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14CAC6AC" w:rsidR="007B6904" w:rsidRPr="006A3770" w:rsidRDefault="00634D35" w:rsidP="006A3770">
      <w:pPr>
        <w:rPr>
          <w:rFonts w:cs="Arial"/>
          <w:b/>
          <w:i/>
          <w:sz w:val="36"/>
          <w:szCs w:val="36"/>
        </w:rPr>
      </w:pPr>
      <w:r>
        <w:rPr>
          <w:rFonts w:cs="Arial"/>
          <w:b/>
          <w:sz w:val="36"/>
          <w:szCs w:val="36"/>
        </w:rPr>
        <w:t xml:space="preserve">North Canberra Hospital </w:t>
      </w:r>
      <w:r w:rsidR="00D24D1A">
        <w:rPr>
          <w:rFonts w:cs="Arial"/>
          <w:b/>
          <w:sz w:val="36"/>
          <w:szCs w:val="36"/>
        </w:rPr>
        <w:t xml:space="preserve">(NCH) - </w:t>
      </w:r>
      <w:r w:rsidRPr="00634D35">
        <w:rPr>
          <w:rFonts w:cs="Arial"/>
          <w:b/>
          <w:sz w:val="36"/>
          <w:szCs w:val="36"/>
        </w:rPr>
        <w:t>Advanced Practice Nurse Operating Procedure</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59925355"/>
            <w:r w:rsidRPr="00CD1C0E">
              <w:t>Contents</w:t>
            </w:r>
            <w:bookmarkEnd w:id="5"/>
            <w:bookmarkEnd w:id="6"/>
            <w:bookmarkEnd w:id="7"/>
          </w:p>
        </w:tc>
      </w:tr>
    </w:tbl>
    <w:p w14:paraId="2F51A853" w14:textId="77777777" w:rsidR="007B6904" w:rsidRDefault="007B6904" w:rsidP="007B6904"/>
    <w:p w14:paraId="522D7CFB" w14:textId="251B752F" w:rsidR="004F6F20" w:rsidRDefault="007B7628" w:rsidP="0014755D">
      <w:pPr>
        <w:pStyle w:val="TOC1"/>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59925355" w:history="1">
        <w:r w:rsidR="004F6F20" w:rsidRPr="007F6C93">
          <w:rPr>
            <w:rStyle w:val="Hyperlink"/>
            <w:noProof/>
          </w:rPr>
          <w:t>Contents</w:t>
        </w:r>
        <w:r w:rsidR="004F6F20">
          <w:rPr>
            <w:noProof/>
            <w:webHidden/>
          </w:rPr>
          <w:tab/>
        </w:r>
        <w:r w:rsidR="004F6F20">
          <w:rPr>
            <w:noProof/>
            <w:webHidden/>
          </w:rPr>
          <w:fldChar w:fldCharType="begin"/>
        </w:r>
        <w:r w:rsidR="004F6F20">
          <w:rPr>
            <w:noProof/>
            <w:webHidden/>
          </w:rPr>
          <w:instrText xml:space="preserve"> PAGEREF _Toc159925355 \h </w:instrText>
        </w:r>
        <w:r w:rsidR="004F6F20">
          <w:rPr>
            <w:noProof/>
            <w:webHidden/>
          </w:rPr>
        </w:r>
        <w:r w:rsidR="004F6F20">
          <w:rPr>
            <w:noProof/>
            <w:webHidden/>
          </w:rPr>
          <w:fldChar w:fldCharType="separate"/>
        </w:r>
        <w:r w:rsidR="004F6F20">
          <w:rPr>
            <w:noProof/>
            <w:webHidden/>
          </w:rPr>
          <w:t>1</w:t>
        </w:r>
        <w:r w:rsidR="004F6F20">
          <w:rPr>
            <w:noProof/>
            <w:webHidden/>
          </w:rPr>
          <w:fldChar w:fldCharType="end"/>
        </w:r>
      </w:hyperlink>
    </w:p>
    <w:p w14:paraId="362082CC" w14:textId="6CE3DBD2" w:rsidR="004F6F20" w:rsidRDefault="008728C6" w:rsidP="0014755D">
      <w:pPr>
        <w:pStyle w:val="TOC1"/>
        <w:rPr>
          <w:rFonts w:eastAsiaTheme="minorEastAsia" w:cstheme="minorBidi"/>
          <w:noProof/>
          <w:kern w:val="2"/>
          <w:sz w:val="22"/>
          <w:szCs w:val="22"/>
          <w:lang w:eastAsia="en-AU"/>
          <w14:ligatures w14:val="standardContextual"/>
        </w:rPr>
      </w:pPr>
      <w:hyperlink w:anchor="_Toc159925356" w:history="1">
        <w:r w:rsidR="004F6F20" w:rsidRPr="007F6C93">
          <w:rPr>
            <w:rStyle w:val="Hyperlink"/>
            <w:noProof/>
          </w:rPr>
          <w:t>Purpose</w:t>
        </w:r>
        <w:r w:rsidR="004F6F20">
          <w:rPr>
            <w:noProof/>
            <w:webHidden/>
          </w:rPr>
          <w:tab/>
        </w:r>
        <w:r w:rsidR="004F6F20">
          <w:rPr>
            <w:noProof/>
            <w:webHidden/>
          </w:rPr>
          <w:fldChar w:fldCharType="begin"/>
        </w:r>
        <w:r w:rsidR="004F6F20">
          <w:rPr>
            <w:noProof/>
            <w:webHidden/>
          </w:rPr>
          <w:instrText xml:space="preserve"> PAGEREF _Toc159925356 \h </w:instrText>
        </w:r>
        <w:r w:rsidR="004F6F20">
          <w:rPr>
            <w:noProof/>
            <w:webHidden/>
          </w:rPr>
        </w:r>
        <w:r w:rsidR="004F6F20">
          <w:rPr>
            <w:noProof/>
            <w:webHidden/>
          </w:rPr>
          <w:fldChar w:fldCharType="separate"/>
        </w:r>
        <w:r w:rsidR="004F6F20">
          <w:rPr>
            <w:noProof/>
            <w:webHidden/>
          </w:rPr>
          <w:t>2</w:t>
        </w:r>
        <w:r w:rsidR="004F6F20">
          <w:rPr>
            <w:noProof/>
            <w:webHidden/>
          </w:rPr>
          <w:fldChar w:fldCharType="end"/>
        </w:r>
      </w:hyperlink>
    </w:p>
    <w:p w14:paraId="1846AF3E" w14:textId="3EA838DE" w:rsidR="004F6F20" w:rsidRDefault="008728C6" w:rsidP="0014755D">
      <w:pPr>
        <w:pStyle w:val="TOC1"/>
        <w:rPr>
          <w:rFonts w:eastAsiaTheme="minorEastAsia" w:cstheme="minorBidi"/>
          <w:noProof/>
          <w:kern w:val="2"/>
          <w:sz w:val="22"/>
          <w:szCs w:val="22"/>
          <w:lang w:eastAsia="en-AU"/>
          <w14:ligatures w14:val="standardContextual"/>
        </w:rPr>
      </w:pPr>
      <w:hyperlink w:anchor="_Toc159925357" w:history="1">
        <w:r w:rsidR="004F6F20" w:rsidRPr="007F6C93">
          <w:rPr>
            <w:rStyle w:val="Hyperlink"/>
            <w:noProof/>
          </w:rPr>
          <w:t>Scope</w:t>
        </w:r>
        <w:r w:rsidR="004F6F20">
          <w:rPr>
            <w:noProof/>
            <w:webHidden/>
          </w:rPr>
          <w:tab/>
        </w:r>
        <w:r w:rsidR="004F6F20">
          <w:rPr>
            <w:noProof/>
            <w:webHidden/>
          </w:rPr>
          <w:fldChar w:fldCharType="begin"/>
        </w:r>
        <w:r w:rsidR="004F6F20">
          <w:rPr>
            <w:noProof/>
            <w:webHidden/>
          </w:rPr>
          <w:instrText xml:space="preserve"> PAGEREF _Toc159925357 \h </w:instrText>
        </w:r>
        <w:r w:rsidR="004F6F20">
          <w:rPr>
            <w:noProof/>
            <w:webHidden/>
          </w:rPr>
        </w:r>
        <w:r w:rsidR="004F6F20">
          <w:rPr>
            <w:noProof/>
            <w:webHidden/>
          </w:rPr>
          <w:fldChar w:fldCharType="separate"/>
        </w:r>
        <w:r w:rsidR="004F6F20">
          <w:rPr>
            <w:noProof/>
            <w:webHidden/>
          </w:rPr>
          <w:t>2</w:t>
        </w:r>
        <w:r w:rsidR="004F6F20">
          <w:rPr>
            <w:noProof/>
            <w:webHidden/>
          </w:rPr>
          <w:fldChar w:fldCharType="end"/>
        </w:r>
      </w:hyperlink>
    </w:p>
    <w:p w14:paraId="6ABD9CE9" w14:textId="1D457D71" w:rsidR="004F6F20" w:rsidRDefault="008728C6" w:rsidP="0014755D">
      <w:pPr>
        <w:pStyle w:val="TOC1"/>
        <w:rPr>
          <w:rFonts w:eastAsiaTheme="minorEastAsia" w:cstheme="minorBidi"/>
          <w:noProof/>
          <w:kern w:val="2"/>
          <w:sz w:val="22"/>
          <w:szCs w:val="22"/>
          <w:lang w:eastAsia="en-AU"/>
          <w14:ligatures w14:val="standardContextual"/>
        </w:rPr>
      </w:pPr>
      <w:hyperlink w:anchor="_Toc159925358" w:history="1">
        <w:r w:rsidR="004F6F20" w:rsidRPr="007F6C93">
          <w:rPr>
            <w:rStyle w:val="Hyperlink"/>
            <w:noProof/>
          </w:rPr>
          <w:t>Section 1 – Introduction</w:t>
        </w:r>
        <w:r w:rsidR="004F6F20">
          <w:rPr>
            <w:noProof/>
            <w:webHidden/>
          </w:rPr>
          <w:tab/>
        </w:r>
        <w:r w:rsidR="004F6F20">
          <w:rPr>
            <w:noProof/>
            <w:webHidden/>
          </w:rPr>
          <w:fldChar w:fldCharType="begin"/>
        </w:r>
        <w:r w:rsidR="004F6F20">
          <w:rPr>
            <w:noProof/>
            <w:webHidden/>
          </w:rPr>
          <w:instrText xml:space="preserve"> PAGEREF _Toc159925358 \h </w:instrText>
        </w:r>
        <w:r w:rsidR="004F6F20">
          <w:rPr>
            <w:noProof/>
            <w:webHidden/>
          </w:rPr>
        </w:r>
        <w:r w:rsidR="004F6F20">
          <w:rPr>
            <w:noProof/>
            <w:webHidden/>
          </w:rPr>
          <w:fldChar w:fldCharType="separate"/>
        </w:r>
        <w:r w:rsidR="004F6F20">
          <w:rPr>
            <w:noProof/>
            <w:webHidden/>
          </w:rPr>
          <w:t>2</w:t>
        </w:r>
        <w:r w:rsidR="004F6F20">
          <w:rPr>
            <w:noProof/>
            <w:webHidden/>
          </w:rPr>
          <w:fldChar w:fldCharType="end"/>
        </w:r>
      </w:hyperlink>
    </w:p>
    <w:p w14:paraId="07398A1D" w14:textId="12240CF2" w:rsidR="004F6F20" w:rsidRDefault="008728C6" w:rsidP="0014755D">
      <w:pPr>
        <w:pStyle w:val="TOC1"/>
        <w:rPr>
          <w:rFonts w:eastAsiaTheme="minorEastAsia" w:cstheme="minorBidi"/>
          <w:noProof/>
          <w:kern w:val="2"/>
          <w:sz w:val="22"/>
          <w:szCs w:val="22"/>
          <w:lang w:eastAsia="en-AU"/>
          <w14:ligatures w14:val="standardContextual"/>
        </w:rPr>
      </w:pPr>
      <w:hyperlink w:anchor="_Toc159925359" w:history="1">
        <w:r w:rsidR="004F6F20" w:rsidRPr="007F6C93">
          <w:rPr>
            <w:rStyle w:val="Hyperlink"/>
            <w:noProof/>
          </w:rPr>
          <w:t>Section 2 – APN scope of management</w:t>
        </w:r>
        <w:r w:rsidR="004F6F20">
          <w:rPr>
            <w:noProof/>
            <w:webHidden/>
          </w:rPr>
          <w:tab/>
        </w:r>
        <w:r w:rsidR="004F6F20">
          <w:rPr>
            <w:noProof/>
            <w:webHidden/>
          </w:rPr>
          <w:fldChar w:fldCharType="begin"/>
        </w:r>
        <w:r w:rsidR="004F6F20">
          <w:rPr>
            <w:noProof/>
            <w:webHidden/>
          </w:rPr>
          <w:instrText xml:space="preserve"> PAGEREF _Toc159925359 \h </w:instrText>
        </w:r>
        <w:r w:rsidR="004F6F20">
          <w:rPr>
            <w:noProof/>
            <w:webHidden/>
          </w:rPr>
        </w:r>
        <w:r w:rsidR="004F6F20">
          <w:rPr>
            <w:noProof/>
            <w:webHidden/>
          </w:rPr>
          <w:fldChar w:fldCharType="separate"/>
        </w:r>
        <w:r w:rsidR="004F6F20">
          <w:rPr>
            <w:noProof/>
            <w:webHidden/>
          </w:rPr>
          <w:t>3</w:t>
        </w:r>
        <w:r w:rsidR="004F6F20">
          <w:rPr>
            <w:noProof/>
            <w:webHidden/>
          </w:rPr>
          <w:fldChar w:fldCharType="end"/>
        </w:r>
      </w:hyperlink>
    </w:p>
    <w:p w14:paraId="45742A7D" w14:textId="50E615AA" w:rsidR="004F6F20" w:rsidRDefault="008728C6" w:rsidP="0014755D">
      <w:pPr>
        <w:pStyle w:val="TOC1"/>
        <w:rPr>
          <w:rFonts w:eastAsiaTheme="minorEastAsia" w:cstheme="minorBidi"/>
          <w:noProof/>
          <w:kern w:val="2"/>
          <w:sz w:val="22"/>
          <w:szCs w:val="22"/>
          <w:lang w:eastAsia="en-AU"/>
          <w14:ligatures w14:val="standardContextual"/>
        </w:rPr>
      </w:pPr>
      <w:hyperlink w:anchor="_Toc159925360" w:history="1">
        <w:r w:rsidR="004F6F20" w:rsidRPr="007F6C93">
          <w:rPr>
            <w:rStyle w:val="Hyperlink"/>
            <w:noProof/>
          </w:rPr>
          <w:t>Section 3 – Required documentation</w:t>
        </w:r>
        <w:r w:rsidR="004F6F20">
          <w:rPr>
            <w:noProof/>
            <w:webHidden/>
          </w:rPr>
          <w:tab/>
        </w:r>
        <w:r w:rsidR="004F6F20">
          <w:rPr>
            <w:noProof/>
            <w:webHidden/>
          </w:rPr>
          <w:fldChar w:fldCharType="begin"/>
        </w:r>
        <w:r w:rsidR="004F6F20">
          <w:rPr>
            <w:noProof/>
            <w:webHidden/>
          </w:rPr>
          <w:instrText xml:space="preserve"> PAGEREF _Toc159925360 \h </w:instrText>
        </w:r>
        <w:r w:rsidR="004F6F20">
          <w:rPr>
            <w:noProof/>
            <w:webHidden/>
          </w:rPr>
        </w:r>
        <w:r w:rsidR="004F6F20">
          <w:rPr>
            <w:noProof/>
            <w:webHidden/>
          </w:rPr>
          <w:fldChar w:fldCharType="separate"/>
        </w:r>
        <w:r w:rsidR="004F6F20">
          <w:rPr>
            <w:noProof/>
            <w:webHidden/>
          </w:rPr>
          <w:t>8</w:t>
        </w:r>
        <w:r w:rsidR="004F6F20">
          <w:rPr>
            <w:noProof/>
            <w:webHidden/>
          </w:rPr>
          <w:fldChar w:fldCharType="end"/>
        </w:r>
      </w:hyperlink>
    </w:p>
    <w:p w14:paraId="148EE0D8" w14:textId="4CDB094B" w:rsidR="004F6F20" w:rsidRDefault="008728C6" w:rsidP="0014755D">
      <w:pPr>
        <w:pStyle w:val="TOC1"/>
        <w:rPr>
          <w:rFonts w:eastAsiaTheme="minorEastAsia" w:cstheme="minorBidi"/>
          <w:noProof/>
          <w:kern w:val="2"/>
          <w:sz w:val="22"/>
          <w:szCs w:val="22"/>
          <w:lang w:eastAsia="en-AU"/>
          <w14:ligatures w14:val="standardContextual"/>
        </w:rPr>
      </w:pPr>
      <w:hyperlink w:anchor="_Toc159925361" w:history="1">
        <w:r w:rsidR="004F6F20" w:rsidRPr="007F6C93">
          <w:rPr>
            <w:rStyle w:val="Hyperlink"/>
            <w:noProof/>
          </w:rPr>
          <w:t>Related Policies, Procedures, Guidelines and Legislation</w:t>
        </w:r>
        <w:r w:rsidR="004F6F20">
          <w:rPr>
            <w:noProof/>
            <w:webHidden/>
          </w:rPr>
          <w:tab/>
        </w:r>
        <w:r w:rsidR="004F6F20">
          <w:rPr>
            <w:noProof/>
            <w:webHidden/>
          </w:rPr>
          <w:fldChar w:fldCharType="begin"/>
        </w:r>
        <w:r w:rsidR="004F6F20">
          <w:rPr>
            <w:noProof/>
            <w:webHidden/>
          </w:rPr>
          <w:instrText xml:space="preserve"> PAGEREF _Toc159925361 \h </w:instrText>
        </w:r>
        <w:r w:rsidR="004F6F20">
          <w:rPr>
            <w:noProof/>
            <w:webHidden/>
          </w:rPr>
        </w:r>
        <w:r w:rsidR="004F6F20">
          <w:rPr>
            <w:noProof/>
            <w:webHidden/>
          </w:rPr>
          <w:fldChar w:fldCharType="separate"/>
        </w:r>
        <w:r w:rsidR="004F6F20">
          <w:rPr>
            <w:noProof/>
            <w:webHidden/>
          </w:rPr>
          <w:t>9</w:t>
        </w:r>
        <w:r w:rsidR="004F6F20">
          <w:rPr>
            <w:noProof/>
            <w:webHidden/>
          </w:rPr>
          <w:fldChar w:fldCharType="end"/>
        </w:r>
      </w:hyperlink>
    </w:p>
    <w:p w14:paraId="4854735E" w14:textId="7B08D380" w:rsidR="004F6F20" w:rsidRDefault="008728C6" w:rsidP="0014755D">
      <w:pPr>
        <w:pStyle w:val="TOC1"/>
        <w:rPr>
          <w:rFonts w:eastAsiaTheme="minorEastAsia" w:cstheme="minorBidi"/>
          <w:noProof/>
          <w:kern w:val="2"/>
          <w:sz w:val="22"/>
          <w:szCs w:val="22"/>
          <w:lang w:eastAsia="en-AU"/>
          <w14:ligatures w14:val="standardContextual"/>
        </w:rPr>
      </w:pPr>
      <w:hyperlink w:anchor="_Toc159925362" w:history="1">
        <w:r w:rsidR="004F6F20" w:rsidRPr="007F6C93">
          <w:rPr>
            <w:rStyle w:val="Hyperlink"/>
            <w:noProof/>
          </w:rPr>
          <w:t>Evidence</w:t>
        </w:r>
        <w:r w:rsidR="004F6F20">
          <w:rPr>
            <w:noProof/>
            <w:webHidden/>
          </w:rPr>
          <w:tab/>
        </w:r>
        <w:r w:rsidR="004F6F20">
          <w:rPr>
            <w:noProof/>
            <w:webHidden/>
          </w:rPr>
          <w:fldChar w:fldCharType="begin"/>
        </w:r>
        <w:r w:rsidR="004F6F20">
          <w:rPr>
            <w:noProof/>
            <w:webHidden/>
          </w:rPr>
          <w:instrText xml:space="preserve"> PAGEREF _Toc159925362 \h </w:instrText>
        </w:r>
        <w:r w:rsidR="004F6F20">
          <w:rPr>
            <w:noProof/>
            <w:webHidden/>
          </w:rPr>
        </w:r>
        <w:r w:rsidR="004F6F20">
          <w:rPr>
            <w:noProof/>
            <w:webHidden/>
          </w:rPr>
          <w:fldChar w:fldCharType="separate"/>
        </w:r>
        <w:r w:rsidR="004F6F20">
          <w:rPr>
            <w:noProof/>
            <w:webHidden/>
          </w:rPr>
          <w:t>9</w:t>
        </w:r>
        <w:r w:rsidR="004F6F20">
          <w:rPr>
            <w:noProof/>
            <w:webHidden/>
          </w:rPr>
          <w:fldChar w:fldCharType="end"/>
        </w:r>
      </w:hyperlink>
    </w:p>
    <w:p w14:paraId="6ADAC020" w14:textId="34B56ED4" w:rsidR="004F6F20" w:rsidRDefault="008728C6" w:rsidP="0014755D">
      <w:pPr>
        <w:pStyle w:val="TOC1"/>
        <w:rPr>
          <w:rFonts w:eastAsiaTheme="minorEastAsia" w:cstheme="minorBidi"/>
          <w:noProof/>
          <w:kern w:val="2"/>
          <w:sz w:val="22"/>
          <w:szCs w:val="22"/>
          <w:lang w:eastAsia="en-AU"/>
          <w14:ligatures w14:val="standardContextual"/>
        </w:rPr>
      </w:pPr>
      <w:hyperlink w:anchor="_Toc159925363" w:history="1">
        <w:r w:rsidR="004F6F20" w:rsidRPr="007F6C93">
          <w:rPr>
            <w:rStyle w:val="Hyperlink"/>
            <w:noProof/>
          </w:rPr>
          <w:t>References</w:t>
        </w:r>
        <w:r w:rsidR="004F6F20">
          <w:rPr>
            <w:noProof/>
            <w:webHidden/>
          </w:rPr>
          <w:tab/>
        </w:r>
        <w:r w:rsidR="004F6F20">
          <w:rPr>
            <w:noProof/>
            <w:webHidden/>
          </w:rPr>
          <w:fldChar w:fldCharType="begin"/>
        </w:r>
        <w:r w:rsidR="004F6F20">
          <w:rPr>
            <w:noProof/>
            <w:webHidden/>
          </w:rPr>
          <w:instrText xml:space="preserve"> PAGEREF _Toc159925363 \h </w:instrText>
        </w:r>
        <w:r w:rsidR="004F6F20">
          <w:rPr>
            <w:noProof/>
            <w:webHidden/>
          </w:rPr>
        </w:r>
        <w:r w:rsidR="004F6F20">
          <w:rPr>
            <w:noProof/>
            <w:webHidden/>
          </w:rPr>
          <w:fldChar w:fldCharType="separate"/>
        </w:r>
        <w:r w:rsidR="004F6F20">
          <w:rPr>
            <w:noProof/>
            <w:webHidden/>
          </w:rPr>
          <w:t>9</w:t>
        </w:r>
        <w:r w:rsidR="004F6F20">
          <w:rPr>
            <w:noProof/>
            <w:webHidden/>
          </w:rPr>
          <w:fldChar w:fldCharType="end"/>
        </w:r>
      </w:hyperlink>
    </w:p>
    <w:p w14:paraId="650989CD" w14:textId="1076198A" w:rsidR="004F6F20" w:rsidRDefault="008728C6" w:rsidP="0014755D">
      <w:pPr>
        <w:pStyle w:val="TOC1"/>
        <w:rPr>
          <w:rFonts w:eastAsiaTheme="minorEastAsia" w:cstheme="minorBidi"/>
          <w:noProof/>
          <w:kern w:val="2"/>
          <w:sz w:val="22"/>
          <w:szCs w:val="22"/>
          <w:lang w:eastAsia="en-AU"/>
          <w14:ligatures w14:val="standardContextual"/>
        </w:rPr>
      </w:pPr>
      <w:hyperlink w:anchor="_Toc159925364" w:history="1">
        <w:r w:rsidR="004F6F20" w:rsidRPr="007F6C93">
          <w:rPr>
            <w:rStyle w:val="Hyperlink"/>
            <w:noProof/>
          </w:rPr>
          <w:t xml:space="preserve">Definition of Terms </w:t>
        </w:r>
        <w:r w:rsidR="004F6F20">
          <w:rPr>
            <w:noProof/>
            <w:webHidden/>
          </w:rPr>
          <w:tab/>
        </w:r>
        <w:r w:rsidR="004F6F20">
          <w:rPr>
            <w:noProof/>
            <w:webHidden/>
          </w:rPr>
          <w:fldChar w:fldCharType="begin"/>
        </w:r>
        <w:r w:rsidR="004F6F20">
          <w:rPr>
            <w:noProof/>
            <w:webHidden/>
          </w:rPr>
          <w:instrText xml:space="preserve"> PAGEREF _Toc159925364 \h </w:instrText>
        </w:r>
        <w:r w:rsidR="004F6F20">
          <w:rPr>
            <w:noProof/>
            <w:webHidden/>
          </w:rPr>
        </w:r>
        <w:r w:rsidR="004F6F20">
          <w:rPr>
            <w:noProof/>
            <w:webHidden/>
          </w:rPr>
          <w:fldChar w:fldCharType="separate"/>
        </w:r>
        <w:r w:rsidR="004F6F20">
          <w:rPr>
            <w:noProof/>
            <w:webHidden/>
          </w:rPr>
          <w:t>10</w:t>
        </w:r>
        <w:r w:rsidR="004F6F20">
          <w:rPr>
            <w:noProof/>
            <w:webHidden/>
          </w:rPr>
          <w:fldChar w:fldCharType="end"/>
        </w:r>
      </w:hyperlink>
    </w:p>
    <w:p w14:paraId="39F8792E" w14:textId="30D5AACD" w:rsidR="004F6F20" w:rsidRDefault="008728C6" w:rsidP="0014755D">
      <w:pPr>
        <w:pStyle w:val="TOC1"/>
        <w:rPr>
          <w:rFonts w:eastAsiaTheme="minorEastAsia" w:cstheme="minorBidi"/>
          <w:noProof/>
          <w:kern w:val="2"/>
          <w:sz w:val="22"/>
          <w:szCs w:val="22"/>
          <w:lang w:eastAsia="en-AU"/>
          <w14:ligatures w14:val="standardContextual"/>
        </w:rPr>
      </w:pPr>
      <w:hyperlink w:anchor="_Toc159925365" w:history="1">
        <w:r w:rsidR="004F6F20" w:rsidRPr="007F6C93">
          <w:rPr>
            <w:rStyle w:val="Hyperlink"/>
            <w:noProof/>
          </w:rPr>
          <w:t>Search Terms</w:t>
        </w:r>
        <w:r w:rsidR="004F6F20">
          <w:rPr>
            <w:noProof/>
            <w:webHidden/>
          </w:rPr>
          <w:tab/>
        </w:r>
        <w:r w:rsidR="004F6F20">
          <w:rPr>
            <w:noProof/>
            <w:webHidden/>
          </w:rPr>
          <w:fldChar w:fldCharType="begin"/>
        </w:r>
        <w:r w:rsidR="004F6F20">
          <w:rPr>
            <w:noProof/>
            <w:webHidden/>
          </w:rPr>
          <w:instrText xml:space="preserve"> PAGEREF _Toc159925365 \h </w:instrText>
        </w:r>
        <w:r w:rsidR="004F6F20">
          <w:rPr>
            <w:noProof/>
            <w:webHidden/>
          </w:rPr>
        </w:r>
        <w:r w:rsidR="004F6F20">
          <w:rPr>
            <w:noProof/>
            <w:webHidden/>
          </w:rPr>
          <w:fldChar w:fldCharType="separate"/>
        </w:r>
        <w:r w:rsidR="004F6F20">
          <w:rPr>
            <w:noProof/>
            <w:webHidden/>
          </w:rPr>
          <w:t>10</w:t>
        </w:r>
        <w:r w:rsidR="004F6F20">
          <w:rPr>
            <w:noProof/>
            <w:webHidden/>
          </w:rPr>
          <w:fldChar w:fldCharType="end"/>
        </w:r>
      </w:hyperlink>
    </w:p>
    <w:p w14:paraId="0C4DAF48" w14:textId="77CA01CF" w:rsidR="004F6F20" w:rsidRDefault="008728C6" w:rsidP="0014755D">
      <w:pPr>
        <w:pStyle w:val="TOC1"/>
        <w:rPr>
          <w:rFonts w:eastAsiaTheme="minorEastAsia" w:cstheme="minorBidi"/>
          <w:noProof/>
          <w:kern w:val="2"/>
          <w:sz w:val="22"/>
          <w:szCs w:val="22"/>
          <w:lang w:eastAsia="en-AU"/>
          <w14:ligatures w14:val="standardContextual"/>
        </w:rPr>
      </w:pPr>
      <w:hyperlink w:anchor="_Toc159925366" w:history="1">
        <w:r w:rsidR="004F6F20" w:rsidRPr="007F6C93">
          <w:rPr>
            <w:rStyle w:val="Hyperlink"/>
            <w:noProof/>
          </w:rPr>
          <w:t>Attachments</w:t>
        </w:r>
        <w:r w:rsidR="004F6F20">
          <w:rPr>
            <w:noProof/>
            <w:webHidden/>
          </w:rPr>
          <w:tab/>
        </w:r>
        <w:r w:rsidR="004F6F20">
          <w:rPr>
            <w:noProof/>
            <w:webHidden/>
          </w:rPr>
          <w:fldChar w:fldCharType="begin"/>
        </w:r>
        <w:r w:rsidR="004F6F20">
          <w:rPr>
            <w:noProof/>
            <w:webHidden/>
          </w:rPr>
          <w:instrText xml:space="preserve"> PAGEREF _Toc159925366 \h </w:instrText>
        </w:r>
        <w:r w:rsidR="004F6F20">
          <w:rPr>
            <w:noProof/>
            <w:webHidden/>
          </w:rPr>
        </w:r>
        <w:r w:rsidR="004F6F20">
          <w:rPr>
            <w:noProof/>
            <w:webHidden/>
          </w:rPr>
          <w:fldChar w:fldCharType="separate"/>
        </w:r>
        <w:r w:rsidR="004F6F20">
          <w:rPr>
            <w:noProof/>
            <w:webHidden/>
          </w:rPr>
          <w:t>10</w:t>
        </w:r>
        <w:r w:rsidR="004F6F20">
          <w:rPr>
            <w:noProof/>
            <w:webHidden/>
          </w:rPr>
          <w:fldChar w:fldCharType="end"/>
        </w:r>
      </w:hyperlink>
    </w:p>
    <w:p w14:paraId="2F51A861" w14:textId="1B4A2145" w:rsidR="007052B1" w:rsidRDefault="007B7628" w:rsidP="007B6904">
      <w:pPr>
        <w:rPr>
          <w:rFonts w:asciiTheme="minorHAnsi" w:hAnsiTheme="minorHAnsi"/>
        </w:rPr>
      </w:pPr>
      <w:r>
        <w:rPr>
          <w:rFonts w:asciiTheme="minorHAnsi" w:hAnsiTheme="minorHAnsi"/>
        </w:rPr>
        <w:fldChar w:fldCharType="end"/>
      </w:r>
    </w:p>
    <w:p w14:paraId="2F51A863" w14:textId="03018731" w:rsidR="007B6904" w:rsidRPr="00C70ACC" w:rsidRDefault="007052B1" w:rsidP="00C70ACC">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59925356"/>
            <w:r w:rsidRPr="00CD1C0E">
              <w:lastRenderedPageBreak/>
              <w:t>Purpose</w:t>
            </w:r>
            <w:bookmarkEnd w:id="8"/>
            <w:bookmarkEnd w:id="9"/>
          </w:p>
        </w:tc>
      </w:tr>
    </w:tbl>
    <w:p w14:paraId="2F51A866" w14:textId="77777777" w:rsidR="00931B93" w:rsidRDefault="00931B93" w:rsidP="00931B93">
      <w:pPr>
        <w:rPr>
          <w:rFonts w:cs="Arial"/>
          <w:i/>
          <w:szCs w:val="24"/>
        </w:rPr>
      </w:pPr>
    </w:p>
    <w:p w14:paraId="4A44BC81" w14:textId="181C66A7" w:rsidR="006C01CE" w:rsidRPr="00630046" w:rsidRDefault="006C01CE" w:rsidP="006C01CE">
      <w:r w:rsidRPr="00630046">
        <w:t>Th</w:t>
      </w:r>
      <w:r w:rsidR="00856D94">
        <w:t xml:space="preserve">e purpose of this procedure is to </w:t>
      </w:r>
      <w:proofErr w:type="spellStart"/>
      <w:r w:rsidRPr="00630046">
        <w:t>provid</w:t>
      </w:r>
      <w:proofErr w:type="spellEnd"/>
      <w:r w:rsidR="00402D9F">
        <w:t xml:space="preserve"> North Canberra Hospital</w:t>
      </w:r>
      <w:r w:rsidR="00856D94">
        <w:t xml:space="preserve"> (NCH)</w:t>
      </w:r>
      <w:r w:rsidRPr="00630046">
        <w:t xml:space="preserve"> Advanced Practice Nurse (APN) services with </w:t>
      </w:r>
      <w:r w:rsidR="00945A3D">
        <w:t>informed</w:t>
      </w:r>
      <w:r w:rsidRPr="00630046">
        <w:t xml:space="preserve"> parameters to operate within their scope of practice, utilising their advanced skills in providing patient care. </w:t>
      </w:r>
    </w:p>
    <w:p w14:paraId="14D6F8C2" w14:textId="77777777" w:rsidR="00945A3D" w:rsidRDefault="00945A3D" w:rsidP="006C01CE"/>
    <w:p w14:paraId="4A0087AA" w14:textId="5C4DCE56" w:rsidR="006C01CE" w:rsidRPr="00630046" w:rsidRDefault="006C01CE" w:rsidP="006C01CE">
      <w:r w:rsidRPr="00630046">
        <w:t>A</w:t>
      </w:r>
      <w:r w:rsidR="00945A3D">
        <w:t>PN</w:t>
      </w:r>
      <w:r w:rsidRPr="00630046">
        <w:t xml:space="preserve"> are ideally prepared and positioned within health care to champion the integration of this nursing led advanced practice evidence based patient care model. </w:t>
      </w:r>
    </w:p>
    <w:p w14:paraId="2F51A878" w14:textId="77777777" w:rsidR="00DE4E25" w:rsidRDefault="00DE4E25" w:rsidP="007B6904">
      <w:pPr>
        <w:rPr>
          <w:rFonts w:cs="Arial"/>
          <w:b/>
          <w:szCs w:val="24"/>
        </w:rPr>
      </w:pPr>
    </w:p>
    <w:p w14:paraId="2F51A879" w14:textId="77777777" w:rsidR="009E70F4" w:rsidRPr="009121F9" w:rsidRDefault="008728C6" w:rsidP="009E70F4">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59925357"/>
            <w:r w:rsidRPr="003D2D06">
              <w:t>Scope</w:t>
            </w:r>
            <w:bookmarkEnd w:id="10"/>
            <w:bookmarkEnd w:id="11"/>
          </w:p>
        </w:tc>
      </w:tr>
    </w:tbl>
    <w:p w14:paraId="2F51A87C" w14:textId="77777777" w:rsidR="007B6904" w:rsidRPr="00CD1C0E" w:rsidRDefault="007B6904" w:rsidP="007B6904">
      <w:pPr>
        <w:rPr>
          <w:szCs w:val="24"/>
        </w:rPr>
      </w:pPr>
    </w:p>
    <w:p w14:paraId="75C446D5" w14:textId="0E3BA5F5" w:rsidR="00945A3D" w:rsidRDefault="005B6361" w:rsidP="00F9552B">
      <w:r w:rsidRPr="00630046">
        <w:t>This Procedure applies to</w:t>
      </w:r>
      <w:r w:rsidR="00F9552B">
        <w:t xml:space="preserve"> </w:t>
      </w:r>
      <w:r w:rsidR="00945A3D">
        <w:t xml:space="preserve">NCH </w:t>
      </w:r>
      <w:r w:rsidRPr="00630046">
        <w:t>Emergency Department</w:t>
      </w:r>
      <w:r w:rsidR="004F6F20">
        <w:t xml:space="preserve"> (ED)</w:t>
      </w:r>
      <w:r w:rsidRPr="00630046">
        <w:t xml:space="preserve"> Advanced Practice Registered Nurses working within their scope of practice. A</w:t>
      </w:r>
      <w:r w:rsidR="00945A3D">
        <w:t>PN</w:t>
      </w:r>
      <w:r w:rsidRPr="00630046">
        <w:t xml:space="preserve"> are defined as those staff that have completed the specific ED APN course, including competencies.</w:t>
      </w:r>
      <w:r w:rsidR="00945A3D">
        <w:t xml:space="preserve"> </w:t>
      </w:r>
    </w:p>
    <w:p w14:paraId="3B8A589F" w14:textId="77777777" w:rsidR="00945A3D" w:rsidRDefault="00945A3D" w:rsidP="00F9552B"/>
    <w:p w14:paraId="6FC56B25" w14:textId="550F4D37" w:rsidR="00674698" w:rsidRPr="00630046" w:rsidRDefault="00945A3D" w:rsidP="00945A3D">
      <w:r>
        <w:t xml:space="preserve">APN’s are responsible for </w:t>
      </w:r>
      <w:r w:rsidR="00EA49E7">
        <w:t>m</w:t>
      </w:r>
      <w:r w:rsidR="00674698" w:rsidRPr="00630046">
        <w:t xml:space="preserve">aintaining a high degree of knowledge, </w:t>
      </w:r>
      <w:proofErr w:type="gramStart"/>
      <w:r w:rsidR="00674698" w:rsidRPr="00630046">
        <w:t>skills</w:t>
      </w:r>
      <w:proofErr w:type="gramEnd"/>
      <w:r w:rsidR="00674698" w:rsidRPr="00630046">
        <w:t xml:space="preserve"> and experience to achieve optimal outcomes through critical analysis, problem solving and accurate decision making</w:t>
      </w:r>
      <w:r>
        <w:t xml:space="preserve"> within the Emergency Department.</w:t>
      </w:r>
    </w:p>
    <w:p w14:paraId="2F51A886" w14:textId="77777777" w:rsidR="001F2A9B" w:rsidRDefault="001F2A9B" w:rsidP="00F14EC1"/>
    <w:p w14:paraId="2F51A887" w14:textId="77777777" w:rsidR="007B6904" w:rsidRPr="00CD1C0E" w:rsidRDefault="008728C6" w:rsidP="00F14EC1">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02DBFCB1" w:rsidR="007B6904" w:rsidRPr="00C76688" w:rsidRDefault="007B6904" w:rsidP="00931B93">
            <w:pPr>
              <w:pStyle w:val="Heading1"/>
            </w:pPr>
            <w:bookmarkStart w:id="12" w:name="_Toc389473278"/>
            <w:bookmarkStart w:id="13" w:name="_Toc159925358"/>
            <w:r w:rsidRPr="00C76688">
              <w:t>Section 1 –</w:t>
            </w:r>
            <w:bookmarkEnd w:id="12"/>
            <w:r w:rsidR="00F06571">
              <w:t xml:space="preserve"> Introduction</w:t>
            </w:r>
            <w:bookmarkEnd w:id="13"/>
          </w:p>
        </w:tc>
      </w:tr>
    </w:tbl>
    <w:p w14:paraId="3F20B754" w14:textId="77777777" w:rsidR="00F06571" w:rsidRDefault="00F06571" w:rsidP="00F06571">
      <w:bookmarkStart w:id="14" w:name="_Toc389473280"/>
    </w:p>
    <w:p w14:paraId="4E7E6C0B" w14:textId="6FE4FF3D" w:rsidR="00F06571" w:rsidRPr="00630046" w:rsidRDefault="00F06571" w:rsidP="00F06571">
      <w:r w:rsidRPr="00630046">
        <w:t>An APN provides care to patients in accordance with a set of standing operating procedures, confirming assessment, treatment plans and patient suitability for discharge with a Medical Officer (MO) or Nurse Practitioner (NP). </w:t>
      </w:r>
    </w:p>
    <w:p w14:paraId="7A4A1929" w14:textId="77777777" w:rsidR="00F06571" w:rsidRDefault="00F06571" w:rsidP="00F06571"/>
    <w:p w14:paraId="6303BE4E" w14:textId="66D2DEAE" w:rsidR="00F06571" w:rsidRPr="00630046" w:rsidRDefault="004F6F20" w:rsidP="00F06571">
      <w:pPr>
        <w:rPr>
          <w:b/>
          <w:bCs/>
        </w:rPr>
      </w:pPr>
      <w:r>
        <w:t>A</w:t>
      </w:r>
      <w:r w:rsidR="00F06571" w:rsidRPr="00630046">
        <w:t xml:space="preserve">n Emergency Department Advanced Practice Nurse </w:t>
      </w:r>
      <w:proofErr w:type="gramStart"/>
      <w:r w:rsidR="00F06571" w:rsidRPr="00630046">
        <w:t xml:space="preserve">is </w:t>
      </w:r>
      <w:r>
        <w:t xml:space="preserve">able </w:t>
      </w:r>
      <w:r w:rsidR="00F06571" w:rsidRPr="00630046">
        <w:t>to</w:t>
      </w:r>
      <w:proofErr w:type="gramEnd"/>
      <w:r w:rsidR="00F06571" w:rsidRPr="00630046">
        <w:t xml:space="preserve"> initiate care and treatment for the condition/presenting complaints listed below. This care will include (for every patient):</w:t>
      </w:r>
      <w:r w:rsidR="00F06571" w:rsidRPr="00630046">
        <w:rPr>
          <w:b/>
          <w:bCs/>
        </w:rPr>
        <w:t> </w:t>
      </w:r>
    </w:p>
    <w:p w14:paraId="21A8AE26" w14:textId="7438294C" w:rsidR="00F06571" w:rsidRPr="00630046" w:rsidRDefault="00515CA1" w:rsidP="00365F40">
      <w:pPr>
        <w:numPr>
          <w:ilvl w:val="0"/>
          <w:numId w:val="11"/>
        </w:numPr>
      </w:pPr>
      <w:r>
        <w:t>a</w:t>
      </w:r>
      <w:r w:rsidR="00F06571" w:rsidRPr="00630046">
        <w:t>ssessment </w:t>
      </w:r>
    </w:p>
    <w:p w14:paraId="5F2DAC4A" w14:textId="5EE367A3" w:rsidR="00F06571" w:rsidRPr="00630046" w:rsidRDefault="00515CA1" w:rsidP="00365F40">
      <w:pPr>
        <w:numPr>
          <w:ilvl w:val="0"/>
          <w:numId w:val="11"/>
        </w:numPr>
      </w:pPr>
      <w:r>
        <w:t>d</w:t>
      </w:r>
      <w:r w:rsidR="00F06571" w:rsidRPr="00630046">
        <w:t>ifferentiation of a provisional diagnosis </w:t>
      </w:r>
    </w:p>
    <w:p w14:paraId="76376D78" w14:textId="3D52EDE7" w:rsidR="00F06571" w:rsidRPr="00630046" w:rsidRDefault="00515CA1" w:rsidP="00365F40">
      <w:pPr>
        <w:numPr>
          <w:ilvl w:val="0"/>
          <w:numId w:val="11"/>
        </w:numPr>
      </w:pPr>
      <w:r>
        <w:t>r</w:t>
      </w:r>
      <w:r w:rsidR="00F06571" w:rsidRPr="00630046">
        <w:t>eferral to a medical officer or nurse practitioner of presentations outside their scope of practise (condition/presenting complaints listed below) </w:t>
      </w:r>
    </w:p>
    <w:p w14:paraId="476F8596" w14:textId="3AD9409F" w:rsidR="00F06571" w:rsidRPr="00630046" w:rsidRDefault="00515CA1" w:rsidP="00365F40">
      <w:pPr>
        <w:numPr>
          <w:ilvl w:val="0"/>
          <w:numId w:val="11"/>
        </w:numPr>
      </w:pPr>
      <w:r>
        <w:t>e</w:t>
      </w:r>
      <w:r w:rsidR="00F06571" w:rsidRPr="00630046">
        <w:t>stablishment of an appropriate care/treatment plan </w:t>
      </w:r>
    </w:p>
    <w:p w14:paraId="1C64A209" w14:textId="40A1EE02" w:rsidR="00F06571" w:rsidRPr="00630046" w:rsidRDefault="00515CA1" w:rsidP="00365F40">
      <w:pPr>
        <w:numPr>
          <w:ilvl w:val="0"/>
          <w:numId w:val="11"/>
        </w:numPr>
      </w:pPr>
      <w:r>
        <w:t>c</w:t>
      </w:r>
      <w:r w:rsidR="00F06571" w:rsidRPr="00630046">
        <w:t>onsultation with a medical officer or nurse practitioner to confirm provisional diagnosis and treatment plan </w:t>
      </w:r>
    </w:p>
    <w:p w14:paraId="5BA9053D" w14:textId="3F16E77B" w:rsidR="00F06571" w:rsidRPr="00630046" w:rsidRDefault="00515CA1" w:rsidP="00365F40">
      <w:pPr>
        <w:numPr>
          <w:ilvl w:val="0"/>
          <w:numId w:val="11"/>
        </w:numPr>
      </w:pPr>
      <w:r>
        <w:t>a</w:t>
      </w:r>
      <w:r w:rsidR="00F06571" w:rsidRPr="00630046">
        <w:t>dministration of medications appropriate to the treatment plan, as per medication standing orders </w:t>
      </w:r>
    </w:p>
    <w:p w14:paraId="7E3AEA6B" w14:textId="6227EAB5" w:rsidR="00F06571" w:rsidRPr="00630046" w:rsidRDefault="00515CA1" w:rsidP="00365F40">
      <w:pPr>
        <w:numPr>
          <w:ilvl w:val="0"/>
          <w:numId w:val="11"/>
        </w:numPr>
      </w:pPr>
      <w:r>
        <w:lastRenderedPageBreak/>
        <w:t>o</w:t>
      </w:r>
      <w:r w:rsidR="00F06571" w:rsidRPr="00630046">
        <w:t>rdering of diagnostic investigations appropriate to the treatment plan </w:t>
      </w:r>
    </w:p>
    <w:p w14:paraId="35401557" w14:textId="7FF99C86" w:rsidR="00F06571" w:rsidRPr="00630046" w:rsidRDefault="0022234B" w:rsidP="00365F40">
      <w:pPr>
        <w:numPr>
          <w:ilvl w:val="0"/>
          <w:numId w:val="11"/>
        </w:numPr>
      </w:pPr>
      <w:r>
        <w:t>g</w:t>
      </w:r>
      <w:r w:rsidR="00F06571" w:rsidRPr="00630046">
        <w:t>eneral therapies according to the treatment plan </w:t>
      </w:r>
    </w:p>
    <w:p w14:paraId="767F77DB" w14:textId="4BABE1D3" w:rsidR="00F06571" w:rsidRPr="00630046" w:rsidRDefault="0022234B" w:rsidP="00365F40">
      <w:pPr>
        <w:numPr>
          <w:ilvl w:val="0"/>
          <w:numId w:val="11"/>
        </w:numPr>
      </w:pPr>
      <w:r>
        <w:t>a</w:t>
      </w:r>
      <w:r w:rsidR="00F06571" w:rsidRPr="00630046">
        <w:t xml:space="preserve">ppropriate documentation in the patient’s </w:t>
      </w:r>
      <w:r w:rsidR="004F6F20">
        <w:t>clinica</w:t>
      </w:r>
      <w:r w:rsidR="004F6F20" w:rsidRPr="00630046">
        <w:t xml:space="preserve">l </w:t>
      </w:r>
      <w:r w:rsidR="00F06571" w:rsidRPr="00630046">
        <w:t>record </w:t>
      </w:r>
    </w:p>
    <w:p w14:paraId="319436E7" w14:textId="3FA6D864" w:rsidR="00F06571" w:rsidRPr="00630046" w:rsidRDefault="0022234B" w:rsidP="00365F40">
      <w:pPr>
        <w:numPr>
          <w:ilvl w:val="0"/>
          <w:numId w:val="11"/>
        </w:numPr>
      </w:pPr>
      <w:r>
        <w:t>c</w:t>
      </w:r>
      <w:r w:rsidR="00F06571" w:rsidRPr="00630046">
        <w:t>ompletion of a discharge summary </w:t>
      </w:r>
    </w:p>
    <w:p w14:paraId="2F51A892" w14:textId="47121697" w:rsidR="007B6904" w:rsidRDefault="0022234B" w:rsidP="00365F40">
      <w:pPr>
        <w:numPr>
          <w:ilvl w:val="0"/>
          <w:numId w:val="11"/>
        </w:numPr>
      </w:pPr>
      <w:r>
        <w:t>r</w:t>
      </w:r>
      <w:r w:rsidR="00F06571" w:rsidRPr="00630046">
        <w:t>eview/consultation with a medical officer or nurse practitioner prior to discharge</w:t>
      </w:r>
      <w:r>
        <w:t>.</w:t>
      </w:r>
      <w:bookmarkEnd w:id="14"/>
    </w:p>
    <w:p w14:paraId="4B4AA556" w14:textId="77777777" w:rsidR="00945A3D" w:rsidRPr="0022234B" w:rsidRDefault="00945A3D" w:rsidP="00945A3D">
      <w:pPr>
        <w:ind w:left="720"/>
      </w:pPr>
    </w:p>
    <w:p w14:paraId="2F51A893" w14:textId="77777777" w:rsidR="007B6904" w:rsidRDefault="008728C6"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3DBA540D" w:rsidR="007B6904" w:rsidRPr="00C76688" w:rsidRDefault="007B6904" w:rsidP="004213C3">
            <w:pPr>
              <w:pStyle w:val="Heading1"/>
            </w:pPr>
            <w:bookmarkStart w:id="15" w:name="_Toc389473281"/>
            <w:bookmarkStart w:id="16" w:name="_Toc159925359"/>
            <w:r w:rsidRPr="00C76688">
              <w:t xml:space="preserve">Section 2 – </w:t>
            </w:r>
            <w:bookmarkEnd w:id="15"/>
            <w:r w:rsidR="0022234B">
              <w:t>APN scope of management</w:t>
            </w:r>
            <w:bookmarkEnd w:id="16"/>
          </w:p>
        </w:tc>
      </w:tr>
    </w:tbl>
    <w:p w14:paraId="2F51A897" w14:textId="77777777" w:rsidR="007B6904" w:rsidRDefault="007B6904" w:rsidP="007B6904">
      <w:pPr>
        <w:rPr>
          <w:rFonts w:cs="Arial"/>
          <w:b/>
          <w:szCs w:val="24"/>
        </w:rPr>
      </w:pPr>
    </w:p>
    <w:p w14:paraId="4636A035" w14:textId="1B8A24F7" w:rsidR="0022234B" w:rsidRPr="00F9552B" w:rsidRDefault="0022234B" w:rsidP="00F9552B">
      <w:pPr>
        <w:pStyle w:val="ListParagraph"/>
        <w:numPr>
          <w:ilvl w:val="0"/>
          <w:numId w:val="58"/>
        </w:numPr>
        <w:rPr>
          <w:b/>
          <w:bCs/>
        </w:rPr>
      </w:pPr>
      <w:r w:rsidRPr="00F9552B">
        <w:rPr>
          <w:b/>
          <w:bCs/>
        </w:rPr>
        <w:t>Pain </w:t>
      </w:r>
    </w:p>
    <w:p w14:paraId="38ACDFB4" w14:textId="77777777" w:rsidR="0022234B" w:rsidRPr="00630046" w:rsidRDefault="0022234B" w:rsidP="00F9552B">
      <w:pPr>
        <w:ind w:firstLine="360"/>
      </w:pPr>
      <w:r w:rsidRPr="00630046">
        <w:rPr>
          <w:b/>
          <w:bCs/>
        </w:rPr>
        <w:t>Inclusion criteria:</w:t>
      </w:r>
      <w:r w:rsidRPr="00630046">
        <w:t> </w:t>
      </w:r>
    </w:p>
    <w:p w14:paraId="5B0EDD0C" w14:textId="77777777" w:rsidR="0022234B" w:rsidRPr="00630046" w:rsidRDefault="0022234B" w:rsidP="00365F40">
      <w:pPr>
        <w:numPr>
          <w:ilvl w:val="0"/>
          <w:numId w:val="12"/>
        </w:numPr>
      </w:pPr>
      <w:r w:rsidRPr="00630046">
        <w:t>Initial pain management (post triage) </w:t>
      </w:r>
    </w:p>
    <w:p w14:paraId="6442FB56" w14:textId="77777777" w:rsidR="0022234B" w:rsidRPr="00630046" w:rsidRDefault="0022234B" w:rsidP="00F9552B">
      <w:pPr>
        <w:ind w:firstLine="360"/>
      </w:pPr>
      <w:r w:rsidRPr="00630046">
        <w:rPr>
          <w:b/>
          <w:bCs/>
        </w:rPr>
        <w:t>Exclusion criteria:</w:t>
      </w:r>
      <w:r w:rsidRPr="00630046">
        <w:t> </w:t>
      </w:r>
    </w:p>
    <w:p w14:paraId="78B0F43F" w14:textId="77777777" w:rsidR="0022234B" w:rsidRPr="00630046" w:rsidRDefault="0022234B" w:rsidP="00365F40">
      <w:pPr>
        <w:numPr>
          <w:ilvl w:val="0"/>
          <w:numId w:val="13"/>
        </w:numPr>
      </w:pPr>
      <w:r w:rsidRPr="00630046">
        <w:t>Haemodynamic instability (MET criteria) </w:t>
      </w:r>
    </w:p>
    <w:p w14:paraId="37970534" w14:textId="77777777" w:rsidR="0022234B" w:rsidRPr="00630046" w:rsidRDefault="0022234B" w:rsidP="00365F40">
      <w:pPr>
        <w:numPr>
          <w:ilvl w:val="0"/>
          <w:numId w:val="13"/>
        </w:numPr>
      </w:pPr>
      <w:r w:rsidRPr="00630046">
        <w:t>Gross deformity, compound injury or multiple injuries </w:t>
      </w:r>
    </w:p>
    <w:p w14:paraId="37AF8085" w14:textId="77777777" w:rsidR="0022234B" w:rsidRPr="00630046" w:rsidRDefault="0022234B" w:rsidP="00365F40">
      <w:pPr>
        <w:numPr>
          <w:ilvl w:val="0"/>
          <w:numId w:val="13"/>
        </w:numPr>
      </w:pPr>
      <w:r w:rsidRPr="00630046">
        <w:t>Neurovascular compromise </w:t>
      </w:r>
    </w:p>
    <w:p w14:paraId="62E245FB" w14:textId="77777777" w:rsidR="0022234B" w:rsidRPr="00630046" w:rsidRDefault="0022234B" w:rsidP="00365F40">
      <w:pPr>
        <w:numPr>
          <w:ilvl w:val="0"/>
          <w:numId w:val="13"/>
        </w:numPr>
      </w:pPr>
      <w:r w:rsidRPr="00630046">
        <w:t>Persons with a documented management plan </w:t>
      </w:r>
    </w:p>
    <w:p w14:paraId="3368D0AC" w14:textId="7D766DD9" w:rsidR="00F9552B" w:rsidRDefault="0022234B" w:rsidP="0022234B">
      <w:pPr>
        <w:numPr>
          <w:ilvl w:val="0"/>
          <w:numId w:val="13"/>
        </w:numPr>
      </w:pPr>
      <w:r w:rsidRPr="00630046">
        <w:t>Complex/severe pain </w:t>
      </w:r>
      <w:r w:rsidR="00F9552B">
        <w:br/>
      </w:r>
    </w:p>
    <w:p w14:paraId="28A2BD74" w14:textId="5F4D00DD" w:rsidR="0022234B" w:rsidRPr="00F9552B" w:rsidRDefault="00F9552B" w:rsidP="00F9552B">
      <w:pPr>
        <w:pStyle w:val="ListParagraph"/>
        <w:numPr>
          <w:ilvl w:val="0"/>
          <w:numId w:val="58"/>
        </w:numPr>
        <w:rPr>
          <w:b/>
          <w:bCs/>
        </w:rPr>
      </w:pPr>
      <w:r w:rsidRPr="00F9552B">
        <w:rPr>
          <w:b/>
          <w:bCs/>
        </w:rPr>
        <w:t>L</w:t>
      </w:r>
      <w:r w:rsidR="0022234B" w:rsidRPr="00F9552B">
        <w:rPr>
          <w:b/>
          <w:bCs/>
        </w:rPr>
        <w:t>imb radiological investigation (Nurse Initiated X-ray) </w:t>
      </w:r>
    </w:p>
    <w:p w14:paraId="064ACE81" w14:textId="77777777" w:rsidR="0022234B" w:rsidRPr="00630046" w:rsidRDefault="0022234B" w:rsidP="00F9552B">
      <w:pPr>
        <w:ind w:firstLine="360"/>
      </w:pPr>
      <w:r w:rsidRPr="00630046">
        <w:rPr>
          <w:b/>
          <w:bCs/>
        </w:rPr>
        <w:t>Inclusion criteria:</w:t>
      </w:r>
      <w:r w:rsidRPr="00630046">
        <w:t> </w:t>
      </w:r>
    </w:p>
    <w:p w14:paraId="7EE0E9A6" w14:textId="77777777" w:rsidR="0022234B" w:rsidRPr="00630046" w:rsidRDefault="0022234B" w:rsidP="00365F40">
      <w:pPr>
        <w:numPr>
          <w:ilvl w:val="0"/>
          <w:numId w:val="14"/>
        </w:numPr>
      </w:pPr>
      <w:r w:rsidRPr="00630046">
        <w:t>Isolated upper limb injury distal to and including the shoulder </w:t>
      </w:r>
    </w:p>
    <w:p w14:paraId="15708DC1" w14:textId="77777777" w:rsidR="0022234B" w:rsidRPr="00630046" w:rsidRDefault="0022234B" w:rsidP="00365F40">
      <w:pPr>
        <w:numPr>
          <w:ilvl w:val="0"/>
          <w:numId w:val="14"/>
        </w:numPr>
      </w:pPr>
      <w:r w:rsidRPr="00630046">
        <w:t>Isolated lower limb injury distal to and including the knee </w:t>
      </w:r>
    </w:p>
    <w:p w14:paraId="19FACFC0" w14:textId="77777777" w:rsidR="0022234B" w:rsidRPr="00630046" w:rsidRDefault="0022234B" w:rsidP="00F9552B">
      <w:pPr>
        <w:ind w:firstLine="360"/>
      </w:pPr>
      <w:r w:rsidRPr="00630046">
        <w:rPr>
          <w:b/>
          <w:bCs/>
        </w:rPr>
        <w:t>Exclusion criteria:</w:t>
      </w:r>
      <w:r w:rsidRPr="00630046">
        <w:t> </w:t>
      </w:r>
    </w:p>
    <w:p w14:paraId="4600B9CA" w14:textId="77777777" w:rsidR="0022234B" w:rsidRPr="00630046" w:rsidRDefault="0022234B" w:rsidP="00365F40">
      <w:pPr>
        <w:numPr>
          <w:ilvl w:val="0"/>
          <w:numId w:val="15"/>
        </w:numPr>
      </w:pPr>
      <w:r w:rsidRPr="00630046">
        <w:t>Haemodynamic instability (MET criteria) </w:t>
      </w:r>
    </w:p>
    <w:p w14:paraId="24E44756" w14:textId="77777777" w:rsidR="0022234B" w:rsidRPr="00630046" w:rsidRDefault="0022234B" w:rsidP="00365F40">
      <w:pPr>
        <w:numPr>
          <w:ilvl w:val="0"/>
          <w:numId w:val="15"/>
        </w:numPr>
      </w:pPr>
      <w:r w:rsidRPr="00630046">
        <w:t>Suspected pregnancy/pregnancy </w:t>
      </w:r>
    </w:p>
    <w:p w14:paraId="6491769F" w14:textId="77777777" w:rsidR="0022234B" w:rsidRPr="00630046" w:rsidRDefault="0022234B" w:rsidP="00365F40">
      <w:pPr>
        <w:numPr>
          <w:ilvl w:val="0"/>
          <w:numId w:val="15"/>
        </w:numPr>
      </w:pPr>
      <w:r w:rsidRPr="00630046">
        <w:t>Gross deformity, compound injury or multiple injuries </w:t>
      </w:r>
    </w:p>
    <w:p w14:paraId="3B809D6F" w14:textId="77777777" w:rsidR="0022234B" w:rsidRPr="00630046" w:rsidRDefault="0022234B" w:rsidP="00365F40">
      <w:pPr>
        <w:numPr>
          <w:ilvl w:val="0"/>
          <w:numId w:val="15"/>
        </w:numPr>
      </w:pPr>
      <w:r w:rsidRPr="00630046">
        <w:t>Neurovascular compromise </w:t>
      </w:r>
    </w:p>
    <w:p w14:paraId="502485D6" w14:textId="77777777" w:rsidR="0022234B" w:rsidRPr="00630046" w:rsidRDefault="0022234B" w:rsidP="00365F40">
      <w:pPr>
        <w:numPr>
          <w:ilvl w:val="0"/>
          <w:numId w:val="15"/>
        </w:numPr>
      </w:pPr>
      <w:r w:rsidRPr="00630046">
        <w:t>Pre-existing conditions that predispose them to excessive radiation (e.g. recurrent dislocations or osteogenesis) </w:t>
      </w:r>
    </w:p>
    <w:p w14:paraId="242F4CC5" w14:textId="77777777" w:rsidR="0022234B" w:rsidRPr="00630046" w:rsidRDefault="0022234B" w:rsidP="00365F40">
      <w:pPr>
        <w:numPr>
          <w:ilvl w:val="0"/>
          <w:numId w:val="15"/>
        </w:numPr>
      </w:pPr>
      <w:r w:rsidRPr="00630046">
        <w:t>Age &lt; 1yrs </w:t>
      </w:r>
    </w:p>
    <w:p w14:paraId="37A1249A" w14:textId="77777777" w:rsidR="00F9552B" w:rsidRDefault="00F9552B" w:rsidP="0022234B">
      <w:pPr>
        <w:rPr>
          <w:b/>
          <w:bCs/>
          <w:u w:val="single"/>
        </w:rPr>
      </w:pPr>
    </w:p>
    <w:p w14:paraId="45A0D5DE" w14:textId="13FA45B7" w:rsidR="0022234B" w:rsidRPr="00F9552B" w:rsidRDefault="0022234B" w:rsidP="00F9552B">
      <w:pPr>
        <w:pStyle w:val="ListParagraph"/>
        <w:numPr>
          <w:ilvl w:val="0"/>
          <w:numId w:val="58"/>
        </w:numPr>
        <w:rPr>
          <w:b/>
          <w:bCs/>
        </w:rPr>
      </w:pPr>
      <w:r w:rsidRPr="00F9552B">
        <w:rPr>
          <w:b/>
          <w:bCs/>
        </w:rPr>
        <w:t>Limb injury </w:t>
      </w:r>
    </w:p>
    <w:p w14:paraId="4639773F" w14:textId="77777777" w:rsidR="0022234B" w:rsidRPr="00630046" w:rsidRDefault="0022234B" w:rsidP="00F9552B">
      <w:pPr>
        <w:ind w:firstLine="360"/>
      </w:pPr>
      <w:r w:rsidRPr="00630046">
        <w:rPr>
          <w:b/>
          <w:bCs/>
        </w:rPr>
        <w:t>Inclusion criteria:</w:t>
      </w:r>
      <w:r w:rsidRPr="00630046">
        <w:t> </w:t>
      </w:r>
    </w:p>
    <w:p w14:paraId="25A07E4F" w14:textId="77777777" w:rsidR="0022234B" w:rsidRPr="00630046" w:rsidRDefault="0022234B" w:rsidP="00365F40">
      <w:pPr>
        <w:numPr>
          <w:ilvl w:val="0"/>
          <w:numId w:val="16"/>
        </w:numPr>
      </w:pPr>
      <w:r w:rsidRPr="00630046">
        <w:t>Isolated upper limb injury distal to and including the shoulder </w:t>
      </w:r>
    </w:p>
    <w:p w14:paraId="191A6F0C" w14:textId="77777777" w:rsidR="0022234B" w:rsidRPr="00630046" w:rsidRDefault="0022234B" w:rsidP="00365F40">
      <w:pPr>
        <w:numPr>
          <w:ilvl w:val="0"/>
          <w:numId w:val="16"/>
        </w:numPr>
      </w:pPr>
      <w:r w:rsidRPr="00630046">
        <w:t>Isolated lower limb injury distal to and including the knee </w:t>
      </w:r>
    </w:p>
    <w:p w14:paraId="2622EABD" w14:textId="77777777" w:rsidR="0022234B" w:rsidRPr="00630046" w:rsidRDefault="0022234B" w:rsidP="00F9552B">
      <w:pPr>
        <w:ind w:firstLine="360"/>
      </w:pPr>
      <w:r w:rsidRPr="00630046">
        <w:rPr>
          <w:b/>
          <w:bCs/>
        </w:rPr>
        <w:t>Exclusion criteria:</w:t>
      </w:r>
      <w:r w:rsidRPr="00630046">
        <w:t> </w:t>
      </w:r>
    </w:p>
    <w:p w14:paraId="24942429" w14:textId="77777777" w:rsidR="0022234B" w:rsidRPr="00630046" w:rsidRDefault="0022234B" w:rsidP="00365F40">
      <w:pPr>
        <w:numPr>
          <w:ilvl w:val="0"/>
          <w:numId w:val="17"/>
        </w:numPr>
      </w:pPr>
      <w:r w:rsidRPr="00630046">
        <w:t>Haemodynamic instability (MET criteria) </w:t>
      </w:r>
    </w:p>
    <w:p w14:paraId="623C0804" w14:textId="77777777" w:rsidR="0022234B" w:rsidRPr="00630046" w:rsidRDefault="0022234B" w:rsidP="00365F40">
      <w:pPr>
        <w:numPr>
          <w:ilvl w:val="0"/>
          <w:numId w:val="17"/>
        </w:numPr>
      </w:pPr>
      <w:r w:rsidRPr="00630046">
        <w:t>Long bone or torso involvement </w:t>
      </w:r>
    </w:p>
    <w:p w14:paraId="340C7A77" w14:textId="77777777" w:rsidR="0022234B" w:rsidRPr="00630046" w:rsidRDefault="0022234B" w:rsidP="00365F40">
      <w:pPr>
        <w:numPr>
          <w:ilvl w:val="0"/>
          <w:numId w:val="17"/>
        </w:numPr>
      </w:pPr>
      <w:r w:rsidRPr="00630046">
        <w:t>Neurovascular compromise </w:t>
      </w:r>
    </w:p>
    <w:p w14:paraId="5DC2E81E" w14:textId="77777777" w:rsidR="0022234B" w:rsidRPr="00630046" w:rsidRDefault="0022234B" w:rsidP="00365F40">
      <w:pPr>
        <w:numPr>
          <w:ilvl w:val="0"/>
          <w:numId w:val="17"/>
        </w:numPr>
      </w:pPr>
      <w:r w:rsidRPr="00630046">
        <w:t>Gross deformity, compound injury or multiple injuries </w:t>
      </w:r>
    </w:p>
    <w:p w14:paraId="194FAC47" w14:textId="77777777" w:rsidR="0022234B" w:rsidRPr="00630046" w:rsidRDefault="0022234B" w:rsidP="00365F40">
      <w:pPr>
        <w:numPr>
          <w:ilvl w:val="0"/>
          <w:numId w:val="17"/>
        </w:numPr>
      </w:pPr>
      <w:r w:rsidRPr="00630046">
        <w:t>Complex/severe pain management </w:t>
      </w:r>
    </w:p>
    <w:p w14:paraId="1A0B17A8" w14:textId="77777777" w:rsidR="00F9552B" w:rsidRDefault="00F9552B" w:rsidP="0022234B">
      <w:pPr>
        <w:rPr>
          <w:b/>
          <w:bCs/>
          <w:u w:val="single"/>
        </w:rPr>
      </w:pPr>
    </w:p>
    <w:p w14:paraId="2090F06B" w14:textId="79425AAE" w:rsidR="0022234B" w:rsidRPr="00F9552B" w:rsidRDefault="0022234B" w:rsidP="00F9552B">
      <w:pPr>
        <w:pStyle w:val="ListParagraph"/>
        <w:numPr>
          <w:ilvl w:val="0"/>
          <w:numId w:val="58"/>
        </w:numPr>
        <w:rPr>
          <w:b/>
          <w:bCs/>
        </w:rPr>
      </w:pPr>
      <w:r w:rsidRPr="00F9552B">
        <w:rPr>
          <w:b/>
          <w:bCs/>
        </w:rPr>
        <w:t>Digit dislocation </w:t>
      </w:r>
    </w:p>
    <w:p w14:paraId="7363FD6D" w14:textId="77777777" w:rsidR="0022234B" w:rsidRPr="00630046" w:rsidRDefault="0022234B" w:rsidP="00F9552B">
      <w:pPr>
        <w:ind w:firstLine="360"/>
      </w:pPr>
      <w:r w:rsidRPr="00630046">
        <w:rPr>
          <w:b/>
          <w:bCs/>
        </w:rPr>
        <w:t>Inclusion criteria:</w:t>
      </w:r>
      <w:r w:rsidRPr="00630046">
        <w:t> </w:t>
      </w:r>
    </w:p>
    <w:p w14:paraId="5DFE4684" w14:textId="77777777" w:rsidR="0022234B" w:rsidRPr="00630046" w:rsidRDefault="0022234B" w:rsidP="00365F40">
      <w:pPr>
        <w:numPr>
          <w:ilvl w:val="0"/>
          <w:numId w:val="18"/>
        </w:numPr>
      </w:pPr>
      <w:r w:rsidRPr="00630046">
        <w:t>Isolated finger dislocation </w:t>
      </w:r>
    </w:p>
    <w:p w14:paraId="7EE422F8" w14:textId="77777777" w:rsidR="0022234B" w:rsidRPr="00630046" w:rsidRDefault="0022234B" w:rsidP="00365F40">
      <w:pPr>
        <w:numPr>
          <w:ilvl w:val="0"/>
          <w:numId w:val="18"/>
        </w:numPr>
      </w:pPr>
      <w:r w:rsidRPr="00630046">
        <w:t>Isolated toe dislocation </w:t>
      </w:r>
    </w:p>
    <w:p w14:paraId="111E8F50" w14:textId="77777777" w:rsidR="0022234B" w:rsidRPr="00630046" w:rsidRDefault="0022234B" w:rsidP="00F9552B">
      <w:pPr>
        <w:ind w:firstLine="360"/>
      </w:pPr>
      <w:r w:rsidRPr="00630046">
        <w:rPr>
          <w:b/>
          <w:bCs/>
        </w:rPr>
        <w:t>Exclusion criteria:</w:t>
      </w:r>
      <w:r w:rsidRPr="00630046">
        <w:t> </w:t>
      </w:r>
    </w:p>
    <w:p w14:paraId="5C6CB66B" w14:textId="77777777" w:rsidR="0022234B" w:rsidRPr="00630046" w:rsidRDefault="0022234B" w:rsidP="00365F40">
      <w:pPr>
        <w:numPr>
          <w:ilvl w:val="0"/>
          <w:numId w:val="19"/>
        </w:numPr>
      </w:pPr>
      <w:r w:rsidRPr="00630046">
        <w:t>Haemodynamic instability (MET criteria) </w:t>
      </w:r>
    </w:p>
    <w:p w14:paraId="519F1637" w14:textId="77777777" w:rsidR="0022234B" w:rsidRPr="00630046" w:rsidRDefault="0022234B" w:rsidP="00365F40">
      <w:pPr>
        <w:numPr>
          <w:ilvl w:val="0"/>
          <w:numId w:val="19"/>
        </w:numPr>
      </w:pPr>
      <w:r w:rsidRPr="00630046">
        <w:t>Compound injury </w:t>
      </w:r>
    </w:p>
    <w:p w14:paraId="5F2412AC" w14:textId="77777777" w:rsidR="0022234B" w:rsidRPr="00630046" w:rsidRDefault="0022234B" w:rsidP="00365F40">
      <w:pPr>
        <w:numPr>
          <w:ilvl w:val="0"/>
          <w:numId w:val="19"/>
        </w:numPr>
      </w:pPr>
      <w:r w:rsidRPr="00630046">
        <w:t>Fracture dislocation </w:t>
      </w:r>
    </w:p>
    <w:p w14:paraId="05ED3065" w14:textId="77777777" w:rsidR="0022234B" w:rsidRPr="00630046" w:rsidRDefault="0022234B" w:rsidP="00365F40">
      <w:pPr>
        <w:numPr>
          <w:ilvl w:val="0"/>
          <w:numId w:val="19"/>
        </w:numPr>
      </w:pPr>
      <w:r w:rsidRPr="00630046">
        <w:t>Neurovascular compromise </w:t>
      </w:r>
    </w:p>
    <w:p w14:paraId="77665959" w14:textId="77777777" w:rsidR="0022234B" w:rsidRPr="00630046" w:rsidRDefault="0022234B" w:rsidP="00365F40">
      <w:pPr>
        <w:numPr>
          <w:ilvl w:val="0"/>
          <w:numId w:val="19"/>
        </w:numPr>
      </w:pPr>
      <w:r w:rsidRPr="00630046">
        <w:t>Pre-existing conditions that predispose them to excessive radiation (e.g. recurrent dislocations or osteogenesis) </w:t>
      </w:r>
    </w:p>
    <w:p w14:paraId="2C7E9030" w14:textId="77777777" w:rsidR="0022234B" w:rsidRPr="00630046" w:rsidRDefault="0022234B" w:rsidP="00365F40">
      <w:pPr>
        <w:numPr>
          <w:ilvl w:val="0"/>
          <w:numId w:val="19"/>
        </w:numPr>
      </w:pPr>
      <w:r w:rsidRPr="00630046">
        <w:t>Age &lt; 15yrs </w:t>
      </w:r>
    </w:p>
    <w:p w14:paraId="566F6F98" w14:textId="77777777" w:rsidR="00F9552B" w:rsidRDefault="00F9552B" w:rsidP="0022234B">
      <w:pPr>
        <w:rPr>
          <w:b/>
          <w:bCs/>
          <w:u w:val="single"/>
        </w:rPr>
      </w:pPr>
    </w:p>
    <w:p w14:paraId="0E6E47CC" w14:textId="159BF1DA" w:rsidR="0022234B" w:rsidRPr="00F9552B" w:rsidRDefault="0022234B" w:rsidP="00F9552B">
      <w:pPr>
        <w:pStyle w:val="ListParagraph"/>
        <w:numPr>
          <w:ilvl w:val="0"/>
          <w:numId w:val="58"/>
        </w:numPr>
        <w:rPr>
          <w:b/>
          <w:bCs/>
        </w:rPr>
      </w:pPr>
      <w:r w:rsidRPr="00F9552B">
        <w:rPr>
          <w:b/>
          <w:bCs/>
        </w:rPr>
        <w:t>Wound Dressing </w:t>
      </w:r>
    </w:p>
    <w:p w14:paraId="37C52617" w14:textId="77777777" w:rsidR="0022234B" w:rsidRPr="00630046" w:rsidRDefault="0022234B" w:rsidP="00F9552B">
      <w:pPr>
        <w:ind w:firstLine="360"/>
      </w:pPr>
      <w:r w:rsidRPr="00630046">
        <w:rPr>
          <w:b/>
          <w:bCs/>
        </w:rPr>
        <w:t>Inclusion criteria:</w:t>
      </w:r>
      <w:r w:rsidRPr="00630046">
        <w:t> </w:t>
      </w:r>
    </w:p>
    <w:p w14:paraId="2153170D" w14:textId="77777777" w:rsidR="0022234B" w:rsidRPr="00630046" w:rsidRDefault="0022234B" w:rsidP="00365F40">
      <w:pPr>
        <w:numPr>
          <w:ilvl w:val="0"/>
          <w:numId w:val="20"/>
        </w:numPr>
      </w:pPr>
      <w:r w:rsidRPr="00630046">
        <w:t>Dressing change </w:t>
      </w:r>
    </w:p>
    <w:p w14:paraId="0BA80745" w14:textId="77777777" w:rsidR="0022234B" w:rsidRPr="00630046" w:rsidRDefault="0022234B" w:rsidP="00365F40">
      <w:pPr>
        <w:numPr>
          <w:ilvl w:val="0"/>
          <w:numId w:val="21"/>
        </w:numPr>
      </w:pPr>
      <w:r w:rsidRPr="00630046">
        <w:t>Wound dressing application </w:t>
      </w:r>
    </w:p>
    <w:p w14:paraId="482BA8B9" w14:textId="77777777" w:rsidR="0022234B" w:rsidRPr="00630046" w:rsidRDefault="0022234B" w:rsidP="00F9552B">
      <w:pPr>
        <w:ind w:firstLine="360"/>
      </w:pPr>
      <w:r w:rsidRPr="00630046">
        <w:rPr>
          <w:b/>
          <w:bCs/>
        </w:rPr>
        <w:t>Exclusion criteria:</w:t>
      </w:r>
      <w:r w:rsidRPr="00630046">
        <w:t> </w:t>
      </w:r>
    </w:p>
    <w:p w14:paraId="4DF4A60F" w14:textId="77777777" w:rsidR="0022234B" w:rsidRPr="00630046" w:rsidRDefault="0022234B" w:rsidP="00365F40">
      <w:pPr>
        <w:numPr>
          <w:ilvl w:val="0"/>
          <w:numId w:val="22"/>
        </w:numPr>
      </w:pPr>
      <w:r w:rsidRPr="00630046">
        <w:t>Haemodynamic instability (MET criteria) </w:t>
      </w:r>
    </w:p>
    <w:p w14:paraId="3D937A05" w14:textId="77777777" w:rsidR="0022234B" w:rsidRPr="00630046" w:rsidRDefault="0022234B" w:rsidP="00365F40">
      <w:pPr>
        <w:numPr>
          <w:ilvl w:val="0"/>
          <w:numId w:val="22"/>
        </w:numPr>
      </w:pPr>
      <w:r w:rsidRPr="00630046">
        <w:t>Significant co-morbidities (e.g. Type 1/Type 2 Diabetes/Immunocompromised patient) </w:t>
      </w:r>
    </w:p>
    <w:p w14:paraId="5DBCF339" w14:textId="77777777" w:rsidR="0022234B" w:rsidRPr="00630046" w:rsidRDefault="0022234B" w:rsidP="00365F40">
      <w:pPr>
        <w:numPr>
          <w:ilvl w:val="0"/>
          <w:numId w:val="22"/>
        </w:numPr>
      </w:pPr>
      <w:r w:rsidRPr="00630046">
        <w:t>Embedded FB </w:t>
      </w:r>
    </w:p>
    <w:p w14:paraId="34CBB0A4" w14:textId="77777777" w:rsidR="0022234B" w:rsidRPr="00630046" w:rsidRDefault="0022234B" w:rsidP="00365F40">
      <w:pPr>
        <w:numPr>
          <w:ilvl w:val="0"/>
          <w:numId w:val="22"/>
        </w:numPr>
      </w:pPr>
      <w:r w:rsidRPr="00630046">
        <w:t xml:space="preserve">Acute joint, </w:t>
      </w:r>
      <w:proofErr w:type="gramStart"/>
      <w:r w:rsidRPr="00630046">
        <w:t>muscle</w:t>
      </w:r>
      <w:proofErr w:type="gramEnd"/>
      <w:r w:rsidRPr="00630046">
        <w:t xml:space="preserve"> or tendon involvement </w:t>
      </w:r>
    </w:p>
    <w:p w14:paraId="054462BE" w14:textId="77777777" w:rsidR="0022234B" w:rsidRPr="00630046" w:rsidRDefault="0022234B" w:rsidP="00365F40">
      <w:pPr>
        <w:numPr>
          <w:ilvl w:val="0"/>
          <w:numId w:val="22"/>
        </w:numPr>
      </w:pPr>
      <w:r w:rsidRPr="00630046">
        <w:t>Acute neurovascular injury/damage </w:t>
      </w:r>
    </w:p>
    <w:p w14:paraId="2B8CBA5D" w14:textId="77777777" w:rsidR="0022234B" w:rsidRPr="00630046" w:rsidRDefault="0022234B" w:rsidP="00365F40">
      <w:pPr>
        <w:numPr>
          <w:ilvl w:val="0"/>
          <w:numId w:val="22"/>
        </w:numPr>
      </w:pPr>
      <w:r w:rsidRPr="00630046">
        <w:t>Acute wounds due to projectile/penetrating wounds/indeterminate depth/sinus </w:t>
      </w:r>
    </w:p>
    <w:p w14:paraId="50D6431F" w14:textId="77777777" w:rsidR="0022234B" w:rsidRPr="00630046" w:rsidRDefault="0022234B" w:rsidP="00365F40">
      <w:pPr>
        <w:numPr>
          <w:ilvl w:val="0"/>
          <w:numId w:val="22"/>
        </w:numPr>
      </w:pPr>
      <w:r w:rsidRPr="00630046">
        <w:t>Infection (dressing may be attended after MO/NP review) </w:t>
      </w:r>
    </w:p>
    <w:p w14:paraId="46D9E516" w14:textId="77777777" w:rsidR="0022234B" w:rsidRPr="00630046" w:rsidRDefault="0022234B" w:rsidP="00365F40">
      <w:pPr>
        <w:numPr>
          <w:ilvl w:val="0"/>
          <w:numId w:val="22"/>
        </w:numPr>
      </w:pPr>
      <w:r w:rsidRPr="00630046">
        <w:t>Requiring sedation </w:t>
      </w:r>
    </w:p>
    <w:p w14:paraId="6328EB03" w14:textId="77777777" w:rsidR="00F9552B" w:rsidRDefault="00F9552B" w:rsidP="0022234B">
      <w:pPr>
        <w:rPr>
          <w:b/>
          <w:bCs/>
          <w:u w:val="single"/>
        </w:rPr>
      </w:pPr>
    </w:p>
    <w:p w14:paraId="30365B41" w14:textId="49EC87B2" w:rsidR="0022234B" w:rsidRPr="00F9552B" w:rsidRDefault="0022234B" w:rsidP="00F9552B">
      <w:pPr>
        <w:pStyle w:val="ListParagraph"/>
        <w:numPr>
          <w:ilvl w:val="0"/>
          <w:numId w:val="58"/>
        </w:numPr>
        <w:rPr>
          <w:b/>
          <w:bCs/>
        </w:rPr>
      </w:pPr>
      <w:r w:rsidRPr="00F9552B">
        <w:rPr>
          <w:b/>
          <w:bCs/>
        </w:rPr>
        <w:t>Burns </w:t>
      </w:r>
    </w:p>
    <w:p w14:paraId="3057936C" w14:textId="77777777" w:rsidR="0022234B" w:rsidRPr="00630046" w:rsidRDefault="0022234B" w:rsidP="00F9552B">
      <w:pPr>
        <w:ind w:firstLine="360"/>
      </w:pPr>
      <w:r w:rsidRPr="00630046">
        <w:rPr>
          <w:b/>
          <w:bCs/>
        </w:rPr>
        <w:t>Inclusion criteria:</w:t>
      </w:r>
      <w:r w:rsidRPr="00630046">
        <w:t> </w:t>
      </w:r>
    </w:p>
    <w:p w14:paraId="2ABF62AA" w14:textId="77777777" w:rsidR="0022234B" w:rsidRPr="00630046" w:rsidRDefault="0022234B" w:rsidP="00365F40">
      <w:pPr>
        <w:numPr>
          <w:ilvl w:val="0"/>
          <w:numId w:val="23"/>
        </w:numPr>
      </w:pPr>
      <w:r w:rsidRPr="00630046">
        <w:t>Adult thermal burn ≤ 10% TBSA </w:t>
      </w:r>
    </w:p>
    <w:p w14:paraId="0B38D1BA" w14:textId="77777777" w:rsidR="0022234B" w:rsidRPr="00630046" w:rsidRDefault="0022234B" w:rsidP="00365F40">
      <w:pPr>
        <w:numPr>
          <w:ilvl w:val="0"/>
          <w:numId w:val="23"/>
        </w:numPr>
      </w:pPr>
      <w:r w:rsidRPr="00630046">
        <w:t>Child thermal burn ≤ 5% TBSA </w:t>
      </w:r>
    </w:p>
    <w:p w14:paraId="1DD2885E" w14:textId="77777777" w:rsidR="0022234B" w:rsidRPr="00630046" w:rsidRDefault="0022234B" w:rsidP="00365F40">
      <w:pPr>
        <w:numPr>
          <w:ilvl w:val="0"/>
          <w:numId w:val="23"/>
        </w:numPr>
      </w:pPr>
      <w:r w:rsidRPr="00630046">
        <w:t>Superficial burn </w:t>
      </w:r>
    </w:p>
    <w:p w14:paraId="30C62FAD" w14:textId="77777777" w:rsidR="0022234B" w:rsidRPr="00630046" w:rsidRDefault="0022234B" w:rsidP="00365F40">
      <w:pPr>
        <w:numPr>
          <w:ilvl w:val="0"/>
          <w:numId w:val="23"/>
        </w:numPr>
      </w:pPr>
      <w:r w:rsidRPr="00630046">
        <w:t>Partial thickness </w:t>
      </w:r>
    </w:p>
    <w:p w14:paraId="3E1FDC29" w14:textId="77777777" w:rsidR="0022234B" w:rsidRPr="00630046" w:rsidRDefault="0022234B" w:rsidP="00F9552B">
      <w:pPr>
        <w:ind w:firstLine="360"/>
      </w:pPr>
      <w:r w:rsidRPr="00630046">
        <w:rPr>
          <w:b/>
          <w:bCs/>
        </w:rPr>
        <w:t>Exclusion criteria:</w:t>
      </w:r>
      <w:r w:rsidRPr="00630046">
        <w:t> </w:t>
      </w:r>
    </w:p>
    <w:p w14:paraId="674DE257" w14:textId="77777777" w:rsidR="0022234B" w:rsidRPr="00630046" w:rsidRDefault="0022234B" w:rsidP="00365F40">
      <w:pPr>
        <w:numPr>
          <w:ilvl w:val="0"/>
          <w:numId w:val="24"/>
        </w:numPr>
      </w:pPr>
      <w:r w:rsidRPr="00630046">
        <w:t>Haemodynamic instability (MET criteria) </w:t>
      </w:r>
    </w:p>
    <w:p w14:paraId="31F10E74" w14:textId="77777777" w:rsidR="0022234B" w:rsidRPr="00630046" w:rsidRDefault="0022234B" w:rsidP="00365F40">
      <w:pPr>
        <w:numPr>
          <w:ilvl w:val="0"/>
          <w:numId w:val="24"/>
        </w:numPr>
      </w:pPr>
      <w:r w:rsidRPr="00630046">
        <w:t xml:space="preserve">Burns to face, airway, hands, </w:t>
      </w:r>
      <w:proofErr w:type="gramStart"/>
      <w:r w:rsidRPr="00630046">
        <w:t>feet</w:t>
      </w:r>
      <w:proofErr w:type="gramEnd"/>
      <w:r w:rsidRPr="00630046">
        <w:t xml:space="preserve"> and perineum </w:t>
      </w:r>
    </w:p>
    <w:p w14:paraId="07C452BC" w14:textId="77777777" w:rsidR="0022234B" w:rsidRPr="00630046" w:rsidRDefault="0022234B" w:rsidP="00365F40">
      <w:pPr>
        <w:numPr>
          <w:ilvl w:val="0"/>
          <w:numId w:val="24"/>
        </w:numPr>
      </w:pPr>
      <w:r w:rsidRPr="00630046">
        <w:t>Burns originating from an enclosed space (car, house, caravan....) </w:t>
      </w:r>
    </w:p>
    <w:p w14:paraId="11A69A91" w14:textId="77777777" w:rsidR="0022234B" w:rsidRPr="00630046" w:rsidRDefault="0022234B" w:rsidP="00365F40">
      <w:pPr>
        <w:numPr>
          <w:ilvl w:val="0"/>
          <w:numId w:val="25"/>
        </w:numPr>
      </w:pPr>
      <w:r w:rsidRPr="00630046">
        <w:t>Electrical burns (including persons struck by lightning) </w:t>
      </w:r>
    </w:p>
    <w:p w14:paraId="3F845CDB" w14:textId="77777777" w:rsidR="0022234B" w:rsidRPr="00630046" w:rsidRDefault="0022234B" w:rsidP="00365F40">
      <w:pPr>
        <w:numPr>
          <w:ilvl w:val="0"/>
          <w:numId w:val="25"/>
        </w:numPr>
      </w:pPr>
      <w:r w:rsidRPr="00630046">
        <w:t>Deep partial thickness to full thickness burns </w:t>
      </w:r>
    </w:p>
    <w:p w14:paraId="53EB0F87" w14:textId="77777777" w:rsidR="0022234B" w:rsidRPr="00630046" w:rsidRDefault="0022234B" w:rsidP="00365F40">
      <w:pPr>
        <w:numPr>
          <w:ilvl w:val="0"/>
          <w:numId w:val="25"/>
        </w:numPr>
      </w:pPr>
      <w:r w:rsidRPr="00630046">
        <w:t>Adult burns &gt; 10% TBSA </w:t>
      </w:r>
    </w:p>
    <w:p w14:paraId="7BBFA34D" w14:textId="77777777" w:rsidR="0022234B" w:rsidRPr="00630046" w:rsidRDefault="0022234B" w:rsidP="00365F40">
      <w:pPr>
        <w:numPr>
          <w:ilvl w:val="0"/>
          <w:numId w:val="25"/>
        </w:numPr>
      </w:pPr>
      <w:r w:rsidRPr="00630046">
        <w:t>Child burns &gt; 5% TBSA </w:t>
      </w:r>
    </w:p>
    <w:p w14:paraId="01E8CB72" w14:textId="77777777" w:rsidR="0022234B" w:rsidRPr="00630046" w:rsidRDefault="0022234B" w:rsidP="00365F40">
      <w:pPr>
        <w:numPr>
          <w:ilvl w:val="0"/>
          <w:numId w:val="25"/>
        </w:numPr>
      </w:pPr>
      <w:r w:rsidRPr="00630046">
        <w:lastRenderedPageBreak/>
        <w:t>Circumferential burns </w:t>
      </w:r>
    </w:p>
    <w:p w14:paraId="5AD17B4D" w14:textId="77777777" w:rsidR="0022234B" w:rsidRPr="00630046" w:rsidRDefault="0022234B" w:rsidP="00365F40">
      <w:pPr>
        <w:numPr>
          <w:ilvl w:val="0"/>
          <w:numId w:val="25"/>
        </w:numPr>
      </w:pPr>
      <w:r w:rsidRPr="00630046">
        <w:t>Chemical or radiation burns </w:t>
      </w:r>
    </w:p>
    <w:p w14:paraId="5CB9354F" w14:textId="77777777" w:rsidR="00F9552B" w:rsidRDefault="00F9552B" w:rsidP="0022234B">
      <w:pPr>
        <w:rPr>
          <w:b/>
          <w:bCs/>
          <w:u w:val="single"/>
        </w:rPr>
      </w:pPr>
    </w:p>
    <w:p w14:paraId="31741D3B" w14:textId="420493D4" w:rsidR="0022234B" w:rsidRPr="00F9552B" w:rsidRDefault="0022234B" w:rsidP="00F9552B">
      <w:pPr>
        <w:pStyle w:val="ListParagraph"/>
        <w:numPr>
          <w:ilvl w:val="0"/>
          <w:numId w:val="58"/>
        </w:numPr>
        <w:rPr>
          <w:b/>
          <w:bCs/>
        </w:rPr>
      </w:pPr>
      <w:r w:rsidRPr="00F9552B">
        <w:rPr>
          <w:b/>
          <w:bCs/>
        </w:rPr>
        <w:t>Lacerations </w:t>
      </w:r>
    </w:p>
    <w:p w14:paraId="4E922C43" w14:textId="77777777" w:rsidR="0022234B" w:rsidRPr="00630046" w:rsidRDefault="0022234B" w:rsidP="00F9552B">
      <w:pPr>
        <w:ind w:firstLine="360"/>
      </w:pPr>
      <w:r w:rsidRPr="00630046">
        <w:rPr>
          <w:b/>
          <w:bCs/>
        </w:rPr>
        <w:t>Inclusion criteria:</w:t>
      </w:r>
      <w:r w:rsidRPr="00630046">
        <w:t> </w:t>
      </w:r>
    </w:p>
    <w:p w14:paraId="58B8D949" w14:textId="77777777" w:rsidR="0022234B" w:rsidRPr="00630046" w:rsidRDefault="0022234B" w:rsidP="00365F40">
      <w:pPr>
        <w:numPr>
          <w:ilvl w:val="0"/>
          <w:numId w:val="26"/>
        </w:numPr>
      </w:pPr>
      <w:r w:rsidRPr="00630046">
        <w:t>Superficial lacerations </w:t>
      </w:r>
    </w:p>
    <w:p w14:paraId="4674A248" w14:textId="77777777" w:rsidR="0022234B" w:rsidRPr="00630046" w:rsidRDefault="0022234B" w:rsidP="00365F40">
      <w:pPr>
        <w:numPr>
          <w:ilvl w:val="0"/>
          <w:numId w:val="26"/>
        </w:numPr>
      </w:pPr>
      <w:r w:rsidRPr="00630046">
        <w:t>Uncomplicated laceration </w:t>
      </w:r>
    </w:p>
    <w:p w14:paraId="0382790E" w14:textId="77777777" w:rsidR="0022234B" w:rsidRPr="00630046" w:rsidRDefault="0022234B" w:rsidP="00F9552B">
      <w:pPr>
        <w:ind w:firstLine="360"/>
      </w:pPr>
      <w:r w:rsidRPr="00630046">
        <w:rPr>
          <w:b/>
          <w:bCs/>
        </w:rPr>
        <w:t>Exclusion criteria:</w:t>
      </w:r>
      <w:r w:rsidRPr="00630046">
        <w:t> </w:t>
      </w:r>
    </w:p>
    <w:p w14:paraId="3F6AB9D8" w14:textId="77777777" w:rsidR="0022234B" w:rsidRPr="00630046" w:rsidRDefault="0022234B" w:rsidP="00365F40">
      <w:pPr>
        <w:numPr>
          <w:ilvl w:val="0"/>
          <w:numId w:val="27"/>
        </w:numPr>
      </w:pPr>
      <w:r w:rsidRPr="00630046">
        <w:t>Haemodynamic instability (MET criteria) </w:t>
      </w:r>
    </w:p>
    <w:p w14:paraId="7C68704D" w14:textId="77777777" w:rsidR="0022234B" w:rsidRPr="00630046" w:rsidRDefault="0022234B" w:rsidP="00365F40">
      <w:pPr>
        <w:numPr>
          <w:ilvl w:val="0"/>
          <w:numId w:val="27"/>
        </w:numPr>
      </w:pPr>
      <w:r w:rsidRPr="00630046">
        <w:t>Embedded FB </w:t>
      </w:r>
    </w:p>
    <w:p w14:paraId="4DA93C33" w14:textId="77777777" w:rsidR="0022234B" w:rsidRPr="00630046" w:rsidRDefault="0022234B" w:rsidP="00365F40">
      <w:pPr>
        <w:numPr>
          <w:ilvl w:val="0"/>
          <w:numId w:val="27"/>
        </w:numPr>
      </w:pPr>
      <w:r w:rsidRPr="00630046">
        <w:t xml:space="preserve">Involvement of the eyelids, lips, </w:t>
      </w:r>
      <w:proofErr w:type="gramStart"/>
      <w:r w:rsidRPr="00630046">
        <w:t>ears</w:t>
      </w:r>
      <w:proofErr w:type="gramEnd"/>
      <w:r w:rsidRPr="00630046">
        <w:t xml:space="preserve"> or genitals </w:t>
      </w:r>
    </w:p>
    <w:p w14:paraId="70773EAD" w14:textId="77777777" w:rsidR="0022234B" w:rsidRPr="00630046" w:rsidRDefault="0022234B" w:rsidP="00365F40">
      <w:pPr>
        <w:numPr>
          <w:ilvl w:val="0"/>
          <w:numId w:val="27"/>
        </w:numPr>
      </w:pPr>
      <w:r w:rsidRPr="00630046">
        <w:t>Joint, muscle or tendon involvement </w:t>
      </w:r>
    </w:p>
    <w:p w14:paraId="29AC5DFF" w14:textId="77777777" w:rsidR="0022234B" w:rsidRPr="00630046" w:rsidRDefault="0022234B" w:rsidP="00365F40">
      <w:pPr>
        <w:numPr>
          <w:ilvl w:val="0"/>
          <w:numId w:val="27"/>
        </w:numPr>
      </w:pPr>
      <w:r w:rsidRPr="00630046">
        <w:t>Neurovascular compromise </w:t>
      </w:r>
    </w:p>
    <w:p w14:paraId="549ECFE2" w14:textId="77777777" w:rsidR="0022234B" w:rsidRPr="00630046" w:rsidRDefault="0022234B" w:rsidP="00365F40">
      <w:pPr>
        <w:numPr>
          <w:ilvl w:val="0"/>
          <w:numId w:val="27"/>
        </w:numPr>
      </w:pPr>
      <w:r w:rsidRPr="00630046">
        <w:t>Any skin loss/amputation </w:t>
      </w:r>
    </w:p>
    <w:p w14:paraId="6B99FF8B" w14:textId="77777777" w:rsidR="0022234B" w:rsidRPr="00630046" w:rsidRDefault="0022234B" w:rsidP="00365F40">
      <w:pPr>
        <w:numPr>
          <w:ilvl w:val="0"/>
          <w:numId w:val="27"/>
        </w:numPr>
      </w:pPr>
      <w:r w:rsidRPr="00630046">
        <w:t>Wounds due to projectile/penetrating wounds/indeterminate depth </w:t>
      </w:r>
    </w:p>
    <w:p w14:paraId="0DED6DA9" w14:textId="77777777" w:rsidR="0022234B" w:rsidRPr="00630046" w:rsidRDefault="0022234B" w:rsidP="00365F40">
      <w:pPr>
        <w:numPr>
          <w:ilvl w:val="0"/>
          <w:numId w:val="27"/>
        </w:numPr>
      </w:pPr>
      <w:r w:rsidRPr="00630046">
        <w:t>Human bite </w:t>
      </w:r>
    </w:p>
    <w:p w14:paraId="6894B11A" w14:textId="77777777" w:rsidR="0022234B" w:rsidRPr="00630046" w:rsidRDefault="0022234B" w:rsidP="00365F40">
      <w:pPr>
        <w:numPr>
          <w:ilvl w:val="0"/>
          <w:numId w:val="27"/>
        </w:numPr>
      </w:pPr>
      <w:r w:rsidRPr="00630046">
        <w:t>Possible underlying fracture or dislocation </w:t>
      </w:r>
    </w:p>
    <w:p w14:paraId="2B5B21F1" w14:textId="77777777" w:rsidR="0022234B" w:rsidRPr="00630046" w:rsidRDefault="0022234B" w:rsidP="00365F40">
      <w:pPr>
        <w:numPr>
          <w:ilvl w:val="0"/>
          <w:numId w:val="28"/>
        </w:numPr>
      </w:pPr>
      <w:r w:rsidRPr="00630046">
        <w:t>Infection </w:t>
      </w:r>
    </w:p>
    <w:p w14:paraId="6231D8D0" w14:textId="77777777" w:rsidR="0022234B" w:rsidRPr="00630046" w:rsidRDefault="0022234B" w:rsidP="00365F40">
      <w:pPr>
        <w:numPr>
          <w:ilvl w:val="0"/>
          <w:numId w:val="28"/>
        </w:numPr>
      </w:pPr>
      <w:r w:rsidRPr="00630046">
        <w:t>Requiring sedation </w:t>
      </w:r>
    </w:p>
    <w:p w14:paraId="5759C5C6" w14:textId="77777777" w:rsidR="00F9552B" w:rsidRDefault="00F9552B" w:rsidP="0022234B">
      <w:pPr>
        <w:rPr>
          <w:b/>
          <w:bCs/>
          <w:u w:val="single"/>
        </w:rPr>
      </w:pPr>
    </w:p>
    <w:p w14:paraId="2D57A198" w14:textId="19A1E81A" w:rsidR="0022234B" w:rsidRPr="00F9552B" w:rsidRDefault="0022234B" w:rsidP="00F9552B">
      <w:pPr>
        <w:pStyle w:val="ListParagraph"/>
        <w:numPr>
          <w:ilvl w:val="0"/>
          <w:numId w:val="58"/>
        </w:numPr>
        <w:rPr>
          <w:b/>
          <w:bCs/>
        </w:rPr>
      </w:pPr>
      <w:r w:rsidRPr="00F9552B">
        <w:rPr>
          <w:b/>
          <w:bCs/>
        </w:rPr>
        <w:t>Sore Throat </w:t>
      </w:r>
    </w:p>
    <w:p w14:paraId="15DF0BA1" w14:textId="77777777" w:rsidR="0022234B" w:rsidRPr="00630046" w:rsidRDefault="0022234B" w:rsidP="00F9552B">
      <w:pPr>
        <w:ind w:firstLine="360"/>
      </w:pPr>
      <w:r w:rsidRPr="00630046">
        <w:rPr>
          <w:b/>
          <w:bCs/>
        </w:rPr>
        <w:t>Inclusion criteria:</w:t>
      </w:r>
      <w:r w:rsidRPr="00630046">
        <w:t> </w:t>
      </w:r>
    </w:p>
    <w:p w14:paraId="28CDD6F0" w14:textId="77777777" w:rsidR="0022234B" w:rsidRPr="00630046" w:rsidRDefault="0022234B" w:rsidP="00365F40">
      <w:pPr>
        <w:numPr>
          <w:ilvl w:val="0"/>
          <w:numId w:val="29"/>
        </w:numPr>
      </w:pPr>
      <w:r w:rsidRPr="00630046">
        <w:t>Painful throat </w:t>
      </w:r>
    </w:p>
    <w:p w14:paraId="7BBB788B" w14:textId="77777777" w:rsidR="0022234B" w:rsidRPr="00630046" w:rsidRDefault="0022234B" w:rsidP="00F9552B">
      <w:pPr>
        <w:ind w:firstLine="360"/>
      </w:pPr>
      <w:r w:rsidRPr="00630046">
        <w:rPr>
          <w:b/>
          <w:bCs/>
        </w:rPr>
        <w:t>Exclusion criteria:</w:t>
      </w:r>
      <w:r w:rsidRPr="00630046">
        <w:t> </w:t>
      </w:r>
    </w:p>
    <w:p w14:paraId="620C7803" w14:textId="77777777" w:rsidR="0022234B" w:rsidRPr="00630046" w:rsidRDefault="0022234B" w:rsidP="00365F40">
      <w:pPr>
        <w:numPr>
          <w:ilvl w:val="0"/>
          <w:numId w:val="30"/>
        </w:numPr>
      </w:pPr>
      <w:r w:rsidRPr="00630046">
        <w:t>Haemodynamic instability (MET criteria) </w:t>
      </w:r>
    </w:p>
    <w:p w14:paraId="1364ED53" w14:textId="77777777" w:rsidR="0022234B" w:rsidRPr="00630046" w:rsidRDefault="0022234B" w:rsidP="00365F40">
      <w:pPr>
        <w:numPr>
          <w:ilvl w:val="0"/>
          <w:numId w:val="30"/>
        </w:numPr>
      </w:pPr>
      <w:r w:rsidRPr="00630046">
        <w:t>Potential or actual FB </w:t>
      </w:r>
    </w:p>
    <w:p w14:paraId="21F141A7" w14:textId="77777777" w:rsidR="0022234B" w:rsidRPr="00630046" w:rsidRDefault="0022234B" w:rsidP="00365F40">
      <w:pPr>
        <w:numPr>
          <w:ilvl w:val="0"/>
          <w:numId w:val="30"/>
        </w:numPr>
      </w:pPr>
      <w:r w:rsidRPr="00630046">
        <w:t>Stridor </w:t>
      </w:r>
    </w:p>
    <w:p w14:paraId="3F70557F" w14:textId="77777777" w:rsidR="0022234B" w:rsidRPr="00630046" w:rsidRDefault="0022234B" w:rsidP="00365F40">
      <w:pPr>
        <w:numPr>
          <w:ilvl w:val="0"/>
          <w:numId w:val="30"/>
        </w:numPr>
      </w:pPr>
      <w:r w:rsidRPr="00630046">
        <w:t>Unable to swallow (drooling)/difficulty tolerating oral fluids </w:t>
      </w:r>
    </w:p>
    <w:p w14:paraId="538CBAF5" w14:textId="77777777" w:rsidR="0022234B" w:rsidRPr="00630046" w:rsidRDefault="0022234B" w:rsidP="00365F40">
      <w:pPr>
        <w:numPr>
          <w:ilvl w:val="0"/>
          <w:numId w:val="30"/>
        </w:numPr>
      </w:pPr>
      <w:r w:rsidRPr="00630046">
        <w:t>Immunocompromised patients/history of splenectomy </w:t>
      </w:r>
    </w:p>
    <w:p w14:paraId="58ED3054" w14:textId="77777777" w:rsidR="0022234B" w:rsidRPr="00630046" w:rsidRDefault="0022234B" w:rsidP="00365F40">
      <w:pPr>
        <w:numPr>
          <w:ilvl w:val="0"/>
          <w:numId w:val="30"/>
        </w:numPr>
      </w:pPr>
      <w:r w:rsidRPr="00630046">
        <w:t>Patient defines themselves as indigenous/aboriginal </w:t>
      </w:r>
    </w:p>
    <w:p w14:paraId="79E15FC5" w14:textId="77777777" w:rsidR="00F9552B" w:rsidRDefault="00F9552B" w:rsidP="0022234B">
      <w:pPr>
        <w:rPr>
          <w:b/>
          <w:bCs/>
          <w:u w:val="single"/>
        </w:rPr>
      </w:pPr>
    </w:p>
    <w:p w14:paraId="1E63F2DD" w14:textId="3E875147" w:rsidR="0022234B" w:rsidRPr="00F9552B" w:rsidRDefault="0022234B" w:rsidP="00F9552B">
      <w:pPr>
        <w:pStyle w:val="ListParagraph"/>
        <w:numPr>
          <w:ilvl w:val="0"/>
          <w:numId w:val="58"/>
        </w:numPr>
        <w:rPr>
          <w:b/>
          <w:bCs/>
        </w:rPr>
      </w:pPr>
      <w:r w:rsidRPr="00F9552B">
        <w:rPr>
          <w:b/>
          <w:bCs/>
        </w:rPr>
        <w:t>Ear/Nose foreign body </w:t>
      </w:r>
    </w:p>
    <w:p w14:paraId="7B68D4C9" w14:textId="77777777" w:rsidR="0022234B" w:rsidRPr="00630046" w:rsidRDefault="0022234B" w:rsidP="00F9552B">
      <w:pPr>
        <w:ind w:firstLine="360"/>
      </w:pPr>
      <w:r w:rsidRPr="00630046">
        <w:rPr>
          <w:b/>
          <w:bCs/>
        </w:rPr>
        <w:t>Inclusion criteria:</w:t>
      </w:r>
      <w:r w:rsidRPr="00630046">
        <w:t> </w:t>
      </w:r>
    </w:p>
    <w:p w14:paraId="7FB80E50" w14:textId="77777777" w:rsidR="0022234B" w:rsidRPr="00630046" w:rsidRDefault="0022234B" w:rsidP="00365F40">
      <w:pPr>
        <w:numPr>
          <w:ilvl w:val="0"/>
          <w:numId w:val="31"/>
        </w:numPr>
      </w:pPr>
      <w:r w:rsidRPr="00630046">
        <w:t>Isolated non-traumatic Foreign Body (FB) in ear or nasal canal </w:t>
      </w:r>
    </w:p>
    <w:p w14:paraId="530A1776" w14:textId="77777777" w:rsidR="0022234B" w:rsidRPr="00630046" w:rsidRDefault="0022234B" w:rsidP="00F9552B">
      <w:pPr>
        <w:ind w:firstLine="360"/>
      </w:pPr>
      <w:r w:rsidRPr="00630046">
        <w:rPr>
          <w:b/>
          <w:bCs/>
        </w:rPr>
        <w:t>Exclusion criteria:</w:t>
      </w:r>
      <w:r w:rsidRPr="00630046">
        <w:t> </w:t>
      </w:r>
    </w:p>
    <w:p w14:paraId="4532E235" w14:textId="77777777" w:rsidR="0022234B" w:rsidRPr="00630046" w:rsidRDefault="0022234B" w:rsidP="00365F40">
      <w:pPr>
        <w:numPr>
          <w:ilvl w:val="0"/>
          <w:numId w:val="32"/>
        </w:numPr>
      </w:pPr>
      <w:r w:rsidRPr="00630046">
        <w:t>Haemodynamic instability (MET criteria) </w:t>
      </w:r>
    </w:p>
    <w:p w14:paraId="4C1CEB03" w14:textId="77777777" w:rsidR="0022234B" w:rsidRPr="00630046" w:rsidRDefault="0022234B" w:rsidP="00365F40">
      <w:pPr>
        <w:numPr>
          <w:ilvl w:val="0"/>
          <w:numId w:val="32"/>
        </w:numPr>
      </w:pPr>
      <w:r w:rsidRPr="00630046">
        <w:t>Ruptured tympanic membrane </w:t>
      </w:r>
    </w:p>
    <w:p w14:paraId="0C70B12D" w14:textId="77777777" w:rsidR="0022234B" w:rsidRPr="00630046" w:rsidRDefault="0022234B" w:rsidP="00365F40">
      <w:pPr>
        <w:numPr>
          <w:ilvl w:val="0"/>
          <w:numId w:val="32"/>
        </w:numPr>
      </w:pPr>
      <w:r w:rsidRPr="00630046">
        <w:t>Other injury in or of the ear/nose </w:t>
      </w:r>
    </w:p>
    <w:p w14:paraId="5A49D214" w14:textId="77777777" w:rsidR="0022234B" w:rsidRPr="00630046" w:rsidRDefault="0022234B" w:rsidP="00365F40">
      <w:pPr>
        <w:numPr>
          <w:ilvl w:val="0"/>
          <w:numId w:val="32"/>
        </w:numPr>
      </w:pPr>
      <w:r w:rsidRPr="00630046">
        <w:t>Requiring sedation </w:t>
      </w:r>
    </w:p>
    <w:p w14:paraId="5D0D3516" w14:textId="77777777" w:rsidR="0022234B" w:rsidRPr="00630046" w:rsidRDefault="0022234B" w:rsidP="00365F40">
      <w:pPr>
        <w:numPr>
          <w:ilvl w:val="0"/>
          <w:numId w:val="33"/>
        </w:numPr>
      </w:pPr>
      <w:r w:rsidRPr="00630046">
        <w:t>Live insect in the ear/nasal canal </w:t>
      </w:r>
    </w:p>
    <w:p w14:paraId="5EBA7571" w14:textId="77777777" w:rsidR="0022234B" w:rsidRPr="00630046" w:rsidRDefault="0022234B" w:rsidP="00365F40">
      <w:pPr>
        <w:numPr>
          <w:ilvl w:val="0"/>
          <w:numId w:val="33"/>
        </w:numPr>
      </w:pPr>
      <w:r w:rsidRPr="00630046">
        <w:t>Decreased hearing </w:t>
      </w:r>
    </w:p>
    <w:p w14:paraId="323851D5" w14:textId="77777777" w:rsidR="0022234B" w:rsidRPr="00630046" w:rsidRDefault="0022234B" w:rsidP="00365F40">
      <w:pPr>
        <w:numPr>
          <w:ilvl w:val="0"/>
          <w:numId w:val="33"/>
        </w:numPr>
      </w:pPr>
      <w:r w:rsidRPr="00630046">
        <w:t>Discharge from ear or nose </w:t>
      </w:r>
    </w:p>
    <w:p w14:paraId="32C1D376" w14:textId="77777777" w:rsidR="00F9552B" w:rsidRDefault="00F9552B" w:rsidP="0022234B">
      <w:pPr>
        <w:rPr>
          <w:b/>
          <w:bCs/>
          <w:u w:val="single"/>
        </w:rPr>
      </w:pPr>
    </w:p>
    <w:p w14:paraId="35A833CB" w14:textId="37352F96" w:rsidR="0022234B" w:rsidRPr="00F9552B" w:rsidRDefault="0022234B" w:rsidP="00F9552B">
      <w:pPr>
        <w:pStyle w:val="ListParagraph"/>
        <w:numPr>
          <w:ilvl w:val="0"/>
          <w:numId w:val="58"/>
        </w:numPr>
        <w:rPr>
          <w:b/>
          <w:bCs/>
        </w:rPr>
      </w:pPr>
      <w:r w:rsidRPr="00F9552B">
        <w:rPr>
          <w:b/>
          <w:bCs/>
        </w:rPr>
        <w:lastRenderedPageBreak/>
        <w:t>Eye foreign body </w:t>
      </w:r>
    </w:p>
    <w:p w14:paraId="10D7BD4E" w14:textId="77777777" w:rsidR="0022234B" w:rsidRPr="00630046" w:rsidRDefault="0022234B" w:rsidP="00F9552B">
      <w:pPr>
        <w:ind w:firstLine="360"/>
      </w:pPr>
      <w:r w:rsidRPr="00630046">
        <w:rPr>
          <w:b/>
          <w:bCs/>
        </w:rPr>
        <w:t>Inclusion criteria:</w:t>
      </w:r>
      <w:r w:rsidRPr="00630046">
        <w:t> </w:t>
      </w:r>
    </w:p>
    <w:p w14:paraId="3F86028C" w14:textId="77777777" w:rsidR="0022234B" w:rsidRPr="00630046" w:rsidRDefault="0022234B" w:rsidP="00365F40">
      <w:pPr>
        <w:numPr>
          <w:ilvl w:val="0"/>
          <w:numId w:val="34"/>
        </w:numPr>
      </w:pPr>
      <w:r w:rsidRPr="00630046">
        <w:t>Isolated superficial FB </w:t>
      </w:r>
    </w:p>
    <w:p w14:paraId="131C8AF4" w14:textId="77777777" w:rsidR="0022234B" w:rsidRPr="00630046" w:rsidRDefault="0022234B" w:rsidP="00365F40">
      <w:pPr>
        <w:numPr>
          <w:ilvl w:val="0"/>
          <w:numId w:val="34"/>
        </w:numPr>
      </w:pPr>
      <w:r w:rsidRPr="00630046">
        <w:t>Single eye </w:t>
      </w:r>
    </w:p>
    <w:p w14:paraId="490B812A" w14:textId="77777777" w:rsidR="0022234B" w:rsidRPr="00630046" w:rsidRDefault="0022234B" w:rsidP="00F9552B">
      <w:pPr>
        <w:ind w:firstLine="360"/>
      </w:pPr>
      <w:r w:rsidRPr="00630046">
        <w:rPr>
          <w:b/>
          <w:bCs/>
        </w:rPr>
        <w:t>Exclusion criteria:</w:t>
      </w:r>
      <w:r w:rsidRPr="00630046">
        <w:t> </w:t>
      </w:r>
    </w:p>
    <w:p w14:paraId="59670FE2" w14:textId="77777777" w:rsidR="0022234B" w:rsidRPr="00630046" w:rsidRDefault="0022234B" w:rsidP="00365F40">
      <w:pPr>
        <w:numPr>
          <w:ilvl w:val="0"/>
          <w:numId w:val="35"/>
        </w:numPr>
      </w:pPr>
      <w:r w:rsidRPr="00630046">
        <w:t>Haemodynamic instability (MET criteria) </w:t>
      </w:r>
    </w:p>
    <w:p w14:paraId="61D932F5" w14:textId="77777777" w:rsidR="0022234B" w:rsidRPr="00630046" w:rsidRDefault="0022234B" w:rsidP="00365F40">
      <w:pPr>
        <w:numPr>
          <w:ilvl w:val="0"/>
          <w:numId w:val="35"/>
        </w:numPr>
      </w:pPr>
      <w:proofErr w:type="spellStart"/>
      <w:r w:rsidRPr="00630046">
        <w:t>Hyphema</w:t>
      </w:r>
      <w:proofErr w:type="spellEnd"/>
      <w:r w:rsidRPr="00630046">
        <w:t> </w:t>
      </w:r>
    </w:p>
    <w:p w14:paraId="6484C362" w14:textId="77777777" w:rsidR="0022234B" w:rsidRPr="00630046" w:rsidRDefault="0022234B" w:rsidP="00365F40">
      <w:pPr>
        <w:numPr>
          <w:ilvl w:val="0"/>
          <w:numId w:val="35"/>
        </w:numPr>
      </w:pPr>
      <w:r w:rsidRPr="00630046">
        <w:t>History of trauma/penetrating eye injury </w:t>
      </w:r>
    </w:p>
    <w:p w14:paraId="54487366" w14:textId="77777777" w:rsidR="0022234B" w:rsidRPr="00630046" w:rsidRDefault="0022234B" w:rsidP="00365F40">
      <w:pPr>
        <w:numPr>
          <w:ilvl w:val="0"/>
          <w:numId w:val="35"/>
        </w:numPr>
      </w:pPr>
      <w:r w:rsidRPr="00630046">
        <w:t>Loss of vision or a decreased visual acuity (not due to lacrimation) </w:t>
      </w:r>
    </w:p>
    <w:p w14:paraId="7A7FE000" w14:textId="77777777" w:rsidR="0022234B" w:rsidRPr="00630046" w:rsidRDefault="0022234B" w:rsidP="00365F40">
      <w:pPr>
        <w:numPr>
          <w:ilvl w:val="0"/>
          <w:numId w:val="35"/>
        </w:numPr>
      </w:pPr>
      <w:r w:rsidRPr="00630046">
        <w:t>Suspected retinal detachment </w:t>
      </w:r>
    </w:p>
    <w:p w14:paraId="16C158F0" w14:textId="77777777" w:rsidR="0022234B" w:rsidRPr="00630046" w:rsidRDefault="0022234B" w:rsidP="00365F40">
      <w:pPr>
        <w:numPr>
          <w:ilvl w:val="0"/>
          <w:numId w:val="35"/>
        </w:numPr>
      </w:pPr>
      <w:r w:rsidRPr="00630046">
        <w:t>Chemical injury (altered tear pH) </w:t>
      </w:r>
    </w:p>
    <w:p w14:paraId="127DA943" w14:textId="77777777" w:rsidR="0022234B" w:rsidRPr="00630046" w:rsidRDefault="0022234B" w:rsidP="00365F40">
      <w:pPr>
        <w:numPr>
          <w:ilvl w:val="0"/>
          <w:numId w:val="35"/>
        </w:numPr>
      </w:pPr>
      <w:r w:rsidRPr="00630046">
        <w:t>Ocular FB in conjunction with a flash burn </w:t>
      </w:r>
    </w:p>
    <w:p w14:paraId="79D31A0C" w14:textId="77777777" w:rsidR="0022234B" w:rsidRPr="00630046" w:rsidRDefault="0022234B" w:rsidP="00365F40">
      <w:pPr>
        <w:numPr>
          <w:ilvl w:val="0"/>
          <w:numId w:val="35"/>
        </w:numPr>
      </w:pPr>
      <w:r w:rsidRPr="00630046">
        <w:t>Recent eye surgery </w:t>
      </w:r>
    </w:p>
    <w:p w14:paraId="181CB0D4" w14:textId="77777777" w:rsidR="00F9552B" w:rsidRDefault="00F9552B" w:rsidP="0022234B">
      <w:pPr>
        <w:rPr>
          <w:b/>
          <w:bCs/>
          <w:u w:val="single"/>
        </w:rPr>
      </w:pPr>
    </w:p>
    <w:p w14:paraId="329B2CBB" w14:textId="27F72421" w:rsidR="0022234B" w:rsidRPr="00F9552B" w:rsidRDefault="0022234B" w:rsidP="00F9552B">
      <w:pPr>
        <w:pStyle w:val="ListParagraph"/>
        <w:numPr>
          <w:ilvl w:val="0"/>
          <w:numId w:val="58"/>
        </w:numPr>
        <w:rPr>
          <w:b/>
          <w:bCs/>
        </w:rPr>
      </w:pPr>
      <w:r w:rsidRPr="00F9552B">
        <w:rPr>
          <w:b/>
          <w:bCs/>
        </w:rPr>
        <w:t>Flash burn to eye </w:t>
      </w:r>
    </w:p>
    <w:p w14:paraId="060FCAD8" w14:textId="77777777" w:rsidR="0022234B" w:rsidRPr="00630046" w:rsidRDefault="0022234B" w:rsidP="00F9552B">
      <w:pPr>
        <w:ind w:firstLine="360"/>
      </w:pPr>
      <w:r w:rsidRPr="00630046">
        <w:rPr>
          <w:b/>
          <w:bCs/>
        </w:rPr>
        <w:t>Inclusion criteria:</w:t>
      </w:r>
      <w:r w:rsidRPr="00630046">
        <w:t> </w:t>
      </w:r>
    </w:p>
    <w:p w14:paraId="26E569D5" w14:textId="77777777" w:rsidR="0022234B" w:rsidRPr="00630046" w:rsidRDefault="0022234B" w:rsidP="00365F40">
      <w:pPr>
        <w:numPr>
          <w:ilvl w:val="0"/>
          <w:numId w:val="36"/>
        </w:numPr>
      </w:pPr>
      <w:r w:rsidRPr="00630046">
        <w:t xml:space="preserve">Painful eye(s) with a history of exposure to welding, </w:t>
      </w:r>
      <w:proofErr w:type="gramStart"/>
      <w:r w:rsidRPr="00630046">
        <w:t>snow</w:t>
      </w:r>
      <w:proofErr w:type="gramEnd"/>
      <w:r w:rsidRPr="00630046">
        <w:t xml:space="preserve"> or water glare in past 24hrs </w:t>
      </w:r>
    </w:p>
    <w:p w14:paraId="4A19CE0B" w14:textId="77777777" w:rsidR="0022234B" w:rsidRPr="00630046" w:rsidRDefault="0022234B" w:rsidP="00F9552B">
      <w:pPr>
        <w:ind w:firstLine="360"/>
      </w:pPr>
      <w:r w:rsidRPr="00630046">
        <w:rPr>
          <w:b/>
          <w:bCs/>
        </w:rPr>
        <w:t>Exclusion criteria:</w:t>
      </w:r>
      <w:r w:rsidRPr="00630046">
        <w:t> </w:t>
      </w:r>
    </w:p>
    <w:p w14:paraId="5B0268A4" w14:textId="77777777" w:rsidR="0022234B" w:rsidRPr="00630046" w:rsidRDefault="0022234B" w:rsidP="00365F40">
      <w:pPr>
        <w:numPr>
          <w:ilvl w:val="0"/>
          <w:numId w:val="37"/>
        </w:numPr>
      </w:pPr>
      <w:r w:rsidRPr="00630046">
        <w:t>Haemodynamic instability (MET criteria) </w:t>
      </w:r>
    </w:p>
    <w:p w14:paraId="067543F5" w14:textId="77777777" w:rsidR="0022234B" w:rsidRPr="00630046" w:rsidRDefault="0022234B" w:rsidP="00365F40">
      <w:pPr>
        <w:numPr>
          <w:ilvl w:val="0"/>
          <w:numId w:val="37"/>
        </w:numPr>
      </w:pPr>
      <w:r w:rsidRPr="00630046">
        <w:t>Significant corneal abrasion </w:t>
      </w:r>
    </w:p>
    <w:p w14:paraId="5BBCC274" w14:textId="77777777" w:rsidR="0022234B" w:rsidRPr="00630046" w:rsidRDefault="0022234B" w:rsidP="00365F40">
      <w:pPr>
        <w:numPr>
          <w:ilvl w:val="0"/>
          <w:numId w:val="37"/>
        </w:numPr>
      </w:pPr>
      <w:r w:rsidRPr="00630046">
        <w:t>Ocular FB in conjunction with a flash burn </w:t>
      </w:r>
    </w:p>
    <w:p w14:paraId="737CBBAC" w14:textId="77777777" w:rsidR="0022234B" w:rsidRPr="00630046" w:rsidRDefault="0022234B" w:rsidP="00365F40">
      <w:pPr>
        <w:numPr>
          <w:ilvl w:val="0"/>
          <w:numId w:val="37"/>
        </w:numPr>
      </w:pPr>
      <w:r w:rsidRPr="00630046">
        <w:t>History of trauma/penetrating eye injury </w:t>
      </w:r>
    </w:p>
    <w:p w14:paraId="1338A608" w14:textId="77777777" w:rsidR="0022234B" w:rsidRPr="00630046" w:rsidRDefault="0022234B" w:rsidP="00365F40">
      <w:pPr>
        <w:numPr>
          <w:ilvl w:val="0"/>
          <w:numId w:val="37"/>
        </w:numPr>
      </w:pPr>
      <w:r w:rsidRPr="00630046">
        <w:t>Loss of vision or a decreased visual acuity (not due to lacrimation) </w:t>
      </w:r>
    </w:p>
    <w:p w14:paraId="7F462DC9" w14:textId="77777777" w:rsidR="0022234B" w:rsidRPr="00630046" w:rsidRDefault="0022234B" w:rsidP="00365F40">
      <w:pPr>
        <w:numPr>
          <w:ilvl w:val="0"/>
          <w:numId w:val="37"/>
        </w:numPr>
      </w:pPr>
      <w:r w:rsidRPr="00630046">
        <w:t>Recent eye surgery </w:t>
      </w:r>
    </w:p>
    <w:p w14:paraId="62788A6C" w14:textId="77777777" w:rsidR="00F9552B" w:rsidRDefault="00F9552B" w:rsidP="0022234B">
      <w:pPr>
        <w:rPr>
          <w:b/>
          <w:bCs/>
          <w:u w:val="single"/>
        </w:rPr>
      </w:pPr>
    </w:p>
    <w:p w14:paraId="425770A7" w14:textId="0798E166" w:rsidR="0022234B" w:rsidRPr="00F9552B" w:rsidRDefault="0022234B" w:rsidP="00F9552B">
      <w:pPr>
        <w:pStyle w:val="ListParagraph"/>
        <w:numPr>
          <w:ilvl w:val="0"/>
          <w:numId w:val="58"/>
        </w:numPr>
        <w:rPr>
          <w:b/>
          <w:bCs/>
        </w:rPr>
      </w:pPr>
      <w:r w:rsidRPr="00F9552B">
        <w:rPr>
          <w:b/>
          <w:bCs/>
        </w:rPr>
        <w:t>Dysuria </w:t>
      </w:r>
    </w:p>
    <w:p w14:paraId="2F89A198" w14:textId="77777777" w:rsidR="0022234B" w:rsidRPr="00630046" w:rsidRDefault="0022234B" w:rsidP="00F9552B">
      <w:pPr>
        <w:ind w:firstLine="360"/>
      </w:pPr>
      <w:r w:rsidRPr="00630046">
        <w:rPr>
          <w:b/>
          <w:bCs/>
        </w:rPr>
        <w:t>Inclusion criteria:</w:t>
      </w:r>
      <w:r w:rsidRPr="00630046">
        <w:t> </w:t>
      </w:r>
    </w:p>
    <w:p w14:paraId="4E08FF69" w14:textId="77777777" w:rsidR="0022234B" w:rsidRPr="00630046" w:rsidRDefault="0022234B" w:rsidP="00365F40">
      <w:pPr>
        <w:numPr>
          <w:ilvl w:val="0"/>
          <w:numId w:val="38"/>
        </w:numPr>
      </w:pPr>
      <w:r w:rsidRPr="00630046">
        <w:t>Acute urinary tract infection symptoms (polyuria and urethritis) </w:t>
      </w:r>
    </w:p>
    <w:p w14:paraId="4A3B4C04" w14:textId="77777777" w:rsidR="0022234B" w:rsidRPr="00630046" w:rsidRDefault="0022234B" w:rsidP="00F9552B">
      <w:pPr>
        <w:ind w:firstLine="360"/>
      </w:pPr>
      <w:r w:rsidRPr="00630046">
        <w:rPr>
          <w:b/>
          <w:bCs/>
        </w:rPr>
        <w:t>Exclusion criteria:</w:t>
      </w:r>
      <w:r w:rsidRPr="00630046">
        <w:t> </w:t>
      </w:r>
    </w:p>
    <w:p w14:paraId="5FE00C5E" w14:textId="77777777" w:rsidR="0022234B" w:rsidRPr="00630046" w:rsidRDefault="0022234B" w:rsidP="00365F40">
      <w:pPr>
        <w:numPr>
          <w:ilvl w:val="0"/>
          <w:numId w:val="39"/>
        </w:numPr>
      </w:pPr>
      <w:r w:rsidRPr="00630046">
        <w:t>Haemodynamic instability (MET criteria) </w:t>
      </w:r>
    </w:p>
    <w:p w14:paraId="314766F6" w14:textId="77777777" w:rsidR="0022234B" w:rsidRPr="00630046" w:rsidRDefault="0022234B" w:rsidP="00365F40">
      <w:pPr>
        <w:numPr>
          <w:ilvl w:val="0"/>
          <w:numId w:val="39"/>
        </w:numPr>
      </w:pPr>
      <w:r w:rsidRPr="00630046">
        <w:t>Significant co-morbidities (e.g. Type 1/Type 2 Diabetes/Immunosuppressed) </w:t>
      </w:r>
    </w:p>
    <w:p w14:paraId="1B45CC07" w14:textId="77777777" w:rsidR="0022234B" w:rsidRPr="00630046" w:rsidRDefault="0022234B" w:rsidP="00365F40">
      <w:pPr>
        <w:numPr>
          <w:ilvl w:val="0"/>
          <w:numId w:val="39"/>
        </w:numPr>
      </w:pPr>
      <w:r w:rsidRPr="00630046">
        <w:t>Male </w:t>
      </w:r>
    </w:p>
    <w:p w14:paraId="5FB0E828" w14:textId="77777777" w:rsidR="0022234B" w:rsidRPr="00630046" w:rsidRDefault="0022234B" w:rsidP="00365F40">
      <w:pPr>
        <w:numPr>
          <w:ilvl w:val="0"/>
          <w:numId w:val="39"/>
        </w:numPr>
      </w:pPr>
      <w:r w:rsidRPr="00630046">
        <w:t>History of chronic urinary tract infections (UTI’s), urological surgery/trauma, kidney disease or sole kidney </w:t>
      </w:r>
    </w:p>
    <w:p w14:paraId="20C7288A" w14:textId="77777777" w:rsidR="0022234B" w:rsidRPr="00630046" w:rsidRDefault="0022234B" w:rsidP="00365F40">
      <w:pPr>
        <w:numPr>
          <w:ilvl w:val="0"/>
          <w:numId w:val="39"/>
        </w:numPr>
      </w:pPr>
      <w:r w:rsidRPr="00630046">
        <w:t>Acute pyelonephritis (UTI symptoms with flank pain) </w:t>
      </w:r>
    </w:p>
    <w:p w14:paraId="136B0017" w14:textId="77777777" w:rsidR="0022234B" w:rsidRPr="00630046" w:rsidRDefault="0022234B" w:rsidP="00365F40">
      <w:pPr>
        <w:numPr>
          <w:ilvl w:val="0"/>
          <w:numId w:val="39"/>
        </w:numPr>
      </w:pPr>
      <w:r w:rsidRPr="00630046">
        <w:t>Fever </w:t>
      </w:r>
    </w:p>
    <w:p w14:paraId="0AEF308D" w14:textId="77777777" w:rsidR="0022234B" w:rsidRPr="00630046" w:rsidRDefault="0022234B" w:rsidP="00365F40">
      <w:pPr>
        <w:numPr>
          <w:ilvl w:val="0"/>
          <w:numId w:val="39"/>
        </w:numPr>
      </w:pPr>
      <w:r w:rsidRPr="00630046">
        <w:t>Peritonism </w:t>
      </w:r>
    </w:p>
    <w:p w14:paraId="15263B8F" w14:textId="77777777" w:rsidR="0022234B" w:rsidRPr="00630046" w:rsidRDefault="0022234B" w:rsidP="00365F40">
      <w:pPr>
        <w:numPr>
          <w:ilvl w:val="0"/>
          <w:numId w:val="39"/>
        </w:numPr>
      </w:pPr>
      <w:r w:rsidRPr="00630046">
        <w:t>Possible sexually transmitted infection (STI) </w:t>
      </w:r>
    </w:p>
    <w:p w14:paraId="76C7A879" w14:textId="77777777" w:rsidR="0022234B" w:rsidRPr="00630046" w:rsidRDefault="0022234B" w:rsidP="00365F40">
      <w:pPr>
        <w:numPr>
          <w:ilvl w:val="0"/>
          <w:numId w:val="39"/>
        </w:numPr>
      </w:pPr>
      <w:r w:rsidRPr="00630046">
        <w:t>Age &lt; 16yrs </w:t>
      </w:r>
    </w:p>
    <w:p w14:paraId="0EA7D8ED" w14:textId="77777777" w:rsidR="00F9552B" w:rsidRDefault="00F9552B" w:rsidP="0022234B">
      <w:pPr>
        <w:rPr>
          <w:b/>
          <w:bCs/>
          <w:u w:val="single"/>
        </w:rPr>
      </w:pPr>
    </w:p>
    <w:p w14:paraId="64972DC1" w14:textId="6D75763E" w:rsidR="0022234B" w:rsidRPr="00F9552B" w:rsidRDefault="0022234B" w:rsidP="00F9552B">
      <w:pPr>
        <w:pStyle w:val="ListParagraph"/>
        <w:numPr>
          <w:ilvl w:val="0"/>
          <w:numId w:val="58"/>
        </w:numPr>
        <w:rPr>
          <w:b/>
          <w:bCs/>
        </w:rPr>
      </w:pPr>
      <w:r w:rsidRPr="00F9552B">
        <w:rPr>
          <w:b/>
          <w:bCs/>
        </w:rPr>
        <w:t>Cellulitis </w:t>
      </w:r>
    </w:p>
    <w:p w14:paraId="16C33270" w14:textId="77777777" w:rsidR="0022234B" w:rsidRPr="00630046" w:rsidRDefault="0022234B" w:rsidP="00F9552B">
      <w:pPr>
        <w:ind w:firstLine="360"/>
      </w:pPr>
      <w:r w:rsidRPr="00630046">
        <w:rPr>
          <w:b/>
          <w:bCs/>
        </w:rPr>
        <w:t>Inclusion criteria:</w:t>
      </w:r>
      <w:r w:rsidRPr="00630046">
        <w:t> </w:t>
      </w:r>
    </w:p>
    <w:p w14:paraId="5972A6B0" w14:textId="77777777" w:rsidR="0022234B" w:rsidRPr="00630046" w:rsidRDefault="0022234B" w:rsidP="00365F40">
      <w:pPr>
        <w:numPr>
          <w:ilvl w:val="0"/>
          <w:numId w:val="40"/>
        </w:numPr>
      </w:pPr>
      <w:r w:rsidRPr="00630046">
        <w:lastRenderedPageBreak/>
        <w:t>Uncomplicated cellulitis – 1</w:t>
      </w:r>
      <w:r w:rsidRPr="00630046">
        <w:rPr>
          <w:vertAlign w:val="superscript"/>
        </w:rPr>
        <w:t>st</w:t>
      </w:r>
      <w:r w:rsidRPr="00630046">
        <w:t xml:space="preserve"> presentation </w:t>
      </w:r>
    </w:p>
    <w:p w14:paraId="1E718A07" w14:textId="77777777" w:rsidR="0022234B" w:rsidRPr="00630046" w:rsidRDefault="0022234B" w:rsidP="00F9552B">
      <w:pPr>
        <w:ind w:firstLine="360"/>
      </w:pPr>
      <w:r w:rsidRPr="00630046">
        <w:rPr>
          <w:b/>
          <w:bCs/>
        </w:rPr>
        <w:t>Exclusion criteria:</w:t>
      </w:r>
      <w:r w:rsidRPr="00630046">
        <w:t> </w:t>
      </w:r>
    </w:p>
    <w:p w14:paraId="04C8EB17" w14:textId="77777777" w:rsidR="0022234B" w:rsidRPr="00630046" w:rsidRDefault="0022234B" w:rsidP="00365F40">
      <w:pPr>
        <w:numPr>
          <w:ilvl w:val="0"/>
          <w:numId w:val="41"/>
        </w:numPr>
      </w:pPr>
      <w:r w:rsidRPr="00630046">
        <w:t>Haemodynamic instability (MET criteria) </w:t>
      </w:r>
    </w:p>
    <w:p w14:paraId="2AEF7BD7" w14:textId="77777777" w:rsidR="0022234B" w:rsidRPr="00630046" w:rsidRDefault="0022234B" w:rsidP="00365F40">
      <w:pPr>
        <w:numPr>
          <w:ilvl w:val="0"/>
          <w:numId w:val="41"/>
        </w:numPr>
      </w:pPr>
      <w:r w:rsidRPr="00630046">
        <w:t>Systemic signs of illness </w:t>
      </w:r>
    </w:p>
    <w:p w14:paraId="406EC092" w14:textId="77777777" w:rsidR="0022234B" w:rsidRPr="00630046" w:rsidRDefault="0022234B" w:rsidP="00365F40">
      <w:pPr>
        <w:numPr>
          <w:ilvl w:val="0"/>
          <w:numId w:val="41"/>
        </w:numPr>
      </w:pPr>
      <w:r w:rsidRPr="00630046">
        <w:t>Fever </w:t>
      </w:r>
    </w:p>
    <w:p w14:paraId="73DE763B" w14:textId="77777777" w:rsidR="0022234B" w:rsidRPr="00630046" w:rsidRDefault="0022234B" w:rsidP="00365F40">
      <w:pPr>
        <w:numPr>
          <w:ilvl w:val="0"/>
          <w:numId w:val="41"/>
        </w:numPr>
      </w:pPr>
      <w:r w:rsidRPr="00630046">
        <w:t>Significant co-morbidities (e.g. Type 1/Type2 Diabetes/Immunocompromised patient) </w:t>
      </w:r>
    </w:p>
    <w:p w14:paraId="386AA36E" w14:textId="77777777" w:rsidR="0022234B" w:rsidRPr="00630046" w:rsidRDefault="0022234B" w:rsidP="00365F40">
      <w:pPr>
        <w:numPr>
          <w:ilvl w:val="0"/>
          <w:numId w:val="41"/>
        </w:numPr>
      </w:pPr>
      <w:r w:rsidRPr="00630046">
        <w:t>Concurrent infection (treated or untreated) </w:t>
      </w:r>
    </w:p>
    <w:p w14:paraId="6E0C7F4F" w14:textId="77777777" w:rsidR="0022234B" w:rsidRPr="00630046" w:rsidRDefault="0022234B" w:rsidP="00365F40">
      <w:pPr>
        <w:numPr>
          <w:ilvl w:val="0"/>
          <w:numId w:val="41"/>
        </w:numPr>
      </w:pPr>
      <w:r w:rsidRPr="00630046">
        <w:t>Intravenous Drug Use (IVDU) </w:t>
      </w:r>
    </w:p>
    <w:p w14:paraId="707CFD6C" w14:textId="77777777" w:rsidR="0022234B" w:rsidRPr="00630046" w:rsidRDefault="0022234B" w:rsidP="00365F40">
      <w:pPr>
        <w:numPr>
          <w:ilvl w:val="0"/>
          <w:numId w:val="41"/>
        </w:numPr>
      </w:pPr>
      <w:r w:rsidRPr="00630046">
        <w:t>Steroid usage </w:t>
      </w:r>
    </w:p>
    <w:p w14:paraId="0612FEAA" w14:textId="77777777" w:rsidR="0022234B" w:rsidRPr="00630046" w:rsidRDefault="0022234B" w:rsidP="00365F40">
      <w:pPr>
        <w:numPr>
          <w:ilvl w:val="0"/>
          <w:numId w:val="41"/>
        </w:numPr>
      </w:pPr>
      <w:r w:rsidRPr="00630046">
        <w:t>Facial/genital cellulitis </w:t>
      </w:r>
    </w:p>
    <w:p w14:paraId="21C07EED" w14:textId="77777777" w:rsidR="0022234B" w:rsidRPr="00630046" w:rsidRDefault="0022234B" w:rsidP="00365F40">
      <w:pPr>
        <w:numPr>
          <w:ilvl w:val="0"/>
          <w:numId w:val="41"/>
        </w:numPr>
      </w:pPr>
      <w:r w:rsidRPr="00630046">
        <w:t>Recent surgery </w:t>
      </w:r>
    </w:p>
    <w:p w14:paraId="70D2024B" w14:textId="77777777" w:rsidR="0022234B" w:rsidRPr="00630046" w:rsidRDefault="0022234B" w:rsidP="00365F40">
      <w:pPr>
        <w:numPr>
          <w:ilvl w:val="0"/>
          <w:numId w:val="41"/>
        </w:numPr>
      </w:pPr>
      <w:r w:rsidRPr="00630046">
        <w:t>Repeat presentation for cellulitis </w:t>
      </w:r>
    </w:p>
    <w:p w14:paraId="54EBBA96" w14:textId="77777777" w:rsidR="00F9552B" w:rsidRDefault="00F9552B" w:rsidP="0022234B">
      <w:pPr>
        <w:rPr>
          <w:b/>
          <w:bCs/>
          <w:u w:val="single"/>
        </w:rPr>
      </w:pPr>
    </w:p>
    <w:p w14:paraId="43AED9ED" w14:textId="4D65922B" w:rsidR="0022234B" w:rsidRPr="00F9552B" w:rsidRDefault="0022234B" w:rsidP="00F9552B">
      <w:pPr>
        <w:pStyle w:val="ListParagraph"/>
        <w:numPr>
          <w:ilvl w:val="0"/>
          <w:numId w:val="58"/>
        </w:numPr>
        <w:rPr>
          <w:b/>
          <w:bCs/>
        </w:rPr>
      </w:pPr>
      <w:r w:rsidRPr="00F9552B">
        <w:rPr>
          <w:b/>
          <w:bCs/>
        </w:rPr>
        <w:t>Occupational Exposure </w:t>
      </w:r>
    </w:p>
    <w:p w14:paraId="25EB3B7B" w14:textId="77777777" w:rsidR="0022234B" w:rsidRPr="00630046" w:rsidRDefault="0022234B" w:rsidP="00F9552B">
      <w:pPr>
        <w:ind w:firstLine="360"/>
      </w:pPr>
      <w:r w:rsidRPr="00630046">
        <w:rPr>
          <w:b/>
          <w:bCs/>
        </w:rPr>
        <w:t>Inclusion criteria:</w:t>
      </w:r>
      <w:r w:rsidRPr="00630046">
        <w:t> </w:t>
      </w:r>
    </w:p>
    <w:p w14:paraId="4C55A41E" w14:textId="6DEEF534" w:rsidR="0022234B" w:rsidRPr="00630046" w:rsidRDefault="0022234B" w:rsidP="00365F40">
      <w:pPr>
        <w:numPr>
          <w:ilvl w:val="0"/>
          <w:numId w:val="42"/>
        </w:numPr>
      </w:pPr>
      <w:r w:rsidRPr="00630046">
        <w:t xml:space="preserve">Staff members of </w:t>
      </w:r>
      <w:r w:rsidR="004F6F20">
        <w:t>NCH</w:t>
      </w:r>
    </w:p>
    <w:p w14:paraId="0C85E2DA" w14:textId="77777777" w:rsidR="0022234B" w:rsidRPr="00630046" w:rsidRDefault="0022234B" w:rsidP="00F9552B">
      <w:pPr>
        <w:ind w:firstLine="360"/>
      </w:pPr>
      <w:r w:rsidRPr="00630046">
        <w:rPr>
          <w:b/>
          <w:bCs/>
        </w:rPr>
        <w:t>Exclusion criteria:</w:t>
      </w:r>
      <w:r w:rsidRPr="00630046">
        <w:t> </w:t>
      </w:r>
    </w:p>
    <w:p w14:paraId="075C7168" w14:textId="77777777" w:rsidR="0022234B" w:rsidRPr="00630046" w:rsidRDefault="0022234B" w:rsidP="00365F40">
      <w:pPr>
        <w:numPr>
          <w:ilvl w:val="0"/>
          <w:numId w:val="43"/>
        </w:numPr>
      </w:pPr>
      <w:r w:rsidRPr="00630046">
        <w:t>Haemodynamic instability (MET criteria) </w:t>
      </w:r>
    </w:p>
    <w:p w14:paraId="00775CB4" w14:textId="77777777" w:rsidR="0022234B" w:rsidRPr="00630046" w:rsidRDefault="0022234B" w:rsidP="00365F40">
      <w:pPr>
        <w:numPr>
          <w:ilvl w:val="0"/>
          <w:numId w:val="43"/>
        </w:numPr>
      </w:pPr>
      <w:r w:rsidRPr="00630046">
        <w:t>Chemical, Biological, Radiological (CBR) involvement </w:t>
      </w:r>
    </w:p>
    <w:p w14:paraId="7E2C2886" w14:textId="77777777" w:rsidR="0022234B" w:rsidRPr="00630046" w:rsidRDefault="0022234B" w:rsidP="00365F40">
      <w:pPr>
        <w:numPr>
          <w:ilvl w:val="0"/>
          <w:numId w:val="43"/>
        </w:numPr>
      </w:pPr>
      <w:r w:rsidRPr="00630046">
        <w:t>Occupational exposure involving assault </w:t>
      </w:r>
    </w:p>
    <w:p w14:paraId="7F1B934A" w14:textId="77777777" w:rsidR="0022234B" w:rsidRPr="00630046" w:rsidRDefault="0022234B" w:rsidP="00365F40">
      <w:pPr>
        <w:numPr>
          <w:ilvl w:val="0"/>
          <w:numId w:val="44"/>
        </w:numPr>
      </w:pPr>
      <w:r w:rsidRPr="00630046">
        <w:t>High risk exposure </w:t>
      </w:r>
    </w:p>
    <w:p w14:paraId="5131932F" w14:textId="77777777" w:rsidR="00F9552B" w:rsidRDefault="00F9552B" w:rsidP="0022234B">
      <w:pPr>
        <w:rPr>
          <w:b/>
          <w:bCs/>
          <w:u w:val="single"/>
        </w:rPr>
      </w:pPr>
    </w:p>
    <w:p w14:paraId="5FEE77F0" w14:textId="3ED63562" w:rsidR="0022234B" w:rsidRPr="00F9552B" w:rsidRDefault="0022234B" w:rsidP="00F9552B">
      <w:pPr>
        <w:pStyle w:val="ListParagraph"/>
        <w:numPr>
          <w:ilvl w:val="0"/>
          <w:numId w:val="58"/>
        </w:numPr>
        <w:rPr>
          <w:b/>
          <w:bCs/>
        </w:rPr>
      </w:pPr>
      <w:r w:rsidRPr="00F9552B">
        <w:rPr>
          <w:b/>
          <w:bCs/>
        </w:rPr>
        <w:t>Asthma </w:t>
      </w:r>
    </w:p>
    <w:p w14:paraId="5A7C2E58" w14:textId="77777777" w:rsidR="0022234B" w:rsidRPr="00630046" w:rsidRDefault="0022234B" w:rsidP="00F9552B">
      <w:pPr>
        <w:ind w:firstLine="360"/>
      </w:pPr>
      <w:r w:rsidRPr="00630046">
        <w:rPr>
          <w:b/>
          <w:bCs/>
        </w:rPr>
        <w:t>Inclusion criteria:</w:t>
      </w:r>
      <w:r w:rsidRPr="00630046">
        <w:t> </w:t>
      </w:r>
    </w:p>
    <w:p w14:paraId="690ABEFB" w14:textId="77777777" w:rsidR="0022234B" w:rsidRPr="00630046" w:rsidRDefault="0022234B" w:rsidP="00365F40">
      <w:pPr>
        <w:numPr>
          <w:ilvl w:val="0"/>
          <w:numId w:val="45"/>
        </w:numPr>
      </w:pPr>
      <w:r w:rsidRPr="00630046">
        <w:t>Mild asthma </w:t>
      </w:r>
    </w:p>
    <w:p w14:paraId="5C4D9B4B" w14:textId="77777777" w:rsidR="0022234B" w:rsidRPr="00630046" w:rsidRDefault="0022234B" w:rsidP="00F9552B">
      <w:pPr>
        <w:ind w:firstLine="360"/>
      </w:pPr>
      <w:r w:rsidRPr="00630046">
        <w:rPr>
          <w:b/>
          <w:bCs/>
        </w:rPr>
        <w:t>Exclusion criteria:</w:t>
      </w:r>
      <w:r w:rsidRPr="00630046">
        <w:t> </w:t>
      </w:r>
    </w:p>
    <w:p w14:paraId="284B6C9B" w14:textId="77777777" w:rsidR="0022234B" w:rsidRPr="00630046" w:rsidRDefault="0022234B" w:rsidP="00365F40">
      <w:pPr>
        <w:numPr>
          <w:ilvl w:val="0"/>
          <w:numId w:val="46"/>
        </w:numPr>
      </w:pPr>
      <w:r w:rsidRPr="00630046">
        <w:t>Haemodynamic instability (MET criteria) </w:t>
      </w:r>
    </w:p>
    <w:p w14:paraId="70924069" w14:textId="77777777" w:rsidR="0022234B" w:rsidRPr="00630046" w:rsidRDefault="0022234B" w:rsidP="00365F40">
      <w:pPr>
        <w:numPr>
          <w:ilvl w:val="0"/>
          <w:numId w:val="46"/>
        </w:numPr>
      </w:pPr>
      <w:r w:rsidRPr="00630046">
        <w:t>Moderate to severe asthma </w:t>
      </w:r>
    </w:p>
    <w:p w14:paraId="35BDEEA3" w14:textId="77777777" w:rsidR="0022234B" w:rsidRPr="00630046" w:rsidRDefault="0022234B" w:rsidP="00365F40">
      <w:pPr>
        <w:numPr>
          <w:ilvl w:val="0"/>
          <w:numId w:val="46"/>
        </w:numPr>
      </w:pPr>
      <w:r w:rsidRPr="00630046">
        <w:t>Decreased SpO2 &lt;94% on room air </w:t>
      </w:r>
    </w:p>
    <w:p w14:paraId="5278ABAB" w14:textId="77777777" w:rsidR="0022234B" w:rsidRPr="00630046" w:rsidRDefault="0022234B" w:rsidP="00365F40">
      <w:pPr>
        <w:numPr>
          <w:ilvl w:val="0"/>
          <w:numId w:val="46"/>
        </w:numPr>
      </w:pPr>
      <w:r w:rsidRPr="00630046">
        <w:t>No history of asthma </w:t>
      </w:r>
    </w:p>
    <w:p w14:paraId="7A5EB1C2" w14:textId="77777777" w:rsidR="0022234B" w:rsidRPr="00630046" w:rsidRDefault="0022234B" w:rsidP="00365F40">
      <w:pPr>
        <w:numPr>
          <w:ilvl w:val="0"/>
          <w:numId w:val="46"/>
        </w:numPr>
      </w:pPr>
      <w:r w:rsidRPr="00630046">
        <w:t xml:space="preserve">History of Intensive Care Unit </w:t>
      </w:r>
      <w:proofErr w:type="gramStart"/>
      <w:r w:rsidRPr="00630046">
        <w:t>( ICU</w:t>
      </w:r>
      <w:proofErr w:type="gramEnd"/>
      <w:r w:rsidRPr="00630046">
        <w:t>) admission for asthma </w:t>
      </w:r>
    </w:p>
    <w:p w14:paraId="1DD65C3C" w14:textId="77777777" w:rsidR="0022234B" w:rsidRPr="00630046" w:rsidRDefault="0022234B" w:rsidP="00365F40">
      <w:pPr>
        <w:numPr>
          <w:ilvl w:val="0"/>
          <w:numId w:val="46"/>
        </w:numPr>
      </w:pPr>
      <w:r w:rsidRPr="00630046">
        <w:t>Associated rash </w:t>
      </w:r>
    </w:p>
    <w:p w14:paraId="439D2DE8" w14:textId="77777777" w:rsidR="0022234B" w:rsidRPr="00630046" w:rsidRDefault="0022234B" w:rsidP="00365F40">
      <w:pPr>
        <w:numPr>
          <w:ilvl w:val="0"/>
          <w:numId w:val="46"/>
        </w:numPr>
      </w:pPr>
      <w:r w:rsidRPr="00630046">
        <w:t>Age &lt; 8yrs </w:t>
      </w:r>
    </w:p>
    <w:p w14:paraId="1ECDA68E" w14:textId="77777777" w:rsidR="00F9552B" w:rsidRDefault="00F9552B" w:rsidP="0022234B">
      <w:pPr>
        <w:rPr>
          <w:b/>
          <w:bCs/>
          <w:u w:val="single"/>
        </w:rPr>
      </w:pPr>
    </w:p>
    <w:p w14:paraId="7FF6FB63" w14:textId="125A217E" w:rsidR="0022234B" w:rsidRPr="00F9552B" w:rsidRDefault="0022234B" w:rsidP="00F9552B">
      <w:pPr>
        <w:pStyle w:val="ListParagraph"/>
        <w:numPr>
          <w:ilvl w:val="0"/>
          <w:numId w:val="58"/>
        </w:numPr>
        <w:rPr>
          <w:b/>
          <w:bCs/>
        </w:rPr>
      </w:pPr>
      <w:r w:rsidRPr="00F9552B">
        <w:rPr>
          <w:b/>
          <w:bCs/>
        </w:rPr>
        <w:t>Vomiting and/or Diarrhoea </w:t>
      </w:r>
    </w:p>
    <w:p w14:paraId="41170A90" w14:textId="77777777" w:rsidR="0022234B" w:rsidRPr="00630046" w:rsidRDefault="0022234B" w:rsidP="00F9552B">
      <w:pPr>
        <w:ind w:firstLine="360"/>
      </w:pPr>
      <w:r w:rsidRPr="00630046">
        <w:rPr>
          <w:b/>
          <w:bCs/>
        </w:rPr>
        <w:t>Inclusion criteria:</w:t>
      </w:r>
      <w:r w:rsidRPr="00630046">
        <w:t> </w:t>
      </w:r>
    </w:p>
    <w:p w14:paraId="2BFD0B0F" w14:textId="77777777" w:rsidR="0022234B" w:rsidRPr="00630046" w:rsidRDefault="0022234B" w:rsidP="00365F40">
      <w:pPr>
        <w:numPr>
          <w:ilvl w:val="0"/>
          <w:numId w:val="47"/>
        </w:numPr>
      </w:pPr>
      <w:r w:rsidRPr="00630046">
        <w:t>Diarrhoea </w:t>
      </w:r>
    </w:p>
    <w:p w14:paraId="259E02A3" w14:textId="77777777" w:rsidR="0022234B" w:rsidRPr="00630046" w:rsidRDefault="0022234B" w:rsidP="00365F40">
      <w:pPr>
        <w:numPr>
          <w:ilvl w:val="0"/>
          <w:numId w:val="47"/>
        </w:numPr>
      </w:pPr>
      <w:r w:rsidRPr="00630046">
        <w:t>Vomiting </w:t>
      </w:r>
    </w:p>
    <w:p w14:paraId="39D7E5EE" w14:textId="77777777" w:rsidR="0022234B" w:rsidRPr="00630046" w:rsidRDefault="0022234B" w:rsidP="00365F40">
      <w:pPr>
        <w:numPr>
          <w:ilvl w:val="0"/>
          <w:numId w:val="47"/>
        </w:numPr>
      </w:pPr>
      <w:r w:rsidRPr="00630046">
        <w:t>Vomiting and diarrhoea </w:t>
      </w:r>
    </w:p>
    <w:p w14:paraId="2A9CB693" w14:textId="77777777" w:rsidR="0022234B" w:rsidRPr="00630046" w:rsidRDefault="0022234B" w:rsidP="00F9552B">
      <w:pPr>
        <w:ind w:firstLine="360"/>
      </w:pPr>
      <w:r w:rsidRPr="00630046">
        <w:rPr>
          <w:b/>
          <w:bCs/>
        </w:rPr>
        <w:t>Exclusion criteria:</w:t>
      </w:r>
      <w:r w:rsidRPr="00630046">
        <w:t> </w:t>
      </w:r>
    </w:p>
    <w:p w14:paraId="5914FA72" w14:textId="77777777" w:rsidR="0022234B" w:rsidRPr="00630046" w:rsidRDefault="0022234B" w:rsidP="00365F40">
      <w:pPr>
        <w:numPr>
          <w:ilvl w:val="0"/>
          <w:numId w:val="48"/>
        </w:numPr>
      </w:pPr>
      <w:r w:rsidRPr="00630046">
        <w:t>Haemodynamic instability (MET criteria) </w:t>
      </w:r>
    </w:p>
    <w:p w14:paraId="14D8C77A" w14:textId="77777777" w:rsidR="0022234B" w:rsidRPr="00630046" w:rsidRDefault="0022234B" w:rsidP="00365F40">
      <w:pPr>
        <w:numPr>
          <w:ilvl w:val="0"/>
          <w:numId w:val="48"/>
        </w:numPr>
      </w:pPr>
      <w:r w:rsidRPr="00630046">
        <w:t>Blood in stool </w:t>
      </w:r>
    </w:p>
    <w:p w14:paraId="5B69418D" w14:textId="77777777" w:rsidR="0022234B" w:rsidRPr="00630046" w:rsidRDefault="0022234B" w:rsidP="00365F40">
      <w:pPr>
        <w:numPr>
          <w:ilvl w:val="0"/>
          <w:numId w:val="49"/>
        </w:numPr>
      </w:pPr>
      <w:r w:rsidRPr="00630046">
        <w:lastRenderedPageBreak/>
        <w:t>Haemoptysis </w:t>
      </w:r>
    </w:p>
    <w:p w14:paraId="70049AD5" w14:textId="77777777" w:rsidR="0022234B" w:rsidRPr="00630046" w:rsidRDefault="0022234B" w:rsidP="00365F40">
      <w:pPr>
        <w:numPr>
          <w:ilvl w:val="0"/>
          <w:numId w:val="49"/>
        </w:numPr>
      </w:pPr>
      <w:r w:rsidRPr="00630046">
        <w:t>Recent overseas travel </w:t>
      </w:r>
    </w:p>
    <w:p w14:paraId="7BB4CAB2" w14:textId="77777777" w:rsidR="0022234B" w:rsidRPr="00630046" w:rsidRDefault="0022234B" w:rsidP="00365F40">
      <w:pPr>
        <w:numPr>
          <w:ilvl w:val="0"/>
          <w:numId w:val="49"/>
        </w:numPr>
      </w:pPr>
      <w:r w:rsidRPr="00630046">
        <w:t>Pregnancy </w:t>
      </w:r>
    </w:p>
    <w:p w14:paraId="61D10F77" w14:textId="77777777" w:rsidR="0022234B" w:rsidRPr="00630046" w:rsidRDefault="0022234B" w:rsidP="00365F40">
      <w:pPr>
        <w:numPr>
          <w:ilvl w:val="0"/>
          <w:numId w:val="49"/>
        </w:numPr>
      </w:pPr>
      <w:r w:rsidRPr="00630046">
        <w:t>Fever </w:t>
      </w:r>
    </w:p>
    <w:p w14:paraId="2C4B2B5D" w14:textId="77777777" w:rsidR="0022234B" w:rsidRPr="00630046" w:rsidRDefault="0022234B" w:rsidP="00365F40">
      <w:pPr>
        <w:numPr>
          <w:ilvl w:val="0"/>
          <w:numId w:val="49"/>
        </w:numPr>
      </w:pPr>
      <w:r w:rsidRPr="00630046">
        <w:t>Intravenous rehydration therapy requirement </w:t>
      </w:r>
    </w:p>
    <w:p w14:paraId="2F51A89F" w14:textId="70EE1430" w:rsidR="007B6904" w:rsidRPr="00931B93" w:rsidRDefault="007B6904" w:rsidP="007B6904">
      <w:pPr>
        <w:rPr>
          <w:rFonts w:cs="Arial"/>
          <w:i/>
          <w:szCs w:val="24"/>
        </w:rPr>
      </w:pPr>
    </w:p>
    <w:p w14:paraId="086E5C72" w14:textId="410C6D52" w:rsidR="004F6F20" w:rsidRDefault="008728C6" w:rsidP="008728C6">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4EBA3952" w:rsidR="007B6904" w:rsidRPr="003D2D06" w:rsidRDefault="00962C46" w:rsidP="004213C3">
            <w:pPr>
              <w:pStyle w:val="Heading1"/>
            </w:pPr>
            <w:bookmarkStart w:id="17" w:name="_Toc389473284"/>
            <w:bookmarkStart w:id="18" w:name="_Toc159925360"/>
            <w:r>
              <w:t xml:space="preserve">Section </w:t>
            </w:r>
            <w:r w:rsidR="00F9552B">
              <w:t>3</w:t>
            </w:r>
            <w:r w:rsidR="007B6904" w:rsidRPr="003D2D06">
              <w:t xml:space="preserve"> – </w:t>
            </w:r>
            <w:bookmarkEnd w:id="17"/>
            <w:r w:rsidR="00F9552B">
              <w:t>Required documentation</w:t>
            </w:r>
            <w:bookmarkEnd w:id="18"/>
          </w:p>
        </w:tc>
      </w:tr>
    </w:tbl>
    <w:p w14:paraId="2F51A8A4" w14:textId="77777777" w:rsidR="007B6904" w:rsidRDefault="007B6904" w:rsidP="007B6904">
      <w:pPr>
        <w:pStyle w:val="Heading2"/>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3"/>
        <w:gridCol w:w="5951"/>
      </w:tblGrid>
      <w:tr w:rsidR="00F9552B" w:rsidRPr="00630046" w14:paraId="4133DE78"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5935EE6E" w14:textId="77777777" w:rsidR="00F9552B" w:rsidRPr="00630046" w:rsidRDefault="00F9552B" w:rsidP="008849A6">
            <w:r w:rsidRPr="00630046">
              <w:t>Presenting Complaint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0508E488" w14:textId="77777777" w:rsidR="00F9552B" w:rsidRPr="00630046" w:rsidRDefault="00F9552B" w:rsidP="008849A6">
            <w:r w:rsidRPr="00630046">
              <w:t>Document presenting complaint </w:t>
            </w:r>
          </w:p>
        </w:tc>
      </w:tr>
      <w:tr w:rsidR="00F9552B" w:rsidRPr="00630046" w14:paraId="69F7CBFA"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7DEA69BF" w14:textId="77777777" w:rsidR="00F9552B" w:rsidRPr="00630046" w:rsidRDefault="00F9552B" w:rsidP="008849A6">
            <w:r w:rsidRPr="00630046">
              <w:t>History of presenting complaint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24E7C185" w14:textId="77777777" w:rsidR="00F9552B" w:rsidRPr="00630046" w:rsidRDefault="00F9552B" w:rsidP="008849A6">
            <w:r w:rsidRPr="00630046">
              <w:t>Document history leading up to the presentation </w:t>
            </w:r>
          </w:p>
        </w:tc>
      </w:tr>
      <w:tr w:rsidR="00F9552B" w:rsidRPr="00630046" w14:paraId="7EDAB140"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62592CA8" w14:textId="77777777" w:rsidR="00F9552B" w:rsidRPr="00630046" w:rsidRDefault="00F9552B" w:rsidP="008849A6">
            <w:r w:rsidRPr="00630046">
              <w:t>Allergies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12130605" w14:textId="77777777" w:rsidR="00F9552B" w:rsidRPr="00630046" w:rsidRDefault="00F9552B" w:rsidP="008849A6">
            <w:r w:rsidRPr="00630046">
              <w:t>Document allergies and reaction </w:t>
            </w:r>
          </w:p>
        </w:tc>
      </w:tr>
      <w:tr w:rsidR="00F9552B" w:rsidRPr="00630046" w14:paraId="51C79520"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26CED060" w14:textId="77777777" w:rsidR="00F9552B" w:rsidRPr="00630046" w:rsidRDefault="00F9552B" w:rsidP="008849A6">
            <w:r w:rsidRPr="00630046">
              <w:t>Medical/surgical history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671CAA8B" w14:textId="77777777" w:rsidR="00F9552B" w:rsidRPr="00630046" w:rsidRDefault="00F9552B" w:rsidP="008849A6">
            <w:r w:rsidRPr="00630046">
              <w:t>Document history and any relevance to presenting complaint </w:t>
            </w:r>
          </w:p>
        </w:tc>
      </w:tr>
      <w:tr w:rsidR="00F9552B" w:rsidRPr="00630046" w14:paraId="311570D7" w14:textId="77777777" w:rsidTr="008849A6">
        <w:trPr>
          <w:trHeight w:val="525"/>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70B0C56A" w14:textId="77777777" w:rsidR="00F9552B" w:rsidRPr="00630046" w:rsidRDefault="00F9552B" w:rsidP="008849A6">
            <w:r w:rsidRPr="00630046">
              <w:t>Medications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489256B6" w14:textId="77777777" w:rsidR="00F9552B" w:rsidRPr="00630046" w:rsidRDefault="00F9552B" w:rsidP="008849A6">
            <w:r w:rsidRPr="00630046">
              <w:t>Document medication patient is on (dose and intervals) </w:t>
            </w:r>
          </w:p>
        </w:tc>
      </w:tr>
      <w:tr w:rsidR="00F9552B" w:rsidRPr="00630046" w14:paraId="290D6C7C"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1E96B117" w14:textId="77777777" w:rsidR="00F9552B" w:rsidRPr="00630046" w:rsidRDefault="00F9552B" w:rsidP="008849A6">
            <w:r w:rsidRPr="00630046">
              <w:t>Social history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16146FB0" w14:textId="77777777" w:rsidR="00F9552B" w:rsidRPr="00630046" w:rsidRDefault="00F9552B" w:rsidP="008849A6">
            <w:r w:rsidRPr="00630046">
              <w:t>Document employment, drug use, non/smoker, ETOH, living conditions, carers (if relevant) </w:t>
            </w:r>
          </w:p>
        </w:tc>
      </w:tr>
      <w:tr w:rsidR="00F9552B" w:rsidRPr="00630046" w14:paraId="244371E0"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030797B5" w14:textId="77777777" w:rsidR="00F9552B" w:rsidRPr="00630046" w:rsidRDefault="00F9552B" w:rsidP="008849A6">
            <w:r w:rsidRPr="00630046">
              <w:t>Physical examination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5553B93E" w14:textId="77777777" w:rsidR="00F9552B" w:rsidRPr="00630046" w:rsidRDefault="00F9552B" w:rsidP="008849A6">
            <w:pPr>
              <w:numPr>
                <w:ilvl w:val="0"/>
                <w:numId w:val="50"/>
              </w:numPr>
            </w:pPr>
            <w:r w:rsidRPr="00630046">
              <w:t>Haemodynamic status </w:t>
            </w:r>
          </w:p>
          <w:p w14:paraId="07F66C1A" w14:textId="77777777" w:rsidR="00F9552B" w:rsidRPr="00630046" w:rsidRDefault="00F9552B" w:rsidP="008849A6">
            <w:pPr>
              <w:numPr>
                <w:ilvl w:val="0"/>
                <w:numId w:val="50"/>
              </w:numPr>
            </w:pPr>
            <w:r w:rsidRPr="00630046">
              <w:t>Pain score </w:t>
            </w:r>
          </w:p>
          <w:p w14:paraId="139DCD22" w14:textId="77777777" w:rsidR="00F9552B" w:rsidRPr="00630046" w:rsidRDefault="00F9552B" w:rsidP="008849A6">
            <w:pPr>
              <w:numPr>
                <w:ilvl w:val="0"/>
                <w:numId w:val="50"/>
              </w:numPr>
            </w:pPr>
            <w:r w:rsidRPr="00630046">
              <w:t>Assess wounds for location, depth, size, exudate, odour, signs of infection. </w:t>
            </w:r>
          </w:p>
          <w:p w14:paraId="27D340DC" w14:textId="77777777" w:rsidR="00F9552B" w:rsidRPr="00630046" w:rsidRDefault="00F9552B" w:rsidP="008849A6">
            <w:pPr>
              <w:numPr>
                <w:ilvl w:val="0"/>
                <w:numId w:val="50"/>
              </w:numPr>
            </w:pPr>
            <w:r w:rsidRPr="00630046">
              <w:t>Bony tenderness </w:t>
            </w:r>
          </w:p>
          <w:p w14:paraId="6E6BF18A" w14:textId="77777777" w:rsidR="00F9552B" w:rsidRPr="00630046" w:rsidRDefault="00F9552B" w:rsidP="008849A6">
            <w:pPr>
              <w:numPr>
                <w:ilvl w:val="0"/>
                <w:numId w:val="50"/>
              </w:numPr>
            </w:pPr>
            <w:proofErr w:type="gramStart"/>
            <w:r w:rsidRPr="00630046">
              <w:t>Neurovascular  and</w:t>
            </w:r>
            <w:proofErr w:type="gramEnd"/>
            <w:r w:rsidRPr="00630046">
              <w:t xml:space="preserve"> motor function status </w:t>
            </w:r>
          </w:p>
          <w:p w14:paraId="3E1E2F1F" w14:textId="77777777" w:rsidR="00F9552B" w:rsidRPr="00630046" w:rsidRDefault="00F9552B" w:rsidP="008849A6">
            <w:pPr>
              <w:numPr>
                <w:ilvl w:val="0"/>
                <w:numId w:val="50"/>
              </w:numPr>
            </w:pPr>
            <w:r w:rsidRPr="00630046">
              <w:t>Evidence of foreign body </w:t>
            </w:r>
          </w:p>
          <w:p w14:paraId="270298FF" w14:textId="77777777" w:rsidR="00F9552B" w:rsidRPr="00630046" w:rsidRDefault="00F9552B" w:rsidP="008849A6">
            <w:pPr>
              <w:numPr>
                <w:ilvl w:val="0"/>
                <w:numId w:val="50"/>
              </w:numPr>
            </w:pPr>
            <w:r w:rsidRPr="00630046">
              <w:t>Hydration status </w:t>
            </w:r>
          </w:p>
          <w:p w14:paraId="29B43539" w14:textId="77777777" w:rsidR="00F9552B" w:rsidRPr="00630046" w:rsidRDefault="00F9552B" w:rsidP="008849A6">
            <w:pPr>
              <w:numPr>
                <w:ilvl w:val="0"/>
                <w:numId w:val="50"/>
              </w:numPr>
            </w:pPr>
            <w:r w:rsidRPr="00630046">
              <w:t>Visual acuity </w:t>
            </w:r>
          </w:p>
          <w:p w14:paraId="016A833C" w14:textId="77777777" w:rsidR="00F9552B" w:rsidRPr="00630046" w:rsidRDefault="00F9552B" w:rsidP="008849A6">
            <w:pPr>
              <w:numPr>
                <w:ilvl w:val="0"/>
                <w:numId w:val="50"/>
              </w:numPr>
            </w:pPr>
            <w:r w:rsidRPr="00630046">
              <w:t>Hand dominance (if relevant) </w:t>
            </w:r>
          </w:p>
          <w:p w14:paraId="6E3938C3" w14:textId="77777777" w:rsidR="00F9552B" w:rsidRPr="00630046" w:rsidRDefault="00F9552B" w:rsidP="008849A6">
            <w:pPr>
              <w:numPr>
                <w:ilvl w:val="0"/>
                <w:numId w:val="50"/>
              </w:numPr>
            </w:pPr>
            <w:r w:rsidRPr="00630046">
              <w:t>Immunisation status (if relevant) </w:t>
            </w:r>
          </w:p>
        </w:tc>
      </w:tr>
      <w:tr w:rsidR="00F9552B" w:rsidRPr="00630046" w14:paraId="4D807184"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A746615" w14:textId="77777777" w:rsidR="00F9552B" w:rsidRPr="00630046" w:rsidRDefault="00F9552B" w:rsidP="008849A6">
            <w:r w:rsidRPr="00630046">
              <w:t>Impression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6E7D06F2" w14:textId="77777777" w:rsidR="00F9552B" w:rsidRPr="00630046" w:rsidRDefault="00F9552B" w:rsidP="008849A6">
            <w:r w:rsidRPr="00630046">
              <w:t>Differential diagnoses </w:t>
            </w:r>
          </w:p>
        </w:tc>
      </w:tr>
      <w:tr w:rsidR="00F9552B" w:rsidRPr="00630046" w14:paraId="62E662E5" w14:textId="77777777" w:rsidTr="008849A6">
        <w:trPr>
          <w:trHeight w:val="885"/>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538FBBAE" w14:textId="77777777" w:rsidR="00F9552B" w:rsidRPr="00630046" w:rsidRDefault="00F9552B" w:rsidP="008849A6">
            <w:r w:rsidRPr="00630046">
              <w:t>Diagnostic tests </w:t>
            </w:r>
          </w:p>
          <w:p w14:paraId="4C1FDD2C" w14:textId="77777777" w:rsidR="00F9552B" w:rsidRPr="00630046" w:rsidRDefault="00F9552B" w:rsidP="008849A6">
            <w:r w:rsidRPr="00630046">
              <w:t>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7D74CE74" w14:textId="77777777" w:rsidR="00F9552B" w:rsidRPr="00630046" w:rsidRDefault="00F9552B" w:rsidP="008849A6">
            <w:r w:rsidRPr="00630046">
              <w:t>Document diagnostic tests undertaken according to clinical relevance and history and discuss results with MO or NP </w:t>
            </w:r>
          </w:p>
          <w:p w14:paraId="05212072" w14:textId="77777777" w:rsidR="00F9552B" w:rsidRPr="00630046" w:rsidRDefault="00F9552B" w:rsidP="008849A6">
            <w:r w:rsidRPr="00630046">
              <w:t>See Appendix A.  </w:t>
            </w:r>
          </w:p>
        </w:tc>
      </w:tr>
      <w:tr w:rsidR="00F9552B" w:rsidRPr="00630046" w14:paraId="6EE05F51" w14:textId="77777777" w:rsidTr="008849A6">
        <w:trPr>
          <w:trHeight w:val="84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3B6CCED9" w14:textId="77777777" w:rsidR="00F9552B" w:rsidRPr="00630046" w:rsidRDefault="00F9552B" w:rsidP="008849A6">
            <w:r w:rsidRPr="00630046">
              <w:t>Discuss case with senior medical officer/nurse practitioner </w:t>
            </w:r>
          </w:p>
          <w:p w14:paraId="584824A3" w14:textId="77777777" w:rsidR="00F9552B" w:rsidRPr="00630046" w:rsidRDefault="00F9552B" w:rsidP="008849A6">
            <w:r w:rsidRPr="00630046">
              <w:t>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62B257D5" w14:textId="77777777" w:rsidR="00F9552B" w:rsidRPr="00630046" w:rsidRDefault="00F9552B" w:rsidP="008849A6">
            <w:r w:rsidRPr="00630046">
              <w:t>Present case to senior MO/NP prior to commencing any treatment or discharge plan.  </w:t>
            </w:r>
          </w:p>
        </w:tc>
      </w:tr>
      <w:tr w:rsidR="00F9552B" w:rsidRPr="00630046" w14:paraId="334A9A9A"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30B59792" w14:textId="77777777" w:rsidR="00F9552B" w:rsidRPr="00630046" w:rsidRDefault="00F9552B" w:rsidP="008849A6">
            <w:r w:rsidRPr="00630046">
              <w:t>Treatment  </w:t>
            </w:r>
          </w:p>
          <w:p w14:paraId="41847A4E" w14:textId="77777777" w:rsidR="00F9552B" w:rsidRPr="00630046" w:rsidRDefault="00F9552B" w:rsidP="008849A6">
            <w:r w:rsidRPr="00630046">
              <w:t>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1254DA01" w14:textId="77777777" w:rsidR="00F9552B" w:rsidRPr="00630046" w:rsidRDefault="00F9552B" w:rsidP="008849A6">
            <w:r w:rsidRPr="00630046">
              <w:t>In conjunction with senior MO or NP. </w:t>
            </w:r>
          </w:p>
          <w:p w14:paraId="5C3C1FC5" w14:textId="77777777" w:rsidR="00F9552B" w:rsidRPr="00630046" w:rsidRDefault="00F9552B" w:rsidP="008849A6">
            <w:r w:rsidRPr="00630046">
              <w:lastRenderedPageBreak/>
              <w:t>Medications can be administered as per the APN medication formulary in accordance with the associated medication standing orders. </w:t>
            </w:r>
          </w:p>
          <w:p w14:paraId="099BA661" w14:textId="77777777" w:rsidR="00F9552B" w:rsidRPr="00630046" w:rsidRDefault="00F9552B" w:rsidP="008849A6">
            <w:r w:rsidRPr="00630046">
              <w:t>See Appendix B.  </w:t>
            </w:r>
          </w:p>
        </w:tc>
      </w:tr>
      <w:tr w:rsidR="00F9552B" w:rsidRPr="00630046" w14:paraId="4B4E2C96" w14:textId="77777777" w:rsidTr="008849A6">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5019C4BC" w14:textId="77777777" w:rsidR="00F9552B" w:rsidRPr="00630046" w:rsidRDefault="00F9552B" w:rsidP="008849A6">
            <w:r w:rsidRPr="00630046">
              <w:lastRenderedPageBreak/>
              <w:t>Discharge </w:t>
            </w:r>
          </w:p>
        </w:tc>
        <w:tc>
          <w:tcPr>
            <w:tcW w:w="6225" w:type="dxa"/>
            <w:tcBorders>
              <w:top w:val="single" w:sz="6" w:space="0" w:color="auto"/>
              <w:left w:val="single" w:sz="6" w:space="0" w:color="auto"/>
              <w:bottom w:val="single" w:sz="6" w:space="0" w:color="auto"/>
              <w:right w:val="single" w:sz="6" w:space="0" w:color="auto"/>
            </w:tcBorders>
            <w:shd w:val="clear" w:color="auto" w:fill="auto"/>
            <w:hideMark/>
          </w:tcPr>
          <w:p w14:paraId="079D4262" w14:textId="77777777" w:rsidR="00F9552B" w:rsidRPr="00630046" w:rsidRDefault="00F9552B" w:rsidP="008849A6">
            <w:r w:rsidRPr="00630046">
              <w:t>LMO for review and further management </w:t>
            </w:r>
          </w:p>
          <w:p w14:paraId="37085429" w14:textId="77777777" w:rsidR="00F9552B" w:rsidRPr="00630046" w:rsidRDefault="00F9552B" w:rsidP="008849A6">
            <w:r w:rsidRPr="00630046">
              <w:t>Document appropriate referring specialty </w:t>
            </w:r>
          </w:p>
          <w:p w14:paraId="55918954" w14:textId="77777777" w:rsidR="00F9552B" w:rsidRPr="00630046" w:rsidRDefault="00F9552B" w:rsidP="008849A6">
            <w:r w:rsidRPr="00630046">
              <w:t>Document education and health promotion strategies provided </w:t>
            </w:r>
          </w:p>
        </w:tc>
      </w:tr>
    </w:tbl>
    <w:p w14:paraId="2F51A8AC" w14:textId="77777777" w:rsidR="007B6904" w:rsidRDefault="007B6904" w:rsidP="007B6904">
      <w:pPr>
        <w:rPr>
          <w:rFonts w:cs="Arial"/>
          <w:b/>
          <w:szCs w:val="24"/>
        </w:rPr>
      </w:pPr>
    </w:p>
    <w:p w14:paraId="2F51A8AD" w14:textId="77777777" w:rsidR="007B6904" w:rsidRDefault="008728C6" w:rsidP="007B6904">
      <w:pPr>
        <w:jc w:val="right"/>
        <w:rPr>
          <w:rFonts w:cs="Arial"/>
          <w:b/>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E" w14:textId="77777777" w:rsidR="007B6904" w:rsidRDefault="007B6904" w:rsidP="007B6904">
      <w:pPr>
        <w:pStyle w:val="ProcedureTemplateinternalheadings"/>
        <w:framePr w:wrap="around"/>
      </w:pPr>
    </w:p>
    <w:p w14:paraId="119BA4AD" w14:textId="01441C1E" w:rsidR="00F9158A" w:rsidRPr="00253F5A" w:rsidRDefault="00F9158A" w:rsidP="00F9158A">
      <w:pPr>
        <w:jc w:val="right"/>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19" w:name="_Toc389473287"/>
            <w:bookmarkStart w:id="20" w:name="_Toc159925361"/>
            <w:r>
              <w:t xml:space="preserve">Related Policies, </w:t>
            </w:r>
            <w:r w:rsidR="007B6904">
              <w:t>Procedures</w:t>
            </w:r>
            <w:bookmarkEnd w:id="19"/>
            <w:r>
              <w:t>, Guidelines and Legislation</w:t>
            </w:r>
            <w:bookmarkEnd w:id="20"/>
          </w:p>
        </w:tc>
      </w:tr>
    </w:tbl>
    <w:p w14:paraId="2F51A8B9" w14:textId="77777777" w:rsidR="001926F4" w:rsidRDefault="001926F4" w:rsidP="001926F4">
      <w:pPr>
        <w:pStyle w:val="Heading2"/>
      </w:pPr>
    </w:p>
    <w:p w14:paraId="2F51A8BA" w14:textId="77777777" w:rsidR="001926F4" w:rsidRDefault="001926F4" w:rsidP="00201FB6">
      <w:pPr>
        <w:rPr>
          <w:b/>
        </w:rPr>
      </w:pPr>
      <w:r w:rsidRPr="00201FB6">
        <w:rPr>
          <w:b/>
        </w:rPr>
        <w:t>Policies</w:t>
      </w:r>
    </w:p>
    <w:p w14:paraId="608AF686" w14:textId="77777777" w:rsidR="00527990" w:rsidRPr="00CC5311" w:rsidRDefault="00527990" w:rsidP="00527990">
      <w:pPr>
        <w:pStyle w:val="ListParagraph"/>
        <w:numPr>
          <w:ilvl w:val="0"/>
          <w:numId w:val="60"/>
        </w:numPr>
        <w:rPr>
          <w:rFonts w:cs="Calibri"/>
          <w:color w:val="000000"/>
          <w:szCs w:val="24"/>
          <w:lang w:eastAsia="en-AU"/>
        </w:rPr>
      </w:pPr>
      <w:r w:rsidRPr="00CC5311">
        <w:rPr>
          <w:rFonts w:cs="Calibri"/>
          <w:color w:val="000000"/>
          <w:szCs w:val="24"/>
          <w:lang w:eastAsia="en-AU"/>
        </w:rPr>
        <w:t>Credentialing and Defining the Scope of Clinical Practice for Nurse Practitioners (NPs) and Endorsed Midwives (EMs)</w:t>
      </w:r>
    </w:p>
    <w:p w14:paraId="70258EF3" w14:textId="77777777" w:rsidR="00527990" w:rsidRDefault="00527990" w:rsidP="00527990">
      <w:pPr>
        <w:rPr>
          <w:rFonts w:cs="Calibri"/>
          <w:color w:val="000000"/>
          <w:sz w:val="22"/>
          <w:szCs w:val="22"/>
          <w:lang w:eastAsia="en-AU"/>
        </w:rPr>
      </w:pPr>
    </w:p>
    <w:p w14:paraId="0AAD9374" w14:textId="4839254D" w:rsidR="00527990" w:rsidRPr="00527990" w:rsidRDefault="00527990" w:rsidP="00201FB6">
      <w:pPr>
        <w:rPr>
          <w:rFonts w:cs="Calibri"/>
          <w:b/>
          <w:bCs/>
          <w:color w:val="000000"/>
          <w:sz w:val="22"/>
          <w:szCs w:val="22"/>
          <w:lang w:eastAsia="en-AU"/>
        </w:rPr>
      </w:pPr>
      <w:r w:rsidRPr="00527990">
        <w:rPr>
          <w:rFonts w:cs="Calibri"/>
          <w:b/>
          <w:bCs/>
          <w:color w:val="000000"/>
          <w:sz w:val="22"/>
          <w:szCs w:val="22"/>
          <w:lang w:eastAsia="en-AU"/>
        </w:rPr>
        <w:t>Procedure</w:t>
      </w:r>
    </w:p>
    <w:p w14:paraId="10E630A5" w14:textId="77777777" w:rsidR="00527990" w:rsidRPr="001A0CAE" w:rsidRDefault="00527990" w:rsidP="001A0CAE">
      <w:pPr>
        <w:pStyle w:val="paragraph"/>
        <w:numPr>
          <w:ilvl w:val="0"/>
          <w:numId w:val="60"/>
        </w:numPr>
        <w:spacing w:before="0" w:beforeAutospacing="0" w:after="0" w:afterAutospacing="0"/>
        <w:textAlignment w:val="baseline"/>
        <w:rPr>
          <w:rStyle w:val="normaltextrun"/>
          <w:rFonts w:ascii="Calibri" w:hAnsi="Calibri" w:cs="Calibri"/>
        </w:rPr>
      </w:pPr>
      <w:r w:rsidRPr="001A0CAE">
        <w:rPr>
          <w:rStyle w:val="normaltextrun"/>
          <w:rFonts w:ascii="Calibri" w:hAnsi="Calibri" w:cs="Calibri"/>
        </w:rPr>
        <w:t>Medication Safety Handling</w:t>
      </w:r>
    </w:p>
    <w:p w14:paraId="52F6B2DE" w14:textId="77777777" w:rsidR="00527990" w:rsidRPr="001A0CAE" w:rsidRDefault="00527990" w:rsidP="001A0CAE">
      <w:pPr>
        <w:pStyle w:val="paragraph"/>
        <w:numPr>
          <w:ilvl w:val="0"/>
          <w:numId w:val="60"/>
        </w:numPr>
        <w:spacing w:before="0" w:beforeAutospacing="0" w:after="0" w:afterAutospacing="0"/>
        <w:textAlignment w:val="baseline"/>
        <w:rPr>
          <w:rStyle w:val="normaltextrun"/>
          <w:rFonts w:ascii="Calibri" w:hAnsi="Calibri"/>
        </w:rPr>
      </w:pPr>
      <w:r w:rsidRPr="001A0CAE">
        <w:rPr>
          <w:rStyle w:val="normaltextrun"/>
          <w:rFonts w:ascii="Calibri" w:hAnsi="Calibri"/>
        </w:rPr>
        <w:t>Informed Consent - Clinical</w:t>
      </w:r>
    </w:p>
    <w:p w14:paraId="112A187F" w14:textId="3A65FFA7" w:rsidR="00C70ACC" w:rsidRPr="001A0CAE" w:rsidRDefault="00C70ACC" w:rsidP="001A0CAE">
      <w:pPr>
        <w:pStyle w:val="paragraph"/>
        <w:numPr>
          <w:ilvl w:val="0"/>
          <w:numId w:val="60"/>
        </w:numPr>
        <w:spacing w:before="0" w:beforeAutospacing="0" w:after="0" w:afterAutospacing="0"/>
        <w:textAlignment w:val="baseline"/>
        <w:rPr>
          <w:rStyle w:val="normaltextrun"/>
          <w:rFonts w:ascii="Calibri" w:hAnsi="Calibri" w:cs="Calibri"/>
        </w:rPr>
      </w:pPr>
      <w:r w:rsidRPr="001A0CAE">
        <w:rPr>
          <w:rStyle w:val="normaltextrun"/>
          <w:rFonts w:ascii="Calibri" w:hAnsi="Calibri" w:cs="Calibri"/>
        </w:rPr>
        <w:t xml:space="preserve">Patient Identification </w:t>
      </w:r>
      <w:r w:rsidR="00527990" w:rsidRPr="001A0CAE">
        <w:rPr>
          <w:rStyle w:val="normaltextrun"/>
          <w:rFonts w:ascii="Calibri" w:hAnsi="Calibri" w:cs="Calibri"/>
        </w:rPr>
        <w:t>and Procedure Matching</w:t>
      </w:r>
      <w:r w:rsidRPr="001A0CAE">
        <w:rPr>
          <w:rStyle w:val="normaltextrun"/>
          <w:rFonts w:ascii="Calibri" w:hAnsi="Calibri" w:cs="Calibri"/>
        </w:rPr>
        <w:t> </w:t>
      </w:r>
    </w:p>
    <w:p w14:paraId="025200BF" w14:textId="77777777" w:rsidR="001A0CAE" w:rsidRDefault="001A0CAE" w:rsidP="001A0CAE"/>
    <w:p w14:paraId="7854333B" w14:textId="38A6FC98" w:rsidR="001A0CAE" w:rsidRPr="001A0CAE" w:rsidRDefault="001A0CAE" w:rsidP="001A0CAE">
      <w:pPr>
        <w:rPr>
          <w:b/>
          <w:bCs/>
        </w:rPr>
      </w:pPr>
      <w:r w:rsidRPr="001A0CAE">
        <w:rPr>
          <w:b/>
          <w:bCs/>
        </w:rPr>
        <w:t>Legislation</w:t>
      </w:r>
    </w:p>
    <w:p w14:paraId="1B17552D" w14:textId="77777777" w:rsidR="001A0CAE" w:rsidRDefault="001A0CAE" w:rsidP="001A0CAE">
      <w:pPr>
        <w:pStyle w:val="paragraph"/>
        <w:numPr>
          <w:ilvl w:val="0"/>
          <w:numId w:val="60"/>
        </w:numPr>
        <w:spacing w:before="0" w:beforeAutospacing="0" w:after="0" w:afterAutospacing="0"/>
        <w:textAlignment w:val="baseline"/>
        <w:rPr>
          <w:rFonts w:ascii="Calibri" w:hAnsi="Calibri" w:cs="Calibri"/>
        </w:rPr>
      </w:pPr>
      <w:r>
        <w:rPr>
          <w:rStyle w:val="normaltextrun"/>
          <w:rFonts w:ascii="Calibri" w:hAnsi="Calibri" w:cs="Calibri"/>
          <w:i/>
          <w:iCs/>
        </w:rPr>
        <w:t>Health Records (Privacy and Access) Act</w:t>
      </w:r>
      <w:r>
        <w:rPr>
          <w:rStyle w:val="normaltextrun"/>
          <w:rFonts w:ascii="Calibri" w:hAnsi="Calibri" w:cs="Calibri"/>
        </w:rPr>
        <w:t xml:space="preserve"> 1997</w:t>
      </w:r>
      <w:r>
        <w:rPr>
          <w:rStyle w:val="eop"/>
          <w:rFonts w:ascii="Calibri" w:hAnsi="Calibri" w:cs="Calibri"/>
        </w:rPr>
        <w:t> </w:t>
      </w:r>
    </w:p>
    <w:p w14:paraId="692B4DF3" w14:textId="77777777" w:rsidR="001A0CAE" w:rsidRDefault="001A0CAE" w:rsidP="001A0CAE">
      <w:pPr>
        <w:pStyle w:val="paragraph"/>
        <w:numPr>
          <w:ilvl w:val="0"/>
          <w:numId w:val="60"/>
        </w:numPr>
        <w:spacing w:before="0" w:beforeAutospacing="0" w:after="0" w:afterAutospacing="0"/>
        <w:textAlignment w:val="baseline"/>
        <w:rPr>
          <w:rFonts w:ascii="Calibri" w:hAnsi="Calibri" w:cs="Calibri"/>
        </w:rPr>
      </w:pPr>
      <w:r>
        <w:rPr>
          <w:rStyle w:val="normaltextrun"/>
          <w:rFonts w:ascii="Calibri" w:hAnsi="Calibri" w:cs="Calibri"/>
          <w:i/>
          <w:iCs/>
        </w:rPr>
        <w:t>Human Rights Act</w:t>
      </w:r>
      <w:r>
        <w:rPr>
          <w:rStyle w:val="normaltextrun"/>
          <w:rFonts w:ascii="Calibri" w:hAnsi="Calibri" w:cs="Calibri"/>
        </w:rPr>
        <w:t xml:space="preserve"> 2004</w:t>
      </w:r>
      <w:r>
        <w:rPr>
          <w:rStyle w:val="eop"/>
          <w:rFonts w:ascii="Calibri" w:hAnsi="Calibri" w:cs="Calibri"/>
        </w:rPr>
        <w:t> </w:t>
      </w:r>
    </w:p>
    <w:p w14:paraId="3D5A62BB" w14:textId="77777777" w:rsidR="001A0CAE" w:rsidRDefault="001A0CAE" w:rsidP="001A0CAE">
      <w:pPr>
        <w:pStyle w:val="paragraph"/>
        <w:numPr>
          <w:ilvl w:val="0"/>
          <w:numId w:val="60"/>
        </w:numPr>
        <w:spacing w:before="0" w:beforeAutospacing="0" w:after="0" w:afterAutospacing="0"/>
        <w:textAlignment w:val="baseline"/>
        <w:rPr>
          <w:rFonts w:ascii="Calibri" w:hAnsi="Calibri" w:cs="Calibri"/>
        </w:rPr>
      </w:pPr>
      <w:r>
        <w:rPr>
          <w:rStyle w:val="normaltextrun"/>
          <w:rFonts w:ascii="Calibri" w:hAnsi="Calibri" w:cs="Calibri"/>
          <w:i/>
          <w:iCs/>
        </w:rPr>
        <w:t>Work Health and Safety Act</w:t>
      </w:r>
      <w:r>
        <w:rPr>
          <w:rStyle w:val="normaltextrun"/>
          <w:rFonts w:ascii="Calibri" w:hAnsi="Calibri" w:cs="Calibri"/>
        </w:rPr>
        <w:t xml:space="preserve"> 2011</w:t>
      </w:r>
      <w:r>
        <w:rPr>
          <w:rStyle w:val="eop"/>
          <w:rFonts w:ascii="Calibri" w:hAnsi="Calibri" w:cs="Calibri"/>
        </w:rPr>
        <w:t> </w:t>
      </w:r>
    </w:p>
    <w:p w14:paraId="77717404" w14:textId="77777777" w:rsidR="00527990" w:rsidRPr="001A0CAE" w:rsidRDefault="00527990" w:rsidP="001A0CAE">
      <w:pPr>
        <w:pStyle w:val="ListParagraph"/>
        <w:rPr>
          <w:rStyle w:val="Hyperlink"/>
          <w:color w:val="auto"/>
        </w:rPr>
      </w:pPr>
    </w:p>
    <w:p w14:paraId="31034401" w14:textId="4AC3246F" w:rsidR="00527990" w:rsidRPr="00527990" w:rsidRDefault="00527990" w:rsidP="00527990">
      <w:pPr>
        <w:rPr>
          <w:b/>
          <w:bCs/>
        </w:rPr>
      </w:pPr>
      <w:r w:rsidRPr="00527990">
        <w:rPr>
          <w:rStyle w:val="Hyperlink"/>
          <w:b/>
          <w:bCs/>
          <w:color w:val="auto"/>
          <w:u w:val="none"/>
        </w:rPr>
        <w:t>Other</w:t>
      </w:r>
    </w:p>
    <w:p w14:paraId="567CB4AA" w14:textId="0EC10172" w:rsidR="00527990" w:rsidRPr="001A0CAE" w:rsidRDefault="00527990" w:rsidP="001A0CAE">
      <w:pPr>
        <w:pStyle w:val="paragraph"/>
        <w:numPr>
          <w:ilvl w:val="0"/>
          <w:numId w:val="60"/>
        </w:numPr>
        <w:spacing w:before="0" w:beforeAutospacing="0" w:after="0" w:afterAutospacing="0"/>
        <w:textAlignment w:val="baseline"/>
        <w:rPr>
          <w:rStyle w:val="normaltextrun"/>
          <w:rFonts w:ascii="Calibri" w:hAnsi="Calibri" w:cs="Calibri"/>
        </w:rPr>
      </w:pPr>
      <w:r w:rsidRPr="001A0CAE">
        <w:rPr>
          <w:rStyle w:val="normaltextrun"/>
          <w:rFonts w:ascii="Calibri" w:hAnsi="Calibri" w:cs="Calibri"/>
        </w:rPr>
        <w:t>Medications under Standing Orders </w:t>
      </w:r>
    </w:p>
    <w:p w14:paraId="14D418D7" w14:textId="195219D6" w:rsidR="001A0CAE" w:rsidRPr="001A0CAE" w:rsidRDefault="001A0CAE" w:rsidP="001A0CAE">
      <w:pPr>
        <w:pStyle w:val="paragraph"/>
        <w:numPr>
          <w:ilvl w:val="0"/>
          <w:numId w:val="60"/>
        </w:numPr>
        <w:spacing w:before="0" w:beforeAutospacing="0" w:after="0" w:afterAutospacing="0"/>
        <w:textAlignment w:val="baseline"/>
        <w:rPr>
          <w:rStyle w:val="normaltextrun"/>
          <w:rFonts w:ascii="Calibri" w:hAnsi="Calibri" w:cs="Calibri"/>
        </w:rPr>
      </w:pPr>
      <w:r w:rsidRPr="001A0CAE">
        <w:rPr>
          <w:rStyle w:val="normaltextrun"/>
          <w:rFonts w:ascii="Calibri" w:hAnsi="Calibri" w:cs="Calibri"/>
        </w:rPr>
        <w:t>Australian Charter in Healthcare Rights</w:t>
      </w:r>
      <w:r w:rsidRPr="001A0CAE">
        <w:rPr>
          <w:rStyle w:val="normaltextrun"/>
        </w:rPr>
        <w:t> </w:t>
      </w:r>
    </w:p>
    <w:p w14:paraId="2F51A8BD" w14:textId="092BB74D" w:rsidR="000A7335" w:rsidRPr="001A0CAE" w:rsidRDefault="000A7335" w:rsidP="001A0CAE">
      <w:pPr>
        <w:pStyle w:val="paragraph"/>
        <w:spacing w:before="0" w:beforeAutospacing="0" w:after="0" w:afterAutospacing="0"/>
        <w:textAlignment w:val="baseline"/>
        <w:rPr>
          <w:rStyle w:val="normaltextrun"/>
          <w:rFonts w:ascii="Calibri" w:hAnsi="Calibri" w:cs="Calibri"/>
          <w:i/>
          <w:iCs/>
        </w:rPr>
      </w:pPr>
    </w:p>
    <w:bookmarkStart w:id="21" w:name="_Hlk158384623"/>
    <w:p w14:paraId="2F51A8CA" w14:textId="77777777" w:rsidR="007B6904" w:rsidRDefault="00C70ACC" w:rsidP="007B6904">
      <w:pPr>
        <w:pStyle w:val="ListParagraph"/>
        <w:jc w:val="right"/>
        <w:rPr>
          <w:szCs w:val="24"/>
        </w:rPr>
      </w:pPr>
      <w:r>
        <w:fldChar w:fldCharType="begin"/>
      </w:r>
      <w:r>
        <w:instrText>HYPERLINK \l "Contents"</w:instrText>
      </w:r>
      <w:r>
        <w:fldChar w:fldCharType="separate"/>
      </w:r>
      <w:r w:rsidR="007B6904" w:rsidRPr="00590902">
        <w:rPr>
          <w:rStyle w:val="Hyperlink"/>
          <w:rFonts w:cs="Arial"/>
          <w:i/>
          <w:szCs w:val="24"/>
        </w:rPr>
        <w:t>Back to Table of Contents</w:t>
      </w:r>
      <w:r>
        <w:rPr>
          <w:rStyle w:val="Hyperlink"/>
          <w:rFonts w:cs="Arial"/>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687174E9" w:rsidR="007B6904" w:rsidRPr="00CD1C0E" w:rsidRDefault="00C70ACC" w:rsidP="004213C3">
            <w:pPr>
              <w:pStyle w:val="Heading1"/>
            </w:pPr>
            <w:bookmarkStart w:id="22" w:name="_Toc159925362"/>
            <w:bookmarkEnd w:id="21"/>
            <w:r>
              <w:t>Evidence</w:t>
            </w:r>
            <w:bookmarkEnd w:id="22"/>
          </w:p>
        </w:tc>
      </w:tr>
    </w:tbl>
    <w:p w14:paraId="0179D92B" w14:textId="77777777" w:rsidR="00C70ACC" w:rsidRPr="00DE4E25" w:rsidRDefault="00C70ACC" w:rsidP="00C70ACC">
      <w:pPr>
        <w:rPr>
          <w:rFonts w:asciiTheme="majorHAnsi" w:hAnsiTheme="majorHAnsi" w:cstheme="majorHAnsi"/>
          <w:szCs w:val="24"/>
        </w:rPr>
      </w:pPr>
      <w:bookmarkStart w:id="23" w:name="_Toc389131245"/>
    </w:p>
    <w:p w14:paraId="3A8CE63E" w14:textId="77777777" w:rsidR="00C70ACC" w:rsidRPr="00630046" w:rsidRDefault="00C70ACC" w:rsidP="00C70ACC">
      <w:pPr>
        <w:numPr>
          <w:ilvl w:val="0"/>
          <w:numId w:val="52"/>
        </w:numPr>
      </w:pPr>
      <w:r w:rsidRPr="00630046">
        <w:t>Clinical Initiative Nurse Orientation Course Manual 2008 </w:t>
      </w:r>
    </w:p>
    <w:p w14:paraId="4A69BC06" w14:textId="09883CC9" w:rsidR="00C70ACC" w:rsidRPr="00630046" w:rsidRDefault="00C70ACC" w:rsidP="00C70ACC">
      <w:pPr>
        <w:numPr>
          <w:ilvl w:val="0"/>
          <w:numId w:val="52"/>
        </w:numPr>
      </w:pPr>
      <w:proofErr w:type="spellStart"/>
      <w:r w:rsidRPr="00630046">
        <w:t>eTG</w:t>
      </w:r>
      <w:proofErr w:type="spellEnd"/>
      <w:r w:rsidRPr="00630046">
        <w:t xml:space="preserve"> (</w:t>
      </w:r>
      <w:r w:rsidR="004F6F20">
        <w:t>NCH SharePoint</w:t>
      </w:r>
      <w:r w:rsidRPr="00630046">
        <w:t>) </w:t>
      </w:r>
    </w:p>
    <w:p w14:paraId="555F014E" w14:textId="4A90A983" w:rsidR="00C70ACC" w:rsidRPr="00630046" w:rsidRDefault="00C70ACC" w:rsidP="00C70ACC">
      <w:pPr>
        <w:numPr>
          <w:ilvl w:val="0"/>
          <w:numId w:val="52"/>
        </w:numPr>
      </w:pPr>
      <w:proofErr w:type="spellStart"/>
      <w:r w:rsidRPr="00630046">
        <w:t>eMIMs</w:t>
      </w:r>
      <w:proofErr w:type="spellEnd"/>
      <w:r w:rsidRPr="00630046">
        <w:t xml:space="preserve"> (</w:t>
      </w:r>
      <w:r w:rsidR="004F6F20">
        <w:t>NCH SharePoint</w:t>
      </w:r>
      <w:r w:rsidRPr="00630046">
        <w:t>) </w:t>
      </w:r>
    </w:p>
    <w:p w14:paraId="38C1DFFC" w14:textId="3806ABCD" w:rsidR="00C70ACC" w:rsidRPr="00630046" w:rsidRDefault="00C70ACC" w:rsidP="00C70ACC">
      <w:pPr>
        <w:numPr>
          <w:ilvl w:val="0"/>
          <w:numId w:val="52"/>
        </w:numPr>
      </w:pPr>
      <w:proofErr w:type="spellStart"/>
      <w:r w:rsidRPr="00630046">
        <w:t>eAMH</w:t>
      </w:r>
      <w:proofErr w:type="spellEnd"/>
      <w:r w:rsidRPr="00630046">
        <w:t xml:space="preserve"> (</w:t>
      </w:r>
      <w:r w:rsidR="004F6F20">
        <w:t>NCH SharePoint</w:t>
      </w:r>
      <w:r w:rsidRPr="00630046">
        <w:t>) </w:t>
      </w:r>
    </w:p>
    <w:p w14:paraId="03CDFDD0" w14:textId="77777777" w:rsidR="00C70ACC" w:rsidRPr="00C70ACC" w:rsidRDefault="008728C6" w:rsidP="00C70ACC">
      <w:pPr>
        <w:ind w:left="360"/>
        <w:jc w:val="right"/>
        <w:rPr>
          <w:szCs w:val="24"/>
        </w:rPr>
      </w:pPr>
      <w:hyperlink w:anchor="Contents" w:history="1">
        <w:r w:rsidR="00C70ACC" w:rsidRPr="00C70ACC">
          <w:rPr>
            <w:rStyle w:val="Hyperlink"/>
            <w:rFonts w:cs="Arial"/>
            <w:i/>
            <w:szCs w:val="24"/>
          </w:rPr>
          <w:t>Back to Table of Contents</w:t>
        </w:r>
      </w:hyperlink>
    </w:p>
    <w:p w14:paraId="2F51A8CD" w14:textId="77777777" w:rsidR="007B6904" w:rsidRDefault="007B6904" w:rsidP="007B6904">
      <w:pPr>
        <w:rPr>
          <w:rFonts w:asciiTheme="majorHAnsi" w:hAnsiTheme="majorHAnsi" w:cstheme="majorHAns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C70ACC" w:rsidRPr="00CD1C0E" w14:paraId="49AB8107" w14:textId="77777777" w:rsidTr="008849A6">
        <w:trPr>
          <w:cantSplit/>
          <w:trHeight w:val="285"/>
        </w:trPr>
        <w:tc>
          <w:tcPr>
            <w:tcW w:w="9158" w:type="dxa"/>
            <w:shd w:val="clear" w:color="auto" w:fill="A6A6A6" w:themeFill="background1" w:themeFillShade="A6"/>
          </w:tcPr>
          <w:p w14:paraId="7D1FD7EC" w14:textId="77777777" w:rsidR="00C70ACC" w:rsidRPr="00CD1C0E" w:rsidRDefault="00C70ACC" w:rsidP="008849A6">
            <w:pPr>
              <w:pStyle w:val="Heading1"/>
            </w:pPr>
            <w:bookmarkStart w:id="24" w:name="_Toc159925363"/>
            <w:r>
              <w:lastRenderedPageBreak/>
              <w:t>References</w:t>
            </w:r>
            <w:bookmarkEnd w:id="24"/>
          </w:p>
        </w:tc>
      </w:tr>
      <w:bookmarkEnd w:id="23"/>
    </w:tbl>
    <w:p w14:paraId="2F51A8D4" w14:textId="77777777" w:rsidR="007B6904" w:rsidRDefault="007B6904" w:rsidP="007B6904">
      <w:pPr>
        <w:jc w:val="right"/>
        <w:rPr>
          <w:szCs w:val="24"/>
        </w:rPr>
      </w:pPr>
    </w:p>
    <w:p w14:paraId="33286253" w14:textId="77777777" w:rsidR="00C70ACC" w:rsidRPr="00630046" w:rsidRDefault="00C70ACC" w:rsidP="00C70ACC">
      <w:pPr>
        <w:numPr>
          <w:ilvl w:val="0"/>
          <w:numId w:val="54"/>
        </w:numPr>
      </w:pPr>
      <w:r w:rsidRPr="00630046">
        <w:t>ACEM, Statement on Emergency Department Role Delineation.  2004:  Melbourne </w:t>
      </w:r>
    </w:p>
    <w:p w14:paraId="2F50C92B" w14:textId="77777777" w:rsidR="00C70ACC" w:rsidRPr="00630046" w:rsidRDefault="00C70ACC" w:rsidP="00C70ACC">
      <w:pPr>
        <w:numPr>
          <w:ilvl w:val="0"/>
          <w:numId w:val="54"/>
        </w:numPr>
      </w:pPr>
      <w:r w:rsidRPr="00630046">
        <w:t xml:space="preserve">AHPRA (2013) Codes and guideline @ </w:t>
      </w:r>
      <w:hyperlink r:id="rId10" w:anchor="decisionmakingframework" w:tgtFrame="_blank" w:history="1">
        <w:r w:rsidRPr="00630046">
          <w:rPr>
            <w:rStyle w:val="Hyperlink"/>
          </w:rPr>
          <w:t>http://www.nursingmidwiferyboard.gov.au/Codes-Guidelines-Statements/Codes-Guidelines.aspx#decisionmakingframework</w:t>
        </w:r>
      </w:hyperlink>
      <w:r w:rsidRPr="00630046">
        <w:t> </w:t>
      </w:r>
    </w:p>
    <w:p w14:paraId="4942473E" w14:textId="77777777" w:rsidR="00C70ACC" w:rsidRPr="00630046" w:rsidRDefault="00C70ACC" w:rsidP="00C70ACC">
      <w:pPr>
        <w:numPr>
          <w:ilvl w:val="0"/>
          <w:numId w:val="54"/>
        </w:numPr>
      </w:pPr>
      <w:r w:rsidRPr="00630046">
        <w:t xml:space="preserve">Chang, A.M., Gardner, C.D. &amp; Ramis, M. (2012) Advanced practice nursing role development: factor analysis of a modified role delineation tool. </w:t>
      </w:r>
      <w:r w:rsidRPr="00630046">
        <w:rPr>
          <w:i/>
          <w:iCs/>
        </w:rPr>
        <w:t>Journal of Advanced Nursing, 68: 1369-1379.</w:t>
      </w:r>
      <w:r w:rsidRPr="00630046">
        <w:t xml:space="preserve"> doi:10.1111/j.1365-2648.</w:t>
      </w:r>
      <w:proofErr w:type="gramStart"/>
      <w:r w:rsidRPr="00630046">
        <w:t>2011.05850.x</w:t>
      </w:r>
      <w:proofErr w:type="gramEnd"/>
      <w:r w:rsidRPr="00630046">
        <w:t>  </w:t>
      </w:r>
    </w:p>
    <w:p w14:paraId="0EB40073" w14:textId="77777777" w:rsidR="00C70ACC" w:rsidRPr="00630046" w:rsidRDefault="00C70ACC" w:rsidP="00C70ACC">
      <w:pPr>
        <w:numPr>
          <w:ilvl w:val="0"/>
          <w:numId w:val="54"/>
        </w:numPr>
      </w:pPr>
      <w:r w:rsidRPr="00630046">
        <w:t xml:space="preserve">CENA. (2009) Position Statement: Definition of an Emergency Service online @ </w:t>
      </w:r>
      <w:hyperlink r:id="rId11" w:tgtFrame="_blank" w:history="1">
        <w:r w:rsidRPr="00630046">
          <w:rPr>
            <w:rStyle w:val="Hyperlink"/>
          </w:rPr>
          <w:t>http://cena.org.au/CENA/Documents/CENAPositionStatementDefineEmergencyServiceFINAL20O8.pdf</w:t>
        </w:r>
      </w:hyperlink>
      <w:r w:rsidRPr="00630046">
        <w:t> </w:t>
      </w:r>
    </w:p>
    <w:p w14:paraId="2A81F6F9" w14:textId="77777777" w:rsidR="00C70ACC" w:rsidRPr="00630046" w:rsidRDefault="00C70ACC" w:rsidP="00C70ACC">
      <w:pPr>
        <w:numPr>
          <w:ilvl w:val="0"/>
          <w:numId w:val="54"/>
        </w:numPr>
      </w:pPr>
      <w:r w:rsidRPr="00630046">
        <w:t xml:space="preserve">International Council of Nurses (2011) online @ </w:t>
      </w:r>
      <w:hyperlink r:id="rId12" w:tgtFrame="_blank" w:history="1">
        <w:r w:rsidRPr="00630046">
          <w:rPr>
            <w:rStyle w:val="Hyperlink"/>
          </w:rPr>
          <w:t>http://icn-apnetwork.org/</w:t>
        </w:r>
      </w:hyperlink>
      <w:r w:rsidRPr="00630046">
        <w:t> </w:t>
      </w:r>
    </w:p>
    <w:p w14:paraId="67CD14C0" w14:textId="259A897C" w:rsidR="00C70ACC" w:rsidRPr="00C70ACC" w:rsidRDefault="00C70ACC" w:rsidP="00C70ACC">
      <w:pPr>
        <w:numPr>
          <w:ilvl w:val="0"/>
          <w:numId w:val="54"/>
        </w:numPr>
      </w:pPr>
      <w:r w:rsidRPr="00630046">
        <w:t xml:space="preserve">Schober, M. &amp; </w:t>
      </w:r>
      <w:proofErr w:type="spellStart"/>
      <w:r w:rsidRPr="00630046">
        <w:t>Affara</w:t>
      </w:r>
      <w:proofErr w:type="spellEnd"/>
      <w:r w:rsidRPr="00630046">
        <w:t xml:space="preserve">, F. (2006). </w:t>
      </w:r>
      <w:r w:rsidRPr="00630046">
        <w:rPr>
          <w:i/>
          <w:iCs/>
        </w:rPr>
        <w:t>Advanced Nursing Practice</w:t>
      </w:r>
      <w:r w:rsidRPr="00630046">
        <w:t>. Blackwell Publishing: Oxford. </w:t>
      </w:r>
    </w:p>
    <w:bookmarkStart w:id="25" w:name="_Hlk158384696"/>
    <w:p w14:paraId="428FCD63" w14:textId="77777777" w:rsidR="00C70ACC" w:rsidRDefault="00C70ACC" w:rsidP="00C70ACC">
      <w:pPr>
        <w:pStyle w:val="ListParagraph"/>
        <w:jc w:val="right"/>
        <w:rPr>
          <w:szCs w:val="24"/>
        </w:rPr>
      </w:pPr>
      <w:r>
        <w:fldChar w:fldCharType="begin"/>
      </w:r>
      <w:r>
        <w:instrText>HYPERLINK \l "Contents"</w:instrText>
      </w:r>
      <w:r>
        <w:fldChar w:fldCharType="separate"/>
      </w:r>
      <w:r w:rsidRPr="00590902">
        <w:rPr>
          <w:rStyle w:val="Hyperlink"/>
          <w:rFonts w:cs="Arial"/>
          <w:i/>
          <w:szCs w:val="24"/>
        </w:rPr>
        <w:t>Back to Table of Contents</w:t>
      </w:r>
      <w:r>
        <w:rPr>
          <w:rStyle w:val="Hyperlink"/>
          <w:rFonts w:cs="Arial"/>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34BB0C73" w:rsidR="00FF56DD" w:rsidRPr="000F1F60" w:rsidRDefault="00FF56DD" w:rsidP="004213C3">
            <w:pPr>
              <w:pStyle w:val="Heading1"/>
            </w:pPr>
            <w:bookmarkStart w:id="26" w:name="_Toc159925364"/>
            <w:bookmarkEnd w:id="25"/>
            <w:r>
              <w:t xml:space="preserve">Definition of Terms </w:t>
            </w:r>
            <w:bookmarkEnd w:id="26"/>
          </w:p>
        </w:tc>
      </w:tr>
    </w:tbl>
    <w:p w14:paraId="2F51A8D8" w14:textId="77777777" w:rsidR="00FF56DD" w:rsidRDefault="00FF56DD" w:rsidP="00FF56DD">
      <w:pPr>
        <w:rPr>
          <w:rFonts w:cs="Arial"/>
          <w:szCs w:val="24"/>
        </w:rPr>
      </w:pPr>
    </w:p>
    <w:p w14:paraId="3A481418" w14:textId="77777777" w:rsidR="00C70ACC" w:rsidRPr="00630046" w:rsidRDefault="00C70ACC" w:rsidP="00C70ACC">
      <w:pPr>
        <w:numPr>
          <w:ilvl w:val="0"/>
          <w:numId w:val="53"/>
        </w:numPr>
      </w:pPr>
      <w:r w:rsidRPr="00630046">
        <w:rPr>
          <w:b/>
          <w:bCs/>
        </w:rPr>
        <w:t>APN:</w:t>
      </w:r>
      <w:r w:rsidRPr="00630046">
        <w:t xml:space="preserve"> Advance Practice Nurse </w:t>
      </w:r>
    </w:p>
    <w:p w14:paraId="7A37AF23" w14:textId="77777777" w:rsidR="00C70ACC" w:rsidRPr="00630046" w:rsidRDefault="00C70ACC" w:rsidP="00C70ACC">
      <w:pPr>
        <w:numPr>
          <w:ilvl w:val="0"/>
          <w:numId w:val="53"/>
        </w:numPr>
      </w:pPr>
      <w:r w:rsidRPr="00630046">
        <w:rPr>
          <w:b/>
          <w:bCs/>
        </w:rPr>
        <w:t>NP</w:t>
      </w:r>
      <w:r w:rsidRPr="00630046">
        <w:t>: Nurse Practitioner </w:t>
      </w:r>
    </w:p>
    <w:p w14:paraId="4546CA6D" w14:textId="77777777" w:rsidR="00C70ACC" w:rsidRPr="00630046" w:rsidRDefault="00C70ACC" w:rsidP="00C70ACC">
      <w:pPr>
        <w:numPr>
          <w:ilvl w:val="0"/>
          <w:numId w:val="53"/>
        </w:numPr>
      </w:pPr>
      <w:r w:rsidRPr="00630046">
        <w:rPr>
          <w:b/>
          <w:bCs/>
        </w:rPr>
        <w:t>MO</w:t>
      </w:r>
      <w:r w:rsidRPr="00630046">
        <w:t>: Medical Officer </w:t>
      </w:r>
    </w:p>
    <w:p w14:paraId="47D0830D" w14:textId="77777777" w:rsidR="00C70ACC" w:rsidRPr="00630046" w:rsidRDefault="00C70ACC" w:rsidP="00C70ACC">
      <w:pPr>
        <w:numPr>
          <w:ilvl w:val="0"/>
          <w:numId w:val="53"/>
        </w:numPr>
      </w:pPr>
      <w:r w:rsidRPr="00630046">
        <w:rPr>
          <w:b/>
          <w:bCs/>
        </w:rPr>
        <w:t>SOP</w:t>
      </w:r>
      <w:r w:rsidRPr="00630046">
        <w:t>: Standard Operating Procedure </w:t>
      </w:r>
    </w:p>
    <w:p w14:paraId="25406031" w14:textId="77777777" w:rsidR="00C70ACC" w:rsidRPr="00630046" w:rsidRDefault="00C70ACC" w:rsidP="00C70ACC">
      <w:pPr>
        <w:numPr>
          <w:ilvl w:val="0"/>
          <w:numId w:val="53"/>
        </w:numPr>
      </w:pPr>
      <w:r w:rsidRPr="00630046">
        <w:rPr>
          <w:b/>
          <w:bCs/>
        </w:rPr>
        <w:t>CBR</w:t>
      </w:r>
      <w:r w:rsidRPr="00630046">
        <w:t>: Chemical, biological, radiological </w:t>
      </w:r>
    </w:p>
    <w:p w14:paraId="31B702CE" w14:textId="77777777" w:rsidR="00C70ACC" w:rsidRPr="00630046" w:rsidRDefault="00C70ACC" w:rsidP="00C70ACC">
      <w:pPr>
        <w:numPr>
          <w:ilvl w:val="0"/>
          <w:numId w:val="53"/>
        </w:numPr>
      </w:pPr>
      <w:r w:rsidRPr="00630046">
        <w:rPr>
          <w:b/>
          <w:bCs/>
        </w:rPr>
        <w:t>MET</w:t>
      </w:r>
      <w:r w:rsidRPr="00630046">
        <w:t>: Medical emergency team </w:t>
      </w:r>
    </w:p>
    <w:p w14:paraId="2F51A8DA" w14:textId="77777777" w:rsidR="00FF56DD" w:rsidRDefault="00FF56DD" w:rsidP="00FF56DD">
      <w:pPr>
        <w:rPr>
          <w:rFonts w:cs="Arial"/>
          <w:szCs w:val="24"/>
        </w:rPr>
      </w:pPr>
    </w:p>
    <w:p w14:paraId="2F51A8DB" w14:textId="77777777" w:rsidR="00FF56DD" w:rsidRDefault="008728C6"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7" w:name="_Toc389473290"/>
            <w:bookmarkStart w:id="28" w:name="_Toc159925365"/>
            <w:r>
              <w:t>Search Terms</w:t>
            </w:r>
            <w:bookmarkEnd w:id="27"/>
            <w:bookmarkEnd w:id="28"/>
            <w:r>
              <w:t xml:space="preserve"> </w:t>
            </w:r>
          </w:p>
        </w:tc>
      </w:tr>
    </w:tbl>
    <w:p w14:paraId="2F51A8DE" w14:textId="77777777" w:rsidR="007B6904" w:rsidRDefault="007B6904" w:rsidP="007B6904">
      <w:pPr>
        <w:rPr>
          <w:rFonts w:cs="Calibri,Bold"/>
          <w:bCs/>
          <w:i/>
          <w:szCs w:val="24"/>
          <w:lang w:eastAsia="en-AU"/>
        </w:rPr>
      </w:pPr>
    </w:p>
    <w:p w14:paraId="2F51A8DF" w14:textId="5F0DEA63" w:rsidR="005067CA" w:rsidRPr="00CC5311" w:rsidRDefault="004F6F20" w:rsidP="005067CA">
      <w:pPr>
        <w:rPr>
          <w:rFonts w:cs="Calibri,Bold"/>
          <w:bCs/>
          <w:iCs/>
          <w:szCs w:val="24"/>
          <w:lang w:eastAsia="en-AU"/>
        </w:rPr>
      </w:pPr>
      <w:r>
        <w:rPr>
          <w:rFonts w:cs="Calibri,Bold"/>
          <w:bCs/>
          <w:iCs/>
          <w:szCs w:val="24"/>
          <w:lang w:eastAsia="en-AU"/>
        </w:rPr>
        <w:t>Advance, practice, nurse, scope of practice, emergency department</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8728C6"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9"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30" w:name="_Toc159925366"/>
            <w:r>
              <w:t>Attachments</w:t>
            </w:r>
            <w:bookmarkEnd w:id="30"/>
          </w:p>
        </w:tc>
      </w:tr>
      <w:bookmarkEnd w:id="29"/>
    </w:tbl>
    <w:p w14:paraId="732FD85E" w14:textId="77777777" w:rsidR="00C70ACC" w:rsidRDefault="00C70ACC" w:rsidP="00C70ACC"/>
    <w:p w14:paraId="3F4F9391" w14:textId="7E3BB291" w:rsidR="004F6F20" w:rsidRDefault="004F6F20" w:rsidP="00C70ACC">
      <w:r>
        <w:t>Attachment A: Diagnostic Investigations related to the APN Scope of Practice</w:t>
      </w:r>
    </w:p>
    <w:p w14:paraId="10366A78" w14:textId="38047704" w:rsidR="004F6F20" w:rsidRDefault="004F6F20" w:rsidP="00C70ACC">
      <w:r>
        <w:t xml:space="preserve">Attachment B: </w:t>
      </w:r>
      <w:r w:rsidRPr="004F6F20">
        <w:t>Medications Related To A</w:t>
      </w:r>
      <w:r>
        <w:t>PN</w:t>
      </w:r>
      <w:r w:rsidRPr="004F6F20">
        <w:t xml:space="preserve"> S</w:t>
      </w:r>
      <w:r>
        <w:t>cope of Practice</w:t>
      </w:r>
    </w:p>
    <w:p w14:paraId="7FB25CA1" w14:textId="77777777" w:rsidR="004F6F20" w:rsidRDefault="004F6F20" w:rsidP="00C70ACC"/>
    <w:p w14:paraId="7095C94A" w14:textId="77777777" w:rsidR="004F6F20" w:rsidRPr="008202D3" w:rsidRDefault="004F6F20" w:rsidP="004F6F20">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3D5803E2" w14:textId="77777777" w:rsidR="004F6F20" w:rsidRPr="008202D3" w:rsidRDefault="004F6F20" w:rsidP="004F6F20">
      <w:pPr>
        <w:rPr>
          <w:rFonts w:cs="Arial"/>
          <w:i/>
          <w:iCs/>
          <w:sz w:val="20"/>
        </w:rPr>
      </w:pPr>
    </w:p>
    <w:p w14:paraId="7499D36F" w14:textId="77777777" w:rsidR="004F6F20" w:rsidRPr="008202D3" w:rsidRDefault="004F6F20" w:rsidP="004F6F20">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4F6F20" w:rsidRPr="008202D3" w14:paraId="1B17D4EA" w14:textId="77777777" w:rsidTr="001417BD">
        <w:tc>
          <w:tcPr>
            <w:tcW w:w="2265" w:type="dxa"/>
          </w:tcPr>
          <w:p w14:paraId="4C513D76" w14:textId="77777777" w:rsidR="004F6F20" w:rsidRPr="008202D3" w:rsidRDefault="004F6F20" w:rsidP="001417BD">
            <w:pPr>
              <w:rPr>
                <w:i/>
                <w:sz w:val="20"/>
              </w:rPr>
            </w:pPr>
            <w:r w:rsidRPr="008202D3">
              <w:rPr>
                <w:i/>
                <w:sz w:val="20"/>
              </w:rPr>
              <w:t>Date Amended</w:t>
            </w:r>
          </w:p>
        </w:tc>
        <w:tc>
          <w:tcPr>
            <w:tcW w:w="2265" w:type="dxa"/>
          </w:tcPr>
          <w:p w14:paraId="63AFC6AF" w14:textId="77777777" w:rsidR="004F6F20" w:rsidRPr="008202D3" w:rsidRDefault="004F6F20" w:rsidP="001417BD">
            <w:pPr>
              <w:rPr>
                <w:i/>
                <w:sz w:val="20"/>
              </w:rPr>
            </w:pPr>
            <w:r w:rsidRPr="008202D3">
              <w:rPr>
                <w:i/>
                <w:sz w:val="20"/>
              </w:rPr>
              <w:t>Section Amended</w:t>
            </w:r>
          </w:p>
        </w:tc>
        <w:tc>
          <w:tcPr>
            <w:tcW w:w="2265" w:type="dxa"/>
          </w:tcPr>
          <w:p w14:paraId="69661A36" w14:textId="77777777" w:rsidR="004F6F20" w:rsidRPr="008202D3" w:rsidRDefault="004F6F20" w:rsidP="001417BD">
            <w:pPr>
              <w:rPr>
                <w:i/>
                <w:sz w:val="20"/>
              </w:rPr>
            </w:pPr>
            <w:r w:rsidRPr="008202D3">
              <w:rPr>
                <w:i/>
                <w:sz w:val="20"/>
              </w:rPr>
              <w:t>Divisional Approval</w:t>
            </w:r>
          </w:p>
        </w:tc>
        <w:tc>
          <w:tcPr>
            <w:tcW w:w="2265" w:type="dxa"/>
          </w:tcPr>
          <w:p w14:paraId="0D088660" w14:textId="77777777" w:rsidR="004F6F20" w:rsidRPr="008202D3" w:rsidRDefault="004F6F20" w:rsidP="001417BD">
            <w:pPr>
              <w:rPr>
                <w:i/>
                <w:sz w:val="20"/>
              </w:rPr>
            </w:pPr>
            <w:r w:rsidRPr="008202D3">
              <w:rPr>
                <w:i/>
                <w:sz w:val="20"/>
              </w:rPr>
              <w:t xml:space="preserve">Final Approval </w:t>
            </w:r>
          </w:p>
        </w:tc>
      </w:tr>
      <w:tr w:rsidR="004F6F20" w:rsidRPr="008202D3" w14:paraId="128F6A6F" w14:textId="77777777" w:rsidTr="001417BD">
        <w:tc>
          <w:tcPr>
            <w:tcW w:w="2265" w:type="dxa"/>
          </w:tcPr>
          <w:p w14:paraId="7C4FC5C8" w14:textId="202AD6FB" w:rsidR="004F6F20" w:rsidRPr="008202D3" w:rsidRDefault="00437D92" w:rsidP="001417BD">
            <w:pPr>
              <w:rPr>
                <w:i/>
                <w:sz w:val="20"/>
              </w:rPr>
            </w:pPr>
            <w:r>
              <w:rPr>
                <w:i/>
                <w:sz w:val="20"/>
              </w:rPr>
              <w:t>27/2/2024</w:t>
            </w:r>
          </w:p>
        </w:tc>
        <w:tc>
          <w:tcPr>
            <w:tcW w:w="2265" w:type="dxa"/>
          </w:tcPr>
          <w:p w14:paraId="1B639361" w14:textId="6394197C" w:rsidR="004F6F20" w:rsidRPr="008202D3" w:rsidRDefault="00437D92" w:rsidP="001417BD">
            <w:pPr>
              <w:rPr>
                <w:i/>
                <w:sz w:val="20"/>
              </w:rPr>
            </w:pPr>
            <w:r>
              <w:rPr>
                <w:i/>
                <w:sz w:val="20"/>
              </w:rPr>
              <w:t>NCH transition document</w:t>
            </w:r>
          </w:p>
        </w:tc>
        <w:tc>
          <w:tcPr>
            <w:tcW w:w="2265" w:type="dxa"/>
          </w:tcPr>
          <w:p w14:paraId="56199E51" w14:textId="1CE67405" w:rsidR="004F6F20" w:rsidRPr="008202D3" w:rsidRDefault="00437D92" w:rsidP="001417BD">
            <w:pPr>
              <w:rPr>
                <w:i/>
                <w:sz w:val="20"/>
              </w:rPr>
            </w:pPr>
            <w:r>
              <w:rPr>
                <w:i/>
                <w:sz w:val="20"/>
              </w:rPr>
              <w:t>Judy Ryall, NCH ED Nursing &amp; Midwifery</w:t>
            </w:r>
          </w:p>
        </w:tc>
        <w:tc>
          <w:tcPr>
            <w:tcW w:w="2265" w:type="dxa"/>
          </w:tcPr>
          <w:p w14:paraId="2FDB7E77" w14:textId="74512AD2" w:rsidR="004F6F20" w:rsidRPr="008202D3" w:rsidRDefault="00437D92" w:rsidP="001417BD">
            <w:pPr>
              <w:rPr>
                <w:i/>
                <w:sz w:val="20"/>
              </w:rPr>
            </w:pPr>
            <w:r>
              <w:rPr>
                <w:i/>
                <w:sz w:val="20"/>
              </w:rPr>
              <w:t>CHS Policy Team</w:t>
            </w:r>
          </w:p>
        </w:tc>
      </w:tr>
      <w:tr w:rsidR="004F6F20" w:rsidRPr="008202D3" w14:paraId="61A771F4" w14:textId="77777777" w:rsidTr="001417BD">
        <w:tc>
          <w:tcPr>
            <w:tcW w:w="2265" w:type="dxa"/>
          </w:tcPr>
          <w:p w14:paraId="22F2D794" w14:textId="77777777" w:rsidR="004F6F20" w:rsidRPr="008202D3" w:rsidRDefault="004F6F20" w:rsidP="001417BD">
            <w:pPr>
              <w:rPr>
                <w:i/>
                <w:sz w:val="20"/>
              </w:rPr>
            </w:pPr>
          </w:p>
        </w:tc>
        <w:tc>
          <w:tcPr>
            <w:tcW w:w="2265" w:type="dxa"/>
          </w:tcPr>
          <w:p w14:paraId="59450588" w14:textId="77777777" w:rsidR="004F6F20" w:rsidRPr="008202D3" w:rsidRDefault="004F6F20" w:rsidP="001417BD">
            <w:pPr>
              <w:rPr>
                <w:i/>
                <w:sz w:val="20"/>
              </w:rPr>
            </w:pPr>
          </w:p>
        </w:tc>
        <w:tc>
          <w:tcPr>
            <w:tcW w:w="2265" w:type="dxa"/>
          </w:tcPr>
          <w:p w14:paraId="47F21829" w14:textId="77777777" w:rsidR="004F6F20" w:rsidRPr="008202D3" w:rsidRDefault="004F6F20" w:rsidP="001417BD">
            <w:pPr>
              <w:rPr>
                <w:i/>
                <w:sz w:val="20"/>
              </w:rPr>
            </w:pPr>
          </w:p>
        </w:tc>
        <w:tc>
          <w:tcPr>
            <w:tcW w:w="2265" w:type="dxa"/>
          </w:tcPr>
          <w:p w14:paraId="2D95A9FF" w14:textId="77777777" w:rsidR="004F6F20" w:rsidRPr="008202D3" w:rsidRDefault="004F6F20" w:rsidP="001417BD">
            <w:pPr>
              <w:rPr>
                <w:i/>
                <w:sz w:val="20"/>
              </w:rPr>
            </w:pPr>
          </w:p>
        </w:tc>
      </w:tr>
    </w:tbl>
    <w:p w14:paraId="6FCB8111" w14:textId="77777777" w:rsidR="004F6F20" w:rsidRPr="008202D3" w:rsidRDefault="004F6F20" w:rsidP="004F6F20">
      <w:pPr>
        <w:rPr>
          <w:rFonts w:cs="Arial"/>
          <w:sz w:val="20"/>
        </w:rPr>
      </w:pPr>
    </w:p>
    <w:p w14:paraId="6D236ACD" w14:textId="77777777" w:rsidR="004F6F20" w:rsidRPr="008202D3" w:rsidRDefault="004F6F20" w:rsidP="004F6F20">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4F6F20" w:rsidRPr="008202D3" w14:paraId="245EBA01" w14:textId="77777777" w:rsidTr="001417BD">
        <w:tc>
          <w:tcPr>
            <w:tcW w:w="2122" w:type="dxa"/>
          </w:tcPr>
          <w:p w14:paraId="02C51D9B" w14:textId="77777777" w:rsidR="004F6F20" w:rsidRPr="008202D3" w:rsidRDefault="004F6F20" w:rsidP="001417BD">
            <w:pPr>
              <w:rPr>
                <w:i/>
                <w:sz w:val="20"/>
              </w:rPr>
            </w:pPr>
            <w:r w:rsidRPr="008202D3">
              <w:rPr>
                <w:i/>
                <w:sz w:val="20"/>
              </w:rPr>
              <w:t>Document Number</w:t>
            </w:r>
          </w:p>
        </w:tc>
        <w:tc>
          <w:tcPr>
            <w:tcW w:w="6938" w:type="dxa"/>
          </w:tcPr>
          <w:p w14:paraId="5F0D82C5" w14:textId="77777777" w:rsidR="004F6F20" w:rsidRPr="008202D3" w:rsidRDefault="004F6F20" w:rsidP="001417BD">
            <w:pPr>
              <w:rPr>
                <w:i/>
                <w:sz w:val="20"/>
              </w:rPr>
            </w:pPr>
            <w:r w:rsidRPr="008202D3">
              <w:rPr>
                <w:i/>
                <w:sz w:val="20"/>
              </w:rPr>
              <w:t>Document Name</w:t>
            </w:r>
          </w:p>
        </w:tc>
      </w:tr>
      <w:tr w:rsidR="004F6F20" w:rsidRPr="008202D3" w14:paraId="1DB4BF45" w14:textId="77777777" w:rsidTr="001417BD">
        <w:tc>
          <w:tcPr>
            <w:tcW w:w="2122" w:type="dxa"/>
          </w:tcPr>
          <w:p w14:paraId="61127B33" w14:textId="77777777" w:rsidR="004F6F20" w:rsidRPr="008202D3" w:rsidRDefault="004F6F20" w:rsidP="001417BD">
            <w:pPr>
              <w:rPr>
                <w:i/>
                <w:sz w:val="20"/>
              </w:rPr>
            </w:pPr>
          </w:p>
        </w:tc>
        <w:tc>
          <w:tcPr>
            <w:tcW w:w="6938" w:type="dxa"/>
          </w:tcPr>
          <w:p w14:paraId="1D0D2E45" w14:textId="77777777" w:rsidR="004F6F20" w:rsidRPr="008202D3" w:rsidRDefault="004F6F20" w:rsidP="001417BD">
            <w:pPr>
              <w:rPr>
                <w:i/>
                <w:sz w:val="20"/>
              </w:rPr>
            </w:pPr>
          </w:p>
        </w:tc>
      </w:tr>
      <w:tr w:rsidR="004F6F20" w:rsidRPr="008202D3" w14:paraId="1FA142DF" w14:textId="77777777" w:rsidTr="001417BD">
        <w:tc>
          <w:tcPr>
            <w:tcW w:w="2122" w:type="dxa"/>
          </w:tcPr>
          <w:p w14:paraId="3A1A885E" w14:textId="77777777" w:rsidR="004F6F20" w:rsidRPr="008202D3" w:rsidRDefault="004F6F20" w:rsidP="001417BD">
            <w:pPr>
              <w:rPr>
                <w:i/>
                <w:sz w:val="20"/>
              </w:rPr>
            </w:pPr>
          </w:p>
        </w:tc>
        <w:tc>
          <w:tcPr>
            <w:tcW w:w="6938" w:type="dxa"/>
          </w:tcPr>
          <w:p w14:paraId="26EE50DF" w14:textId="77777777" w:rsidR="004F6F20" w:rsidRPr="008202D3" w:rsidRDefault="004F6F20" w:rsidP="001417BD">
            <w:pPr>
              <w:rPr>
                <w:i/>
                <w:sz w:val="20"/>
              </w:rPr>
            </w:pPr>
          </w:p>
        </w:tc>
      </w:tr>
    </w:tbl>
    <w:p w14:paraId="088F1FE9" w14:textId="77777777" w:rsidR="004F6F20" w:rsidRPr="00010E74" w:rsidRDefault="004F6F20" w:rsidP="004F6F20">
      <w:pPr>
        <w:rPr>
          <w:i/>
          <w:sz w:val="20"/>
          <w:szCs w:val="24"/>
        </w:rPr>
      </w:pPr>
    </w:p>
    <w:p w14:paraId="0A33A9A4" w14:textId="77777777" w:rsidR="004F6F20" w:rsidRDefault="004F6F20" w:rsidP="00C70ACC"/>
    <w:p w14:paraId="5132A43F" w14:textId="601562FD" w:rsidR="004F6F20" w:rsidRDefault="004F6F20">
      <w:pPr>
        <w:spacing w:after="200" w:line="276" w:lineRule="auto"/>
      </w:pPr>
      <w:r>
        <w:br w:type="page"/>
      </w:r>
    </w:p>
    <w:p w14:paraId="5EFBD84A" w14:textId="328342AF" w:rsidR="00C70ACC" w:rsidRPr="00C70ACC" w:rsidRDefault="004F6F20" w:rsidP="00CC5311">
      <w:pPr>
        <w:pStyle w:val="Heading2"/>
        <w:rPr>
          <w:caps/>
        </w:rPr>
      </w:pPr>
      <w:r w:rsidRPr="00C70ACC">
        <w:lastRenderedPageBreak/>
        <w:t>A</w:t>
      </w:r>
      <w:r>
        <w:t>ttachment</w:t>
      </w:r>
      <w:r w:rsidRPr="00C70ACC">
        <w:t xml:space="preserve"> </w:t>
      </w:r>
      <w:r w:rsidR="00C70ACC" w:rsidRPr="00C70ACC">
        <w:rPr>
          <w:caps/>
        </w:rPr>
        <w:t xml:space="preserve">A: </w:t>
      </w:r>
      <w:r w:rsidRPr="00C70ACC">
        <w:t xml:space="preserve">Diagnostic Investigations Related To The </w:t>
      </w:r>
      <w:proofErr w:type="spellStart"/>
      <w:r w:rsidRPr="00C70ACC">
        <w:t>Apn</w:t>
      </w:r>
      <w:proofErr w:type="spellEnd"/>
      <w:r w:rsidRPr="00C70ACC">
        <w:t xml:space="preserve"> Scope Of Practi</w:t>
      </w:r>
      <w:r>
        <w:t>c</w:t>
      </w:r>
      <w:r w:rsidRPr="00C70ACC">
        <w:t>e </w:t>
      </w:r>
    </w:p>
    <w:p w14:paraId="7EA571EF" w14:textId="77777777" w:rsidR="00C70ACC" w:rsidRPr="00630046" w:rsidRDefault="00C70ACC" w:rsidP="00C70ACC">
      <w:r w:rsidRPr="00630046">
        <w:t>The APN can initiate the following diagnostic examinations where appropriate, in accordance with the above defined scope of practise. </w:t>
      </w:r>
    </w:p>
    <w:p w14:paraId="2C10E2F9" w14:textId="77777777" w:rsidR="00C70ACC" w:rsidRPr="00630046" w:rsidRDefault="00C70ACC" w:rsidP="00C70ACC">
      <w:r w:rsidRPr="00630046">
        <w:rPr>
          <w:b/>
          <w:bCs/>
        </w:rPr>
        <w:t>Pathology</w:t>
      </w:r>
      <w:r w:rsidRPr="00630046">
        <w:t> </w:t>
      </w:r>
    </w:p>
    <w:p w14:paraId="1EE03BC2" w14:textId="77777777" w:rsidR="00C70ACC" w:rsidRPr="00630046" w:rsidRDefault="00C70ACC" w:rsidP="00C70ACC">
      <w:pPr>
        <w:numPr>
          <w:ilvl w:val="0"/>
          <w:numId w:val="55"/>
        </w:numPr>
      </w:pPr>
      <w:r w:rsidRPr="00630046">
        <w:t>Full blood count </w:t>
      </w:r>
    </w:p>
    <w:p w14:paraId="1B613807" w14:textId="77777777" w:rsidR="00C70ACC" w:rsidRPr="00630046" w:rsidRDefault="00C70ACC" w:rsidP="00C70ACC">
      <w:pPr>
        <w:numPr>
          <w:ilvl w:val="0"/>
          <w:numId w:val="55"/>
        </w:numPr>
      </w:pPr>
      <w:r w:rsidRPr="00630046">
        <w:t>Urea, Electrolytes and Creatinine (UEC) </w:t>
      </w:r>
    </w:p>
    <w:p w14:paraId="7BAF2102" w14:textId="77777777" w:rsidR="00C70ACC" w:rsidRPr="00630046" w:rsidRDefault="00C70ACC" w:rsidP="00C70ACC">
      <w:pPr>
        <w:numPr>
          <w:ilvl w:val="0"/>
          <w:numId w:val="55"/>
        </w:numPr>
      </w:pPr>
      <w:r w:rsidRPr="00630046">
        <w:t>Beta HCG Pregnancy Assay </w:t>
      </w:r>
    </w:p>
    <w:p w14:paraId="089239F9" w14:textId="77777777" w:rsidR="00C70ACC" w:rsidRPr="00630046" w:rsidRDefault="00C70ACC" w:rsidP="00C70ACC">
      <w:pPr>
        <w:numPr>
          <w:ilvl w:val="0"/>
          <w:numId w:val="55"/>
        </w:numPr>
      </w:pPr>
      <w:r w:rsidRPr="00630046">
        <w:t>Direct microscopy, culture, and antibiotic sensitivity of specimens including blood, urine, and wound swabs </w:t>
      </w:r>
    </w:p>
    <w:p w14:paraId="6CC6BCD4" w14:textId="77777777" w:rsidR="00C70ACC" w:rsidRPr="00630046" w:rsidRDefault="00C70ACC" w:rsidP="00C70ACC">
      <w:pPr>
        <w:numPr>
          <w:ilvl w:val="0"/>
          <w:numId w:val="55"/>
        </w:numPr>
      </w:pPr>
      <w:proofErr w:type="spellStart"/>
      <w:r w:rsidRPr="00630046">
        <w:t>Monospot</w:t>
      </w:r>
      <w:proofErr w:type="spellEnd"/>
      <w:r w:rsidRPr="00630046">
        <w:t> </w:t>
      </w:r>
    </w:p>
    <w:p w14:paraId="1F46F3C6" w14:textId="77777777" w:rsidR="00C70ACC" w:rsidRPr="00630046" w:rsidRDefault="00C70ACC" w:rsidP="00C70ACC">
      <w:r w:rsidRPr="00630046">
        <w:rPr>
          <w:b/>
          <w:bCs/>
        </w:rPr>
        <w:t>Medical imaging</w:t>
      </w:r>
      <w:r w:rsidRPr="00630046">
        <w:t> </w:t>
      </w:r>
    </w:p>
    <w:p w14:paraId="0002B5FF" w14:textId="77777777" w:rsidR="00C70ACC" w:rsidRPr="00630046" w:rsidRDefault="00C70ACC" w:rsidP="00C70ACC">
      <w:r w:rsidRPr="00630046">
        <w:t>Isolated upper limb injury distal to and including the shoulder. </w:t>
      </w:r>
    </w:p>
    <w:p w14:paraId="030C9A8F" w14:textId="77777777" w:rsidR="00C70ACC" w:rsidRPr="00630046" w:rsidRDefault="00C70ACC" w:rsidP="00C70ACC">
      <w:r w:rsidRPr="00630046">
        <w:t>Isolated lower limb injury distal to and including the knee. </w:t>
      </w:r>
    </w:p>
    <w:p w14:paraId="159205CB" w14:textId="77777777" w:rsidR="00C70ACC" w:rsidRPr="00630046" w:rsidRDefault="00C70ACC" w:rsidP="00C70ACC">
      <w:pPr>
        <w:numPr>
          <w:ilvl w:val="0"/>
          <w:numId w:val="56"/>
        </w:numPr>
      </w:pPr>
      <w:r w:rsidRPr="00630046">
        <w:t>Foot </w:t>
      </w:r>
    </w:p>
    <w:p w14:paraId="1DF4F3A5" w14:textId="77777777" w:rsidR="00C70ACC" w:rsidRPr="00630046" w:rsidRDefault="00C70ACC" w:rsidP="00C70ACC">
      <w:pPr>
        <w:numPr>
          <w:ilvl w:val="0"/>
          <w:numId w:val="57"/>
        </w:numPr>
      </w:pPr>
      <w:r w:rsidRPr="00630046">
        <w:t>Ankle </w:t>
      </w:r>
    </w:p>
    <w:p w14:paraId="5933C979" w14:textId="77777777" w:rsidR="00C70ACC" w:rsidRPr="00630046" w:rsidRDefault="00C70ACC" w:rsidP="00C70ACC">
      <w:pPr>
        <w:numPr>
          <w:ilvl w:val="0"/>
          <w:numId w:val="57"/>
        </w:numPr>
      </w:pPr>
      <w:r w:rsidRPr="00630046">
        <w:t>Hand </w:t>
      </w:r>
    </w:p>
    <w:p w14:paraId="32C4FA34" w14:textId="77777777" w:rsidR="00C70ACC" w:rsidRPr="00630046" w:rsidRDefault="00C70ACC" w:rsidP="00C70ACC">
      <w:pPr>
        <w:numPr>
          <w:ilvl w:val="0"/>
          <w:numId w:val="57"/>
        </w:numPr>
      </w:pPr>
      <w:r w:rsidRPr="00630046">
        <w:t>Wrist </w:t>
      </w:r>
    </w:p>
    <w:p w14:paraId="49BF6F29" w14:textId="77777777" w:rsidR="00C70ACC" w:rsidRPr="00630046" w:rsidRDefault="00C70ACC" w:rsidP="00C70ACC">
      <w:pPr>
        <w:numPr>
          <w:ilvl w:val="0"/>
          <w:numId w:val="57"/>
        </w:numPr>
      </w:pPr>
      <w:r w:rsidRPr="00630046">
        <w:t>Scaphoid </w:t>
      </w:r>
    </w:p>
    <w:p w14:paraId="501862AB" w14:textId="77777777" w:rsidR="00C70ACC" w:rsidRPr="00630046" w:rsidRDefault="00C70ACC" w:rsidP="00C70ACC">
      <w:pPr>
        <w:numPr>
          <w:ilvl w:val="0"/>
          <w:numId w:val="57"/>
        </w:numPr>
      </w:pPr>
      <w:r w:rsidRPr="00630046">
        <w:t>Finger </w:t>
      </w:r>
    </w:p>
    <w:p w14:paraId="528E0DBE" w14:textId="77777777" w:rsidR="00C70ACC" w:rsidRPr="00630046" w:rsidRDefault="00C70ACC" w:rsidP="00C70ACC">
      <w:pPr>
        <w:numPr>
          <w:ilvl w:val="0"/>
          <w:numId w:val="57"/>
        </w:numPr>
      </w:pPr>
      <w:r w:rsidRPr="00630046">
        <w:t>Toe </w:t>
      </w:r>
    </w:p>
    <w:p w14:paraId="2EB200C6" w14:textId="77777777" w:rsidR="00C70ACC" w:rsidRPr="00630046" w:rsidRDefault="00C70ACC" w:rsidP="00C70ACC">
      <w:pPr>
        <w:numPr>
          <w:ilvl w:val="0"/>
          <w:numId w:val="57"/>
        </w:numPr>
      </w:pPr>
      <w:r w:rsidRPr="00630046">
        <w:t>Knee </w:t>
      </w:r>
    </w:p>
    <w:p w14:paraId="7DD48218" w14:textId="77777777" w:rsidR="00C70ACC" w:rsidRPr="00630046" w:rsidRDefault="00C70ACC" w:rsidP="00C70ACC">
      <w:pPr>
        <w:numPr>
          <w:ilvl w:val="0"/>
          <w:numId w:val="57"/>
        </w:numPr>
      </w:pPr>
      <w:r w:rsidRPr="00630046">
        <w:t>Elbow </w:t>
      </w:r>
    </w:p>
    <w:p w14:paraId="5C8FCE93" w14:textId="77777777" w:rsidR="00C70ACC" w:rsidRPr="00630046" w:rsidRDefault="00C70ACC" w:rsidP="00C70ACC">
      <w:pPr>
        <w:numPr>
          <w:ilvl w:val="0"/>
          <w:numId w:val="57"/>
        </w:numPr>
      </w:pPr>
      <w:r w:rsidRPr="00630046">
        <w:t>Shoulder </w:t>
      </w:r>
    </w:p>
    <w:p w14:paraId="13F4C0FC" w14:textId="77777777" w:rsidR="00C70ACC" w:rsidRPr="00630046" w:rsidRDefault="00C70ACC" w:rsidP="00C70ACC">
      <w:pPr>
        <w:numPr>
          <w:ilvl w:val="0"/>
          <w:numId w:val="57"/>
        </w:numPr>
      </w:pPr>
      <w:r w:rsidRPr="00630046">
        <w:t>Clavicle </w:t>
      </w:r>
    </w:p>
    <w:p w14:paraId="2F9C4662" w14:textId="77777777" w:rsidR="00C70ACC" w:rsidRPr="00630046" w:rsidRDefault="00C70ACC" w:rsidP="00C70ACC">
      <w:pPr>
        <w:numPr>
          <w:ilvl w:val="0"/>
          <w:numId w:val="57"/>
        </w:numPr>
      </w:pPr>
      <w:r w:rsidRPr="00630046">
        <w:t>Arm Proximal </w:t>
      </w:r>
    </w:p>
    <w:p w14:paraId="1944F858" w14:textId="77777777" w:rsidR="00C70ACC" w:rsidRPr="00630046" w:rsidRDefault="00C70ACC" w:rsidP="00C70ACC">
      <w:pPr>
        <w:numPr>
          <w:ilvl w:val="0"/>
          <w:numId w:val="57"/>
        </w:numPr>
      </w:pPr>
      <w:r w:rsidRPr="00630046">
        <w:t>Arm distal </w:t>
      </w:r>
    </w:p>
    <w:p w14:paraId="05F7FA2D" w14:textId="77777777" w:rsidR="00C70ACC" w:rsidRPr="00630046" w:rsidRDefault="00C70ACC" w:rsidP="00C70ACC">
      <w:pPr>
        <w:numPr>
          <w:ilvl w:val="0"/>
          <w:numId w:val="57"/>
        </w:numPr>
      </w:pPr>
      <w:r w:rsidRPr="00630046">
        <w:t>Leg proximal </w:t>
      </w:r>
    </w:p>
    <w:p w14:paraId="1545384A" w14:textId="77777777" w:rsidR="00C70ACC" w:rsidRPr="00630046" w:rsidRDefault="00C70ACC" w:rsidP="00C70ACC">
      <w:pPr>
        <w:numPr>
          <w:ilvl w:val="0"/>
          <w:numId w:val="57"/>
        </w:numPr>
      </w:pPr>
      <w:r w:rsidRPr="00630046">
        <w:t>Leg distal </w:t>
      </w:r>
    </w:p>
    <w:p w14:paraId="1B8D1B3E" w14:textId="7B725E6B" w:rsidR="004F6F20" w:rsidRDefault="00C70ACC" w:rsidP="00C70ACC">
      <w:r w:rsidRPr="00630046">
        <w:t> </w:t>
      </w:r>
    </w:p>
    <w:p w14:paraId="6D9D2AA6" w14:textId="77777777" w:rsidR="004F6F20" w:rsidRDefault="004F6F20">
      <w:pPr>
        <w:spacing w:after="200" w:line="276" w:lineRule="auto"/>
      </w:pPr>
      <w:r>
        <w:br w:type="page"/>
      </w:r>
    </w:p>
    <w:p w14:paraId="0F5AE162" w14:textId="781763B8" w:rsidR="00C70ACC" w:rsidRPr="00C70ACC" w:rsidRDefault="004F6F20" w:rsidP="00CC5311">
      <w:pPr>
        <w:pStyle w:val="Heading2"/>
        <w:rPr>
          <w:caps/>
        </w:rPr>
      </w:pPr>
      <w:r w:rsidRPr="00C70ACC">
        <w:lastRenderedPageBreak/>
        <w:t>A</w:t>
      </w:r>
      <w:r>
        <w:t>ttachment</w:t>
      </w:r>
      <w:r w:rsidRPr="00C70ACC">
        <w:t xml:space="preserve"> B: Medications Related To A</w:t>
      </w:r>
      <w:r>
        <w:t>PN</w:t>
      </w:r>
      <w:r w:rsidRPr="00C70ACC">
        <w:t xml:space="preserve"> S</w:t>
      </w:r>
      <w:r>
        <w:t>cope of Practice</w:t>
      </w:r>
      <w:r w:rsidRPr="00C70ACC">
        <w:t> </w:t>
      </w:r>
    </w:p>
    <w:p w14:paraId="2C85277F" w14:textId="77777777" w:rsidR="00C70ACC" w:rsidRPr="00630046" w:rsidRDefault="00C70ACC" w:rsidP="00C70ACC">
      <w:r w:rsidRPr="00630046">
        <w:t>The APN can initiate the following medications where appropriate, in accordance with the above defined scope of practise. </w:t>
      </w:r>
    </w:p>
    <w:p w14:paraId="0B490423" w14:textId="77777777" w:rsidR="00C70ACC" w:rsidRPr="00630046" w:rsidRDefault="00C70ACC" w:rsidP="00C70ACC">
      <w:r w:rsidRPr="00630046">
        <w:t>The APN should refer to the medication standing order for each medication listed below to confirm specific administration requirements/parameters. Further information may be obtained through the Australian Medicines Handbook (intranet).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2355"/>
      </w:tblGrid>
      <w:tr w:rsidR="00C70ACC" w:rsidRPr="00630046" w14:paraId="059ED48F"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B3073C2" w14:textId="77777777" w:rsidR="00C70ACC" w:rsidRPr="00630046" w:rsidRDefault="00C70ACC" w:rsidP="008849A6">
            <w:r w:rsidRPr="00630046">
              <w:rPr>
                <w:b/>
                <w:bCs/>
                <w:u w:val="single"/>
              </w:rPr>
              <w:t>DRUG</w:t>
            </w:r>
            <w:r w:rsidRPr="00630046">
              <w:t> </w:t>
            </w:r>
          </w:p>
        </w:tc>
        <w:tc>
          <w:tcPr>
            <w:tcW w:w="2355" w:type="dxa"/>
            <w:tcBorders>
              <w:top w:val="single" w:sz="6" w:space="0" w:color="auto"/>
              <w:left w:val="single" w:sz="6" w:space="0" w:color="auto"/>
              <w:bottom w:val="single" w:sz="6" w:space="0" w:color="auto"/>
              <w:right w:val="single" w:sz="6" w:space="0" w:color="auto"/>
            </w:tcBorders>
            <w:shd w:val="clear" w:color="auto" w:fill="D9D9D9"/>
            <w:hideMark/>
          </w:tcPr>
          <w:p w14:paraId="5CD58010" w14:textId="77777777" w:rsidR="00C70ACC" w:rsidRPr="00630046" w:rsidRDefault="00C70ACC" w:rsidP="008849A6">
            <w:r w:rsidRPr="00630046">
              <w:rPr>
                <w:b/>
                <w:bCs/>
                <w:u w:val="single"/>
              </w:rPr>
              <w:t>INDICATIONS</w:t>
            </w:r>
            <w:r w:rsidRPr="00630046">
              <w:t> </w:t>
            </w:r>
          </w:p>
        </w:tc>
      </w:tr>
      <w:tr w:rsidR="00C70ACC" w:rsidRPr="00630046" w14:paraId="5AD1DA6F"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94D3742" w14:textId="77777777" w:rsidR="00C70ACC" w:rsidRPr="00630046" w:rsidRDefault="00C70ACC" w:rsidP="008849A6">
            <w:r w:rsidRPr="00630046">
              <w:t>Amethocaine 0.5%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24DB97D" w14:textId="77777777" w:rsidR="00C70ACC" w:rsidRPr="00630046" w:rsidRDefault="00C70ACC" w:rsidP="008849A6">
            <w:r w:rsidRPr="00630046">
              <w:t>Pain </w:t>
            </w:r>
          </w:p>
        </w:tc>
      </w:tr>
      <w:tr w:rsidR="00C70ACC" w:rsidRPr="00630046" w14:paraId="7D6BDAA5"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FB5AEFD" w14:textId="77777777" w:rsidR="00C70ACC" w:rsidRPr="00630046" w:rsidRDefault="00C70ACC" w:rsidP="008849A6">
            <w:r w:rsidRPr="00630046">
              <w:t>LAX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3806F182" w14:textId="77777777" w:rsidR="00C70ACC" w:rsidRPr="00630046" w:rsidRDefault="00C70ACC" w:rsidP="008849A6">
            <w:r w:rsidRPr="00630046">
              <w:t>Local anaesthesia </w:t>
            </w:r>
          </w:p>
        </w:tc>
      </w:tr>
      <w:tr w:rsidR="00C70ACC" w:rsidRPr="00630046" w14:paraId="6B68C9BA"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DAFE4A7" w14:textId="77777777" w:rsidR="00C70ACC" w:rsidRPr="00630046" w:rsidRDefault="00C70ACC" w:rsidP="008849A6">
            <w:r w:rsidRPr="00630046">
              <w:t>ADT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FE3A61F" w14:textId="77777777" w:rsidR="00C70ACC" w:rsidRPr="00630046" w:rsidRDefault="00C70ACC" w:rsidP="008849A6">
            <w:r w:rsidRPr="00630046">
              <w:t>Immunisation </w:t>
            </w:r>
          </w:p>
        </w:tc>
      </w:tr>
      <w:tr w:rsidR="00C70ACC" w:rsidRPr="00630046" w14:paraId="7F7C53DA"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E0FD5F0" w14:textId="77777777" w:rsidR="00C70ACC" w:rsidRPr="00630046" w:rsidRDefault="00C70ACC" w:rsidP="008849A6">
            <w:r w:rsidRPr="00630046">
              <w:t>Chloramphenicol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308F2B49" w14:textId="77777777" w:rsidR="00C70ACC" w:rsidRPr="00630046" w:rsidRDefault="00C70ACC" w:rsidP="008849A6">
            <w:r w:rsidRPr="00630046">
              <w:t>Corneal abrasions/ bacterial infection </w:t>
            </w:r>
          </w:p>
        </w:tc>
      </w:tr>
      <w:tr w:rsidR="00C70ACC" w:rsidRPr="00630046" w14:paraId="7A342012"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5FA9C535" w14:textId="77777777" w:rsidR="00C70ACC" w:rsidRPr="00630046" w:rsidRDefault="00C70ACC" w:rsidP="008849A6">
            <w:r w:rsidRPr="00630046">
              <w:t>Fentanyl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0EFF7B91" w14:textId="77777777" w:rsidR="00C70ACC" w:rsidRPr="00630046" w:rsidRDefault="00C70ACC" w:rsidP="008849A6">
            <w:r w:rsidRPr="00630046">
              <w:t>Pain </w:t>
            </w:r>
          </w:p>
        </w:tc>
      </w:tr>
      <w:tr w:rsidR="00C70ACC" w:rsidRPr="00630046" w14:paraId="4BC05D24"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CBF4DCC" w14:textId="77777777" w:rsidR="00C70ACC" w:rsidRPr="00630046" w:rsidRDefault="00C70ACC" w:rsidP="008849A6">
            <w:proofErr w:type="spellStart"/>
            <w:r w:rsidRPr="00630046">
              <w:t>Fluoroscein</w:t>
            </w:r>
            <w:proofErr w:type="spellEnd"/>
            <w:r w:rsidRPr="00630046">
              <w:t>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12185D4F" w14:textId="77777777" w:rsidR="00C70ACC" w:rsidRPr="00630046" w:rsidRDefault="00C70ACC" w:rsidP="008849A6">
            <w:r w:rsidRPr="00630046">
              <w:t>Assist eye exam </w:t>
            </w:r>
          </w:p>
        </w:tc>
      </w:tr>
      <w:tr w:rsidR="00C70ACC" w:rsidRPr="00630046" w14:paraId="72A6AE72"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DC205D2" w14:textId="77777777" w:rsidR="00C70ACC" w:rsidRPr="00630046" w:rsidRDefault="00C70ACC" w:rsidP="008849A6">
            <w:proofErr w:type="spellStart"/>
            <w:r w:rsidRPr="00630046">
              <w:t>Hartmans</w:t>
            </w:r>
            <w:proofErr w:type="spellEnd"/>
            <w:r w:rsidRPr="00630046">
              <w:t xml:space="preserve"> Solution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076617AB" w14:textId="77777777" w:rsidR="00C70ACC" w:rsidRPr="00630046" w:rsidRDefault="00C70ACC" w:rsidP="008849A6">
            <w:r w:rsidRPr="00630046">
              <w:t>Irrigation </w:t>
            </w:r>
          </w:p>
        </w:tc>
      </w:tr>
      <w:tr w:rsidR="00C70ACC" w:rsidRPr="00630046" w14:paraId="59588C42"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F7F3582" w14:textId="77777777" w:rsidR="00C70ACC" w:rsidRPr="00630046" w:rsidRDefault="00C70ACC" w:rsidP="008849A6">
            <w:r w:rsidRPr="00630046">
              <w:t>Hydra/</w:t>
            </w:r>
            <w:proofErr w:type="spellStart"/>
            <w:r w:rsidRPr="00630046">
              <w:t>Gastrolyte</w:t>
            </w:r>
            <w:proofErr w:type="spellEnd"/>
            <w:r w:rsidRPr="00630046">
              <w:t>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E34C439" w14:textId="77777777" w:rsidR="00C70ACC" w:rsidRPr="00630046" w:rsidRDefault="00C70ACC" w:rsidP="008849A6">
            <w:r w:rsidRPr="00630046">
              <w:t>Dehydration </w:t>
            </w:r>
          </w:p>
        </w:tc>
      </w:tr>
      <w:tr w:rsidR="00C70ACC" w:rsidRPr="00630046" w14:paraId="7A963514"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50999BE" w14:textId="77777777" w:rsidR="00C70ACC" w:rsidRPr="00630046" w:rsidRDefault="00C70ACC" w:rsidP="008849A6">
            <w:r w:rsidRPr="00630046">
              <w:t>Ibuprofen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C5BD8BA" w14:textId="77777777" w:rsidR="00C70ACC" w:rsidRPr="00630046" w:rsidRDefault="00C70ACC" w:rsidP="008849A6">
            <w:r w:rsidRPr="00630046">
              <w:t>Pain </w:t>
            </w:r>
          </w:p>
        </w:tc>
      </w:tr>
      <w:tr w:rsidR="00C70ACC" w:rsidRPr="00630046" w14:paraId="58DF7488"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F7F347A" w14:textId="77777777" w:rsidR="00C70ACC" w:rsidRPr="00630046" w:rsidRDefault="00C70ACC" w:rsidP="008849A6">
            <w:r w:rsidRPr="00630046">
              <w:t>Lignocaine 1%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7E0D2207" w14:textId="77777777" w:rsidR="00C70ACC" w:rsidRPr="00630046" w:rsidRDefault="00C70ACC" w:rsidP="008849A6">
            <w:r w:rsidRPr="00630046">
              <w:t>Local anaesthesia </w:t>
            </w:r>
          </w:p>
        </w:tc>
      </w:tr>
      <w:tr w:rsidR="00C70ACC" w:rsidRPr="00630046" w14:paraId="0B5C8489"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F866757" w14:textId="77777777" w:rsidR="00C70ACC" w:rsidRPr="00630046" w:rsidRDefault="00C70ACC" w:rsidP="008849A6">
            <w:r w:rsidRPr="00630046">
              <w:t>Methoxyflurane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32373798" w14:textId="77777777" w:rsidR="00C70ACC" w:rsidRPr="00630046" w:rsidRDefault="00C70ACC" w:rsidP="008849A6">
            <w:r w:rsidRPr="00630046">
              <w:t>Pain </w:t>
            </w:r>
          </w:p>
        </w:tc>
      </w:tr>
      <w:tr w:rsidR="00C70ACC" w:rsidRPr="00630046" w14:paraId="31AAA04D"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75525BA" w14:textId="77777777" w:rsidR="00C70ACC" w:rsidRPr="00630046" w:rsidRDefault="00C70ACC" w:rsidP="008849A6">
            <w:r w:rsidRPr="00630046">
              <w:t>Metoclopramide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189545FC" w14:textId="77777777" w:rsidR="00C70ACC" w:rsidRPr="00630046" w:rsidRDefault="00C70ACC" w:rsidP="008849A6">
            <w:r w:rsidRPr="00630046">
              <w:t>Nausea and Vomiting </w:t>
            </w:r>
          </w:p>
        </w:tc>
      </w:tr>
      <w:tr w:rsidR="00C70ACC" w:rsidRPr="00630046" w14:paraId="1A4E157E"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9D475F2" w14:textId="77777777" w:rsidR="00C70ACC" w:rsidRPr="00630046" w:rsidRDefault="00C70ACC" w:rsidP="008849A6">
            <w:r w:rsidRPr="00630046">
              <w:t>Morphine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6BDCC28" w14:textId="77777777" w:rsidR="00C70ACC" w:rsidRPr="00630046" w:rsidRDefault="00C70ACC" w:rsidP="008849A6">
            <w:r w:rsidRPr="00630046">
              <w:t>Pain </w:t>
            </w:r>
          </w:p>
        </w:tc>
      </w:tr>
      <w:tr w:rsidR="00C70ACC" w:rsidRPr="00630046" w14:paraId="50ACB314"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09B3906" w14:textId="77777777" w:rsidR="00C70ACC" w:rsidRPr="00630046" w:rsidRDefault="00C70ACC" w:rsidP="008849A6">
            <w:r w:rsidRPr="00630046">
              <w:t>Normal Saline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1DE76224" w14:textId="77777777" w:rsidR="00C70ACC" w:rsidRPr="00630046" w:rsidRDefault="00C70ACC" w:rsidP="008849A6">
            <w:r w:rsidRPr="00630046">
              <w:t>Irrigation </w:t>
            </w:r>
          </w:p>
        </w:tc>
      </w:tr>
      <w:tr w:rsidR="00C70ACC" w:rsidRPr="00630046" w14:paraId="3F2BD9CB"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C5EE25B" w14:textId="77777777" w:rsidR="00C70ACC" w:rsidRPr="00630046" w:rsidRDefault="00C70ACC" w:rsidP="008849A6">
            <w:r w:rsidRPr="00630046">
              <w:t>Ondansetron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2F1E799A" w14:textId="77777777" w:rsidR="00C70ACC" w:rsidRPr="00630046" w:rsidRDefault="00C70ACC" w:rsidP="008849A6">
            <w:r w:rsidRPr="00630046">
              <w:t>Nausea and Vomiting </w:t>
            </w:r>
          </w:p>
        </w:tc>
      </w:tr>
      <w:tr w:rsidR="00C70ACC" w:rsidRPr="00630046" w14:paraId="271B1932"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04F1A37" w14:textId="77777777" w:rsidR="00C70ACC" w:rsidRPr="00630046" w:rsidRDefault="00C70ACC" w:rsidP="008849A6">
            <w:r w:rsidRPr="00630046">
              <w:t>Oxycodone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5AD5ED0" w14:textId="77777777" w:rsidR="00C70ACC" w:rsidRPr="00630046" w:rsidRDefault="00C70ACC" w:rsidP="008849A6">
            <w:r w:rsidRPr="00630046">
              <w:t>Pain </w:t>
            </w:r>
          </w:p>
        </w:tc>
      </w:tr>
      <w:tr w:rsidR="00C70ACC" w:rsidRPr="00630046" w14:paraId="4C126B57"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55A25F84" w14:textId="77777777" w:rsidR="00C70ACC" w:rsidRPr="00630046" w:rsidRDefault="00C70ACC" w:rsidP="008849A6">
            <w:r w:rsidRPr="00630046">
              <w:t>Paracetamol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51372850" w14:textId="77777777" w:rsidR="00C70ACC" w:rsidRPr="00630046" w:rsidRDefault="00C70ACC" w:rsidP="008849A6">
            <w:r w:rsidRPr="00630046">
              <w:t>Pain </w:t>
            </w:r>
          </w:p>
        </w:tc>
      </w:tr>
      <w:tr w:rsidR="00C70ACC" w:rsidRPr="00630046" w14:paraId="5C8E8FD8"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9ACC01E" w14:textId="77777777" w:rsidR="00C70ACC" w:rsidRPr="00630046" w:rsidRDefault="00C70ACC" w:rsidP="008849A6">
            <w:r w:rsidRPr="00630046">
              <w:t>Salbutamol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73534518" w14:textId="77777777" w:rsidR="00C70ACC" w:rsidRPr="00630046" w:rsidRDefault="00C70ACC" w:rsidP="008849A6">
            <w:r w:rsidRPr="00630046">
              <w:t>Bronchodilation </w:t>
            </w:r>
          </w:p>
        </w:tc>
      </w:tr>
      <w:tr w:rsidR="00C70ACC" w:rsidRPr="00630046" w14:paraId="29C4508A"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431417C" w14:textId="77777777" w:rsidR="00C70ACC" w:rsidRPr="00630046" w:rsidRDefault="00C70ACC" w:rsidP="008849A6">
            <w:r w:rsidRPr="00630046">
              <w:t>Ural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50AA2117" w14:textId="77777777" w:rsidR="00C70ACC" w:rsidRPr="00630046" w:rsidRDefault="00C70ACC" w:rsidP="008849A6">
            <w:r w:rsidRPr="00630046">
              <w:t>Urine acidity </w:t>
            </w:r>
          </w:p>
        </w:tc>
      </w:tr>
      <w:tr w:rsidR="00C70ACC" w:rsidRPr="00630046" w14:paraId="6F9E6D85" w14:textId="77777777" w:rsidTr="008849A6">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B528829" w14:textId="77777777" w:rsidR="00C70ACC" w:rsidRPr="00630046" w:rsidRDefault="00C70ACC" w:rsidP="008849A6">
            <w:r w:rsidRPr="00630046">
              <w:t>Xylocaine Viscous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583E786A" w14:textId="77777777" w:rsidR="00C70ACC" w:rsidRPr="00630046" w:rsidRDefault="00C70ACC" w:rsidP="008849A6">
            <w:r w:rsidRPr="00630046">
              <w:t>Pain </w:t>
            </w:r>
          </w:p>
        </w:tc>
      </w:tr>
    </w:tbl>
    <w:p w14:paraId="2F51A8E6" w14:textId="0D8C7793" w:rsidR="00FF56DD" w:rsidRPr="00C70ACC" w:rsidRDefault="00C70ACC" w:rsidP="007B6904">
      <w:r w:rsidRPr="00630046">
        <w:t> </w:t>
      </w:r>
    </w:p>
    <w:p w14:paraId="2F51A905" w14:textId="77777777" w:rsidR="00395E36" w:rsidRDefault="00395E36" w:rsidP="007B6904">
      <w:pPr>
        <w:rPr>
          <w:rFonts w:cs="Arial"/>
          <w:szCs w:val="24"/>
        </w:rPr>
      </w:pPr>
    </w:p>
    <w:sectPr w:rsidR="00395E36" w:rsidSect="004213C3">
      <w:headerReference w:type="default" r:id="rId13"/>
      <w:footerReference w:type="default" r:id="rId1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2D1D1" w14:textId="77777777" w:rsidR="00E90708" w:rsidRDefault="00E90708" w:rsidP="00F66CB0">
      <w:r>
        <w:separator/>
      </w:r>
    </w:p>
  </w:endnote>
  <w:endnote w:type="continuationSeparator" w:id="0">
    <w:p w14:paraId="103455D0" w14:textId="77777777" w:rsidR="00E90708" w:rsidRDefault="00E90708" w:rsidP="00F66CB0">
      <w:r>
        <w:continuationSeparator/>
      </w:r>
    </w:p>
  </w:endnote>
  <w:endnote w:type="continuationNotice" w:id="1">
    <w:p w14:paraId="11ED153B" w14:textId="77777777" w:rsidR="00365F40" w:rsidRDefault="00365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5F4114ED" w:rsidR="00E90708" w:rsidRPr="00542EE6" w:rsidRDefault="00AE7564" w:rsidP="004213C3">
          <w:pPr>
            <w:pStyle w:val="Footer"/>
            <w:rPr>
              <w:rFonts w:cs="Arial"/>
              <w:b/>
              <w:bCs/>
              <w:sz w:val="20"/>
            </w:rPr>
          </w:pPr>
          <w:r>
            <w:rPr>
              <w:b/>
              <w:sz w:val="20"/>
            </w:rPr>
            <w:t>CHS24</w:t>
          </w:r>
          <w:r w:rsidR="00E90708">
            <w:rPr>
              <w:b/>
              <w:sz w:val="20"/>
            </w:rPr>
            <w:t>/</w:t>
          </w:r>
          <w:r>
            <w:rPr>
              <w:b/>
              <w:sz w:val="20"/>
            </w:rPr>
            <w:t>083</w:t>
          </w:r>
        </w:p>
      </w:tc>
      <w:tc>
        <w:tcPr>
          <w:tcW w:w="965" w:type="dxa"/>
        </w:tcPr>
        <w:p w14:paraId="2F51A916" w14:textId="6BDA80F1" w:rsidR="00E90708" w:rsidRPr="00B3752F" w:rsidRDefault="00AE7564" w:rsidP="004213C3">
          <w:pPr>
            <w:pStyle w:val="Footer"/>
            <w:rPr>
              <w:rFonts w:cs="Arial"/>
              <w:b/>
              <w:bCs/>
              <w:sz w:val="20"/>
            </w:rPr>
          </w:pPr>
          <w:r>
            <w:rPr>
              <w:rFonts w:cs="Arial"/>
              <w:b/>
              <w:bCs/>
              <w:sz w:val="20"/>
            </w:rPr>
            <w:t>1</w:t>
          </w:r>
        </w:p>
      </w:tc>
      <w:tc>
        <w:tcPr>
          <w:tcW w:w="1552" w:type="dxa"/>
        </w:tcPr>
        <w:p w14:paraId="2F51A917" w14:textId="2334B812" w:rsidR="00E90708" w:rsidRPr="00B3752F" w:rsidRDefault="00AE7564" w:rsidP="004213C3">
          <w:pPr>
            <w:pStyle w:val="Footer"/>
            <w:rPr>
              <w:rFonts w:cs="Arial"/>
              <w:b/>
              <w:bCs/>
              <w:sz w:val="20"/>
            </w:rPr>
          </w:pPr>
          <w:r>
            <w:rPr>
              <w:rFonts w:cs="Arial"/>
              <w:b/>
              <w:bCs/>
              <w:sz w:val="20"/>
            </w:rPr>
            <w:t>27/02/2024</w:t>
          </w:r>
        </w:p>
      </w:tc>
      <w:tc>
        <w:tcPr>
          <w:tcW w:w="1456" w:type="dxa"/>
        </w:tcPr>
        <w:p w14:paraId="2F51A918" w14:textId="2CE03A03" w:rsidR="00E90708" w:rsidRPr="00B3752F" w:rsidRDefault="00AE7564" w:rsidP="004213C3">
          <w:pPr>
            <w:pStyle w:val="Footer"/>
            <w:rPr>
              <w:rFonts w:cs="Arial"/>
              <w:b/>
              <w:bCs/>
              <w:sz w:val="20"/>
            </w:rPr>
          </w:pPr>
          <w:r>
            <w:rPr>
              <w:rFonts w:cs="Arial"/>
              <w:b/>
              <w:bCs/>
              <w:sz w:val="20"/>
            </w:rPr>
            <w:t>01</w:t>
          </w:r>
          <w:r w:rsidR="00E90708">
            <w:rPr>
              <w:rFonts w:cs="Arial"/>
              <w:b/>
              <w:bCs/>
              <w:sz w:val="20"/>
            </w:rPr>
            <w:t>/</w:t>
          </w:r>
          <w:r>
            <w:rPr>
              <w:rFonts w:cs="Arial"/>
              <w:b/>
              <w:bCs/>
              <w:sz w:val="20"/>
            </w:rPr>
            <w:t>03</w:t>
          </w:r>
          <w:r w:rsidR="00E90708">
            <w:rPr>
              <w:rFonts w:cs="Arial"/>
              <w:b/>
              <w:bCs/>
              <w:sz w:val="20"/>
            </w:rPr>
            <w:t>/</w:t>
          </w:r>
          <w:r>
            <w:rPr>
              <w:rFonts w:cs="Arial"/>
              <w:b/>
              <w:bCs/>
              <w:sz w:val="20"/>
            </w:rPr>
            <w:t>2027</w:t>
          </w:r>
        </w:p>
      </w:tc>
      <w:tc>
        <w:tcPr>
          <w:tcW w:w="1746" w:type="dxa"/>
        </w:tcPr>
        <w:p w14:paraId="2F51A919" w14:textId="68BE8FC9" w:rsidR="00E90708" w:rsidRPr="00B3752F" w:rsidRDefault="00AE7564" w:rsidP="004213C3">
          <w:pPr>
            <w:pStyle w:val="Footer"/>
            <w:rPr>
              <w:rFonts w:cs="Arial"/>
              <w:b/>
              <w:bCs/>
              <w:sz w:val="20"/>
            </w:rPr>
          </w:pPr>
          <w:r>
            <w:rPr>
              <w:rFonts w:cs="Arial"/>
              <w:b/>
              <w:bCs/>
              <w:sz w:val="20"/>
            </w:rPr>
            <w:t>NCH – Nursing and Midwifery</w:t>
          </w:r>
          <w:r w:rsidR="0066155A">
            <w:rPr>
              <w:rFonts w:cs="Arial"/>
              <w:b/>
              <w:bCs/>
              <w:sz w:val="20"/>
            </w:rPr>
            <w:t xml:space="preserve"> – Professional Functions</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63F0D" w14:textId="77777777" w:rsidR="00E90708" w:rsidRDefault="00E90708" w:rsidP="00F66CB0">
      <w:r>
        <w:separator/>
      </w:r>
    </w:p>
  </w:footnote>
  <w:footnote w:type="continuationSeparator" w:id="0">
    <w:p w14:paraId="522B30DA" w14:textId="77777777" w:rsidR="00E90708" w:rsidRDefault="00E90708" w:rsidP="00F66CB0">
      <w:r>
        <w:continuationSeparator/>
      </w:r>
    </w:p>
  </w:footnote>
  <w:footnote w:type="continuationNotice" w:id="1">
    <w:p w14:paraId="2BE06765" w14:textId="77777777" w:rsidR="00365F40" w:rsidRDefault="00365F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5B325BC0" w:rsidR="00E90708" w:rsidRDefault="00E90708">
          <w:pPr>
            <w:pStyle w:val="Header"/>
            <w:tabs>
              <w:tab w:val="left" w:pos="720"/>
            </w:tabs>
            <w:jc w:val="right"/>
            <w:rPr>
              <w:sz w:val="20"/>
            </w:rPr>
          </w:pPr>
          <w:bookmarkStart w:id="31" w:name="_top"/>
          <w:bookmarkEnd w:id="31"/>
          <w:r>
            <w:rPr>
              <w:sz w:val="20"/>
            </w:rPr>
            <w:t>CHS</w:t>
          </w:r>
          <w:r w:rsidR="00AE7564">
            <w:rPr>
              <w:sz w:val="20"/>
            </w:rPr>
            <w:t>24</w:t>
          </w:r>
          <w:r>
            <w:rPr>
              <w:sz w:val="20"/>
            </w:rPr>
            <w:t>/</w:t>
          </w:r>
          <w:r w:rsidR="00AE7564">
            <w:rPr>
              <w:sz w:val="20"/>
            </w:rPr>
            <w:t>083</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1791B7D"/>
    <w:multiLevelType w:val="multilevel"/>
    <w:tmpl w:val="8D1E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2AF1531"/>
    <w:multiLevelType w:val="multilevel"/>
    <w:tmpl w:val="6486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614265"/>
    <w:multiLevelType w:val="multilevel"/>
    <w:tmpl w:val="B6FE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62D6F"/>
    <w:multiLevelType w:val="hybridMultilevel"/>
    <w:tmpl w:val="3FE813DC"/>
    <w:lvl w:ilvl="0" w:tplc="3D00A02A">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50C7F"/>
    <w:multiLevelType w:val="multilevel"/>
    <w:tmpl w:val="4034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4F76FC"/>
    <w:multiLevelType w:val="multilevel"/>
    <w:tmpl w:val="ECAA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262900"/>
    <w:multiLevelType w:val="multilevel"/>
    <w:tmpl w:val="2C8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F8266C"/>
    <w:multiLevelType w:val="multilevel"/>
    <w:tmpl w:val="5BE0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546917"/>
    <w:multiLevelType w:val="multilevel"/>
    <w:tmpl w:val="C77C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D859B8"/>
    <w:multiLevelType w:val="multilevel"/>
    <w:tmpl w:val="55CA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F87322"/>
    <w:multiLevelType w:val="multilevel"/>
    <w:tmpl w:val="80B8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4" w15:restartNumberingAfterBreak="0">
    <w:nsid w:val="1AD92BDA"/>
    <w:multiLevelType w:val="multilevel"/>
    <w:tmpl w:val="0BF0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9F4B02"/>
    <w:multiLevelType w:val="multilevel"/>
    <w:tmpl w:val="8D6E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C4E172D"/>
    <w:multiLevelType w:val="multilevel"/>
    <w:tmpl w:val="86DC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BB454E"/>
    <w:multiLevelType w:val="multilevel"/>
    <w:tmpl w:val="000C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BB1A75"/>
    <w:multiLevelType w:val="hybridMultilevel"/>
    <w:tmpl w:val="3BF21AA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224C6819"/>
    <w:multiLevelType w:val="multilevel"/>
    <w:tmpl w:val="871E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144D74"/>
    <w:multiLevelType w:val="multilevel"/>
    <w:tmpl w:val="611E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743566"/>
    <w:multiLevelType w:val="multilevel"/>
    <w:tmpl w:val="90B2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4F86B7A"/>
    <w:multiLevelType w:val="multilevel"/>
    <w:tmpl w:val="1186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628186A"/>
    <w:multiLevelType w:val="multilevel"/>
    <w:tmpl w:val="973A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A4F5759"/>
    <w:multiLevelType w:val="multilevel"/>
    <w:tmpl w:val="801A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ACC003B"/>
    <w:multiLevelType w:val="multilevel"/>
    <w:tmpl w:val="F55A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AD27708"/>
    <w:multiLevelType w:val="multilevel"/>
    <w:tmpl w:val="6AE6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D170210"/>
    <w:multiLevelType w:val="multilevel"/>
    <w:tmpl w:val="8BE4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F370A4F"/>
    <w:multiLevelType w:val="multilevel"/>
    <w:tmpl w:val="650E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F05272"/>
    <w:multiLevelType w:val="multilevel"/>
    <w:tmpl w:val="6680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38533E7"/>
    <w:multiLevelType w:val="multilevel"/>
    <w:tmpl w:val="ACB2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40C6BB5"/>
    <w:multiLevelType w:val="multilevel"/>
    <w:tmpl w:val="A10C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75864C1"/>
    <w:multiLevelType w:val="multilevel"/>
    <w:tmpl w:val="3574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80311FD"/>
    <w:multiLevelType w:val="multilevel"/>
    <w:tmpl w:val="84C4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170667"/>
    <w:multiLevelType w:val="multilevel"/>
    <w:tmpl w:val="7980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1D25C9"/>
    <w:multiLevelType w:val="multilevel"/>
    <w:tmpl w:val="A052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5B1B91"/>
    <w:multiLevelType w:val="multilevel"/>
    <w:tmpl w:val="66C2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755532F"/>
    <w:multiLevelType w:val="multilevel"/>
    <w:tmpl w:val="DAFE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48AB7FFA"/>
    <w:multiLevelType w:val="multilevel"/>
    <w:tmpl w:val="DE18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9A50940"/>
    <w:multiLevelType w:val="hybridMultilevel"/>
    <w:tmpl w:val="FEFA5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02A263E"/>
    <w:multiLevelType w:val="multilevel"/>
    <w:tmpl w:val="BC12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39697E"/>
    <w:multiLevelType w:val="multilevel"/>
    <w:tmpl w:val="A3CA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05C2352"/>
    <w:multiLevelType w:val="multilevel"/>
    <w:tmpl w:val="7578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13A5D20"/>
    <w:multiLevelType w:val="multilevel"/>
    <w:tmpl w:val="AF4C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1B3167B"/>
    <w:multiLevelType w:val="multilevel"/>
    <w:tmpl w:val="28AA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4366D2F"/>
    <w:multiLevelType w:val="multilevel"/>
    <w:tmpl w:val="D092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54613E8"/>
    <w:multiLevelType w:val="multilevel"/>
    <w:tmpl w:val="E4F0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58C21BF"/>
    <w:multiLevelType w:val="multilevel"/>
    <w:tmpl w:val="8874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6455807"/>
    <w:multiLevelType w:val="multilevel"/>
    <w:tmpl w:val="9644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64D20CB"/>
    <w:multiLevelType w:val="multilevel"/>
    <w:tmpl w:val="622A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B017ADF"/>
    <w:multiLevelType w:val="multilevel"/>
    <w:tmpl w:val="0824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E6B0724"/>
    <w:multiLevelType w:val="multilevel"/>
    <w:tmpl w:val="39B0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FEF2104"/>
    <w:multiLevelType w:val="multilevel"/>
    <w:tmpl w:val="A2CA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FF61D2D"/>
    <w:multiLevelType w:val="multilevel"/>
    <w:tmpl w:val="0120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8920143"/>
    <w:multiLevelType w:val="multilevel"/>
    <w:tmpl w:val="447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2D22A5D"/>
    <w:multiLevelType w:val="multilevel"/>
    <w:tmpl w:val="E5EE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7BF81FE3"/>
    <w:multiLevelType w:val="multilevel"/>
    <w:tmpl w:val="0860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9B23D8"/>
    <w:multiLevelType w:val="multilevel"/>
    <w:tmpl w:val="A9A0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511976">
    <w:abstractNumId w:val="0"/>
  </w:num>
  <w:num w:numId="2" w16cid:durableId="1652980221">
    <w:abstractNumId w:val="57"/>
  </w:num>
  <w:num w:numId="3" w16cid:durableId="1765688929">
    <w:abstractNumId w:val="58"/>
  </w:num>
  <w:num w:numId="4" w16cid:durableId="1885100659">
    <w:abstractNumId w:val="38"/>
  </w:num>
  <w:num w:numId="5" w16cid:durableId="422839775">
    <w:abstractNumId w:val="2"/>
  </w:num>
  <w:num w:numId="6" w16cid:durableId="1505825009">
    <w:abstractNumId w:val="13"/>
  </w:num>
  <w:num w:numId="7" w16cid:durableId="1976257611">
    <w:abstractNumId w:val="29"/>
  </w:num>
  <w:num w:numId="8" w16cid:durableId="790635864">
    <w:abstractNumId w:val="23"/>
  </w:num>
  <w:num w:numId="9" w16cid:durableId="1752581424">
    <w:abstractNumId w:val="51"/>
  </w:num>
  <w:num w:numId="10" w16cid:durableId="326714725">
    <w:abstractNumId w:val="42"/>
  </w:num>
  <w:num w:numId="11" w16cid:durableId="1751655102">
    <w:abstractNumId w:val="11"/>
  </w:num>
  <w:num w:numId="12" w16cid:durableId="280848354">
    <w:abstractNumId w:val="49"/>
  </w:num>
  <w:num w:numId="13" w16cid:durableId="245848198">
    <w:abstractNumId w:val="32"/>
  </w:num>
  <w:num w:numId="14" w16cid:durableId="1266883591">
    <w:abstractNumId w:val="31"/>
  </w:num>
  <w:num w:numId="15" w16cid:durableId="1668630401">
    <w:abstractNumId w:val="33"/>
  </w:num>
  <w:num w:numId="16" w16cid:durableId="1920555575">
    <w:abstractNumId w:val="55"/>
  </w:num>
  <w:num w:numId="17" w16cid:durableId="1055472120">
    <w:abstractNumId w:val="60"/>
  </w:num>
  <w:num w:numId="18" w16cid:durableId="601377839">
    <w:abstractNumId w:val="12"/>
  </w:num>
  <w:num w:numId="19" w16cid:durableId="1507206442">
    <w:abstractNumId w:val="9"/>
  </w:num>
  <w:num w:numId="20" w16cid:durableId="108816085">
    <w:abstractNumId w:val="24"/>
  </w:num>
  <w:num w:numId="21" w16cid:durableId="1066338225">
    <w:abstractNumId w:val="36"/>
  </w:num>
  <w:num w:numId="22" w16cid:durableId="842356884">
    <w:abstractNumId w:val="45"/>
  </w:num>
  <w:num w:numId="23" w16cid:durableId="1765540447">
    <w:abstractNumId w:val="25"/>
  </w:num>
  <w:num w:numId="24" w16cid:durableId="717048417">
    <w:abstractNumId w:val="50"/>
  </w:num>
  <w:num w:numId="25" w16cid:durableId="828326418">
    <w:abstractNumId w:val="4"/>
  </w:num>
  <w:num w:numId="26" w16cid:durableId="2107069802">
    <w:abstractNumId w:val="22"/>
  </w:num>
  <w:num w:numId="27" w16cid:durableId="176577118">
    <w:abstractNumId w:val="43"/>
  </w:num>
  <w:num w:numId="28" w16cid:durableId="576671022">
    <w:abstractNumId w:val="20"/>
  </w:num>
  <w:num w:numId="29" w16cid:durableId="408885826">
    <w:abstractNumId w:val="48"/>
  </w:num>
  <w:num w:numId="30" w16cid:durableId="2139183204">
    <w:abstractNumId w:val="6"/>
  </w:num>
  <w:num w:numId="31" w16cid:durableId="707417981">
    <w:abstractNumId w:val="56"/>
  </w:num>
  <w:num w:numId="32" w16cid:durableId="296839635">
    <w:abstractNumId w:val="1"/>
  </w:num>
  <w:num w:numId="33" w16cid:durableId="367687279">
    <w:abstractNumId w:val="35"/>
  </w:num>
  <w:num w:numId="34" w16cid:durableId="1446148039">
    <w:abstractNumId w:val="14"/>
  </w:num>
  <w:num w:numId="35" w16cid:durableId="1874153760">
    <w:abstractNumId w:val="37"/>
  </w:num>
  <w:num w:numId="36" w16cid:durableId="61146365">
    <w:abstractNumId w:val="16"/>
  </w:num>
  <w:num w:numId="37" w16cid:durableId="374698893">
    <w:abstractNumId w:val="46"/>
  </w:num>
  <w:num w:numId="38" w16cid:durableId="1194807907">
    <w:abstractNumId w:val="10"/>
  </w:num>
  <w:num w:numId="39" w16cid:durableId="1820881392">
    <w:abstractNumId w:val="27"/>
  </w:num>
  <w:num w:numId="40" w16cid:durableId="1447581590">
    <w:abstractNumId w:val="21"/>
  </w:num>
  <w:num w:numId="41" w16cid:durableId="1462114300">
    <w:abstractNumId w:val="53"/>
  </w:num>
  <w:num w:numId="42" w16cid:durableId="1166286272">
    <w:abstractNumId w:val="47"/>
  </w:num>
  <w:num w:numId="43" w16cid:durableId="1998916042">
    <w:abstractNumId w:val="7"/>
  </w:num>
  <w:num w:numId="44" w16cid:durableId="740560166">
    <w:abstractNumId w:val="54"/>
  </w:num>
  <w:num w:numId="45" w16cid:durableId="299770176">
    <w:abstractNumId w:val="15"/>
  </w:num>
  <w:num w:numId="46" w16cid:durableId="1438788881">
    <w:abstractNumId w:val="52"/>
  </w:num>
  <w:num w:numId="47" w16cid:durableId="850024256">
    <w:abstractNumId w:val="30"/>
  </w:num>
  <w:num w:numId="48" w16cid:durableId="1754819520">
    <w:abstractNumId w:val="39"/>
  </w:num>
  <w:num w:numId="49" w16cid:durableId="1802382413">
    <w:abstractNumId w:val="19"/>
  </w:num>
  <w:num w:numId="50" w16cid:durableId="1377042937">
    <w:abstractNumId w:val="8"/>
  </w:num>
  <w:num w:numId="51" w16cid:durableId="1846705846">
    <w:abstractNumId w:val="59"/>
  </w:num>
  <w:num w:numId="52" w16cid:durableId="1482045083">
    <w:abstractNumId w:val="34"/>
  </w:num>
  <w:num w:numId="53" w16cid:durableId="667366366">
    <w:abstractNumId w:val="17"/>
  </w:num>
  <w:num w:numId="54" w16cid:durableId="295256550">
    <w:abstractNumId w:val="44"/>
  </w:num>
  <w:num w:numId="55" w16cid:durableId="1316957410">
    <w:abstractNumId w:val="41"/>
  </w:num>
  <w:num w:numId="56" w16cid:durableId="134029559">
    <w:abstractNumId w:val="28"/>
  </w:num>
  <w:num w:numId="57" w16cid:durableId="1840539328">
    <w:abstractNumId w:val="26"/>
  </w:num>
  <w:num w:numId="58" w16cid:durableId="605120819">
    <w:abstractNumId w:val="18"/>
  </w:num>
  <w:num w:numId="59" w16cid:durableId="1248268633">
    <w:abstractNumId w:val="40"/>
  </w:num>
  <w:num w:numId="60" w16cid:durableId="656424166">
    <w:abstractNumId w:val="5"/>
  </w:num>
  <w:num w:numId="61" w16cid:durableId="306131233">
    <w:abstractNumId w:val="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167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F7B7E"/>
    <w:rsid w:val="00103EEA"/>
    <w:rsid w:val="001115D7"/>
    <w:rsid w:val="0014755D"/>
    <w:rsid w:val="00191109"/>
    <w:rsid w:val="00191235"/>
    <w:rsid w:val="001926F4"/>
    <w:rsid w:val="001A0053"/>
    <w:rsid w:val="001A0CAE"/>
    <w:rsid w:val="001B2465"/>
    <w:rsid w:val="001B3435"/>
    <w:rsid w:val="001F2A9B"/>
    <w:rsid w:val="001F6D2D"/>
    <w:rsid w:val="00200D04"/>
    <w:rsid w:val="00201FB6"/>
    <w:rsid w:val="0022234B"/>
    <w:rsid w:val="002405CF"/>
    <w:rsid w:val="00240B97"/>
    <w:rsid w:val="0025382D"/>
    <w:rsid w:val="00263BA6"/>
    <w:rsid w:val="0027264D"/>
    <w:rsid w:val="00285D38"/>
    <w:rsid w:val="00293E43"/>
    <w:rsid w:val="002B5F43"/>
    <w:rsid w:val="002C404D"/>
    <w:rsid w:val="00313707"/>
    <w:rsid w:val="0032270B"/>
    <w:rsid w:val="00337E7C"/>
    <w:rsid w:val="00351CD9"/>
    <w:rsid w:val="00353CBB"/>
    <w:rsid w:val="00365F40"/>
    <w:rsid w:val="00366924"/>
    <w:rsid w:val="00376A6D"/>
    <w:rsid w:val="00380B98"/>
    <w:rsid w:val="00381200"/>
    <w:rsid w:val="00395E36"/>
    <w:rsid w:val="00396023"/>
    <w:rsid w:val="003C204E"/>
    <w:rsid w:val="003C4BB5"/>
    <w:rsid w:val="003E4CC0"/>
    <w:rsid w:val="003F3D8F"/>
    <w:rsid w:val="00402D9F"/>
    <w:rsid w:val="00410409"/>
    <w:rsid w:val="00412CED"/>
    <w:rsid w:val="00416751"/>
    <w:rsid w:val="00420F9E"/>
    <w:rsid w:val="004213C3"/>
    <w:rsid w:val="0042413C"/>
    <w:rsid w:val="00427139"/>
    <w:rsid w:val="00431A1C"/>
    <w:rsid w:val="004358E9"/>
    <w:rsid w:val="00437D92"/>
    <w:rsid w:val="004537B3"/>
    <w:rsid w:val="0048050C"/>
    <w:rsid w:val="00487DD5"/>
    <w:rsid w:val="004947A7"/>
    <w:rsid w:val="004A2E02"/>
    <w:rsid w:val="004B7C43"/>
    <w:rsid w:val="004C2B20"/>
    <w:rsid w:val="004D6932"/>
    <w:rsid w:val="004E28AD"/>
    <w:rsid w:val="004F0F49"/>
    <w:rsid w:val="004F1D05"/>
    <w:rsid w:val="004F2008"/>
    <w:rsid w:val="004F6F20"/>
    <w:rsid w:val="00505B5D"/>
    <w:rsid w:val="005067CA"/>
    <w:rsid w:val="00515CA1"/>
    <w:rsid w:val="0052443C"/>
    <w:rsid w:val="0052775E"/>
    <w:rsid w:val="00527990"/>
    <w:rsid w:val="005416F0"/>
    <w:rsid w:val="00542514"/>
    <w:rsid w:val="00546AED"/>
    <w:rsid w:val="005512EF"/>
    <w:rsid w:val="005621E4"/>
    <w:rsid w:val="00566288"/>
    <w:rsid w:val="00590902"/>
    <w:rsid w:val="00592A14"/>
    <w:rsid w:val="00596FD7"/>
    <w:rsid w:val="005A3625"/>
    <w:rsid w:val="005B4738"/>
    <w:rsid w:val="005B6361"/>
    <w:rsid w:val="005C212D"/>
    <w:rsid w:val="005C3CB0"/>
    <w:rsid w:val="005E1140"/>
    <w:rsid w:val="005F3214"/>
    <w:rsid w:val="00612231"/>
    <w:rsid w:val="00630046"/>
    <w:rsid w:val="00634D35"/>
    <w:rsid w:val="00635EB1"/>
    <w:rsid w:val="006473BB"/>
    <w:rsid w:val="0066155A"/>
    <w:rsid w:val="0066495D"/>
    <w:rsid w:val="00674698"/>
    <w:rsid w:val="00675827"/>
    <w:rsid w:val="006915E8"/>
    <w:rsid w:val="00695EB6"/>
    <w:rsid w:val="006A3770"/>
    <w:rsid w:val="006A4D46"/>
    <w:rsid w:val="006A6024"/>
    <w:rsid w:val="006C01CE"/>
    <w:rsid w:val="006C31FF"/>
    <w:rsid w:val="006C6256"/>
    <w:rsid w:val="006C6B6C"/>
    <w:rsid w:val="006C704D"/>
    <w:rsid w:val="006D31A2"/>
    <w:rsid w:val="0070331D"/>
    <w:rsid w:val="007052B1"/>
    <w:rsid w:val="00711BF4"/>
    <w:rsid w:val="00741B43"/>
    <w:rsid w:val="0074223E"/>
    <w:rsid w:val="007450BA"/>
    <w:rsid w:val="007543AC"/>
    <w:rsid w:val="00756537"/>
    <w:rsid w:val="00756A2B"/>
    <w:rsid w:val="007A0EBC"/>
    <w:rsid w:val="007B27F1"/>
    <w:rsid w:val="007B4ABB"/>
    <w:rsid w:val="007B6904"/>
    <w:rsid w:val="007B7628"/>
    <w:rsid w:val="007C36E4"/>
    <w:rsid w:val="00816782"/>
    <w:rsid w:val="0082141D"/>
    <w:rsid w:val="00827F24"/>
    <w:rsid w:val="00845445"/>
    <w:rsid w:val="00855DA8"/>
    <w:rsid w:val="00856D94"/>
    <w:rsid w:val="008728C6"/>
    <w:rsid w:val="00886399"/>
    <w:rsid w:val="008974CA"/>
    <w:rsid w:val="008E1F7F"/>
    <w:rsid w:val="008F00E8"/>
    <w:rsid w:val="00906142"/>
    <w:rsid w:val="00931B93"/>
    <w:rsid w:val="00933EED"/>
    <w:rsid w:val="00940CDE"/>
    <w:rsid w:val="00945A3D"/>
    <w:rsid w:val="00962C46"/>
    <w:rsid w:val="0097742A"/>
    <w:rsid w:val="0097744F"/>
    <w:rsid w:val="00980EED"/>
    <w:rsid w:val="00991670"/>
    <w:rsid w:val="009B6C8C"/>
    <w:rsid w:val="009C0FCA"/>
    <w:rsid w:val="009C3963"/>
    <w:rsid w:val="009D323C"/>
    <w:rsid w:val="009E39B9"/>
    <w:rsid w:val="009E70F4"/>
    <w:rsid w:val="00A35E2D"/>
    <w:rsid w:val="00A54CB3"/>
    <w:rsid w:val="00A74B8A"/>
    <w:rsid w:val="00A85F61"/>
    <w:rsid w:val="00A86DB3"/>
    <w:rsid w:val="00A92E4F"/>
    <w:rsid w:val="00A955FA"/>
    <w:rsid w:val="00AA25DC"/>
    <w:rsid w:val="00AB13EF"/>
    <w:rsid w:val="00AB50DD"/>
    <w:rsid w:val="00AC7025"/>
    <w:rsid w:val="00AD196F"/>
    <w:rsid w:val="00AD3CCE"/>
    <w:rsid w:val="00AE7564"/>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C3CE6"/>
    <w:rsid w:val="00BE5E41"/>
    <w:rsid w:val="00BF078E"/>
    <w:rsid w:val="00C24EDC"/>
    <w:rsid w:val="00C25A76"/>
    <w:rsid w:val="00C31EB3"/>
    <w:rsid w:val="00C32206"/>
    <w:rsid w:val="00C3559A"/>
    <w:rsid w:val="00C422C8"/>
    <w:rsid w:val="00C45C67"/>
    <w:rsid w:val="00C47091"/>
    <w:rsid w:val="00C523FF"/>
    <w:rsid w:val="00C70ACC"/>
    <w:rsid w:val="00C71C3C"/>
    <w:rsid w:val="00C7466F"/>
    <w:rsid w:val="00C76998"/>
    <w:rsid w:val="00C93E83"/>
    <w:rsid w:val="00CA593D"/>
    <w:rsid w:val="00CC5311"/>
    <w:rsid w:val="00CC5D11"/>
    <w:rsid w:val="00CD1505"/>
    <w:rsid w:val="00D21780"/>
    <w:rsid w:val="00D23346"/>
    <w:rsid w:val="00D243B8"/>
    <w:rsid w:val="00D24D1A"/>
    <w:rsid w:val="00D34794"/>
    <w:rsid w:val="00D4502D"/>
    <w:rsid w:val="00D530CE"/>
    <w:rsid w:val="00D53E3C"/>
    <w:rsid w:val="00D77950"/>
    <w:rsid w:val="00DC3762"/>
    <w:rsid w:val="00DC5C47"/>
    <w:rsid w:val="00DD616A"/>
    <w:rsid w:val="00DE0465"/>
    <w:rsid w:val="00DE4E25"/>
    <w:rsid w:val="00E049ED"/>
    <w:rsid w:val="00E34E6D"/>
    <w:rsid w:val="00E37CD4"/>
    <w:rsid w:val="00E57848"/>
    <w:rsid w:val="00E73459"/>
    <w:rsid w:val="00E750BF"/>
    <w:rsid w:val="00E90708"/>
    <w:rsid w:val="00EA49E7"/>
    <w:rsid w:val="00ED21C3"/>
    <w:rsid w:val="00ED388C"/>
    <w:rsid w:val="00ED46C3"/>
    <w:rsid w:val="00EF02B0"/>
    <w:rsid w:val="00EF13A4"/>
    <w:rsid w:val="00F01B61"/>
    <w:rsid w:val="00F06571"/>
    <w:rsid w:val="00F11338"/>
    <w:rsid w:val="00F13AE5"/>
    <w:rsid w:val="00F149FD"/>
    <w:rsid w:val="00F14EC1"/>
    <w:rsid w:val="00F4262F"/>
    <w:rsid w:val="00F53719"/>
    <w:rsid w:val="00F57291"/>
    <w:rsid w:val="00F66CB0"/>
    <w:rsid w:val="00F76C89"/>
    <w:rsid w:val="00F9158A"/>
    <w:rsid w:val="00F9552B"/>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14755D"/>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styleId="UnresolvedMention">
    <w:name w:val="Unresolved Mention"/>
    <w:basedOn w:val="DefaultParagraphFont"/>
    <w:uiPriority w:val="99"/>
    <w:semiHidden/>
    <w:unhideWhenUsed/>
    <w:rsid w:val="00630046"/>
    <w:rPr>
      <w:color w:val="605E5C"/>
      <w:shd w:val="clear" w:color="auto" w:fill="E1DFDD"/>
    </w:rPr>
  </w:style>
  <w:style w:type="character" w:customStyle="1" w:styleId="normaltextrun">
    <w:name w:val="normaltextrun"/>
    <w:basedOn w:val="DefaultParagraphFont"/>
    <w:rsid w:val="001A0CAE"/>
  </w:style>
  <w:style w:type="character" w:customStyle="1" w:styleId="eop">
    <w:name w:val="eop"/>
    <w:basedOn w:val="DefaultParagraphFont"/>
    <w:rsid w:val="001A0CAE"/>
  </w:style>
  <w:style w:type="paragraph" w:customStyle="1" w:styleId="paragraph">
    <w:name w:val="paragraph"/>
    <w:basedOn w:val="Normal"/>
    <w:rsid w:val="001A0CAE"/>
    <w:pPr>
      <w:spacing w:before="100" w:beforeAutospacing="1" w:after="100" w:afterAutospacing="1"/>
    </w:pPr>
    <w:rPr>
      <w:rFonts w:ascii="Times New Roman" w:hAnsi="Times New Roman"/>
      <w:szCs w:val="24"/>
      <w:lang w:eastAsia="en-AU"/>
    </w:rPr>
  </w:style>
  <w:style w:type="paragraph" w:styleId="Revision">
    <w:name w:val="Revision"/>
    <w:hidden/>
    <w:uiPriority w:val="99"/>
    <w:semiHidden/>
    <w:rsid w:val="004F6F20"/>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750781955">
      <w:bodyDiv w:val="1"/>
      <w:marLeft w:val="0"/>
      <w:marRight w:val="0"/>
      <w:marTop w:val="0"/>
      <w:marBottom w:val="0"/>
      <w:divBdr>
        <w:top w:val="none" w:sz="0" w:space="0" w:color="auto"/>
        <w:left w:val="none" w:sz="0" w:space="0" w:color="auto"/>
        <w:bottom w:val="none" w:sz="0" w:space="0" w:color="auto"/>
        <w:right w:val="none" w:sz="0" w:space="0" w:color="auto"/>
      </w:divBdr>
      <w:divsChild>
        <w:div w:id="1352802340">
          <w:marLeft w:val="0"/>
          <w:marRight w:val="0"/>
          <w:marTop w:val="0"/>
          <w:marBottom w:val="0"/>
          <w:divBdr>
            <w:top w:val="none" w:sz="0" w:space="0" w:color="auto"/>
            <w:left w:val="none" w:sz="0" w:space="0" w:color="auto"/>
            <w:bottom w:val="none" w:sz="0" w:space="0" w:color="auto"/>
            <w:right w:val="none" w:sz="0" w:space="0" w:color="auto"/>
          </w:divBdr>
          <w:divsChild>
            <w:div w:id="174731407">
              <w:marLeft w:val="0"/>
              <w:marRight w:val="0"/>
              <w:marTop w:val="0"/>
              <w:marBottom w:val="0"/>
              <w:divBdr>
                <w:top w:val="none" w:sz="0" w:space="0" w:color="auto"/>
                <w:left w:val="none" w:sz="0" w:space="0" w:color="auto"/>
                <w:bottom w:val="none" w:sz="0" w:space="0" w:color="auto"/>
                <w:right w:val="none" w:sz="0" w:space="0" w:color="auto"/>
              </w:divBdr>
            </w:div>
            <w:div w:id="1845322759">
              <w:marLeft w:val="0"/>
              <w:marRight w:val="0"/>
              <w:marTop w:val="0"/>
              <w:marBottom w:val="0"/>
              <w:divBdr>
                <w:top w:val="none" w:sz="0" w:space="0" w:color="auto"/>
                <w:left w:val="none" w:sz="0" w:space="0" w:color="auto"/>
                <w:bottom w:val="none" w:sz="0" w:space="0" w:color="auto"/>
                <w:right w:val="none" w:sz="0" w:space="0" w:color="auto"/>
              </w:divBdr>
            </w:div>
            <w:div w:id="2019653858">
              <w:marLeft w:val="0"/>
              <w:marRight w:val="0"/>
              <w:marTop w:val="0"/>
              <w:marBottom w:val="0"/>
              <w:divBdr>
                <w:top w:val="none" w:sz="0" w:space="0" w:color="auto"/>
                <w:left w:val="none" w:sz="0" w:space="0" w:color="auto"/>
                <w:bottom w:val="none" w:sz="0" w:space="0" w:color="auto"/>
                <w:right w:val="none" w:sz="0" w:space="0" w:color="auto"/>
              </w:divBdr>
            </w:div>
            <w:div w:id="1984776169">
              <w:marLeft w:val="0"/>
              <w:marRight w:val="0"/>
              <w:marTop w:val="0"/>
              <w:marBottom w:val="0"/>
              <w:divBdr>
                <w:top w:val="none" w:sz="0" w:space="0" w:color="auto"/>
                <w:left w:val="none" w:sz="0" w:space="0" w:color="auto"/>
                <w:bottom w:val="none" w:sz="0" w:space="0" w:color="auto"/>
                <w:right w:val="none" w:sz="0" w:space="0" w:color="auto"/>
              </w:divBdr>
            </w:div>
            <w:div w:id="1614753416">
              <w:marLeft w:val="0"/>
              <w:marRight w:val="0"/>
              <w:marTop w:val="0"/>
              <w:marBottom w:val="0"/>
              <w:divBdr>
                <w:top w:val="none" w:sz="0" w:space="0" w:color="auto"/>
                <w:left w:val="none" w:sz="0" w:space="0" w:color="auto"/>
                <w:bottom w:val="none" w:sz="0" w:space="0" w:color="auto"/>
                <w:right w:val="none" w:sz="0" w:space="0" w:color="auto"/>
              </w:divBdr>
            </w:div>
            <w:div w:id="1647053217">
              <w:marLeft w:val="0"/>
              <w:marRight w:val="0"/>
              <w:marTop w:val="0"/>
              <w:marBottom w:val="0"/>
              <w:divBdr>
                <w:top w:val="none" w:sz="0" w:space="0" w:color="auto"/>
                <w:left w:val="none" w:sz="0" w:space="0" w:color="auto"/>
                <w:bottom w:val="none" w:sz="0" w:space="0" w:color="auto"/>
                <w:right w:val="none" w:sz="0" w:space="0" w:color="auto"/>
              </w:divBdr>
            </w:div>
            <w:div w:id="31078385">
              <w:marLeft w:val="0"/>
              <w:marRight w:val="0"/>
              <w:marTop w:val="0"/>
              <w:marBottom w:val="0"/>
              <w:divBdr>
                <w:top w:val="none" w:sz="0" w:space="0" w:color="auto"/>
                <w:left w:val="none" w:sz="0" w:space="0" w:color="auto"/>
                <w:bottom w:val="none" w:sz="0" w:space="0" w:color="auto"/>
                <w:right w:val="none" w:sz="0" w:space="0" w:color="auto"/>
              </w:divBdr>
            </w:div>
            <w:div w:id="542251329">
              <w:marLeft w:val="0"/>
              <w:marRight w:val="0"/>
              <w:marTop w:val="0"/>
              <w:marBottom w:val="0"/>
              <w:divBdr>
                <w:top w:val="none" w:sz="0" w:space="0" w:color="auto"/>
                <w:left w:val="none" w:sz="0" w:space="0" w:color="auto"/>
                <w:bottom w:val="none" w:sz="0" w:space="0" w:color="auto"/>
                <w:right w:val="none" w:sz="0" w:space="0" w:color="auto"/>
              </w:divBdr>
            </w:div>
            <w:div w:id="1709261702">
              <w:marLeft w:val="0"/>
              <w:marRight w:val="0"/>
              <w:marTop w:val="0"/>
              <w:marBottom w:val="0"/>
              <w:divBdr>
                <w:top w:val="none" w:sz="0" w:space="0" w:color="auto"/>
                <w:left w:val="none" w:sz="0" w:space="0" w:color="auto"/>
                <w:bottom w:val="none" w:sz="0" w:space="0" w:color="auto"/>
                <w:right w:val="none" w:sz="0" w:space="0" w:color="auto"/>
              </w:divBdr>
            </w:div>
            <w:div w:id="131604547">
              <w:marLeft w:val="0"/>
              <w:marRight w:val="0"/>
              <w:marTop w:val="0"/>
              <w:marBottom w:val="0"/>
              <w:divBdr>
                <w:top w:val="none" w:sz="0" w:space="0" w:color="auto"/>
                <w:left w:val="none" w:sz="0" w:space="0" w:color="auto"/>
                <w:bottom w:val="none" w:sz="0" w:space="0" w:color="auto"/>
                <w:right w:val="none" w:sz="0" w:space="0" w:color="auto"/>
              </w:divBdr>
            </w:div>
            <w:div w:id="894581656">
              <w:marLeft w:val="0"/>
              <w:marRight w:val="0"/>
              <w:marTop w:val="0"/>
              <w:marBottom w:val="0"/>
              <w:divBdr>
                <w:top w:val="none" w:sz="0" w:space="0" w:color="auto"/>
                <w:left w:val="none" w:sz="0" w:space="0" w:color="auto"/>
                <w:bottom w:val="none" w:sz="0" w:space="0" w:color="auto"/>
                <w:right w:val="none" w:sz="0" w:space="0" w:color="auto"/>
              </w:divBdr>
            </w:div>
            <w:div w:id="391736460">
              <w:marLeft w:val="0"/>
              <w:marRight w:val="0"/>
              <w:marTop w:val="0"/>
              <w:marBottom w:val="0"/>
              <w:divBdr>
                <w:top w:val="none" w:sz="0" w:space="0" w:color="auto"/>
                <w:left w:val="none" w:sz="0" w:space="0" w:color="auto"/>
                <w:bottom w:val="none" w:sz="0" w:space="0" w:color="auto"/>
                <w:right w:val="none" w:sz="0" w:space="0" w:color="auto"/>
              </w:divBdr>
            </w:div>
            <w:div w:id="1703356681">
              <w:marLeft w:val="0"/>
              <w:marRight w:val="0"/>
              <w:marTop w:val="0"/>
              <w:marBottom w:val="0"/>
              <w:divBdr>
                <w:top w:val="none" w:sz="0" w:space="0" w:color="auto"/>
                <w:left w:val="none" w:sz="0" w:space="0" w:color="auto"/>
                <w:bottom w:val="none" w:sz="0" w:space="0" w:color="auto"/>
                <w:right w:val="none" w:sz="0" w:space="0" w:color="auto"/>
              </w:divBdr>
            </w:div>
            <w:div w:id="1512259296">
              <w:marLeft w:val="0"/>
              <w:marRight w:val="0"/>
              <w:marTop w:val="0"/>
              <w:marBottom w:val="0"/>
              <w:divBdr>
                <w:top w:val="none" w:sz="0" w:space="0" w:color="auto"/>
                <w:left w:val="none" w:sz="0" w:space="0" w:color="auto"/>
                <w:bottom w:val="none" w:sz="0" w:space="0" w:color="auto"/>
                <w:right w:val="none" w:sz="0" w:space="0" w:color="auto"/>
              </w:divBdr>
            </w:div>
            <w:div w:id="558057294">
              <w:marLeft w:val="0"/>
              <w:marRight w:val="0"/>
              <w:marTop w:val="0"/>
              <w:marBottom w:val="0"/>
              <w:divBdr>
                <w:top w:val="none" w:sz="0" w:space="0" w:color="auto"/>
                <w:left w:val="none" w:sz="0" w:space="0" w:color="auto"/>
                <w:bottom w:val="none" w:sz="0" w:space="0" w:color="auto"/>
                <w:right w:val="none" w:sz="0" w:space="0" w:color="auto"/>
              </w:divBdr>
            </w:div>
            <w:div w:id="1847094216">
              <w:marLeft w:val="0"/>
              <w:marRight w:val="0"/>
              <w:marTop w:val="0"/>
              <w:marBottom w:val="0"/>
              <w:divBdr>
                <w:top w:val="none" w:sz="0" w:space="0" w:color="auto"/>
                <w:left w:val="none" w:sz="0" w:space="0" w:color="auto"/>
                <w:bottom w:val="none" w:sz="0" w:space="0" w:color="auto"/>
                <w:right w:val="none" w:sz="0" w:space="0" w:color="auto"/>
              </w:divBdr>
            </w:div>
            <w:div w:id="8918336">
              <w:marLeft w:val="0"/>
              <w:marRight w:val="0"/>
              <w:marTop w:val="0"/>
              <w:marBottom w:val="0"/>
              <w:divBdr>
                <w:top w:val="none" w:sz="0" w:space="0" w:color="auto"/>
                <w:left w:val="none" w:sz="0" w:space="0" w:color="auto"/>
                <w:bottom w:val="none" w:sz="0" w:space="0" w:color="auto"/>
                <w:right w:val="none" w:sz="0" w:space="0" w:color="auto"/>
              </w:divBdr>
            </w:div>
            <w:div w:id="1365519592">
              <w:marLeft w:val="0"/>
              <w:marRight w:val="0"/>
              <w:marTop w:val="0"/>
              <w:marBottom w:val="0"/>
              <w:divBdr>
                <w:top w:val="none" w:sz="0" w:space="0" w:color="auto"/>
                <w:left w:val="none" w:sz="0" w:space="0" w:color="auto"/>
                <w:bottom w:val="none" w:sz="0" w:space="0" w:color="auto"/>
                <w:right w:val="none" w:sz="0" w:space="0" w:color="auto"/>
              </w:divBdr>
            </w:div>
          </w:divsChild>
        </w:div>
        <w:div w:id="266432688">
          <w:marLeft w:val="0"/>
          <w:marRight w:val="0"/>
          <w:marTop w:val="0"/>
          <w:marBottom w:val="0"/>
          <w:divBdr>
            <w:top w:val="none" w:sz="0" w:space="0" w:color="auto"/>
            <w:left w:val="none" w:sz="0" w:space="0" w:color="auto"/>
            <w:bottom w:val="none" w:sz="0" w:space="0" w:color="auto"/>
            <w:right w:val="none" w:sz="0" w:space="0" w:color="auto"/>
          </w:divBdr>
          <w:divsChild>
            <w:div w:id="641158328">
              <w:marLeft w:val="0"/>
              <w:marRight w:val="0"/>
              <w:marTop w:val="0"/>
              <w:marBottom w:val="0"/>
              <w:divBdr>
                <w:top w:val="none" w:sz="0" w:space="0" w:color="auto"/>
                <w:left w:val="none" w:sz="0" w:space="0" w:color="auto"/>
                <w:bottom w:val="none" w:sz="0" w:space="0" w:color="auto"/>
                <w:right w:val="none" w:sz="0" w:space="0" w:color="auto"/>
              </w:divBdr>
            </w:div>
            <w:div w:id="1041245015">
              <w:marLeft w:val="0"/>
              <w:marRight w:val="0"/>
              <w:marTop w:val="0"/>
              <w:marBottom w:val="0"/>
              <w:divBdr>
                <w:top w:val="none" w:sz="0" w:space="0" w:color="auto"/>
                <w:left w:val="none" w:sz="0" w:space="0" w:color="auto"/>
                <w:bottom w:val="none" w:sz="0" w:space="0" w:color="auto"/>
                <w:right w:val="none" w:sz="0" w:space="0" w:color="auto"/>
              </w:divBdr>
            </w:div>
            <w:div w:id="1535457658">
              <w:marLeft w:val="0"/>
              <w:marRight w:val="0"/>
              <w:marTop w:val="0"/>
              <w:marBottom w:val="0"/>
              <w:divBdr>
                <w:top w:val="none" w:sz="0" w:space="0" w:color="auto"/>
                <w:left w:val="none" w:sz="0" w:space="0" w:color="auto"/>
                <w:bottom w:val="none" w:sz="0" w:space="0" w:color="auto"/>
                <w:right w:val="none" w:sz="0" w:space="0" w:color="auto"/>
              </w:divBdr>
            </w:div>
            <w:div w:id="1413746177">
              <w:marLeft w:val="0"/>
              <w:marRight w:val="0"/>
              <w:marTop w:val="0"/>
              <w:marBottom w:val="0"/>
              <w:divBdr>
                <w:top w:val="none" w:sz="0" w:space="0" w:color="auto"/>
                <w:left w:val="none" w:sz="0" w:space="0" w:color="auto"/>
                <w:bottom w:val="none" w:sz="0" w:space="0" w:color="auto"/>
                <w:right w:val="none" w:sz="0" w:space="0" w:color="auto"/>
              </w:divBdr>
            </w:div>
            <w:div w:id="944966526">
              <w:marLeft w:val="0"/>
              <w:marRight w:val="0"/>
              <w:marTop w:val="0"/>
              <w:marBottom w:val="0"/>
              <w:divBdr>
                <w:top w:val="none" w:sz="0" w:space="0" w:color="auto"/>
                <w:left w:val="none" w:sz="0" w:space="0" w:color="auto"/>
                <w:bottom w:val="none" w:sz="0" w:space="0" w:color="auto"/>
                <w:right w:val="none" w:sz="0" w:space="0" w:color="auto"/>
              </w:divBdr>
            </w:div>
            <w:div w:id="1512335931">
              <w:marLeft w:val="0"/>
              <w:marRight w:val="0"/>
              <w:marTop w:val="0"/>
              <w:marBottom w:val="0"/>
              <w:divBdr>
                <w:top w:val="none" w:sz="0" w:space="0" w:color="auto"/>
                <w:left w:val="none" w:sz="0" w:space="0" w:color="auto"/>
                <w:bottom w:val="none" w:sz="0" w:space="0" w:color="auto"/>
                <w:right w:val="none" w:sz="0" w:space="0" w:color="auto"/>
              </w:divBdr>
            </w:div>
            <w:div w:id="2096705668">
              <w:marLeft w:val="0"/>
              <w:marRight w:val="0"/>
              <w:marTop w:val="0"/>
              <w:marBottom w:val="0"/>
              <w:divBdr>
                <w:top w:val="none" w:sz="0" w:space="0" w:color="auto"/>
                <w:left w:val="none" w:sz="0" w:space="0" w:color="auto"/>
                <w:bottom w:val="none" w:sz="0" w:space="0" w:color="auto"/>
                <w:right w:val="none" w:sz="0" w:space="0" w:color="auto"/>
              </w:divBdr>
            </w:div>
            <w:div w:id="360202800">
              <w:marLeft w:val="0"/>
              <w:marRight w:val="0"/>
              <w:marTop w:val="0"/>
              <w:marBottom w:val="0"/>
              <w:divBdr>
                <w:top w:val="none" w:sz="0" w:space="0" w:color="auto"/>
                <w:left w:val="none" w:sz="0" w:space="0" w:color="auto"/>
                <w:bottom w:val="none" w:sz="0" w:space="0" w:color="auto"/>
                <w:right w:val="none" w:sz="0" w:space="0" w:color="auto"/>
              </w:divBdr>
            </w:div>
            <w:div w:id="992175862">
              <w:marLeft w:val="0"/>
              <w:marRight w:val="0"/>
              <w:marTop w:val="0"/>
              <w:marBottom w:val="0"/>
              <w:divBdr>
                <w:top w:val="none" w:sz="0" w:space="0" w:color="auto"/>
                <w:left w:val="none" w:sz="0" w:space="0" w:color="auto"/>
                <w:bottom w:val="none" w:sz="0" w:space="0" w:color="auto"/>
                <w:right w:val="none" w:sz="0" w:space="0" w:color="auto"/>
              </w:divBdr>
            </w:div>
          </w:divsChild>
        </w:div>
        <w:div w:id="1879855103">
          <w:marLeft w:val="0"/>
          <w:marRight w:val="0"/>
          <w:marTop w:val="0"/>
          <w:marBottom w:val="0"/>
          <w:divBdr>
            <w:top w:val="none" w:sz="0" w:space="0" w:color="auto"/>
            <w:left w:val="none" w:sz="0" w:space="0" w:color="auto"/>
            <w:bottom w:val="none" w:sz="0" w:space="0" w:color="auto"/>
            <w:right w:val="none" w:sz="0" w:space="0" w:color="auto"/>
          </w:divBdr>
          <w:divsChild>
            <w:div w:id="1837568600">
              <w:marLeft w:val="0"/>
              <w:marRight w:val="0"/>
              <w:marTop w:val="0"/>
              <w:marBottom w:val="0"/>
              <w:divBdr>
                <w:top w:val="none" w:sz="0" w:space="0" w:color="auto"/>
                <w:left w:val="none" w:sz="0" w:space="0" w:color="auto"/>
                <w:bottom w:val="none" w:sz="0" w:space="0" w:color="auto"/>
                <w:right w:val="none" w:sz="0" w:space="0" w:color="auto"/>
              </w:divBdr>
            </w:div>
            <w:div w:id="978190641">
              <w:marLeft w:val="0"/>
              <w:marRight w:val="0"/>
              <w:marTop w:val="0"/>
              <w:marBottom w:val="0"/>
              <w:divBdr>
                <w:top w:val="none" w:sz="0" w:space="0" w:color="auto"/>
                <w:left w:val="none" w:sz="0" w:space="0" w:color="auto"/>
                <w:bottom w:val="none" w:sz="0" w:space="0" w:color="auto"/>
                <w:right w:val="none" w:sz="0" w:space="0" w:color="auto"/>
              </w:divBdr>
            </w:div>
            <w:div w:id="750129354">
              <w:marLeft w:val="0"/>
              <w:marRight w:val="0"/>
              <w:marTop w:val="0"/>
              <w:marBottom w:val="0"/>
              <w:divBdr>
                <w:top w:val="none" w:sz="0" w:space="0" w:color="auto"/>
                <w:left w:val="none" w:sz="0" w:space="0" w:color="auto"/>
                <w:bottom w:val="none" w:sz="0" w:space="0" w:color="auto"/>
                <w:right w:val="none" w:sz="0" w:space="0" w:color="auto"/>
              </w:divBdr>
            </w:div>
            <w:div w:id="1699892356">
              <w:marLeft w:val="0"/>
              <w:marRight w:val="0"/>
              <w:marTop w:val="0"/>
              <w:marBottom w:val="0"/>
              <w:divBdr>
                <w:top w:val="none" w:sz="0" w:space="0" w:color="auto"/>
                <w:left w:val="none" w:sz="0" w:space="0" w:color="auto"/>
                <w:bottom w:val="none" w:sz="0" w:space="0" w:color="auto"/>
                <w:right w:val="none" w:sz="0" w:space="0" w:color="auto"/>
              </w:divBdr>
            </w:div>
            <w:div w:id="2146845749">
              <w:marLeft w:val="0"/>
              <w:marRight w:val="0"/>
              <w:marTop w:val="0"/>
              <w:marBottom w:val="0"/>
              <w:divBdr>
                <w:top w:val="none" w:sz="0" w:space="0" w:color="auto"/>
                <w:left w:val="none" w:sz="0" w:space="0" w:color="auto"/>
                <w:bottom w:val="none" w:sz="0" w:space="0" w:color="auto"/>
                <w:right w:val="none" w:sz="0" w:space="0" w:color="auto"/>
              </w:divBdr>
            </w:div>
            <w:div w:id="139883020">
              <w:marLeft w:val="0"/>
              <w:marRight w:val="0"/>
              <w:marTop w:val="0"/>
              <w:marBottom w:val="0"/>
              <w:divBdr>
                <w:top w:val="none" w:sz="0" w:space="0" w:color="auto"/>
                <w:left w:val="none" w:sz="0" w:space="0" w:color="auto"/>
                <w:bottom w:val="none" w:sz="0" w:space="0" w:color="auto"/>
                <w:right w:val="none" w:sz="0" w:space="0" w:color="auto"/>
              </w:divBdr>
            </w:div>
            <w:div w:id="1775902651">
              <w:marLeft w:val="0"/>
              <w:marRight w:val="0"/>
              <w:marTop w:val="0"/>
              <w:marBottom w:val="0"/>
              <w:divBdr>
                <w:top w:val="none" w:sz="0" w:space="0" w:color="auto"/>
                <w:left w:val="none" w:sz="0" w:space="0" w:color="auto"/>
                <w:bottom w:val="none" w:sz="0" w:space="0" w:color="auto"/>
                <w:right w:val="none" w:sz="0" w:space="0" w:color="auto"/>
              </w:divBdr>
            </w:div>
            <w:div w:id="1805544538">
              <w:marLeft w:val="0"/>
              <w:marRight w:val="0"/>
              <w:marTop w:val="0"/>
              <w:marBottom w:val="0"/>
              <w:divBdr>
                <w:top w:val="none" w:sz="0" w:space="0" w:color="auto"/>
                <w:left w:val="none" w:sz="0" w:space="0" w:color="auto"/>
                <w:bottom w:val="none" w:sz="0" w:space="0" w:color="auto"/>
                <w:right w:val="none" w:sz="0" w:space="0" w:color="auto"/>
              </w:divBdr>
            </w:div>
            <w:div w:id="1011418135">
              <w:marLeft w:val="0"/>
              <w:marRight w:val="0"/>
              <w:marTop w:val="0"/>
              <w:marBottom w:val="0"/>
              <w:divBdr>
                <w:top w:val="none" w:sz="0" w:space="0" w:color="auto"/>
                <w:left w:val="none" w:sz="0" w:space="0" w:color="auto"/>
                <w:bottom w:val="none" w:sz="0" w:space="0" w:color="auto"/>
                <w:right w:val="none" w:sz="0" w:space="0" w:color="auto"/>
              </w:divBdr>
            </w:div>
          </w:divsChild>
        </w:div>
        <w:div w:id="1557161032">
          <w:marLeft w:val="0"/>
          <w:marRight w:val="0"/>
          <w:marTop w:val="0"/>
          <w:marBottom w:val="0"/>
          <w:divBdr>
            <w:top w:val="none" w:sz="0" w:space="0" w:color="auto"/>
            <w:left w:val="none" w:sz="0" w:space="0" w:color="auto"/>
            <w:bottom w:val="none" w:sz="0" w:space="0" w:color="auto"/>
            <w:right w:val="none" w:sz="0" w:space="0" w:color="auto"/>
          </w:divBdr>
          <w:divsChild>
            <w:div w:id="249313237">
              <w:marLeft w:val="0"/>
              <w:marRight w:val="0"/>
              <w:marTop w:val="0"/>
              <w:marBottom w:val="0"/>
              <w:divBdr>
                <w:top w:val="none" w:sz="0" w:space="0" w:color="auto"/>
                <w:left w:val="none" w:sz="0" w:space="0" w:color="auto"/>
                <w:bottom w:val="none" w:sz="0" w:space="0" w:color="auto"/>
                <w:right w:val="none" w:sz="0" w:space="0" w:color="auto"/>
              </w:divBdr>
            </w:div>
            <w:div w:id="1270315487">
              <w:marLeft w:val="0"/>
              <w:marRight w:val="0"/>
              <w:marTop w:val="0"/>
              <w:marBottom w:val="0"/>
              <w:divBdr>
                <w:top w:val="none" w:sz="0" w:space="0" w:color="auto"/>
                <w:left w:val="none" w:sz="0" w:space="0" w:color="auto"/>
                <w:bottom w:val="none" w:sz="0" w:space="0" w:color="auto"/>
                <w:right w:val="none" w:sz="0" w:space="0" w:color="auto"/>
              </w:divBdr>
            </w:div>
            <w:div w:id="501966458">
              <w:marLeft w:val="0"/>
              <w:marRight w:val="0"/>
              <w:marTop w:val="0"/>
              <w:marBottom w:val="0"/>
              <w:divBdr>
                <w:top w:val="none" w:sz="0" w:space="0" w:color="auto"/>
                <w:left w:val="none" w:sz="0" w:space="0" w:color="auto"/>
                <w:bottom w:val="none" w:sz="0" w:space="0" w:color="auto"/>
                <w:right w:val="none" w:sz="0" w:space="0" w:color="auto"/>
              </w:divBdr>
            </w:div>
            <w:div w:id="195312538">
              <w:marLeft w:val="0"/>
              <w:marRight w:val="0"/>
              <w:marTop w:val="0"/>
              <w:marBottom w:val="0"/>
              <w:divBdr>
                <w:top w:val="none" w:sz="0" w:space="0" w:color="auto"/>
                <w:left w:val="none" w:sz="0" w:space="0" w:color="auto"/>
                <w:bottom w:val="none" w:sz="0" w:space="0" w:color="auto"/>
                <w:right w:val="none" w:sz="0" w:space="0" w:color="auto"/>
              </w:divBdr>
            </w:div>
            <w:div w:id="895436444">
              <w:marLeft w:val="0"/>
              <w:marRight w:val="0"/>
              <w:marTop w:val="0"/>
              <w:marBottom w:val="0"/>
              <w:divBdr>
                <w:top w:val="none" w:sz="0" w:space="0" w:color="auto"/>
                <w:left w:val="none" w:sz="0" w:space="0" w:color="auto"/>
                <w:bottom w:val="none" w:sz="0" w:space="0" w:color="auto"/>
                <w:right w:val="none" w:sz="0" w:space="0" w:color="auto"/>
              </w:divBdr>
            </w:div>
            <w:div w:id="1705406462">
              <w:marLeft w:val="0"/>
              <w:marRight w:val="0"/>
              <w:marTop w:val="0"/>
              <w:marBottom w:val="0"/>
              <w:divBdr>
                <w:top w:val="none" w:sz="0" w:space="0" w:color="auto"/>
                <w:left w:val="none" w:sz="0" w:space="0" w:color="auto"/>
                <w:bottom w:val="none" w:sz="0" w:space="0" w:color="auto"/>
                <w:right w:val="none" w:sz="0" w:space="0" w:color="auto"/>
              </w:divBdr>
            </w:div>
            <w:div w:id="628558892">
              <w:marLeft w:val="0"/>
              <w:marRight w:val="0"/>
              <w:marTop w:val="0"/>
              <w:marBottom w:val="0"/>
              <w:divBdr>
                <w:top w:val="none" w:sz="0" w:space="0" w:color="auto"/>
                <w:left w:val="none" w:sz="0" w:space="0" w:color="auto"/>
                <w:bottom w:val="none" w:sz="0" w:space="0" w:color="auto"/>
                <w:right w:val="none" w:sz="0" w:space="0" w:color="auto"/>
              </w:divBdr>
            </w:div>
            <w:div w:id="2109695260">
              <w:marLeft w:val="0"/>
              <w:marRight w:val="0"/>
              <w:marTop w:val="0"/>
              <w:marBottom w:val="0"/>
              <w:divBdr>
                <w:top w:val="none" w:sz="0" w:space="0" w:color="auto"/>
                <w:left w:val="none" w:sz="0" w:space="0" w:color="auto"/>
                <w:bottom w:val="none" w:sz="0" w:space="0" w:color="auto"/>
                <w:right w:val="none" w:sz="0" w:space="0" w:color="auto"/>
              </w:divBdr>
            </w:div>
            <w:div w:id="155876842">
              <w:marLeft w:val="0"/>
              <w:marRight w:val="0"/>
              <w:marTop w:val="0"/>
              <w:marBottom w:val="0"/>
              <w:divBdr>
                <w:top w:val="none" w:sz="0" w:space="0" w:color="auto"/>
                <w:left w:val="none" w:sz="0" w:space="0" w:color="auto"/>
                <w:bottom w:val="none" w:sz="0" w:space="0" w:color="auto"/>
                <w:right w:val="none" w:sz="0" w:space="0" w:color="auto"/>
              </w:divBdr>
            </w:div>
            <w:div w:id="196049264">
              <w:marLeft w:val="0"/>
              <w:marRight w:val="0"/>
              <w:marTop w:val="0"/>
              <w:marBottom w:val="0"/>
              <w:divBdr>
                <w:top w:val="none" w:sz="0" w:space="0" w:color="auto"/>
                <w:left w:val="none" w:sz="0" w:space="0" w:color="auto"/>
                <w:bottom w:val="none" w:sz="0" w:space="0" w:color="auto"/>
                <w:right w:val="none" w:sz="0" w:space="0" w:color="auto"/>
              </w:divBdr>
            </w:div>
          </w:divsChild>
        </w:div>
        <w:div w:id="1680506268">
          <w:marLeft w:val="0"/>
          <w:marRight w:val="0"/>
          <w:marTop w:val="0"/>
          <w:marBottom w:val="0"/>
          <w:divBdr>
            <w:top w:val="none" w:sz="0" w:space="0" w:color="auto"/>
            <w:left w:val="none" w:sz="0" w:space="0" w:color="auto"/>
            <w:bottom w:val="none" w:sz="0" w:space="0" w:color="auto"/>
            <w:right w:val="none" w:sz="0" w:space="0" w:color="auto"/>
          </w:divBdr>
          <w:divsChild>
            <w:div w:id="581378692">
              <w:marLeft w:val="0"/>
              <w:marRight w:val="0"/>
              <w:marTop w:val="0"/>
              <w:marBottom w:val="0"/>
              <w:divBdr>
                <w:top w:val="none" w:sz="0" w:space="0" w:color="auto"/>
                <w:left w:val="none" w:sz="0" w:space="0" w:color="auto"/>
                <w:bottom w:val="none" w:sz="0" w:space="0" w:color="auto"/>
                <w:right w:val="none" w:sz="0" w:space="0" w:color="auto"/>
              </w:divBdr>
            </w:div>
            <w:div w:id="1081607797">
              <w:marLeft w:val="0"/>
              <w:marRight w:val="0"/>
              <w:marTop w:val="0"/>
              <w:marBottom w:val="0"/>
              <w:divBdr>
                <w:top w:val="none" w:sz="0" w:space="0" w:color="auto"/>
                <w:left w:val="none" w:sz="0" w:space="0" w:color="auto"/>
                <w:bottom w:val="none" w:sz="0" w:space="0" w:color="auto"/>
                <w:right w:val="none" w:sz="0" w:space="0" w:color="auto"/>
              </w:divBdr>
            </w:div>
            <w:div w:id="1933466898">
              <w:marLeft w:val="0"/>
              <w:marRight w:val="0"/>
              <w:marTop w:val="0"/>
              <w:marBottom w:val="0"/>
              <w:divBdr>
                <w:top w:val="none" w:sz="0" w:space="0" w:color="auto"/>
                <w:left w:val="none" w:sz="0" w:space="0" w:color="auto"/>
                <w:bottom w:val="none" w:sz="0" w:space="0" w:color="auto"/>
                <w:right w:val="none" w:sz="0" w:space="0" w:color="auto"/>
              </w:divBdr>
            </w:div>
            <w:div w:id="651060657">
              <w:marLeft w:val="0"/>
              <w:marRight w:val="0"/>
              <w:marTop w:val="0"/>
              <w:marBottom w:val="0"/>
              <w:divBdr>
                <w:top w:val="none" w:sz="0" w:space="0" w:color="auto"/>
                <w:left w:val="none" w:sz="0" w:space="0" w:color="auto"/>
                <w:bottom w:val="none" w:sz="0" w:space="0" w:color="auto"/>
                <w:right w:val="none" w:sz="0" w:space="0" w:color="auto"/>
              </w:divBdr>
            </w:div>
            <w:div w:id="1809711529">
              <w:marLeft w:val="0"/>
              <w:marRight w:val="0"/>
              <w:marTop w:val="0"/>
              <w:marBottom w:val="0"/>
              <w:divBdr>
                <w:top w:val="none" w:sz="0" w:space="0" w:color="auto"/>
                <w:left w:val="none" w:sz="0" w:space="0" w:color="auto"/>
                <w:bottom w:val="none" w:sz="0" w:space="0" w:color="auto"/>
                <w:right w:val="none" w:sz="0" w:space="0" w:color="auto"/>
              </w:divBdr>
            </w:div>
            <w:div w:id="486363112">
              <w:marLeft w:val="0"/>
              <w:marRight w:val="0"/>
              <w:marTop w:val="0"/>
              <w:marBottom w:val="0"/>
              <w:divBdr>
                <w:top w:val="none" w:sz="0" w:space="0" w:color="auto"/>
                <w:left w:val="none" w:sz="0" w:space="0" w:color="auto"/>
                <w:bottom w:val="none" w:sz="0" w:space="0" w:color="auto"/>
                <w:right w:val="none" w:sz="0" w:space="0" w:color="auto"/>
              </w:divBdr>
            </w:div>
            <w:div w:id="134566129">
              <w:marLeft w:val="0"/>
              <w:marRight w:val="0"/>
              <w:marTop w:val="0"/>
              <w:marBottom w:val="0"/>
              <w:divBdr>
                <w:top w:val="none" w:sz="0" w:space="0" w:color="auto"/>
                <w:left w:val="none" w:sz="0" w:space="0" w:color="auto"/>
                <w:bottom w:val="none" w:sz="0" w:space="0" w:color="auto"/>
                <w:right w:val="none" w:sz="0" w:space="0" w:color="auto"/>
              </w:divBdr>
            </w:div>
            <w:div w:id="1520967264">
              <w:marLeft w:val="0"/>
              <w:marRight w:val="0"/>
              <w:marTop w:val="0"/>
              <w:marBottom w:val="0"/>
              <w:divBdr>
                <w:top w:val="none" w:sz="0" w:space="0" w:color="auto"/>
                <w:left w:val="none" w:sz="0" w:space="0" w:color="auto"/>
                <w:bottom w:val="none" w:sz="0" w:space="0" w:color="auto"/>
                <w:right w:val="none" w:sz="0" w:space="0" w:color="auto"/>
              </w:divBdr>
            </w:div>
          </w:divsChild>
        </w:div>
        <w:div w:id="1658994496">
          <w:marLeft w:val="0"/>
          <w:marRight w:val="0"/>
          <w:marTop w:val="0"/>
          <w:marBottom w:val="0"/>
          <w:divBdr>
            <w:top w:val="none" w:sz="0" w:space="0" w:color="auto"/>
            <w:left w:val="none" w:sz="0" w:space="0" w:color="auto"/>
            <w:bottom w:val="none" w:sz="0" w:space="0" w:color="auto"/>
            <w:right w:val="none" w:sz="0" w:space="0" w:color="auto"/>
          </w:divBdr>
          <w:divsChild>
            <w:div w:id="804784679">
              <w:marLeft w:val="0"/>
              <w:marRight w:val="0"/>
              <w:marTop w:val="0"/>
              <w:marBottom w:val="0"/>
              <w:divBdr>
                <w:top w:val="none" w:sz="0" w:space="0" w:color="auto"/>
                <w:left w:val="none" w:sz="0" w:space="0" w:color="auto"/>
                <w:bottom w:val="none" w:sz="0" w:space="0" w:color="auto"/>
                <w:right w:val="none" w:sz="0" w:space="0" w:color="auto"/>
              </w:divBdr>
            </w:div>
            <w:div w:id="2121562782">
              <w:marLeft w:val="0"/>
              <w:marRight w:val="0"/>
              <w:marTop w:val="0"/>
              <w:marBottom w:val="0"/>
              <w:divBdr>
                <w:top w:val="none" w:sz="0" w:space="0" w:color="auto"/>
                <w:left w:val="none" w:sz="0" w:space="0" w:color="auto"/>
                <w:bottom w:val="none" w:sz="0" w:space="0" w:color="auto"/>
                <w:right w:val="none" w:sz="0" w:space="0" w:color="auto"/>
              </w:divBdr>
            </w:div>
            <w:div w:id="987437996">
              <w:marLeft w:val="0"/>
              <w:marRight w:val="0"/>
              <w:marTop w:val="0"/>
              <w:marBottom w:val="0"/>
              <w:divBdr>
                <w:top w:val="none" w:sz="0" w:space="0" w:color="auto"/>
                <w:left w:val="none" w:sz="0" w:space="0" w:color="auto"/>
                <w:bottom w:val="none" w:sz="0" w:space="0" w:color="auto"/>
                <w:right w:val="none" w:sz="0" w:space="0" w:color="auto"/>
              </w:divBdr>
            </w:div>
            <w:div w:id="876043781">
              <w:marLeft w:val="0"/>
              <w:marRight w:val="0"/>
              <w:marTop w:val="0"/>
              <w:marBottom w:val="0"/>
              <w:divBdr>
                <w:top w:val="none" w:sz="0" w:space="0" w:color="auto"/>
                <w:left w:val="none" w:sz="0" w:space="0" w:color="auto"/>
                <w:bottom w:val="none" w:sz="0" w:space="0" w:color="auto"/>
                <w:right w:val="none" w:sz="0" w:space="0" w:color="auto"/>
              </w:divBdr>
            </w:div>
            <w:div w:id="2104835061">
              <w:marLeft w:val="0"/>
              <w:marRight w:val="0"/>
              <w:marTop w:val="0"/>
              <w:marBottom w:val="0"/>
              <w:divBdr>
                <w:top w:val="none" w:sz="0" w:space="0" w:color="auto"/>
                <w:left w:val="none" w:sz="0" w:space="0" w:color="auto"/>
                <w:bottom w:val="none" w:sz="0" w:space="0" w:color="auto"/>
                <w:right w:val="none" w:sz="0" w:space="0" w:color="auto"/>
              </w:divBdr>
            </w:div>
            <w:div w:id="1248879275">
              <w:marLeft w:val="0"/>
              <w:marRight w:val="0"/>
              <w:marTop w:val="0"/>
              <w:marBottom w:val="0"/>
              <w:divBdr>
                <w:top w:val="none" w:sz="0" w:space="0" w:color="auto"/>
                <w:left w:val="none" w:sz="0" w:space="0" w:color="auto"/>
                <w:bottom w:val="none" w:sz="0" w:space="0" w:color="auto"/>
                <w:right w:val="none" w:sz="0" w:space="0" w:color="auto"/>
              </w:divBdr>
            </w:div>
          </w:divsChild>
        </w:div>
        <w:div w:id="180709695">
          <w:marLeft w:val="0"/>
          <w:marRight w:val="0"/>
          <w:marTop w:val="0"/>
          <w:marBottom w:val="0"/>
          <w:divBdr>
            <w:top w:val="none" w:sz="0" w:space="0" w:color="auto"/>
            <w:left w:val="none" w:sz="0" w:space="0" w:color="auto"/>
            <w:bottom w:val="none" w:sz="0" w:space="0" w:color="auto"/>
            <w:right w:val="none" w:sz="0" w:space="0" w:color="auto"/>
          </w:divBdr>
          <w:divsChild>
            <w:div w:id="676926981">
              <w:marLeft w:val="0"/>
              <w:marRight w:val="0"/>
              <w:marTop w:val="0"/>
              <w:marBottom w:val="0"/>
              <w:divBdr>
                <w:top w:val="none" w:sz="0" w:space="0" w:color="auto"/>
                <w:left w:val="none" w:sz="0" w:space="0" w:color="auto"/>
                <w:bottom w:val="none" w:sz="0" w:space="0" w:color="auto"/>
                <w:right w:val="none" w:sz="0" w:space="0" w:color="auto"/>
              </w:divBdr>
            </w:div>
            <w:div w:id="1268656080">
              <w:marLeft w:val="0"/>
              <w:marRight w:val="0"/>
              <w:marTop w:val="0"/>
              <w:marBottom w:val="0"/>
              <w:divBdr>
                <w:top w:val="none" w:sz="0" w:space="0" w:color="auto"/>
                <w:left w:val="none" w:sz="0" w:space="0" w:color="auto"/>
                <w:bottom w:val="none" w:sz="0" w:space="0" w:color="auto"/>
                <w:right w:val="none" w:sz="0" w:space="0" w:color="auto"/>
              </w:divBdr>
            </w:div>
            <w:div w:id="1492872602">
              <w:marLeft w:val="0"/>
              <w:marRight w:val="0"/>
              <w:marTop w:val="0"/>
              <w:marBottom w:val="0"/>
              <w:divBdr>
                <w:top w:val="none" w:sz="0" w:space="0" w:color="auto"/>
                <w:left w:val="none" w:sz="0" w:space="0" w:color="auto"/>
                <w:bottom w:val="none" w:sz="0" w:space="0" w:color="auto"/>
                <w:right w:val="none" w:sz="0" w:space="0" w:color="auto"/>
              </w:divBdr>
            </w:div>
            <w:div w:id="2029018810">
              <w:marLeft w:val="0"/>
              <w:marRight w:val="0"/>
              <w:marTop w:val="0"/>
              <w:marBottom w:val="0"/>
              <w:divBdr>
                <w:top w:val="none" w:sz="0" w:space="0" w:color="auto"/>
                <w:left w:val="none" w:sz="0" w:space="0" w:color="auto"/>
                <w:bottom w:val="none" w:sz="0" w:space="0" w:color="auto"/>
                <w:right w:val="none" w:sz="0" w:space="0" w:color="auto"/>
              </w:divBdr>
            </w:div>
            <w:div w:id="791554835">
              <w:marLeft w:val="0"/>
              <w:marRight w:val="0"/>
              <w:marTop w:val="0"/>
              <w:marBottom w:val="0"/>
              <w:divBdr>
                <w:top w:val="none" w:sz="0" w:space="0" w:color="auto"/>
                <w:left w:val="none" w:sz="0" w:space="0" w:color="auto"/>
                <w:bottom w:val="none" w:sz="0" w:space="0" w:color="auto"/>
                <w:right w:val="none" w:sz="0" w:space="0" w:color="auto"/>
              </w:divBdr>
            </w:div>
            <w:div w:id="1431045066">
              <w:marLeft w:val="0"/>
              <w:marRight w:val="0"/>
              <w:marTop w:val="0"/>
              <w:marBottom w:val="0"/>
              <w:divBdr>
                <w:top w:val="none" w:sz="0" w:space="0" w:color="auto"/>
                <w:left w:val="none" w:sz="0" w:space="0" w:color="auto"/>
                <w:bottom w:val="none" w:sz="0" w:space="0" w:color="auto"/>
                <w:right w:val="none" w:sz="0" w:space="0" w:color="auto"/>
              </w:divBdr>
            </w:div>
            <w:div w:id="1867517078">
              <w:marLeft w:val="0"/>
              <w:marRight w:val="0"/>
              <w:marTop w:val="0"/>
              <w:marBottom w:val="0"/>
              <w:divBdr>
                <w:top w:val="none" w:sz="0" w:space="0" w:color="auto"/>
                <w:left w:val="none" w:sz="0" w:space="0" w:color="auto"/>
                <w:bottom w:val="none" w:sz="0" w:space="0" w:color="auto"/>
                <w:right w:val="none" w:sz="0" w:space="0" w:color="auto"/>
              </w:divBdr>
            </w:div>
            <w:div w:id="1390808822">
              <w:marLeft w:val="0"/>
              <w:marRight w:val="0"/>
              <w:marTop w:val="0"/>
              <w:marBottom w:val="0"/>
              <w:divBdr>
                <w:top w:val="none" w:sz="0" w:space="0" w:color="auto"/>
                <w:left w:val="none" w:sz="0" w:space="0" w:color="auto"/>
                <w:bottom w:val="none" w:sz="0" w:space="0" w:color="auto"/>
                <w:right w:val="none" w:sz="0" w:space="0" w:color="auto"/>
              </w:divBdr>
            </w:div>
            <w:div w:id="1494566433">
              <w:marLeft w:val="0"/>
              <w:marRight w:val="0"/>
              <w:marTop w:val="0"/>
              <w:marBottom w:val="0"/>
              <w:divBdr>
                <w:top w:val="none" w:sz="0" w:space="0" w:color="auto"/>
                <w:left w:val="none" w:sz="0" w:space="0" w:color="auto"/>
                <w:bottom w:val="none" w:sz="0" w:space="0" w:color="auto"/>
                <w:right w:val="none" w:sz="0" w:space="0" w:color="auto"/>
              </w:divBdr>
            </w:div>
            <w:div w:id="181550908">
              <w:marLeft w:val="0"/>
              <w:marRight w:val="0"/>
              <w:marTop w:val="0"/>
              <w:marBottom w:val="0"/>
              <w:divBdr>
                <w:top w:val="none" w:sz="0" w:space="0" w:color="auto"/>
                <w:left w:val="none" w:sz="0" w:space="0" w:color="auto"/>
                <w:bottom w:val="none" w:sz="0" w:space="0" w:color="auto"/>
                <w:right w:val="none" w:sz="0" w:space="0" w:color="auto"/>
              </w:divBdr>
            </w:div>
            <w:div w:id="196814547">
              <w:marLeft w:val="0"/>
              <w:marRight w:val="0"/>
              <w:marTop w:val="0"/>
              <w:marBottom w:val="0"/>
              <w:divBdr>
                <w:top w:val="none" w:sz="0" w:space="0" w:color="auto"/>
                <w:left w:val="none" w:sz="0" w:space="0" w:color="auto"/>
                <w:bottom w:val="none" w:sz="0" w:space="0" w:color="auto"/>
                <w:right w:val="none" w:sz="0" w:space="0" w:color="auto"/>
              </w:divBdr>
            </w:div>
          </w:divsChild>
        </w:div>
        <w:div w:id="993679542">
          <w:marLeft w:val="0"/>
          <w:marRight w:val="0"/>
          <w:marTop w:val="0"/>
          <w:marBottom w:val="0"/>
          <w:divBdr>
            <w:top w:val="none" w:sz="0" w:space="0" w:color="auto"/>
            <w:left w:val="none" w:sz="0" w:space="0" w:color="auto"/>
            <w:bottom w:val="none" w:sz="0" w:space="0" w:color="auto"/>
            <w:right w:val="none" w:sz="0" w:space="0" w:color="auto"/>
          </w:divBdr>
          <w:divsChild>
            <w:div w:id="1733768953">
              <w:marLeft w:val="0"/>
              <w:marRight w:val="0"/>
              <w:marTop w:val="0"/>
              <w:marBottom w:val="0"/>
              <w:divBdr>
                <w:top w:val="none" w:sz="0" w:space="0" w:color="auto"/>
                <w:left w:val="none" w:sz="0" w:space="0" w:color="auto"/>
                <w:bottom w:val="none" w:sz="0" w:space="0" w:color="auto"/>
                <w:right w:val="none" w:sz="0" w:space="0" w:color="auto"/>
              </w:divBdr>
            </w:div>
            <w:div w:id="415904167">
              <w:marLeft w:val="0"/>
              <w:marRight w:val="0"/>
              <w:marTop w:val="0"/>
              <w:marBottom w:val="0"/>
              <w:divBdr>
                <w:top w:val="none" w:sz="0" w:space="0" w:color="auto"/>
                <w:left w:val="none" w:sz="0" w:space="0" w:color="auto"/>
                <w:bottom w:val="none" w:sz="0" w:space="0" w:color="auto"/>
                <w:right w:val="none" w:sz="0" w:space="0" w:color="auto"/>
              </w:divBdr>
            </w:div>
            <w:div w:id="2104956079">
              <w:marLeft w:val="0"/>
              <w:marRight w:val="0"/>
              <w:marTop w:val="0"/>
              <w:marBottom w:val="0"/>
              <w:divBdr>
                <w:top w:val="none" w:sz="0" w:space="0" w:color="auto"/>
                <w:left w:val="none" w:sz="0" w:space="0" w:color="auto"/>
                <w:bottom w:val="none" w:sz="0" w:space="0" w:color="auto"/>
                <w:right w:val="none" w:sz="0" w:space="0" w:color="auto"/>
              </w:divBdr>
            </w:div>
            <w:div w:id="545142035">
              <w:marLeft w:val="0"/>
              <w:marRight w:val="0"/>
              <w:marTop w:val="0"/>
              <w:marBottom w:val="0"/>
              <w:divBdr>
                <w:top w:val="none" w:sz="0" w:space="0" w:color="auto"/>
                <w:left w:val="none" w:sz="0" w:space="0" w:color="auto"/>
                <w:bottom w:val="none" w:sz="0" w:space="0" w:color="auto"/>
                <w:right w:val="none" w:sz="0" w:space="0" w:color="auto"/>
              </w:divBdr>
            </w:div>
            <w:div w:id="559947023">
              <w:marLeft w:val="0"/>
              <w:marRight w:val="0"/>
              <w:marTop w:val="0"/>
              <w:marBottom w:val="0"/>
              <w:divBdr>
                <w:top w:val="none" w:sz="0" w:space="0" w:color="auto"/>
                <w:left w:val="none" w:sz="0" w:space="0" w:color="auto"/>
                <w:bottom w:val="none" w:sz="0" w:space="0" w:color="auto"/>
                <w:right w:val="none" w:sz="0" w:space="0" w:color="auto"/>
              </w:divBdr>
            </w:div>
            <w:div w:id="1715930894">
              <w:marLeft w:val="0"/>
              <w:marRight w:val="0"/>
              <w:marTop w:val="0"/>
              <w:marBottom w:val="0"/>
              <w:divBdr>
                <w:top w:val="none" w:sz="0" w:space="0" w:color="auto"/>
                <w:left w:val="none" w:sz="0" w:space="0" w:color="auto"/>
                <w:bottom w:val="none" w:sz="0" w:space="0" w:color="auto"/>
                <w:right w:val="none" w:sz="0" w:space="0" w:color="auto"/>
              </w:divBdr>
            </w:div>
            <w:div w:id="770441465">
              <w:marLeft w:val="0"/>
              <w:marRight w:val="0"/>
              <w:marTop w:val="0"/>
              <w:marBottom w:val="0"/>
              <w:divBdr>
                <w:top w:val="none" w:sz="0" w:space="0" w:color="auto"/>
                <w:left w:val="none" w:sz="0" w:space="0" w:color="auto"/>
                <w:bottom w:val="none" w:sz="0" w:space="0" w:color="auto"/>
                <w:right w:val="none" w:sz="0" w:space="0" w:color="auto"/>
              </w:divBdr>
            </w:div>
            <w:div w:id="1611356627">
              <w:marLeft w:val="0"/>
              <w:marRight w:val="0"/>
              <w:marTop w:val="0"/>
              <w:marBottom w:val="0"/>
              <w:divBdr>
                <w:top w:val="none" w:sz="0" w:space="0" w:color="auto"/>
                <w:left w:val="none" w:sz="0" w:space="0" w:color="auto"/>
                <w:bottom w:val="none" w:sz="0" w:space="0" w:color="auto"/>
                <w:right w:val="none" w:sz="0" w:space="0" w:color="auto"/>
              </w:divBdr>
            </w:div>
            <w:div w:id="1481190363">
              <w:marLeft w:val="0"/>
              <w:marRight w:val="0"/>
              <w:marTop w:val="0"/>
              <w:marBottom w:val="0"/>
              <w:divBdr>
                <w:top w:val="none" w:sz="0" w:space="0" w:color="auto"/>
                <w:left w:val="none" w:sz="0" w:space="0" w:color="auto"/>
                <w:bottom w:val="none" w:sz="0" w:space="0" w:color="auto"/>
                <w:right w:val="none" w:sz="0" w:space="0" w:color="auto"/>
              </w:divBdr>
            </w:div>
            <w:div w:id="370957443">
              <w:marLeft w:val="0"/>
              <w:marRight w:val="0"/>
              <w:marTop w:val="0"/>
              <w:marBottom w:val="0"/>
              <w:divBdr>
                <w:top w:val="none" w:sz="0" w:space="0" w:color="auto"/>
                <w:left w:val="none" w:sz="0" w:space="0" w:color="auto"/>
                <w:bottom w:val="none" w:sz="0" w:space="0" w:color="auto"/>
                <w:right w:val="none" w:sz="0" w:space="0" w:color="auto"/>
              </w:divBdr>
            </w:div>
          </w:divsChild>
        </w:div>
        <w:div w:id="1452672611">
          <w:marLeft w:val="0"/>
          <w:marRight w:val="0"/>
          <w:marTop w:val="0"/>
          <w:marBottom w:val="0"/>
          <w:divBdr>
            <w:top w:val="none" w:sz="0" w:space="0" w:color="auto"/>
            <w:left w:val="none" w:sz="0" w:space="0" w:color="auto"/>
            <w:bottom w:val="none" w:sz="0" w:space="0" w:color="auto"/>
            <w:right w:val="none" w:sz="0" w:space="0" w:color="auto"/>
          </w:divBdr>
          <w:divsChild>
            <w:div w:id="1246502066">
              <w:marLeft w:val="0"/>
              <w:marRight w:val="0"/>
              <w:marTop w:val="0"/>
              <w:marBottom w:val="0"/>
              <w:divBdr>
                <w:top w:val="none" w:sz="0" w:space="0" w:color="auto"/>
                <w:left w:val="none" w:sz="0" w:space="0" w:color="auto"/>
                <w:bottom w:val="none" w:sz="0" w:space="0" w:color="auto"/>
                <w:right w:val="none" w:sz="0" w:space="0" w:color="auto"/>
              </w:divBdr>
            </w:div>
            <w:div w:id="1794712709">
              <w:marLeft w:val="0"/>
              <w:marRight w:val="0"/>
              <w:marTop w:val="0"/>
              <w:marBottom w:val="0"/>
              <w:divBdr>
                <w:top w:val="none" w:sz="0" w:space="0" w:color="auto"/>
                <w:left w:val="none" w:sz="0" w:space="0" w:color="auto"/>
                <w:bottom w:val="none" w:sz="0" w:space="0" w:color="auto"/>
                <w:right w:val="none" w:sz="0" w:space="0" w:color="auto"/>
              </w:divBdr>
            </w:div>
            <w:div w:id="357780029">
              <w:marLeft w:val="0"/>
              <w:marRight w:val="0"/>
              <w:marTop w:val="0"/>
              <w:marBottom w:val="0"/>
              <w:divBdr>
                <w:top w:val="none" w:sz="0" w:space="0" w:color="auto"/>
                <w:left w:val="none" w:sz="0" w:space="0" w:color="auto"/>
                <w:bottom w:val="none" w:sz="0" w:space="0" w:color="auto"/>
                <w:right w:val="none" w:sz="0" w:space="0" w:color="auto"/>
              </w:divBdr>
            </w:div>
            <w:div w:id="1727223097">
              <w:marLeft w:val="0"/>
              <w:marRight w:val="0"/>
              <w:marTop w:val="0"/>
              <w:marBottom w:val="0"/>
              <w:divBdr>
                <w:top w:val="none" w:sz="0" w:space="0" w:color="auto"/>
                <w:left w:val="none" w:sz="0" w:space="0" w:color="auto"/>
                <w:bottom w:val="none" w:sz="0" w:space="0" w:color="auto"/>
                <w:right w:val="none" w:sz="0" w:space="0" w:color="auto"/>
              </w:divBdr>
            </w:div>
            <w:div w:id="184638588">
              <w:marLeft w:val="0"/>
              <w:marRight w:val="0"/>
              <w:marTop w:val="0"/>
              <w:marBottom w:val="0"/>
              <w:divBdr>
                <w:top w:val="none" w:sz="0" w:space="0" w:color="auto"/>
                <w:left w:val="none" w:sz="0" w:space="0" w:color="auto"/>
                <w:bottom w:val="none" w:sz="0" w:space="0" w:color="auto"/>
                <w:right w:val="none" w:sz="0" w:space="0" w:color="auto"/>
              </w:divBdr>
            </w:div>
            <w:div w:id="2051151955">
              <w:marLeft w:val="0"/>
              <w:marRight w:val="0"/>
              <w:marTop w:val="0"/>
              <w:marBottom w:val="0"/>
              <w:divBdr>
                <w:top w:val="none" w:sz="0" w:space="0" w:color="auto"/>
                <w:left w:val="none" w:sz="0" w:space="0" w:color="auto"/>
                <w:bottom w:val="none" w:sz="0" w:space="0" w:color="auto"/>
                <w:right w:val="none" w:sz="0" w:space="0" w:color="auto"/>
              </w:divBdr>
            </w:div>
            <w:div w:id="1148010286">
              <w:marLeft w:val="0"/>
              <w:marRight w:val="0"/>
              <w:marTop w:val="0"/>
              <w:marBottom w:val="0"/>
              <w:divBdr>
                <w:top w:val="none" w:sz="0" w:space="0" w:color="auto"/>
                <w:left w:val="none" w:sz="0" w:space="0" w:color="auto"/>
                <w:bottom w:val="none" w:sz="0" w:space="0" w:color="auto"/>
                <w:right w:val="none" w:sz="0" w:space="0" w:color="auto"/>
              </w:divBdr>
            </w:div>
          </w:divsChild>
        </w:div>
        <w:div w:id="1009866400">
          <w:marLeft w:val="0"/>
          <w:marRight w:val="0"/>
          <w:marTop w:val="0"/>
          <w:marBottom w:val="0"/>
          <w:divBdr>
            <w:top w:val="none" w:sz="0" w:space="0" w:color="auto"/>
            <w:left w:val="none" w:sz="0" w:space="0" w:color="auto"/>
            <w:bottom w:val="none" w:sz="0" w:space="0" w:color="auto"/>
            <w:right w:val="none" w:sz="0" w:space="0" w:color="auto"/>
          </w:divBdr>
          <w:divsChild>
            <w:div w:id="200365553">
              <w:marLeft w:val="0"/>
              <w:marRight w:val="0"/>
              <w:marTop w:val="0"/>
              <w:marBottom w:val="0"/>
              <w:divBdr>
                <w:top w:val="none" w:sz="0" w:space="0" w:color="auto"/>
                <w:left w:val="none" w:sz="0" w:space="0" w:color="auto"/>
                <w:bottom w:val="none" w:sz="0" w:space="0" w:color="auto"/>
                <w:right w:val="none" w:sz="0" w:space="0" w:color="auto"/>
              </w:divBdr>
            </w:div>
            <w:div w:id="1681543803">
              <w:marLeft w:val="0"/>
              <w:marRight w:val="0"/>
              <w:marTop w:val="0"/>
              <w:marBottom w:val="0"/>
              <w:divBdr>
                <w:top w:val="none" w:sz="0" w:space="0" w:color="auto"/>
                <w:left w:val="none" w:sz="0" w:space="0" w:color="auto"/>
                <w:bottom w:val="none" w:sz="0" w:space="0" w:color="auto"/>
                <w:right w:val="none" w:sz="0" w:space="0" w:color="auto"/>
              </w:divBdr>
            </w:div>
            <w:div w:id="1438451688">
              <w:marLeft w:val="0"/>
              <w:marRight w:val="0"/>
              <w:marTop w:val="0"/>
              <w:marBottom w:val="0"/>
              <w:divBdr>
                <w:top w:val="none" w:sz="0" w:space="0" w:color="auto"/>
                <w:left w:val="none" w:sz="0" w:space="0" w:color="auto"/>
                <w:bottom w:val="none" w:sz="0" w:space="0" w:color="auto"/>
                <w:right w:val="none" w:sz="0" w:space="0" w:color="auto"/>
              </w:divBdr>
            </w:div>
            <w:div w:id="822938796">
              <w:marLeft w:val="0"/>
              <w:marRight w:val="0"/>
              <w:marTop w:val="0"/>
              <w:marBottom w:val="0"/>
              <w:divBdr>
                <w:top w:val="none" w:sz="0" w:space="0" w:color="auto"/>
                <w:left w:val="none" w:sz="0" w:space="0" w:color="auto"/>
                <w:bottom w:val="none" w:sz="0" w:space="0" w:color="auto"/>
                <w:right w:val="none" w:sz="0" w:space="0" w:color="auto"/>
              </w:divBdr>
            </w:div>
            <w:div w:id="473985365">
              <w:marLeft w:val="0"/>
              <w:marRight w:val="0"/>
              <w:marTop w:val="0"/>
              <w:marBottom w:val="0"/>
              <w:divBdr>
                <w:top w:val="none" w:sz="0" w:space="0" w:color="auto"/>
                <w:left w:val="none" w:sz="0" w:space="0" w:color="auto"/>
                <w:bottom w:val="none" w:sz="0" w:space="0" w:color="auto"/>
                <w:right w:val="none" w:sz="0" w:space="0" w:color="auto"/>
              </w:divBdr>
            </w:div>
            <w:div w:id="84956772">
              <w:marLeft w:val="0"/>
              <w:marRight w:val="0"/>
              <w:marTop w:val="0"/>
              <w:marBottom w:val="0"/>
              <w:divBdr>
                <w:top w:val="none" w:sz="0" w:space="0" w:color="auto"/>
                <w:left w:val="none" w:sz="0" w:space="0" w:color="auto"/>
                <w:bottom w:val="none" w:sz="0" w:space="0" w:color="auto"/>
                <w:right w:val="none" w:sz="0" w:space="0" w:color="auto"/>
              </w:divBdr>
            </w:div>
            <w:div w:id="569849767">
              <w:marLeft w:val="0"/>
              <w:marRight w:val="0"/>
              <w:marTop w:val="0"/>
              <w:marBottom w:val="0"/>
              <w:divBdr>
                <w:top w:val="none" w:sz="0" w:space="0" w:color="auto"/>
                <w:left w:val="none" w:sz="0" w:space="0" w:color="auto"/>
                <w:bottom w:val="none" w:sz="0" w:space="0" w:color="auto"/>
                <w:right w:val="none" w:sz="0" w:space="0" w:color="auto"/>
              </w:divBdr>
            </w:div>
            <w:div w:id="385376430">
              <w:marLeft w:val="0"/>
              <w:marRight w:val="0"/>
              <w:marTop w:val="0"/>
              <w:marBottom w:val="0"/>
              <w:divBdr>
                <w:top w:val="none" w:sz="0" w:space="0" w:color="auto"/>
                <w:left w:val="none" w:sz="0" w:space="0" w:color="auto"/>
                <w:bottom w:val="none" w:sz="0" w:space="0" w:color="auto"/>
                <w:right w:val="none" w:sz="0" w:space="0" w:color="auto"/>
              </w:divBdr>
            </w:div>
            <w:div w:id="1323043892">
              <w:marLeft w:val="0"/>
              <w:marRight w:val="0"/>
              <w:marTop w:val="0"/>
              <w:marBottom w:val="0"/>
              <w:divBdr>
                <w:top w:val="none" w:sz="0" w:space="0" w:color="auto"/>
                <w:left w:val="none" w:sz="0" w:space="0" w:color="auto"/>
                <w:bottom w:val="none" w:sz="0" w:space="0" w:color="auto"/>
                <w:right w:val="none" w:sz="0" w:space="0" w:color="auto"/>
              </w:divBdr>
            </w:div>
          </w:divsChild>
        </w:div>
        <w:div w:id="106703759">
          <w:marLeft w:val="0"/>
          <w:marRight w:val="0"/>
          <w:marTop w:val="0"/>
          <w:marBottom w:val="0"/>
          <w:divBdr>
            <w:top w:val="none" w:sz="0" w:space="0" w:color="auto"/>
            <w:left w:val="none" w:sz="0" w:space="0" w:color="auto"/>
            <w:bottom w:val="none" w:sz="0" w:space="0" w:color="auto"/>
            <w:right w:val="none" w:sz="0" w:space="0" w:color="auto"/>
          </w:divBdr>
          <w:divsChild>
            <w:div w:id="229582198">
              <w:marLeft w:val="0"/>
              <w:marRight w:val="0"/>
              <w:marTop w:val="0"/>
              <w:marBottom w:val="0"/>
              <w:divBdr>
                <w:top w:val="none" w:sz="0" w:space="0" w:color="auto"/>
                <w:left w:val="none" w:sz="0" w:space="0" w:color="auto"/>
                <w:bottom w:val="none" w:sz="0" w:space="0" w:color="auto"/>
                <w:right w:val="none" w:sz="0" w:space="0" w:color="auto"/>
              </w:divBdr>
            </w:div>
            <w:div w:id="871307861">
              <w:marLeft w:val="0"/>
              <w:marRight w:val="0"/>
              <w:marTop w:val="0"/>
              <w:marBottom w:val="0"/>
              <w:divBdr>
                <w:top w:val="none" w:sz="0" w:space="0" w:color="auto"/>
                <w:left w:val="none" w:sz="0" w:space="0" w:color="auto"/>
                <w:bottom w:val="none" w:sz="0" w:space="0" w:color="auto"/>
                <w:right w:val="none" w:sz="0" w:space="0" w:color="auto"/>
              </w:divBdr>
            </w:div>
            <w:div w:id="1347976788">
              <w:marLeft w:val="0"/>
              <w:marRight w:val="0"/>
              <w:marTop w:val="0"/>
              <w:marBottom w:val="0"/>
              <w:divBdr>
                <w:top w:val="none" w:sz="0" w:space="0" w:color="auto"/>
                <w:left w:val="none" w:sz="0" w:space="0" w:color="auto"/>
                <w:bottom w:val="none" w:sz="0" w:space="0" w:color="auto"/>
                <w:right w:val="none" w:sz="0" w:space="0" w:color="auto"/>
              </w:divBdr>
            </w:div>
            <w:div w:id="561210983">
              <w:marLeft w:val="0"/>
              <w:marRight w:val="0"/>
              <w:marTop w:val="0"/>
              <w:marBottom w:val="0"/>
              <w:divBdr>
                <w:top w:val="none" w:sz="0" w:space="0" w:color="auto"/>
                <w:left w:val="none" w:sz="0" w:space="0" w:color="auto"/>
                <w:bottom w:val="none" w:sz="0" w:space="0" w:color="auto"/>
                <w:right w:val="none" w:sz="0" w:space="0" w:color="auto"/>
              </w:divBdr>
            </w:div>
            <w:div w:id="360715835">
              <w:marLeft w:val="0"/>
              <w:marRight w:val="0"/>
              <w:marTop w:val="0"/>
              <w:marBottom w:val="0"/>
              <w:divBdr>
                <w:top w:val="none" w:sz="0" w:space="0" w:color="auto"/>
                <w:left w:val="none" w:sz="0" w:space="0" w:color="auto"/>
                <w:bottom w:val="none" w:sz="0" w:space="0" w:color="auto"/>
                <w:right w:val="none" w:sz="0" w:space="0" w:color="auto"/>
              </w:divBdr>
            </w:div>
            <w:div w:id="1653099262">
              <w:marLeft w:val="0"/>
              <w:marRight w:val="0"/>
              <w:marTop w:val="0"/>
              <w:marBottom w:val="0"/>
              <w:divBdr>
                <w:top w:val="none" w:sz="0" w:space="0" w:color="auto"/>
                <w:left w:val="none" w:sz="0" w:space="0" w:color="auto"/>
                <w:bottom w:val="none" w:sz="0" w:space="0" w:color="auto"/>
                <w:right w:val="none" w:sz="0" w:space="0" w:color="auto"/>
              </w:divBdr>
            </w:div>
            <w:div w:id="544222623">
              <w:marLeft w:val="0"/>
              <w:marRight w:val="0"/>
              <w:marTop w:val="0"/>
              <w:marBottom w:val="0"/>
              <w:divBdr>
                <w:top w:val="none" w:sz="0" w:space="0" w:color="auto"/>
                <w:left w:val="none" w:sz="0" w:space="0" w:color="auto"/>
                <w:bottom w:val="none" w:sz="0" w:space="0" w:color="auto"/>
                <w:right w:val="none" w:sz="0" w:space="0" w:color="auto"/>
              </w:divBdr>
            </w:div>
            <w:div w:id="1403288169">
              <w:marLeft w:val="0"/>
              <w:marRight w:val="0"/>
              <w:marTop w:val="0"/>
              <w:marBottom w:val="0"/>
              <w:divBdr>
                <w:top w:val="none" w:sz="0" w:space="0" w:color="auto"/>
                <w:left w:val="none" w:sz="0" w:space="0" w:color="auto"/>
                <w:bottom w:val="none" w:sz="0" w:space="0" w:color="auto"/>
                <w:right w:val="none" w:sz="0" w:space="0" w:color="auto"/>
              </w:divBdr>
            </w:div>
            <w:div w:id="593519720">
              <w:marLeft w:val="0"/>
              <w:marRight w:val="0"/>
              <w:marTop w:val="0"/>
              <w:marBottom w:val="0"/>
              <w:divBdr>
                <w:top w:val="none" w:sz="0" w:space="0" w:color="auto"/>
                <w:left w:val="none" w:sz="0" w:space="0" w:color="auto"/>
                <w:bottom w:val="none" w:sz="0" w:space="0" w:color="auto"/>
                <w:right w:val="none" w:sz="0" w:space="0" w:color="auto"/>
              </w:divBdr>
            </w:div>
            <w:div w:id="113333242">
              <w:marLeft w:val="0"/>
              <w:marRight w:val="0"/>
              <w:marTop w:val="0"/>
              <w:marBottom w:val="0"/>
              <w:divBdr>
                <w:top w:val="none" w:sz="0" w:space="0" w:color="auto"/>
                <w:left w:val="none" w:sz="0" w:space="0" w:color="auto"/>
                <w:bottom w:val="none" w:sz="0" w:space="0" w:color="auto"/>
                <w:right w:val="none" w:sz="0" w:space="0" w:color="auto"/>
              </w:divBdr>
            </w:div>
            <w:div w:id="1598371263">
              <w:marLeft w:val="0"/>
              <w:marRight w:val="0"/>
              <w:marTop w:val="0"/>
              <w:marBottom w:val="0"/>
              <w:divBdr>
                <w:top w:val="none" w:sz="0" w:space="0" w:color="auto"/>
                <w:left w:val="none" w:sz="0" w:space="0" w:color="auto"/>
                <w:bottom w:val="none" w:sz="0" w:space="0" w:color="auto"/>
                <w:right w:val="none" w:sz="0" w:space="0" w:color="auto"/>
              </w:divBdr>
            </w:div>
          </w:divsChild>
        </w:div>
        <w:div w:id="243270357">
          <w:marLeft w:val="0"/>
          <w:marRight w:val="0"/>
          <w:marTop w:val="0"/>
          <w:marBottom w:val="0"/>
          <w:divBdr>
            <w:top w:val="none" w:sz="0" w:space="0" w:color="auto"/>
            <w:left w:val="none" w:sz="0" w:space="0" w:color="auto"/>
            <w:bottom w:val="none" w:sz="0" w:space="0" w:color="auto"/>
            <w:right w:val="none" w:sz="0" w:space="0" w:color="auto"/>
          </w:divBdr>
          <w:divsChild>
            <w:div w:id="1385062627">
              <w:marLeft w:val="0"/>
              <w:marRight w:val="0"/>
              <w:marTop w:val="0"/>
              <w:marBottom w:val="0"/>
              <w:divBdr>
                <w:top w:val="none" w:sz="0" w:space="0" w:color="auto"/>
                <w:left w:val="none" w:sz="0" w:space="0" w:color="auto"/>
                <w:bottom w:val="none" w:sz="0" w:space="0" w:color="auto"/>
                <w:right w:val="none" w:sz="0" w:space="0" w:color="auto"/>
              </w:divBdr>
            </w:div>
            <w:div w:id="255289482">
              <w:marLeft w:val="0"/>
              <w:marRight w:val="0"/>
              <w:marTop w:val="0"/>
              <w:marBottom w:val="0"/>
              <w:divBdr>
                <w:top w:val="none" w:sz="0" w:space="0" w:color="auto"/>
                <w:left w:val="none" w:sz="0" w:space="0" w:color="auto"/>
                <w:bottom w:val="none" w:sz="0" w:space="0" w:color="auto"/>
                <w:right w:val="none" w:sz="0" w:space="0" w:color="auto"/>
              </w:divBdr>
            </w:div>
          </w:divsChild>
        </w:div>
        <w:div w:id="1099377585">
          <w:marLeft w:val="0"/>
          <w:marRight w:val="0"/>
          <w:marTop w:val="0"/>
          <w:marBottom w:val="0"/>
          <w:divBdr>
            <w:top w:val="none" w:sz="0" w:space="0" w:color="auto"/>
            <w:left w:val="none" w:sz="0" w:space="0" w:color="auto"/>
            <w:bottom w:val="none" w:sz="0" w:space="0" w:color="auto"/>
            <w:right w:val="none" w:sz="0" w:space="0" w:color="auto"/>
          </w:divBdr>
          <w:divsChild>
            <w:div w:id="1910535064">
              <w:marLeft w:val="-75"/>
              <w:marRight w:val="0"/>
              <w:marTop w:val="30"/>
              <w:marBottom w:val="30"/>
              <w:divBdr>
                <w:top w:val="none" w:sz="0" w:space="0" w:color="auto"/>
                <w:left w:val="none" w:sz="0" w:space="0" w:color="auto"/>
                <w:bottom w:val="none" w:sz="0" w:space="0" w:color="auto"/>
                <w:right w:val="none" w:sz="0" w:space="0" w:color="auto"/>
              </w:divBdr>
              <w:divsChild>
                <w:div w:id="594360405">
                  <w:marLeft w:val="0"/>
                  <w:marRight w:val="0"/>
                  <w:marTop w:val="0"/>
                  <w:marBottom w:val="0"/>
                  <w:divBdr>
                    <w:top w:val="none" w:sz="0" w:space="0" w:color="auto"/>
                    <w:left w:val="none" w:sz="0" w:space="0" w:color="auto"/>
                    <w:bottom w:val="none" w:sz="0" w:space="0" w:color="auto"/>
                    <w:right w:val="none" w:sz="0" w:space="0" w:color="auto"/>
                  </w:divBdr>
                  <w:divsChild>
                    <w:div w:id="1022587176">
                      <w:marLeft w:val="0"/>
                      <w:marRight w:val="0"/>
                      <w:marTop w:val="0"/>
                      <w:marBottom w:val="0"/>
                      <w:divBdr>
                        <w:top w:val="none" w:sz="0" w:space="0" w:color="auto"/>
                        <w:left w:val="none" w:sz="0" w:space="0" w:color="auto"/>
                        <w:bottom w:val="none" w:sz="0" w:space="0" w:color="auto"/>
                        <w:right w:val="none" w:sz="0" w:space="0" w:color="auto"/>
                      </w:divBdr>
                    </w:div>
                  </w:divsChild>
                </w:div>
                <w:div w:id="1733968316">
                  <w:marLeft w:val="0"/>
                  <w:marRight w:val="0"/>
                  <w:marTop w:val="0"/>
                  <w:marBottom w:val="0"/>
                  <w:divBdr>
                    <w:top w:val="none" w:sz="0" w:space="0" w:color="auto"/>
                    <w:left w:val="none" w:sz="0" w:space="0" w:color="auto"/>
                    <w:bottom w:val="none" w:sz="0" w:space="0" w:color="auto"/>
                    <w:right w:val="none" w:sz="0" w:space="0" w:color="auto"/>
                  </w:divBdr>
                  <w:divsChild>
                    <w:div w:id="621813004">
                      <w:marLeft w:val="0"/>
                      <w:marRight w:val="0"/>
                      <w:marTop w:val="0"/>
                      <w:marBottom w:val="0"/>
                      <w:divBdr>
                        <w:top w:val="none" w:sz="0" w:space="0" w:color="auto"/>
                        <w:left w:val="none" w:sz="0" w:space="0" w:color="auto"/>
                        <w:bottom w:val="none" w:sz="0" w:space="0" w:color="auto"/>
                        <w:right w:val="none" w:sz="0" w:space="0" w:color="auto"/>
                      </w:divBdr>
                    </w:div>
                  </w:divsChild>
                </w:div>
                <w:div w:id="234899070">
                  <w:marLeft w:val="0"/>
                  <w:marRight w:val="0"/>
                  <w:marTop w:val="0"/>
                  <w:marBottom w:val="0"/>
                  <w:divBdr>
                    <w:top w:val="none" w:sz="0" w:space="0" w:color="auto"/>
                    <w:left w:val="none" w:sz="0" w:space="0" w:color="auto"/>
                    <w:bottom w:val="none" w:sz="0" w:space="0" w:color="auto"/>
                    <w:right w:val="none" w:sz="0" w:space="0" w:color="auto"/>
                  </w:divBdr>
                  <w:divsChild>
                    <w:div w:id="1996953165">
                      <w:marLeft w:val="0"/>
                      <w:marRight w:val="0"/>
                      <w:marTop w:val="0"/>
                      <w:marBottom w:val="0"/>
                      <w:divBdr>
                        <w:top w:val="none" w:sz="0" w:space="0" w:color="auto"/>
                        <w:left w:val="none" w:sz="0" w:space="0" w:color="auto"/>
                        <w:bottom w:val="none" w:sz="0" w:space="0" w:color="auto"/>
                        <w:right w:val="none" w:sz="0" w:space="0" w:color="auto"/>
                      </w:divBdr>
                    </w:div>
                  </w:divsChild>
                </w:div>
                <w:div w:id="1865093322">
                  <w:marLeft w:val="0"/>
                  <w:marRight w:val="0"/>
                  <w:marTop w:val="0"/>
                  <w:marBottom w:val="0"/>
                  <w:divBdr>
                    <w:top w:val="none" w:sz="0" w:space="0" w:color="auto"/>
                    <w:left w:val="none" w:sz="0" w:space="0" w:color="auto"/>
                    <w:bottom w:val="none" w:sz="0" w:space="0" w:color="auto"/>
                    <w:right w:val="none" w:sz="0" w:space="0" w:color="auto"/>
                  </w:divBdr>
                  <w:divsChild>
                    <w:div w:id="2084915578">
                      <w:marLeft w:val="0"/>
                      <w:marRight w:val="0"/>
                      <w:marTop w:val="0"/>
                      <w:marBottom w:val="0"/>
                      <w:divBdr>
                        <w:top w:val="none" w:sz="0" w:space="0" w:color="auto"/>
                        <w:left w:val="none" w:sz="0" w:space="0" w:color="auto"/>
                        <w:bottom w:val="none" w:sz="0" w:space="0" w:color="auto"/>
                        <w:right w:val="none" w:sz="0" w:space="0" w:color="auto"/>
                      </w:divBdr>
                    </w:div>
                  </w:divsChild>
                </w:div>
                <w:div w:id="132218815">
                  <w:marLeft w:val="0"/>
                  <w:marRight w:val="0"/>
                  <w:marTop w:val="0"/>
                  <w:marBottom w:val="0"/>
                  <w:divBdr>
                    <w:top w:val="none" w:sz="0" w:space="0" w:color="auto"/>
                    <w:left w:val="none" w:sz="0" w:space="0" w:color="auto"/>
                    <w:bottom w:val="none" w:sz="0" w:space="0" w:color="auto"/>
                    <w:right w:val="none" w:sz="0" w:space="0" w:color="auto"/>
                  </w:divBdr>
                  <w:divsChild>
                    <w:div w:id="279192865">
                      <w:marLeft w:val="0"/>
                      <w:marRight w:val="0"/>
                      <w:marTop w:val="0"/>
                      <w:marBottom w:val="0"/>
                      <w:divBdr>
                        <w:top w:val="none" w:sz="0" w:space="0" w:color="auto"/>
                        <w:left w:val="none" w:sz="0" w:space="0" w:color="auto"/>
                        <w:bottom w:val="none" w:sz="0" w:space="0" w:color="auto"/>
                        <w:right w:val="none" w:sz="0" w:space="0" w:color="auto"/>
                      </w:divBdr>
                    </w:div>
                  </w:divsChild>
                </w:div>
                <w:div w:id="1757749971">
                  <w:marLeft w:val="0"/>
                  <w:marRight w:val="0"/>
                  <w:marTop w:val="0"/>
                  <w:marBottom w:val="0"/>
                  <w:divBdr>
                    <w:top w:val="none" w:sz="0" w:space="0" w:color="auto"/>
                    <w:left w:val="none" w:sz="0" w:space="0" w:color="auto"/>
                    <w:bottom w:val="none" w:sz="0" w:space="0" w:color="auto"/>
                    <w:right w:val="none" w:sz="0" w:space="0" w:color="auto"/>
                  </w:divBdr>
                  <w:divsChild>
                    <w:div w:id="1923371136">
                      <w:marLeft w:val="0"/>
                      <w:marRight w:val="0"/>
                      <w:marTop w:val="0"/>
                      <w:marBottom w:val="0"/>
                      <w:divBdr>
                        <w:top w:val="none" w:sz="0" w:space="0" w:color="auto"/>
                        <w:left w:val="none" w:sz="0" w:space="0" w:color="auto"/>
                        <w:bottom w:val="none" w:sz="0" w:space="0" w:color="auto"/>
                        <w:right w:val="none" w:sz="0" w:space="0" w:color="auto"/>
                      </w:divBdr>
                    </w:div>
                  </w:divsChild>
                </w:div>
                <w:div w:id="215360219">
                  <w:marLeft w:val="0"/>
                  <w:marRight w:val="0"/>
                  <w:marTop w:val="0"/>
                  <w:marBottom w:val="0"/>
                  <w:divBdr>
                    <w:top w:val="none" w:sz="0" w:space="0" w:color="auto"/>
                    <w:left w:val="none" w:sz="0" w:space="0" w:color="auto"/>
                    <w:bottom w:val="none" w:sz="0" w:space="0" w:color="auto"/>
                    <w:right w:val="none" w:sz="0" w:space="0" w:color="auto"/>
                  </w:divBdr>
                  <w:divsChild>
                    <w:div w:id="19353816">
                      <w:marLeft w:val="0"/>
                      <w:marRight w:val="0"/>
                      <w:marTop w:val="0"/>
                      <w:marBottom w:val="0"/>
                      <w:divBdr>
                        <w:top w:val="none" w:sz="0" w:space="0" w:color="auto"/>
                        <w:left w:val="none" w:sz="0" w:space="0" w:color="auto"/>
                        <w:bottom w:val="none" w:sz="0" w:space="0" w:color="auto"/>
                        <w:right w:val="none" w:sz="0" w:space="0" w:color="auto"/>
                      </w:divBdr>
                    </w:div>
                  </w:divsChild>
                </w:div>
                <w:div w:id="1823348652">
                  <w:marLeft w:val="0"/>
                  <w:marRight w:val="0"/>
                  <w:marTop w:val="0"/>
                  <w:marBottom w:val="0"/>
                  <w:divBdr>
                    <w:top w:val="none" w:sz="0" w:space="0" w:color="auto"/>
                    <w:left w:val="none" w:sz="0" w:space="0" w:color="auto"/>
                    <w:bottom w:val="none" w:sz="0" w:space="0" w:color="auto"/>
                    <w:right w:val="none" w:sz="0" w:space="0" w:color="auto"/>
                  </w:divBdr>
                  <w:divsChild>
                    <w:div w:id="936904003">
                      <w:marLeft w:val="0"/>
                      <w:marRight w:val="0"/>
                      <w:marTop w:val="0"/>
                      <w:marBottom w:val="0"/>
                      <w:divBdr>
                        <w:top w:val="none" w:sz="0" w:space="0" w:color="auto"/>
                        <w:left w:val="none" w:sz="0" w:space="0" w:color="auto"/>
                        <w:bottom w:val="none" w:sz="0" w:space="0" w:color="auto"/>
                        <w:right w:val="none" w:sz="0" w:space="0" w:color="auto"/>
                      </w:divBdr>
                    </w:div>
                  </w:divsChild>
                </w:div>
                <w:div w:id="884872657">
                  <w:marLeft w:val="0"/>
                  <w:marRight w:val="0"/>
                  <w:marTop w:val="0"/>
                  <w:marBottom w:val="0"/>
                  <w:divBdr>
                    <w:top w:val="none" w:sz="0" w:space="0" w:color="auto"/>
                    <w:left w:val="none" w:sz="0" w:space="0" w:color="auto"/>
                    <w:bottom w:val="none" w:sz="0" w:space="0" w:color="auto"/>
                    <w:right w:val="none" w:sz="0" w:space="0" w:color="auto"/>
                  </w:divBdr>
                  <w:divsChild>
                    <w:div w:id="867062928">
                      <w:marLeft w:val="0"/>
                      <w:marRight w:val="0"/>
                      <w:marTop w:val="0"/>
                      <w:marBottom w:val="0"/>
                      <w:divBdr>
                        <w:top w:val="none" w:sz="0" w:space="0" w:color="auto"/>
                        <w:left w:val="none" w:sz="0" w:space="0" w:color="auto"/>
                        <w:bottom w:val="none" w:sz="0" w:space="0" w:color="auto"/>
                        <w:right w:val="none" w:sz="0" w:space="0" w:color="auto"/>
                      </w:divBdr>
                    </w:div>
                  </w:divsChild>
                </w:div>
                <w:div w:id="2083989947">
                  <w:marLeft w:val="0"/>
                  <w:marRight w:val="0"/>
                  <w:marTop w:val="0"/>
                  <w:marBottom w:val="0"/>
                  <w:divBdr>
                    <w:top w:val="none" w:sz="0" w:space="0" w:color="auto"/>
                    <w:left w:val="none" w:sz="0" w:space="0" w:color="auto"/>
                    <w:bottom w:val="none" w:sz="0" w:space="0" w:color="auto"/>
                    <w:right w:val="none" w:sz="0" w:space="0" w:color="auto"/>
                  </w:divBdr>
                  <w:divsChild>
                    <w:div w:id="72554961">
                      <w:marLeft w:val="0"/>
                      <w:marRight w:val="0"/>
                      <w:marTop w:val="0"/>
                      <w:marBottom w:val="0"/>
                      <w:divBdr>
                        <w:top w:val="none" w:sz="0" w:space="0" w:color="auto"/>
                        <w:left w:val="none" w:sz="0" w:space="0" w:color="auto"/>
                        <w:bottom w:val="none" w:sz="0" w:space="0" w:color="auto"/>
                        <w:right w:val="none" w:sz="0" w:space="0" w:color="auto"/>
                      </w:divBdr>
                    </w:div>
                  </w:divsChild>
                </w:div>
                <w:div w:id="448746326">
                  <w:marLeft w:val="0"/>
                  <w:marRight w:val="0"/>
                  <w:marTop w:val="0"/>
                  <w:marBottom w:val="0"/>
                  <w:divBdr>
                    <w:top w:val="none" w:sz="0" w:space="0" w:color="auto"/>
                    <w:left w:val="none" w:sz="0" w:space="0" w:color="auto"/>
                    <w:bottom w:val="none" w:sz="0" w:space="0" w:color="auto"/>
                    <w:right w:val="none" w:sz="0" w:space="0" w:color="auto"/>
                  </w:divBdr>
                  <w:divsChild>
                    <w:div w:id="2000184201">
                      <w:marLeft w:val="0"/>
                      <w:marRight w:val="0"/>
                      <w:marTop w:val="0"/>
                      <w:marBottom w:val="0"/>
                      <w:divBdr>
                        <w:top w:val="none" w:sz="0" w:space="0" w:color="auto"/>
                        <w:left w:val="none" w:sz="0" w:space="0" w:color="auto"/>
                        <w:bottom w:val="none" w:sz="0" w:space="0" w:color="auto"/>
                        <w:right w:val="none" w:sz="0" w:space="0" w:color="auto"/>
                      </w:divBdr>
                    </w:div>
                  </w:divsChild>
                </w:div>
                <w:div w:id="1128012352">
                  <w:marLeft w:val="0"/>
                  <w:marRight w:val="0"/>
                  <w:marTop w:val="0"/>
                  <w:marBottom w:val="0"/>
                  <w:divBdr>
                    <w:top w:val="none" w:sz="0" w:space="0" w:color="auto"/>
                    <w:left w:val="none" w:sz="0" w:space="0" w:color="auto"/>
                    <w:bottom w:val="none" w:sz="0" w:space="0" w:color="auto"/>
                    <w:right w:val="none" w:sz="0" w:space="0" w:color="auto"/>
                  </w:divBdr>
                  <w:divsChild>
                    <w:div w:id="819925772">
                      <w:marLeft w:val="0"/>
                      <w:marRight w:val="0"/>
                      <w:marTop w:val="0"/>
                      <w:marBottom w:val="0"/>
                      <w:divBdr>
                        <w:top w:val="none" w:sz="0" w:space="0" w:color="auto"/>
                        <w:left w:val="none" w:sz="0" w:space="0" w:color="auto"/>
                        <w:bottom w:val="none" w:sz="0" w:space="0" w:color="auto"/>
                        <w:right w:val="none" w:sz="0" w:space="0" w:color="auto"/>
                      </w:divBdr>
                    </w:div>
                  </w:divsChild>
                </w:div>
                <w:div w:id="253244413">
                  <w:marLeft w:val="0"/>
                  <w:marRight w:val="0"/>
                  <w:marTop w:val="0"/>
                  <w:marBottom w:val="0"/>
                  <w:divBdr>
                    <w:top w:val="none" w:sz="0" w:space="0" w:color="auto"/>
                    <w:left w:val="none" w:sz="0" w:space="0" w:color="auto"/>
                    <w:bottom w:val="none" w:sz="0" w:space="0" w:color="auto"/>
                    <w:right w:val="none" w:sz="0" w:space="0" w:color="auto"/>
                  </w:divBdr>
                  <w:divsChild>
                    <w:div w:id="465975841">
                      <w:marLeft w:val="0"/>
                      <w:marRight w:val="0"/>
                      <w:marTop w:val="0"/>
                      <w:marBottom w:val="0"/>
                      <w:divBdr>
                        <w:top w:val="none" w:sz="0" w:space="0" w:color="auto"/>
                        <w:left w:val="none" w:sz="0" w:space="0" w:color="auto"/>
                        <w:bottom w:val="none" w:sz="0" w:space="0" w:color="auto"/>
                        <w:right w:val="none" w:sz="0" w:space="0" w:color="auto"/>
                      </w:divBdr>
                    </w:div>
                  </w:divsChild>
                </w:div>
                <w:div w:id="1786004061">
                  <w:marLeft w:val="0"/>
                  <w:marRight w:val="0"/>
                  <w:marTop w:val="0"/>
                  <w:marBottom w:val="0"/>
                  <w:divBdr>
                    <w:top w:val="none" w:sz="0" w:space="0" w:color="auto"/>
                    <w:left w:val="none" w:sz="0" w:space="0" w:color="auto"/>
                    <w:bottom w:val="none" w:sz="0" w:space="0" w:color="auto"/>
                    <w:right w:val="none" w:sz="0" w:space="0" w:color="auto"/>
                  </w:divBdr>
                  <w:divsChild>
                    <w:div w:id="1998919027">
                      <w:marLeft w:val="0"/>
                      <w:marRight w:val="0"/>
                      <w:marTop w:val="0"/>
                      <w:marBottom w:val="0"/>
                      <w:divBdr>
                        <w:top w:val="none" w:sz="0" w:space="0" w:color="auto"/>
                        <w:left w:val="none" w:sz="0" w:space="0" w:color="auto"/>
                        <w:bottom w:val="none" w:sz="0" w:space="0" w:color="auto"/>
                        <w:right w:val="none" w:sz="0" w:space="0" w:color="auto"/>
                      </w:divBdr>
                    </w:div>
                  </w:divsChild>
                </w:div>
                <w:div w:id="350763168">
                  <w:marLeft w:val="0"/>
                  <w:marRight w:val="0"/>
                  <w:marTop w:val="0"/>
                  <w:marBottom w:val="0"/>
                  <w:divBdr>
                    <w:top w:val="none" w:sz="0" w:space="0" w:color="auto"/>
                    <w:left w:val="none" w:sz="0" w:space="0" w:color="auto"/>
                    <w:bottom w:val="none" w:sz="0" w:space="0" w:color="auto"/>
                    <w:right w:val="none" w:sz="0" w:space="0" w:color="auto"/>
                  </w:divBdr>
                  <w:divsChild>
                    <w:div w:id="15933459">
                      <w:marLeft w:val="0"/>
                      <w:marRight w:val="0"/>
                      <w:marTop w:val="0"/>
                      <w:marBottom w:val="0"/>
                      <w:divBdr>
                        <w:top w:val="none" w:sz="0" w:space="0" w:color="auto"/>
                        <w:left w:val="none" w:sz="0" w:space="0" w:color="auto"/>
                        <w:bottom w:val="none" w:sz="0" w:space="0" w:color="auto"/>
                        <w:right w:val="none" w:sz="0" w:space="0" w:color="auto"/>
                      </w:divBdr>
                    </w:div>
                  </w:divsChild>
                </w:div>
                <w:div w:id="36901735">
                  <w:marLeft w:val="0"/>
                  <w:marRight w:val="0"/>
                  <w:marTop w:val="0"/>
                  <w:marBottom w:val="0"/>
                  <w:divBdr>
                    <w:top w:val="none" w:sz="0" w:space="0" w:color="auto"/>
                    <w:left w:val="none" w:sz="0" w:space="0" w:color="auto"/>
                    <w:bottom w:val="none" w:sz="0" w:space="0" w:color="auto"/>
                    <w:right w:val="none" w:sz="0" w:space="0" w:color="auto"/>
                  </w:divBdr>
                  <w:divsChild>
                    <w:div w:id="1546522328">
                      <w:marLeft w:val="0"/>
                      <w:marRight w:val="0"/>
                      <w:marTop w:val="0"/>
                      <w:marBottom w:val="0"/>
                      <w:divBdr>
                        <w:top w:val="none" w:sz="0" w:space="0" w:color="auto"/>
                        <w:left w:val="none" w:sz="0" w:space="0" w:color="auto"/>
                        <w:bottom w:val="none" w:sz="0" w:space="0" w:color="auto"/>
                        <w:right w:val="none" w:sz="0" w:space="0" w:color="auto"/>
                      </w:divBdr>
                    </w:div>
                  </w:divsChild>
                </w:div>
                <w:div w:id="171186108">
                  <w:marLeft w:val="0"/>
                  <w:marRight w:val="0"/>
                  <w:marTop w:val="0"/>
                  <w:marBottom w:val="0"/>
                  <w:divBdr>
                    <w:top w:val="none" w:sz="0" w:space="0" w:color="auto"/>
                    <w:left w:val="none" w:sz="0" w:space="0" w:color="auto"/>
                    <w:bottom w:val="none" w:sz="0" w:space="0" w:color="auto"/>
                    <w:right w:val="none" w:sz="0" w:space="0" w:color="auto"/>
                  </w:divBdr>
                  <w:divsChild>
                    <w:div w:id="1803889048">
                      <w:marLeft w:val="0"/>
                      <w:marRight w:val="0"/>
                      <w:marTop w:val="0"/>
                      <w:marBottom w:val="0"/>
                      <w:divBdr>
                        <w:top w:val="none" w:sz="0" w:space="0" w:color="auto"/>
                        <w:left w:val="none" w:sz="0" w:space="0" w:color="auto"/>
                        <w:bottom w:val="none" w:sz="0" w:space="0" w:color="auto"/>
                        <w:right w:val="none" w:sz="0" w:space="0" w:color="auto"/>
                      </w:divBdr>
                    </w:div>
                    <w:div w:id="1169323527">
                      <w:marLeft w:val="0"/>
                      <w:marRight w:val="0"/>
                      <w:marTop w:val="0"/>
                      <w:marBottom w:val="0"/>
                      <w:divBdr>
                        <w:top w:val="none" w:sz="0" w:space="0" w:color="auto"/>
                        <w:left w:val="none" w:sz="0" w:space="0" w:color="auto"/>
                        <w:bottom w:val="none" w:sz="0" w:space="0" w:color="auto"/>
                        <w:right w:val="none" w:sz="0" w:space="0" w:color="auto"/>
                      </w:divBdr>
                    </w:div>
                  </w:divsChild>
                </w:div>
                <w:div w:id="564684318">
                  <w:marLeft w:val="0"/>
                  <w:marRight w:val="0"/>
                  <w:marTop w:val="0"/>
                  <w:marBottom w:val="0"/>
                  <w:divBdr>
                    <w:top w:val="none" w:sz="0" w:space="0" w:color="auto"/>
                    <w:left w:val="none" w:sz="0" w:space="0" w:color="auto"/>
                    <w:bottom w:val="none" w:sz="0" w:space="0" w:color="auto"/>
                    <w:right w:val="none" w:sz="0" w:space="0" w:color="auto"/>
                  </w:divBdr>
                  <w:divsChild>
                    <w:div w:id="79565185">
                      <w:marLeft w:val="0"/>
                      <w:marRight w:val="0"/>
                      <w:marTop w:val="0"/>
                      <w:marBottom w:val="0"/>
                      <w:divBdr>
                        <w:top w:val="none" w:sz="0" w:space="0" w:color="auto"/>
                        <w:left w:val="none" w:sz="0" w:space="0" w:color="auto"/>
                        <w:bottom w:val="none" w:sz="0" w:space="0" w:color="auto"/>
                        <w:right w:val="none" w:sz="0" w:space="0" w:color="auto"/>
                      </w:divBdr>
                    </w:div>
                    <w:div w:id="248319431">
                      <w:marLeft w:val="0"/>
                      <w:marRight w:val="0"/>
                      <w:marTop w:val="0"/>
                      <w:marBottom w:val="0"/>
                      <w:divBdr>
                        <w:top w:val="none" w:sz="0" w:space="0" w:color="auto"/>
                        <w:left w:val="none" w:sz="0" w:space="0" w:color="auto"/>
                        <w:bottom w:val="none" w:sz="0" w:space="0" w:color="auto"/>
                        <w:right w:val="none" w:sz="0" w:space="0" w:color="auto"/>
                      </w:divBdr>
                    </w:div>
                  </w:divsChild>
                </w:div>
                <w:div w:id="1701591669">
                  <w:marLeft w:val="0"/>
                  <w:marRight w:val="0"/>
                  <w:marTop w:val="0"/>
                  <w:marBottom w:val="0"/>
                  <w:divBdr>
                    <w:top w:val="none" w:sz="0" w:space="0" w:color="auto"/>
                    <w:left w:val="none" w:sz="0" w:space="0" w:color="auto"/>
                    <w:bottom w:val="none" w:sz="0" w:space="0" w:color="auto"/>
                    <w:right w:val="none" w:sz="0" w:space="0" w:color="auto"/>
                  </w:divBdr>
                  <w:divsChild>
                    <w:div w:id="635451598">
                      <w:marLeft w:val="0"/>
                      <w:marRight w:val="0"/>
                      <w:marTop w:val="0"/>
                      <w:marBottom w:val="0"/>
                      <w:divBdr>
                        <w:top w:val="none" w:sz="0" w:space="0" w:color="auto"/>
                        <w:left w:val="none" w:sz="0" w:space="0" w:color="auto"/>
                        <w:bottom w:val="none" w:sz="0" w:space="0" w:color="auto"/>
                        <w:right w:val="none" w:sz="0" w:space="0" w:color="auto"/>
                      </w:divBdr>
                    </w:div>
                    <w:div w:id="1540820685">
                      <w:marLeft w:val="0"/>
                      <w:marRight w:val="0"/>
                      <w:marTop w:val="0"/>
                      <w:marBottom w:val="0"/>
                      <w:divBdr>
                        <w:top w:val="none" w:sz="0" w:space="0" w:color="auto"/>
                        <w:left w:val="none" w:sz="0" w:space="0" w:color="auto"/>
                        <w:bottom w:val="none" w:sz="0" w:space="0" w:color="auto"/>
                        <w:right w:val="none" w:sz="0" w:space="0" w:color="auto"/>
                      </w:divBdr>
                    </w:div>
                  </w:divsChild>
                </w:div>
                <w:div w:id="1998919418">
                  <w:marLeft w:val="0"/>
                  <w:marRight w:val="0"/>
                  <w:marTop w:val="0"/>
                  <w:marBottom w:val="0"/>
                  <w:divBdr>
                    <w:top w:val="none" w:sz="0" w:space="0" w:color="auto"/>
                    <w:left w:val="none" w:sz="0" w:space="0" w:color="auto"/>
                    <w:bottom w:val="none" w:sz="0" w:space="0" w:color="auto"/>
                    <w:right w:val="none" w:sz="0" w:space="0" w:color="auto"/>
                  </w:divBdr>
                  <w:divsChild>
                    <w:div w:id="860360565">
                      <w:marLeft w:val="0"/>
                      <w:marRight w:val="0"/>
                      <w:marTop w:val="0"/>
                      <w:marBottom w:val="0"/>
                      <w:divBdr>
                        <w:top w:val="none" w:sz="0" w:space="0" w:color="auto"/>
                        <w:left w:val="none" w:sz="0" w:space="0" w:color="auto"/>
                        <w:bottom w:val="none" w:sz="0" w:space="0" w:color="auto"/>
                        <w:right w:val="none" w:sz="0" w:space="0" w:color="auto"/>
                      </w:divBdr>
                    </w:div>
                  </w:divsChild>
                </w:div>
                <w:div w:id="1076824065">
                  <w:marLeft w:val="0"/>
                  <w:marRight w:val="0"/>
                  <w:marTop w:val="0"/>
                  <w:marBottom w:val="0"/>
                  <w:divBdr>
                    <w:top w:val="none" w:sz="0" w:space="0" w:color="auto"/>
                    <w:left w:val="none" w:sz="0" w:space="0" w:color="auto"/>
                    <w:bottom w:val="none" w:sz="0" w:space="0" w:color="auto"/>
                    <w:right w:val="none" w:sz="0" w:space="0" w:color="auto"/>
                  </w:divBdr>
                  <w:divsChild>
                    <w:div w:id="1969621646">
                      <w:marLeft w:val="0"/>
                      <w:marRight w:val="0"/>
                      <w:marTop w:val="0"/>
                      <w:marBottom w:val="0"/>
                      <w:divBdr>
                        <w:top w:val="none" w:sz="0" w:space="0" w:color="auto"/>
                        <w:left w:val="none" w:sz="0" w:space="0" w:color="auto"/>
                        <w:bottom w:val="none" w:sz="0" w:space="0" w:color="auto"/>
                        <w:right w:val="none" w:sz="0" w:space="0" w:color="auto"/>
                      </w:divBdr>
                    </w:div>
                    <w:div w:id="76707036">
                      <w:marLeft w:val="0"/>
                      <w:marRight w:val="0"/>
                      <w:marTop w:val="0"/>
                      <w:marBottom w:val="0"/>
                      <w:divBdr>
                        <w:top w:val="none" w:sz="0" w:space="0" w:color="auto"/>
                        <w:left w:val="none" w:sz="0" w:space="0" w:color="auto"/>
                        <w:bottom w:val="none" w:sz="0" w:space="0" w:color="auto"/>
                        <w:right w:val="none" w:sz="0" w:space="0" w:color="auto"/>
                      </w:divBdr>
                    </w:div>
                  </w:divsChild>
                </w:div>
                <w:div w:id="1096484841">
                  <w:marLeft w:val="0"/>
                  <w:marRight w:val="0"/>
                  <w:marTop w:val="0"/>
                  <w:marBottom w:val="0"/>
                  <w:divBdr>
                    <w:top w:val="none" w:sz="0" w:space="0" w:color="auto"/>
                    <w:left w:val="none" w:sz="0" w:space="0" w:color="auto"/>
                    <w:bottom w:val="none" w:sz="0" w:space="0" w:color="auto"/>
                    <w:right w:val="none" w:sz="0" w:space="0" w:color="auto"/>
                  </w:divBdr>
                  <w:divsChild>
                    <w:div w:id="335694146">
                      <w:marLeft w:val="0"/>
                      <w:marRight w:val="0"/>
                      <w:marTop w:val="0"/>
                      <w:marBottom w:val="0"/>
                      <w:divBdr>
                        <w:top w:val="none" w:sz="0" w:space="0" w:color="auto"/>
                        <w:left w:val="none" w:sz="0" w:space="0" w:color="auto"/>
                        <w:bottom w:val="none" w:sz="0" w:space="0" w:color="auto"/>
                        <w:right w:val="none" w:sz="0" w:space="0" w:color="auto"/>
                      </w:divBdr>
                    </w:div>
                    <w:div w:id="142089816">
                      <w:marLeft w:val="0"/>
                      <w:marRight w:val="0"/>
                      <w:marTop w:val="0"/>
                      <w:marBottom w:val="0"/>
                      <w:divBdr>
                        <w:top w:val="none" w:sz="0" w:space="0" w:color="auto"/>
                        <w:left w:val="none" w:sz="0" w:space="0" w:color="auto"/>
                        <w:bottom w:val="none" w:sz="0" w:space="0" w:color="auto"/>
                        <w:right w:val="none" w:sz="0" w:space="0" w:color="auto"/>
                      </w:divBdr>
                    </w:div>
                    <w:div w:id="729111530">
                      <w:marLeft w:val="0"/>
                      <w:marRight w:val="0"/>
                      <w:marTop w:val="0"/>
                      <w:marBottom w:val="0"/>
                      <w:divBdr>
                        <w:top w:val="none" w:sz="0" w:space="0" w:color="auto"/>
                        <w:left w:val="none" w:sz="0" w:space="0" w:color="auto"/>
                        <w:bottom w:val="none" w:sz="0" w:space="0" w:color="auto"/>
                        <w:right w:val="none" w:sz="0" w:space="0" w:color="auto"/>
                      </w:divBdr>
                    </w:div>
                  </w:divsChild>
                </w:div>
                <w:div w:id="1886789516">
                  <w:marLeft w:val="0"/>
                  <w:marRight w:val="0"/>
                  <w:marTop w:val="0"/>
                  <w:marBottom w:val="0"/>
                  <w:divBdr>
                    <w:top w:val="none" w:sz="0" w:space="0" w:color="auto"/>
                    <w:left w:val="none" w:sz="0" w:space="0" w:color="auto"/>
                    <w:bottom w:val="none" w:sz="0" w:space="0" w:color="auto"/>
                    <w:right w:val="none" w:sz="0" w:space="0" w:color="auto"/>
                  </w:divBdr>
                  <w:divsChild>
                    <w:div w:id="227158789">
                      <w:marLeft w:val="0"/>
                      <w:marRight w:val="0"/>
                      <w:marTop w:val="0"/>
                      <w:marBottom w:val="0"/>
                      <w:divBdr>
                        <w:top w:val="none" w:sz="0" w:space="0" w:color="auto"/>
                        <w:left w:val="none" w:sz="0" w:space="0" w:color="auto"/>
                        <w:bottom w:val="none" w:sz="0" w:space="0" w:color="auto"/>
                        <w:right w:val="none" w:sz="0" w:space="0" w:color="auto"/>
                      </w:divBdr>
                    </w:div>
                  </w:divsChild>
                </w:div>
                <w:div w:id="1385254705">
                  <w:marLeft w:val="0"/>
                  <w:marRight w:val="0"/>
                  <w:marTop w:val="0"/>
                  <w:marBottom w:val="0"/>
                  <w:divBdr>
                    <w:top w:val="none" w:sz="0" w:space="0" w:color="auto"/>
                    <w:left w:val="none" w:sz="0" w:space="0" w:color="auto"/>
                    <w:bottom w:val="none" w:sz="0" w:space="0" w:color="auto"/>
                    <w:right w:val="none" w:sz="0" w:space="0" w:color="auto"/>
                  </w:divBdr>
                  <w:divsChild>
                    <w:div w:id="1647122228">
                      <w:marLeft w:val="0"/>
                      <w:marRight w:val="0"/>
                      <w:marTop w:val="0"/>
                      <w:marBottom w:val="0"/>
                      <w:divBdr>
                        <w:top w:val="none" w:sz="0" w:space="0" w:color="auto"/>
                        <w:left w:val="none" w:sz="0" w:space="0" w:color="auto"/>
                        <w:bottom w:val="none" w:sz="0" w:space="0" w:color="auto"/>
                        <w:right w:val="none" w:sz="0" w:space="0" w:color="auto"/>
                      </w:divBdr>
                    </w:div>
                    <w:div w:id="890730139">
                      <w:marLeft w:val="0"/>
                      <w:marRight w:val="0"/>
                      <w:marTop w:val="0"/>
                      <w:marBottom w:val="0"/>
                      <w:divBdr>
                        <w:top w:val="none" w:sz="0" w:space="0" w:color="auto"/>
                        <w:left w:val="none" w:sz="0" w:space="0" w:color="auto"/>
                        <w:bottom w:val="none" w:sz="0" w:space="0" w:color="auto"/>
                        <w:right w:val="none" w:sz="0" w:space="0" w:color="auto"/>
                      </w:divBdr>
                    </w:div>
                    <w:div w:id="844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61457">
          <w:marLeft w:val="0"/>
          <w:marRight w:val="0"/>
          <w:marTop w:val="0"/>
          <w:marBottom w:val="0"/>
          <w:divBdr>
            <w:top w:val="none" w:sz="0" w:space="0" w:color="auto"/>
            <w:left w:val="none" w:sz="0" w:space="0" w:color="auto"/>
            <w:bottom w:val="none" w:sz="0" w:space="0" w:color="auto"/>
            <w:right w:val="none" w:sz="0" w:space="0" w:color="auto"/>
          </w:divBdr>
          <w:divsChild>
            <w:div w:id="1006203404">
              <w:marLeft w:val="0"/>
              <w:marRight w:val="0"/>
              <w:marTop w:val="0"/>
              <w:marBottom w:val="0"/>
              <w:divBdr>
                <w:top w:val="none" w:sz="0" w:space="0" w:color="auto"/>
                <w:left w:val="none" w:sz="0" w:space="0" w:color="auto"/>
                <w:bottom w:val="none" w:sz="0" w:space="0" w:color="auto"/>
                <w:right w:val="none" w:sz="0" w:space="0" w:color="auto"/>
              </w:divBdr>
            </w:div>
            <w:div w:id="1861040409">
              <w:marLeft w:val="0"/>
              <w:marRight w:val="0"/>
              <w:marTop w:val="0"/>
              <w:marBottom w:val="0"/>
              <w:divBdr>
                <w:top w:val="none" w:sz="0" w:space="0" w:color="auto"/>
                <w:left w:val="none" w:sz="0" w:space="0" w:color="auto"/>
                <w:bottom w:val="none" w:sz="0" w:space="0" w:color="auto"/>
                <w:right w:val="none" w:sz="0" w:space="0" w:color="auto"/>
              </w:divBdr>
            </w:div>
            <w:div w:id="2094542874">
              <w:marLeft w:val="0"/>
              <w:marRight w:val="0"/>
              <w:marTop w:val="0"/>
              <w:marBottom w:val="0"/>
              <w:divBdr>
                <w:top w:val="none" w:sz="0" w:space="0" w:color="auto"/>
                <w:left w:val="none" w:sz="0" w:space="0" w:color="auto"/>
                <w:bottom w:val="none" w:sz="0" w:space="0" w:color="auto"/>
                <w:right w:val="none" w:sz="0" w:space="0" w:color="auto"/>
              </w:divBdr>
            </w:div>
            <w:div w:id="1520006417">
              <w:marLeft w:val="0"/>
              <w:marRight w:val="0"/>
              <w:marTop w:val="0"/>
              <w:marBottom w:val="0"/>
              <w:divBdr>
                <w:top w:val="none" w:sz="0" w:space="0" w:color="auto"/>
                <w:left w:val="none" w:sz="0" w:space="0" w:color="auto"/>
                <w:bottom w:val="none" w:sz="0" w:space="0" w:color="auto"/>
                <w:right w:val="none" w:sz="0" w:space="0" w:color="auto"/>
              </w:divBdr>
            </w:div>
            <w:div w:id="1484156686">
              <w:marLeft w:val="0"/>
              <w:marRight w:val="0"/>
              <w:marTop w:val="0"/>
              <w:marBottom w:val="0"/>
              <w:divBdr>
                <w:top w:val="none" w:sz="0" w:space="0" w:color="auto"/>
                <w:left w:val="none" w:sz="0" w:space="0" w:color="auto"/>
                <w:bottom w:val="none" w:sz="0" w:space="0" w:color="auto"/>
                <w:right w:val="none" w:sz="0" w:space="0" w:color="auto"/>
              </w:divBdr>
            </w:div>
            <w:div w:id="469061154">
              <w:marLeft w:val="0"/>
              <w:marRight w:val="0"/>
              <w:marTop w:val="0"/>
              <w:marBottom w:val="0"/>
              <w:divBdr>
                <w:top w:val="none" w:sz="0" w:space="0" w:color="auto"/>
                <w:left w:val="none" w:sz="0" w:space="0" w:color="auto"/>
                <w:bottom w:val="none" w:sz="0" w:space="0" w:color="auto"/>
                <w:right w:val="none" w:sz="0" w:space="0" w:color="auto"/>
              </w:divBdr>
            </w:div>
            <w:div w:id="1668170837">
              <w:marLeft w:val="0"/>
              <w:marRight w:val="0"/>
              <w:marTop w:val="0"/>
              <w:marBottom w:val="0"/>
              <w:divBdr>
                <w:top w:val="none" w:sz="0" w:space="0" w:color="auto"/>
                <w:left w:val="none" w:sz="0" w:space="0" w:color="auto"/>
                <w:bottom w:val="none" w:sz="0" w:space="0" w:color="auto"/>
                <w:right w:val="none" w:sz="0" w:space="0" w:color="auto"/>
              </w:divBdr>
            </w:div>
          </w:divsChild>
        </w:div>
        <w:div w:id="329063040">
          <w:marLeft w:val="0"/>
          <w:marRight w:val="0"/>
          <w:marTop w:val="0"/>
          <w:marBottom w:val="0"/>
          <w:divBdr>
            <w:top w:val="none" w:sz="0" w:space="0" w:color="auto"/>
            <w:left w:val="none" w:sz="0" w:space="0" w:color="auto"/>
            <w:bottom w:val="none" w:sz="0" w:space="0" w:color="auto"/>
            <w:right w:val="none" w:sz="0" w:space="0" w:color="auto"/>
          </w:divBdr>
          <w:divsChild>
            <w:div w:id="1828282730">
              <w:marLeft w:val="0"/>
              <w:marRight w:val="0"/>
              <w:marTop w:val="0"/>
              <w:marBottom w:val="0"/>
              <w:divBdr>
                <w:top w:val="none" w:sz="0" w:space="0" w:color="auto"/>
                <w:left w:val="none" w:sz="0" w:space="0" w:color="auto"/>
                <w:bottom w:val="none" w:sz="0" w:space="0" w:color="auto"/>
                <w:right w:val="none" w:sz="0" w:space="0" w:color="auto"/>
              </w:divBdr>
            </w:div>
            <w:div w:id="1120025603">
              <w:marLeft w:val="0"/>
              <w:marRight w:val="0"/>
              <w:marTop w:val="0"/>
              <w:marBottom w:val="0"/>
              <w:divBdr>
                <w:top w:val="none" w:sz="0" w:space="0" w:color="auto"/>
                <w:left w:val="none" w:sz="0" w:space="0" w:color="auto"/>
                <w:bottom w:val="none" w:sz="0" w:space="0" w:color="auto"/>
                <w:right w:val="none" w:sz="0" w:space="0" w:color="auto"/>
              </w:divBdr>
            </w:div>
            <w:div w:id="1263491194">
              <w:marLeft w:val="0"/>
              <w:marRight w:val="0"/>
              <w:marTop w:val="0"/>
              <w:marBottom w:val="0"/>
              <w:divBdr>
                <w:top w:val="none" w:sz="0" w:space="0" w:color="auto"/>
                <w:left w:val="none" w:sz="0" w:space="0" w:color="auto"/>
                <w:bottom w:val="none" w:sz="0" w:space="0" w:color="auto"/>
                <w:right w:val="none" w:sz="0" w:space="0" w:color="auto"/>
              </w:divBdr>
            </w:div>
            <w:div w:id="1809469532">
              <w:marLeft w:val="0"/>
              <w:marRight w:val="0"/>
              <w:marTop w:val="0"/>
              <w:marBottom w:val="0"/>
              <w:divBdr>
                <w:top w:val="none" w:sz="0" w:space="0" w:color="auto"/>
                <w:left w:val="none" w:sz="0" w:space="0" w:color="auto"/>
                <w:bottom w:val="none" w:sz="0" w:space="0" w:color="auto"/>
                <w:right w:val="none" w:sz="0" w:space="0" w:color="auto"/>
              </w:divBdr>
            </w:div>
            <w:div w:id="95486415">
              <w:marLeft w:val="0"/>
              <w:marRight w:val="0"/>
              <w:marTop w:val="0"/>
              <w:marBottom w:val="0"/>
              <w:divBdr>
                <w:top w:val="none" w:sz="0" w:space="0" w:color="auto"/>
                <w:left w:val="none" w:sz="0" w:space="0" w:color="auto"/>
                <w:bottom w:val="none" w:sz="0" w:space="0" w:color="auto"/>
                <w:right w:val="none" w:sz="0" w:space="0" w:color="auto"/>
              </w:divBdr>
            </w:div>
            <w:div w:id="1605844101">
              <w:marLeft w:val="0"/>
              <w:marRight w:val="0"/>
              <w:marTop w:val="0"/>
              <w:marBottom w:val="0"/>
              <w:divBdr>
                <w:top w:val="none" w:sz="0" w:space="0" w:color="auto"/>
                <w:left w:val="none" w:sz="0" w:space="0" w:color="auto"/>
                <w:bottom w:val="none" w:sz="0" w:space="0" w:color="auto"/>
                <w:right w:val="none" w:sz="0" w:space="0" w:color="auto"/>
              </w:divBdr>
            </w:div>
            <w:div w:id="2090033655">
              <w:marLeft w:val="0"/>
              <w:marRight w:val="0"/>
              <w:marTop w:val="0"/>
              <w:marBottom w:val="0"/>
              <w:divBdr>
                <w:top w:val="none" w:sz="0" w:space="0" w:color="auto"/>
                <w:left w:val="none" w:sz="0" w:space="0" w:color="auto"/>
                <w:bottom w:val="none" w:sz="0" w:space="0" w:color="auto"/>
                <w:right w:val="none" w:sz="0" w:space="0" w:color="auto"/>
              </w:divBdr>
            </w:div>
            <w:div w:id="1867938028">
              <w:marLeft w:val="0"/>
              <w:marRight w:val="0"/>
              <w:marTop w:val="0"/>
              <w:marBottom w:val="0"/>
              <w:divBdr>
                <w:top w:val="none" w:sz="0" w:space="0" w:color="auto"/>
                <w:left w:val="none" w:sz="0" w:space="0" w:color="auto"/>
                <w:bottom w:val="none" w:sz="0" w:space="0" w:color="auto"/>
                <w:right w:val="none" w:sz="0" w:space="0" w:color="auto"/>
              </w:divBdr>
            </w:div>
            <w:div w:id="279918744">
              <w:marLeft w:val="0"/>
              <w:marRight w:val="0"/>
              <w:marTop w:val="0"/>
              <w:marBottom w:val="0"/>
              <w:divBdr>
                <w:top w:val="none" w:sz="0" w:space="0" w:color="auto"/>
                <w:left w:val="none" w:sz="0" w:space="0" w:color="auto"/>
                <w:bottom w:val="none" w:sz="0" w:space="0" w:color="auto"/>
                <w:right w:val="none" w:sz="0" w:space="0" w:color="auto"/>
              </w:divBdr>
            </w:div>
            <w:div w:id="714157083">
              <w:marLeft w:val="0"/>
              <w:marRight w:val="0"/>
              <w:marTop w:val="0"/>
              <w:marBottom w:val="0"/>
              <w:divBdr>
                <w:top w:val="none" w:sz="0" w:space="0" w:color="auto"/>
                <w:left w:val="none" w:sz="0" w:space="0" w:color="auto"/>
                <w:bottom w:val="none" w:sz="0" w:space="0" w:color="auto"/>
                <w:right w:val="none" w:sz="0" w:space="0" w:color="auto"/>
              </w:divBdr>
            </w:div>
            <w:div w:id="1402288139">
              <w:marLeft w:val="0"/>
              <w:marRight w:val="0"/>
              <w:marTop w:val="0"/>
              <w:marBottom w:val="0"/>
              <w:divBdr>
                <w:top w:val="none" w:sz="0" w:space="0" w:color="auto"/>
                <w:left w:val="none" w:sz="0" w:space="0" w:color="auto"/>
                <w:bottom w:val="none" w:sz="0" w:space="0" w:color="auto"/>
                <w:right w:val="none" w:sz="0" w:space="0" w:color="auto"/>
              </w:divBdr>
            </w:div>
          </w:divsChild>
        </w:div>
        <w:div w:id="1022778746">
          <w:marLeft w:val="0"/>
          <w:marRight w:val="0"/>
          <w:marTop w:val="0"/>
          <w:marBottom w:val="0"/>
          <w:divBdr>
            <w:top w:val="none" w:sz="0" w:space="0" w:color="auto"/>
            <w:left w:val="none" w:sz="0" w:space="0" w:color="auto"/>
            <w:bottom w:val="none" w:sz="0" w:space="0" w:color="auto"/>
            <w:right w:val="none" w:sz="0" w:space="0" w:color="auto"/>
          </w:divBdr>
          <w:divsChild>
            <w:div w:id="1204831977">
              <w:marLeft w:val="0"/>
              <w:marRight w:val="0"/>
              <w:marTop w:val="0"/>
              <w:marBottom w:val="0"/>
              <w:divBdr>
                <w:top w:val="none" w:sz="0" w:space="0" w:color="auto"/>
                <w:left w:val="none" w:sz="0" w:space="0" w:color="auto"/>
                <w:bottom w:val="none" w:sz="0" w:space="0" w:color="auto"/>
                <w:right w:val="none" w:sz="0" w:space="0" w:color="auto"/>
              </w:divBdr>
            </w:div>
            <w:div w:id="1704476437">
              <w:marLeft w:val="0"/>
              <w:marRight w:val="0"/>
              <w:marTop w:val="0"/>
              <w:marBottom w:val="0"/>
              <w:divBdr>
                <w:top w:val="none" w:sz="0" w:space="0" w:color="auto"/>
                <w:left w:val="none" w:sz="0" w:space="0" w:color="auto"/>
                <w:bottom w:val="none" w:sz="0" w:space="0" w:color="auto"/>
                <w:right w:val="none" w:sz="0" w:space="0" w:color="auto"/>
              </w:divBdr>
            </w:div>
            <w:div w:id="588779816">
              <w:marLeft w:val="0"/>
              <w:marRight w:val="0"/>
              <w:marTop w:val="0"/>
              <w:marBottom w:val="0"/>
              <w:divBdr>
                <w:top w:val="none" w:sz="0" w:space="0" w:color="auto"/>
                <w:left w:val="none" w:sz="0" w:space="0" w:color="auto"/>
                <w:bottom w:val="none" w:sz="0" w:space="0" w:color="auto"/>
                <w:right w:val="none" w:sz="0" w:space="0" w:color="auto"/>
              </w:divBdr>
            </w:div>
            <w:div w:id="1206719295">
              <w:marLeft w:val="0"/>
              <w:marRight w:val="0"/>
              <w:marTop w:val="0"/>
              <w:marBottom w:val="0"/>
              <w:divBdr>
                <w:top w:val="none" w:sz="0" w:space="0" w:color="auto"/>
                <w:left w:val="none" w:sz="0" w:space="0" w:color="auto"/>
                <w:bottom w:val="none" w:sz="0" w:space="0" w:color="auto"/>
                <w:right w:val="none" w:sz="0" w:space="0" w:color="auto"/>
              </w:divBdr>
            </w:div>
            <w:div w:id="1942100748">
              <w:marLeft w:val="0"/>
              <w:marRight w:val="0"/>
              <w:marTop w:val="0"/>
              <w:marBottom w:val="0"/>
              <w:divBdr>
                <w:top w:val="none" w:sz="0" w:space="0" w:color="auto"/>
                <w:left w:val="none" w:sz="0" w:space="0" w:color="auto"/>
                <w:bottom w:val="none" w:sz="0" w:space="0" w:color="auto"/>
                <w:right w:val="none" w:sz="0" w:space="0" w:color="auto"/>
              </w:divBdr>
            </w:div>
          </w:divsChild>
        </w:div>
        <w:div w:id="332414475">
          <w:marLeft w:val="0"/>
          <w:marRight w:val="0"/>
          <w:marTop w:val="0"/>
          <w:marBottom w:val="0"/>
          <w:divBdr>
            <w:top w:val="none" w:sz="0" w:space="0" w:color="auto"/>
            <w:left w:val="none" w:sz="0" w:space="0" w:color="auto"/>
            <w:bottom w:val="none" w:sz="0" w:space="0" w:color="auto"/>
            <w:right w:val="none" w:sz="0" w:space="0" w:color="auto"/>
          </w:divBdr>
          <w:divsChild>
            <w:div w:id="1574319445">
              <w:marLeft w:val="-75"/>
              <w:marRight w:val="0"/>
              <w:marTop w:val="30"/>
              <w:marBottom w:val="30"/>
              <w:divBdr>
                <w:top w:val="none" w:sz="0" w:space="0" w:color="auto"/>
                <w:left w:val="none" w:sz="0" w:space="0" w:color="auto"/>
                <w:bottom w:val="none" w:sz="0" w:space="0" w:color="auto"/>
                <w:right w:val="none" w:sz="0" w:space="0" w:color="auto"/>
              </w:divBdr>
              <w:divsChild>
                <w:div w:id="1503230705">
                  <w:marLeft w:val="0"/>
                  <w:marRight w:val="0"/>
                  <w:marTop w:val="0"/>
                  <w:marBottom w:val="0"/>
                  <w:divBdr>
                    <w:top w:val="none" w:sz="0" w:space="0" w:color="auto"/>
                    <w:left w:val="none" w:sz="0" w:space="0" w:color="auto"/>
                    <w:bottom w:val="none" w:sz="0" w:space="0" w:color="auto"/>
                    <w:right w:val="none" w:sz="0" w:space="0" w:color="auto"/>
                  </w:divBdr>
                  <w:divsChild>
                    <w:div w:id="1060590643">
                      <w:marLeft w:val="0"/>
                      <w:marRight w:val="0"/>
                      <w:marTop w:val="0"/>
                      <w:marBottom w:val="0"/>
                      <w:divBdr>
                        <w:top w:val="none" w:sz="0" w:space="0" w:color="auto"/>
                        <w:left w:val="none" w:sz="0" w:space="0" w:color="auto"/>
                        <w:bottom w:val="none" w:sz="0" w:space="0" w:color="auto"/>
                        <w:right w:val="none" w:sz="0" w:space="0" w:color="auto"/>
                      </w:divBdr>
                    </w:div>
                  </w:divsChild>
                </w:div>
                <w:div w:id="819231915">
                  <w:marLeft w:val="0"/>
                  <w:marRight w:val="0"/>
                  <w:marTop w:val="0"/>
                  <w:marBottom w:val="0"/>
                  <w:divBdr>
                    <w:top w:val="none" w:sz="0" w:space="0" w:color="auto"/>
                    <w:left w:val="none" w:sz="0" w:space="0" w:color="auto"/>
                    <w:bottom w:val="none" w:sz="0" w:space="0" w:color="auto"/>
                    <w:right w:val="none" w:sz="0" w:space="0" w:color="auto"/>
                  </w:divBdr>
                  <w:divsChild>
                    <w:div w:id="730421592">
                      <w:marLeft w:val="0"/>
                      <w:marRight w:val="0"/>
                      <w:marTop w:val="0"/>
                      <w:marBottom w:val="0"/>
                      <w:divBdr>
                        <w:top w:val="none" w:sz="0" w:space="0" w:color="auto"/>
                        <w:left w:val="none" w:sz="0" w:space="0" w:color="auto"/>
                        <w:bottom w:val="none" w:sz="0" w:space="0" w:color="auto"/>
                        <w:right w:val="none" w:sz="0" w:space="0" w:color="auto"/>
                      </w:divBdr>
                    </w:div>
                  </w:divsChild>
                </w:div>
                <w:div w:id="1832259084">
                  <w:marLeft w:val="0"/>
                  <w:marRight w:val="0"/>
                  <w:marTop w:val="0"/>
                  <w:marBottom w:val="0"/>
                  <w:divBdr>
                    <w:top w:val="none" w:sz="0" w:space="0" w:color="auto"/>
                    <w:left w:val="none" w:sz="0" w:space="0" w:color="auto"/>
                    <w:bottom w:val="none" w:sz="0" w:space="0" w:color="auto"/>
                    <w:right w:val="none" w:sz="0" w:space="0" w:color="auto"/>
                  </w:divBdr>
                  <w:divsChild>
                    <w:div w:id="1530799683">
                      <w:marLeft w:val="0"/>
                      <w:marRight w:val="0"/>
                      <w:marTop w:val="0"/>
                      <w:marBottom w:val="0"/>
                      <w:divBdr>
                        <w:top w:val="none" w:sz="0" w:space="0" w:color="auto"/>
                        <w:left w:val="none" w:sz="0" w:space="0" w:color="auto"/>
                        <w:bottom w:val="none" w:sz="0" w:space="0" w:color="auto"/>
                        <w:right w:val="none" w:sz="0" w:space="0" w:color="auto"/>
                      </w:divBdr>
                    </w:div>
                  </w:divsChild>
                </w:div>
                <w:div w:id="69235366">
                  <w:marLeft w:val="0"/>
                  <w:marRight w:val="0"/>
                  <w:marTop w:val="0"/>
                  <w:marBottom w:val="0"/>
                  <w:divBdr>
                    <w:top w:val="none" w:sz="0" w:space="0" w:color="auto"/>
                    <w:left w:val="none" w:sz="0" w:space="0" w:color="auto"/>
                    <w:bottom w:val="none" w:sz="0" w:space="0" w:color="auto"/>
                    <w:right w:val="none" w:sz="0" w:space="0" w:color="auto"/>
                  </w:divBdr>
                  <w:divsChild>
                    <w:div w:id="1638102565">
                      <w:marLeft w:val="0"/>
                      <w:marRight w:val="0"/>
                      <w:marTop w:val="0"/>
                      <w:marBottom w:val="0"/>
                      <w:divBdr>
                        <w:top w:val="none" w:sz="0" w:space="0" w:color="auto"/>
                        <w:left w:val="none" w:sz="0" w:space="0" w:color="auto"/>
                        <w:bottom w:val="none" w:sz="0" w:space="0" w:color="auto"/>
                        <w:right w:val="none" w:sz="0" w:space="0" w:color="auto"/>
                      </w:divBdr>
                    </w:div>
                  </w:divsChild>
                </w:div>
                <w:div w:id="1345280582">
                  <w:marLeft w:val="0"/>
                  <w:marRight w:val="0"/>
                  <w:marTop w:val="0"/>
                  <w:marBottom w:val="0"/>
                  <w:divBdr>
                    <w:top w:val="none" w:sz="0" w:space="0" w:color="auto"/>
                    <w:left w:val="none" w:sz="0" w:space="0" w:color="auto"/>
                    <w:bottom w:val="none" w:sz="0" w:space="0" w:color="auto"/>
                    <w:right w:val="none" w:sz="0" w:space="0" w:color="auto"/>
                  </w:divBdr>
                  <w:divsChild>
                    <w:div w:id="1879395345">
                      <w:marLeft w:val="0"/>
                      <w:marRight w:val="0"/>
                      <w:marTop w:val="0"/>
                      <w:marBottom w:val="0"/>
                      <w:divBdr>
                        <w:top w:val="none" w:sz="0" w:space="0" w:color="auto"/>
                        <w:left w:val="none" w:sz="0" w:space="0" w:color="auto"/>
                        <w:bottom w:val="none" w:sz="0" w:space="0" w:color="auto"/>
                        <w:right w:val="none" w:sz="0" w:space="0" w:color="auto"/>
                      </w:divBdr>
                    </w:div>
                  </w:divsChild>
                </w:div>
                <w:div w:id="950939150">
                  <w:marLeft w:val="0"/>
                  <w:marRight w:val="0"/>
                  <w:marTop w:val="0"/>
                  <w:marBottom w:val="0"/>
                  <w:divBdr>
                    <w:top w:val="none" w:sz="0" w:space="0" w:color="auto"/>
                    <w:left w:val="none" w:sz="0" w:space="0" w:color="auto"/>
                    <w:bottom w:val="none" w:sz="0" w:space="0" w:color="auto"/>
                    <w:right w:val="none" w:sz="0" w:space="0" w:color="auto"/>
                  </w:divBdr>
                  <w:divsChild>
                    <w:div w:id="1159465252">
                      <w:marLeft w:val="0"/>
                      <w:marRight w:val="0"/>
                      <w:marTop w:val="0"/>
                      <w:marBottom w:val="0"/>
                      <w:divBdr>
                        <w:top w:val="none" w:sz="0" w:space="0" w:color="auto"/>
                        <w:left w:val="none" w:sz="0" w:space="0" w:color="auto"/>
                        <w:bottom w:val="none" w:sz="0" w:space="0" w:color="auto"/>
                        <w:right w:val="none" w:sz="0" w:space="0" w:color="auto"/>
                      </w:divBdr>
                    </w:div>
                  </w:divsChild>
                </w:div>
                <w:div w:id="2025981462">
                  <w:marLeft w:val="0"/>
                  <w:marRight w:val="0"/>
                  <w:marTop w:val="0"/>
                  <w:marBottom w:val="0"/>
                  <w:divBdr>
                    <w:top w:val="none" w:sz="0" w:space="0" w:color="auto"/>
                    <w:left w:val="none" w:sz="0" w:space="0" w:color="auto"/>
                    <w:bottom w:val="none" w:sz="0" w:space="0" w:color="auto"/>
                    <w:right w:val="none" w:sz="0" w:space="0" w:color="auto"/>
                  </w:divBdr>
                  <w:divsChild>
                    <w:div w:id="1825462411">
                      <w:marLeft w:val="0"/>
                      <w:marRight w:val="0"/>
                      <w:marTop w:val="0"/>
                      <w:marBottom w:val="0"/>
                      <w:divBdr>
                        <w:top w:val="none" w:sz="0" w:space="0" w:color="auto"/>
                        <w:left w:val="none" w:sz="0" w:space="0" w:color="auto"/>
                        <w:bottom w:val="none" w:sz="0" w:space="0" w:color="auto"/>
                        <w:right w:val="none" w:sz="0" w:space="0" w:color="auto"/>
                      </w:divBdr>
                    </w:div>
                  </w:divsChild>
                </w:div>
                <w:div w:id="312831825">
                  <w:marLeft w:val="0"/>
                  <w:marRight w:val="0"/>
                  <w:marTop w:val="0"/>
                  <w:marBottom w:val="0"/>
                  <w:divBdr>
                    <w:top w:val="none" w:sz="0" w:space="0" w:color="auto"/>
                    <w:left w:val="none" w:sz="0" w:space="0" w:color="auto"/>
                    <w:bottom w:val="none" w:sz="0" w:space="0" w:color="auto"/>
                    <w:right w:val="none" w:sz="0" w:space="0" w:color="auto"/>
                  </w:divBdr>
                  <w:divsChild>
                    <w:div w:id="335618711">
                      <w:marLeft w:val="0"/>
                      <w:marRight w:val="0"/>
                      <w:marTop w:val="0"/>
                      <w:marBottom w:val="0"/>
                      <w:divBdr>
                        <w:top w:val="none" w:sz="0" w:space="0" w:color="auto"/>
                        <w:left w:val="none" w:sz="0" w:space="0" w:color="auto"/>
                        <w:bottom w:val="none" w:sz="0" w:space="0" w:color="auto"/>
                        <w:right w:val="none" w:sz="0" w:space="0" w:color="auto"/>
                      </w:divBdr>
                    </w:div>
                  </w:divsChild>
                </w:div>
                <w:div w:id="1636986675">
                  <w:marLeft w:val="0"/>
                  <w:marRight w:val="0"/>
                  <w:marTop w:val="0"/>
                  <w:marBottom w:val="0"/>
                  <w:divBdr>
                    <w:top w:val="none" w:sz="0" w:space="0" w:color="auto"/>
                    <w:left w:val="none" w:sz="0" w:space="0" w:color="auto"/>
                    <w:bottom w:val="none" w:sz="0" w:space="0" w:color="auto"/>
                    <w:right w:val="none" w:sz="0" w:space="0" w:color="auto"/>
                  </w:divBdr>
                  <w:divsChild>
                    <w:div w:id="508450518">
                      <w:marLeft w:val="0"/>
                      <w:marRight w:val="0"/>
                      <w:marTop w:val="0"/>
                      <w:marBottom w:val="0"/>
                      <w:divBdr>
                        <w:top w:val="none" w:sz="0" w:space="0" w:color="auto"/>
                        <w:left w:val="none" w:sz="0" w:space="0" w:color="auto"/>
                        <w:bottom w:val="none" w:sz="0" w:space="0" w:color="auto"/>
                        <w:right w:val="none" w:sz="0" w:space="0" w:color="auto"/>
                      </w:divBdr>
                    </w:div>
                  </w:divsChild>
                </w:div>
                <w:div w:id="131556903">
                  <w:marLeft w:val="0"/>
                  <w:marRight w:val="0"/>
                  <w:marTop w:val="0"/>
                  <w:marBottom w:val="0"/>
                  <w:divBdr>
                    <w:top w:val="none" w:sz="0" w:space="0" w:color="auto"/>
                    <w:left w:val="none" w:sz="0" w:space="0" w:color="auto"/>
                    <w:bottom w:val="none" w:sz="0" w:space="0" w:color="auto"/>
                    <w:right w:val="none" w:sz="0" w:space="0" w:color="auto"/>
                  </w:divBdr>
                  <w:divsChild>
                    <w:div w:id="555165218">
                      <w:marLeft w:val="0"/>
                      <w:marRight w:val="0"/>
                      <w:marTop w:val="0"/>
                      <w:marBottom w:val="0"/>
                      <w:divBdr>
                        <w:top w:val="none" w:sz="0" w:space="0" w:color="auto"/>
                        <w:left w:val="none" w:sz="0" w:space="0" w:color="auto"/>
                        <w:bottom w:val="none" w:sz="0" w:space="0" w:color="auto"/>
                        <w:right w:val="none" w:sz="0" w:space="0" w:color="auto"/>
                      </w:divBdr>
                    </w:div>
                  </w:divsChild>
                </w:div>
                <w:div w:id="146632237">
                  <w:marLeft w:val="0"/>
                  <w:marRight w:val="0"/>
                  <w:marTop w:val="0"/>
                  <w:marBottom w:val="0"/>
                  <w:divBdr>
                    <w:top w:val="none" w:sz="0" w:space="0" w:color="auto"/>
                    <w:left w:val="none" w:sz="0" w:space="0" w:color="auto"/>
                    <w:bottom w:val="none" w:sz="0" w:space="0" w:color="auto"/>
                    <w:right w:val="none" w:sz="0" w:space="0" w:color="auto"/>
                  </w:divBdr>
                  <w:divsChild>
                    <w:div w:id="302197536">
                      <w:marLeft w:val="0"/>
                      <w:marRight w:val="0"/>
                      <w:marTop w:val="0"/>
                      <w:marBottom w:val="0"/>
                      <w:divBdr>
                        <w:top w:val="none" w:sz="0" w:space="0" w:color="auto"/>
                        <w:left w:val="none" w:sz="0" w:space="0" w:color="auto"/>
                        <w:bottom w:val="none" w:sz="0" w:space="0" w:color="auto"/>
                        <w:right w:val="none" w:sz="0" w:space="0" w:color="auto"/>
                      </w:divBdr>
                    </w:div>
                  </w:divsChild>
                </w:div>
                <w:div w:id="944966279">
                  <w:marLeft w:val="0"/>
                  <w:marRight w:val="0"/>
                  <w:marTop w:val="0"/>
                  <w:marBottom w:val="0"/>
                  <w:divBdr>
                    <w:top w:val="none" w:sz="0" w:space="0" w:color="auto"/>
                    <w:left w:val="none" w:sz="0" w:space="0" w:color="auto"/>
                    <w:bottom w:val="none" w:sz="0" w:space="0" w:color="auto"/>
                    <w:right w:val="none" w:sz="0" w:space="0" w:color="auto"/>
                  </w:divBdr>
                  <w:divsChild>
                    <w:div w:id="1626038053">
                      <w:marLeft w:val="0"/>
                      <w:marRight w:val="0"/>
                      <w:marTop w:val="0"/>
                      <w:marBottom w:val="0"/>
                      <w:divBdr>
                        <w:top w:val="none" w:sz="0" w:space="0" w:color="auto"/>
                        <w:left w:val="none" w:sz="0" w:space="0" w:color="auto"/>
                        <w:bottom w:val="none" w:sz="0" w:space="0" w:color="auto"/>
                        <w:right w:val="none" w:sz="0" w:space="0" w:color="auto"/>
                      </w:divBdr>
                    </w:div>
                  </w:divsChild>
                </w:div>
                <w:div w:id="123817748">
                  <w:marLeft w:val="0"/>
                  <w:marRight w:val="0"/>
                  <w:marTop w:val="0"/>
                  <w:marBottom w:val="0"/>
                  <w:divBdr>
                    <w:top w:val="none" w:sz="0" w:space="0" w:color="auto"/>
                    <w:left w:val="none" w:sz="0" w:space="0" w:color="auto"/>
                    <w:bottom w:val="none" w:sz="0" w:space="0" w:color="auto"/>
                    <w:right w:val="none" w:sz="0" w:space="0" w:color="auto"/>
                  </w:divBdr>
                  <w:divsChild>
                    <w:div w:id="1927566929">
                      <w:marLeft w:val="0"/>
                      <w:marRight w:val="0"/>
                      <w:marTop w:val="0"/>
                      <w:marBottom w:val="0"/>
                      <w:divBdr>
                        <w:top w:val="none" w:sz="0" w:space="0" w:color="auto"/>
                        <w:left w:val="none" w:sz="0" w:space="0" w:color="auto"/>
                        <w:bottom w:val="none" w:sz="0" w:space="0" w:color="auto"/>
                        <w:right w:val="none" w:sz="0" w:space="0" w:color="auto"/>
                      </w:divBdr>
                    </w:div>
                  </w:divsChild>
                </w:div>
                <w:div w:id="1221286866">
                  <w:marLeft w:val="0"/>
                  <w:marRight w:val="0"/>
                  <w:marTop w:val="0"/>
                  <w:marBottom w:val="0"/>
                  <w:divBdr>
                    <w:top w:val="none" w:sz="0" w:space="0" w:color="auto"/>
                    <w:left w:val="none" w:sz="0" w:space="0" w:color="auto"/>
                    <w:bottom w:val="none" w:sz="0" w:space="0" w:color="auto"/>
                    <w:right w:val="none" w:sz="0" w:space="0" w:color="auto"/>
                  </w:divBdr>
                  <w:divsChild>
                    <w:div w:id="1251891415">
                      <w:marLeft w:val="0"/>
                      <w:marRight w:val="0"/>
                      <w:marTop w:val="0"/>
                      <w:marBottom w:val="0"/>
                      <w:divBdr>
                        <w:top w:val="none" w:sz="0" w:space="0" w:color="auto"/>
                        <w:left w:val="none" w:sz="0" w:space="0" w:color="auto"/>
                        <w:bottom w:val="none" w:sz="0" w:space="0" w:color="auto"/>
                        <w:right w:val="none" w:sz="0" w:space="0" w:color="auto"/>
                      </w:divBdr>
                    </w:div>
                  </w:divsChild>
                </w:div>
                <w:div w:id="2069768141">
                  <w:marLeft w:val="0"/>
                  <w:marRight w:val="0"/>
                  <w:marTop w:val="0"/>
                  <w:marBottom w:val="0"/>
                  <w:divBdr>
                    <w:top w:val="none" w:sz="0" w:space="0" w:color="auto"/>
                    <w:left w:val="none" w:sz="0" w:space="0" w:color="auto"/>
                    <w:bottom w:val="none" w:sz="0" w:space="0" w:color="auto"/>
                    <w:right w:val="none" w:sz="0" w:space="0" w:color="auto"/>
                  </w:divBdr>
                  <w:divsChild>
                    <w:div w:id="778446957">
                      <w:marLeft w:val="0"/>
                      <w:marRight w:val="0"/>
                      <w:marTop w:val="0"/>
                      <w:marBottom w:val="0"/>
                      <w:divBdr>
                        <w:top w:val="none" w:sz="0" w:space="0" w:color="auto"/>
                        <w:left w:val="none" w:sz="0" w:space="0" w:color="auto"/>
                        <w:bottom w:val="none" w:sz="0" w:space="0" w:color="auto"/>
                        <w:right w:val="none" w:sz="0" w:space="0" w:color="auto"/>
                      </w:divBdr>
                    </w:div>
                  </w:divsChild>
                </w:div>
                <w:div w:id="797379841">
                  <w:marLeft w:val="0"/>
                  <w:marRight w:val="0"/>
                  <w:marTop w:val="0"/>
                  <w:marBottom w:val="0"/>
                  <w:divBdr>
                    <w:top w:val="none" w:sz="0" w:space="0" w:color="auto"/>
                    <w:left w:val="none" w:sz="0" w:space="0" w:color="auto"/>
                    <w:bottom w:val="none" w:sz="0" w:space="0" w:color="auto"/>
                    <w:right w:val="none" w:sz="0" w:space="0" w:color="auto"/>
                  </w:divBdr>
                  <w:divsChild>
                    <w:div w:id="38748613">
                      <w:marLeft w:val="0"/>
                      <w:marRight w:val="0"/>
                      <w:marTop w:val="0"/>
                      <w:marBottom w:val="0"/>
                      <w:divBdr>
                        <w:top w:val="none" w:sz="0" w:space="0" w:color="auto"/>
                        <w:left w:val="none" w:sz="0" w:space="0" w:color="auto"/>
                        <w:bottom w:val="none" w:sz="0" w:space="0" w:color="auto"/>
                        <w:right w:val="none" w:sz="0" w:space="0" w:color="auto"/>
                      </w:divBdr>
                    </w:div>
                  </w:divsChild>
                </w:div>
                <w:div w:id="867990235">
                  <w:marLeft w:val="0"/>
                  <w:marRight w:val="0"/>
                  <w:marTop w:val="0"/>
                  <w:marBottom w:val="0"/>
                  <w:divBdr>
                    <w:top w:val="none" w:sz="0" w:space="0" w:color="auto"/>
                    <w:left w:val="none" w:sz="0" w:space="0" w:color="auto"/>
                    <w:bottom w:val="none" w:sz="0" w:space="0" w:color="auto"/>
                    <w:right w:val="none" w:sz="0" w:space="0" w:color="auto"/>
                  </w:divBdr>
                  <w:divsChild>
                    <w:div w:id="2055150812">
                      <w:marLeft w:val="0"/>
                      <w:marRight w:val="0"/>
                      <w:marTop w:val="0"/>
                      <w:marBottom w:val="0"/>
                      <w:divBdr>
                        <w:top w:val="none" w:sz="0" w:space="0" w:color="auto"/>
                        <w:left w:val="none" w:sz="0" w:space="0" w:color="auto"/>
                        <w:bottom w:val="none" w:sz="0" w:space="0" w:color="auto"/>
                        <w:right w:val="none" w:sz="0" w:space="0" w:color="auto"/>
                      </w:divBdr>
                    </w:div>
                  </w:divsChild>
                </w:div>
                <w:div w:id="1558324706">
                  <w:marLeft w:val="0"/>
                  <w:marRight w:val="0"/>
                  <w:marTop w:val="0"/>
                  <w:marBottom w:val="0"/>
                  <w:divBdr>
                    <w:top w:val="none" w:sz="0" w:space="0" w:color="auto"/>
                    <w:left w:val="none" w:sz="0" w:space="0" w:color="auto"/>
                    <w:bottom w:val="none" w:sz="0" w:space="0" w:color="auto"/>
                    <w:right w:val="none" w:sz="0" w:space="0" w:color="auto"/>
                  </w:divBdr>
                  <w:divsChild>
                    <w:div w:id="1081873181">
                      <w:marLeft w:val="0"/>
                      <w:marRight w:val="0"/>
                      <w:marTop w:val="0"/>
                      <w:marBottom w:val="0"/>
                      <w:divBdr>
                        <w:top w:val="none" w:sz="0" w:space="0" w:color="auto"/>
                        <w:left w:val="none" w:sz="0" w:space="0" w:color="auto"/>
                        <w:bottom w:val="none" w:sz="0" w:space="0" w:color="auto"/>
                        <w:right w:val="none" w:sz="0" w:space="0" w:color="auto"/>
                      </w:divBdr>
                    </w:div>
                  </w:divsChild>
                </w:div>
                <w:div w:id="539709381">
                  <w:marLeft w:val="0"/>
                  <w:marRight w:val="0"/>
                  <w:marTop w:val="0"/>
                  <w:marBottom w:val="0"/>
                  <w:divBdr>
                    <w:top w:val="none" w:sz="0" w:space="0" w:color="auto"/>
                    <w:left w:val="none" w:sz="0" w:space="0" w:color="auto"/>
                    <w:bottom w:val="none" w:sz="0" w:space="0" w:color="auto"/>
                    <w:right w:val="none" w:sz="0" w:space="0" w:color="auto"/>
                  </w:divBdr>
                  <w:divsChild>
                    <w:div w:id="1420786080">
                      <w:marLeft w:val="0"/>
                      <w:marRight w:val="0"/>
                      <w:marTop w:val="0"/>
                      <w:marBottom w:val="0"/>
                      <w:divBdr>
                        <w:top w:val="none" w:sz="0" w:space="0" w:color="auto"/>
                        <w:left w:val="none" w:sz="0" w:space="0" w:color="auto"/>
                        <w:bottom w:val="none" w:sz="0" w:space="0" w:color="auto"/>
                        <w:right w:val="none" w:sz="0" w:space="0" w:color="auto"/>
                      </w:divBdr>
                    </w:div>
                  </w:divsChild>
                </w:div>
                <w:div w:id="80496530">
                  <w:marLeft w:val="0"/>
                  <w:marRight w:val="0"/>
                  <w:marTop w:val="0"/>
                  <w:marBottom w:val="0"/>
                  <w:divBdr>
                    <w:top w:val="none" w:sz="0" w:space="0" w:color="auto"/>
                    <w:left w:val="none" w:sz="0" w:space="0" w:color="auto"/>
                    <w:bottom w:val="none" w:sz="0" w:space="0" w:color="auto"/>
                    <w:right w:val="none" w:sz="0" w:space="0" w:color="auto"/>
                  </w:divBdr>
                  <w:divsChild>
                    <w:div w:id="1277830163">
                      <w:marLeft w:val="0"/>
                      <w:marRight w:val="0"/>
                      <w:marTop w:val="0"/>
                      <w:marBottom w:val="0"/>
                      <w:divBdr>
                        <w:top w:val="none" w:sz="0" w:space="0" w:color="auto"/>
                        <w:left w:val="none" w:sz="0" w:space="0" w:color="auto"/>
                        <w:bottom w:val="none" w:sz="0" w:space="0" w:color="auto"/>
                        <w:right w:val="none" w:sz="0" w:space="0" w:color="auto"/>
                      </w:divBdr>
                    </w:div>
                  </w:divsChild>
                </w:div>
                <w:div w:id="895049986">
                  <w:marLeft w:val="0"/>
                  <w:marRight w:val="0"/>
                  <w:marTop w:val="0"/>
                  <w:marBottom w:val="0"/>
                  <w:divBdr>
                    <w:top w:val="none" w:sz="0" w:space="0" w:color="auto"/>
                    <w:left w:val="none" w:sz="0" w:space="0" w:color="auto"/>
                    <w:bottom w:val="none" w:sz="0" w:space="0" w:color="auto"/>
                    <w:right w:val="none" w:sz="0" w:space="0" w:color="auto"/>
                  </w:divBdr>
                  <w:divsChild>
                    <w:div w:id="1105148787">
                      <w:marLeft w:val="0"/>
                      <w:marRight w:val="0"/>
                      <w:marTop w:val="0"/>
                      <w:marBottom w:val="0"/>
                      <w:divBdr>
                        <w:top w:val="none" w:sz="0" w:space="0" w:color="auto"/>
                        <w:left w:val="none" w:sz="0" w:space="0" w:color="auto"/>
                        <w:bottom w:val="none" w:sz="0" w:space="0" w:color="auto"/>
                        <w:right w:val="none" w:sz="0" w:space="0" w:color="auto"/>
                      </w:divBdr>
                    </w:div>
                  </w:divsChild>
                </w:div>
                <w:div w:id="1306274784">
                  <w:marLeft w:val="0"/>
                  <w:marRight w:val="0"/>
                  <w:marTop w:val="0"/>
                  <w:marBottom w:val="0"/>
                  <w:divBdr>
                    <w:top w:val="none" w:sz="0" w:space="0" w:color="auto"/>
                    <w:left w:val="none" w:sz="0" w:space="0" w:color="auto"/>
                    <w:bottom w:val="none" w:sz="0" w:space="0" w:color="auto"/>
                    <w:right w:val="none" w:sz="0" w:space="0" w:color="auto"/>
                  </w:divBdr>
                  <w:divsChild>
                    <w:div w:id="851526783">
                      <w:marLeft w:val="0"/>
                      <w:marRight w:val="0"/>
                      <w:marTop w:val="0"/>
                      <w:marBottom w:val="0"/>
                      <w:divBdr>
                        <w:top w:val="none" w:sz="0" w:space="0" w:color="auto"/>
                        <w:left w:val="none" w:sz="0" w:space="0" w:color="auto"/>
                        <w:bottom w:val="none" w:sz="0" w:space="0" w:color="auto"/>
                        <w:right w:val="none" w:sz="0" w:space="0" w:color="auto"/>
                      </w:divBdr>
                    </w:div>
                  </w:divsChild>
                </w:div>
                <w:div w:id="2086949962">
                  <w:marLeft w:val="0"/>
                  <w:marRight w:val="0"/>
                  <w:marTop w:val="0"/>
                  <w:marBottom w:val="0"/>
                  <w:divBdr>
                    <w:top w:val="none" w:sz="0" w:space="0" w:color="auto"/>
                    <w:left w:val="none" w:sz="0" w:space="0" w:color="auto"/>
                    <w:bottom w:val="none" w:sz="0" w:space="0" w:color="auto"/>
                    <w:right w:val="none" w:sz="0" w:space="0" w:color="auto"/>
                  </w:divBdr>
                  <w:divsChild>
                    <w:div w:id="1412971891">
                      <w:marLeft w:val="0"/>
                      <w:marRight w:val="0"/>
                      <w:marTop w:val="0"/>
                      <w:marBottom w:val="0"/>
                      <w:divBdr>
                        <w:top w:val="none" w:sz="0" w:space="0" w:color="auto"/>
                        <w:left w:val="none" w:sz="0" w:space="0" w:color="auto"/>
                        <w:bottom w:val="none" w:sz="0" w:space="0" w:color="auto"/>
                        <w:right w:val="none" w:sz="0" w:space="0" w:color="auto"/>
                      </w:divBdr>
                    </w:div>
                  </w:divsChild>
                </w:div>
                <w:div w:id="430660455">
                  <w:marLeft w:val="0"/>
                  <w:marRight w:val="0"/>
                  <w:marTop w:val="0"/>
                  <w:marBottom w:val="0"/>
                  <w:divBdr>
                    <w:top w:val="none" w:sz="0" w:space="0" w:color="auto"/>
                    <w:left w:val="none" w:sz="0" w:space="0" w:color="auto"/>
                    <w:bottom w:val="none" w:sz="0" w:space="0" w:color="auto"/>
                    <w:right w:val="none" w:sz="0" w:space="0" w:color="auto"/>
                  </w:divBdr>
                  <w:divsChild>
                    <w:div w:id="1009871550">
                      <w:marLeft w:val="0"/>
                      <w:marRight w:val="0"/>
                      <w:marTop w:val="0"/>
                      <w:marBottom w:val="0"/>
                      <w:divBdr>
                        <w:top w:val="none" w:sz="0" w:space="0" w:color="auto"/>
                        <w:left w:val="none" w:sz="0" w:space="0" w:color="auto"/>
                        <w:bottom w:val="none" w:sz="0" w:space="0" w:color="auto"/>
                        <w:right w:val="none" w:sz="0" w:space="0" w:color="auto"/>
                      </w:divBdr>
                    </w:div>
                  </w:divsChild>
                </w:div>
                <w:div w:id="1830243723">
                  <w:marLeft w:val="0"/>
                  <w:marRight w:val="0"/>
                  <w:marTop w:val="0"/>
                  <w:marBottom w:val="0"/>
                  <w:divBdr>
                    <w:top w:val="none" w:sz="0" w:space="0" w:color="auto"/>
                    <w:left w:val="none" w:sz="0" w:space="0" w:color="auto"/>
                    <w:bottom w:val="none" w:sz="0" w:space="0" w:color="auto"/>
                    <w:right w:val="none" w:sz="0" w:space="0" w:color="auto"/>
                  </w:divBdr>
                  <w:divsChild>
                    <w:div w:id="711686315">
                      <w:marLeft w:val="0"/>
                      <w:marRight w:val="0"/>
                      <w:marTop w:val="0"/>
                      <w:marBottom w:val="0"/>
                      <w:divBdr>
                        <w:top w:val="none" w:sz="0" w:space="0" w:color="auto"/>
                        <w:left w:val="none" w:sz="0" w:space="0" w:color="auto"/>
                        <w:bottom w:val="none" w:sz="0" w:space="0" w:color="auto"/>
                        <w:right w:val="none" w:sz="0" w:space="0" w:color="auto"/>
                      </w:divBdr>
                    </w:div>
                  </w:divsChild>
                </w:div>
                <w:div w:id="2097553837">
                  <w:marLeft w:val="0"/>
                  <w:marRight w:val="0"/>
                  <w:marTop w:val="0"/>
                  <w:marBottom w:val="0"/>
                  <w:divBdr>
                    <w:top w:val="none" w:sz="0" w:space="0" w:color="auto"/>
                    <w:left w:val="none" w:sz="0" w:space="0" w:color="auto"/>
                    <w:bottom w:val="none" w:sz="0" w:space="0" w:color="auto"/>
                    <w:right w:val="none" w:sz="0" w:space="0" w:color="auto"/>
                  </w:divBdr>
                  <w:divsChild>
                    <w:div w:id="1511673825">
                      <w:marLeft w:val="0"/>
                      <w:marRight w:val="0"/>
                      <w:marTop w:val="0"/>
                      <w:marBottom w:val="0"/>
                      <w:divBdr>
                        <w:top w:val="none" w:sz="0" w:space="0" w:color="auto"/>
                        <w:left w:val="none" w:sz="0" w:space="0" w:color="auto"/>
                        <w:bottom w:val="none" w:sz="0" w:space="0" w:color="auto"/>
                        <w:right w:val="none" w:sz="0" w:space="0" w:color="auto"/>
                      </w:divBdr>
                    </w:div>
                  </w:divsChild>
                </w:div>
                <w:div w:id="549390000">
                  <w:marLeft w:val="0"/>
                  <w:marRight w:val="0"/>
                  <w:marTop w:val="0"/>
                  <w:marBottom w:val="0"/>
                  <w:divBdr>
                    <w:top w:val="none" w:sz="0" w:space="0" w:color="auto"/>
                    <w:left w:val="none" w:sz="0" w:space="0" w:color="auto"/>
                    <w:bottom w:val="none" w:sz="0" w:space="0" w:color="auto"/>
                    <w:right w:val="none" w:sz="0" w:space="0" w:color="auto"/>
                  </w:divBdr>
                  <w:divsChild>
                    <w:div w:id="2069914168">
                      <w:marLeft w:val="0"/>
                      <w:marRight w:val="0"/>
                      <w:marTop w:val="0"/>
                      <w:marBottom w:val="0"/>
                      <w:divBdr>
                        <w:top w:val="none" w:sz="0" w:space="0" w:color="auto"/>
                        <w:left w:val="none" w:sz="0" w:space="0" w:color="auto"/>
                        <w:bottom w:val="none" w:sz="0" w:space="0" w:color="auto"/>
                        <w:right w:val="none" w:sz="0" w:space="0" w:color="auto"/>
                      </w:divBdr>
                    </w:div>
                  </w:divsChild>
                </w:div>
                <w:div w:id="1957248713">
                  <w:marLeft w:val="0"/>
                  <w:marRight w:val="0"/>
                  <w:marTop w:val="0"/>
                  <w:marBottom w:val="0"/>
                  <w:divBdr>
                    <w:top w:val="none" w:sz="0" w:space="0" w:color="auto"/>
                    <w:left w:val="none" w:sz="0" w:space="0" w:color="auto"/>
                    <w:bottom w:val="none" w:sz="0" w:space="0" w:color="auto"/>
                    <w:right w:val="none" w:sz="0" w:space="0" w:color="auto"/>
                  </w:divBdr>
                  <w:divsChild>
                    <w:div w:id="558175710">
                      <w:marLeft w:val="0"/>
                      <w:marRight w:val="0"/>
                      <w:marTop w:val="0"/>
                      <w:marBottom w:val="0"/>
                      <w:divBdr>
                        <w:top w:val="none" w:sz="0" w:space="0" w:color="auto"/>
                        <w:left w:val="none" w:sz="0" w:space="0" w:color="auto"/>
                        <w:bottom w:val="none" w:sz="0" w:space="0" w:color="auto"/>
                        <w:right w:val="none" w:sz="0" w:space="0" w:color="auto"/>
                      </w:divBdr>
                    </w:div>
                  </w:divsChild>
                </w:div>
                <w:div w:id="759444361">
                  <w:marLeft w:val="0"/>
                  <w:marRight w:val="0"/>
                  <w:marTop w:val="0"/>
                  <w:marBottom w:val="0"/>
                  <w:divBdr>
                    <w:top w:val="none" w:sz="0" w:space="0" w:color="auto"/>
                    <w:left w:val="none" w:sz="0" w:space="0" w:color="auto"/>
                    <w:bottom w:val="none" w:sz="0" w:space="0" w:color="auto"/>
                    <w:right w:val="none" w:sz="0" w:space="0" w:color="auto"/>
                  </w:divBdr>
                  <w:divsChild>
                    <w:div w:id="1162087426">
                      <w:marLeft w:val="0"/>
                      <w:marRight w:val="0"/>
                      <w:marTop w:val="0"/>
                      <w:marBottom w:val="0"/>
                      <w:divBdr>
                        <w:top w:val="none" w:sz="0" w:space="0" w:color="auto"/>
                        <w:left w:val="none" w:sz="0" w:space="0" w:color="auto"/>
                        <w:bottom w:val="none" w:sz="0" w:space="0" w:color="auto"/>
                        <w:right w:val="none" w:sz="0" w:space="0" w:color="auto"/>
                      </w:divBdr>
                    </w:div>
                  </w:divsChild>
                </w:div>
                <w:div w:id="188223893">
                  <w:marLeft w:val="0"/>
                  <w:marRight w:val="0"/>
                  <w:marTop w:val="0"/>
                  <w:marBottom w:val="0"/>
                  <w:divBdr>
                    <w:top w:val="none" w:sz="0" w:space="0" w:color="auto"/>
                    <w:left w:val="none" w:sz="0" w:space="0" w:color="auto"/>
                    <w:bottom w:val="none" w:sz="0" w:space="0" w:color="auto"/>
                    <w:right w:val="none" w:sz="0" w:space="0" w:color="auto"/>
                  </w:divBdr>
                  <w:divsChild>
                    <w:div w:id="771633105">
                      <w:marLeft w:val="0"/>
                      <w:marRight w:val="0"/>
                      <w:marTop w:val="0"/>
                      <w:marBottom w:val="0"/>
                      <w:divBdr>
                        <w:top w:val="none" w:sz="0" w:space="0" w:color="auto"/>
                        <w:left w:val="none" w:sz="0" w:space="0" w:color="auto"/>
                        <w:bottom w:val="none" w:sz="0" w:space="0" w:color="auto"/>
                        <w:right w:val="none" w:sz="0" w:space="0" w:color="auto"/>
                      </w:divBdr>
                    </w:div>
                  </w:divsChild>
                </w:div>
                <w:div w:id="1101953470">
                  <w:marLeft w:val="0"/>
                  <w:marRight w:val="0"/>
                  <w:marTop w:val="0"/>
                  <w:marBottom w:val="0"/>
                  <w:divBdr>
                    <w:top w:val="none" w:sz="0" w:space="0" w:color="auto"/>
                    <w:left w:val="none" w:sz="0" w:space="0" w:color="auto"/>
                    <w:bottom w:val="none" w:sz="0" w:space="0" w:color="auto"/>
                    <w:right w:val="none" w:sz="0" w:space="0" w:color="auto"/>
                  </w:divBdr>
                  <w:divsChild>
                    <w:div w:id="527526387">
                      <w:marLeft w:val="0"/>
                      <w:marRight w:val="0"/>
                      <w:marTop w:val="0"/>
                      <w:marBottom w:val="0"/>
                      <w:divBdr>
                        <w:top w:val="none" w:sz="0" w:space="0" w:color="auto"/>
                        <w:left w:val="none" w:sz="0" w:space="0" w:color="auto"/>
                        <w:bottom w:val="none" w:sz="0" w:space="0" w:color="auto"/>
                        <w:right w:val="none" w:sz="0" w:space="0" w:color="auto"/>
                      </w:divBdr>
                    </w:div>
                  </w:divsChild>
                </w:div>
                <w:div w:id="1611620507">
                  <w:marLeft w:val="0"/>
                  <w:marRight w:val="0"/>
                  <w:marTop w:val="0"/>
                  <w:marBottom w:val="0"/>
                  <w:divBdr>
                    <w:top w:val="none" w:sz="0" w:space="0" w:color="auto"/>
                    <w:left w:val="none" w:sz="0" w:space="0" w:color="auto"/>
                    <w:bottom w:val="none" w:sz="0" w:space="0" w:color="auto"/>
                    <w:right w:val="none" w:sz="0" w:space="0" w:color="auto"/>
                  </w:divBdr>
                  <w:divsChild>
                    <w:div w:id="648823852">
                      <w:marLeft w:val="0"/>
                      <w:marRight w:val="0"/>
                      <w:marTop w:val="0"/>
                      <w:marBottom w:val="0"/>
                      <w:divBdr>
                        <w:top w:val="none" w:sz="0" w:space="0" w:color="auto"/>
                        <w:left w:val="none" w:sz="0" w:space="0" w:color="auto"/>
                        <w:bottom w:val="none" w:sz="0" w:space="0" w:color="auto"/>
                        <w:right w:val="none" w:sz="0" w:space="0" w:color="auto"/>
                      </w:divBdr>
                    </w:div>
                  </w:divsChild>
                </w:div>
                <w:div w:id="30157913">
                  <w:marLeft w:val="0"/>
                  <w:marRight w:val="0"/>
                  <w:marTop w:val="0"/>
                  <w:marBottom w:val="0"/>
                  <w:divBdr>
                    <w:top w:val="none" w:sz="0" w:space="0" w:color="auto"/>
                    <w:left w:val="none" w:sz="0" w:space="0" w:color="auto"/>
                    <w:bottom w:val="none" w:sz="0" w:space="0" w:color="auto"/>
                    <w:right w:val="none" w:sz="0" w:space="0" w:color="auto"/>
                  </w:divBdr>
                  <w:divsChild>
                    <w:div w:id="1314211598">
                      <w:marLeft w:val="0"/>
                      <w:marRight w:val="0"/>
                      <w:marTop w:val="0"/>
                      <w:marBottom w:val="0"/>
                      <w:divBdr>
                        <w:top w:val="none" w:sz="0" w:space="0" w:color="auto"/>
                        <w:left w:val="none" w:sz="0" w:space="0" w:color="auto"/>
                        <w:bottom w:val="none" w:sz="0" w:space="0" w:color="auto"/>
                        <w:right w:val="none" w:sz="0" w:space="0" w:color="auto"/>
                      </w:divBdr>
                    </w:div>
                  </w:divsChild>
                </w:div>
                <w:div w:id="989560769">
                  <w:marLeft w:val="0"/>
                  <w:marRight w:val="0"/>
                  <w:marTop w:val="0"/>
                  <w:marBottom w:val="0"/>
                  <w:divBdr>
                    <w:top w:val="none" w:sz="0" w:space="0" w:color="auto"/>
                    <w:left w:val="none" w:sz="0" w:space="0" w:color="auto"/>
                    <w:bottom w:val="none" w:sz="0" w:space="0" w:color="auto"/>
                    <w:right w:val="none" w:sz="0" w:space="0" w:color="auto"/>
                  </w:divBdr>
                  <w:divsChild>
                    <w:div w:id="2026134696">
                      <w:marLeft w:val="0"/>
                      <w:marRight w:val="0"/>
                      <w:marTop w:val="0"/>
                      <w:marBottom w:val="0"/>
                      <w:divBdr>
                        <w:top w:val="none" w:sz="0" w:space="0" w:color="auto"/>
                        <w:left w:val="none" w:sz="0" w:space="0" w:color="auto"/>
                        <w:bottom w:val="none" w:sz="0" w:space="0" w:color="auto"/>
                        <w:right w:val="none" w:sz="0" w:space="0" w:color="auto"/>
                      </w:divBdr>
                    </w:div>
                  </w:divsChild>
                </w:div>
                <w:div w:id="1596203059">
                  <w:marLeft w:val="0"/>
                  <w:marRight w:val="0"/>
                  <w:marTop w:val="0"/>
                  <w:marBottom w:val="0"/>
                  <w:divBdr>
                    <w:top w:val="none" w:sz="0" w:space="0" w:color="auto"/>
                    <w:left w:val="none" w:sz="0" w:space="0" w:color="auto"/>
                    <w:bottom w:val="none" w:sz="0" w:space="0" w:color="auto"/>
                    <w:right w:val="none" w:sz="0" w:space="0" w:color="auto"/>
                  </w:divBdr>
                  <w:divsChild>
                    <w:div w:id="769936699">
                      <w:marLeft w:val="0"/>
                      <w:marRight w:val="0"/>
                      <w:marTop w:val="0"/>
                      <w:marBottom w:val="0"/>
                      <w:divBdr>
                        <w:top w:val="none" w:sz="0" w:space="0" w:color="auto"/>
                        <w:left w:val="none" w:sz="0" w:space="0" w:color="auto"/>
                        <w:bottom w:val="none" w:sz="0" w:space="0" w:color="auto"/>
                        <w:right w:val="none" w:sz="0" w:space="0" w:color="auto"/>
                      </w:divBdr>
                    </w:div>
                  </w:divsChild>
                </w:div>
                <w:div w:id="573667350">
                  <w:marLeft w:val="0"/>
                  <w:marRight w:val="0"/>
                  <w:marTop w:val="0"/>
                  <w:marBottom w:val="0"/>
                  <w:divBdr>
                    <w:top w:val="none" w:sz="0" w:space="0" w:color="auto"/>
                    <w:left w:val="none" w:sz="0" w:space="0" w:color="auto"/>
                    <w:bottom w:val="none" w:sz="0" w:space="0" w:color="auto"/>
                    <w:right w:val="none" w:sz="0" w:space="0" w:color="auto"/>
                  </w:divBdr>
                  <w:divsChild>
                    <w:div w:id="1169249704">
                      <w:marLeft w:val="0"/>
                      <w:marRight w:val="0"/>
                      <w:marTop w:val="0"/>
                      <w:marBottom w:val="0"/>
                      <w:divBdr>
                        <w:top w:val="none" w:sz="0" w:space="0" w:color="auto"/>
                        <w:left w:val="none" w:sz="0" w:space="0" w:color="auto"/>
                        <w:bottom w:val="none" w:sz="0" w:space="0" w:color="auto"/>
                        <w:right w:val="none" w:sz="0" w:space="0" w:color="auto"/>
                      </w:divBdr>
                    </w:div>
                  </w:divsChild>
                </w:div>
                <w:div w:id="1038167514">
                  <w:marLeft w:val="0"/>
                  <w:marRight w:val="0"/>
                  <w:marTop w:val="0"/>
                  <w:marBottom w:val="0"/>
                  <w:divBdr>
                    <w:top w:val="none" w:sz="0" w:space="0" w:color="auto"/>
                    <w:left w:val="none" w:sz="0" w:space="0" w:color="auto"/>
                    <w:bottom w:val="none" w:sz="0" w:space="0" w:color="auto"/>
                    <w:right w:val="none" w:sz="0" w:space="0" w:color="auto"/>
                  </w:divBdr>
                  <w:divsChild>
                    <w:div w:id="433402398">
                      <w:marLeft w:val="0"/>
                      <w:marRight w:val="0"/>
                      <w:marTop w:val="0"/>
                      <w:marBottom w:val="0"/>
                      <w:divBdr>
                        <w:top w:val="none" w:sz="0" w:space="0" w:color="auto"/>
                        <w:left w:val="none" w:sz="0" w:space="0" w:color="auto"/>
                        <w:bottom w:val="none" w:sz="0" w:space="0" w:color="auto"/>
                        <w:right w:val="none" w:sz="0" w:space="0" w:color="auto"/>
                      </w:divBdr>
                    </w:div>
                  </w:divsChild>
                </w:div>
                <w:div w:id="867379588">
                  <w:marLeft w:val="0"/>
                  <w:marRight w:val="0"/>
                  <w:marTop w:val="0"/>
                  <w:marBottom w:val="0"/>
                  <w:divBdr>
                    <w:top w:val="none" w:sz="0" w:space="0" w:color="auto"/>
                    <w:left w:val="none" w:sz="0" w:space="0" w:color="auto"/>
                    <w:bottom w:val="none" w:sz="0" w:space="0" w:color="auto"/>
                    <w:right w:val="none" w:sz="0" w:space="0" w:color="auto"/>
                  </w:divBdr>
                  <w:divsChild>
                    <w:div w:id="641466729">
                      <w:marLeft w:val="0"/>
                      <w:marRight w:val="0"/>
                      <w:marTop w:val="0"/>
                      <w:marBottom w:val="0"/>
                      <w:divBdr>
                        <w:top w:val="none" w:sz="0" w:space="0" w:color="auto"/>
                        <w:left w:val="none" w:sz="0" w:space="0" w:color="auto"/>
                        <w:bottom w:val="none" w:sz="0" w:space="0" w:color="auto"/>
                        <w:right w:val="none" w:sz="0" w:space="0" w:color="auto"/>
                      </w:divBdr>
                    </w:div>
                  </w:divsChild>
                </w:div>
                <w:div w:id="783886714">
                  <w:marLeft w:val="0"/>
                  <w:marRight w:val="0"/>
                  <w:marTop w:val="0"/>
                  <w:marBottom w:val="0"/>
                  <w:divBdr>
                    <w:top w:val="none" w:sz="0" w:space="0" w:color="auto"/>
                    <w:left w:val="none" w:sz="0" w:space="0" w:color="auto"/>
                    <w:bottom w:val="none" w:sz="0" w:space="0" w:color="auto"/>
                    <w:right w:val="none" w:sz="0" w:space="0" w:color="auto"/>
                  </w:divBdr>
                  <w:divsChild>
                    <w:div w:id="937756844">
                      <w:marLeft w:val="0"/>
                      <w:marRight w:val="0"/>
                      <w:marTop w:val="0"/>
                      <w:marBottom w:val="0"/>
                      <w:divBdr>
                        <w:top w:val="none" w:sz="0" w:space="0" w:color="auto"/>
                        <w:left w:val="none" w:sz="0" w:space="0" w:color="auto"/>
                        <w:bottom w:val="none" w:sz="0" w:space="0" w:color="auto"/>
                        <w:right w:val="none" w:sz="0" w:space="0" w:color="auto"/>
                      </w:divBdr>
                    </w:div>
                  </w:divsChild>
                </w:div>
                <w:div w:id="1415976313">
                  <w:marLeft w:val="0"/>
                  <w:marRight w:val="0"/>
                  <w:marTop w:val="0"/>
                  <w:marBottom w:val="0"/>
                  <w:divBdr>
                    <w:top w:val="none" w:sz="0" w:space="0" w:color="auto"/>
                    <w:left w:val="none" w:sz="0" w:space="0" w:color="auto"/>
                    <w:bottom w:val="none" w:sz="0" w:space="0" w:color="auto"/>
                    <w:right w:val="none" w:sz="0" w:space="0" w:color="auto"/>
                  </w:divBdr>
                  <w:divsChild>
                    <w:div w:id="1416972962">
                      <w:marLeft w:val="0"/>
                      <w:marRight w:val="0"/>
                      <w:marTop w:val="0"/>
                      <w:marBottom w:val="0"/>
                      <w:divBdr>
                        <w:top w:val="none" w:sz="0" w:space="0" w:color="auto"/>
                        <w:left w:val="none" w:sz="0" w:space="0" w:color="auto"/>
                        <w:bottom w:val="none" w:sz="0" w:space="0" w:color="auto"/>
                        <w:right w:val="none" w:sz="0" w:space="0" w:color="auto"/>
                      </w:divBdr>
                    </w:div>
                  </w:divsChild>
                </w:div>
                <w:div w:id="2033262007">
                  <w:marLeft w:val="0"/>
                  <w:marRight w:val="0"/>
                  <w:marTop w:val="0"/>
                  <w:marBottom w:val="0"/>
                  <w:divBdr>
                    <w:top w:val="none" w:sz="0" w:space="0" w:color="auto"/>
                    <w:left w:val="none" w:sz="0" w:space="0" w:color="auto"/>
                    <w:bottom w:val="none" w:sz="0" w:space="0" w:color="auto"/>
                    <w:right w:val="none" w:sz="0" w:space="0" w:color="auto"/>
                  </w:divBdr>
                  <w:divsChild>
                    <w:div w:id="1621259058">
                      <w:marLeft w:val="0"/>
                      <w:marRight w:val="0"/>
                      <w:marTop w:val="0"/>
                      <w:marBottom w:val="0"/>
                      <w:divBdr>
                        <w:top w:val="none" w:sz="0" w:space="0" w:color="auto"/>
                        <w:left w:val="none" w:sz="0" w:space="0" w:color="auto"/>
                        <w:bottom w:val="none" w:sz="0" w:space="0" w:color="auto"/>
                        <w:right w:val="none" w:sz="0" w:space="0" w:color="auto"/>
                      </w:divBdr>
                    </w:div>
                  </w:divsChild>
                </w:div>
                <w:div w:id="997880797">
                  <w:marLeft w:val="0"/>
                  <w:marRight w:val="0"/>
                  <w:marTop w:val="0"/>
                  <w:marBottom w:val="0"/>
                  <w:divBdr>
                    <w:top w:val="none" w:sz="0" w:space="0" w:color="auto"/>
                    <w:left w:val="none" w:sz="0" w:space="0" w:color="auto"/>
                    <w:bottom w:val="none" w:sz="0" w:space="0" w:color="auto"/>
                    <w:right w:val="none" w:sz="0" w:space="0" w:color="auto"/>
                  </w:divBdr>
                  <w:divsChild>
                    <w:div w:id="30979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2786">
          <w:marLeft w:val="0"/>
          <w:marRight w:val="0"/>
          <w:marTop w:val="0"/>
          <w:marBottom w:val="0"/>
          <w:divBdr>
            <w:top w:val="none" w:sz="0" w:space="0" w:color="auto"/>
            <w:left w:val="none" w:sz="0" w:space="0" w:color="auto"/>
            <w:bottom w:val="none" w:sz="0" w:space="0" w:color="auto"/>
            <w:right w:val="none" w:sz="0" w:space="0" w:color="auto"/>
          </w:divBdr>
        </w:div>
      </w:divsChild>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206528815">
      <w:bodyDiv w:val="1"/>
      <w:marLeft w:val="0"/>
      <w:marRight w:val="0"/>
      <w:marTop w:val="0"/>
      <w:marBottom w:val="0"/>
      <w:divBdr>
        <w:top w:val="none" w:sz="0" w:space="0" w:color="auto"/>
        <w:left w:val="none" w:sz="0" w:space="0" w:color="auto"/>
        <w:bottom w:val="none" w:sz="0" w:space="0" w:color="auto"/>
        <w:right w:val="none" w:sz="0" w:space="0" w:color="auto"/>
      </w:divBdr>
    </w:div>
    <w:div w:id="1220631184">
      <w:bodyDiv w:val="1"/>
      <w:marLeft w:val="0"/>
      <w:marRight w:val="0"/>
      <w:marTop w:val="0"/>
      <w:marBottom w:val="0"/>
      <w:divBdr>
        <w:top w:val="none" w:sz="0" w:space="0" w:color="auto"/>
        <w:left w:val="none" w:sz="0" w:space="0" w:color="auto"/>
        <w:bottom w:val="none" w:sz="0" w:space="0" w:color="auto"/>
        <w:right w:val="none" w:sz="0" w:space="0" w:color="auto"/>
      </w:divBdr>
      <w:divsChild>
        <w:div w:id="1857303812">
          <w:marLeft w:val="0"/>
          <w:marRight w:val="0"/>
          <w:marTop w:val="0"/>
          <w:marBottom w:val="0"/>
          <w:divBdr>
            <w:top w:val="none" w:sz="0" w:space="0" w:color="auto"/>
            <w:left w:val="none" w:sz="0" w:space="0" w:color="auto"/>
            <w:bottom w:val="none" w:sz="0" w:space="0" w:color="auto"/>
            <w:right w:val="none" w:sz="0" w:space="0" w:color="auto"/>
          </w:divBdr>
          <w:divsChild>
            <w:div w:id="578906742">
              <w:marLeft w:val="0"/>
              <w:marRight w:val="0"/>
              <w:marTop w:val="0"/>
              <w:marBottom w:val="0"/>
              <w:divBdr>
                <w:top w:val="none" w:sz="0" w:space="0" w:color="auto"/>
                <w:left w:val="none" w:sz="0" w:space="0" w:color="auto"/>
                <w:bottom w:val="none" w:sz="0" w:space="0" w:color="auto"/>
                <w:right w:val="none" w:sz="0" w:space="0" w:color="auto"/>
              </w:divBdr>
            </w:div>
            <w:div w:id="1651665744">
              <w:marLeft w:val="0"/>
              <w:marRight w:val="0"/>
              <w:marTop w:val="0"/>
              <w:marBottom w:val="0"/>
              <w:divBdr>
                <w:top w:val="none" w:sz="0" w:space="0" w:color="auto"/>
                <w:left w:val="none" w:sz="0" w:space="0" w:color="auto"/>
                <w:bottom w:val="none" w:sz="0" w:space="0" w:color="auto"/>
                <w:right w:val="none" w:sz="0" w:space="0" w:color="auto"/>
              </w:divBdr>
            </w:div>
            <w:div w:id="2123839209">
              <w:marLeft w:val="0"/>
              <w:marRight w:val="0"/>
              <w:marTop w:val="0"/>
              <w:marBottom w:val="0"/>
              <w:divBdr>
                <w:top w:val="none" w:sz="0" w:space="0" w:color="auto"/>
                <w:left w:val="none" w:sz="0" w:space="0" w:color="auto"/>
                <w:bottom w:val="none" w:sz="0" w:space="0" w:color="auto"/>
                <w:right w:val="none" w:sz="0" w:space="0" w:color="auto"/>
              </w:divBdr>
            </w:div>
            <w:div w:id="266351780">
              <w:marLeft w:val="0"/>
              <w:marRight w:val="0"/>
              <w:marTop w:val="0"/>
              <w:marBottom w:val="0"/>
              <w:divBdr>
                <w:top w:val="none" w:sz="0" w:space="0" w:color="auto"/>
                <w:left w:val="none" w:sz="0" w:space="0" w:color="auto"/>
                <w:bottom w:val="none" w:sz="0" w:space="0" w:color="auto"/>
                <w:right w:val="none" w:sz="0" w:space="0" w:color="auto"/>
              </w:divBdr>
            </w:div>
            <w:div w:id="402795978">
              <w:marLeft w:val="0"/>
              <w:marRight w:val="0"/>
              <w:marTop w:val="0"/>
              <w:marBottom w:val="0"/>
              <w:divBdr>
                <w:top w:val="none" w:sz="0" w:space="0" w:color="auto"/>
                <w:left w:val="none" w:sz="0" w:space="0" w:color="auto"/>
                <w:bottom w:val="none" w:sz="0" w:space="0" w:color="auto"/>
                <w:right w:val="none" w:sz="0" w:space="0" w:color="auto"/>
              </w:divBdr>
            </w:div>
            <w:div w:id="12542091">
              <w:marLeft w:val="0"/>
              <w:marRight w:val="0"/>
              <w:marTop w:val="0"/>
              <w:marBottom w:val="0"/>
              <w:divBdr>
                <w:top w:val="none" w:sz="0" w:space="0" w:color="auto"/>
                <w:left w:val="none" w:sz="0" w:space="0" w:color="auto"/>
                <w:bottom w:val="none" w:sz="0" w:space="0" w:color="auto"/>
                <w:right w:val="none" w:sz="0" w:space="0" w:color="auto"/>
              </w:divBdr>
            </w:div>
            <w:div w:id="1178806606">
              <w:marLeft w:val="0"/>
              <w:marRight w:val="0"/>
              <w:marTop w:val="0"/>
              <w:marBottom w:val="0"/>
              <w:divBdr>
                <w:top w:val="none" w:sz="0" w:space="0" w:color="auto"/>
                <w:left w:val="none" w:sz="0" w:space="0" w:color="auto"/>
                <w:bottom w:val="none" w:sz="0" w:space="0" w:color="auto"/>
                <w:right w:val="none" w:sz="0" w:space="0" w:color="auto"/>
              </w:divBdr>
            </w:div>
            <w:div w:id="884217976">
              <w:marLeft w:val="0"/>
              <w:marRight w:val="0"/>
              <w:marTop w:val="0"/>
              <w:marBottom w:val="0"/>
              <w:divBdr>
                <w:top w:val="none" w:sz="0" w:space="0" w:color="auto"/>
                <w:left w:val="none" w:sz="0" w:space="0" w:color="auto"/>
                <w:bottom w:val="none" w:sz="0" w:space="0" w:color="auto"/>
                <w:right w:val="none" w:sz="0" w:space="0" w:color="auto"/>
              </w:divBdr>
            </w:div>
            <w:div w:id="1204908266">
              <w:marLeft w:val="0"/>
              <w:marRight w:val="0"/>
              <w:marTop w:val="0"/>
              <w:marBottom w:val="0"/>
              <w:divBdr>
                <w:top w:val="none" w:sz="0" w:space="0" w:color="auto"/>
                <w:left w:val="none" w:sz="0" w:space="0" w:color="auto"/>
                <w:bottom w:val="none" w:sz="0" w:space="0" w:color="auto"/>
                <w:right w:val="none" w:sz="0" w:space="0" w:color="auto"/>
              </w:divBdr>
            </w:div>
            <w:div w:id="2005232506">
              <w:marLeft w:val="0"/>
              <w:marRight w:val="0"/>
              <w:marTop w:val="0"/>
              <w:marBottom w:val="0"/>
              <w:divBdr>
                <w:top w:val="none" w:sz="0" w:space="0" w:color="auto"/>
                <w:left w:val="none" w:sz="0" w:space="0" w:color="auto"/>
                <w:bottom w:val="none" w:sz="0" w:space="0" w:color="auto"/>
                <w:right w:val="none" w:sz="0" w:space="0" w:color="auto"/>
              </w:divBdr>
            </w:div>
            <w:div w:id="1423145922">
              <w:marLeft w:val="0"/>
              <w:marRight w:val="0"/>
              <w:marTop w:val="0"/>
              <w:marBottom w:val="0"/>
              <w:divBdr>
                <w:top w:val="none" w:sz="0" w:space="0" w:color="auto"/>
                <w:left w:val="none" w:sz="0" w:space="0" w:color="auto"/>
                <w:bottom w:val="none" w:sz="0" w:space="0" w:color="auto"/>
                <w:right w:val="none" w:sz="0" w:space="0" w:color="auto"/>
              </w:divBdr>
            </w:div>
            <w:div w:id="874074518">
              <w:marLeft w:val="0"/>
              <w:marRight w:val="0"/>
              <w:marTop w:val="0"/>
              <w:marBottom w:val="0"/>
              <w:divBdr>
                <w:top w:val="none" w:sz="0" w:space="0" w:color="auto"/>
                <w:left w:val="none" w:sz="0" w:space="0" w:color="auto"/>
                <w:bottom w:val="none" w:sz="0" w:space="0" w:color="auto"/>
                <w:right w:val="none" w:sz="0" w:space="0" w:color="auto"/>
              </w:divBdr>
            </w:div>
            <w:div w:id="376242759">
              <w:marLeft w:val="0"/>
              <w:marRight w:val="0"/>
              <w:marTop w:val="0"/>
              <w:marBottom w:val="0"/>
              <w:divBdr>
                <w:top w:val="none" w:sz="0" w:space="0" w:color="auto"/>
                <w:left w:val="none" w:sz="0" w:space="0" w:color="auto"/>
                <w:bottom w:val="none" w:sz="0" w:space="0" w:color="auto"/>
                <w:right w:val="none" w:sz="0" w:space="0" w:color="auto"/>
              </w:divBdr>
            </w:div>
            <w:div w:id="1375544898">
              <w:marLeft w:val="0"/>
              <w:marRight w:val="0"/>
              <w:marTop w:val="0"/>
              <w:marBottom w:val="0"/>
              <w:divBdr>
                <w:top w:val="none" w:sz="0" w:space="0" w:color="auto"/>
                <w:left w:val="none" w:sz="0" w:space="0" w:color="auto"/>
                <w:bottom w:val="none" w:sz="0" w:space="0" w:color="auto"/>
                <w:right w:val="none" w:sz="0" w:space="0" w:color="auto"/>
              </w:divBdr>
            </w:div>
            <w:div w:id="1442384207">
              <w:marLeft w:val="0"/>
              <w:marRight w:val="0"/>
              <w:marTop w:val="0"/>
              <w:marBottom w:val="0"/>
              <w:divBdr>
                <w:top w:val="none" w:sz="0" w:space="0" w:color="auto"/>
                <w:left w:val="none" w:sz="0" w:space="0" w:color="auto"/>
                <w:bottom w:val="none" w:sz="0" w:space="0" w:color="auto"/>
                <w:right w:val="none" w:sz="0" w:space="0" w:color="auto"/>
              </w:divBdr>
            </w:div>
            <w:div w:id="906454277">
              <w:marLeft w:val="0"/>
              <w:marRight w:val="0"/>
              <w:marTop w:val="0"/>
              <w:marBottom w:val="0"/>
              <w:divBdr>
                <w:top w:val="none" w:sz="0" w:space="0" w:color="auto"/>
                <w:left w:val="none" w:sz="0" w:space="0" w:color="auto"/>
                <w:bottom w:val="none" w:sz="0" w:space="0" w:color="auto"/>
                <w:right w:val="none" w:sz="0" w:space="0" w:color="auto"/>
              </w:divBdr>
            </w:div>
            <w:div w:id="289477529">
              <w:marLeft w:val="0"/>
              <w:marRight w:val="0"/>
              <w:marTop w:val="0"/>
              <w:marBottom w:val="0"/>
              <w:divBdr>
                <w:top w:val="none" w:sz="0" w:space="0" w:color="auto"/>
                <w:left w:val="none" w:sz="0" w:space="0" w:color="auto"/>
                <w:bottom w:val="none" w:sz="0" w:space="0" w:color="auto"/>
                <w:right w:val="none" w:sz="0" w:space="0" w:color="auto"/>
              </w:divBdr>
            </w:div>
            <w:div w:id="1608000941">
              <w:marLeft w:val="0"/>
              <w:marRight w:val="0"/>
              <w:marTop w:val="0"/>
              <w:marBottom w:val="0"/>
              <w:divBdr>
                <w:top w:val="none" w:sz="0" w:space="0" w:color="auto"/>
                <w:left w:val="none" w:sz="0" w:space="0" w:color="auto"/>
                <w:bottom w:val="none" w:sz="0" w:space="0" w:color="auto"/>
                <w:right w:val="none" w:sz="0" w:space="0" w:color="auto"/>
              </w:divBdr>
            </w:div>
          </w:divsChild>
        </w:div>
        <w:div w:id="1640380988">
          <w:marLeft w:val="0"/>
          <w:marRight w:val="0"/>
          <w:marTop w:val="0"/>
          <w:marBottom w:val="0"/>
          <w:divBdr>
            <w:top w:val="none" w:sz="0" w:space="0" w:color="auto"/>
            <w:left w:val="none" w:sz="0" w:space="0" w:color="auto"/>
            <w:bottom w:val="none" w:sz="0" w:space="0" w:color="auto"/>
            <w:right w:val="none" w:sz="0" w:space="0" w:color="auto"/>
          </w:divBdr>
          <w:divsChild>
            <w:div w:id="1839537339">
              <w:marLeft w:val="0"/>
              <w:marRight w:val="0"/>
              <w:marTop w:val="0"/>
              <w:marBottom w:val="0"/>
              <w:divBdr>
                <w:top w:val="none" w:sz="0" w:space="0" w:color="auto"/>
                <w:left w:val="none" w:sz="0" w:space="0" w:color="auto"/>
                <w:bottom w:val="none" w:sz="0" w:space="0" w:color="auto"/>
                <w:right w:val="none" w:sz="0" w:space="0" w:color="auto"/>
              </w:divBdr>
            </w:div>
            <w:div w:id="1428385299">
              <w:marLeft w:val="0"/>
              <w:marRight w:val="0"/>
              <w:marTop w:val="0"/>
              <w:marBottom w:val="0"/>
              <w:divBdr>
                <w:top w:val="none" w:sz="0" w:space="0" w:color="auto"/>
                <w:left w:val="none" w:sz="0" w:space="0" w:color="auto"/>
                <w:bottom w:val="none" w:sz="0" w:space="0" w:color="auto"/>
                <w:right w:val="none" w:sz="0" w:space="0" w:color="auto"/>
              </w:divBdr>
            </w:div>
            <w:div w:id="49813661">
              <w:marLeft w:val="0"/>
              <w:marRight w:val="0"/>
              <w:marTop w:val="0"/>
              <w:marBottom w:val="0"/>
              <w:divBdr>
                <w:top w:val="none" w:sz="0" w:space="0" w:color="auto"/>
                <w:left w:val="none" w:sz="0" w:space="0" w:color="auto"/>
                <w:bottom w:val="none" w:sz="0" w:space="0" w:color="auto"/>
                <w:right w:val="none" w:sz="0" w:space="0" w:color="auto"/>
              </w:divBdr>
            </w:div>
            <w:div w:id="1220479806">
              <w:marLeft w:val="0"/>
              <w:marRight w:val="0"/>
              <w:marTop w:val="0"/>
              <w:marBottom w:val="0"/>
              <w:divBdr>
                <w:top w:val="none" w:sz="0" w:space="0" w:color="auto"/>
                <w:left w:val="none" w:sz="0" w:space="0" w:color="auto"/>
                <w:bottom w:val="none" w:sz="0" w:space="0" w:color="auto"/>
                <w:right w:val="none" w:sz="0" w:space="0" w:color="auto"/>
              </w:divBdr>
            </w:div>
            <w:div w:id="1670406474">
              <w:marLeft w:val="0"/>
              <w:marRight w:val="0"/>
              <w:marTop w:val="0"/>
              <w:marBottom w:val="0"/>
              <w:divBdr>
                <w:top w:val="none" w:sz="0" w:space="0" w:color="auto"/>
                <w:left w:val="none" w:sz="0" w:space="0" w:color="auto"/>
                <w:bottom w:val="none" w:sz="0" w:space="0" w:color="auto"/>
                <w:right w:val="none" w:sz="0" w:space="0" w:color="auto"/>
              </w:divBdr>
            </w:div>
            <w:div w:id="192773700">
              <w:marLeft w:val="0"/>
              <w:marRight w:val="0"/>
              <w:marTop w:val="0"/>
              <w:marBottom w:val="0"/>
              <w:divBdr>
                <w:top w:val="none" w:sz="0" w:space="0" w:color="auto"/>
                <w:left w:val="none" w:sz="0" w:space="0" w:color="auto"/>
                <w:bottom w:val="none" w:sz="0" w:space="0" w:color="auto"/>
                <w:right w:val="none" w:sz="0" w:space="0" w:color="auto"/>
              </w:divBdr>
            </w:div>
            <w:div w:id="459570112">
              <w:marLeft w:val="0"/>
              <w:marRight w:val="0"/>
              <w:marTop w:val="0"/>
              <w:marBottom w:val="0"/>
              <w:divBdr>
                <w:top w:val="none" w:sz="0" w:space="0" w:color="auto"/>
                <w:left w:val="none" w:sz="0" w:space="0" w:color="auto"/>
                <w:bottom w:val="none" w:sz="0" w:space="0" w:color="auto"/>
                <w:right w:val="none" w:sz="0" w:space="0" w:color="auto"/>
              </w:divBdr>
            </w:div>
            <w:div w:id="1771045415">
              <w:marLeft w:val="0"/>
              <w:marRight w:val="0"/>
              <w:marTop w:val="0"/>
              <w:marBottom w:val="0"/>
              <w:divBdr>
                <w:top w:val="none" w:sz="0" w:space="0" w:color="auto"/>
                <w:left w:val="none" w:sz="0" w:space="0" w:color="auto"/>
                <w:bottom w:val="none" w:sz="0" w:space="0" w:color="auto"/>
                <w:right w:val="none" w:sz="0" w:space="0" w:color="auto"/>
              </w:divBdr>
            </w:div>
            <w:div w:id="721177254">
              <w:marLeft w:val="0"/>
              <w:marRight w:val="0"/>
              <w:marTop w:val="0"/>
              <w:marBottom w:val="0"/>
              <w:divBdr>
                <w:top w:val="none" w:sz="0" w:space="0" w:color="auto"/>
                <w:left w:val="none" w:sz="0" w:space="0" w:color="auto"/>
                <w:bottom w:val="none" w:sz="0" w:space="0" w:color="auto"/>
                <w:right w:val="none" w:sz="0" w:space="0" w:color="auto"/>
              </w:divBdr>
            </w:div>
          </w:divsChild>
        </w:div>
        <w:div w:id="1484345474">
          <w:marLeft w:val="0"/>
          <w:marRight w:val="0"/>
          <w:marTop w:val="0"/>
          <w:marBottom w:val="0"/>
          <w:divBdr>
            <w:top w:val="none" w:sz="0" w:space="0" w:color="auto"/>
            <w:left w:val="none" w:sz="0" w:space="0" w:color="auto"/>
            <w:bottom w:val="none" w:sz="0" w:space="0" w:color="auto"/>
            <w:right w:val="none" w:sz="0" w:space="0" w:color="auto"/>
          </w:divBdr>
          <w:divsChild>
            <w:div w:id="677076366">
              <w:marLeft w:val="0"/>
              <w:marRight w:val="0"/>
              <w:marTop w:val="0"/>
              <w:marBottom w:val="0"/>
              <w:divBdr>
                <w:top w:val="none" w:sz="0" w:space="0" w:color="auto"/>
                <w:left w:val="none" w:sz="0" w:space="0" w:color="auto"/>
                <w:bottom w:val="none" w:sz="0" w:space="0" w:color="auto"/>
                <w:right w:val="none" w:sz="0" w:space="0" w:color="auto"/>
              </w:divBdr>
            </w:div>
            <w:div w:id="1148982981">
              <w:marLeft w:val="0"/>
              <w:marRight w:val="0"/>
              <w:marTop w:val="0"/>
              <w:marBottom w:val="0"/>
              <w:divBdr>
                <w:top w:val="none" w:sz="0" w:space="0" w:color="auto"/>
                <w:left w:val="none" w:sz="0" w:space="0" w:color="auto"/>
                <w:bottom w:val="none" w:sz="0" w:space="0" w:color="auto"/>
                <w:right w:val="none" w:sz="0" w:space="0" w:color="auto"/>
              </w:divBdr>
            </w:div>
            <w:div w:id="611400313">
              <w:marLeft w:val="0"/>
              <w:marRight w:val="0"/>
              <w:marTop w:val="0"/>
              <w:marBottom w:val="0"/>
              <w:divBdr>
                <w:top w:val="none" w:sz="0" w:space="0" w:color="auto"/>
                <w:left w:val="none" w:sz="0" w:space="0" w:color="auto"/>
                <w:bottom w:val="none" w:sz="0" w:space="0" w:color="auto"/>
                <w:right w:val="none" w:sz="0" w:space="0" w:color="auto"/>
              </w:divBdr>
            </w:div>
            <w:div w:id="726029372">
              <w:marLeft w:val="0"/>
              <w:marRight w:val="0"/>
              <w:marTop w:val="0"/>
              <w:marBottom w:val="0"/>
              <w:divBdr>
                <w:top w:val="none" w:sz="0" w:space="0" w:color="auto"/>
                <w:left w:val="none" w:sz="0" w:space="0" w:color="auto"/>
                <w:bottom w:val="none" w:sz="0" w:space="0" w:color="auto"/>
                <w:right w:val="none" w:sz="0" w:space="0" w:color="auto"/>
              </w:divBdr>
            </w:div>
            <w:div w:id="538443896">
              <w:marLeft w:val="0"/>
              <w:marRight w:val="0"/>
              <w:marTop w:val="0"/>
              <w:marBottom w:val="0"/>
              <w:divBdr>
                <w:top w:val="none" w:sz="0" w:space="0" w:color="auto"/>
                <w:left w:val="none" w:sz="0" w:space="0" w:color="auto"/>
                <w:bottom w:val="none" w:sz="0" w:space="0" w:color="auto"/>
                <w:right w:val="none" w:sz="0" w:space="0" w:color="auto"/>
              </w:divBdr>
            </w:div>
            <w:div w:id="820538944">
              <w:marLeft w:val="0"/>
              <w:marRight w:val="0"/>
              <w:marTop w:val="0"/>
              <w:marBottom w:val="0"/>
              <w:divBdr>
                <w:top w:val="none" w:sz="0" w:space="0" w:color="auto"/>
                <w:left w:val="none" w:sz="0" w:space="0" w:color="auto"/>
                <w:bottom w:val="none" w:sz="0" w:space="0" w:color="auto"/>
                <w:right w:val="none" w:sz="0" w:space="0" w:color="auto"/>
              </w:divBdr>
            </w:div>
            <w:div w:id="802307877">
              <w:marLeft w:val="0"/>
              <w:marRight w:val="0"/>
              <w:marTop w:val="0"/>
              <w:marBottom w:val="0"/>
              <w:divBdr>
                <w:top w:val="none" w:sz="0" w:space="0" w:color="auto"/>
                <w:left w:val="none" w:sz="0" w:space="0" w:color="auto"/>
                <w:bottom w:val="none" w:sz="0" w:space="0" w:color="auto"/>
                <w:right w:val="none" w:sz="0" w:space="0" w:color="auto"/>
              </w:divBdr>
            </w:div>
            <w:div w:id="2117629760">
              <w:marLeft w:val="0"/>
              <w:marRight w:val="0"/>
              <w:marTop w:val="0"/>
              <w:marBottom w:val="0"/>
              <w:divBdr>
                <w:top w:val="none" w:sz="0" w:space="0" w:color="auto"/>
                <w:left w:val="none" w:sz="0" w:space="0" w:color="auto"/>
                <w:bottom w:val="none" w:sz="0" w:space="0" w:color="auto"/>
                <w:right w:val="none" w:sz="0" w:space="0" w:color="auto"/>
              </w:divBdr>
            </w:div>
            <w:div w:id="961501629">
              <w:marLeft w:val="0"/>
              <w:marRight w:val="0"/>
              <w:marTop w:val="0"/>
              <w:marBottom w:val="0"/>
              <w:divBdr>
                <w:top w:val="none" w:sz="0" w:space="0" w:color="auto"/>
                <w:left w:val="none" w:sz="0" w:space="0" w:color="auto"/>
                <w:bottom w:val="none" w:sz="0" w:space="0" w:color="auto"/>
                <w:right w:val="none" w:sz="0" w:space="0" w:color="auto"/>
              </w:divBdr>
            </w:div>
          </w:divsChild>
        </w:div>
        <w:div w:id="171728027">
          <w:marLeft w:val="0"/>
          <w:marRight w:val="0"/>
          <w:marTop w:val="0"/>
          <w:marBottom w:val="0"/>
          <w:divBdr>
            <w:top w:val="none" w:sz="0" w:space="0" w:color="auto"/>
            <w:left w:val="none" w:sz="0" w:space="0" w:color="auto"/>
            <w:bottom w:val="none" w:sz="0" w:space="0" w:color="auto"/>
            <w:right w:val="none" w:sz="0" w:space="0" w:color="auto"/>
          </w:divBdr>
          <w:divsChild>
            <w:div w:id="629749230">
              <w:marLeft w:val="0"/>
              <w:marRight w:val="0"/>
              <w:marTop w:val="0"/>
              <w:marBottom w:val="0"/>
              <w:divBdr>
                <w:top w:val="none" w:sz="0" w:space="0" w:color="auto"/>
                <w:left w:val="none" w:sz="0" w:space="0" w:color="auto"/>
                <w:bottom w:val="none" w:sz="0" w:space="0" w:color="auto"/>
                <w:right w:val="none" w:sz="0" w:space="0" w:color="auto"/>
              </w:divBdr>
            </w:div>
            <w:div w:id="853418878">
              <w:marLeft w:val="0"/>
              <w:marRight w:val="0"/>
              <w:marTop w:val="0"/>
              <w:marBottom w:val="0"/>
              <w:divBdr>
                <w:top w:val="none" w:sz="0" w:space="0" w:color="auto"/>
                <w:left w:val="none" w:sz="0" w:space="0" w:color="auto"/>
                <w:bottom w:val="none" w:sz="0" w:space="0" w:color="auto"/>
                <w:right w:val="none" w:sz="0" w:space="0" w:color="auto"/>
              </w:divBdr>
            </w:div>
            <w:div w:id="619536303">
              <w:marLeft w:val="0"/>
              <w:marRight w:val="0"/>
              <w:marTop w:val="0"/>
              <w:marBottom w:val="0"/>
              <w:divBdr>
                <w:top w:val="none" w:sz="0" w:space="0" w:color="auto"/>
                <w:left w:val="none" w:sz="0" w:space="0" w:color="auto"/>
                <w:bottom w:val="none" w:sz="0" w:space="0" w:color="auto"/>
                <w:right w:val="none" w:sz="0" w:space="0" w:color="auto"/>
              </w:divBdr>
            </w:div>
            <w:div w:id="1666516017">
              <w:marLeft w:val="0"/>
              <w:marRight w:val="0"/>
              <w:marTop w:val="0"/>
              <w:marBottom w:val="0"/>
              <w:divBdr>
                <w:top w:val="none" w:sz="0" w:space="0" w:color="auto"/>
                <w:left w:val="none" w:sz="0" w:space="0" w:color="auto"/>
                <w:bottom w:val="none" w:sz="0" w:space="0" w:color="auto"/>
                <w:right w:val="none" w:sz="0" w:space="0" w:color="auto"/>
              </w:divBdr>
            </w:div>
            <w:div w:id="525558072">
              <w:marLeft w:val="0"/>
              <w:marRight w:val="0"/>
              <w:marTop w:val="0"/>
              <w:marBottom w:val="0"/>
              <w:divBdr>
                <w:top w:val="none" w:sz="0" w:space="0" w:color="auto"/>
                <w:left w:val="none" w:sz="0" w:space="0" w:color="auto"/>
                <w:bottom w:val="none" w:sz="0" w:space="0" w:color="auto"/>
                <w:right w:val="none" w:sz="0" w:space="0" w:color="auto"/>
              </w:divBdr>
            </w:div>
            <w:div w:id="1203130607">
              <w:marLeft w:val="0"/>
              <w:marRight w:val="0"/>
              <w:marTop w:val="0"/>
              <w:marBottom w:val="0"/>
              <w:divBdr>
                <w:top w:val="none" w:sz="0" w:space="0" w:color="auto"/>
                <w:left w:val="none" w:sz="0" w:space="0" w:color="auto"/>
                <w:bottom w:val="none" w:sz="0" w:space="0" w:color="auto"/>
                <w:right w:val="none" w:sz="0" w:space="0" w:color="auto"/>
              </w:divBdr>
            </w:div>
            <w:div w:id="1784031857">
              <w:marLeft w:val="0"/>
              <w:marRight w:val="0"/>
              <w:marTop w:val="0"/>
              <w:marBottom w:val="0"/>
              <w:divBdr>
                <w:top w:val="none" w:sz="0" w:space="0" w:color="auto"/>
                <w:left w:val="none" w:sz="0" w:space="0" w:color="auto"/>
                <w:bottom w:val="none" w:sz="0" w:space="0" w:color="auto"/>
                <w:right w:val="none" w:sz="0" w:space="0" w:color="auto"/>
              </w:divBdr>
            </w:div>
            <w:div w:id="1465271341">
              <w:marLeft w:val="0"/>
              <w:marRight w:val="0"/>
              <w:marTop w:val="0"/>
              <w:marBottom w:val="0"/>
              <w:divBdr>
                <w:top w:val="none" w:sz="0" w:space="0" w:color="auto"/>
                <w:left w:val="none" w:sz="0" w:space="0" w:color="auto"/>
                <w:bottom w:val="none" w:sz="0" w:space="0" w:color="auto"/>
                <w:right w:val="none" w:sz="0" w:space="0" w:color="auto"/>
              </w:divBdr>
            </w:div>
            <w:div w:id="125701544">
              <w:marLeft w:val="0"/>
              <w:marRight w:val="0"/>
              <w:marTop w:val="0"/>
              <w:marBottom w:val="0"/>
              <w:divBdr>
                <w:top w:val="none" w:sz="0" w:space="0" w:color="auto"/>
                <w:left w:val="none" w:sz="0" w:space="0" w:color="auto"/>
                <w:bottom w:val="none" w:sz="0" w:space="0" w:color="auto"/>
                <w:right w:val="none" w:sz="0" w:space="0" w:color="auto"/>
              </w:divBdr>
            </w:div>
            <w:div w:id="846601652">
              <w:marLeft w:val="0"/>
              <w:marRight w:val="0"/>
              <w:marTop w:val="0"/>
              <w:marBottom w:val="0"/>
              <w:divBdr>
                <w:top w:val="none" w:sz="0" w:space="0" w:color="auto"/>
                <w:left w:val="none" w:sz="0" w:space="0" w:color="auto"/>
                <w:bottom w:val="none" w:sz="0" w:space="0" w:color="auto"/>
                <w:right w:val="none" w:sz="0" w:space="0" w:color="auto"/>
              </w:divBdr>
            </w:div>
          </w:divsChild>
        </w:div>
        <w:div w:id="1024332467">
          <w:marLeft w:val="0"/>
          <w:marRight w:val="0"/>
          <w:marTop w:val="0"/>
          <w:marBottom w:val="0"/>
          <w:divBdr>
            <w:top w:val="none" w:sz="0" w:space="0" w:color="auto"/>
            <w:left w:val="none" w:sz="0" w:space="0" w:color="auto"/>
            <w:bottom w:val="none" w:sz="0" w:space="0" w:color="auto"/>
            <w:right w:val="none" w:sz="0" w:space="0" w:color="auto"/>
          </w:divBdr>
          <w:divsChild>
            <w:div w:id="1129931745">
              <w:marLeft w:val="0"/>
              <w:marRight w:val="0"/>
              <w:marTop w:val="0"/>
              <w:marBottom w:val="0"/>
              <w:divBdr>
                <w:top w:val="none" w:sz="0" w:space="0" w:color="auto"/>
                <w:left w:val="none" w:sz="0" w:space="0" w:color="auto"/>
                <w:bottom w:val="none" w:sz="0" w:space="0" w:color="auto"/>
                <w:right w:val="none" w:sz="0" w:space="0" w:color="auto"/>
              </w:divBdr>
            </w:div>
            <w:div w:id="1474709592">
              <w:marLeft w:val="0"/>
              <w:marRight w:val="0"/>
              <w:marTop w:val="0"/>
              <w:marBottom w:val="0"/>
              <w:divBdr>
                <w:top w:val="none" w:sz="0" w:space="0" w:color="auto"/>
                <w:left w:val="none" w:sz="0" w:space="0" w:color="auto"/>
                <w:bottom w:val="none" w:sz="0" w:space="0" w:color="auto"/>
                <w:right w:val="none" w:sz="0" w:space="0" w:color="auto"/>
              </w:divBdr>
            </w:div>
            <w:div w:id="1683430650">
              <w:marLeft w:val="0"/>
              <w:marRight w:val="0"/>
              <w:marTop w:val="0"/>
              <w:marBottom w:val="0"/>
              <w:divBdr>
                <w:top w:val="none" w:sz="0" w:space="0" w:color="auto"/>
                <w:left w:val="none" w:sz="0" w:space="0" w:color="auto"/>
                <w:bottom w:val="none" w:sz="0" w:space="0" w:color="auto"/>
                <w:right w:val="none" w:sz="0" w:space="0" w:color="auto"/>
              </w:divBdr>
            </w:div>
            <w:div w:id="584143245">
              <w:marLeft w:val="0"/>
              <w:marRight w:val="0"/>
              <w:marTop w:val="0"/>
              <w:marBottom w:val="0"/>
              <w:divBdr>
                <w:top w:val="none" w:sz="0" w:space="0" w:color="auto"/>
                <w:left w:val="none" w:sz="0" w:space="0" w:color="auto"/>
                <w:bottom w:val="none" w:sz="0" w:space="0" w:color="auto"/>
                <w:right w:val="none" w:sz="0" w:space="0" w:color="auto"/>
              </w:divBdr>
            </w:div>
            <w:div w:id="535234084">
              <w:marLeft w:val="0"/>
              <w:marRight w:val="0"/>
              <w:marTop w:val="0"/>
              <w:marBottom w:val="0"/>
              <w:divBdr>
                <w:top w:val="none" w:sz="0" w:space="0" w:color="auto"/>
                <w:left w:val="none" w:sz="0" w:space="0" w:color="auto"/>
                <w:bottom w:val="none" w:sz="0" w:space="0" w:color="auto"/>
                <w:right w:val="none" w:sz="0" w:space="0" w:color="auto"/>
              </w:divBdr>
            </w:div>
            <w:div w:id="115415334">
              <w:marLeft w:val="0"/>
              <w:marRight w:val="0"/>
              <w:marTop w:val="0"/>
              <w:marBottom w:val="0"/>
              <w:divBdr>
                <w:top w:val="none" w:sz="0" w:space="0" w:color="auto"/>
                <w:left w:val="none" w:sz="0" w:space="0" w:color="auto"/>
                <w:bottom w:val="none" w:sz="0" w:space="0" w:color="auto"/>
                <w:right w:val="none" w:sz="0" w:space="0" w:color="auto"/>
              </w:divBdr>
            </w:div>
            <w:div w:id="1454595648">
              <w:marLeft w:val="0"/>
              <w:marRight w:val="0"/>
              <w:marTop w:val="0"/>
              <w:marBottom w:val="0"/>
              <w:divBdr>
                <w:top w:val="none" w:sz="0" w:space="0" w:color="auto"/>
                <w:left w:val="none" w:sz="0" w:space="0" w:color="auto"/>
                <w:bottom w:val="none" w:sz="0" w:space="0" w:color="auto"/>
                <w:right w:val="none" w:sz="0" w:space="0" w:color="auto"/>
              </w:divBdr>
            </w:div>
            <w:div w:id="455948200">
              <w:marLeft w:val="0"/>
              <w:marRight w:val="0"/>
              <w:marTop w:val="0"/>
              <w:marBottom w:val="0"/>
              <w:divBdr>
                <w:top w:val="none" w:sz="0" w:space="0" w:color="auto"/>
                <w:left w:val="none" w:sz="0" w:space="0" w:color="auto"/>
                <w:bottom w:val="none" w:sz="0" w:space="0" w:color="auto"/>
                <w:right w:val="none" w:sz="0" w:space="0" w:color="auto"/>
              </w:divBdr>
            </w:div>
          </w:divsChild>
        </w:div>
        <w:div w:id="190190196">
          <w:marLeft w:val="0"/>
          <w:marRight w:val="0"/>
          <w:marTop w:val="0"/>
          <w:marBottom w:val="0"/>
          <w:divBdr>
            <w:top w:val="none" w:sz="0" w:space="0" w:color="auto"/>
            <w:left w:val="none" w:sz="0" w:space="0" w:color="auto"/>
            <w:bottom w:val="none" w:sz="0" w:space="0" w:color="auto"/>
            <w:right w:val="none" w:sz="0" w:space="0" w:color="auto"/>
          </w:divBdr>
          <w:divsChild>
            <w:div w:id="2062097454">
              <w:marLeft w:val="0"/>
              <w:marRight w:val="0"/>
              <w:marTop w:val="0"/>
              <w:marBottom w:val="0"/>
              <w:divBdr>
                <w:top w:val="none" w:sz="0" w:space="0" w:color="auto"/>
                <w:left w:val="none" w:sz="0" w:space="0" w:color="auto"/>
                <w:bottom w:val="none" w:sz="0" w:space="0" w:color="auto"/>
                <w:right w:val="none" w:sz="0" w:space="0" w:color="auto"/>
              </w:divBdr>
            </w:div>
            <w:div w:id="696003277">
              <w:marLeft w:val="0"/>
              <w:marRight w:val="0"/>
              <w:marTop w:val="0"/>
              <w:marBottom w:val="0"/>
              <w:divBdr>
                <w:top w:val="none" w:sz="0" w:space="0" w:color="auto"/>
                <w:left w:val="none" w:sz="0" w:space="0" w:color="auto"/>
                <w:bottom w:val="none" w:sz="0" w:space="0" w:color="auto"/>
                <w:right w:val="none" w:sz="0" w:space="0" w:color="auto"/>
              </w:divBdr>
            </w:div>
            <w:div w:id="2117091046">
              <w:marLeft w:val="0"/>
              <w:marRight w:val="0"/>
              <w:marTop w:val="0"/>
              <w:marBottom w:val="0"/>
              <w:divBdr>
                <w:top w:val="none" w:sz="0" w:space="0" w:color="auto"/>
                <w:left w:val="none" w:sz="0" w:space="0" w:color="auto"/>
                <w:bottom w:val="none" w:sz="0" w:space="0" w:color="auto"/>
                <w:right w:val="none" w:sz="0" w:space="0" w:color="auto"/>
              </w:divBdr>
            </w:div>
            <w:div w:id="1902982457">
              <w:marLeft w:val="0"/>
              <w:marRight w:val="0"/>
              <w:marTop w:val="0"/>
              <w:marBottom w:val="0"/>
              <w:divBdr>
                <w:top w:val="none" w:sz="0" w:space="0" w:color="auto"/>
                <w:left w:val="none" w:sz="0" w:space="0" w:color="auto"/>
                <w:bottom w:val="none" w:sz="0" w:space="0" w:color="auto"/>
                <w:right w:val="none" w:sz="0" w:space="0" w:color="auto"/>
              </w:divBdr>
            </w:div>
            <w:div w:id="1720276910">
              <w:marLeft w:val="0"/>
              <w:marRight w:val="0"/>
              <w:marTop w:val="0"/>
              <w:marBottom w:val="0"/>
              <w:divBdr>
                <w:top w:val="none" w:sz="0" w:space="0" w:color="auto"/>
                <w:left w:val="none" w:sz="0" w:space="0" w:color="auto"/>
                <w:bottom w:val="none" w:sz="0" w:space="0" w:color="auto"/>
                <w:right w:val="none" w:sz="0" w:space="0" w:color="auto"/>
              </w:divBdr>
            </w:div>
            <w:div w:id="896471672">
              <w:marLeft w:val="0"/>
              <w:marRight w:val="0"/>
              <w:marTop w:val="0"/>
              <w:marBottom w:val="0"/>
              <w:divBdr>
                <w:top w:val="none" w:sz="0" w:space="0" w:color="auto"/>
                <w:left w:val="none" w:sz="0" w:space="0" w:color="auto"/>
                <w:bottom w:val="none" w:sz="0" w:space="0" w:color="auto"/>
                <w:right w:val="none" w:sz="0" w:space="0" w:color="auto"/>
              </w:divBdr>
            </w:div>
          </w:divsChild>
        </w:div>
        <w:div w:id="403114732">
          <w:marLeft w:val="0"/>
          <w:marRight w:val="0"/>
          <w:marTop w:val="0"/>
          <w:marBottom w:val="0"/>
          <w:divBdr>
            <w:top w:val="none" w:sz="0" w:space="0" w:color="auto"/>
            <w:left w:val="none" w:sz="0" w:space="0" w:color="auto"/>
            <w:bottom w:val="none" w:sz="0" w:space="0" w:color="auto"/>
            <w:right w:val="none" w:sz="0" w:space="0" w:color="auto"/>
          </w:divBdr>
          <w:divsChild>
            <w:div w:id="138767609">
              <w:marLeft w:val="0"/>
              <w:marRight w:val="0"/>
              <w:marTop w:val="0"/>
              <w:marBottom w:val="0"/>
              <w:divBdr>
                <w:top w:val="none" w:sz="0" w:space="0" w:color="auto"/>
                <w:left w:val="none" w:sz="0" w:space="0" w:color="auto"/>
                <w:bottom w:val="none" w:sz="0" w:space="0" w:color="auto"/>
                <w:right w:val="none" w:sz="0" w:space="0" w:color="auto"/>
              </w:divBdr>
            </w:div>
            <w:div w:id="1045301582">
              <w:marLeft w:val="0"/>
              <w:marRight w:val="0"/>
              <w:marTop w:val="0"/>
              <w:marBottom w:val="0"/>
              <w:divBdr>
                <w:top w:val="none" w:sz="0" w:space="0" w:color="auto"/>
                <w:left w:val="none" w:sz="0" w:space="0" w:color="auto"/>
                <w:bottom w:val="none" w:sz="0" w:space="0" w:color="auto"/>
                <w:right w:val="none" w:sz="0" w:space="0" w:color="auto"/>
              </w:divBdr>
            </w:div>
            <w:div w:id="315693249">
              <w:marLeft w:val="0"/>
              <w:marRight w:val="0"/>
              <w:marTop w:val="0"/>
              <w:marBottom w:val="0"/>
              <w:divBdr>
                <w:top w:val="none" w:sz="0" w:space="0" w:color="auto"/>
                <w:left w:val="none" w:sz="0" w:space="0" w:color="auto"/>
                <w:bottom w:val="none" w:sz="0" w:space="0" w:color="auto"/>
                <w:right w:val="none" w:sz="0" w:space="0" w:color="auto"/>
              </w:divBdr>
            </w:div>
            <w:div w:id="231281216">
              <w:marLeft w:val="0"/>
              <w:marRight w:val="0"/>
              <w:marTop w:val="0"/>
              <w:marBottom w:val="0"/>
              <w:divBdr>
                <w:top w:val="none" w:sz="0" w:space="0" w:color="auto"/>
                <w:left w:val="none" w:sz="0" w:space="0" w:color="auto"/>
                <w:bottom w:val="none" w:sz="0" w:space="0" w:color="auto"/>
                <w:right w:val="none" w:sz="0" w:space="0" w:color="auto"/>
              </w:divBdr>
            </w:div>
            <w:div w:id="875388257">
              <w:marLeft w:val="0"/>
              <w:marRight w:val="0"/>
              <w:marTop w:val="0"/>
              <w:marBottom w:val="0"/>
              <w:divBdr>
                <w:top w:val="none" w:sz="0" w:space="0" w:color="auto"/>
                <w:left w:val="none" w:sz="0" w:space="0" w:color="auto"/>
                <w:bottom w:val="none" w:sz="0" w:space="0" w:color="auto"/>
                <w:right w:val="none" w:sz="0" w:space="0" w:color="auto"/>
              </w:divBdr>
            </w:div>
            <w:div w:id="1711613294">
              <w:marLeft w:val="0"/>
              <w:marRight w:val="0"/>
              <w:marTop w:val="0"/>
              <w:marBottom w:val="0"/>
              <w:divBdr>
                <w:top w:val="none" w:sz="0" w:space="0" w:color="auto"/>
                <w:left w:val="none" w:sz="0" w:space="0" w:color="auto"/>
                <w:bottom w:val="none" w:sz="0" w:space="0" w:color="auto"/>
                <w:right w:val="none" w:sz="0" w:space="0" w:color="auto"/>
              </w:divBdr>
            </w:div>
            <w:div w:id="46031351">
              <w:marLeft w:val="0"/>
              <w:marRight w:val="0"/>
              <w:marTop w:val="0"/>
              <w:marBottom w:val="0"/>
              <w:divBdr>
                <w:top w:val="none" w:sz="0" w:space="0" w:color="auto"/>
                <w:left w:val="none" w:sz="0" w:space="0" w:color="auto"/>
                <w:bottom w:val="none" w:sz="0" w:space="0" w:color="auto"/>
                <w:right w:val="none" w:sz="0" w:space="0" w:color="auto"/>
              </w:divBdr>
            </w:div>
            <w:div w:id="1675306502">
              <w:marLeft w:val="0"/>
              <w:marRight w:val="0"/>
              <w:marTop w:val="0"/>
              <w:marBottom w:val="0"/>
              <w:divBdr>
                <w:top w:val="none" w:sz="0" w:space="0" w:color="auto"/>
                <w:left w:val="none" w:sz="0" w:space="0" w:color="auto"/>
                <w:bottom w:val="none" w:sz="0" w:space="0" w:color="auto"/>
                <w:right w:val="none" w:sz="0" w:space="0" w:color="auto"/>
              </w:divBdr>
            </w:div>
            <w:div w:id="159545227">
              <w:marLeft w:val="0"/>
              <w:marRight w:val="0"/>
              <w:marTop w:val="0"/>
              <w:marBottom w:val="0"/>
              <w:divBdr>
                <w:top w:val="none" w:sz="0" w:space="0" w:color="auto"/>
                <w:left w:val="none" w:sz="0" w:space="0" w:color="auto"/>
                <w:bottom w:val="none" w:sz="0" w:space="0" w:color="auto"/>
                <w:right w:val="none" w:sz="0" w:space="0" w:color="auto"/>
              </w:divBdr>
            </w:div>
            <w:div w:id="901328756">
              <w:marLeft w:val="0"/>
              <w:marRight w:val="0"/>
              <w:marTop w:val="0"/>
              <w:marBottom w:val="0"/>
              <w:divBdr>
                <w:top w:val="none" w:sz="0" w:space="0" w:color="auto"/>
                <w:left w:val="none" w:sz="0" w:space="0" w:color="auto"/>
                <w:bottom w:val="none" w:sz="0" w:space="0" w:color="auto"/>
                <w:right w:val="none" w:sz="0" w:space="0" w:color="auto"/>
              </w:divBdr>
            </w:div>
            <w:div w:id="2122070321">
              <w:marLeft w:val="0"/>
              <w:marRight w:val="0"/>
              <w:marTop w:val="0"/>
              <w:marBottom w:val="0"/>
              <w:divBdr>
                <w:top w:val="none" w:sz="0" w:space="0" w:color="auto"/>
                <w:left w:val="none" w:sz="0" w:space="0" w:color="auto"/>
                <w:bottom w:val="none" w:sz="0" w:space="0" w:color="auto"/>
                <w:right w:val="none" w:sz="0" w:space="0" w:color="auto"/>
              </w:divBdr>
            </w:div>
          </w:divsChild>
        </w:div>
        <w:div w:id="1069503519">
          <w:marLeft w:val="0"/>
          <w:marRight w:val="0"/>
          <w:marTop w:val="0"/>
          <w:marBottom w:val="0"/>
          <w:divBdr>
            <w:top w:val="none" w:sz="0" w:space="0" w:color="auto"/>
            <w:left w:val="none" w:sz="0" w:space="0" w:color="auto"/>
            <w:bottom w:val="none" w:sz="0" w:space="0" w:color="auto"/>
            <w:right w:val="none" w:sz="0" w:space="0" w:color="auto"/>
          </w:divBdr>
          <w:divsChild>
            <w:div w:id="1366177362">
              <w:marLeft w:val="0"/>
              <w:marRight w:val="0"/>
              <w:marTop w:val="0"/>
              <w:marBottom w:val="0"/>
              <w:divBdr>
                <w:top w:val="none" w:sz="0" w:space="0" w:color="auto"/>
                <w:left w:val="none" w:sz="0" w:space="0" w:color="auto"/>
                <w:bottom w:val="none" w:sz="0" w:space="0" w:color="auto"/>
                <w:right w:val="none" w:sz="0" w:space="0" w:color="auto"/>
              </w:divBdr>
            </w:div>
            <w:div w:id="2040160211">
              <w:marLeft w:val="0"/>
              <w:marRight w:val="0"/>
              <w:marTop w:val="0"/>
              <w:marBottom w:val="0"/>
              <w:divBdr>
                <w:top w:val="none" w:sz="0" w:space="0" w:color="auto"/>
                <w:left w:val="none" w:sz="0" w:space="0" w:color="auto"/>
                <w:bottom w:val="none" w:sz="0" w:space="0" w:color="auto"/>
                <w:right w:val="none" w:sz="0" w:space="0" w:color="auto"/>
              </w:divBdr>
            </w:div>
            <w:div w:id="1436712264">
              <w:marLeft w:val="0"/>
              <w:marRight w:val="0"/>
              <w:marTop w:val="0"/>
              <w:marBottom w:val="0"/>
              <w:divBdr>
                <w:top w:val="none" w:sz="0" w:space="0" w:color="auto"/>
                <w:left w:val="none" w:sz="0" w:space="0" w:color="auto"/>
                <w:bottom w:val="none" w:sz="0" w:space="0" w:color="auto"/>
                <w:right w:val="none" w:sz="0" w:space="0" w:color="auto"/>
              </w:divBdr>
            </w:div>
            <w:div w:id="646394853">
              <w:marLeft w:val="0"/>
              <w:marRight w:val="0"/>
              <w:marTop w:val="0"/>
              <w:marBottom w:val="0"/>
              <w:divBdr>
                <w:top w:val="none" w:sz="0" w:space="0" w:color="auto"/>
                <w:left w:val="none" w:sz="0" w:space="0" w:color="auto"/>
                <w:bottom w:val="none" w:sz="0" w:space="0" w:color="auto"/>
                <w:right w:val="none" w:sz="0" w:space="0" w:color="auto"/>
              </w:divBdr>
            </w:div>
            <w:div w:id="1893271371">
              <w:marLeft w:val="0"/>
              <w:marRight w:val="0"/>
              <w:marTop w:val="0"/>
              <w:marBottom w:val="0"/>
              <w:divBdr>
                <w:top w:val="none" w:sz="0" w:space="0" w:color="auto"/>
                <w:left w:val="none" w:sz="0" w:space="0" w:color="auto"/>
                <w:bottom w:val="none" w:sz="0" w:space="0" w:color="auto"/>
                <w:right w:val="none" w:sz="0" w:space="0" w:color="auto"/>
              </w:divBdr>
            </w:div>
            <w:div w:id="1610818543">
              <w:marLeft w:val="0"/>
              <w:marRight w:val="0"/>
              <w:marTop w:val="0"/>
              <w:marBottom w:val="0"/>
              <w:divBdr>
                <w:top w:val="none" w:sz="0" w:space="0" w:color="auto"/>
                <w:left w:val="none" w:sz="0" w:space="0" w:color="auto"/>
                <w:bottom w:val="none" w:sz="0" w:space="0" w:color="auto"/>
                <w:right w:val="none" w:sz="0" w:space="0" w:color="auto"/>
              </w:divBdr>
            </w:div>
            <w:div w:id="671219983">
              <w:marLeft w:val="0"/>
              <w:marRight w:val="0"/>
              <w:marTop w:val="0"/>
              <w:marBottom w:val="0"/>
              <w:divBdr>
                <w:top w:val="none" w:sz="0" w:space="0" w:color="auto"/>
                <w:left w:val="none" w:sz="0" w:space="0" w:color="auto"/>
                <w:bottom w:val="none" w:sz="0" w:space="0" w:color="auto"/>
                <w:right w:val="none" w:sz="0" w:space="0" w:color="auto"/>
              </w:divBdr>
            </w:div>
            <w:div w:id="450128144">
              <w:marLeft w:val="0"/>
              <w:marRight w:val="0"/>
              <w:marTop w:val="0"/>
              <w:marBottom w:val="0"/>
              <w:divBdr>
                <w:top w:val="none" w:sz="0" w:space="0" w:color="auto"/>
                <w:left w:val="none" w:sz="0" w:space="0" w:color="auto"/>
                <w:bottom w:val="none" w:sz="0" w:space="0" w:color="auto"/>
                <w:right w:val="none" w:sz="0" w:space="0" w:color="auto"/>
              </w:divBdr>
            </w:div>
            <w:div w:id="742918408">
              <w:marLeft w:val="0"/>
              <w:marRight w:val="0"/>
              <w:marTop w:val="0"/>
              <w:marBottom w:val="0"/>
              <w:divBdr>
                <w:top w:val="none" w:sz="0" w:space="0" w:color="auto"/>
                <w:left w:val="none" w:sz="0" w:space="0" w:color="auto"/>
                <w:bottom w:val="none" w:sz="0" w:space="0" w:color="auto"/>
                <w:right w:val="none" w:sz="0" w:space="0" w:color="auto"/>
              </w:divBdr>
            </w:div>
            <w:div w:id="191843542">
              <w:marLeft w:val="0"/>
              <w:marRight w:val="0"/>
              <w:marTop w:val="0"/>
              <w:marBottom w:val="0"/>
              <w:divBdr>
                <w:top w:val="none" w:sz="0" w:space="0" w:color="auto"/>
                <w:left w:val="none" w:sz="0" w:space="0" w:color="auto"/>
                <w:bottom w:val="none" w:sz="0" w:space="0" w:color="auto"/>
                <w:right w:val="none" w:sz="0" w:space="0" w:color="auto"/>
              </w:divBdr>
            </w:div>
          </w:divsChild>
        </w:div>
        <w:div w:id="1397125352">
          <w:marLeft w:val="0"/>
          <w:marRight w:val="0"/>
          <w:marTop w:val="0"/>
          <w:marBottom w:val="0"/>
          <w:divBdr>
            <w:top w:val="none" w:sz="0" w:space="0" w:color="auto"/>
            <w:left w:val="none" w:sz="0" w:space="0" w:color="auto"/>
            <w:bottom w:val="none" w:sz="0" w:space="0" w:color="auto"/>
            <w:right w:val="none" w:sz="0" w:space="0" w:color="auto"/>
          </w:divBdr>
          <w:divsChild>
            <w:div w:id="959264619">
              <w:marLeft w:val="0"/>
              <w:marRight w:val="0"/>
              <w:marTop w:val="0"/>
              <w:marBottom w:val="0"/>
              <w:divBdr>
                <w:top w:val="none" w:sz="0" w:space="0" w:color="auto"/>
                <w:left w:val="none" w:sz="0" w:space="0" w:color="auto"/>
                <w:bottom w:val="none" w:sz="0" w:space="0" w:color="auto"/>
                <w:right w:val="none" w:sz="0" w:space="0" w:color="auto"/>
              </w:divBdr>
            </w:div>
            <w:div w:id="423499034">
              <w:marLeft w:val="0"/>
              <w:marRight w:val="0"/>
              <w:marTop w:val="0"/>
              <w:marBottom w:val="0"/>
              <w:divBdr>
                <w:top w:val="none" w:sz="0" w:space="0" w:color="auto"/>
                <w:left w:val="none" w:sz="0" w:space="0" w:color="auto"/>
                <w:bottom w:val="none" w:sz="0" w:space="0" w:color="auto"/>
                <w:right w:val="none" w:sz="0" w:space="0" w:color="auto"/>
              </w:divBdr>
            </w:div>
            <w:div w:id="653097956">
              <w:marLeft w:val="0"/>
              <w:marRight w:val="0"/>
              <w:marTop w:val="0"/>
              <w:marBottom w:val="0"/>
              <w:divBdr>
                <w:top w:val="none" w:sz="0" w:space="0" w:color="auto"/>
                <w:left w:val="none" w:sz="0" w:space="0" w:color="auto"/>
                <w:bottom w:val="none" w:sz="0" w:space="0" w:color="auto"/>
                <w:right w:val="none" w:sz="0" w:space="0" w:color="auto"/>
              </w:divBdr>
            </w:div>
            <w:div w:id="1729497152">
              <w:marLeft w:val="0"/>
              <w:marRight w:val="0"/>
              <w:marTop w:val="0"/>
              <w:marBottom w:val="0"/>
              <w:divBdr>
                <w:top w:val="none" w:sz="0" w:space="0" w:color="auto"/>
                <w:left w:val="none" w:sz="0" w:space="0" w:color="auto"/>
                <w:bottom w:val="none" w:sz="0" w:space="0" w:color="auto"/>
                <w:right w:val="none" w:sz="0" w:space="0" w:color="auto"/>
              </w:divBdr>
            </w:div>
            <w:div w:id="18435718">
              <w:marLeft w:val="0"/>
              <w:marRight w:val="0"/>
              <w:marTop w:val="0"/>
              <w:marBottom w:val="0"/>
              <w:divBdr>
                <w:top w:val="none" w:sz="0" w:space="0" w:color="auto"/>
                <w:left w:val="none" w:sz="0" w:space="0" w:color="auto"/>
                <w:bottom w:val="none" w:sz="0" w:space="0" w:color="auto"/>
                <w:right w:val="none" w:sz="0" w:space="0" w:color="auto"/>
              </w:divBdr>
            </w:div>
            <w:div w:id="313920232">
              <w:marLeft w:val="0"/>
              <w:marRight w:val="0"/>
              <w:marTop w:val="0"/>
              <w:marBottom w:val="0"/>
              <w:divBdr>
                <w:top w:val="none" w:sz="0" w:space="0" w:color="auto"/>
                <w:left w:val="none" w:sz="0" w:space="0" w:color="auto"/>
                <w:bottom w:val="none" w:sz="0" w:space="0" w:color="auto"/>
                <w:right w:val="none" w:sz="0" w:space="0" w:color="auto"/>
              </w:divBdr>
            </w:div>
            <w:div w:id="62064329">
              <w:marLeft w:val="0"/>
              <w:marRight w:val="0"/>
              <w:marTop w:val="0"/>
              <w:marBottom w:val="0"/>
              <w:divBdr>
                <w:top w:val="none" w:sz="0" w:space="0" w:color="auto"/>
                <w:left w:val="none" w:sz="0" w:space="0" w:color="auto"/>
                <w:bottom w:val="none" w:sz="0" w:space="0" w:color="auto"/>
                <w:right w:val="none" w:sz="0" w:space="0" w:color="auto"/>
              </w:divBdr>
            </w:div>
          </w:divsChild>
        </w:div>
        <w:div w:id="1867016704">
          <w:marLeft w:val="0"/>
          <w:marRight w:val="0"/>
          <w:marTop w:val="0"/>
          <w:marBottom w:val="0"/>
          <w:divBdr>
            <w:top w:val="none" w:sz="0" w:space="0" w:color="auto"/>
            <w:left w:val="none" w:sz="0" w:space="0" w:color="auto"/>
            <w:bottom w:val="none" w:sz="0" w:space="0" w:color="auto"/>
            <w:right w:val="none" w:sz="0" w:space="0" w:color="auto"/>
          </w:divBdr>
          <w:divsChild>
            <w:div w:id="394401466">
              <w:marLeft w:val="0"/>
              <w:marRight w:val="0"/>
              <w:marTop w:val="0"/>
              <w:marBottom w:val="0"/>
              <w:divBdr>
                <w:top w:val="none" w:sz="0" w:space="0" w:color="auto"/>
                <w:left w:val="none" w:sz="0" w:space="0" w:color="auto"/>
                <w:bottom w:val="none" w:sz="0" w:space="0" w:color="auto"/>
                <w:right w:val="none" w:sz="0" w:space="0" w:color="auto"/>
              </w:divBdr>
            </w:div>
            <w:div w:id="1638952315">
              <w:marLeft w:val="0"/>
              <w:marRight w:val="0"/>
              <w:marTop w:val="0"/>
              <w:marBottom w:val="0"/>
              <w:divBdr>
                <w:top w:val="none" w:sz="0" w:space="0" w:color="auto"/>
                <w:left w:val="none" w:sz="0" w:space="0" w:color="auto"/>
                <w:bottom w:val="none" w:sz="0" w:space="0" w:color="auto"/>
                <w:right w:val="none" w:sz="0" w:space="0" w:color="auto"/>
              </w:divBdr>
            </w:div>
            <w:div w:id="1102725227">
              <w:marLeft w:val="0"/>
              <w:marRight w:val="0"/>
              <w:marTop w:val="0"/>
              <w:marBottom w:val="0"/>
              <w:divBdr>
                <w:top w:val="none" w:sz="0" w:space="0" w:color="auto"/>
                <w:left w:val="none" w:sz="0" w:space="0" w:color="auto"/>
                <w:bottom w:val="none" w:sz="0" w:space="0" w:color="auto"/>
                <w:right w:val="none" w:sz="0" w:space="0" w:color="auto"/>
              </w:divBdr>
            </w:div>
            <w:div w:id="1851214766">
              <w:marLeft w:val="0"/>
              <w:marRight w:val="0"/>
              <w:marTop w:val="0"/>
              <w:marBottom w:val="0"/>
              <w:divBdr>
                <w:top w:val="none" w:sz="0" w:space="0" w:color="auto"/>
                <w:left w:val="none" w:sz="0" w:space="0" w:color="auto"/>
                <w:bottom w:val="none" w:sz="0" w:space="0" w:color="auto"/>
                <w:right w:val="none" w:sz="0" w:space="0" w:color="auto"/>
              </w:divBdr>
            </w:div>
            <w:div w:id="1929346662">
              <w:marLeft w:val="0"/>
              <w:marRight w:val="0"/>
              <w:marTop w:val="0"/>
              <w:marBottom w:val="0"/>
              <w:divBdr>
                <w:top w:val="none" w:sz="0" w:space="0" w:color="auto"/>
                <w:left w:val="none" w:sz="0" w:space="0" w:color="auto"/>
                <w:bottom w:val="none" w:sz="0" w:space="0" w:color="auto"/>
                <w:right w:val="none" w:sz="0" w:space="0" w:color="auto"/>
              </w:divBdr>
            </w:div>
            <w:div w:id="931856646">
              <w:marLeft w:val="0"/>
              <w:marRight w:val="0"/>
              <w:marTop w:val="0"/>
              <w:marBottom w:val="0"/>
              <w:divBdr>
                <w:top w:val="none" w:sz="0" w:space="0" w:color="auto"/>
                <w:left w:val="none" w:sz="0" w:space="0" w:color="auto"/>
                <w:bottom w:val="none" w:sz="0" w:space="0" w:color="auto"/>
                <w:right w:val="none" w:sz="0" w:space="0" w:color="auto"/>
              </w:divBdr>
            </w:div>
            <w:div w:id="1031536830">
              <w:marLeft w:val="0"/>
              <w:marRight w:val="0"/>
              <w:marTop w:val="0"/>
              <w:marBottom w:val="0"/>
              <w:divBdr>
                <w:top w:val="none" w:sz="0" w:space="0" w:color="auto"/>
                <w:left w:val="none" w:sz="0" w:space="0" w:color="auto"/>
                <w:bottom w:val="none" w:sz="0" w:space="0" w:color="auto"/>
                <w:right w:val="none" w:sz="0" w:space="0" w:color="auto"/>
              </w:divBdr>
            </w:div>
            <w:div w:id="185798745">
              <w:marLeft w:val="0"/>
              <w:marRight w:val="0"/>
              <w:marTop w:val="0"/>
              <w:marBottom w:val="0"/>
              <w:divBdr>
                <w:top w:val="none" w:sz="0" w:space="0" w:color="auto"/>
                <w:left w:val="none" w:sz="0" w:space="0" w:color="auto"/>
                <w:bottom w:val="none" w:sz="0" w:space="0" w:color="auto"/>
                <w:right w:val="none" w:sz="0" w:space="0" w:color="auto"/>
              </w:divBdr>
            </w:div>
            <w:div w:id="263002257">
              <w:marLeft w:val="0"/>
              <w:marRight w:val="0"/>
              <w:marTop w:val="0"/>
              <w:marBottom w:val="0"/>
              <w:divBdr>
                <w:top w:val="none" w:sz="0" w:space="0" w:color="auto"/>
                <w:left w:val="none" w:sz="0" w:space="0" w:color="auto"/>
                <w:bottom w:val="none" w:sz="0" w:space="0" w:color="auto"/>
                <w:right w:val="none" w:sz="0" w:space="0" w:color="auto"/>
              </w:divBdr>
            </w:div>
          </w:divsChild>
        </w:div>
        <w:div w:id="329528645">
          <w:marLeft w:val="0"/>
          <w:marRight w:val="0"/>
          <w:marTop w:val="0"/>
          <w:marBottom w:val="0"/>
          <w:divBdr>
            <w:top w:val="none" w:sz="0" w:space="0" w:color="auto"/>
            <w:left w:val="none" w:sz="0" w:space="0" w:color="auto"/>
            <w:bottom w:val="none" w:sz="0" w:space="0" w:color="auto"/>
            <w:right w:val="none" w:sz="0" w:space="0" w:color="auto"/>
          </w:divBdr>
          <w:divsChild>
            <w:div w:id="1040740387">
              <w:marLeft w:val="0"/>
              <w:marRight w:val="0"/>
              <w:marTop w:val="0"/>
              <w:marBottom w:val="0"/>
              <w:divBdr>
                <w:top w:val="none" w:sz="0" w:space="0" w:color="auto"/>
                <w:left w:val="none" w:sz="0" w:space="0" w:color="auto"/>
                <w:bottom w:val="none" w:sz="0" w:space="0" w:color="auto"/>
                <w:right w:val="none" w:sz="0" w:space="0" w:color="auto"/>
              </w:divBdr>
            </w:div>
            <w:div w:id="286813529">
              <w:marLeft w:val="0"/>
              <w:marRight w:val="0"/>
              <w:marTop w:val="0"/>
              <w:marBottom w:val="0"/>
              <w:divBdr>
                <w:top w:val="none" w:sz="0" w:space="0" w:color="auto"/>
                <w:left w:val="none" w:sz="0" w:space="0" w:color="auto"/>
                <w:bottom w:val="none" w:sz="0" w:space="0" w:color="auto"/>
                <w:right w:val="none" w:sz="0" w:space="0" w:color="auto"/>
              </w:divBdr>
            </w:div>
            <w:div w:id="547454549">
              <w:marLeft w:val="0"/>
              <w:marRight w:val="0"/>
              <w:marTop w:val="0"/>
              <w:marBottom w:val="0"/>
              <w:divBdr>
                <w:top w:val="none" w:sz="0" w:space="0" w:color="auto"/>
                <w:left w:val="none" w:sz="0" w:space="0" w:color="auto"/>
                <w:bottom w:val="none" w:sz="0" w:space="0" w:color="auto"/>
                <w:right w:val="none" w:sz="0" w:space="0" w:color="auto"/>
              </w:divBdr>
            </w:div>
            <w:div w:id="1107775593">
              <w:marLeft w:val="0"/>
              <w:marRight w:val="0"/>
              <w:marTop w:val="0"/>
              <w:marBottom w:val="0"/>
              <w:divBdr>
                <w:top w:val="none" w:sz="0" w:space="0" w:color="auto"/>
                <w:left w:val="none" w:sz="0" w:space="0" w:color="auto"/>
                <w:bottom w:val="none" w:sz="0" w:space="0" w:color="auto"/>
                <w:right w:val="none" w:sz="0" w:space="0" w:color="auto"/>
              </w:divBdr>
            </w:div>
            <w:div w:id="1679574420">
              <w:marLeft w:val="0"/>
              <w:marRight w:val="0"/>
              <w:marTop w:val="0"/>
              <w:marBottom w:val="0"/>
              <w:divBdr>
                <w:top w:val="none" w:sz="0" w:space="0" w:color="auto"/>
                <w:left w:val="none" w:sz="0" w:space="0" w:color="auto"/>
                <w:bottom w:val="none" w:sz="0" w:space="0" w:color="auto"/>
                <w:right w:val="none" w:sz="0" w:space="0" w:color="auto"/>
              </w:divBdr>
            </w:div>
            <w:div w:id="1016082862">
              <w:marLeft w:val="0"/>
              <w:marRight w:val="0"/>
              <w:marTop w:val="0"/>
              <w:marBottom w:val="0"/>
              <w:divBdr>
                <w:top w:val="none" w:sz="0" w:space="0" w:color="auto"/>
                <w:left w:val="none" w:sz="0" w:space="0" w:color="auto"/>
                <w:bottom w:val="none" w:sz="0" w:space="0" w:color="auto"/>
                <w:right w:val="none" w:sz="0" w:space="0" w:color="auto"/>
              </w:divBdr>
            </w:div>
            <w:div w:id="1809399993">
              <w:marLeft w:val="0"/>
              <w:marRight w:val="0"/>
              <w:marTop w:val="0"/>
              <w:marBottom w:val="0"/>
              <w:divBdr>
                <w:top w:val="none" w:sz="0" w:space="0" w:color="auto"/>
                <w:left w:val="none" w:sz="0" w:space="0" w:color="auto"/>
                <w:bottom w:val="none" w:sz="0" w:space="0" w:color="auto"/>
                <w:right w:val="none" w:sz="0" w:space="0" w:color="auto"/>
              </w:divBdr>
            </w:div>
            <w:div w:id="293676293">
              <w:marLeft w:val="0"/>
              <w:marRight w:val="0"/>
              <w:marTop w:val="0"/>
              <w:marBottom w:val="0"/>
              <w:divBdr>
                <w:top w:val="none" w:sz="0" w:space="0" w:color="auto"/>
                <w:left w:val="none" w:sz="0" w:space="0" w:color="auto"/>
                <w:bottom w:val="none" w:sz="0" w:space="0" w:color="auto"/>
                <w:right w:val="none" w:sz="0" w:space="0" w:color="auto"/>
              </w:divBdr>
            </w:div>
            <w:div w:id="1696228253">
              <w:marLeft w:val="0"/>
              <w:marRight w:val="0"/>
              <w:marTop w:val="0"/>
              <w:marBottom w:val="0"/>
              <w:divBdr>
                <w:top w:val="none" w:sz="0" w:space="0" w:color="auto"/>
                <w:left w:val="none" w:sz="0" w:space="0" w:color="auto"/>
                <w:bottom w:val="none" w:sz="0" w:space="0" w:color="auto"/>
                <w:right w:val="none" w:sz="0" w:space="0" w:color="auto"/>
              </w:divBdr>
            </w:div>
            <w:div w:id="584991836">
              <w:marLeft w:val="0"/>
              <w:marRight w:val="0"/>
              <w:marTop w:val="0"/>
              <w:marBottom w:val="0"/>
              <w:divBdr>
                <w:top w:val="none" w:sz="0" w:space="0" w:color="auto"/>
                <w:left w:val="none" w:sz="0" w:space="0" w:color="auto"/>
                <w:bottom w:val="none" w:sz="0" w:space="0" w:color="auto"/>
                <w:right w:val="none" w:sz="0" w:space="0" w:color="auto"/>
              </w:divBdr>
            </w:div>
            <w:div w:id="705914654">
              <w:marLeft w:val="0"/>
              <w:marRight w:val="0"/>
              <w:marTop w:val="0"/>
              <w:marBottom w:val="0"/>
              <w:divBdr>
                <w:top w:val="none" w:sz="0" w:space="0" w:color="auto"/>
                <w:left w:val="none" w:sz="0" w:space="0" w:color="auto"/>
                <w:bottom w:val="none" w:sz="0" w:space="0" w:color="auto"/>
                <w:right w:val="none" w:sz="0" w:space="0" w:color="auto"/>
              </w:divBdr>
            </w:div>
          </w:divsChild>
        </w:div>
        <w:div w:id="510263383">
          <w:marLeft w:val="0"/>
          <w:marRight w:val="0"/>
          <w:marTop w:val="0"/>
          <w:marBottom w:val="0"/>
          <w:divBdr>
            <w:top w:val="none" w:sz="0" w:space="0" w:color="auto"/>
            <w:left w:val="none" w:sz="0" w:space="0" w:color="auto"/>
            <w:bottom w:val="none" w:sz="0" w:space="0" w:color="auto"/>
            <w:right w:val="none" w:sz="0" w:space="0" w:color="auto"/>
          </w:divBdr>
          <w:divsChild>
            <w:div w:id="1797210335">
              <w:marLeft w:val="0"/>
              <w:marRight w:val="0"/>
              <w:marTop w:val="0"/>
              <w:marBottom w:val="0"/>
              <w:divBdr>
                <w:top w:val="none" w:sz="0" w:space="0" w:color="auto"/>
                <w:left w:val="none" w:sz="0" w:space="0" w:color="auto"/>
                <w:bottom w:val="none" w:sz="0" w:space="0" w:color="auto"/>
                <w:right w:val="none" w:sz="0" w:space="0" w:color="auto"/>
              </w:divBdr>
            </w:div>
            <w:div w:id="909073939">
              <w:marLeft w:val="0"/>
              <w:marRight w:val="0"/>
              <w:marTop w:val="0"/>
              <w:marBottom w:val="0"/>
              <w:divBdr>
                <w:top w:val="none" w:sz="0" w:space="0" w:color="auto"/>
                <w:left w:val="none" w:sz="0" w:space="0" w:color="auto"/>
                <w:bottom w:val="none" w:sz="0" w:space="0" w:color="auto"/>
                <w:right w:val="none" w:sz="0" w:space="0" w:color="auto"/>
              </w:divBdr>
            </w:div>
          </w:divsChild>
        </w:div>
        <w:div w:id="1413159246">
          <w:marLeft w:val="0"/>
          <w:marRight w:val="0"/>
          <w:marTop w:val="0"/>
          <w:marBottom w:val="0"/>
          <w:divBdr>
            <w:top w:val="none" w:sz="0" w:space="0" w:color="auto"/>
            <w:left w:val="none" w:sz="0" w:space="0" w:color="auto"/>
            <w:bottom w:val="none" w:sz="0" w:space="0" w:color="auto"/>
            <w:right w:val="none" w:sz="0" w:space="0" w:color="auto"/>
          </w:divBdr>
          <w:divsChild>
            <w:div w:id="1583179759">
              <w:marLeft w:val="-75"/>
              <w:marRight w:val="0"/>
              <w:marTop w:val="30"/>
              <w:marBottom w:val="30"/>
              <w:divBdr>
                <w:top w:val="none" w:sz="0" w:space="0" w:color="auto"/>
                <w:left w:val="none" w:sz="0" w:space="0" w:color="auto"/>
                <w:bottom w:val="none" w:sz="0" w:space="0" w:color="auto"/>
                <w:right w:val="none" w:sz="0" w:space="0" w:color="auto"/>
              </w:divBdr>
              <w:divsChild>
                <w:div w:id="377559696">
                  <w:marLeft w:val="0"/>
                  <w:marRight w:val="0"/>
                  <w:marTop w:val="0"/>
                  <w:marBottom w:val="0"/>
                  <w:divBdr>
                    <w:top w:val="none" w:sz="0" w:space="0" w:color="auto"/>
                    <w:left w:val="none" w:sz="0" w:space="0" w:color="auto"/>
                    <w:bottom w:val="none" w:sz="0" w:space="0" w:color="auto"/>
                    <w:right w:val="none" w:sz="0" w:space="0" w:color="auto"/>
                  </w:divBdr>
                  <w:divsChild>
                    <w:div w:id="281226614">
                      <w:marLeft w:val="0"/>
                      <w:marRight w:val="0"/>
                      <w:marTop w:val="0"/>
                      <w:marBottom w:val="0"/>
                      <w:divBdr>
                        <w:top w:val="none" w:sz="0" w:space="0" w:color="auto"/>
                        <w:left w:val="none" w:sz="0" w:space="0" w:color="auto"/>
                        <w:bottom w:val="none" w:sz="0" w:space="0" w:color="auto"/>
                        <w:right w:val="none" w:sz="0" w:space="0" w:color="auto"/>
                      </w:divBdr>
                    </w:div>
                  </w:divsChild>
                </w:div>
                <w:div w:id="185678224">
                  <w:marLeft w:val="0"/>
                  <w:marRight w:val="0"/>
                  <w:marTop w:val="0"/>
                  <w:marBottom w:val="0"/>
                  <w:divBdr>
                    <w:top w:val="none" w:sz="0" w:space="0" w:color="auto"/>
                    <w:left w:val="none" w:sz="0" w:space="0" w:color="auto"/>
                    <w:bottom w:val="none" w:sz="0" w:space="0" w:color="auto"/>
                    <w:right w:val="none" w:sz="0" w:space="0" w:color="auto"/>
                  </w:divBdr>
                  <w:divsChild>
                    <w:div w:id="462238093">
                      <w:marLeft w:val="0"/>
                      <w:marRight w:val="0"/>
                      <w:marTop w:val="0"/>
                      <w:marBottom w:val="0"/>
                      <w:divBdr>
                        <w:top w:val="none" w:sz="0" w:space="0" w:color="auto"/>
                        <w:left w:val="none" w:sz="0" w:space="0" w:color="auto"/>
                        <w:bottom w:val="none" w:sz="0" w:space="0" w:color="auto"/>
                        <w:right w:val="none" w:sz="0" w:space="0" w:color="auto"/>
                      </w:divBdr>
                    </w:div>
                  </w:divsChild>
                </w:div>
                <w:div w:id="1378697215">
                  <w:marLeft w:val="0"/>
                  <w:marRight w:val="0"/>
                  <w:marTop w:val="0"/>
                  <w:marBottom w:val="0"/>
                  <w:divBdr>
                    <w:top w:val="none" w:sz="0" w:space="0" w:color="auto"/>
                    <w:left w:val="none" w:sz="0" w:space="0" w:color="auto"/>
                    <w:bottom w:val="none" w:sz="0" w:space="0" w:color="auto"/>
                    <w:right w:val="none" w:sz="0" w:space="0" w:color="auto"/>
                  </w:divBdr>
                  <w:divsChild>
                    <w:div w:id="1771316605">
                      <w:marLeft w:val="0"/>
                      <w:marRight w:val="0"/>
                      <w:marTop w:val="0"/>
                      <w:marBottom w:val="0"/>
                      <w:divBdr>
                        <w:top w:val="none" w:sz="0" w:space="0" w:color="auto"/>
                        <w:left w:val="none" w:sz="0" w:space="0" w:color="auto"/>
                        <w:bottom w:val="none" w:sz="0" w:space="0" w:color="auto"/>
                        <w:right w:val="none" w:sz="0" w:space="0" w:color="auto"/>
                      </w:divBdr>
                    </w:div>
                  </w:divsChild>
                </w:div>
                <w:div w:id="1594390449">
                  <w:marLeft w:val="0"/>
                  <w:marRight w:val="0"/>
                  <w:marTop w:val="0"/>
                  <w:marBottom w:val="0"/>
                  <w:divBdr>
                    <w:top w:val="none" w:sz="0" w:space="0" w:color="auto"/>
                    <w:left w:val="none" w:sz="0" w:space="0" w:color="auto"/>
                    <w:bottom w:val="none" w:sz="0" w:space="0" w:color="auto"/>
                    <w:right w:val="none" w:sz="0" w:space="0" w:color="auto"/>
                  </w:divBdr>
                  <w:divsChild>
                    <w:div w:id="913586379">
                      <w:marLeft w:val="0"/>
                      <w:marRight w:val="0"/>
                      <w:marTop w:val="0"/>
                      <w:marBottom w:val="0"/>
                      <w:divBdr>
                        <w:top w:val="none" w:sz="0" w:space="0" w:color="auto"/>
                        <w:left w:val="none" w:sz="0" w:space="0" w:color="auto"/>
                        <w:bottom w:val="none" w:sz="0" w:space="0" w:color="auto"/>
                        <w:right w:val="none" w:sz="0" w:space="0" w:color="auto"/>
                      </w:divBdr>
                    </w:div>
                  </w:divsChild>
                </w:div>
                <w:div w:id="223682566">
                  <w:marLeft w:val="0"/>
                  <w:marRight w:val="0"/>
                  <w:marTop w:val="0"/>
                  <w:marBottom w:val="0"/>
                  <w:divBdr>
                    <w:top w:val="none" w:sz="0" w:space="0" w:color="auto"/>
                    <w:left w:val="none" w:sz="0" w:space="0" w:color="auto"/>
                    <w:bottom w:val="none" w:sz="0" w:space="0" w:color="auto"/>
                    <w:right w:val="none" w:sz="0" w:space="0" w:color="auto"/>
                  </w:divBdr>
                  <w:divsChild>
                    <w:div w:id="1507792074">
                      <w:marLeft w:val="0"/>
                      <w:marRight w:val="0"/>
                      <w:marTop w:val="0"/>
                      <w:marBottom w:val="0"/>
                      <w:divBdr>
                        <w:top w:val="none" w:sz="0" w:space="0" w:color="auto"/>
                        <w:left w:val="none" w:sz="0" w:space="0" w:color="auto"/>
                        <w:bottom w:val="none" w:sz="0" w:space="0" w:color="auto"/>
                        <w:right w:val="none" w:sz="0" w:space="0" w:color="auto"/>
                      </w:divBdr>
                    </w:div>
                  </w:divsChild>
                </w:div>
                <w:div w:id="179272936">
                  <w:marLeft w:val="0"/>
                  <w:marRight w:val="0"/>
                  <w:marTop w:val="0"/>
                  <w:marBottom w:val="0"/>
                  <w:divBdr>
                    <w:top w:val="none" w:sz="0" w:space="0" w:color="auto"/>
                    <w:left w:val="none" w:sz="0" w:space="0" w:color="auto"/>
                    <w:bottom w:val="none" w:sz="0" w:space="0" w:color="auto"/>
                    <w:right w:val="none" w:sz="0" w:space="0" w:color="auto"/>
                  </w:divBdr>
                  <w:divsChild>
                    <w:div w:id="296953649">
                      <w:marLeft w:val="0"/>
                      <w:marRight w:val="0"/>
                      <w:marTop w:val="0"/>
                      <w:marBottom w:val="0"/>
                      <w:divBdr>
                        <w:top w:val="none" w:sz="0" w:space="0" w:color="auto"/>
                        <w:left w:val="none" w:sz="0" w:space="0" w:color="auto"/>
                        <w:bottom w:val="none" w:sz="0" w:space="0" w:color="auto"/>
                        <w:right w:val="none" w:sz="0" w:space="0" w:color="auto"/>
                      </w:divBdr>
                    </w:div>
                  </w:divsChild>
                </w:div>
                <w:div w:id="1617716955">
                  <w:marLeft w:val="0"/>
                  <w:marRight w:val="0"/>
                  <w:marTop w:val="0"/>
                  <w:marBottom w:val="0"/>
                  <w:divBdr>
                    <w:top w:val="none" w:sz="0" w:space="0" w:color="auto"/>
                    <w:left w:val="none" w:sz="0" w:space="0" w:color="auto"/>
                    <w:bottom w:val="none" w:sz="0" w:space="0" w:color="auto"/>
                    <w:right w:val="none" w:sz="0" w:space="0" w:color="auto"/>
                  </w:divBdr>
                  <w:divsChild>
                    <w:div w:id="2067291712">
                      <w:marLeft w:val="0"/>
                      <w:marRight w:val="0"/>
                      <w:marTop w:val="0"/>
                      <w:marBottom w:val="0"/>
                      <w:divBdr>
                        <w:top w:val="none" w:sz="0" w:space="0" w:color="auto"/>
                        <w:left w:val="none" w:sz="0" w:space="0" w:color="auto"/>
                        <w:bottom w:val="none" w:sz="0" w:space="0" w:color="auto"/>
                        <w:right w:val="none" w:sz="0" w:space="0" w:color="auto"/>
                      </w:divBdr>
                    </w:div>
                  </w:divsChild>
                </w:div>
                <w:div w:id="1111244762">
                  <w:marLeft w:val="0"/>
                  <w:marRight w:val="0"/>
                  <w:marTop w:val="0"/>
                  <w:marBottom w:val="0"/>
                  <w:divBdr>
                    <w:top w:val="none" w:sz="0" w:space="0" w:color="auto"/>
                    <w:left w:val="none" w:sz="0" w:space="0" w:color="auto"/>
                    <w:bottom w:val="none" w:sz="0" w:space="0" w:color="auto"/>
                    <w:right w:val="none" w:sz="0" w:space="0" w:color="auto"/>
                  </w:divBdr>
                  <w:divsChild>
                    <w:div w:id="259266353">
                      <w:marLeft w:val="0"/>
                      <w:marRight w:val="0"/>
                      <w:marTop w:val="0"/>
                      <w:marBottom w:val="0"/>
                      <w:divBdr>
                        <w:top w:val="none" w:sz="0" w:space="0" w:color="auto"/>
                        <w:left w:val="none" w:sz="0" w:space="0" w:color="auto"/>
                        <w:bottom w:val="none" w:sz="0" w:space="0" w:color="auto"/>
                        <w:right w:val="none" w:sz="0" w:space="0" w:color="auto"/>
                      </w:divBdr>
                    </w:div>
                  </w:divsChild>
                </w:div>
                <w:div w:id="1692105464">
                  <w:marLeft w:val="0"/>
                  <w:marRight w:val="0"/>
                  <w:marTop w:val="0"/>
                  <w:marBottom w:val="0"/>
                  <w:divBdr>
                    <w:top w:val="none" w:sz="0" w:space="0" w:color="auto"/>
                    <w:left w:val="none" w:sz="0" w:space="0" w:color="auto"/>
                    <w:bottom w:val="none" w:sz="0" w:space="0" w:color="auto"/>
                    <w:right w:val="none" w:sz="0" w:space="0" w:color="auto"/>
                  </w:divBdr>
                  <w:divsChild>
                    <w:div w:id="819468212">
                      <w:marLeft w:val="0"/>
                      <w:marRight w:val="0"/>
                      <w:marTop w:val="0"/>
                      <w:marBottom w:val="0"/>
                      <w:divBdr>
                        <w:top w:val="none" w:sz="0" w:space="0" w:color="auto"/>
                        <w:left w:val="none" w:sz="0" w:space="0" w:color="auto"/>
                        <w:bottom w:val="none" w:sz="0" w:space="0" w:color="auto"/>
                        <w:right w:val="none" w:sz="0" w:space="0" w:color="auto"/>
                      </w:divBdr>
                    </w:div>
                  </w:divsChild>
                </w:div>
                <w:div w:id="1152864689">
                  <w:marLeft w:val="0"/>
                  <w:marRight w:val="0"/>
                  <w:marTop w:val="0"/>
                  <w:marBottom w:val="0"/>
                  <w:divBdr>
                    <w:top w:val="none" w:sz="0" w:space="0" w:color="auto"/>
                    <w:left w:val="none" w:sz="0" w:space="0" w:color="auto"/>
                    <w:bottom w:val="none" w:sz="0" w:space="0" w:color="auto"/>
                    <w:right w:val="none" w:sz="0" w:space="0" w:color="auto"/>
                  </w:divBdr>
                  <w:divsChild>
                    <w:div w:id="667907619">
                      <w:marLeft w:val="0"/>
                      <w:marRight w:val="0"/>
                      <w:marTop w:val="0"/>
                      <w:marBottom w:val="0"/>
                      <w:divBdr>
                        <w:top w:val="none" w:sz="0" w:space="0" w:color="auto"/>
                        <w:left w:val="none" w:sz="0" w:space="0" w:color="auto"/>
                        <w:bottom w:val="none" w:sz="0" w:space="0" w:color="auto"/>
                        <w:right w:val="none" w:sz="0" w:space="0" w:color="auto"/>
                      </w:divBdr>
                    </w:div>
                  </w:divsChild>
                </w:div>
                <w:div w:id="896210583">
                  <w:marLeft w:val="0"/>
                  <w:marRight w:val="0"/>
                  <w:marTop w:val="0"/>
                  <w:marBottom w:val="0"/>
                  <w:divBdr>
                    <w:top w:val="none" w:sz="0" w:space="0" w:color="auto"/>
                    <w:left w:val="none" w:sz="0" w:space="0" w:color="auto"/>
                    <w:bottom w:val="none" w:sz="0" w:space="0" w:color="auto"/>
                    <w:right w:val="none" w:sz="0" w:space="0" w:color="auto"/>
                  </w:divBdr>
                  <w:divsChild>
                    <w:div w:id="122620543">
                      <w:marLeft w:val="0"/>
                      <w:marRight w:val="0"/>
                      <w:marTop w:val="0"/>
                      <w:marBottom w:val="0"/>
                      <w:divBdr>
                        <w:top w:val="none" w:sz="0" w:space="0" w:color="auto"/>
                        <w:left w:val="none" w:sz="0" w:space="0" w:color="auto"/>
                        <w:bottom w:val="none" w:sz="0" w:space="0" w:color="auto"/>
                        <w:right w:val="none" w:sz="0" w:space="0" w:color="auto"/>
                      </w:divBdr>
                    </w:div>
                  </w:divsChild>
                </w:div>
                <w:div w:id="1473525742">
                  <w:marLeft w:val="0"/>
                  <w:marRight w:val="0"/>
                  <w:marTop w:val="0"/>
                  <w:marBottom w:val="0"/>
                  <w:divBdr>
                    <w:top w:val="none" w:sz="0" w:space="0" w:color="auto"/>
                    <w:left w:val="none" w:sz="0" w:space="0" w:color="auto"/>
                    <w:bottom w:val="none" w:sz="0" w:space="0" w:color="auto"/>
                    <w:right w:val="none" w:sz="0" w:space="0" w:color="auto"/>
                  </w:divBdr>
                  <w:divsChild>
                    <w:div w:id="711731755">
                      <w:marLeft w:val="0"/>
                      <w:marRight w:val="0"/>
                      <w:marTop w:val="0"/>
                      <w:marBottom w:val="0"/>
                      <w:divBdr>
                        <w:top w:val="none" w:sz="0" w:space="0" w:color="auto"/>
                        <w:left w:val="none" w:sz="0" w:space="0" w:color="auto"/>
                        <w:bottom w:val="none" w:sz="0" w:space="0" w:color="auto"/>
                        <w:right w:val="none" w:sz="0" w:space="0" w:color="auto"/>
                      </w:divBdr>
                    </w:div>
                  </w:divsChild>
                </w:div>
                <w:div w:id="652489071">
                  <w:marLeft w:val="0"/>
                  <w:marRight w:val="0"/>
                  <w:marTop w:val="0"/>
                  <w:marBottom w:val="0"/>
                  <w:divBdr>
                    <w:top w:val="none" w:sz="0" w:space="0" w:color="auto"/>
                    <w:left w:val="none" w:sz="0" w:space="0" w:color="auto"/>
                    <w:bottom w:val="none" w:sz="0" w:space="0" w:color="auto"/>
                    <w:right w:val="none" w:sz="0" w:space="0" w:color="auto"/>
                  </w:divBdr>
                  <w:divsChild>
                    <w:div w:id="1092969510">
                      <w:marLeft w:val="0"/>
                      <w:marRight w:val="0"/>
                      <w:marTop w:val="0"/>
                      <w:marBottom w:val="0"/>
                      <w:divBdr>
                        <w:top w:val="none" w:sz="0" w:space="0" w:color="auto"/>
                        <w:left w:val="none" w:sz="0" w:space="0" w:color="auto"/>
                        <w:bottom w:val="none" w:sz="0" w:space="0" w:color="auto"/>
                        <w:right w:val="none" w:sz="0" w:space="0" w:color="auto"/>
                      </w:divBdr>
                    </w:div>
                  </w:divsChild>
                </w:div>
                <w:div w:id="2049597306">
                  <w:marLeft w:val="0"/>
                  <w:marRight w:val="0"/>
                  <w:marTop w:val="0"/>
                  <w:marBottom w:val="0"/>
                  <w:divBdr>
                    <w:top w:val="none" w:sz="0" w:space="0" w:color="auto"/>
                    <w:left w:val="none" w:sz="0" w:space="0" w:color="auto"/>
                    <w:bottom w:val="none" w:sz="0" w:space="0" w:color="auto"/>
                    <w:right w:val="none" w:sz="0" w:space="0" w:color="auto"/>
                  </w:divBdr>
                  <w:divsChild>
                    <w:div w:id="862789434">
                      <w:marLeft w:val="0"/>
                      <w:marRight w:val="0"/>
                      <w:marTop w:val="0"/>
                      <w:marBottom w:val="0"/>
                      <w:divBdr>
                        <w:top w:val="none" w:sz="0" w:space="0" w:color="auto"/>
                        <w:left w:val="none" w:sz="0" w:space="0" w:color="auto"/>
                        <w:bottom w:val="none" w:sz="0" w:space="0" w:color="auto"/>
                        <w:right w:val="none" w:sz="0" w:space="0" w:color="auto"/>
                      </w:divBdr>
                    </w:div>
                  </w:divsChild>
                </w:div>
                <w:div w:id="1728725841">
                  <w:marLeft w:val="0"/>
                  <w:marRight w:val="0"/>
                  <w:marTop w:val="0"/>
                  <w:marBottom w:val="0"/>
                  <w:divBdr>
                    <w:top w:val="none" w:sz="0" w:space="0" w:color="auto"/>
                    <w:left w:val="none" w:sz="0" w:space="0" w:color="auto"/>
                    <w:bottom w:val="none" w:sz="0" w:space="0" w:color="auto"/>
                    <w:right w:val="none" w:sz="0" w:space="0" w:color="auto"/>
                  </w:divBdr>
                  <w:divsChild>
                    <w:div w:id="14355930">
                      <w:marLeft w:val="0"/>
                      <w:marRight w:val="0"/>
                      <w:marTop w:val="0"/>
                      <w:marBottom w:val="0"/>
                      <w:divBdr>
                        <w:top w:val="none" w:sz="0" w:space="0" w:color="auto"/>
                        <w:left w:val="none" w:sz="0" w:space="0" w:color="auto"/>
                        <w:bottom w:val="none" w:sz="0" w:space="0" w:color="auto"/>
                        <w:right w:val="none" w:sz="0" w:space="0" w:color="auto"/>
                      </w:divBdr>
                    </w:div>
                  </w:divsChild>
                </w:div>
                <w:div w:id="119569274">
                  <w:marLeft w:val="0"/>
                  <w:marRight w:val="0"/>
                  <w:marTop w:val="0"/>
                  <w:marBottom w:val="0"/>
                  <w:divBdr>
                    <w:top w:val="none" w:sz="0" w:space="0" w:color="auto"/>
                    <w:left w:val="none" w:sz="0" w:space="0" w:color="auto"/>
                    <w:bottom w:val="none" w:sz="0" w:space="0" w:color="auto"/>
                    <w:right w:val="none" w:sz="0" w:space="0" w:color="auto"/>
                  </w:divBdr>
                  <w:divsChild>
                    <w:div w:id="442578421">
                      <w:marLeft w:val="0"/>
                      <w:marRight w:val="0"/>
                      <w:marTop w:val="0"/>
                      <w:marBottom w:val="0"/>
                      <w:divBdr>
                        <w:top w:val="none" w:sz="0" w:space="0" w:color="auto"/>
                        <w:left w:val="none" w:sz="0" w:space="0" w:color="auto"/>
                        <w:bottom w:val="none" w:sz="0" w:space="0" w:color="auto"/>
                        <w:right w:val="none" w:sz="0" w:space="0" w:color="auto"/>
                      </w:divBdr>
                    </w:div>
                  </w:divsChild>
                </w:div>
                <w:div w:id="1379276591">
                  <w:marLeft w:val="0"/>
                  <w:marRight w:val="0"/>
                  <w:marTop w:val="0"/>
                  <w:marBottom w:val="0"/>
                  <w:divBdr>
                    <w:top w:val="none" w:sz="0" w:space="0" w:color="auto"/>
                    <w:left w:val="none" w:sz="0" w:space="0" w:color="auto"/>
                    <w:bottom w:val="none" w:sz="0" w:space="0" w:color="auto"/>
                    <w:right w:val="none" w:sz="0" w:space="0" w:color="auto"/>
                  </w:divBdr>
                  <w:divsChild>
                    <w:div w:id="782194542">
                      <w:marLeft w:val="0"/>
                      <w:marRight w:val="0"/>
                      <w:marTop w:val="0"/>
                      <w:marBottom w:val="0"/>
                      <w:divBdr>
                        <w:top w:val="none" w:sz="0" w:space="0" w:color="auto"/>
                        <w:left w:val="none" w:sz="0" w:space="0" w:color="auto"/>
                        <w:bottom w:val="none" w:sz="0" w:space="0" w:color="auto"/>
                        <w:right w:val="none" w:sz="0" w:space="0" w:color="auto"/>
                      </w:divBdr>
                    </w:div>
                    <w:div w:id="879590704">
                      <w:marLeft w:val="0"/>
                      <w:marRight w:val="0"/>
                      <w:marTop w:val="0"/>
                      <w:marBottom w:val="0"/>
                      <w:divBdr>
                        <w:top w:val="none" w:sz="0" w:space="0" w:color="auto"/>
                        <w:left w:val="none" w:sz="0" w:space="0" w:color="auto"/>
                        <w:bottom w:val="none" w:sz="0" w:space="0" w:color="auto"/>
                        <w:right w:val="none" w:sz="0" w:space="0" w:color="auto"/>
                      </w:divBdr>
                    </w:div>
                  </w:divsChild>
                </w:div>
                <w:div w:id="1560287250">
                  <w:marLeft w:val="0"/>
                  <w:marRight w:val="0"/>
                  <w:marTop w:val="0"/>
                  <w:marBottom w:val="0"/>
                  <w:divBdr>
                    <w:top w:val="none" w:sz="0" w:space="0" w:color="auto"/>
                    <w:left w:val="none" w:sz="0" w:space="0" w:color="auto"/>
                    <w:bottom w:val="none" w:sz="0" w:space="0" w:color="auto"/>
                    <w:right w:val="none" w:sz="0" w:space="0" w:color="auto"/>
                  </w:divBdr>
                  <w:divsChild>
                    <w:div w:id="1877548783">
                      <w:marLeft w:val="0"/>
                      <w:marRight w:val="0"/>
                      <w:marTop w:val="0"/>
                      <w:marBottom w:val="0"/>
                      <w:divBdr>
                        <w:top w:val="none" w:sz="0" w:space="0" w:color="auto"/>
                        <w:left w:val="none" w:sz="0" w:space="0" w:color="auto"/>
                        <w:bottom w:val="none" w:sz="0" w:space="0" w:color="auto"/>
                        <w:right w:val="none" w:sz="0" w:space="0" w:color="auto"/>
                      </w:divBdr>
                    </w:div>
                    <w:div w:id="1398816454">
                      <w:marLeft w:val="0"/>
                      <w:marRight w:val="0"/>
                      <w:marTop w:val="0"/>
                      <w:marBottom w:val="0"/>
                      <w:divBdr>
                        <w:top w:val="none" w:sz="0" w:space="0" w:color="auto"/>
                        <w:left w:val="none" w:sz="0" w:space="0" w:color="auto"/>
                        <w:bottom w:val="none" w:sz="0" w:space="0" w:color="auto"/>
                        <w:right w:val="none" w:sz="0" w:space="0" w:color="auto"/>
                      </w:divBdr>
                    </w:div>
                  </w:divsChild>
                </w:div>
                <w:div w:id="2009870542">
                  <w:marLeft w:val="0"/>
                  <w:marRight w:val="0"/>
                  <w:marTop w:val="0"/>
                  <w:marBottom w:val="0"/>
                  <w:divBdr>
                    <w:top w:val="none" w:sz="0" w:space="0" w:color="auto"/>
                    <w:left w:val="none" w:sz="0" w:space="0" w:color="auto"/>
                    <w:bottom w:val="none" w:sz="0" w:space="0" w:color="auto"/>
                    <w:right w:val="none" w:sz="0" w:space="0" w:color="auto"/>
                  </w:divBdr>
                  <w:divsChild>
                    <w:div w:id="1897355016">
                      <w:marLeft w:val="0"/>
                      <w:marRight w:val="0"/>
                      <w:marTop w:val="0"/>
                      <w:marBottom w:val="0"/>
                      <w:divBdr>
                        <w:top w:val="none" w:sz="0" w:space="0" w:color="auto"/>
                        <w:left w:val="none" w:sz="0" w:space="0" w:color="auto"/>
                        <w:bottom w:val="none" w:sz="0" w:space="0" w:color="auto"/>
                        <w:right w:val="none" w:sz="0" w:space="0" w:color="auto"/>
                      </w:divBdr>
                    </w:div>
                    <w:div w:id="1862938997">
                      <w:marLeft w:val="0"/>
                      <w:marRight w:val="0"/>
                      <w:marTop w:val="0"/>
                      <w:marBottom w:val="0"/>
                      <w:divBdr>
                        <w:top w:val="none" w:sz="0" w:space="0" w:color="auto"/>
                        <w:left w:val="none" w:sz="0" w:space="0" w:color="auto"/>
                        <w:bottom w:val="none" w:sz="0" w:space="0" w:color="auto"/>
                        <w:right w:val="none" w:sz="0" w:space="0" w:color="auto"/>
                      </w:divBdr>
                    </w:div>
                  </w:divsChild>
                </w:div>
                <w:div w:id="77479521">
                  <w:marLeft w:val="0"/>
                  <w:marRight w:val="0"/>
                  <w:marTop w:val="0"/>
                  <w:marBottom w:val="0"/>
                  <w:divBdr>
                    <w:top w:val="none" w:sz="0" w:space="0" w:color="auto"/>
                    <w:left w:val="none" w:sz="0" w:space="0" w:color="auto"/>
                    <w:bottom w:val="none" w:sz="0" w:space="0" w:color="auto"/>
                    <w:right w:val="none" w:sz="0" w:space="0" w:color="auto"/>
                  </w:divBdr>
                  <w:divsChild>
                    <w:div w:id="1679388149">
                      <w:marLeft w:val="0"/>
                      <w:marRight w:val="0"/>
                      <w:marTop w:val="0"/>
                      <w:marBottom w:val="0"/>
                      <w:divBdr>
                        <w:top w:val="none" w:sz="0" w:space="0" w:color="auto"/>
                        <w:left w:val="none" w:sz="0" w:space="0" w:color="auto"/>
                        <w:bottom w:val="none" w:sz="0" w:space="0" w:color="auto"/>
                        <w:right w:val="none" w:sz="0" w:space="0" w:color="auto"/>
                      </w:divBdr>
                    </w:div>
                  </w:divsChild>
                </w:div>
                <w:div w:id="465589418">
                  <w:marLeft w:val="0"/>
                  <w:marRight w:val="0"/>
                  <w:marTop w:val="0"/>
                  <w:marBottom w:val="0"/>
                  <w:divBdr>
                    <w:top w:val="none" w:sz="0" w:space="0" w:color="auto"/>
                    <w:left w:val="none" w:sz="0" w:space="0" w:color="auto"/>
                    <w:bottom w:val="none" w:sz="0" w:space="0" w:color="auto"/>
                    <w:right w:val="none" w:sz="0" w:space="0" w:color="auto"/>
                  </w:divBdr>
                  <w:divsChild>
                    <w:div w:id="943071612">
                      <w:marLeft w:val="0"/>
                      <w:marRight w:val="0"/>
                      <w:marTop w:val="0"/>
                      <w:marBottom w:val="0"/>
                      <w:divBdr>
                        <w:top w:val="none" w:sz="0" w:space="0" w:color="auto"/>
                        <w:left w:val="none" w:sz="0" w:space="0" w:color="auto"/>
                        <w:bottom w:val="none" w:sz="0" w:space="0" w:color="auto"/>
                        <w:right w:val="none" w:sz="0" w:space="0" w:color="auto"/>
                      </w:divBdr>
                    </w:div>
                    <w:div w:id="765616943">
                      <w:marLeft w:val="0"/>
                      <w:marRight w:val="0"/>
                      <w:marTop w:val="0"/>
                      <w:marBottom w:val="0"/>
                      <w:divBdr>
                        <w:top w:val="none" w:sz="0" w:space="0" w:color="auto"/>
                        <w:left w:val="none" w:sz="0" w:space="0" w:color="auto"/>
                        <w:bottom w:val="none" w:sz="0" w:space="0" w:color="auto"/>
                        <w:right w:val="none" w:sz="0" w:space="0" w:color="auto"/>
                      </w:divBdr>
                    </w:div>
                  </w:divsChild>
                </w:div>
                <w:div w:id="987249527">
                  <w:marLeft w:val="0"/>
                  <w:marRight w:val="0"/>
                  <w:marTop w:val="0"/>
                  <w:marBottom w:val="0"/>
                  <w:divBdr>
                    <w:top w:val="none" w:sz="0" w:space="0" w:color="auto"/>
                    <w:left w:val="none" w:sz="0" w:space="0" w:color="auto"/>
                    <w:bottom w:val="none" w:sz="0" w:space="0" w:color="auto"/>
                    <w:right w:val="none" w:sz="0" w:space="0" w:color="auto"/>
                  </w:divBdr>
                  <w:divsChild>
                    <w:div w:id="338780455">
                      <w:marLeft w:val="0"/>
                      <w:marRight w:val="0"/>
                      <w:marTop w:val="0"/>
                      <w:marBottom w:val="0"/>
                      <w:divBdr>
                        <w:top w:val="none" w:sz="0" w:space="0" w:color="auto"/>
                        <w:left w:val="none" w:sz="0" w:space="0" w:color="auto"/>
                        <w:bottom w:val="none" w:sz="0" w:space="0" w:color="auto"/>
                        <w:right w:val="none" w:sz="0" w:space="0" w:color="auto"/>
                      </w:divBdr>
                    </w:div>
                    <w:div w:id="783965143">
                      <w:marLeft w:val="0"/>
                      <w:marRight w:val="0"/>
                      <w:marTop w:val="0"/>
                      <w:marBottom w:val="0"/>
                      <w:divBdr>
                        <w:top w:val="none" w:sz="0" w:space="0" w:color="auto"/>
                        <w:left w:val="none" w:sz="0" w:space="0" w:color="auto"/>
                        <w:bottom w:val="none" w:sz="0" w:space="0" w:color="auto"/>
                        <w:right w:val="none" w:sz="0" w:space="0" w:color="auto"/>
                      </w:divBdr>
                    </w:div>
                    <w:div w:id="1565412048">
                      <w:marLeft w:val="0"/>
                      <w:marRight w:val="0"/>
                      <w:marTop w:val="0"/>
                      <w:marBottom w:val="0"/>
                      <w:divBdr>
                        <w:top w:val="none" w:sz="0" w:space="0" w:color="auto"/>
                        <w:left w:val="none" w:sz="0" w:space="0" w:color="auto"/>
                        <w:bottom w:val="none" w:sz="0" w:space="0" w:color="auto"/>
                        <w:right w:val="none" w:sz="0" w:space="0" w:color="auto"/>
                      </w:divBdr>
                    </w:div>
                  </w:divsChild>
                </w:div>
                <w:div w:id="1605725314">
                  <w:marLeft w:val="0"/>
                  <w:marRight w:val="0"/>
                  <w:marTop w:val="0"/>
                  <w:marBottom w:val="0"/>
                  <w:divBdr>
                    <w:top w:val="none" w:sz="0" w:space="0" w:color="auto"/>
                    <w:left w:val="none" w:sz="0" w:space="0" w:color="auto"/>
                    <w:bottom w:val="none" w:sz="0" w:space="0" w:color="auto"/>
                    <w:right w:val="none" w:sz="0" w:space="0" w:color="auto"/>
                  </w:divBdr>
                  <w:divsChild>
                    <w:div w:id="1347976767">
                      <w:marLeft w:val="0"/>
                      <w:marRight w:val="0"/>
                      <w:marTop w:val="0"/>
                      <w:marBottom w:val="0"/>
                      <w:divBdr>
                        <w:top w:val="none" w:sz="0" w:space="0" w:color="auto"/>
                        <w:left w:val="none" w:sz="0" w:space="0" w:color="auto"/>
                        <w:bottom w:val="none" w:sz="0" w:space="0" w:color="auto"/>
                        <w:right w:val="none" w:sz="0" w:space="0" w:color="auto"/>
                      </w:divBdr>
                    </w:div>
                  </w:divsChild>
                </w:div>
                <w:div w:id="1642687460">
                  <w:marLeft w:val="0"/>
                  <w:marRight w:val="0"/>
                  <w:marTop w:val="0"/>
                  <w:marBottom w:val="0"/>
                  <w:divBdr>
                    <w:top w:val="none" w:sz="0" w:space="0" w:color="auto"/>
                    <w:left w:val="none" w:sz="0" w:space="0" w:color="auto"/>
                    <w:bottom w:val="none" w:sz="0" w:space="0" w:color="auto"/>
                    <w:right w:val="none" w:sz="0" w:space="0" w:color="auto"/>
                  </w:divBdr>
                  <w:divsChild>
                    <w:div w:id="1543248566">
                      <w:marLeft w:val="0"/>
                      <w:marRight w:val="0"/>
                      <w:marTop w:val="0"/>
                      <w:marBottom w:val="0"/>
                      <w:divBdr>
                        <w:top w:val="none" w:sz="0" w:space="0" w:color="auto"/>
                        <w:left w:val="none" w:sz="0" w:space="0" w:color="auto"/>
                        <w:bottom w:val="none" w:sz="0" w:space="0" w:color="auto"/>
                        <w:right w:val="none" w:sz="0" w:space="0" w:color="auto"/>
                      </w:divBdr>
                    </w:div>
                    <w:div w:id="1466316008">
                      <w:marLeft w:val="0"/>
                      <w:marRight w:val="0"/>
                      <w:marTop w:val="0"/>
                      <w:marBottom w:val="0"/>
                      <w:divBdr>
                        <w:top w:val="none" w:sz="0" w:space="0" w:color="auto"/>
                        <w:left w:val="none" w:sz="0" w:space="0" w:color="auto"/>
                        <w:bottom w:val="none" w:sz="0" w:space="0" w:color="auto"/>
                        <w:right w:val="none" w:sz="0" w:space="0" w:color="auto"/>
                      </w:divBdr>
                    </w:div>
                    <w:div w:id="11710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34899">
          <w:marLeft w:val="0"/>
          <w:marRight w:val="0"/>
          <w:marTop w:val="0"/>
          <w:marBottom w:val="0"/>
          <w:divBdr>
            <w:top w:val="none" w:sz="0" w:space="0" w:color="auto"/>
            <w:left w:val="none" w:sz="0" w:space="0" w:color="auto"/>
            <w:bottom w:val="none" w:sz="0" w:space="0" w:color="auto"/>
            <w:right w:val="none" w:sz="0" w:space="0" w:color="auto"/>
          </w:divBdr>
          <w:divsChild>
            <w:div w:id="1646082364">
              <w:marLeft w:val="0"/>
              <w:marRight w:val="0"/>
              <w:marTop w:val="0"/>
              <w:marBottom w:val="0"/>
              <w:divBdr>
                <w:top w:val="none" w:sz="0" w:space="0" w:color="auto"/>
                <w:left w:val="none" w:sz="0" w:space="0" w:color="auto"/>
                <w:bottom w:val="none" w:sz="0" w:space="0" w:color="auto"/>
                <w:right w:val="none" w:sz="0" w:space="0" w:color="auto"/>
              </w:divBdr>
            </w:div>
            <w:div w:id="1311907140">
              <w:marLeft w:val="0"/>
              <w:marRight w:val="0"/>
              <w:marTop w:val="0"/>
              <w:marBottom w:val="0"/>
              <w:divBdr>
                <w:top w:val="none" w:sz="0" w:space="0" w:color="auto"/>
                <w:left w:val="none" w:sz="0" w:space="0" w:color="auto"/>
                <w:bottom w:val="none" w:sz="0" w:space="0" w:color="auto"/>
                <w:right w:val="none" w:sz="0" w:space="0" w:color="auto"/>
              </w:divBdr>
            </w:div>
            <w:div w:id="823938647">
              <w:marLeft w:val="0"/>
              <w:marRight w:val="0"/>
              <w:marTop w:val="0"/>
              <w:marBottom w:val="0"/>
              <w:divBdr>
                <w:top w:val="none" w:sz="0" w:space="0" w:color="auto"/>
                <w:left w:val="none" w:sz="0" w:space="0" w:color="auto"/>
                <w:bottom w:val="none" w:sz="0" w:space="0" w:color="auto"/>
                <w:right w:val="none" w:sz="0" w:space="0" w:color="auto"/>
              </w:divBdr>
            </w:div>
            <w:div w:id="1948270955">
              <w:marLeft w:val="0"/>
              <w:marRight w:val="0"/>
              <w:marTop w:val="0"/>
              <w:marBottom w:val="0"/>
              <w:divBdr>
                <w:top w:val="none" w:sz="0" w:space="0" w:color="auto"/>
                <w:left w:val="none" w:sz="0" w:space="0" w:color="auto"/>
                <w:bottom w:val="none" w:sz="0" w:space="0" w:color="auto"/>
                <w:right w:val="none" w:sz="0" w:space="0" w:color="auto"/>
              </w:divBdr>
            </w:div>
            <w:div w:id="919750882">
              <w:marLeft w:val="0"/>
              <w:marRight w:val="0"/>
              <w:marTop w:val="0"/>
              <w:marBottom w:val="0"/>
              <w:divBdr>
                <w:top w:val="none" w:sz="0" w:space="0" w:color="auto"/>
                <w:left w:val="none" w:sz="0" w:space="0" w:color="auto"/>
                <w:bottom w:val="none" w:sz="0" w:space="0" w:color="auto"/>
                <w:right w:val="none" w:sz="0" w:space="0" w:color="auto"/>
              </w:divBdr>
            </w:div>
            <w:div w:id="884951091">
              <w:marLeft w:val="0"/>
              <w:marRight w:val="0"/>
              <w:marTop w:val="0"/>
              <w:marBottom w:val="0"/>
              <w:divBdr>
                <w:top w:val="none" w:sz="0" w:space="0" w:color="auto"/>
                <w:left w:val="none" w:sz="0" w:space="0" w:color="auto"/>
                <w:bottom w:val="none" w:sz="0" w:space="0" w:color="auto"/>
                <w:right w:val="none" w:sz="0" w:space="0" w:color="auto"/>
              </w:divBdr>
            </w:div>
            <w:div w:id="1340154387">
              <w:marLeft w:val="0"/>
              <w:marRight w:val="0"/>
              <w:marTop w:val="0"/>
              <w:marBottom w:val="0"/>
              <w:divBdr>
                <w:top w:val="none" w:sz="0" w:space="0" w:color="auto"/>
                <w:left w:val="none" w:sz="0" w:space="0" w:color="auto"/>
                <w:bottom w:val="none" w:sz="0" w:space="0" w:color="auto"/>
                <w:right w:val="none" w:sz="0" w:space="0" w:color="auto"/>
              </w:divBdr>
            </w:div>
          </w:divsChild>
        </w:div>
        <w:div w:id="1783380391">
          <w:marLeft w:val="0"/>
          <w:marRight w:val="0"/>
          <w:marTop w:val="0"/>
          <w:marBottom w:val="0"/>
          <w:divBdr>
            <w:top w:val="none" w:sz="0" w:space="0" w:color="auto"/>
            <w:left w:val="none" w:sz="0" w:space="0" w:color="auto"/>
            <w:bottom w:val="none" w:sz="0" w:space="0" w:color="auto"/>
            <w:right w:val="none" w:sz="0" w:space="0" w:color="auto"/>
          </w:divBdr>
          <w:divsChild>
            <w:div w:id="1007175347">
              <w:marLeft w:val="0"/>
              <w:marRight w:val="0"/>
              <w:marTop w:val="0"/>
              <w:marBottom w:val="0"/>
              <w:divBdr>
                <w:top w:val="none" w:sz="0" w:space="0" w:color="auto"/>
                <w:left w:val="none" w:sz="0" w:space="0" w:color="auto"/>
                <w:bottom w:val="none" w:sz="0" w:space="0" w:color="auto"/>
                <w:right w:val="none" w:sz="0" w:space="0" w:color="auto"/>
              </w:divBdr>
            </w:div>
            <w:div w:id="2143769823">
              <w:marLeft w:val="0"/>
              <w:marRight w:val="0"/>
              <w:marTop w:val="0"/>
              <w:marBottom w:val="0"/>
              <w:divBdr>
                <w:top w:val="none" w:sz="0" w:space="0" w:color="auto"/>
                <w:left w:val="none" w:sz="0" w:space="0" w:color="auto"/>
                <w:bottom w:val="none" w:sz="0" w:space="0" w:color="auto"/>
                <w:right w:val="none" w:sz="0" w:space="0" w:color="auto"/>
              </w:divBdr>
            </w:div>
            <w:div w:id="398594452">
              <w:marLeft w:val="0"/>
              <w:marRight w:val="0"/>
              <w:marTop w:val="0"/>
              <w:marBottom w:val="0"/>
              <w:divBdr>
                <w:top w:val="none" w:sz="0" w:space="0" w:color="auto"/>
                <w:left w:val="none" w:sz="0" w:space="0" w:color="auto"/>
                <w:bottom w:val="none" w:sz="0" w:space="0" w:color="auto"/>
                <w:right w:val="none" w:sz="0" w:space="0" w:color="auto"/>
              </w:divBdr>
            </w:div>
            <w:div w:id="1568615790">
              <w:marLeft w:val="0"/>
              <w:marRight w:val="0"/>
              <w:marTop w:val="0"/>
              <w:marBottom w:val="0"/>
              <w:divBdr>
                <w:top w:val="none" w:sz="0" w:space="0" w:color="auto"/>
                <w:left w:val="none" w:sz="0" w:space="0" w:color="auto"/>
                <w:bottom w:val="none" w:sz="0" w:space="0" w:color="auto"/>
                <w:right w:val="none" w:sz="0" w:space="0" w:color="auto"/>
              </w:divBdr>
            </w:div>
            <w:div w:id="1862737755">
              <w:marLeft w:val="0"/>
              <w:marRight w:val="0"/>
              <w:marTop w:val="0"/>
              <w:marBottom w:val="0"/>
              <w:divBdr>
                <w:top w:val="none" w:sz="0" w:space="0" w:color="auto"/>
                <w:left w:val="none" w:sz="0" w:space="0" w:color="auto"/>
                <w:bottom w:val="none" w:sz="0" w:space="0" w:color="auto"/>
                <w:right w:val="none" w:sz="0" w:space="0" w:color="auto"/>
              </w:divBdr>
            </w:div>
            <w:div w:id="2107991644">
              <w:marLeft w:val="0"/>
              <w:marRight w:val="0"/>
              <w:marTop w:val="0"/>
              <w:marBottom w:val="0"/>
              <w:divBdr>
                <w:top w:val="none" w:sz="0" w:space="0" w:color="auto"/>
                <w:left w:val="none" w:sz="0" w:space="0" w:color="auto"/>
                <w:bottom w:val="none" w:sz="0" w:space="0" w:color="auto"/>
                <w:right w:val="none" w:sz="0" w:space="0" w:color="auto"/>
              </w:divBdr>
            </w:div>
            <w:div w:id="283342633">
              <w:marLeft w:val="0"/>
              <w:marRight w:val="0"/>
              <w:marTop w:val="0"/>
              <w:marBottom w:val="0"/>
              <w:divBdr>
                <w:top w:val="none" w:sz="0" w:space="0" w:color="auto"/>
                <w:left w:val="none" w:sz="0" w:space="0" w:color="auto"/>
                <w:bottom w:val="none" w:sz="0" w:space="0" w:color="auto"/>
                <w:right w:val="none" w:sz="0" w:space="0" w:color="auto"/>
              </w:divBdr>
            </w:div>
            <w:div w:id="243493138">
              <w:marLeft w:val="0"/>
              <w:marRight w:val="0"/>
              <w:marTop w:val="0"/>
              <w:marBottom w:val="0"/>
              <w:divBdr>
                <w:top w:val="none" w:sz="0" w:space="0" w:color="auto"/>
                <w:left w:val="none" w:sz="0" w:space="0" w:color="auto"/>
                <w:bottom w:val="none" w:sz="0" w:space="0" w:color="auto"/>
                <w:right w:val="none" w:sz="0" w:space="0" w:color="auto"/>
              </w:divBdr>
            </w:div>
            <w:div w:id="1821729661">
              <w:marLeft w:val="0"/>
              <w:marRight w:val="0"/>
              <w:marTop w:val="0"/>
              <w:marBottom w:val="0"/>
              <w:divBdr>
                <w:top w:val="none" w:sz="0" w:space="0" w:color="auto"/>
                <w:left w:val="none" w:sz="0" w:space="0" w:color="auto"/>
                <w:bottom w:val="none" w:sz="0" w:space="0" w:color="auto"/>
                <w:right w:val="none" w:sz="0" w:space="0" w:color="auto"/>
              </w:divBdr>
            </w:div>
            <w:div w:id="1644001852">
              <w:marLeft w:val="0"/>
              <w:marRight w:val="0"/>
              <w:marTop w:val="0"/>
              <w:marBottom w:val="0"/>
              <w:divBdr>
                <w:top w:val="none" w:sz="0" w:space="0" w:color="auto"/>
                <w:left w:val="none" w:sz="0" w:space="0" w:color="auto"/>
                <w:bottom w:val="none" w:sz="0" w:space="0" w:color="auto"/>
                <w:right w:val="none" w:sz="0" w:space="0" w:color="auto"/>
              </w:divBdr>
            </w:div>
            <w:div w:id="1456098118">
              <w:marLeft w:val="0"/>
              <w:marRight w:val="0"/>
              <w:marTop w:val="0"/>
              <w:marBottom w:val="0"/>
              <w:divBdr>
                <w:top w:val="none" w:sz="0" w:space="0" w:color="auto"/>
                <w:left w:val="none" w:sz="0" w:space="0" w:color="auto"/>
                <w:bottom w:val="none" w:sz="0" w:space="0" w:color="auto"/>
                <w:right w:val="none" w:sz="0" w:space="0" w:color="auto"/>
              </w:divBdr>
            </w:div>
          </w:divsChild>
        </w:div>
        <w:div w:id="1724481032">
          <w:marLeft w:val="0"/>
          <w:marRight w:val="0"/>
          <w:marTop w:val="0"/>
          <w:marBottom w:val="0"/>
          <w:divBdr>
            <w:top w:val="none" w:sz="0" w:space="0" w:color="auto"/>
            <w:left w:val="none" w:sz="0" w:space="0" w:color="auto"/>
            <w:bottom w:val="none" w:sz="0" w:space="0" w:color="auto"/>
            <w:right w:val="none" w:sz="0" w:space="0" w:color="auto"/>
          </w:divBdr>
          <w:divsChild>
            <w:div w:id="982925555">
              <w:marLeft w:val="0"/>
              <w:marRight w:val="0"/>
              <w:marTop w:val="0"/>
              <w:marBottom w:val="0"/>
              <w:divBdr>
                <w:top w:val="none" w:sz="0" w:space="0" w:color="auto"/>
                <w:left w:val="none" w:sz="0" w:space="0" w:color="auto"/>
                <w:bottom w:val="none" w:sz="0" w:space="0" w:color="auto"/>
                <w:right w:val="none" w:sz="0" w:space="0" w:color="auto"/>
              </w:divBdr>
            </w:div>
            <w:div w:id="1301377036">
              <w:marLeft w:val="0"/>
              <w:marRight w:val="0"/>
              <w:marTop w:val="0"/>
              <w:marBottom w:val="0"/>
              <w:divBdr>
                <w:top w:val="none" w:sz="0" w:space="0" w:color="auto"/>
                <w:left w:val="none" w:sz="0" w:space="0" w:color="auto"/>
                <w:bottom w:val="none" w:sz="0" w:space="0" w:color="auto"/>
                <w:right w:val="none" w:sz="0" w:space="0" w:color="auto"/>
              </w:divBdr>
            </w:div>
            <w:div w:id="466512991">
              <w:marLeft w:val="0"/>
              <w:marRight w:val="0"/>
              <w:marTop w:val="0"/>
              <w:marBottom w:val="0"/>
              <w:divBdr>
                <w:top w:val="none" w:sz="0" w:space="0" w:color="auto"/>
                <w:left w:val="none" w:sz="0" w:space="0" w:color="auto"/>
                <w:bottom w:val="none" w:sz="0" w:space="0" w:color="auto"/>
                <w:right w:val="none" w:sz="0" w:space="0" w:color="auto"/>
              </w:divBdr>
            </w:div>
            <w:div w:id="422605193">
              <w:marLeft w:val="0"/>
              <w:marRight w:val="0"/>
              <w:marTop w:val="0"/>
              <w:marBottom w:val="0"/>
              <w:divBdr>
                <w:top w:val="none" w:sz="0" w:space="0" w:color="auto"/>
                <w:left w:val="none" w:sz="0" w:space="0" w:color="auto"/>
                <w:bottom w:val="none" w:sz="0" w:space="0" w:color="auto"/>
                <w:right w:val="none" w:sz="0" w:space="0" w:color="auto"/>
              </w:divBdr>
            </w:div>
            <w:div w:id="855845737">
              <w:marLeft w:val="0"/>
              <w:marRight w:val="0"/>
              <w:marTop w:val="0"/>
              <w:marBottom w:val="0"/>
              <w:divBdr>
                <w:top w:val="none" w:sz="0" w:space="0" w:color="auto"/>
                <w:left w:val="none" w:sz="0" w:space="0" w:color="auto"/>
                <w:bottom w:val="none" w:sz="0" w:space="0" w:color="auto"/>
                <w:right w:val="none" w:sz="0" w:space="0" w:color="auto"/>
              </w:divBdr>
            </w:div>
          </w:divsChild>
        </w:div>
        <w:div w:id="1640526499">
          <w:marLeft w:val="0"/>
          <w:marRight w:val="0"/>
          <w:marTop w:val="0"/>
          <w:marBottom w:val="0"/>
          <w:divBdr>
            <w:top w:val="none" w:sz="0" w:space="0" w:color="auto"/>
            <w:left w:val="none" w:sz="0" w:space="0" w:color="auto"/>
            <w:bottom w:val="none" w:sz="0" w:space="0" w:color="auto"/>
            <w:right w:val="none" w:sz="0" w:space="0" w:color="auto"/>
          </w:divBdr>
          <w:divsChild>
            <w:div w:id="687028501">
              <w:marLeft w:val="-75"/>
              <w:marRight w:val="0"/>
              <w:marTop w:val="30"/>
              <w:marBottom w:val="30"/>
              <w:divBdr>
                <w:top w:val="none" w:sz="0" w:space="0" w:color="auto"/>
                <w:left w:val="none" w:sz="0" w:space="0" w:color="auto"/>
                <w:bottom w:val="none" w:sz="0" w:space="0" w:color="auto"/>
                <w:right w:val="none" w:sz="0" w:space="0" w:color="auto"/>
              </w:divBdr>
              <w:divsChild>
                <w:div w:id="208687190">
                  <w:marLeft w:val="0"/>
                  <w:marRight w:val="0"/>
                  <w:marTop w:val="0"/>
                  <w:marBottom w:val="0"/>
                  <w:divBdr>
                    <w:top w:val="none" w:sz="0" w:space="0" w:color="auto"/>
                    <w:left w:val="none" w:sz="0" w:space="0" w:color="auto"/>
                    <w:bottom w:val="none" w:sz="0" w:space="0" w:color="auto"/>
                    <w:right w:val="none" w:sz="0" w:space="0" w:color="auto"/>
                  </w:divBdr>
                  <w:divsChild>
                    <w:div w:id="889268194">
                      <w:marLeft w:val="0"/>
                      <w:marRight w:val="0"/>
                      <w:marTop w:val="0"/>
                      <w:marBottom w:val="0"/>
                      <w:divBdr>
                        <w:top w:val="none" w:sz="0" w:space="0" w:color="auto"/>
                        <w:left w:val="none" w:sz="0" w:space="0" w:color="auto"/>
                        <w:bottom w:val="none" w:sz="0" w:space="0" w:color="auto"/>
                        <w:right w:val="none" w:sz="0" w:space="0" w:color="auto"/>
                      </w:divBdr>
                    </w:div>
                  </w:divsChild>
                </w:div>
                <w:div w:id="1401950180">
                  <w:marLeft w:val="0"/>
                  <w:marRight w:val="0"/>
                  <w:marTop w:val="0"/>
                  <w:marBottom w:val="0"/>
                  <w:divBdr>
                    <w:top w:val="none" w:sz="0" w:space="0" w:color="auto"/>
                    <w:left w:val="none" w:sz="0" w:space="0" w:color="auto"/>
                    <w:bottom w:val="none" w:sz="0" w:space="0" w:color="auto"/>
                    <w:right w:val="none" w:sz="0" w:space="0" w:color="auto"/>
                  </w:divBdr>
                  <w:divsChild>
                    <w:div w:id="567115710">
                      <w:marLeft w:val="0"/>
                      <w:marRight w:val="0"/>
                      <w:marTop w:val="0"/>
                      <w:marBottom w:val="0"/>
                      <w:divBdr>
                        <w:top w:val="none" w:sz="0" w:space="0" w:color="auto"/>
                        <w:left w:val="none" w:sz="0" w:space="0" w:color="auto"/>
                        <w:bottom w:val="none" w:sz="0" w:space="0" w:color="auto"/>
                        <w:right w:val="none" w:sz="0" w:space="0" w:color="auto"/>
                      </w:divBdr>
                    </w:div>
                  </w:divsChild>
                </w:div>
                <w:div w:id="1318456273">
                  <w:marLeft w:val="0"/>
                  <w:marRight w:val="0"/>
                  <w:marTop w:val="0"/>
                  <w:marBottom w:val="0"/>
                  <w:divBdr>
                    <w:top w:val="none" w:sz="0" w:space="0" w:color="auto"/>
                    <w:left w:val="none" w:sz="0" w:space="0" w:color="auto"/>
                    <w:bottom w:val="none" w:sz="0" w:space="0" w:color="auto"/>
                    <w:right w:val="none" w:sz="0" w:space="0" w:color="auto"/>
                  </w:divBdr>
                  <w:divsChild>
                    <w:div w:id="932661172">
                      <w:marLeft w:val="0"/>
                      <w:marRight w:val="0"/>
                      <w:marTop w:val="0"/>
                      <w:marBottom w:val="0"/>
                      <w:divBdr>
                        <w:top w:val="none" w:sz="0" w:space="0" w:color="auto"/>
                        <w:left w:val="none" w:sz="0" w:space="0" w:color="auto"/>
                        <w:bottom w:val="none" w:sz="0" w:space="0" w:color="auto"/>
                        <w:right w:val="none" w:sz="0" w:space="0" w:color="auto"/>
                      </w:divBdr>
                    </w:div>
                  </w:divsChild>
                </w:div>
                <w:div w:id="1962222529">
                  <w:marLeft w:val="0"/>
                  <w:marRight w:val="0"/>
                  <w:marTop w:val="0"/>
                  <w:marBottom w:val="0"/>
                  <w:divBdr>
                    <w:top w:val="none" w:sz="0" w:space="0" w:color="auto"/>
                    <w:left w:val="none" w:sz="0" w:space="0" w:color="auto"/>
                    <w:bottom w:val="none" w:sz="0" w:space="0" w:color="auto"/>
                    <w:right w:val="none" w:sz="0" w:space="0" w:color="auto"/>
                  </w:divBdr>
                  <w:divsChild>
                    <w:div w:id="1622104313">
                      <w:marLeft w:val="0"/>
                      <w:marRight w:val="0"/>
                      <w:marTop w:val="0"/>
                      <w:marBottom w:val="0"/>
                      <w:divBdr>
                        <w:top w:val="none" w:sz="0" w:space="0" w:color="auto"/>
                        <w:left w:val="none" w:sz="0" w:space="0" w:color="auto"/>
                        <w:bottom w:val="none" w:sz="0" w:space="0" w:color="auto"/>
                        <w:right w:val="none" w:sz="0" w:space="0" w:color="auto"/>
                      </w:divBdr>
                    </w:div>
                  </w:divsChild>
                </w:div>
                <w:div w:id="2142573568">
                  <w:marLeft w:val="0"/>
                  <w:marRight w:val="0"/>
                  <w:marTop w:val="0"/>
                  <w:marBottom w:val="0"/>
                  <w:divBdr>
                    <w:top w:val="none" w:sz="0" w:space="0" w:color="auto"/>
                    <w:left w:val="none" w:sz="0" w:space="0" w:color="auto"/>
                    <w:bottom w:val="none" w:sz="0" w:space="0" w:color="auto"/>
                    <w:right w:val="none" w:sz="0" w:space="0" w:color="auto"/>
                  </w:divBdr>
                  <w:divsChild>
                    <w:div w:id="985473086">
                      <w:marLeft w:val="0"/>
                      <w:marRight w:val="0"/>
                      <w:marTop w:val="0"/>
                      <w:marBottom w:val="0"/>
                      <w:divBdr>
                        <w:top w:val="none" w:sz="0" w:space="0" w:color="auto"/>
                        <w:left w:val="none" w:sz="0" w:space="0" w:color="auto"/>
                        <w:bottom w:val="none" w:sz="0" w:space="0" w:color="auto"/>
                        <w:right w:val="none" w:sz="0" w:space="0" w:color="auto"/>
                      </w:divBdr>
                    </w:div>
                  </w:divsChild>
                </w:div>
                <w:div w:id="801271454">
                  <w:marLeft w:val="0"/>
                  <w:marRight w:val="0"/>
                  <w:marTop w:val="0"/>
                  <w:marBottom w:val="0"/>
                  <w:divBdr>
                    <w:top w:val="none" w:sz="0" w:space="0" w:color="auto"/>
                    <w:left w:val="none" w:sz="0" w:space="0" w:color="auto"/>
                    <w:bottom w:val="none" w:sz="0" w:space="0" w:color="auto"/>
                    <w:right w:val="none" w:sz="0" w:space="0" w:color="auto"/>
                  </w:divBdr>
                  <w:divsChild>
                    <w:div w:id="1188980060">
                      <w:marLeft w:val="0"/>
                      <w:marRight w:val="0"/>
                      <w:marTop w:val="0"/>
                      <w:marBottom w:val="0"/>
                      <w:divBdr>
                        <w:top w:val="none" w:sz="0" w:space="0" w:color="auto"/>
                        <w:left w:val="none" w:sz="0" w:space="0" w:color="auto"/>
                        <w:bottom w:val="none" w:sz="0" w:space="0" w:color="auto"/>
                        <w:right w:val="none" w:sz="0" w:space="0" w:color="auto"/>
                      </w:divBdr>
                    </w:div>
                  </w:divsChild>
                </w:div>
                <w:div w:id="424226057">
                  <w:marLeft w:val="0"/>
                  <w:marRight w:val="0"/>
                  <w:marTop w:val="0"/>
                  <w:marBottom w:val="0"/>
                  <w:divBdr>
                    <w:top w:val="none" w:sz="0" w:space="0" w:color="auto"/>
                    <w:left w:val="none" w:sz="0" w:space="0" w:color="auto"/>
                    <w:bottom w:val="none" w:sz="0" w:space="0" w:color="auto"/>
                    <w:right w:val="none" w:sz="0" w:space="0" w:color="auto"/>
                  </w:divBdr>
                  <w:divsChild>
                    <w:div w:id="1412391763">
                      <w:marLeft w:val="0"/>
                      <w:marRight w:val="0"/>
                      <w:marTop w:val="0"/>
                      <w:marBottom w:val="0"/>
                      <w:divBdr>
                        <w:top w:val="none" w:sz="0" w:space="0" w:color="auto"/>
                        <w:left w:val="none" w:sz="0" w:space="0" w:color="auto"/>
                        <w:bottom w:val="none" w:sz="0" w:space="0" w:color="auto"/>
                        <w:right w:val="none" w:sz="0" w:space="0" w:color="auto"/>
                      </w:divBdr>
                    </w:div>
                  </w:divsChild>
                </w:div>
                <w:div w:id="1893613575">
                  <w:marLeft w:val="0"/>
                  <w:marRight w:val="0"/>
                  <w:marTop w:val="0"/>
                  <w:marBottom w:val="0"/>
                  <w:divBdr>
                    <w:top w:val="none" w:sz="0" w:space="0" w:color="auto"/>
                    <w:left w:val="none" w:sz="0" w:space="0" w:color="auto"/>
                    <w:bottom w:val="none" w:sz="0" w:space="0" w:color="auto"/>
                    <w:right w:val="none" w:sz="0" w:space="0" w:color="auto"/>
                  </w:divBdr>
                  <w:divsChild>
                    <w:div w:id="1471433729">
                      <w:marLeft w:val="0"/>
                      <w:marRight w:val="0"/>
                      <w:marTop w:val="0"/>
                      <w:marBottom w:val="0"/>
                      <w:divBdr>
                        <w:top w:val="none" w:sz="0" w:space="0" w:color="auto"/>
                        <w:left w:val="none" w:sz="0" w:space="0" w:color="auto"/>
                        <w:bottom w:val="none" w:sz="0" w:space="0" w:color="auto"/>
                        <w:right w:val="none" w:sz="0" w:space="0" w:color="auto"/>
                      </w:divBdr>
                    </w:div>
                  </w:divsChild>
                </w:div>
                <w:div w:id="1283999335">
                  <w:marLeft w:val="0"/>
                  <w:marRight w:val="0"/>
                  <w:marTop w:val="0"/>
                  <w:marBottom w:val="0"/>
                  <w:divBdr>
                    <w:top w:val="none" w:sz="0" w:space="0" w:color="auto"/>
                    <w:left w:val="none" w:sz="0" w:space="0" w:color="auto"/>
                    <w:bottom w:val="none" w:sz="0" w:space="0" w:color="auto"/>
                    <w:right w:val="none" w:sz="0" w:space="0" w:color="auto"/>
                  </w:divBdr>
                  <w:divsChild>
                    <w:div w:id="1485003791">
                      <w:marLeft w:val="0"/>
                      <w:marRight w:val="0"/>
                      <w:marTop w:val="0"/>
                      <w:marBottom w:val="0"/>
                      <w:divBdr>
                        <w:top w:val="none" w:sz="0" w:space="0" w:color="auto"/>
                        <w:left w:val="none" w:sz="0" w:space="0" w:color="auto"/>
                        <w:bottom w:val="none" w:sz="0" w:space="0" w:color="auto"/>
                        <w:right w:val="none" w:sz="0" w:space="0" w:color="auto"/>
                      </w:divBdr>
                    </w:div>
                  </w:divsChild>
                </w:div>
                <w:div w:id="2074967585">
                  <w:marLeft w:val="0"/>
                  <w:marRight w:val="0"/>
                  <w:marTop w:val="0"/>
                  <w:marBottom w:val="0"/>
                  <w:divBdr>
                    <w:top w:val="none" w:sz="0" w:space="0" w:color="auto"/>
                    <w:left w:val="none" w:sz="0" w:space="0" w:color="auto"/>
                    <w:bottom w:val="none" w:sz="0" w:space="0" w:color="auto"/>
                    <w:right w:val="none" w:sz="0" w:space="0" w:color="auto"/>
                  </w:divBdr>
                  <w:divsChild>
                    <w:div w:id="1769429155">
                      <w:marLeft w:val="0"/>
                      <w:marRight w:val="0"/>
                      <w:marTop w:val="0"/>
                      <w:marBottom w:val="0"/>
                      <w:divBdr>
                        <w:top w:val="none" w:sz="0" w:space="0" w:color="auto"/>
                        <w:left w:val="none" w:sz="0" w:space="0" w:color="auto"/>
                        <w:bottom w:val="none" w:sz="0" w:space="0" w:color="auto"/>
                        <w:right w:val="none" w:sz="0" w:space="0" w:color="auto"/>
                      </w:divBdr>
                    </w:div>
                  </w:divsChild>
                </w:div>
                <w:div w:id="915632605">
                  <w:marLeft w:val="0"/>
                  <w:marRight w:val="0"/>
                  <w:marTop w:val="0"/>
                  <w:marBottom w:val="0"/>
                  <w:divBdr>
                    <w:top w:val="none" w:sz="0" w:space="0" w:color="auto"/>
                    <w:left w:val="none" w:sz="0" w:space="0" w:color="auto"/>
                    <w:bottom w:val="none" w:sz="0" w:space="0" w:color="auto"/>
                    <w:right w:val="none" w:sz="0" w:space="0" w:color="auto"/>
                  </w:divBdr>
                  <w:divsChild>
                    <w:div w:id="2006129070">
                      <w:marLeft w:val="0"/>
                      <w:marRight w:val="0"/>
                      <w:marTop w:val="0"/>
                      <w:marBottom w:val="0"/>
                      <w:divBdr>
                        <w:top w:val="none" w:sz="0" w:space="0" w:color="auto"/>
                        <w:left w:val="none" w:sz="0" w:space="0" w:color="auto"/>
                        <w:bottom w:val="none" w:sz="0" w:space="0" w:color="auto"/>
                        <w:right w:val="none" w:sz="0" w:space="0" w:color="auto"/>
                      </w:divBdr>
                    </w:div>
                  </w:divsChild>
                </w:div>
                <w:div w:id="603075545">
                  <w:marLeft w:val="0"/>
                  <w:marRight w:val="0"/>
                  <w:marTop w:val="0"/>
                  <w:marBottom w:val="0"/>
                  <w:divBdr>
                    <w:top w:val="none" w:sz="0" w:space="0" w:color="auto"/>
                    <w:left w:val="none" w:sz="0" w:space="0" w:color="auto"/>
                    <w:bottom w:val="none" w:sz="0" w:space="0" w:color="auto"/>
                    <w:right w:val="none" w:sz="0" w:space="0" w:color="auto"/>
                  </w:divBdr>
                  <w:divsChild>
                    <w:div w:id="1451975428">
                      <w:marLeft w:val="0"/>
                      <w:marRight w:val="0"/>
                      <w:marTop w:val="0"/>
                      <w:marBottom w:val="0"/>
                      <w:divBdr>
                        <w:top w:val="none" w:sz="0" w:space="0" w:color="auto"/>
                        <w:left w:val="none" w:sz="0" w:space="0" w:color="auto"/>
                        <w:bottom w:val="none" w:sz="0" w:space="0" w:color="auto"/>
                        <w:right w:val="none" w:sz="0" w:space="0" w:color="auto"/>
                      </w:divBdr>
                    </w:div>
                  </w:divsChild>
                </w:div>
                <w:div w:id="1806123302">
                  <w:marLeft w:val="0"/>
                  <w:marRight w:val="0"/>
                  <w:marTop w:val="0"/>
                  <w:marBottom w:val="0"/>
                  <w:divBdr>
                    <w:top w:val="none" w:sz="0" w:space="0" w:color="auto"/>
                    <w:left w:val="none" w:sz="0" w:space="0" w:color="auto"/>
                    <w:bottom w:val="none" w:sz="0" w:space="0" w:color="auto"/>
                    <w:right w:val="none" w:sz="0" w:space="0" w:color="auto"/>
                  </w:divBdr>
                  <w:divsChild>
                    <w:div w:id="616525528">
                      <w:marLeft w:val="0"/>
                      <w:marRight w:val="0"/>
                      <w:marTop w:val="0"/>
                      <w:marBottom w:val="0"/>
                      <w:divBdr>
                        <w:top w:val="none" w:sz="0" w:space="0" w:color="auto"/>
                        <w:left w:val="none" w:sz="0" w:space="0" w:color="auto"/>
                        <w:bottom w:val="none" w:sz="0" w:space="0" w:color="auto"/>
                        <w:right w:val="none" w:sz="0" w:space="0" w:color="auto"/>
                      </w:divBdr>
                    </w:div>
                  </w:divsChild>
                </w:div>
                <w:div w:id="2116360055">
                  <w:marLeft w:val="0"/>
                  <w:marRight w:val="0"/>
                  <w:marTop w:val="0"/>
                  <w:marBottom w:val="0"/>
                  <w:divBdr>
                    <w:top w:val="none" w:sz="0" w:space="0" w:color="auto"/>
                    <w:left w:val="none" w:sz="0" w:space="0" w:color="auto"/>
                    <w:bottom w:val="none" w:sz="0" w:space="0" w:color="auto"/>
                    <w:right w:val="none" w:sz="0" w:space="0" w:color="auto"/>
                  </w:divBdr>
                  <w:divsChild>
                    <w:div w:id="1662998501">
                      <w:marLeft w:val="0"/>
                      <w:marRight w:val="0"/>
                      <w:marTop w:val="0"/>
                      <w:marBottom w:val="0"/>
                      <w:divBdr>
                        <w:top w:val="none" w:sz="0" w:space="0" w:color="auto"/>
                        <w:left w:val="none" w:sz="0" w:space="0" w:color="auto"/>
                        <w:bottom w:val="none" w:sz="0" w:space="0" w:color="auto"/>
                        <w:right w:val="none" w:sz="0" w:space="0" w:color="auto"/>
                      </w:divBdr>
                    </w:div>
                  </w:divsChild>
                </w:div>
                <w:div w:id="480318860">
                  <w:marLeft w:val="0"/>
                  <w:marRight w:val="0"/>
                  <w:marTop w:val="0"/>
                  <w:marBottom w:val="0"/>
                  <w:divBdr>
                    <w:top w:val="none" w:sz="0" w:space="0" w:color="auto"/>
                    <w:left w:val="none" w:sz="0" w:space="0" w:color="auto"/>
                    <w:bottom w:val="none" w:sz="0" w:space="0" w:color="auto"/>
                    <w:right w:val="none" w:sz="0" w:space="0" w:color="auto"/>
                  </w:divBdr>
                  <w:divsChild>
                    <w:div w:id="794905883">
                      <w:marLeft w:val="0"/>
                      <w:marRight w:val="0"/>
                      <w:marTop w:val="0"/>
                      <w:marBottom w:val="0"/>
                      <w:divBdr>
                        <w:top w:val="none" w:sz="0" w:space="0" w:color="auto"/>
                        <w:left w:val="none" w:sz="0" w:space="0" w:color="auto"/>
                        <w:bottom w:val="none" w:sz="0" w:space="0" w:color="auto"/>
                        <w:right w:val="none" w:sz="0" w:space="0" w:color="auto"/>
                      </w:divBdr>
                    </w:div>
                  </w:divsChild>
                </w:div>
                <w:div w:id="1330015739">
                  <w:marLeft w:val="0"/>
                  <w:marRight w:val="0"/>
                  <w:marTop w:val="0"/>
                  <w:marBottom w:val="0"/>
                  <w:divBdr>
                    <w:top w:val="none" w:sz="0" w:space="0" w:color="auto"/>
                    <w:left w:val="none" w:sz="0" w:space="0" w:color="auto"/>
                    <w:bottom w:val="none" w:sz="0" w:space="0" w:color="auto"/>
                    <w:right w:val="none" w:sz="0" w:space="0" w:color="auto"/>
                  </w:divBdr>
                  <w:divsChild>
                    <w:div w:id="400644201">
                      <w:marLeft w:val="0"/>
                      <w:marRight w:val="0"/>
                      <w:marTop w:val="0"/>
                      <w:marBottom w:val="0"/>
                      <w:divBdr>
                        <w:top w:val="none" w:sz="0" w:space="0" w:color="auto"/>
                        <w:left w:val="none" w:sz="0" w:space="0" w:color="auto"/>
                        <w:bottom w:val="none" w:sz="0" w:space="0" w:color="auto"/>
                        <w:right w:val="none" w:sz="0" w:space="0" w:color="auto"/>
                      </w:divBdr>
                    </w:div>
                  </w:divsChild>
                </w:div>
                <w:div w:id="530802316">
                  <w:marLeft w:val="0"/>
                  <w:marRight w:val="0"/>
                  <w:marTop w:val="0"/>
                  <w:marBottom w:val="0"/>
                  <w:divBdr>
                    <w:top w:val="none" w:sz="0" w:space="0" w:color="auto"/>
                    <w:left w:val="none" w:sz="0" w:space="0" w:color="auto"/>
                    <w:bottom w:val="none" w:sz="0" w:space="0" w:color="auto"/>
                    <w:right w:val="none" w:sz="0" w:space="0" w:color="auto"/>
                  </w:divBdr>
                  <w:divsChild>
                    <w:div w:id="1549955077">
                      <w:marLeft w:val="0"/>
                      <w:marRight w:val="0"/>
                      <w:marTop w:val="0"/>
                      <w:marBottom w:val="0"/>
                      <w:divBdr>
                        <w:top w:val="none" w:sz="0" w:space="0" w:color="auto"/>
                        <w:left w:val="none" w:sz="0" w:space="0" w:color="auto"/>
                        <w:bottom w:val="none" w:sz="0" w:space="0" w:color="auto"/>
                        <w:right w:val="none" w:sz="0" w:space="0" w:color="auto"/>
                      </w:divBdr>
                    </w:div>
                  </w:divsChild>
                </w:div>
                <w:div w:id="1076971055">
                  <w:marLeft w:val="0"/>
                  <w:marRight w:val="0"/>
                  <w:marTop w:val="0"/>
                  <w:marBottom w:val="0"/>
                  <w:divBdr>
                    <w:top w:val="none" w:sz="0" w:space="0" w:color="auto"/>
                    <w:left w:val="none" w:sz="0" w:space="0" w:color="auto"/>
                    <w:bottom w:val="none" w:sz="0" w:space="0" w:color="auto"/>
                    <w:right w:val="none" w:sz="0" w:space="0" w:color="auto"/>
                  </w:divBdr>
                  <w:divsChild>
                    <w:div w:id="534198885">
                      <w:marLeft w:val="0"/>
                      <w:marRight w:val="0"/>
                      <w:marTop w:val="0"/>
                      <w:marBottom w:val="0"/>
                      <w:divBdr>
                        <w:top w:val="none" w:sz="0" w:space="0" w:color="auto"/>
                        <w:left w:val="none" w:sz="0" w:space="0" w:color="auto"/>
                        <w:bottom w:val="none" w:sz="0" w:space="0" w:color="auto"/>
                        <w:right w:val="none" w:sz="0" w:space="0" w:color="auto"/>
                      </w:divBdr>
                    </w:div>
                  </w:divsChild>
                </w:div>
                <w:div w:id="2439791">
                  <w:marLeft w:val="0"/>
                  <w:marRight w:val="0"/>
                  <w:marTop w:val="0"/>
                  <w:marBottom w:val="0"/>
                  <w:divBdr>
                    <w:top w:val="none" w:sz="0" w:space="0" w:color="auto"/>
                    <w:left w:val="none" w:sz="0" w:space="0" w:color="auto"/>
                    <w:bottom w:val="none" w:sz="0" w:space="0" w:color="auto"/>
                    <w:right w:val="none" w:sz="0" w:space="0" w:color="auto"/>
                  </w:divBdr>
                  <w:divsChild>
                    <w:div w:id="212431033">
                      <w:marLeft w:val="0"/>
                      <w:marRight w:val="0"/>
                      <w:marTop w:val="0"/>
                      <w:marBottom w:val="0"/>
                      <w:divBdr>
                        <w:top w:val="none" w:sz="0" w:space="0" w:color="auto"/>
                        <w:left w:val="none" w:sz="0" w:space="0" w:color="auto"/>
                        <w:bottom w:val="none" w:sz="0" w:space="0" w:color="auto"/>
                        <w:right w:val="none" w:sz="0" w:space="0" w:color="auto"/>
                      </w:divBdr>
                    </w:div>
                  </w:divsChild>
                </w:div>
                <w:div w:id="1576237943">
                  <w:marLeft w:val="0"/>
                  <w:marRight w:val="0"/>
                  <w:marTop w:val="0"/>
                  <w:marBottom w:val="0"/>
                  <w:divBdr>
                    <w:top w:val="none" w:sz="0" w:space="0" w:color="auto"/>
                    <w:left w:val="none" w:sz="0" w:space="0" w:color="auto"/>
                    <w:bottom w:val="none" w:sz="0" w:space="0" w:color="auto"/>
                    <w:right w:val="none" w:sz="0" w:space="0" w:color="auto"/>
                  </w:divBdr>
                  <w:divsChild>
                    <w:div w:id="1050955247">
                      <w:marLeft w:val="0"/>
                      <w:marRight w:val="0"/>
                      <w:marTop w:val="0"/>
                      <w:marBottom w:val="0"/>
                      <w:divBdr>
                        <w:top w:val="none" w:sz="0" w:space="0" w:color="auto"/>
                        <w:left w:val="none" w:sz="0" w:space="0" w:color="auto"/>
                        <w:bottom w:val="none" w:sz="0" w:space="0" w:color="auto"/>
                        <w:right w:val="none" w:sz="0" w:space="0" w:color="auto"/>
                      </w:divBdr>
                    </w:div>
                  </w:divsChild>
                </w:div>
                <w:div w:id="1990018393">
                  <w:marLeft w:val="0"/>
                  <w:marRight w:val="0"/>
                  <w:marTop w:val="0"/>
                  <w:marBottom w:val="0"/>
                  <w:divBdr>
                    <w:top w:val="none" w:sz="0" w:space="0" w:color="auto"/>
                    <w:left w:val="none" w:sz="0" w:space="0" w:color="auto"/>
                    <w:bottom w:val="none" w:sz="0" w:space="0" w:color="auto"/>
                    <w:right w:val="none" w:sz="0" w:space="0" w:color="auto"/>
                  </w:divBdr>
                  <w:divsChild>
                    <w:div w:id="941063480">
                      <w:marLeft w:val="0"/>
                      <w:marRight w:val="0"/>
                      <w:marTop w:val="0"/>
                      <w:marBottom w:val="0"/>
                      <w:divBdr>
                        <w:top w:val="none" w:sz="0" w:space="0" w:color="auto"/>
                        <w:left w:val="none" w:sz="0" w:space="0" w:color="auto"/>
                        <w:bottom w:val="none" w:sz="0" w:space="0" w:color="auto"/>
                        <w:right w:val="none" w:sz="0" w:space="0" w:color="auto"/>
                      </w:divBdr>
                    </w:div>
                  </w:divsChild>
                </w:div>
                <w:div w:id="1381173388">
                  <w:marLeft w:val="0"/>
                  <w:marRight w:val="0"/>
                  <w:marTop w:val="0"/>
                  <w:marBottom w:val="0"/>
                  <w:divBdr>
                    <w:top w:val="none" w:sz="0" w:space="0" w:color="auto"/>
                    <w:left w:val="none" w:sz="0" w:space="0" w:color="auto"/>
                    <w:bottom w:val="none" w:sz="0" w:space="0" w:color="auto"/>
                    <w:right w:val="none" w:sz="0" w:space="0" w:color="auto"/>
                  </w:divBdr>
                  <w:divsChild>
                    <w:div w:id="39525924">
                      <w:marLeft w:val="0"/>
                      <w:marRight w:val="0"/>
                      <w:marTop w:val="0"/>
                      <w:marBottom w:val="0"/>
                      <w:divBdr>
                        <w:top w:val="none" w:sz="0" w:space="0" w:color="auto"/>
                        <w:left w:val="none" w:sz="0" w:space="0" w:color="auto"/>
                        <w:bottom w:val="none" w:sz="0" w:space="0" w:color="auto"/>
                        <w:right w:val="none" w:sz="0" w:space="0" w:color="auto"/>
                      </w:divBdr>
                    </w:div>
                  </w:divsChild>
                </w:div>
                <w:div w:id="181667252">
                  <w:marLeft w:val="0"/>
                  <w:marRight w:val="0"/>
                  <w:marTop w:val="0"/>
                  <w:marBottom w:val="0"/>
                  <w:divBdr>
                    <w:top w:val="none" w:sz="0" w:space="0" w:color="auto"/>
                    <w:left w:val="none" w:sz="0" w:space="0" w:color="auto"/>
                    <w:bottom w:val="none" w:sz="0" w:space="0" w:color="auto"/>
                    <w:right w:val="none" w:sz="0" w:space="0" w:color="auto"/>
                  </w:divBdr>
                  <w:divsChild>
                    <w:div w:id="1751348823">
                      <w:marLeft w:val="0"/>
                      <w:marRight w:val="0"/>
                      <w:marTop w:val="0"/>
                      <w:marBottom w:val="0"/>
                      <w:divBdr>
                        <w:top w:val="none" w:sz="0" w:space="0" w:color="auto"/>
                        <w:left w:val="none" w:sz="0" w:space="0" w:color="auto"/>
                        <w:bottom w:val="none" w:sz="0" w:space="0" w:color="auto"/>
                        <w:right w:val="none" w:sz="0" w:space="0" w:color="auto"/>
                      </w:divBdr>
                    </w:div>
                  </w:divsChild>
                </w:div>
                <w:div w:id="695498442">
                  <w:marLeft w:val="0"/>
                  <w:marRight w:val="0"/>
                  <w:marTop w:val="0"/>
                  <w:marBottom w:val="0"/>
                  <w:divBdr>
                    <w:top w:val="none" w:sz="0" w:space="0" w:color="auto"/>
                    <w:left w:val="none" w:sz="0" w:space="0" w:color="auto"/>
                    <w:bottom w:val="none" w:sz="0" w:space="0" w:color="auto"/>
                    <w:right w:val="none" w:sz="0" w:space="0" w:color="auto"/>
                  </w:divBdr>
                  <w:divsChild>
                    <w:div w:id="1407149738">
                      <w:marLeft w:val="0"/>
                      <w:marRight w:val="0"/>
                      <w:marTop w:val="0"/>
                      <w:marBottom w:val="0"/>
                      <w:divBdr>
                        <w:top w:val="none" w:sz="0" w:space="0" w:color="auto"/>
                        <w:left w:val="none" w:sz="0" w:space="0" w:color="auto"/>
                        <w:bottom w:val="none" w:sz="0" w:space="0" w:color="auto"/>
                        <w:right w:val="none" w:sz="0" w:space="0" w:color="auto"/>
                      </w:divBdr>
                    </w:div>
                  </w:divsChild>
                </w:div>
                <w:div w:id="766391841">
                  <w:marLeft w:val="0"/>
                  <w:marRight w:val="0"/>
                  <w:marTop w:val="0"/>
                  <w:marBottom w:val="0"/>
                  <w:divBdr>
                    <w:top w:val="none" w:sz="0" w:space="0" w:color="auto"/>
                    <w:left w:val="none" w:sz="0" w:space="0" w:color="auto"/>
                    <w:bottom w:val="none" w:sz="0" w:space="0" w:color="auto"/>
                    <w:right w:val="none" w:sz="0" w:space="0" w:color="auto"/>
                  </w:divBdr>
                  <w:divsChild>
                    <w:div w:id="1139567194">
                      <w:marLeft w:val="0"/>
                      <w:marRight w:val="0"/>
                      <w:marTop w:val="0"/>
                      <w:marBottom w:val="0"/>
                      <w:divBdr>
                        <w:top w:val="none" w:sz="0" w:space="0" w:color="auto"/>
                        <w:left w:val="none" w:sz="0" w:space="0" w:color="auto"/>
                        <w:bottom w:val="none" w:sz="0" w:space="0" w:color="auto"/>
                        <w:right w:val="none" w:sz="0" w:space="0" w:color="auto"/>
                      </w:divBdr>
                    </w:div>
                  </w:divsChild>
                </w:div>
                <w:div w:id="1094783761">
                  <w:marLeft w:val="0"/>
                  <w:marRight w:val="0"/>
                  <w:marTop w:val="0"/>
                  <w:marBottom w:val="0"/>
                  <w:divBdr>
                    <w:top w:val="none" w:sz="0" w:space="0" w:color="auto"/>
                    <w:left w:val="none" w:sz="0" w:space="0" w:color="auto"/>
                    <w:bottom w:val="none" w:sz="0" w:space="0" w:color="auto"/>
                    <w:right w:val="none" w:sz="0" w:space="0" w:color="auto"/>
                  </w:divBdr>
                  <w:divsChild>
                    <w:div w:id="963466391">
                      <w:marLeft w:val="0"/>
                      <w:marRight w:val="0"/>
                      <w:marTop w:val="0"/>
                      <w:marBottom w:val="0"/>
                      <w:divBdr>
                        <w:top w:val="none" w:sz="0" w:space="0" w:color="auto"/>
                        <w:left w:val="none" w:sz="0" w:space="0" w:color="auto"/>
                        <w:bottom w:val="none" w:sz="0" w:space="0" w:color="auto"/>
                        <w:right w:val="none" w:sz="0" w:space="0" w:color="auto"/>
                      </w:divBdr>
                    </w:div>
                  </w:divsChild>
                </w:div>
                <w:div w:id="753356808">
                  <w:marLeft w:val="0"/>
                  <w:marRight w:val="0"/>
                  <w:marTop w:val="0"/>
                  <w:marBottom w:val="0"/>
                  <w:divBdr>
                    <w:top w:val="none" w:sz="0" w:space="0" w:color="auto"/>
                    <w:left w:val="none" w:sz="0" w:space="0" w:color="auto"/>
                    <w:bottom w:val="none" w:sz="0" w:space="0" w:color="auto"/>
                    <w:right w:val="none" w:sz="0" w:space="0" w:color="auto"/>
                  </w:divBdr>
                  <w:divsChild>
                    <w:div w:id="204368551">
                      <w:marLeft w:val="0"/>
                      <w:marRight w:val="0"/>
                      <w:marTop w:val="0"/>
                      <w:marBottom w:val="0"/>
                      <w:divBdr>
                        <w:top w:val="none" w:sz="0" w:space="0" w:color="auto"/>
                        <w:left w:val="none" w:sz="0" w:space="0" w:color="auto"/>
                        <w:bottom w:val="none" w:sz="0" w:space="0" w:color="auto"/>
                        <w:right w:val="none" w:sz="0" w:space="0" w:color="auto"/>
                      </w:divBdr>
                    </w:div>
                  </w:divsChild>
                </w:div>
                <w:div w:id="883174559">
                  <w:marLeft w:val="0"/>
                  <w:marRight w:val="0"/>
                  <w:marTop w:val="0"/>
                  <w:marBottom w:val="0"/>
                  <w:divBdr>
                    <w:top w:val="none" w:sz="0" w:space="0" w:color="auto"/>
                    <w:left w:val="none" w:sz="0" w:space="0" w:color="auto"/>
                    <w:bottom w:val="none" w:sz="0" w:space="0" w:color="auto"/>
                    <w:right w:val="none" w:sz="0" w:space="0" w:color="auto"/>
                  </w:divBdr>
                  <w:divsChild>
                    <w:div w:id="1708409712">
                      <w:marLeft w:val="0"/>
                      <w:marRight w:val="0"/>
                      <w:marTop w:val="0"/>
                      <w:marBottom w:val="0"/>
                      <w:divBdr>
                        <w:top w:val="none" w:sz="0" w:space="0" w:color="auto"/>
                        <w:left w:val="none" w:sz="0" w:space="0" w:color="auto"/>
                        <w:bottom w:val="none" w:sz="0" w:space="0" w:color="auto"/>
                        <w:right w:val="none" w:sz="0" w:space="0" w:color="auto"/>
                      </w:divBdr>
                    </w:div>
                  </w:divsChild>
                </w:div>
                <w:div w:id="930771106">
                  <w:marLeft w:val="0"/>
                  <w:marRight w:val="0"/>
                  <w:marTop w:val="0"/>
                  <w:marBottom w:val="0"/>
                  <w:divBdr>
                    <w:top w:val="none" w:sz="0" w:space="0" w:color="auto"/>
                    <w:left w:val="none" w:sz="0" w:space="0" w:color="auto"/>
                    <w:bottom w:val="none" w:sz="0" w:space="0" w:color="auto"/>
                    <w:right w:val="none" w:sz="0" w:space="0" w:color="auto"/>
                  </w:divBdr>
                  <w:divsChild>
                    <w:div w:id="1693607654">
                      <w:marLeft w:val="0"/>
                      <w:marRight w:val="0"/>
                      <w:marTop w:val="0"/>
                      <w:marBottom w:val="0"/>
                      <w:divBdr>
                        <w:top w:val="none" w:sz="0" w:space="0" w:color="auto"/>
                        <w:left w:val="none" w:sz="0" w:space="0" w:color="auto"/>
                        <w:bottom w:val="none" w:sz="0" w:space="0" w:color="auto"/>
                        <w:right w:val="none" w:sz="0" w:space="0" w:color="auto"/>
                      </w:divBdr>
                    </w:div>
                  </w:divsChild>
                </w:div>
                <w:div w:id="601494790">
                  <w:marLeft w:val="0"/>
                  <w:marRight w:val="0"/>
                  <w:marTop w:val="0"/>
                  <w:marBottom w:val="0"/>
                  <w:divBdr>
                    <w:top w:val="none" w:sz="0" w:space="0" w:color="auto"/>
                    <w:left w:val="none" w:sz="0" w:space="0" w:color="auto"/>
                    <w:bottom w:val="none" w:sz="0" w:space="0" w:color="auto"/>
                    <w:right w:val="none" w:sz="0" w:space="0" w:color="auto"/>
                  </w:divBdr>
                  <w:divsChild>
                    <w:div w:id="759569357">
                      <w:marLeft w:val="0"/>
                      <w:marRight w:val="0"/>
                      <w:marTop w:val="0"/>
                      <w:marBottom w:val="0"/>
                      <w:divBdr>
                        <w:top w:val="none" w:sz="0" w:space="0" w:color="auto"/>
                        <w:left w:val="none" w:sz="0" w:space="0" w:color="auto"/>
                        <w:bottom w:val="none" w:sz="0" w:space="0" w:color="auto"/>
                        <w:right w:val="none" w:sz="0" w:space="0" w:color="auto"/>
                      </w:divBdr>
                    </w:div>
                  </w:divsChild>
                </w:div>
                <w:div w:id="2048603195">
                  <w:marLeft w:val="0"/>
                  <w:marRight w:val="0"/>
                  <w:marTop w:val="0"/>
                  <w:marBottom w:val="0"/>
                  <w:divBdr>
                    <w:top w:val="none" w:sz="0" w:space="0" w:color="auto"/>
                    <w:left w:val="none" w:sz="0" w:space="0" w:color="auto"/>
                    <w:bottom w:val="none" w:sz="0" w:space="0" w:color="auto"/>
                    <w:right w:val="none" w:sz="0" w:space="0" w:color="auto"/>
                  </w:divBdr>
                  <w:divsChild>
                    <w:div w:id="464666104">
                      <w:marLeft w:val="0"/>
                      <w:marRight w:val="0"/>
                      <w:marTop w:val="0"/>
                      <w:marBottom w:val="0"/>
                      <w:divBdr>
                        <w:top w:val="none" w:sz="0" w:space="0" w:color="auto"/>
                        <w:left w:val="none" w:sz="0" w:space="0" w:color="auto"/>
                        <w:bottom w:val="none" w:sz="0" w:space="0" w:color="auto"/>
                        <w:right w:val="none" w:sz="0" w:space="0" w:color="auto"/>
                      </w:divBdr>
                    </w:div>
                  </w:divsChild>
                </w:div>
                <w:div w:id="190848421">
                  <w:marLeft w:val="0"/>
                  <w:marRight w:val="0"/>
                  <w:marTop w:val="0"/>
                  <w:marBottom w:val="0"/>
                  <w:divBdr>
                    <w:top w:val="none" w:sz="0" w:space="0" w:color="auto"/>
                    <w:left w:val="none" w:sz="0" w:space="0" w:color="auto"/>
                    <w:bottom w:val="none" w:sz="0" w:space="0" w:color="auto"/>
                    <w:right w:val="none" w:sz="0" w:space="0" w:color="auto"/>
                  </w:divBdr>
                  <w:divsChild>
                    <w:div w:id="1173641139">
                      <w:marLeft w:val="0"/>
                      <w:marRight w:val="0"/>
                      <w:marTop w:val="0"/>
                      <w:marBottom w:val="0"/>
                      <w:divBdr>
                        <w:top w:val="none" w:sz="0" w:space="0" w:color="auto"/>
                        <w:left w:val="none" w:sz="0" w:space="0" w:color="auto"/>
                        <w:bottom w:val="none" w:sz="0" w:space="0" w:color="auto"/>
                        <w:right w:val="none" w:sz="0" w:space="0" w:color="auto"/>
                      </w:divBdr>
                    </w:div>
                  </w:divsChild>
                </w:div>
                <w:div w:id="1976178576">
                  <w:marLeft w:val="0"/>
                  <w:marRight w:val="0"/>
                  <w:marTop w:val="0"/>
                  <w:marBottom w:val="0"/>
                  <w:divBdr>
                    <w:top w:val="none" w:sz="0" w:space="0" w:color="auto"/>
                    <w:left w:val="none" w:sz="0" w:space="0" w:color="auto"/>
                    <w:bottom w:val="none" w:sz="0" w:space="0" w:color="auto"/>
                    <w:right w:val="none" w:sz="0" w:space="0" w:color="auto"/>
                  </w:divBdr>
                  <w:divsChild>
                    <w:div w:id="1097865014">
                      <w:marLeft w:val="0"/>
                      <w:marRight w:val="0"/>
                      <w:marTop w:val="0"/>
                      <w:marBottom w:val="0"/>
                      <w:divBdr>
                        <w:top w:val="none" w:sz="0" w:space="0" w:color="auto"/>
                        <w:left w:val="none" w:sz="0" w:space="0" w:color="auto"/>
                        <w:bottom w:val="none" w:sz="0" w:space="0" w:color="auto"/>
                        <w:right w:val="none" w:sz="0" w:space="0" w:color="auto"/>
                      </w:divBdr>
                    </w:div>
                  </w:divsChild>
                </w:div>
                <w:div w:id="359361438">
                  <w:marLeft w:val="0"/>
                  <w:marRight w:val="0"/>
                  <w:marTop w:val="0"/>
                  <w:marBottom w:val="0"/>
                  <w:divBdr>
                    <w:top w:val="none" w:sz="0" w:space="0" w:color="auto"/>
                    <w:left w:val="none" w:sz="0" w:space="0" w:color="auto"/>
                    <w:bottom w:val="none" w:sz="0" w:space="0" w:color="auto"/>
                    <w:right w:val="none" w:sz="0" w:space="0" w:color="auto"/>
                  </w:divBdr>
                  <w:divsChild>
                    <w:div w:id="2119830095">
                      <w:marLeft w:val="0"/>
                      <w:marRight w:val="0"/>
                      <w:marTop w:val="0"/>
                      <w:marBottom w:val="0"/>
                      <w:divBdr>
                        <w:top w:val="none" w:sz="0" w:space="0" w:color="auto"/>
                        <w:left w:val="none" w:sz="0" w:space="0" w:color="auto"/>
                        <w:bottom w:val="none" w:sz="0" w:space="0" w:color="auto"/>
                        <w:right w:val="none" w:sz="0" w:space="0" w:color="auto"/>
                      </w:divBdr>
                    </w:div>
                  </w:divsChild>
                </w:div>
                <w:div w:id="1405687986">
                  <w:marLeft w:val="0"/>
                  <w:marRight w:val="0"/>
                  <w:marTop w:val="0"/>
                  <w:marBottom w:val="0"/>
                  <w:divBdr>
                    <w:top w:val="none" w:sz="0" w:space="0" w:color="auto"/>
                    <w:left w:val="none" w:sz="0" w:space="0" w:color="auto"/>
                    <w:bottom w:val="none" w:sz="0" w:space="0" w:color="auto"/>
                    <w:right w:val="none" w:sz="0" w:space="0" w:color="auto"/>
                  </w:divBdr>
                  <w:divsChild>
                    <w:div w:id="901142363">
                      <w:marLeft w:val="0"/>
                      <w:marRight w:val="0"/>
                      <w:marTop w:val="0"/>
                      <w:marBottom w:val="0"/>
                      <w:divBdr>
                        <w:top w:val="none" w:sz="0" w:space="0" w:color="auto"/>
                        <w:left w:val="none" w:sz="0" w:space="0" w:color="auto"/>
                        <w:bottom w:val="none" w:sz="0" w:space="0" w:color="auto"/>
                        <w:right w:val="none" w:sz="0" w:space="0" w:color="auto"/>
                      </w:divBdr>
                    </w:div>
                  </w:divsChild>
                </w:div>
                <w:div w:id="2106799406">
                  <w:marLeft w:val="0"/>
                  <w:marRight w:val="0"/>
                  <w:marTop w:val="0"/>
                  <w:marBottom w:val="0"/>
                  <w:divBdr>
                    <w:top w:val="none" w:sz="0" w:space="0" w:color="auto"/>
                    <w:left w:val="none" w:sz="0" w:space="0" w:color="auto"/>
                    <w:bottom w:val="none" w:sz="0" w:space="0" w:color="auto"/>
                    <w:right w:val="none" w:sz="0" w:space="0" w:color="auto"/>
                  </w:divBdr>
                  <w:divsChild>
                    <w:div w:id="6031207">
                      <w:marLeft w:val="0"/>
                      <w:marRight w:val="0"/>
                      <w:marTop w:val="0"/>
                      <w:marBottom w:val="0"/>
                      <w:divBdr>
                        <w:top w:val="none" w:sz="0" w:space="0" w:color="auto"/>
                        <w:left w:val="none" w:sz="0" w:space="0" w:color="auto"/>
                        <w:bottom w:val="none" w:sz="0" w:space="0" w:color="auto"/>
                        <w:right w:val="none" w:sz="0" w:space="0" w:color="auto"/>
                      </w:divBdr>
                    </w:div>
                  </w:divsChild>
                </w:div>
                <w:div w:id="227569471">
                  <w:marLeft w:val="0"/>
                  <w:marRight w:val="0"/>
                  <w:marTop w:val="0"/>
                  <w:marBottom w:val="0"/>
                  <w:divBdr>
                    <w:top w:val="none" w:sz="0" w:space="0" w:color="auto"/>
                    <w:left w:val="none" w:sz="0" w:space="0" w:color="auto"/>
                    <w:bottom w:val="none" w:sz="0" w:space="0" w:color="auto"/>
                    <w:right w:val="none" w:sz="0" w:space="0" w:color="auto"/>
                  </w:divBdr>
                  <w:divsChild>
                    <w:div w:id="816264219">
                      <w:marLeft w:val="0"/>
                      <w:marRight w:val="0"/>
                      <w:marTop w:val="0"/>
                      <w:marBottom w:val="0"/>
                      <w:divBdr>
                        <w:top w:val="none" w:sz="0" w:space="0" w:color="auto"/>
                        <w:left w:val="none" w:sz="0" w:space="0" w:color="auto"/>
                        <w:bottom w:val="none" w:sz="0" w:space="0" w:color="auto"/>
                        <w:right w:val="none" w:sz="0" w:space="0" w:color="auto"/>
                      </w:divBdr>
                    </w:div>
                  </w:divsChild>
                </w:div>
                <w:div w:id="1467578165">
                  <w:marLeft w:val="0"/>
                  <w:marRight w:val="0"/>
                  <w:marTop w:val="0"/>
                  <w:marBottom w:val="0"/>
                  <w:divBdr>
                    <w:top w:val="none" w:sz="0" w:space="0" w:color="auto"/>
                    <w:left w:val="none" w:sz="0" w:space="0" w:color="auto"/>
                    <w:bottom w:val="none" w:sz="0" w:space="0" w:color="auto"/>
                    <w:right w:val="none" w:sz="0" w:space="0" w:color="auto"/>
                  </w:divBdr>
                  <w:divsChild>
                    <w:div w:id="2020309693">
                      <w:marLeft w:val="0"/>
                      <w:marRight w:val="0"/>
                      <w:marTop w:val="0"/>
                      <w:marBottom w:val="0"/>
                      <w:divBdr>
                        <w:top w:val="none" w:sz="0" w:space="0" w:color="auto"/>
                        <w:left w:val="none" w:sz="0" w:space="0" w:color="auto"/>
                        <w:bottom w:val="none" w:sz="0" w:space="0" w:color="auto"/>
                        <w:right w:val="none" w:sz="0" w:space="0" w:color="auto"/>
                      </w:divBdr>
                    </w:div>
                  </w:divsChild>
                </w:div>
                <w:div w:id="76902523">
                  <w:marLeft w:val="0"/>
                  <w:marRight w:val="0"/>
                  <w:marTop w:val="0"/>
                  <w:marBottom w:val="0"/>
                  <w:divBdr>
                    <w:top w:val="none" w:sz="0" w:space="0" w:color="auto"/>
                    <w:left w:val="none" w:sz="0" w:space="0" w:color="auto"/>
                    <w:bottom w:val="none" w:sz="0" w:space="0" w:color="auto"/>
                    <w:right w:val="none" w:sz="0" w:space="0" w:color="auto"/>
                  </w:divBdr>
                  <w:divsChild>
                    <w:div w:id="1505126017">
                      <w:marLeft w:val="0"/>
                      <w:marRight w:val="0"/>
                      <w:marTop w:val="0"/>
                      <w:marBottom w:val="0"/>
                      <w:divBdr>
                        <w:top w:val="none" w:sz="0" w:space="0" w:color="auto"/>
                        <w:left w:val="none" w:sz="0" w:space="0" w:color="auto"/>
                        <w:bottom w:val="none" w:sz="0" w:space="0" w:color="auto"/>
                        <w:right w:val="none" w:sz="0" w:space="0" w:color="auto"/>
                      </w:divBdr>
                    </w:div>
                  </w:divsChild>
                </w:div>
                <w:div w:id="1596935891">
                  <w:marLeft w:val="0"/>
                  <w:marRight w:val="0"/>
                  <w:marTop w:val="0"/>
                  <w:marBottom w:val="0"/>
                  <w:divBdr>
                    <w:top w:val="none" w:sz="0" w:space="0" w:color="auto"/>
                    <w:left w:val="none" w:sz="0" w:space="0" w:color="auto"/>
                    <w:bottom w:val="none" w:sz="0" w:space="0" w:color="auto"/>
                    <w:right w:val="none" w:sz="0" w:space="0" w:color="auto"/>
                  </w:divBdr>
                  <w:divsChild>
                    <w:div w:id="1525482789">
                      <w:marLeft w:val="0"/>
                      <w:marRight w:val="0"/>
                      <w:marTop w:val="0"/>
                      <w:marBottom w:val="0"/>
                      <w:divBdr>
                        <w:top w:val="none" w:sz="0" w:space="0" w:color="auto"/>
                        <w:left w:val="none" w:sz="0" w:space="0" w:color="auto"/>
                        <w:bottom w:val="none" w:sz="0" w:space="0" w:color="auto"/>
                        <w:right w:val="none" w:sz="0" w:space="0" w:color="auto"/>
                      </w:divBdr>
                    </w:div>
                  </w:divsChild>
                </w:div>
                <w:div w:id="1470173716">
                  <w:marLeft w:val="0"/>
                  <w:marRight w:val="0"/>
                  <w:marTop w:val="0"/>
                  <w:marBottom w:val="0"/>
                  <w:divBdr>
                    <w:top w:val="none" w:sz="0" w:space="0" w:color="auto"/>
                    <w:left w:val="none" w:sz="0" w:space="0" w:color="auto"/>
                    <w:bottom w:val="none" w:sz="0" w:space="0" w:color="auto"/>
                    <w:right w:val="none" w:sz="0" w:space="0" w:color="auto"/>
                  </w:divBdr>
                  <w:divsChild>
                    <w:div w:id="527647491">
                      <w:marLeft w:val="0"/>
                      <w:marRight w:val="0"/>
                      <w:marTop w:val="0"/>
                      <w:marBottom w:val="0"/>
                      <w:divBdr>
                        <w:top w:val="none" w:sz="0" w:space="0" w:color="auto"/>
                        <w:left w:val="none" w:sz="0" w:space="0" w:color="auto"/>
                        <w:bottom w:val="none" w:sz="0" w:space="0" w:color="auto"/>
                        <w:right w:val="none" w:sz="0" w:space="0" w:color="auto"/>
                      </w:divBdr>
                    </w:div>
                  </w:divsChild>
                </w:div>
                <w:div w:id="1055005803">
                  <w:marLeft w:val="0"/>
                  <w:marRight w:val="0"/>
                  <w:marTop w:val="0"/>
                  <w:marBottom w:val="0"/>
                  <w:divBdr>
                    <w:top w:val="none" w:sz="0" w:space="0" w:color="auto"/>
                    <w:left w:val="none" w:sz="0" w:space="0" w:color="auto"/>
                    <w:bottom w:val="none" w:sz="0" w:space="0" w:color="auto"/>
                    <w:right w:val="none" w:sz="0" w:space="0" w:color="auto"/>
                  </w:divBdr>
                  <w:divsChild>
                    <w:div w:id="1440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98348">
          <w:marLeft w:val="0"/>
          <w:marRight w:val="0"/>
          <w:marTop w:val="0"/>
          <w:marBottom w:val="0"/>
          <w:divBdr>
            <w:top w:val="none" w:sz="0" w:space="0" w:color="auto"/>
            <w:left w:val="none" w:sz="0" w:space="0" w:color="auto"/>
            <w:bottom w:val="none" w:sz="0" w:space="0" w:color="auto"/>
            <w:right w:val="none" w:sz="0" w:space="0" w:color="auto"/>
          </w:divBdr>
        </w:div>
      </w:divsChild>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22181259">
      <w:bodyDiv w:val="1"/>
      <w:marLeft w:val="0"/>
      <w:marRight w:val="0"/>
      <w:marTop w:val="0"/>
      <w:marBottom w:val="0"/>
      <w:divBdr>
        <w:top w:val="none" w:sz="0" w:space="0" w:color="auto"/>
        <w:left w:val="none" w:sz="0" w:space="0" w:color="auto"/>
        <w:bottom w:val="none" w:sz="0" w:space="0" w:color="auto"/>
        <w:right w:val="none" w:sz="0" w:space="0" w:color="auto"/>
      </w:divBdr>
      <w:divsChild>
        <w:div w:id="1912691805">
          <w:marLeft w:val="0"/>
          <w:marRight w:val="0"/>
          <w:marTop w:val="0"/>
          <w:marBottom w:val="0"/>
          <w:divBdr>
            <w:top w:val="none" w:sz="0" w:space="0" w:color="auto"/>
            <w:left w:val="none" w:sz="0" w:space="0" w:color="auto"/>
            <w:bottom w:val="none" w:sz="0" w:space="0" w:color="auto"/>
            <w:right w:val="none" w:sz="0" w:space="0" w:color="auto"/>
          </w:divBdr>
        </w:div>
      </w:divsChild>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cn-apnetwork.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ena.org.au/CENA/Documents/CENAPositionStatementDefineEmergencyServiceFINAL20O8.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nursingmidwiferyboard.gov.au/Codes-Guidelines-Statements/Codes-Guidelines.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6EDB78B837E54EB9F3F0D9709EE737" ma:contentTypeVersion="7" ma:contentTypeDescription="Create a new document." ma:contentTypeScope="" ma:versionID="0f04ce31aca92b1f08378a85d267c8b7">
  <xsd:schema xmlns:xsd="http://www.w3.org/2001/XMLSchema" xmlns:xs="http://www.w3.org/2001/XMLSchema" xmlns:p="http://schemas.microsoft.com/office/2006/metadata/properties" xmlns:ns2="a2569896-8fd2-4937-8fff-f66a401d92db" xmlns:ns3="64cdddda-d186-4fed-894a-0d7b74030503" targetNamespace="http://schemas.microsoft.com/office/2006/metadata/properties" ma:root="true" ma:fieldsID="993d298ca234e0ea96daab1e01889bce" ns2:_="" ns3:_="">
    <xsd:import namespace="a2569896-8fd2-4937-8fff-f66a401d92db"/>
    <xsd:import namespace="64cdddda-d186-4fed-894a-0d7b7403050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69896-8fd2-4937-8fff-f66a401d9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cdddda-d186-4fed-894a-0d7b7403050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7E6E0DEA-B2DF-4E08-A78A-162B827F7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69896-8fd2-4937-8fff-f66a401d92db"/>
    <ds:schemaRef ds:uri="64cdddda-d186-4fed-894a-0d7b74030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1851</Words>
  <Characters>12451</Characters>
  <Application>Microsoft Office Word</Application>
  <DocSecurity>0</DocSecurity>
  <Lines>514</Lines>
  <Paragraphs>397</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Clissold, Jacqui</cp:lastModifiedBy>
  <cp:revision>11</cp:revision>
  <cp:lastPrinted>2015-01-20T22:40:00Z</cp:lastPrinted>
  <dcterms:created xsi:type="dcterms:W3CDTF">2024-02-14T21:39:00Z</dcterms:created>
  <dcterms:modified xsi:type="dcterms:W3CDTF">2024-07-17T05:13:00Z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0x010100B56EDB78B837E54EB9F3F0D9709EE737</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2024-07-17T05:13:36Z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aa87bb94-f529-4819-88c6-0b83b43a8904</vt:lpwstr>
  </property>
  <property fmtid="{D5CDD505-2E9C-101B-9397-08002B2CF9AE}" pid="11" name="MSIP_Label_69af8531-eb46-4968-8cb3-105d2f5ea87e_ContentBits">
    <vt:lpwstr>0</vt:lpwstr>
  </property>
</Properties>
</file>