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C76F" w14:textId="77777777" w:rsidR="00324D7B" w:rsidRPr="00752ABD" w:rsidRDefault="00324D7B" w:rsidP="00324D7B">
      <w:pPr>
        <w:outlineLvl w:val="0"/>
        <w:rPr>
          <w:rFonts w:asciiTheme="minorHAnsi" w:hAnsiTheme="minorHAnsi" w:cstheme="minorHAnsi"/>
          <w:b/>
          <w:sz w:val="44"/>
          <w:szCs w:val="44"/>
        </w:rPr>
      </w:pPr>
      <w:bookmarkStart w:id="0" w:name="_Toc88128371"/>
      <w:bookmarkStart w:id="1" w:name="_Toc88128448"/>
      <w:bookmarkStart w:id="2" w:name="_Toc140235029"/>
      <w:bookmarkStart w:id="3" w:name="_Toc389131241"/>
      <w:bookmarkStart w:id="4" w:name="_Toc389473036"/>
      <w:bookmarkStart w:id="5" w:name="_Toc389473185"/>
      <w:bookmarkStart w:id="6" w:name="_Toc389473272"/>
      <w:bookmarkStart w:id="7" w:name="_Toc392770343"/>
      <w:r w:rsidRPr="00752ABD">
        <w:rPr>
          <w:rFonts w:asciiTheme="minorHAnsi" w:hAnsiTheme="minorHAnsi" w:cstheme="minorHAnsi"/>
          <w:b/>
          <w:sz w:val="44"/>
          <w:szCs w:val="44"/>
        </w:rPr>
        <w:t>Canberra Health Services</w:t>
      </w:r>
      <w:bookmarkEnd w:id="0"/>
      <w:bookmarkEnd w:id="1"/>
      <w:bookmarkEnd w:id="2"/>
    </w:p>
    <w:bookmarkEnd w:id="3"/>
    <w:bookmarkEnd w:id="4"/>
    <w:bookmarkEnd w:id="5"/>
    <w:bookmarkEnd w:id="6"/>
    <w:bookmarkEnd w:id="7"/>
    <w:p w14:paraId="5B4D9B7B" w14:textId="77777777" w:rsidR="00324D7B" w:rsidRPr="00752ABD" w:rsidRDefault="00324D7B" w:rsidP="00324D7B">
      <w:pPr>
        <w:rPr>
          <w:rFonts w:asciiTheme="minorHAnsi" w:hAnsiTheme="minorHAnsi" w:cstheme="minorHAnsi"/>
          <w:b/>
          <w:i/>
          <w:sz w:val="28"/>
          <w:szCs w:val="44"/>
        </w:rPr>
      </w:pPr>
      <w:r w:rsidRPr="00752ABD">
        <w:rPr>
          <w:rFonts w:asciiTheme="minorHAnsi" w:hAnsiTheme="minorHAnsi" w:cstheme="minorHAnsi"/>
          <w:b/>
          <w:sz w:val="44"/>
          <w:szCs w:val="44"/>
        </w:rPr>
        <w:t xml:space="preserve">Procedure </w:t>
      </w:r>
    </w:p>
    <w:p w14:paraId="4B529354" w14:textId="5F0F0357" w:rsidR="00324D7B" w:rsidRPr="00752ABD" w:rsidRDefault="00324D7B" w:rsidP="429F5486">
      <w:pPr>
        <w:rPr>
          <w:rFonts w:asciiTheme="minorHAnsi" w:hAnsiTheme="minorHAnsi" w:cstheme="minorBidi"/>
          <w:b/>
          <w:bCs/>
          <w:i/>
          <w:iCs/>
          <w:sz w:val="36"/>
          <w:szCs w:val="36"/>
        </w:rPr>
      </w:pPr>
      <w:r w:rsidRPr="429F5486">
        <w:rPr>
          <w:rFonts w:asciiTheme="minorHAnsi" w:hAnsiTheme="minorHAnsi" w:cstheme="minorBidi"/>
          <w:b/>
          <w:bCs/>
          <w:sz w:val="36"/>
          <w:szCs w:val="36"/>
        </w:rPr>
        <w:t>Respiratory Protecti</w:t>
      </w:r>
      <w:r w:rsidR="006D2502">
        <w:rPr>
          <w:rFonts w:asciiTheme="minorHAnsi" w:hAnsiTheme="minorHAnsi" w:cstheme="minorBidi"/>
          <w:b/>
          <w:bCs/>
          <w:sz w:val="36"/>
          <w:szCs w:val="36"/>
        </w:rPr>
        <w:t>on</w:t>
      </w:r>
      <w:r w:rsidRPr="429F5486">
        <w:rPr>
          <w:rFonts w:asciiTheme="minorHAnsi" w:hAnsiTheme="minorHAnsi" w:cstheme="minorBidi"/>
          <w:b/>
          <w:bCs/>
          <w:sz w:val="36"/>
          <w:szCs w:val="36"/>
        </w:rPr>
        <w:t xml:space="preserve"> Program</w:t>
      </w:r>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7F1E4934" w14:textId="77777777" w:rsidTr="2E0DC8C9">
        <w:trPr>
          <w:cantSplit/>
          <w:trHeight w:val="285"/>
        </w:trPr>
        <w:tc>
          <w:tcPr>
            <w:tcW w:w="9158" w:type="dxa"/>
            <w:shd w:val="clear" w:color="auto" w:fill="A6A6A6" w:themeFill="background1" w:themeFillShade="A6"/>
          </w:tcPr>
          <w:p w14:paraId="39EAC898" w14:textId="77777777" w:rsidR="00324D7B" w:rsidRPr="00752ABD" w:rsidRDefault="00324D7B" w:rsidP="2E0DC8C9">
            <w:pPr>
              <w:pStyle w:val="Heading1"/>
              <w:rPr>
                <w:rFonts w:asciiTheme="minorHAnsi" w:hAnsiTheme="minorHAnsi" w:cstheme="minorBidi"/>
              </w:rPr>
            </w:pPr>
            <w:bookmarkStart w:id="8" w:name="_Toc389473273"/>
            <w:bookmarkStart w:id="9" w:name="Contents"/>
            <w:bookmarkStart w:id="10" w:name="_Toc43903664"/>
            <w:bookmarkStart w:id="11" w:name="_Toc140235030"/>
            <w:r w:rsidRPr="2E0DC8C9">
              <w:rPr>
                <w:rFonts w:asciiTheme="minorHAnsi" w:hAnsiTheme="minorHAnsi" w:cstheme="minorBidi"/>
              </w:rPr>
              <w:t>Contents</w:t>
            </w:r>
            <w:bookmarkEnd w:id="8"/>
            <w:bookmarkEnd w:id="9"/>
            <w:bookmarkEnd w:id="10"/>
            <w:bookmarkEnd w:id="11"/>
          </w:p>
        </w:tc>
      </w:tr>
    </w:tbl>
    <w:p w14:paraId="2FF2F8D2" w14:textId="3349ADFB" w:rsidR="00F04C0B" w:rsidRDefault="00324D7B" w:rsidP="009601C5">
      <w:pPr>
        <w:pStyle w:val="TOC1"/>
        <w:rPr>
          <w:rFonts w:eastAsiaTheme="minorEastAsia" w:cstheme="minorBidi"/>
          <w:noProof/>
          <w:sz w:val="22"/>
          <w:szCs w:val="22"/>
          <w:lang w:eastAsia="en-AU"/>
        </w:rPr>
      </w:pPr>
      <w:r w:rsidRPr="00752ABD">
        <w:rPr>
          <w:noProof/>
        </w:rPr>
        <w:fldChar w:fldCharType="begin"/>
      </w:r>
      <w:r w:rsidRPr="00752ABD">
        <w:rPr>
          <w:noProof/>
        </w:rPr>
        <w:instrText xml:space="preserve"> TOC \o "1-3" \h \z \u </w:instrText>
      </w:r>
      <w:r w:rsidRPr="00752ABD">
        <w:rPr>
          <w:noProof/>
        </w:rPr>
        <w:fldChar w:fldCharType="separate"/>
      </w:r>
    </w:p>
    <w:p w14:paraId="17404AF6" w14:textId="20462B83" w:rsidR="00F04C0B" w:rsidRDefault="00707EB6" w:rsidP="009601C5">
      <w:pPr>
        <w:pStyle w:val="TOC1"/>
        <w:rPr>
          <w:rFonts w:eastAsiaTheme="minorEastAsia" w:cstheme="minorBidi"/>
          <w:noProof/>
          <w:sz w:val="22"/>
          <w:szCs w:val="22"/>
          <w:lang w:eastAsia="en-AU"/>
        </w:rPr>
      </w:pPr>
      <w:hyperlink w:anchor="_Toc140235030" w:history="1">
        <w:r w:rsidR="00F04C0B" w:rsidRPr="00BA423E">
          <w:rPr>
            <w:rStyle w:val="Hyperlink"/>
            <w:noProof/>
          </w:rPr>
          <w:t>Contents</w:t>
        </w:r>
        <w:r w:rsidR="00F04C0B">
          <w:rPr>
            <w:noProof/>
            <w:webHidden/>
          </w:rPr>
          <w:tab/>
        </w:r>
        <w:r w:rsidR="00F04C0B">
          <w:rPr>
            <w:noProof/>
            <w:webHidden/>
          </w:rPr>
          <w:fldChar w:fldCharType="begin"/>
        </w:r>
        <w:r w:rsidR="00F04C0B">
          <w:rPr>
            <w:noProof/>
            <w:webHidden/>
          </w:rPr>
          <w:instrText xml:space="preserve"> PAGEREF _Toc140235030 \h </w:instrText>
        </w:r>
        <w:r w:rsidR="00F04C0B">
          <w:rPr>
            <w:noProof/>
            <w:webHidden/>
          </w:rPr>
        </w:r>
        <w:r w:rsidR="00F04C0B">
          <w:rPr>
            <w:noProof/>
            <w:webHidden/>
          </w:rPr>
          <w:fldChar w:fldCharType="separate"/>
        </w:r>
        <w:r w:rsidR="00F04C0B">
          <w:rPr>
            <w:noProof/>
            <w:webHidden/>
          </w:rPr>
          <w:t>1</w:t>
        </w:r>
        <w:r w:rsidR="00F04C0B">
          <w:rPr>
            <w:noProof/>
            <w:webHidden/>
          </w:rPr>
          <w:fldChar w:fldCharType="end"/>
        </w:r>
      </w:hyperlink>
    </w:p>
    <w:p w14:paraId="18887B76" w14:textId="65FDB1CD" w:rsidR="00F04C0B" w:rsidRDefault="00707EB6" w:rsidP="009601C5">
      <w:pPr>
        <w:pStyle w:val="TOC1"/>
        <w:rPr>
          <w:rFonts w:eastAsiaTheme="minorEastAsia" w:cstheme="minorBidi"/>
          <w:noProof/>
          <w:sz w:val="22"/>
          <w:szCs w:val="22"/>
          <w:lang w:eastAsia="en-AU"/>
        </w:rPr>
      </w:pPr>
      <w:hyperlink w:anchor="_Toc140235031" w:history="1">
        <w:r w:rsidR="00F04C0B" w:rsidRPr="00BA423E">
          <w:rPr>
            <w:rStyle w:val="Hyperlink"/>
            <w:rFonts w:cstheme="minorHAnsi"/>
            <w:noProof/>
          </w:rPr>
          <w:t>Purpose</w:t>
        </w:r>
        <w:r w:rsidR="00F04C0B">
          <w:rPr>
            <w:noProof/>
            <w:webHidden/>
          </w:rPr>
          <w:tab/>
        </w:r>
        <w:r w:rsidR="00F04C0B">
          <w:rPr>
            <w:noProof/>
            <w:webHidden/>
          </w:rPr>
          <w:fldChar w:fldCharType="begin"/>
        </w:r>
        <w:r w:rsidR="00F04C0B">
          <w:rPr>
            <w:noProof/>
            <w:webHidden/>
          </w:rPr>
          <w:instrText xml:space="preserve"> PAGEREF _Toc140235031 \h </w:instrText>
        </w:r>
        <w:r w:rsidR="00F04C0B">
          <w:rPr>
            <w:noProof/>
            <w:webHidden/>
          </w:rPr>
        </w:r>
        <w:r w:rsidR="00F04C0B">
          <w:rPr>
            <w:noProof/>
            <w:webHidden/>
          </w:rPr>
          <w:fldChar w:fldCharType="separate"/>
        </w:r>
        <w:r w:rsidR="00F04C0B">
          <w:rPr>
            <w:noProof/>
            <w:webHidden/>
          </w:rPr>
          <w:t>2</w:t>
        </w:r>
        <w:r w:rsidR="00F04C0B">
          <w:rPr>
            <w:noProof/>
            <w:webHidden/>
          </w:rPr>
          <w:fldChar w:fldCharType="end"/>
        </w:r>
      </w:hyperlink>
    </w:p>
    <w:p w14:paraId="46F52B45" w14:textId="326152AB" w:rsidR="00F04C0B" w:rsidRDefault="00707EB6" w:rsidP="009601C5">
      <w:pPr>
        <w:pStyle w:val="TOC1"/>
        <w:rPr>
          <w:rFonts w:eastAsiaTheme="minorEastAsia" w:cstheme="minorBidi"/>
          <w:noProof/>
          <w:sz w:val="22"/>
          <w:szCs w:val="22"/>
          <w:lang w:eastAsia="en-AU"/>
        </w:rPr>
      </w:pPr>
      <w:hyperlink w:anchor="_Toc140235032" w:history="1">
        <w:r w:rsidR="00F04C0B" w:rsidRPr="00BA423E">
          <w:rPr>
            <w:rStyle w:val="Hyperlink"/>
            <w:rFonts w:cstheme="minorHAnsi"/>
            <w:noProof/>
          </w:rPr>
          <w:t>Scope</w:t>
        </w:r>
        <w:r w:rsidR="00F04C0B">
          <w:rPr>
            <w:noProof/>
            <w:webHidden/>
          </w:rPr>
          <w:tab/>
        </w:r>
        <w:r w:rsidR="00F04C0B">
          <w:rPr>
            <w:noProof/>
            <w:webHidden/>
          </w:rPr>
          <w:fldChar w:fldCharType="begin"/>
        </w:r>
        <w:r w:rsidR="00F04C0B">
          <w:rPr>
            <w:noProof/>
            <w:webHidden/>
          </w:rPr>
          <w:instrText xml:space="preserve"> PAGEREF _Toc140235032 \h </w:instrText>
        </w:r>
        <w:r w:rsidR="00F04C0B">
          <w:rPr>
            <w:noProof/>
            <w:webHidden/>
          </w:rPr>
        </w:r>
        <w:r w:rsidR="00F04C0B">
          <w:rPr>
            <w:noProof/>
            <w:webHidden/>
          </w:rPr>
          <w:fldChar w:fldCharType="separate"/>
        </w:r>
        <w:r w:rsidR="00F04C0B">
          <w:rPr>
            <w:noProof/>
            <w:webHidden/>
          </w:rPr>
          <w:t>2</w:t>
        </w:r>
        <w:r w:rsidR="00F04C0B">
          <w:rPr>
            <w:noProof/>
            <w:webHidden/>
          </w:rPr>
          <w:fldChar w:fldCharType="end"/>
        </w:r>
      </w:hyperlink>
    </w:p>
    <w:p w14:paraId="4689C1E5" w14:textId="66010F30" w:rsidR="00F04C0B" w:rsidRDefault="00707EB6" w:rsidP="009601C5">
      <w:pPr>
        <w:pStyle w:val="TOC1"/>
        <w:rPr>
          <w:rFonts w:eastAsiaTheme="minorEastAsia" w:cstheme="minorBidi"/>
          <w:noProof/>
          <w:sz w:val="22"/>
          <w:szCs w:val="22"/>
          <w:lang w:eastAsia="en-AU"/>
        </w:rPr>
      </w:pPr>
      <w:hyperlink w:anchor="_Toc140235033" w:history="1">
        <w:r w:rsidR="00F04C0B" w:rsidRPr="00BA423E">
          <w:rPr>
            <w:rStyle w:val="Hyperlink"/>
            <w:rFonts w:cstheme="minorHAnsi"/>
            <w:noProof/>
          </w:rPr>
          <w:t>Roles and Responsibilities</w:t>
        </w:r>
        <w:r w:rsidR="00F04C0B">
          <w:rPr>
            <w:noProof/>
            <w:webHidden/>
          </w:rPr>
          <w:tab/>
        </w:r>
        <w:r w:rsidR="00F04C0B">
          <w:rPr>
            <w:noProof/>
            <w:webHidden/>
          </w:rPr>
          <w:fldChar w:fldCharType="begin"/>
        </w:r>
        <w:r w:rsidR="00F04C0B">
          <w:rPr>
            <w:noProof/>
            <w:webHidden/>
          </w:rPr>
          <w:instrText xml:space="preserve"> PAGEREF _Toc140235033 \h </w:instrText>
        </w:r>
        <w:r w:rsidR="00F04C0B">
          <w:rPr>
            <w:noProof/>
            <w:webHidden/>
          </w:rPr>
        </w:r>
        <w:r w:rsidR="00F04C0B">
          <w:rPr>
            <w:noProof/>
            <w:webHidden/>
          </w:rPr>
          <w:fldChar w:fldCharType="separate"/>
        </w:r>
        <w:r w:rsidR="00F04C0B">
          <w:rPr>
            <w:noProof/>
            <w:webHidden/>
          </w:rPr>
          <w:t>3</w:t>
        </w:r>
        <w:r w:rsidR="00F04C0B">
          <w:rPr>
            <w:noProof/>
            <w:webHidden/>
          </w:rPr>
          <w:fldChar w:fldCharType="end"/>
        </w:r>
      </w:hyperlink>
    </w:p>
    <w:p w14:paraId="2DE04123" w14:textId="67BA3972" w:rsidR="00F04C0B" w:rsidRDefault="00707EB6" w:rsidP="009601C5">
      <w:pPr>
        <w:pStyle w:val="TOC1"/>
        <w:rPr>
          <w:rFonts w:eastAsiaTheme="minorEastAsia" w:cstheme="minorBidi"/>
          <w:noProof/>
          <w:sz w:val="22"/>
          <w:szCs w:val="22"/>
          <w:lang w:eastAsia="en-AU"/>
        </w:rPr>
      </w:pPr>
      <w:hyperlink w:anchor="_Toc140235034" w:history="1">
        <w:r w:rsidR="00F04C0B" w:rsidRPr="00BA423E">
          <w:rPr>
            <w:rStyle w:val="Hyperlink"/>
            <w:rFonts w:cstheme="minorHAnsi"/>
            <w:noProof/>
          </w:rPr>
          <w:t>Section 2 – Respirator use within CHS</w:t>
        </w:r>
        <w:r w:rsidR="00F04C0B">
          <w:rPr>
            <w:noProof/>
            <w:webHidden/>
          </w:rPr>
          <w:tab/>
        </w:r>
        <w:r w:rsidR="00F04C0B">
          <w:rPr>
            <w:noProof/>
            <w:webHidden/>
          </w:rPr>
          <w:fldChar w:fldCharType="begin"/>
        </w:r>
        <w:r w:rsidR="00F04C0B">
          <w:rPr>
            <w:noProof/>
            <w:webHidden/>
          </w:rPr>
          <w:instrText xml:space="preserve"> PAGEREF _Toc140235034 \h </w:instrText>
        </w:r>
        <w:r w:rsidR="00F04C0B">
          <w:rPr>
            <w:noProof/>
            <w:webHidden/>
          </w:rPr>
        </w:r>
        <w:r w:rsidR="00F04C0B">
          <w:rPr>
            <w:noProof/>
            <w:webHidden/>
          </w:rPr>
          <w:fldChar w:fldCharType="separate"/>
        </w:r>
        <w:r w:rsidR="00F04C0B">
          <w:rPr>
            <w:noProof/>
            <w:webHidden/>
          </w:rPr>
          <w:t>6</w:t>
        </w:r>
        <w:r w:rsidR="00F04C0B">
          <w:rPr>
            <w:noProof/>
            <w:webHidden/>
          </w:rPr>
          <w:fldChar w:fldCharType="end"/>
        </w:r>
      </w:hyperlink>
    </w:p>
    <w:p w14:paraId="0F2FB87B" w14:textId="256700D4" w:rsidR="00F04C0B" w:rsidRDefault="00707EB6" w:rsidP="009601C5">
      <w:pPr>
        <w:pStyle w:val="TOC1"/>
        <w:rPr>
          <w:rFonts w:eastAsiaTheme="minorEastAsia" w:cstheme="minorBidi"/>
          <w:noProof/>
          <w:sz w:val="22"/>
          <w:szCs w:val="22"/>
          <w:lang w:eastAsia="en-AU"/>
        </w:rPr>
      </w:pPr>
      <w:hyperlink w:anchor="_Toc140235035" w:history="1">
        <w:r w:rsidR="00F04C0B" w:rsidRPr="00BA423E">
          <w:rPr>
            <w:rStyle w:val="Hyperlink"/>
            <w:noProof/>
          </w:rPr>
          <w:t>Section 3 - Education of Workers</w:t>
        </w:r>
        <w:r w:rsidR="00F04C0B">
          <w:rPr>
            <w:noProof/>
            <w:webHidden/>
          </w:rPr>
          <w:tab/>
        </w:r>
        <w:r w:rsidR="00F04C0B">
          <w:rPr>
            <w:noProof/>
            <w:webHidden/>
          </w:rPr>
          <w:fldChar w:fldCharType="begin"/>
        </w:r>
        <w:r w:rsidR="00F04C0B">
          <w:rPr>
            <w:noProof/>
            <w:webHidden/>
          </w:rPr>
          <w:instrText xml:space="preserve"> PAGEREF _Toc140235035 \h </w:instrText>
        </w:r>
        <w:r w:rsidR="00F04C0B">
          <w:rPr>
            <w:noProof/>
            <w:webHidden/>
          </w:rPr>
        </w:r>
        <w:r w:rsidR="00F04C0B">
          <w:rPr>
            <w:noProof/>
            <w:webHidden/>
          </w:rPr>
          <w:fldChar w:fldCharType="separate"/>
        </w:r>
        <w:r w:rsidR="00F04C0B">
          <w:rPr>
            <w:noProof/>
            <w:webHidden/>
          </w:rPr>
          <w:t>6</w:t>
        </w:r>
        <w:r w:rsidR="00F04C0B">
          <w:rPr>
            <w:noProof/>
            <w:webHidden/>
          </w:rPr>
          <w:fldChar w:fldCharType="end"/>
        </w:r>
      </w:hyperlink>
    </w:p>
    <w:p w14:paraId="34C4F537" w14:textId="73460061" w:rsidR="00F04C0B" w:rsidRDefault="00707EB6" w:rsidP="009601C5">
      <w:pPr>
        <w:pStyle w:val="TOC1"/>
        <w:rPr>
          <w:rFonts w:eastAsiaTheme="minorEastAsia" w:cstheme="minorBidi"/>
          <w:noProof/>
          <w:sz w:val="22"/>
          <w:szCs w:val="22"/>
          <w:lang w:eastAsia="en-AU"/>
        </w:rPr>
      </w:pPr>
      <w:hyperlink w:anchor="_Toc140235036" w:history="1">
        <w:r w:rsidR="00F04C0B" w:rsidRPr="00BA423E">
          <w:rPr>
            <w:rStyle w:val="Hyperlink"/>
            <w:rFonts w:cstheme="minorHAnsi"/>
            <w:noProof/>
          </w:rPr>
          <w:t>Section 4 – Inclusion and Exclusion Criteria for Fit Testing</w:t>
        </w:r>
        <w:r w:rsidR="00F04C0B">
          <w:rPr>
            <w:noProof/>
            <w:webHidden/>
          </w:rPr>
          <w:tab/>
        </w:r>
        <w:r w:rsidR="00F04C0B">
          <w:rPr>
            <w:noProof/>
            <w:webHidden/>
          </w:rPr>
          <w:fldChar w:fldCharType="begin"/>
        </w:r>
        <w:r w:rsidR="00F04C0B">
          <w:rPr>
            <w:noProof/>
            <w:webHidden/>
          </w:rPr>
          <w:instrText xml:space="preserve"> PAGEREF _Toc140235036 \h </w:instrText>
        </w:r>
        <w:r w:rsidR="00F04C0B">
          <w:rPr>
            <w:noProof/>
            <w:webHidden/>
          </w:rPr>
        </w:r>
        <w:r w:rsidR="00F04C0B">
          <w:rPr>
            <w:noProof/>
            <w:webHidden/>
          </w:rPr>
          <w:fldChar w:fldCharType="separate"/>
        </w:r>
        <w:r w:rsidR="00F04C0B">
          <w:rPr>
            <w:noProof/>
            <w:webHidden/>
          </w:rPr>
          <w:t>7</w:t>
        </w:r>
        <w:r w:rsidR="00F04C0B">
          <w:rPr>
            <w:noProof/>
            <w:webHidden/>
          </w:rPr>
          <w:fldChar w:fldCharType="end"/>
        </w:r>
      </w:hyperlink>
    </w:p>
    <w:p w14:paraId="0300111B" w14:textId="239DCAF6" w:rsidR="00F04C0B" w:rsidRDefault="00707EB6" w:rsidP="009601C5">
      <w:pPr>
        <w:pStyle w:val="TOC1"/>
        <w:rPr>
          <w:rFonts w:eastAsiaTheme="minorEastAsia" w:cstheme="minorBidi"/>
          <w:noProof/>
          <w:sz w:val="22"/>
          <w:szCs w:val="22"/>
          <w:lang w:eastAsia="en-AU"/>
        </w:rPr>
      </w:pPr>
      <w:hyperlink w:anchor="_Toc140235037" w:history="1">
        <w:r w:rsidR="00F04C0B" w:rsidRPr="00BA423E">
          <w:rPr>
            <w:rStyle w:val="Hyperlink"/>
            <w:rFonts w:cstheme="minorHAnsi"/>
            <w:noProof/>
          </w:rPr>
          <w:t>Section 5 – Fit Testing Schedule</w:t>
        </w:r>
        <w:r w:rsidR="00F04C0B">
          <w:rPr>
            <w:noProof/>
            <w:webHidden/>
          </w:rPr>
          <w:tab/>
        </w:r>
        <w:r w:rsidR="00F04C0B">
          <w:rPr>
            <w:noProof/>
            <w:webHidden/>
          </w:rPr>
          <w:fldChar w:fldCharType="begin"/>
        </w:r>
        <w:r w:rsidR="00F04C0B">
          <w:rPr>
            <w:noProof/>
            <w:webHidden/>
          </w:rPr>
          <w:instrText xml:space="preserve"> PAGEREF _Toc140235037 \h </w:instrText>
        </w:r>
        <w:r w:rsidR="00F04C0B">
          <w:rPr>
            <w:noProof/>
            <w:webHidden/>
          </w:rPr>
        </w:r>
        <w:r w:rsidR="00F04C0B">
          <w:rPr>
            <w:noProof/>
            <w:webHidden/>
          </w:rPr>
          <w:fldChar w:fldCharType="separate"/>
        </w:r>
        <w:r w:rsidR="00F04C0B">
          <w:rPr>
            <w:noProof/>
            <w:webHidden/>
          </w:rPr>
          <w:t>9</w:t>
        </w:r>
        <w:r w:rsidR="00F04C0B">
          <w:rPr>
            <w:noProof/>
            <w:webHidden/>
          </w:rPr>
          <w:fldChar w:fldCharType="end"/>
        </w:r>
      </w:hyperlink>
    </w:p>
    <w:p w14:paraId="349CEF48" w14:textId="6348843F" w:rsidR="00F04C0B" w:rsidRDefault="00707EB6" w:rsidP="009601C5">
      <w:pPr>
        <w:pStyle w:val="TOC1"/>
        <w:rPr>
          <w:rFonts w:eastAsiaTheme="minorEastAsia" w:cstheme="minorBidi"/>
          <w:noProof/>
          <w:sz w:val="22"/>
          <w:szCs w:val="22"/>
          <w:lang w:eastAsia="en-AU"/>
        </w:rPr>
      </w:pPr>
      <w:hyperlink w:anchor="_Toc140235038" w:history="1">
        <w:r w:rsidR="00F04C0B" w:rsidRPr="00BA423E">
          <w:rPr>
            <w:rStyle w:val="Hyperlink"/>
            <w:rFonts w:cstheme="minorHAnsi"/>
            <w:noProof/>
          </w:rPr>
          <w:t>Section 6 – Respirator Fit Testing</w:t>
        </w:r>
        <w:r w:rsidR="00F04C0B">
          <w:rPr>
            <w:noProof/>
            <w:webHidden/>
          </w:rPr>
          <w:tab/>
        </w:r>
        <w:r w:rsidR="00F04C0B">
          <w:rPr>
            <w:noProof/>
            <w:webHidden/>
          </w:rPr>
          <w:fldChar w:fldCharType="begin"/>
        </w:r>
        <w:r w:rsidR="00F04C0B">
          <w:rPr>
            <w:noProof/>
            <w:webHidden/>
          </w:rPr>
          <w:instrText xml:space="preserve"> PAGEREF _Toc140235038 \h </w:instrText>
        </w:r>
        <w:r w:rsidR="00F04C0B">
          <w:rPr>
            <w:noProof/>
            <w:webHidden/>
          </w:rPr>
        </w:r>
        <w:r w:rsidR="00F04C0B">
          <w:rPr>
            <w:noProof/>
            <w:webHidden/>
          </w:rPr>
          <w:fldChar w:fldCharType="separate"/>
        </w:r>
        <w:r w:rsidR="00F04C0B">
          <w:rPr>
            <w:noProof/>
            <w:webHidden/>
          </w:rPr>
          <w:t>10</w:t>
        </w:r>
        <w:r w:rsidR="00F04C0B">
          <w:rPr>
            <w:noProof/>
            <w:webHidden/>
          </w:rPr>
          <w:fldChar w:fldCharType="end"/>
        </w:r>
      </w:hyperlink>
    </w:p>
    <w:p w14:paraId="03947906" w14:textId="70356515" w:rsidR="00F04C0B" w:rsidRDefault="00707EB6" w:rsidP="009601C5">
      <w:pPr>
        <w:pStyle w:val="TOC1"/>
        <w:rPr>
          <w:rFonts w:eastAsiaTheme="minorEastAsia" w:cstheme="minorBidi"/>
          <w:noProof/>
          <w:sz w:val="22"/>
          <w:szCs w:val="22"/>
          <w:lang w:eastAsia="en-AU"/>
        </w:rPr>
      </w:pPr>
      <w:hyperlink w:anchor="_Toc140235039" w:history="1">
        <w:r w:rsidR="00F04C0B" w:rsidRPr="00BA423E">
          <w:rPr>
            <w:rStyle w:val="Hyperlink"/>
            <w:noProof/>
          </w:rPr>
          <w:t>Section 6 – Fit Checking</w:t>
        </w:r>
        <w:r w:rsidR="00F04C0B">
          <w:rPr>
            <w:noProof/>
            <w:webHidden/>
          </w:rPr>
          <w:tab/>
        </w:r>
        <w:r w:rsidR="00F04C0B">
          <w:rPr>
            <w:noProof/>
            <w:webHidden/>
          </w:rPr>
          <w:fldChar w:fldCharType="begin"/>
        </w:r>
        <w:r w:rsidR="00F04C0B">
          <w:rPr>
            <w:noProof/>
            <w:webHidden/>
          </w:rPr>
          <w:instrText xml:space="preserve"> PAGEREF _Toc140235039 \h </w:instrText>
        </w:r>
        <w:r w:rsidR="00F04C0B">
          <w:rPr>
            <w:noProof/>
            <w:webHidden/>
          </w:rPr>
        </w:r>
        <w:r w:rsidR="00F04C0B">
          <w:rPr>
            <w:noProof/>
            <w:webHidden/>
          </w:rPr>
          <w:fldChar w:fldCharType="separate"/>
        </w:r>
        <w:r w:rsidR="00F04C0B">
          <w:rPr>
            <w:noProof/>
            <w:webHidden/>
          </w:rPr>
          <w:t>12</w:t>
        </w:r>
        <w:r w:rsidR="00F04C0B">
          <w:rPr>
            <w:noProof/>
            <w:webHidden/>
          </w:rPr>
          <w:fldChar w:fldCharType="end"/>
        </w:r>
      </w:hyperlink>
    </w:p>
    <w:p w14:paraId="71F399D1" w14:textId="43228FE3" w:rsidR="00F04C0B" w:rsidRDefault="00707EB6" w:rsidP="009601C5">
      <w:pPr>
        <w:pStyle w:val="TOC1"/>
        <w:rPr>
          <w:rFonts w:eastAsiaTheme="minorEastAsia" w:cstheme="minorBidi"/>
          <w:noProof/>
          <w:sz w:val="22"/>
          <w:szCs w:val="22"/>
          <w:lang w:eastAsia="en-AU"/>
        </w:rPr>
      </w:pPr>
      <w:hyperlink w:anchor="_Toc140235040" w:history="1">
        <w:r w:rsidR="00F04C0B" w:rsidRPr="00BA423E">
          <w:rPr>
            <w:rStyle w:val="Hyperlink"/>
            <w:rFonts w:cstheme="minorHAnsi"/>
            <w:noProof/>
          </w:rPr>
          <w:t>Evaluation</w:t>
        </w:r>
        <w:r w:rsidR="00F04C0B">
          <w:rPr>
            <w:noProof/>
            <w:webHidden/>
          </w:rPr>
          <w:tab/>
        </w:r>
        <w:r w:rsidR="00F04C0B">
          <w:rPr>
            <w:noProof/>
            <w:webHidden/>
          </w:rPr>
          <w:fldChar w:fldCharType="begin"/>
        </w:r>
        <w:r w:rsidR="00F04C0B">
          <w:rPr>
            <w:noProof/>
            <w:webHidden/>
          </w:rPr>
          <w:instrText xml:space="preserve"> PAGEREF _Toc140235040 \h </w:instrText>
        </w:r>
        <w:r w:rsidR="00F04C0B">
          <w:rPr>
            <w:noProof/>
            <w:webHidden/>
          </w:rPr>
        </w:r>
        <w:r w:rsidR="00F04C0B">
          <w:rPr>
            <w:noProof/>
            <w:webHidden/>
          </w:rPr>
          <w:fldChar w:fldCharType="separate"/>
        </w:r>
        <w:r w:rsidR="00F04C0B">
          <w:rPr>
            <w:noProof/>
            <w:webHidden/>
          </w:rPr>
          <w:t>12</w:t>
        </w:r>
        <w:r w:rsidR="00F04C0B">
          <w:rPr>
            <w:noProof/>
            <w:webHidden/>
          </w:rPr>
          <w:fldChar w:fldCharType="end"/>
        </w:r>
      </w:hyperlink>
    </w:p>
    <w:p w14:paraId="2960E16F" w14:textId="79CAA555" w:rsidR="00F04C0B" w:rsidRDefault="00707EB6" w:rsidP="009601C5">
      <w:pPr>
        <w:pStyle w:val="TOC1"/>
        <w:rPr>
          <w:rFonts w:eastAsiaTheme="minorEastAsia" w:cstheme="minorBidi"/>
          <w:noProof/>
          <w:sz w:val="22"/>
          <w:szCs w:val="22"/>
          <w:lang w:eastAsia="en-AU"/>
        </w:rPr>
      </w:pPr>
      <w:hyperlink w:anchor="_Toc140235041" w:history="1">
        <w:r w:rsidR="00F04C0B" w:rsidRPr="00BA423E">
          <w:rPr>
            <w:rStyle w:val="Hyperlink"/>
            <w:rFonts w:cstheme="minorHAnsi"/>
            <w:noProof/>
          </w:rPr>
          <w:t>Definition of Terms</w:t>
        </w:r>
        <w:r w:rsidR="00F04C0B">
          <w:rPr>
            <w:noProof/>
            <w:webHidden/>
          </w:rPr>
          <w:tab/>
        </w:r>
        <w:r w:rsidR="00F04C0B">
          <w:rPr>
            <w:noProof/>
            <w:webHidden/>
          </w:rPr>
          <w:fldChar w:fldCharType="begin"/>
        </w:r>
        <w:r w:rsidR="00F04C0B">
          <w:rPr>
            <w:noProof/>
            <w:webHidden/>
          </w:rPr>
          <w:instrText xml:space="preserve"> PAGEREF _Toc140235041 \h </w:instrText>
        </w:r>
        <w:r w:rsidR="00F04C0B">
          <w:rPr>
            <w:noProof/>
            <w:webHidden/>
          </w:rPr>
        </w:r>
        <w:r w:rsidR="00F04C0B">
          <w:rPr>
            <w:noProof/>
            <w:webHidden/>
          </w:rPr>
          <w:fldChar w:fldCharType="separate"/>
        </w:r>
        <w:r w:rsidR="00F04C0B">
          <w:rPr>
            <w:noProof/>
            <w:webHidden/>
          </w:rPr>
          <w:t>13</w:t>
        </w:r>
        <w:r w:rsidR="00F04C0B">
          <w:rPr>
            <w:noProof/>
            <w:webHidden/>
          </w:rPr>
          <w:fldChar w:fldCharType="end"/>
        </w:r>
      </w:hyperlink>
    </w:p>
    <w:p w14:paraId="04B53891" w14:textId="36CE3C38" w:rsidR="00F04C0B" w:rsidRDefault="00707EB6" w:rsidP="009601C5">
      <w:pPr>
        <w:pStyle w:val="TOC1"/>
        <w:rPr>
          <w:rFonts w:eastAsiaTheme="minorEastAsia" w:cstheme="minorBidi"/>
          <w:noProof/>
          <w:sz w:val="22"/>
          <w:szCs w:val="22"/>
          <w:lang w:eastAsia="en-AU"/>
        </w:rPr>
      </w:pPr>
      <w:hyperlink w:anchor="_Toc140235042" w:history="1">
        <w:r w:rsidR="00F04C0B" w:rsidRPr="00BA423E">
          <w:rPr>
            <w:rStyle w:val="Hyperlink"/>
            <w:rFonts w:cstheme="minorHAnsi"/>
            <w:noProof/>
          </w:rPr>
          <w:t>Related Policies, Procedures, Guidelines and Legislation</w:t>
        </w:r>
        <w:r w:rsidR="00F04C0B">
          <w:rPr>
            <w:noProof/>
            <w:webHidden/>
          </w:rPr>
          <w:tab/>
        </w:r>
        <w:r w:rsidR="00F04C0B">
          <w:rPr>
            <w:noProof/>
            <w:webHidden/>
          </w:rPr>
          <w:fldChar w:fldCharType="begin"/>
        </w:r>
        <w:r w:rsidR="00F04C0B">
          <w:rPr>
            <w:noProof/>
            <w:webHidden/>
          </w:rPr>
          <w:instrText xml:space="preserve"> PAGEREF _Toc140235042 \h </w:instrText>
        </w:r>
        <w:r w:rsidR="00F04C0B">
          <w:rPr>
            <w:noProof/>
            <w:webHidden/>
          </w:rPr>
        </w:r>
        <w:r w:rsidR="00F04C0B">
          <w:rPr>
            <w:noProof/>
            <w:webHidden/>
          </w:rPr>
          <w:fldChar w:fldCharType="separate"/>
        </w:r>
        <w:r w:rsidR="00F04C0B">
          <w:rPr>
            <w:noProof/>
            <w:webHidden/>
          </w:rPr>
          <w:t>14</w:t>
        </w:r>
        <w:r w:rsidR="00F04C0B">
          <w:rPr>
            <w:noProof/>
            <w:webHidden/>
          </w:rPr>
          <w:fldChar w:fldCharType="end"/>
        </w:r>
      </w:hyperlink>
    </w:p>
    <w:p w14:paraId="3747D2F7" w14:textId="5ED069D3" w:rsidR="00F04C0B" w:rsidRDefault="00707EB6" w:rsidP="009601C5">
      <w:pPr>
        <w:pStyle w:val="TOC1"/>
        <w:rPr>
          <w:rFonts w:eastAsiaTheme="minorEastAsia" w:cstheme="minorBidi"/>
          <w:noProof/>
          <w:sz w:val="22"/>
          <w:szCs w:val="22"/>
          <w:lang w:eastAsia="en-AU"/>
        </w:rPr>
      </w:pPr>
      <w:hyperlink w:anchor="_Toc140235043" w:history="1">
        <w:r w:rsidR="00F04C0B" w:rsidRPr="00BA423E">
          <w:rPr>
            <w:rStyle w:val="Hyperlink"/>
            <w:rFonts w:cstheme="minorHAnsi"/>
            <w:noProof/>
          </w:rPr>
          <w:t>References</w:t>
        </w:r>
        <w:r w:rsidR="00F04C0B">
          <w:rPr>
            <w:noProof/>
            <w:webHidden/>
          </w:rPr>
          <w:tab/>
        </w:r>
        <w:r w:rsidR="00F04C0B">
          <w:rPr>
            <w:noProof/>
            <w:webHidden/>
          </w:rPr>
          <w:fldChar w:fldCharType="begin"/>
        </w:r>
        <w:r w:rsidR="00F04C0B">
          <w:rPr>
            <w:noProof/>
            <w:webHidden/>
          </w:rPr>
          <w:instrText xml:space="preserve"> PAGEREF _Toc140235043 \h </w:instrText>
        </w:r>
        <w:r w:rsidR="00F04C0B">
          <w:rPr>
            <w:noProof/>
            <w:webHidden/>
          </w:rPr>
        </w:r>
        <w:r w:rsidR="00F04C0B">
          <w:rPr>
            <w:noProof/>
            <w:webHidden/>
          </w:rPr>
          <w:fldChar w:fldCharType="separate"/>
        </w:r>
        <w:r w:rsidR="00F04C0B">
          <w:rPr>
            <w:noProof/>
            <w:webHidden/>
          </w:rPr>
          <w:t>15</w:t>
        </w:r>
        <w:r w:rsidR="00F04C0B">
          <w:rPr>
            <w:noProof/>
            <w:webHidden/>
          </w:rPr>
          <w:fldChar w:fldCharType="end"/>
        </w:r>
      </w:hyperlink>
    </w:p>
    <w:p w14:paraId="597521B9" w14:textId="764FF523" w:rsidR="00F04C0B" w:rsidRDefault="00707EB6" w:rsidP="009601C5">
      <w:pPr>
        <w:pStyle w:val="TOC1"/>
        <w:rPr>
          <w:rFonts w:eastAsiaTheme="minorEastAsia" w:cstheme="minorBidi"/>
          <w:noProof/>
          <w:sz w:val="22"/>
          <w:szCs w:val="22"/>
          <w:lang w:eastAsia="en-AU"/>
        </w:rPr>
      </w:pPr>
      <w:hyperlink w:anchor="_Toc140235044" w:history="1">
        <w:r w:rsidR="00F04C0B" w:rsidRPr="00BA423E">
          <w:rPr>
            <w:rStyle w:val="Hyperlink"/>
            <w:rFonts w:cstheme="minorHAnsi"/>
            <w:noProof/>
          </w:rPr>
          <w:t>Search Terms</w:t>
        </w:r>
        <w:r w:rsidR="00F04C0B">
          <w:rPr>
            <w:noProof/>
            <w:webHidden/>
          </w:rPr>
          <w:tab/>
        </w:r>
        <w:r w:rsidR="00F04C0B">
          <w:rPr>
            <w:noProof/>
            <w:webHidden/>
          </w:rPr>
          <w:fldChar w:fldCharType="begin"/>
        </w:r>
        <w:r w:rsidR="00F04C0B">
          <w:rPr>
            <w:noProof/>
            <w:webHidden/>
          </w:rPr>
          <w:instrText xml:space="preserve"> PAGEREF _Toc140235044 \h </w:instrText>
        </w:r>
        <w:r w:rsidR="00F04C0B">
          <w:rPr>
            <w:noProof/>
            <w:webHidden/>
          </w:rPr>
        </w:r>
        <w:r w:rsidR="00F04C0B">
          <w:rPr>
            <w:noProof/>
            <w:webHidden/>
          </w:rPr>
          <w:fldChar w:fldCharType="separate"/>
        </w:r>
        <w:r w:rsidR="00F04C0B">
          <w:rPr>
            <w:noProof/>
            <w:webHidden/>
          </w:rPr>
          <w:t>15</w:t>
        </w:r>
        <w:r w:rsidR="00F04C0B">
          <w:rPr>
            <w:noProof/>
            <w:webHidden/>
          </w:rPr>
          <w:fldChar w:fldCharType="end"/>
        </w:r>
      </w:hyperlink>
    </w:p>
    <w:p w14:paraId="7D9BA7CB" w14:textId="14F370C0" w:rsidR="00F04C0B" w:rsidRDefault="00707EB6" w:rsidP="009601C5">
      <w:pPr>
        <w:pStyle w:val="TOC1"/>
        <w:rPr>
          <w:rFonts w:eastAsiaTheme="minorEastAsia" w:cstheme="minorBidi"/>
          <w:noProof/>
          <w:sz w:val="22"/>
          <w:szCs w:val="22"/>
          <w:lang w:eastAsia="en-AU"/>
        </w:rPr>
      </w:pPr>
      <w:hyperlink w:anchor="_Toc140235045" w:history="1">
        <w:r w:rsidR="00F04C0B" w:rsidRPr="00BA423E">
          <w:rPr>
            <w:rStyle w:val="Hyperlink"/>
            <w:rFonts w:cstheme="minorHAnsi"/>
            <w:noProof/>
          </w:rPr>
          <w:t>Attachments</w:t>
        </w:r>
        <w:r w:rsidR="00F04C0B">
          <w:rPr>
            <w:noProof/>
            <w:webHidden/>
          </w:rPr>
          <w:tab/>
        </w:r>
        <w:r w:rsidR="00F04C0B">
          <w:rPr>
            <w:noProof/>
            <w:webHidden/>
          </w:rPr>
          <w:fldChar w:fldCharType="begin"/>
        </w:r>
        <w:r w:rsidR="00F04C0B">
          <w:rPr>
            <w:noProof/>
            <w:webHidden/>
          </w:rPr>
          <w:instrText xml:space="preserve"> PAGEREF _Toc140235045 \h </w:instrText>
        </w:r>
        <w:r w:rsidR="00F04C0B">
          <w:rPr>
            <w:noProof/>
            <w:webHidden/>
          </w:rPr>
        </w:r>
        <w:r w:rsidR="00F04C0B">
          <w:rPr>
            <w:noProof/>
            <w:webHidden/>
          </w:rPr>
          <w:fldChar w:fldCharType="separate"/>
        </w:r>
        <w:r w:rsidR="00F04C0B">
          <w:rPr>
            <w:noProof/>
            <w:webHidden/>
          </w:rPr>
          <w:t>16</w:t>
        </w:r>
        <w:r w:rsidR="00F04C0B">
          <w:rPr>
            <w:noProof/>
            <w:webHidden/>
          </w:rPr>
          <w:fldChar w:fldCharType="end"/>
        </w:r>
      </w:hyperlink>
    </w:p>
    <w:p w14:paraId="57812509" w14:textId="1D0BABF6" w:rsidR="00F04C0B" w:rsidRDefault="00707EB6">
      <w:pPr>
        <w:pStyle w:val="TOC2"/>
        <w:tabs>
          <w:tab w:val="right" w:leader="hyphen" w:pos="9016"/>
        </w:tabs>
        <w:rPr>
          <w:rFonts w:eastAsiaTheme="minorEastAsia" w:cstheme="minorBidi"/>
          <w:noProof/>
          <w:sz w:val="22"/>
          <w:szCs w:val="22"/>
          <w:lang w:eastAsia="en-AU"/>
        </w:rPr>
      </w:pPr>
      <w:hyperlink w:anchor="_Toc140235046" w:history="1">
        <w:r w:rsidR="00F04C0B" w:rsidRPr="00BA423E">
          <w:rPr>
            <w:rStyle w:val="Hyperlink"/>
            <w:rFonts w:cstheme="minorHAnsi"/>
            <w:noProof/>
          </w:rPr>
          <w:t>Attachment 1 – Competency Assessment Tool</w:t>
        </w:r>
        <w:r w:rsidR="00F04C0B">
          <w:rPr>
            <w:noProof/>
            <w:webHidden/>
          </w:rPr>
          <w:tab/>
        </w:r>
        <w:r w:rsidR="00F04C0B">
          <w:rPr>
            <w:noProof/>
            <w:webHidden/>
          </w:rPr>
          <w:fldChar w:fldCharType="begin"/>
        </w:r>
        <w:r w:rsidR="00F04C0B">
          <w:rPr>
            <w:noProof/>
            <w:webHidden/>
          </w:rPr>
          <w:instrText xml:space="preserve"> PAGEREF _Toc140235046 \h </w:instrText>
        </w:r>
        <w:r w:rsidR="00F04C0B">
          <w:rPr>
            <w:noProof/>
            <w:webHidden/>
          </w:rPr>
        </w:r>
        <w:r w:rsidR="00F04C0B">
          <w:rPr>
            <w:noProof/>
            <w:webHidden/>
          </w:rPr>
          <w:fldChar w:fldCharType="separate"/>
        </w:r>
        <w:r w:rsidR="00F04C0B">
          <w:rPr>
            <w:noProof/>
            <w:webHidden/>
          </w:rPr>
          <w:t>17</w:t>
        </w:r>
        <w:r w:rsidR="00F04C0B">
          <w:rPr>
            <w:noProof/>
            <w:webHidden/>
          </w:rPr>
          <w:fldChar w:fldCharType="end"/>
        </w:r>
      </w:hyperlink>
    </w:p>
    <w:p w14:paraId="32269BFC" w14:textId="06E5D20C" w:rsidR="00F04C0B" w:rsidRDefault="00F04C0B" w:rsidP="009601C5">
      <w:pPr>
        <w:pStyle w:val="TOC1"/>
        <w:rPr>
          <w:rFonts w:eastAsiaTheme="minorEastAsia"/>
          <w:noProof/>
          <w:lang w:eastAsia="en-AU"/>
        </w:rPr>
      </w:pPr>
    </w:p>
    <w:p w14:paraId="26AA6AFE" w14:textId="0E3AD65C" w:rsidR="00324D7B" w:rsidRPr="00752ABD" w:rsidRDefault="00324D7B" w:rsidP="00324D7B">
      <w:pPr>
        <w:rPr>
          <w:rFonts w:asciiTheme="minorHAnsi" w:hAnsiTheme="minorHAnsi" w:cstheme="minorHAnsi"/>
        </w:rPr>
      </w:pPr>
      <w:r w:rsidRPr="00752ABD">
        <w:rPr>
          <w:rFonts w:asciiTheme="minorHAnsi" w:eastAsia="Calibri" w:hAnsiTheme="minorHAnsi" w:cstheme="minorHAnsi"/>
          <w:bCs/>
          <w:noProof/>
          <w:sz w:val="22"/>
          <w:szCs w:val="22"/>
          <w:lang w:val="en-US"/>
        </w:rPr>
        <w:fldChar w:fldCharType="end"/>
      </w:r>
      <w:r w:rsidRPr="00752ABD">
        <w:rPr>
          <w:rFonts w:asciiTheme="minorHAnsi" w:hAnsiTheme="minorHAnsi" w:cstheme="minorHAnsi"/>
        </w:rPr>
        <w:fldChar w:fldCharType="begin"/>
      </w:r>
      <w:r w:rsidRPr="00752ABD">
        <w:rPr>
          <w:rFonts w:asciiTheme="minorHAnsi" w:hAnsiTheme="minorHAnsi" w:cstheme="minorHAnsi"/>
        </w:rPr>
        <w:instrText xml:space="preserve"> TOC \h \z \t "Heading 1,1" </w:instrText>
      </w:r>
      <w:r w:rsidRPr="00752ABD">
        <w:rPr>
          <w:rFonts w:asciiTheme="minorHAnsi" w:hAnsiTheme="minorHAnsi" w:cstheme="minorHAnsi"/>
        </w:rPr>
        <w:fldChar w:fldCharType="end"/>
      </w:r>
    </w:p>
    <w:p w14:paraId="36F0611A" w14:textId="4427CE3A" w:rsidR="00324D7B" w:rsidRPr="00752ABD" w:rsidRDefault="00480ECB" w:rsidP="00480ECB">
      <w:pPr>
        <w:spacing w:after="160" w:line="259" w:lineRule="auto"/>
        <w:rPr>
          <w:rFonts w:asciiTheme="minorHAnsi" w:hAnsiTheme="minorHAnsi" w:cstheme="minorHAnsi"/>
        </w:rPr>
      </w:pPr>
      <w:r>
        <w:rPr>
          <w:rFonts w:asciiTheme="minorHAnsi" w:hAnsiTheme="minorHAnsi" w:cs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2743E8FB" w14:textId="77777777" w:rsidTr="00D1425B">
        <w:trPr>
          <w:cantSplit/>
          <w:trHeight w:val="285"/>
        </w:trPr>
        <w:tc>
          <w:tcPr>
            <w:tcW w:w="9158" w:type="dxa"/>
            <w:shd w:val="clear" w:color="auto" w:fill="A6A6A6" w:themeFill="background1" w:themeFillShade="A6"/>
          </w:tcPr>
          <w:p w14:paraId="4B44BE43" w14:textId="77777777" w:rsidR="00324D7B" w:rsidRPr="00752ABD" w:rsidRDefault="00324D7B" w:rsidP="00D1425B">
            <w:pPr>
              <w:pStyle w:val="Heading1"/>
              <w:rPr>
                <w:rFonts w:asciiTheme="minorHAnsi" w:hAnsiTheme="minorHAnsi" w:cstheme="minorHAnsi"/>
              </w:rPr>
            </w:pPr>
            <w:bookmarkStart w:id="12" w:name="_Toc389473274"/>
            <w:bookmarkStart w:id="13" w:name="_Toc43903665"/>
            <w:bookmarkStart w:id="14" w:name="_Toc140235031"/>
            <w:r w:rsidRPr="00752ABD">
              <w:rPr>
                <w:rFonts w:asciiTheme="minorHAnsi" w:hAnsiTheme="minorHAnsi" w:cstheme="minorHAnsi"/>
              </w:rPr>
              <w:lastRenderedPageBreak/>
              <w:t>Purpose</w:t>
            </w:r>
            <w:bookmarkEnd w:id="12"/>
            <w:bookmarkEnd w:id="13"/>
            <w:bookmarkEnd w:id="14"/>
          </w:p>
        </w:tc>
      </w:tr>
    </w:tbl>
    <w:p w14:paraId="0F518AD5" w14:textId="77777777" w:rsidR="00CF11D7" w:rsidRDefault="00CF11D7" w:rsidP="00CF11D7">
      <w:pPr>
        <w:rPr>
          <w:rFonts w:asciiTheme="minorHAnsi" w:hAnsiTheme="minorHAnsi" w:cstheme="minorBidi"/>
        </w:rPr>
      </w:pPr>
    </w:p>
    <w:p w14:paraId="734DBA73" w14:textId="649B8CFD" w:rsidR="00324D7B" w:rsidRDefault="00324D7B" w:rsidP="00CF11D7">
      <w:pPr>
        <w:rPr>
          <w:rFonts w:asciiTheme="minorHAnsi" w:hAnsiTheme="minorHAnsi" w:cstheme="minorBidi"/>
        </w:rPr>
      </w:pPr>
      <w:r w:rsidRPr="429F5486">
        <w:rPr>
          <w:rFonts w:asciiTheme="minorHAnsi" w:hAnsiTheme="minorHAnsi" w:cstheme="minorBidi"/>
        </w:rPr>
        <w:t>The purpose of this procedure is to describe Canberra Health Services (CHS) Respiratory Protection Program (RPP) and inform workers how to access the RPP</w:t>
      </w:r>
      <w:r w:rsidR="003A32BF">
        <w:rPr>
          <w:rFonts w:asciiTheme="minorHAnsi" w:hAnsiTheme="minorHAnsi" w:cstheme="minorBidi"/>
        </w:rPr>
        <w:t>, including:</w:t>
      </w:r>
      <w:r w:rsidR="00D16B72">
        <w:rPr>
          <w:rFonts w:asciiTheme="minorHAnsi" w:hAnsiTheme="minorHAnsi" w:cstheme="minorBidi"/>
        </w:rPr>
        <w:t xml:space="preserve"> </w:t>
      </w:r>
    </w:p>
    <w:p w14:paraId="3E7CC451" w14:textId="77777777" w:rsidR="00102B1F" w:rsidRDefault="00102B1F" w:rsidP="00CF11D7">
      <w:pPr>
        <w:rPr>
          <w:rFonts w:asciiTheme="minorHAnsi" w:hAnsiTheme="minorHAnsi" w:cstheme="minorBidi"/>
        </w:rPr>
      </w:pPr>
    </w:p>
    <w:p w14:paraId="5D781133" w14:textId="173A2D01" w:rsidR="003A32BF" w:rsidRDefault="000B780F" w:rsidP="00CF11D7">
      <w:pPr>
        <w:pStyle w:val="ListParagraph"/>
        <w:numPr>
          <w:ilvl w:val="0"/>
          <w:numId w:val="46"/>
        </w:numPr>
        <w:ind w:left="426" w:hanging="426"/>
        <w:rPr>
          <w:rFonts w:asciiTheme="minorHAnsi" w:hAnsiTheme="minorHAnsi" w:cstheme="minorBidi"/>
          <w:lang w:eastAsia="en-AU"/>
        </w:rPr>
      </w:pPr>
      <w:r>
        <w:rPr>
          <w:rFonts w:asciiTheme="minorHAnsi" w:hAnsiTheme="minorHAnsi" w:cstheme="minorBidi"/>
          <w:lang w:eastAsia="en-AU"/>
        </w:rPr>
        <w:t>G</w:t>
      </w:r>
      <w:r w:rsidR="003A32BF" w:rsidRPr="2AE7D6F2">
        <w:rPr>
          <w:rFonts w:asciiTheme="minorHAnsi" w:hAnsiTheme="minorHAnsi" w:cstheme="minorBidi"/>
          <w:lang w:eastAsia="en-AU"/>
        </w:rPr>
        <w:t xml:space="preserve">uidance </w:t>
      </w:r>
      <w:r w:rsidR="00DE3DDB" w:rsidRPr="2AE7D6F2">
        <w:rPr>
          <w:rFonts w:asciiTheme="minorHAnsi" w:hAnsiTheme="minorHAnsi" w:cstheme="minorBidi"/>
          <w:lang w:eastAsia="en-AU"/>
        </w:rPr>
        <w:t>on fit</w:t>
      </w:r>
      <w:r w:rsidR="00187871" w:rsidRPr="2AE7D6F2">
        <w:rPr>
          <w:rFonts w:asciiTheme="minorHAnsi" w:hAnsiTheme="minorHAnsi" w:cstheme="minorBidi"/>
          <w:lang w:eastAsia="en-AU"/>
        </w:rPr>
        <w:t xml:space="preserve"> testing and selection of appropriate</w:t>
      </w:r>
      <w:r w:rsidR="003A32BF" w:rsidRPr="2AE7D6F2">
        <w:rPr>
          <w:rFonts w:asciiTheme="minorHAnsi" w:hAnsiTheme="minorHAnsi" w:cstheme="minorBidi"/>
          <w:lang w:eastAsia="en-AU"/>
        </w:rPr>
        <w:t xml:space="preserve"> respiratory protection devices (</w:t>
      </w:r>
      <w:r w:rsidR="00187871" w:rsidRPr="2AE7D6F2">
        <w:rPr>
          <w:rFonts w:asciiTheme="minorHAnsi" w:hAnsiTheme="minorHAnsi" w:cstheme="minorBidi"/>
          <w:lang w:eastAsia="en-AU"/>
        </w:rPr>
        <w:t>RPDs</w:t>
      </w:r>
      <w:r w:rsidR="003A32BF" w:rsidRPr="2AE7D6F2">
        <w:rPr>
          <w:rFonts w:asciiTheme="minorHAnsi" w:hAnsiTheme="minorHAnsi" w:cstheme="minorBidi"/>
          <w:lang w:eastAsia="en-AU"/>
        </w:rPr>
        <w:t>)</w:t>
      </w:r>
      <w:r w:rsidR="00187871" w:rsidRPr="2AE7D6F2">
        <w:rPr>
          <w:rFonts w:asciiTheme="minorHAnsi" w:hAnsiTheme="minorHAnsi" w:cstheme="minorBidi"/>
          <w:lang w:eastAsia="en-AU"/>
        </w:rPr>
        <w:t xml:space="preserve"> for workers</w:t>
      </w:r>
      <w:r w:rsidR="006D3C20" w:rsidRPr="2AE7D6F2">
        <w:rPr>
          <w:rFonts w:asciiTheme="minorHAnsi" w:hAnsiTheme="minorHAnsi" w:cstheme="minorBidi"/>
          <w:lang w:eastAsia="en-AU"/>
        </w:rPr>
        <w:t xml:space="preserve">. </w:t>
      </w:r>
      <w:r w:rsidR="00311ACD">
        <w:rPr>
          <w:rFonts w:asciiTheme="minorHAnsi" w:hAnsiTheme="minorHAnsi" w:cstheme="minorBidi"/>
          <w:lang w:eastAsia="en-AU"/>
        </w:rPr>
        <w:t>S</w:t>
      </w:r>
      <w:r w:rsidR="006D3C20" w:rsidRPr="2AE7D6F2">
        <w:rPr>
          <w:rFonts w:asciiTheme="minorHAnsi" w:hAnsiTheme="minorHAnsi" w:cstheme="minorBidi"/>
          <w:lang w:eastAsia="en-AU"/>
        </w:rPr>
        <w:t xml:space="preserve">ingle use N95/P2 </w:t>
      </w:r>
      <w:r w:rsidR="00DE3DDB" w:rsidRPr="2AE7D6F2">
        <w:rPr>
          <w:rFonts w:asciiTheme="minorHAnsi" w:hAnsiTheme="minorHAnsi" w:cstheme="minorBidi"/>
          <w:lang w:eastAsia="en-AU"/>
        </w:rPr>
        <w:t>R</w:t>
      </w:r>
      <w:r w:rsidR="006D3C20" w:rsidRPr="2AE7D6F2">
        <w:rPr>
          <w:rFonts w:asciiTheme="minorHAnsi" w:hAnsiTheme="minorHAnsi" w:cstheme="minorBidi"/>
          <w:lang w:eastAsia="en-AU"/>
        </w:rPr>
        <w:t>espirators</w:t>
      </w:r>
      <w:r w:rsidR="0089647B" w:rsidRPr="2AE7D6F2">
        <w:rPr>
          <w:rFonts w:asciiTheme="minorHAnsi" w:hAnsiTheme="minorHAnsi" w:cstheme="minorBidi"/>
          <w:lang w:eastAsia="en-AU"/>
        </w:rPr>
        <w:t xml:space="preserve"> </w:t>
      </w:r>
      <w:r w:rsidR="00311ACD">
        <w:rPr>
          <w:rFonts w:asciiTheme="minorHAnsi" w:hAnsiTheme="minorHAnsi" w:cstheme="minorBidi"/>
          <w:lang w:eastAsia="en-AU"/>
        </w:rPr>
        <w:t xml:space="preserve">are used </w:t>
      </w:r>
      <w:r w:rsidR="0089647B" w:rsidRPr="2AE7D6F2">
        <w:rPr>
          <w:rFonts w:asciiTheme="minorHAnsi" w:hAnsiTheme="minorHAnsi" w:cstheme="minorBidi"/>
          <w:lang w:eastAsia="en-AU"/>
        </w:rPr>
        <w:t>in patient facing roles</w:t>
      </w:r>
      <w:r w:rsidR="00311ACD">
        <w:rPr>
          <w:rFonts w:asciiTheme="minorHAnsi" w:hAnsiTheme="minorHAnsi" w:cstheme="minorBidi"/>
          <w:lang w:eastAsia="en-AU"/>
        </w:rPr>
        <w:t xml:space="preserve"> across CHS facilities</w:t>
      </w:r>
      <w:r w:rsidR="00DE3DDB" w:rsidRPr="2AE7D6F2">
        <w:rPr>
          <w:rFonts w:asciiTheme="minorHAnsi" w:hAnsiTheme="minorHAnsi" w:cstheme="minorBidi"/>
          <w:lang w:eastAsia="en-AU"/>
        </w:rPr>
        <w:t>.</w:t>
      </w:r>
      <w:r w:rsidR="006D3C20" w:rsidRPr="2AE7D6F2">
        <w:rPr>
          <w:rFonts w:asciiTheme="minorHAnsi" w:hAnsiTheme="minorHAnsi" w:cstheme="minorBidi"/>
          <w:lang w:eastAsia="en-AU"/>
        </w:rPr>
        <w:t xml:space="preserve"> </w:t>
      </w:r>
    </w:p>
    <w:p w14:paraId="63FDBB03" w14:textId="5DE1C621" w:rsidR="0089647B" w:rsidRPr="00D33AD9" w:rsidRDefault="000B780F" w:rsidP="00CF11D7">
      <w:pPr>
        <w:pStyle w:val="ListParagraph"/>
        <w:numPr>
          <w:ilvl w:val="0"/>
          <w:numId w:val="46"/>
        </w:numPr>
        <w:ind w:left="426" w:hanging="426"/>
        <w:rPr>
          <w:rFonts w:asciiTheme="minorHAnsi" w:hAnsiTheme="minorHAnsi" w:cstheme="minorBidi"/>
          <w:lang w:eastAsia="en-AU"/>
        </w:rPr>
      </w:pPr>
      <w:r>
        <w:rPr>
          <w:rFonts w:asciiTheme="minorHAnsi" w:hAnsiTheme="minorHAnsi" w:cstheme="minorBidi"/>
          <w:lang w:eastAsia="en-AU"/>
        </w:rPr>
        <w:t>G</w:t>
      </w:r>
      <w:r w:rsidR="0089647B">
        <w:rPr>
          <w:rFonts w:asciiTheme="minorHAnsi" w:hAnsiTheme="minorHAnsi" w:cstheme="minorBidi"/>
          <w:lang w:eastAsia="en-AU"/>
        </w:rPr>
        <w:t>uidance on fit testing reusable respirators, which are used by the medical physics staff only.</w:t>
      </w:r>
    </w:p>
    <w:p w14:paraId="0E50CE22" w14:textId="37B77EE1" w:rsidR="003A32BF" w:rsidRPr="00D33AD9" w:rsidRDefault="000B780F" w:rsidP="00CF11D7">
      <w:pPr>
        <w:pStyle w:val="ListParagraph"/>
        <w:numPr>
          <w:ilvl w:val="0"/>
          <w:numId w:val="46"/>
        </w:numPr>
        <w:ind w:left="426" w:hanging="426"/>
        <w:rPr>
          <w:rFonts w:asciiTheme="minorHAnsi" w:hAnsiTheme="minorHAnsi" w:cstheme="minorBidi"/>
          <w:lang w:eastAsia="en-AU"/>
        </w:rPr>
      </w:pPr>
      <w:r>
        <w:rPr>
          <w:rFonts w:asciiTheme="minorHAnsi" w:hAnsiTheme="minorHAnsi" w:cstheme="minorBidi"/>
          <w:lang w:eastAsia="en-AU"/>
        </w:rPr>
        <w:t>E</w:t>
      </w:r>
      <w:r w:rsidR="00187871" w:rsidRPr="00D33AD9">
        <w:rPr>
          <w:rFonts w:asciiTheme="minorHAnsi" w:hAnsiTheme="minorHAnsi" w:cstheme="minorBidi"/>
          <w:lang w:eastAsia="en-AU"/>
        </w:rPr>
        <w:t>ducation and advice on the intended use of the RPD</w:t>
      </w:r>
      <w:r>
        <w:rPr>
          <w:rFonts w:asciiTheme="minorHAnsi" w:hAnsiTheme="minorHAnsi" w:cstheme="minorBidi"/>
          <w:lang w:eastAsia="en-AU"/>
        </w:rPr>
        <w:t>.</w:t>
      </w:r>
    </w:p>
    <w:p w14:paraId="361B23E7" w14:textId="19F4253F" w:rsidR="003A32BF" w:rsidRPr="00D33AD9" w:rsidRDefault="000B780F" w:rsidP="00CF11D7">
      <w:pPr>
        <w:pStyle w:val="ListParagraph"/>
        <w:numPr>
          <w:ilvl w:val="0"/>
          <w:numId w:val="46"/>
        </w:numPr>
        <w:ind w:left="426" w:hanging="426"/>
        <w:rPr>
          <w:rFonts w:asciiTheme="minorHAnsi" w:hAnsiTheme="minorHAnsi" w:cstheme="minorBidi"/>
          <w:lang w:eastAsia="en-AU"/>
        </w:rPr>
      </w:pPr>
      <w:r>
        <w:rPr>
          <w:rFonts w:asciiTheme="minorHAnsi" w:hAnsiTheme="minorHAnsi" w:cstheme="minorBidi"/>
          <w:lang w:eastAsia="en-AU"/>
        </w:rPr>
        <w:t>W</w:t>
      </w:r>
      <w:r w:rsidR="00187871" w:rsidRPr="00D33AD9">
        <w:rPr>
          <w:rFonts w:asciiTheme="minorHAnsi" w:hAnsiTheme="minorHAnsi" w:cstheme="minorBidi"/>
          <w:lang w:eastAsia="en-AU"/>
        </w:rPr>
        <w:t>hat is required to ensure they are managed, worn, and used safely to minimise the risk of exposure of a respiratory hazard/s.</w:t>
      </w:r>
    </w:p>
    <w:p w14:paraId="4B98CE1D" w14:textId="77777777" w:rsidR="00102B1F" w:rsidRDefault="00102B1F" w:rsidP="00CF11D7">
      <w:pPr>
        <w:rPr>
          <w:rFonts w:asciiTheme="minorHAnsi" w:hAnsiTheme="minorHAnsi" w:cstheme="minorBidi"/>
        </w:rPr>
      </w:pPr>
    </w:p>
    <w:p w14:paraId="2ECF8231" w14:textId="5F0B3262" w:rsidR="00910246" w:rsidRDefault="5842AEFD" w:rsidP="00CF11D7">
      <w:pPr>
        <w:rPr>
          <w:rFonts w:asciiTheme="minorHAnsi" w:hAnsiTheme="minorHAnsi" w:cstheme="minorBidi"/>
        </w:rPr>
      </w:pPr>
      <w:r w:rsidRPr="555B0658">
        <w:rPr>
          <w:rFonts w:asciiTheme="minorHAnsi" w:hAnsiTheme="minorHAnsi" w:cstheme="minorBidi"/>
        </w:rPr>
        <w:t xml:space="preserve">CHS has an obligation under the </w:t>
      </w:r>
      <w:r w:rsidRPr="555B0658">
        <w:rPr>
          <w:rFonts w:asciiTheme="minorHAnsi" w:hAnsiTheme="minorHAnsi" w:cstheme="minorBidi"/>
          <w:i/>
          <w:iCs/>
        </w:rPr>
        <w:t>Work Health and Safety (WHS) Act 2011</w:t>
      </w:r>
      <w:r w:rsidRPr="555B0658">
        <w:rPr>
          <w:rFonts w:asciiTheme="minorHAnsi" w:hAnsiTheme="minorHAnsi" w:cstheme="minorBidi"/>
        </w:rPr>
        <w:t xml:space="preserve"> to provide a safe and healthy environment for all CHS workers, volunteers, patients, contractors (and their workers) visiting CHS owned or operated facilities and buildings, as well as visitors to the hospital facilities, sites</w:t>
      </w:r>
      <w:r w:rsidR="23512DDD" w:rsidRPr="555B0658">
        <w:rPr>
          <w:rFonts w:asciiTheme="minorHAnsi" w:hAnsiTheme="minorHAnsi" w:cstheme="minorBidi"/>
        </w:rPr>
        <w:t>,</w:t>
      </w:r>
      <w:r w:rsidRPr="555B0658">
        <w:rPr>
          <w:rFonts w:asciiTheme="minorHAnsi" w:hAnsiTheme="minorHAnsi" w:cstheme="minorBidi"/>
        </w:rPr>
        <w:t xml:space="preserve"> and community service areas under our management.</w:t>
      </w:r>
    </w:p>
    <w:p w14:paraId="07F6C2BF" w14:textId="7DD37864" w:rsidR="00324D7B" w:rsidRPr="00910246" w:rsidRDefault="00910246" w:rsidP="00CF11D7">
      <w:pPr>
        <w:rPr>
          <w:rFonts w:asciiTheme="minorHAnsi" w:hAnsiTheme="minorHAnsi" w:cstheme="minorHAnsi"/>
          <w:b/>
          <w:szCs w:val="24"/>
        </w:rPr>
      </w:pPr>
      <w:r w:rsidRPr="00752ABD">
        <w:rPr>
          <w:rFonts w:asciiTheme="minorHAnsi" w:hAnsiTheme="minorHAnsi" w:cstheme="minorHAnsi"/>
          <w:szCs w:val="24"/>
        </w:rPr>
        <w:t xml:space="preserve">The </w:t>
      </w:r>
      <w:r w:rsidRPr="00752ABD">
        <w:rPr>
          <w:rFonts w:asciiTheme="minorHAnsi" w:hAnsiTheme="minorHAnsi" w:cstheme="minorHAnsi"/>
          <w:i/>
          <w:iCs/>
          <w:szCs w:val="24"/>
        </w:rPr>
        <w:t>WHS Act 2011</w:t>
      </w:r>
      <w:r w:rsidRPr="00752ABD">
        <w:rPr>
          <w:rFonts w:asciiTheme="minorHAnsi" w:hAnsiTheme="minorHAnsi" w:cstheme="minorHAnsi"/>
          <w:szCs w:val="24"/>
        </w:rPr>
        <w:t xml:space="preserve"> requires CHS to manage health and safety risks. This is achieved by the elimination where reasonably practicable, and where elimination is not practicable through the minimisation of risks</w:t>
      </w:r>
      <w:r>
        <w:rPr>
          <w:rFonts w:asciiTheme="minorHAnsi" w:hAnsiTheme="minorHAnsi" w:cstheme="minorHAnsi"/>
          <w:szCs w:val="24"/>
        </w:rPr>
        <w:t>.</w:t>
      </w:r>
    </w:p>
    <w:p w14:paraId="5D6E1EAC" w14:textId="77777777" w:rsidR="00102B1F" w:rsidRDefault="00102B1F" w:rsidP="00CF11D7">
      <w:pPr>
        <w:rPr>
          <w:rFonts w:asciiTheme="minorHAnsi" w:hAnsiTheme="minorHAnsi" w:cstheme="minorHAnsi"/>
        </w:rPr>
      </w:pPr>
    </w:p>
    <w:p w14:paraId="2099BB55" w14:textId="402819AF" w:rsidR="00324D7B" w:rsidRDefault="0089647B" w:rsidP="00CF11D7">
      <w:pPr>
        <w:rPr>
          <w:rFonts w:asciiTheme="minorHAnsi" w:hAnsiTheme="minorHAnsi" w:cstheme="minorHAnsi"/>
          <w:szCs w:val="24"/>
        </w:rPr>
      </w:pPr>
      <w:r>
        <w:rPr>
          <w:rFonts w:asciiTheme="minorHAnsi" w:hAnsiTheme="minorHAnsi" w:cstheme="minorHAnsi"/>
        </w:rPr>
        <w:t xml:space="preserve">Additionally, the </w:t>
      </w:r>
      <w:r w:rsidR="00324D7B" w:rsidRPr="00752ABD">
        <w:rPr>
          <w:rFonts w:asciiTheme="minorHAnsi" w:hAnsiTheme="minorHAnsi" w:cstheme="minorHAnsi"/>
          <w:i/>
          <w:iCs/>
        </w:rPr>
        <w:t>Australian Guidelines for the Prevention and Control of Infection in Healthcare</w:t>
      </w:r>
      <w:r w:rsidR="00324D7B" w:rsidRPr="00752ABD">
        <w:rPr>
          <w:rFonts w:asciiTheme="minorHAnsi" w:hAnsiTheme="minorHAnsi" w:cstheme="minorHAnsi"/>
        </w:rPr>
        <w:t xml:space="preserve">, and the </w:t>
      </w:r>
      <w:r w:rsidR="00324D7B" w:rsidRPr="00752ABD">
        <w:rPr>
          <w:rFonts w:asciiTheme="minorHAnsi" w:hAnsiTheme="minorHAnsi" w:cstheme="minorHAnsi"/>
          <w:i/>
          <w:iCs/>
        </w:rPr>
        <w:t>National Safety and Quality Health Service Standard on Preventing and Controlling Healthcare Associated Infection</w:t>
      </w:r>
      <w:r w:rsidR="00324D7B" w:rsidRPr="00752ABD">
        <w:rPr>
          <w:rFonts w:asciiTheme="minorHAnsi" w:hAnsiTheme="minorHAnsi" w:cstheme="minorHAnsi"/>
          <w:szCs w:val="24"/>
        </w:rPr>
        <w:t xml:space="preserve"> require a</w:t>
      </w:r>
      <w:r w:rsidR="00910246">
        <w:rPr>
          <w:rFonts w:asciiTheme="minorHAnsi" w:hAnsiTheme="minorHAnsi" w:cstheme="minorHAnsi"/>
          <w:szCs w:val="24"/>
        </w:rPr>
        <w:t>n</w:t>
      </w:r>
      <w:r w:rsidR="00324D7B" w:rsidRPr="00752ABD">
        <w:rPr>
          <w:rFonts w:asciiTheme="minorHAnsi" w:hAnsiTheme="minorHAnsi" w:cstheme="minorHAnsi"/>
          <w:szCs w:val="24"/>
        </w:rPr>
        <w:t xml:space="preserve"> RPP to be in place to protect workers from healthcare associated infections. </w:t>
      </w:r>
    </w:p>
    <w:p w14:paraId="5C28D0B6" w14:textId="77777777" w:rsidR="00906EA1" w:rsidRDefault="00906EA1" w:rsidP="00CF11D7">
      <w:pPr>
        <w:rPr>
          <w:rFonts w:asciiTheme="minorHAnsi" w:hAnsiTheme="minorHAnsi" w:cstheme="minorBidi"/>
          <w:lang w:eastAsia="en-AU"/>
        </w:rPr>
      </w:pPr>
    </w:p>
    <w:p w14:paraId="6AD28816" w14:textId="26A16DA1" w:rsidR="0089647B" w:rsidRPr="00752ABD" w:rsidRDefault="0089647B" w:rsidP="00CF11D7">
      <w:pPr>
        <w:rPr>
          <w:rFonts w:asciiTheme="minorHAnsi" w:hAnsiTheme="minorHAnsi" w:cstheme="minorBidi"/>
          <w:lang w:eastAsia="en-AU"/>
        </w:rPr>
      </w:pPr>
      <w:r w:rsidRPr="555B0658">
        <w:rPr>
          <w:rFonts w:asciiTheme="minorHAnsi" w:hAnsiTheme="minorHAnsi" w:cstheme="minorBidi"/>
          <w:lang w:eastAsia="en-AU"/>
        </w:rPr>
        <w:t xml:space="preserve">The development of </w:t>
      </w:r>
      <w:r>
        <w:rPr>
          <w:rFonts w:asciiTheme="minorHAnsi" w:hAnsiTheme="minorHAnsi" w:cstheme="minorBidi"/>
          <w:lang w:eastAsia="en-AU"/>
        </w:rPr>
        <w:t>the</w:t>
      </w:r>
      <w:r w:rsidRPr="555B0658">
        <w:rPr>
          <w:rFonts w:asciiTheme="minorHAnsi" w:hAnsiTheme="minorHAnsi" w:cstheme="minorBidi"/>
          <w:lang w:eastAsia="en-AU"/>
        </w:rPr>
        <w:t xml:space="preserve"> RPP is in line with </w:t>
      </w:r>
      <w:r w:rsidRPr="00906EA1">
        <w:rPr>
          <w:rFonts w:asciiTheme="minorHAnsi" w:hAnsiTheme="minorHAnsi" w:cstheme="minorBidi"/>
          <w:i/>
          <w:iCs/>
          <w:lang w:eastAsia="en-AU"/>
        </w:rPr>
        <w:t xml:space="preserve">NSW Clinical Excellence Commission (CEC) </w:t>
      </w:r>
      <w:r w:rsidR="00906EA1">
        <w:rPr>
          <w:rFonts w:asciiTheme="minorHAnsi" w:hAnsiTheme="minorHAnsi" w:cstheme="minorBidi"/>
          <w:i/>
          <w:iCs/>
          <w:lang w:eastAsia="en-AU"/>
        </w:rPr>
        <w:t>G</w:t>
      </w:r>
      <w:r w:rsidRPr="00906EA1">
        <w:rPr>
          <w:rFonts w:asciiTheme="minorHAnsi" w:hAnsiTheme="minorHAnsi" w:cstheme="minorBidi"/>
          <w:i/>
          <w:iCs/>
          <w:lang w:eastAsia="en-AU"/>
        </w:rPr>
        <w:t>uidelines</w:t>
      </w:r>
      <w:r>
        <w:rPr>
          <w:rFonts w:asciiTheme="minorHAnsi" w:hAnsiTheme="minorHAnsi" w:cstheme="minorBidi"/>
          <w:lang w:eastAsia="en-AU"/>
        </w:rPr>
        <w:t>.</w:t>
      </w:r>
      <w:r w:rsidRPr="555B0658">
        <w:rPr>
          <w:rFonts w:asciiTheme="minorHAnsi" w:hAnsiTheme="minorHAnsi" w:cstheme="minorBidi"/>
          <w:lang w:eastAsia="en-AU"/>
        </w:rPr>
        <w:t xml:space="preserve"> </w:t>
      </w:r>
    </w:p>
    <w:p w14:paraId="584A2C2D" w14:textId="77777777" w:rsidR="0089647B" w:rsidRPr="00102B1F" w:rsidRDefault="0089647B" w:rsidP="00CF11D7">
      <w:pPr>
        <w:rPr>
          <w:rFonts w:asciiTheme="minorHAnsi" w:hAnsiTheme="minorHAnsi" w:cstheme="minorHAnsi"/>
          <w:bCs/>
          <w:szCs w:val="24"/>
        </w:rPr>
      </w:pPr>
    </w:p>
    <w:bookmarkStart w:id="15" w:name="_Hlk82439414"/>
    <w:p w14:paraId="2BEDC17F" w14:textId="12DABAE9" w:rsidR="00324D7B" w:rsidRPr="00752ABD" w:rsidRDefault="00324D7B" w:rsidP="00CF11D7">
      <w:pPr>
        <w:jc w:val="right"/>
        <w:rPr>
          <w:rStyle w:val="Hyperlink"/>
          <w:rFonts w:asciiTheme="minorHAnsi" w:hAnsiTheme="minorHAnsi" w:cstheme="minorHAnsi"/>
          <w:i/>
          <w:szCs w:val="24"/>
        </w:rPr>
      </w:pPr>
      <w:r w:rsidRPr="00752ABD">
        <w:fldChar w:fldCharType="begin"/>
      </w:r>
      <w:r w:rsidRPr="00752ABD">
        <w:rPr>
          <w:rFonts w:asciiTheme="minorHAnsi" w:hAnsiTheme="minorHAnsi" w:cstheme="minorHAnsi"/>
        </w:rPr>
        <w:instrText xml:space="preserve"> HYPERLINK \l "Contents" </w:instrText>
      </w:r>
      <w:r w:rsidRPr="00752ABD">
        <w:fldChar w:fldCharType="separate"/>
      </w:r>
      <w:r w:rsidRPr="00752ABD">
        <w:rPr>
          <w:rStyle w:val="Hyperlink"/>
          <w:rFonts w:asciiTheme="minorHAnsi" w:hAnsiTheme="minorHAnsi" w:cstheme="minorHAnsi"/>
          <w:i/>
          <w:szCs w:val="24"/>
        </w:rPr>
        <w:t>Back to Table of Contents</w:t>
      </w:r>
      <w:r w:rsidRPr="00752ABD">
        <w:rPr>
          <w:rStyle w:val="Hyperlink"/>
          <w:rFonts w:asciiTheme="minorHAnsi" w:hAnsiTheme="minorHAnsi" w:cstheme="minorHAnsi"/>
          <w:i/>
          <w:szCs w:val="24"/>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33F21E88" w14:textId="77777777" w:rsidTr="00D1425B">
        <w:trPr>
          <w:cantSplit/>
          <w:trHeight w:val="285"/>
        </w:trPr>
        <w:tc>
          <w:tcPr>
            <w:tcW w:w="9158" w:type="dxa"/>
            <w:shd w:val="clear" w:color="auto" w:fill="A6A6A6" w:themeFill="background1" w:themeFillShade="A6"/>
          </w:tcPr>
          <w:p w14:paraId="5B24F5AF" w14:textId="77777777" w:rsidR="00324D7B" w:rsidRPr="00752ABD" w:rsidRDefault="00324D7B" w:rsidP="00D1425B">
            <w:pPr>
              <w:pStyle w:val="Heading1"/>
              <w:rPr>
                <w:rFonts w:asciiTheme="minorHAnsi" w:hAnsiTheme="minorHAnsi" w:cstheme="minorHAnsi"/>
              </w:rPr>
            </w:pPr>
            <w:bookmarkStart w:id="16" w:name="_Toc389473277"/>
            <w:bookmarkStart w:id="17" w:name="_Toc43903667"/>
            <w:bookmarkStart w:id="18" w:name="_Toc140235032"/>
            <w:bookmarkEnd w:id="15"/>
            <w:r w:rsidRPr="00752ABD">
              <w:rPr>
                <w:rFonts w:asciiTheme="minorHAnsi" w:hAnsiTheme="minorHAnsi" w:cstheme="minorHAnsi"/>
              </w:rPr>
              <w:t>Scope</w:t>
            </w:r>
            <w:bookmarkEnd w:id="16"/>
            <w:bookmarkEnd w:id="17"/>
            <w:bookmarkEnd w:id="18"/>
          </w:p>
        </w:tc>
      </w:tr>
    </w:tbl>
    <w:p w14:paraId="6F341294" w14:textId="77777777" w:rsidR="00557258" w:rsidRPr="00752ABD" w:rsidRDefault="00557258" w:rsidP="00CF11D7">
      <w:pPr>
        <w:ind w:right="11"/>
        <w:rPr>
          <w:rFonts w:asciiTheme="minorHAnsi" w:hAnsiTheme="minorHAnsi" w:cstheme="minorHAnsi"/>
        </w:rPr>
      </w:pPr>
    </w:p>
    <w:p w14:paraId="6F1A2C22" w14:textId="7212BC6A" w:rsidR="0089647B" w:rsidRDefault="51CC6987" w:rsidP="00906EA1">
      <w:pPr>
        <w:ind w:right="11"/>
        <w:rPr>
          <w:rFonts w:asciiTheme="minorHAnsi" w:hAnsiTheme="minorHAnsi" w:cstheme="minorBidi"/>
        </w:rPr>
      </w:pPr>
      <w:r w:rsidRPr="531EE395">
        <w:rPr>
          <w:rFonts w:asciiTheme="minorHAnsi" w:hAnsiTheme="minorHAnsi" w:cstheme="minorBidi"/>
          <w:lang w:eastAsia="en-AU"/>
        </w:rPr>
        <w:t>This procedure applies to CHS workers (clinical, non-clinical</w:t>
      </w:r>
      <w:r w:rsidR="00311ACD">
        <w:rPr>
          <w:rFonts w:asciiTheme="minorHAnsi" w:hAnsiTheme="minorHAnsi" w:cstheme="minorBidi"/>
          <w:lang w:eastAsia="en-AU"/>
        </w:rPr>
        <w:t xml:space="preserve"> and</w:t>
      </w:r>
      <w:r w:rsidR="429F5486" w:rsidRPr="531EE395">
        <w:rPr>
          <w:rFonts w:asciiTheme="minorHAnsi" w:hAnsiTheme="minorHAnsi" w:cstheme="minorBidi"/>
        </w:rPr>
        <w:t xml:space="preserve"> students) </w:t>
      </w:r>
      <w:r w:rsidRPr="531EE395">
        <w:rPr>
          <w:rFonts w:asciiTheme="minorHAnsi" w:hAnsiTheme="minorHAnsi" w:cstheme="minorBidi"/>
        </w:rPr>
        <w:t xml:space="preserve">who are at risk of exposure </w:t>
      </w:r>
      <w:r w:rsidR="00905D93" w:rsidRPr="531EE395">
        <w:rPr>
          <w:rFonts w:asciiTheme="minorHAnsi" w:hAnsiTheme="minorHAnsi" w:cstheme="minorBidi"/>
        </w:rPr>
        <w:t>delivering care</w:t>
      </w:r>
      <w:r w:rsidRPr="531EE395">
        <w:rPr>
          <w:rFonts w:asciiTheme="minorHAnsi" w:hAnsiTheme="minorHAnsi" w:cstheme="minorBidi"/>
        </w:rPr>
        <w:t xml:space="preserve"> to patients with </w:t>
      </w:r>
      <w:r w:rsidR="00905D93" w:rsidRPr="531EE395">
        <w:rPr>
          <w:rFonts w:asciiTheme="minorHAnsi" w:hAnsiTheme="minorHAnsi" w:cstheme="minorBidi"/>
        </w:rPr>
        <w:t xml:space="preserve">a </w:t>
      </w:r>
      <w:r w:rsidRPr="531EE395">
        <w:rPr>
          <w:rFonts w:asciiTheme="minorHAnsi" w:hAnsiTheme="minorHAnsi" w:cstheme="minorBidi"/>
        </w:rPr>
        <w:t>suspected or confirmed respiratory infection or communicable disease with potential for airborne transmission</w:t>
      </w:r>
      <w:r w:rsidR="00905D93" w:rsidRPr="531EE395">
        <w:rPr>
          <w:rFonts w:asciiTheme="minorHAnsi" w:hAnsiTheme="minorHAnsi" w:cstheme="minorBidi"/>
        </w:rPr>
        <w:t xml:space="preserve">. </w:t>
      </w:r>
    </w:p>
    <w:p w14:paraId="66D277A3" w14:textId="77777777" w:rsidR="0089647B" w:rsidRDefault="0089647B" w:rsidP="00324D7B">
      <w:pPr>
        <w:ind w:right="10"/>
        <w:rPr>
          <w:rFonts w:asciiTheme="minorHAnsi" w:hAnsiTheme="minorHAnsi" w:cstheme="minorBidi"/>
        </w:rPr>
      </w:pPr>
    </w:p>
    <w:p w14:paraId="5451F5E4" w14:textId="7205E7D6" w:rsidR="00843966" w:rsidRPr="00774304" w:rsidRDefault="00905D93" w:rsidP="00774304">
      <w:pPr>
        <w:ind w:right="10"/>
        <w:rPr>
          <w:rFonts w:asciiTheme="minorHAnsi" w:hAnsiTheme="minorHAnsi" w:cstheme="minorHAnsi"/>
          <w:b/>
          <w:bCs/>
        </w:rPr>
      </w:pPr>
      <w:r w:rsidRPr="00774304">
        <w:rPr>
          <w:rFonts w:asciiTheme="minorHAnsi" w:hAnsiTheme="minorHAnsi" w:cstheme="minorHAnsi"/>
          <w:b/>
          <w:bCs/>
        </w:rPr>
        <w:t xml:space="preserve">The requirement for a </w:t>
      </w:r>
      <w:r w:rsidR="001719E7" w:rsidRPr="00774304">
        <w:rPr>
          <w:rFonts w:asciiTheme="minorHAnsi" w:hAnsiTheme="minorHAnsi" w:cstheme="minorHAnsi"/>
          <w:b/>
          <w:bCs/>
        </w:rPr>
        <w:t xml:space="preserve">RPD </w:t>
      </w:r>
      <w:r w:rsidR="00D33AD9" w:rsidRPr="00774304">
        <w:rPr>
          <w:rFonts w:asciiTheme="minorHAnsi" w:hAnsiTheme="minorHAnsi" w:cstheme="minorHAnsi"/>
          <w:b/>
          <w:bCs/>
        </w:rPr>
        <w:t>includes workers</w:t>
      </w:r>
      <w:r w:rsidR="000C74D6" w:rsidRPr="00774304">
        <w:rPr>
          <w:rFonts w:asciiTheme="minorHAnsi" w:hAnsiTheme="minorHAnsi" w:cstheme="minorHAnsi"/>
          <w:b/>
          <w:bCs/>
        </w:rPr>
        <w:t xml:space="preserve"> who: </w:t>
      </w:r>
    </w:p>
    <w:p w14:paraId="7EE1B98C" w14:textId="533F3341" w:rsidR="000C74D6" w:rsidRPr="00752ABD" w:rsidRDefault="00906EA1" w:rsidP="00102B1F">
      <w:pPr>
        <w:pStyle w:val="ListParagraph"/>
        <w:numPr>
          <w:ilvl w:val="0"/>
          <w:numId w:val="13"/>
        </w:numPr>
        <w:ind w:left="426" w:right="10" w:hanging="426"/>
        <w:rPr>
          <w:rFonts w:asciiTheme="minorHAnsi" w:hAnsiTheme="minorHAnsi" w:cstheme="minorBidi"/>
        </w:rPr>
      </w:pPr>
      <w:r>
        <w:rPr>
          <w:rFonts w:asciiTheme="minorHAnsi" w:hAnsiTheme="minorHAnsi" w:cstheme="minorBidi"/>
        </w:rPr>
        <w:lastRenderedPageBreak/>
        <w:t>D</w:t>
      </w:r>
      <w:r w:rsidR="00905D93">
        <w:rPr>
          <w:rFonts w:asciiTheme="minorHAnsi" w:hAnsiTheme="minorHAnsi" w:cstheme="minorBidi"/>
        </w:rPr>
        <w:t>eliver care</w:t>
      </w:r>
      <w:r w:rsidR="00905D93" w:rsidRPr="555B0658">
        <w:rPr>
          <w:rFonts w:asciiTheme="minorHAnsi" w:hAnsiTheme="minorHAnsi" w:cstheme="minorBidi"/>
        </w:rPr>
        <w:t xml:space="preserve"> </w:t>
      </w:r>
      <w:r w:rsidR="1FEFC15F" w:rsidRPr="555B0658">
        <w:rPr>
          <w:rFonts w:asciiTheme="minorHAnsi" w:hAnsiTheme="minorHAnsi" w:cstheme="minorBidi"/>
        </w:rPr>
        <w:t>to patients</w:t>
      </w:r>
      <w:r w:rsidR="00305F12">
        <w:rPr>
          <w:rFonts w:asciiTheme="minorHAnsi" w:hAnsiTheme="minorHAnsi" w:cstheme="minorBidi"/>
        </w:rPr>
        <w:t xml:space="preserve"> in </w:t>
      </w:r>
      <w:r w:rsidR="001719E7">
        <w:rPr>
          <w:rFonts w:asciiTheme="minorHAnsi" w:hAnsiTheme="minorHAnsi" w:cstheme="minorBidi"/>
        </w:rPr>
        <w:t>high-risk</w:t>
      </w:r>
      <w:r w:rsidR="00305F12">
        <w:rPr>
          <w:rFonts w:asciiTheme="minorHAnsi" w:hAnsiTheme="minorHAnsi" w:cstheme="minorBidi"/>
        </w:rPr>
        <w:t xml:space="preserve"> areas</w:t>
      </w:r>
      <w:r w:rsidR="1FEFC15F" w:rsidRPr="555B0658">
        <w:rPr>
          <w:rFonts w:asciiTheme="minorHAnsi" w:hAnsiTheme="minorHAnsi" w:cstheme="minorBidi"/>
        </w:rPr>
        <w:t xml:space="preserve"> with suspected, probable, or confirmed respiratory infection or communicable diseases with potential for airborne transmission (e.g., </w:t>
      </w:r>
      <w:r w:rsidR="00774304" w:rsidRPr="555B0658">
        <w:rPr>
          <w:rFonts w:asciiTheme="minorHAnsi" w:hAnsiTheme="minorHAnsi" w:cstheme="minorBidi"/>
        </w:rPr>
        <w:t>pulmonary,</w:t>
      </w:r>
      <w:r w:rsidR="1FEFC15F" w:rsidRPr="555B0658">
        <w:rPr>
          <w:rFonts w:asciiTheme="minorHAnsi" w:hAnsiTheme="minorHAnsi" w:cstheme="minorBidi"/>
        </w:rPr>
        <w:t xml:space="preserve"> or laryngeal tuberculosis [TB], measles</w:t>
      </w:r>
      <w:r w:rsidR="0B7457A5" w:rsidRPr="555B0658">
        <w:rPr>
          <w:rFonts w:asciiTheme="minorHAnsi" w:hAnsiTheme="minorHAnsi" w:cstheme="minorBidi"/>
        </w:rPr>
        <w:t>, COVID-19</w:t>
      </w:r>
      <w:r w:rsidR="1FEFC15F" w:rsidRPr="555B0658">
        <w:rPr>
          <w:rFonts w:asciiTheme="minorHAnsi" w:hAnsiTheme="minorHAnsi" w:cstheme="minorBidi"/>
        </w:rPr>
        <w:t>)</w:t>
      </w:r>
      <w:r w:rsidR="00774304">
        <w:rPr>
          <w:rFonts w:asciiTheme="minorHAnsi" w:hAnsiTheme="minorHAnsi" w:cstheme="minorBidi"/>
        </w:rPr>
        <w:t>.</w:t>
      </w:r>
    </w:p>
    <w:p w14:paraId="4EC058D1" w14:textId="3AC826DF" w:rsidR="000C74D6" w:rsidRPr="00752ABD" w:rsidRDefault="00774304" w:rsidP="00102B1F">
      <w:pPr>
        <w:pStyle w:val="ListParagraph"/>
        <w:numPr>
          <w:ilvl w:val="0"/>
          <w:numId w:val="13"/>
        </w:numPr>
        <w:ind w:left="426" w:right="10" w:hanging="426"/>
        <w:rPr>
          <w:rFonts w:asciiTheme="minorHAnsi" w:hAnsiTheme="minorHAnsi" w:cstheme="minorBidi"/>
        </w:rPr>
      </w:pPr>
      <w:r>
        <w:rPr>
          <w:rFonts w:asciiTheme="minorHAnsi" w:hAnsiTheme="minorHAnsi" w:cstheme="minorBidi"/>
        </w:rPr>
        <w:t>P</w:t>
      </w:r>
      <w:r w:rsidR="1FEFC15F" w:rsidRPr="555B0658">
        <w:rPr>
          <w:rFonts w:asciiTheme="minorHAnsi" w:hAnsiTheme="minorHAnsi" w:cstheme="minorBidi"/>
        </w:rPr>
        <w:t>erform a respiratory aerosol generating procedure (AGP) on a patient with suspected, probable, or confirmed respiratory infection (e.g., COVID-19) or undertaking clinical work within this space</w:t>
      </w:r>
      <w:r>
        <w:rPr>
          <w:rFonts w:asciiTheme="minorHAnsi" w:hAnsiTheme="minorHAnsi" w:cstheme="minorBidi"/>
        </w:rPr>
        <w:t>.</w:t>
      </w:r>
    </w:p>
    <w:p w14:paraId="7A697E6D" w14:textId="7418D1EA" w:rsidR="000C74D6" w:rsidRDefault="00774304" w:rsidP="00102B1F">
      <w:pPr>
        <w:pStyle w:val="ListParagraph"/>
        <w:numPr>
          <w:ilvl w:val="0"/>
          <w:numId w:val="13"/>
        </w:numPr>
        <w:ind w:left="426" w:right="10" w:hanging="426"/>
        <w:rPr>
          <w:rFonts w:asciiTheme="minorHAnsi" w:hAnsiTheme="minorHAnsi" w:cstheme="minorBidi"/>
        </w:rPr>
      </w:pPr>
      <w:r>
        <w:rPr>
          <w:rFonts w:asciiTheme="minorHAnsi" w:hAnsiTheme="minorHAnsi" w:cstheme="minorBidi"/>
        </w:rPr>
        <w:t>C</w:t>
      </w:r>
      <w:r w:rsidR="1FEFC15F" w:rsidRPr="555B0658">
        <w:rPr>
          <w:rFonts w:asciiTheme="minorHAnsi" w:hAnsiTheme="minorHAnsi" w:cstheme="minorBidi"/>
        </w:rPr>
        <w:t>lean a room or zone after a respiratory AGP on a suspected, probable, or confirmed respiratory infection or communicable diseases with potential for airborne transmission</w:t>
      </w:r>
      <w:r>
        <w:rPr>
          <w:rFonts w:asciiTheme="minorHAnsi" w:hAnsiTheme="minorHAnsi" w:cstheme="minorBidi"/>
        </w:rPr>
        <w:t>.</w:t>
      </w:r>
    </w:p>
    <w:p w14:paraId="6BF5D078" w14:textId="721FA0DE" w:rsidR="00CF5C1C" w:rsidRPr="00752ABD" w:rsidRDefault="0036545E" w:rsidP="00102B1F">
      <w:pPr>
        <w:pStyle w:val="ListParagraph"/>
        <w:numPr>
          <w:ilvl w:val="0"/>
          <w:numId w:val="13"/>
        </w:numPr>
        <w:ind w:left="426" w:right="10" w:hanging="426"/>
        <w:rPr>
          <w:rFonts w:asciiTheme="minorHAnsi" w:hAnsiTheme="minorHAnsi" w:cstheme="minorBidi"/>
        </w:rPr>
      </w:pPr>
      <w:r>
        <w:rPr>
          <w:rFonts w:asciiTheme="minorHAnsi" w:hAnsiTheme="minorHAnsi" w:cstheme="minorBidi"/>
        </w:rPr>
        <w:t xml:space="preserve">Use </w:t>
      </w:r>
      <w:r w:rsidR="00F35F11" w:rsidRPr="531EE395">
        <w:rPr>
          <w:rFonts w:asciiTheme="minorHAnsi" w:hAnsiTheme="minorHAnsi" w:cstheme="minorBidi"/>
        </w:rPr>
        <w:t xml:space="preserve">toxic metals such as lead used in the radiation oncology mould room. </w:t>
      </w:r>
      <w:r>
        <w:rPr>
          <w:rFonts w:asciiTheme="minorHAnsi" w:hAnsiTheme="minorHAnsi" w:cstheme="minorBidi"/>
        </w:rPr>
        <w:t>Example: Medical Physics staff.</w:t>
      </w:r>
    </w:p>
    <w:p w14:paraId="48D45709" w14:textId="6DA97D7F" w:rsidR="000C74D6" w:rsidRPr="00752ABD" w:rsidRDefault="000C74D6" w:rsidP="000C74D6">
      <w:pPr>
        <w:ind w:right="10"/>
        <w:rPr>
          <w:rFonts w:asciiTheme="minorHAnsi" w:hAnsiTheme="minorHAnsi" w:cstheme="minorHAnsi"/>
          <w:szCs w:val="24"/>
        </w:rPr>
      </w:pPr>
    </w:p>
    <w:p w14:paraId="2075EA65" w14:textId="62AFED88" w:rsidR="00AE7FB1" w:rsidRPr="00774304" w:rsidRDefault="000C74D6" w:rsidP="000C74D6">
      <w:pPr>
        <w:ind w:right="10"/>
        <w:rPr>
          <w:rFonts w:asciiTheme="minorHAnsi" w:hAnsiTheme="minorHAnsi" w:cstheme="minorBidi"/>
          <w:b/>
          <w:bCs/>
        </w:rPr>
      </w:pPr>
      <w:r w:rsidRPr="3961D08F">
        <w:rPr>
          <w:rFonts w:asciiTheme="minorHAnsi" w:hAnsiTheme="minorHAnsi" w:cstheme="minorBidi"/>
          <w:b/>
          <w:bCs/>
        </w:rPr>
        <w:t>High risk areas include:</w:t>
      </w:r>
    </w:p>
    <w:p w14:paraId="1D206B41" w14:textId="5921D690" w:rsidR="000C74D6" w:rsidRPr="00752ABD" w:rsidRDefault="1FEFC15F" w:rsidP="00774304">
      <w:pPr>
        <w:pStyle w:val="ListParagraph"/>
        <w:numPr>
          <w:ilvl w:val="0"/>
          <w:numId w:val="13"/>
        </w:numPr>
        <w:ind w:left="426" w:right="10" w:hanging="426"/>
        <w:rPr>
          <w:rFonts w:asciiTheme="minorHAnsi" w:hAnsiTheme="minorHAnsi" w:cstheme="minorBidi"/>
        </w:rPr>
      </w:pPr>
      <w:r w:rsidRPr="555B0658">
        <w:rPr>
          <w:rFonts w:asciiTheme="minorHAnsi" w:hAnsiTheme="minorHAnsi" w:cstheme="minorBidi"/>
        </w:rPr>
        <w:t>Intensive Care Unit (ICU</w:t>
      </w:r>
      <w:r w:rsidR="00774304" w:rsidRPr="555B0658">
        <w:rPr>
          <w:rFonts w:asciiTheme="minorHAnsi" w:hAnsiTheme="minorHAnsi" w:cstheme="minorBidi"/>
        </w:rPr>
        <w:t>) (</w:t>
      </w:r>
      <w:r w:rsidRPr="555B0658">
        <w:rPr>
          <w:rFonts w:asciiTheme="minorHAnsi" w:hAnsiTheme="minorHAnsi" w:cstheme="minorBidi"/>
        </w:rPr>
        <w:t>adult, paediatric/neonatal)</w:t>
      </w:r>
    </w:p>
    <w:p w14:paraId="1EB7C139" w14:textId="7956A4DD" w:rsidR="000C74D6" w:rsidRPr="00752ABD" w:rsidRDefault="000C74D6" w:rsidP="00774304">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Emergency Department (ED)</w:t>
      </w:r>
    </w:p>
    <w:p w14:paraId="04739530" w14:textId="3A068C3C" w:rsidR="000C74D6" w:rsidRPr="00752ABD" w:rsidRDefault="1FEFC15F" w:rsidP="00774304">
      <w:pPr>
        <w:pStyle w:val="ListParagraph"/>
        <w:numPr>
          <w:ilvl w:val="0"/>
          <w:numId w:val="13"/>
        </w:numPr>
        <w:ind w:left="426" w:right="10" w:hanging="426"/>
        <w:rPr>
          <w:rFonts w:asciiTheme="minorHAnsi" w:hAnsiTheme="minorHAnsi" w:cstheme="minorBidi"/>
        </w:rPr>
      </w:pPr>
      <w:r w:rsidRPr="555B0658">
        <w:rPr>
          <w:rFonts w:asciiTheme="minorHAnsi" w:hAnsiTheme="minorHAnsi" w:cstheme="minorBidi"/>
        </w:rPr>
        <w:t xml:space="preserve">Operating theatres where intubation/extubating, bronchoscopy or other respiratory AGPs are being </w:t>
      </w:r>
      <w:proofErr w:type="gramStart"/>
      <w:r w:rsidRPr="555B0658">
        <w:rPr>
          <w:rFonts w:asciiTheme="minorHAnsi" w:hAnsiTheme="minorHAnsi" w:cstheme="minorBidi"/>
        </w:rPr>
        <w:t>performed</w:t>
      </w:r>
      <w:proofErr w:type="gramEnd"/>
    </w:p>
    <w:p w14:paraId="639845FB" w14:textId="7365BD54" w:rsidR="000C74D6" w:rsidRPr="00752ABD" w:rsidRDefault="000C74D6" w:rsidP="00774304">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 xml:space="preserve">Maternity </w:t>
      </w:r>
      <w:r w:rsidR="00AE44C0">
        <w:rPr>
          <w:rFonts w:asciiTheme="minorHAnsi" w:hAnsiTheme="minorHAnsi" w:cstheme="minorHAnsi"/>
          <w:szCs w:val="24"/>
        </w:rPr>
        <w:t>B</w:t>
      </w:r>
      <w:r w:rsidRPr="00752ABD">
        <w:rPr>
          <w:rFonts w:asciiTheme="minorHAnsi" w:hAnsiTheme="minorHAnsi" w:cstheme="minorHAnsi"/>
          <w:szCs w:val="24"/>
        </w:rPr>
        <w:t>irthing</w:t>
      </w:r>
      <w:r w:rsidR="00AE44C0">
        <w:rPr>
          <w:rFonts w:asciiTheme="minorHAnsi" w:hAnsiTheme="minorHAnsi" w:cstheme="minorHAnsi"/>
          <w:szCs w:val="24"/>
        </w:rPr>
        <w:t xml:space="preserve"> S</w:t>
      </w:r>
      <w:r w:rsidRPr="00752ABD">
        <w:rPr>
          <w:rFonts w:asciiTheme="minorHAnsi" w:hAnsiTheme="minorHAnsi" w:cstheme="minorHAnsi"/>
          <w:szCs w:val="24"/>
        </w:rPr>
        <w:t xml:space="preserve">uite </w:t>
      </w:r>
    </w:p>
    <w:p w14:paraId="625F068F" w14:textId="34635B3C" w:rsidR="000C74D6" w:rsidRDefault="1FEFC15F" w:rsidP="00774304">
      <w:pPr>
        <w:pStyle w:val="ListParagraph"/>
        <w:numPr>
          <w:ilvl w:val="0"/>
          <w:numId w:val="13"/>
        </w:numPr>
        <w:ind w:left="426" w:right="10" w:hanging="426"/>
        <w:rPr>
          <w:rFonts w:asciiTheme="minorHAnsi" w:hAnsiTheme="minorHAnsi" w:cstheme="minorBidi"/>
        </w:rPr>
      </w:pPr>
      <w:r w:rsidRPr="555B0658">
        <w:rPr>
          <w:rFonts w:asciiTheme="minorHAnsi" w:hAnsiTheme="minorHAnsi" w:cstheme="minorBidi"/>
        </w:rPr>
        <w:t xml:space="preserve">Wards that will provide inpatient care to patients with suspected, probable, or confirmed respiratory infection or communicable diseases with potential for airborne transmission, including those with negative pressure rooms or respiratory isolation </w:t>
      </w:r>
      <w:proofErr w:type="gramStart"/>
      <w:r w:rsidRPr="555B0658">
        <w:rPr>
          <w:rFonts w:asciiTheme="minorHAnsi" w:hAnsiTheme="minorHAnsi" w:cstheme="minorBidi"/>
        </w:rPr>
        <w:t>rooms</w:t>
      </w:r>
      <w:proofErr w:type="gramEnd"/>
      <w:r w:rsidRPr="555B0658">
        <w:rPr>
          <w:rFonts w:asciiTheme="minorHAnsi" w:hAnsiTheme="minorHAnsi" w:cstheme="minorBidi"/>
        </w:rPr>
        <w:t xml:space="preserve"> </w:t>
      </w:r>
    </w:p>
    <w:p w14:paraId="5E58242A" w14:textId="480E84ED" w:rsidR="0089647B" w:rsidRPr="00752ABD" w:rsidRDefault="0036545E" w:rsidP="00774304">
      <w:pPr>
        <w:pStyle w:val="ListParagraph"/>
        <w:numPr>
          <w:ilvl w:val="0"/>
          <w:numId w:val="13"/>
        </w:numPr>
        <w:ind w:left="426" w:right="10" w:hanging="426"/>
        <w:rPr>
          <w:rFonts w:asciiTheme="minorHAnsi" w:hAnsiTheme="minorHAnsi" w:cstheme="minorBidi"/>
        </w:rPr>
      </w:pPr>
      <w:r>
        <w:rPr>
          <w:rFonts w:asciiTheme="minorHAnsi" w:hAnsiTheme="minorHAnsi" w:cstheme="minorBidi"/>
        </w:rPr>
        <w:t>R</w:t>
      </w:r>
      <w:r w:rsidR="0089647B">
        <w:rPr>
          <w:rFonts w:asciiTheme="minorHAnsi" w:hAnsiTheme="minorHAnsi" w:cstheme="minorBidi"/>
        </w:rPr>
        <w:t>adiation oncology mould room.</w:t>
      </w:r>
    </w:p>
    <w:p w14:paraId="28CACB82" w14:textId="77777777" w:rsidR="00AE7FB1" w:rsidRPr="00752ABD" w:rsidRDefault="00AE7FB1" w:rsidP="000C74D6">
      <w:pPr>
        <w:ind w:right="10"/>
        <w:rPr>
          <w:rFonts w:asciiTheme="minorHAnsi" w:hAnsiTheme="minorHAnsi" w:cstheme="minorHAnsi"/>
        </w:rPr>
      </w:pPr>
    </w:p>
    <w:p w14:paraId="381C6658" w14:textId="3167B134" w:rsidR="00AE7FB1" w:rsidRPr="00774304" w:rsidRDefault="000C74D6" w:rsidP="00774304">
      <w:pPr>
        <w:ind w:right="10"/>
        <w:rPr>
          <w:rFonts w:asciiTheme="minorHAnsi" w:hAnsiTheme="minorHAnsi" w:cstheme="minorHAnsi"/>
          <w:b/>
          <w:bCs/>
        </w:rPr>
      </w:pPr>
      <w:r w:rsidRPr="001458FA">
        <w:rPr>
          <w:rFonts w:asciiTheme="minorHAnsi" w:hAnsiTheme="minorHAnsi" w:cstheme="minorHAnsi"/>
          <w:b/>
          <w:bCs/>
        </w:rPr>
        <w:t>High risk workers include:</w:t>
      </w:r>
    </w:p>
    <w:p w14:paraId="611D93B7" w14:textId="3FE9EC38" w:rsidR="00AE7FB1" w:rsidRPr="00752ABD" w:rsidRDefault="00AE7FB1" w:rsidP="00774304">
      <w:pPr>
        <w:pStyle w:val="ListParagraph"/>
        <w:numPr>
          <w:ilvl w:val="0"/>
          <w:numId w:val="13"/>
        </w:numPr>
        <w:ind w:left="426" w:right="10" w:hanging="426"/>
        <w:rPr>
          <w:rFonts w:asciiTheme="minorHAnsi" w:hAnsiTheme="minorHAnsi" w:cstheme="minorBidi"/>
        </w:rPr>
      </w:pPr>
      <w:r w:rsidRPr="2AE7D6F2">
        <w:rPr>
          <w:rFonts w:asciiTheme="minorHAnsi" w:hAnsiTheme="minorHAnsi" w:cstheme="minorBidi"/>
        </w:rPr>
        <w:t xml:space="preserve">Healthcare workers </w:t>
      </w:r>
      <w:r w:rsidR="00954ABB">
        <w:rPr>
          <w:rFonts w:asciiTheme="minorHAnsi" w:hAnsiTheme="minorHAnsi" w:cstheme="minorBidi"/>
        </w:rPr>
        <w:t xml:space="preserve">(HCW) </w:t>
      </w:r>
      <w:r w:rsidR="000C74D6" w:rsidRPr="2AE7D6F2">
        <w:rPr>
          <w:rFonts w:asciiTheme="minorHAnsi" w:hAnsiTheme="minorHAnsi" w:cstheme="minorBidi"/>
        </w:rPr>
        <w:t xml:space="preserve">who have exposure to patients with infectious respiratory </w:t>
      </w:r>
      <w:proofErr w:type="gramStart"/>
      <w:r w:rsidR="000C74D6" w:rsidRPr="2AE7D6F2">
        <w:rPr>
          <w:rFonts w:asciiTheme="minorHAnsi" w:hAnsiTheme="minorHAnsi" w:cstheme="minorBidi"/>
        </w:rPr>
        <w:t>diseases</w:t>
      </w:r>
      <w:proofErr w:type="gramEnd"/>
    </w:p>
    <w:p w14:paraId="7A2A59FF" w14:textId="3B2A59FE" w:rsidR="00AE7FB1" w:rsidRPr="00752ABD" w:rsidRDefault="00954ABB" w:rsidP="00774304">
      <w:pPr>
        <w:pStyle w:val="ListParagraph"/>
        <w:numPr>
          <w:ilvl w:val="0"/>
          <w:numId w:val="13"/>
        </w:numPr>
        <w:ind w:left="426" w:right="10" w:hanging="426"/>
        <w:rPr>
          <w:rFonts w:asciiTheme="minorHAnsi" w:hAnsiTheme="minorHAnsi" w:cstheme="minorBidi"/>
        </w:rPr>
      </w:pPr>
      <w:r>
        <w:rPr>
          <w:rFonts w:asciiTheme="minorHAnsi" w:hAnsiTheme="minorHAnsi" w:cstheme="minorBidi"/>
        </w:rPr>
        <w:t>HCW</w:t>
      </w:r>
      <w:r w:rsidR="5F9FE858" w:rsidRPr="555B0658">
        <w:rPr>
          <w:rFonts w:asciiTheme="minorHAnsi" w:hAnsiTheme="minorHAnsi" w:cstheme="minorBidi"/>
        </w:rPr>
        <w:t xml:space="preserve"> </w:t>
      </w:r>
      <w:r w:rsidR="1FEFC15F" w:rsidRPr="555B0658">
        <w:rPr>
          <w:rFonts w:asciiTheme="minorHAnsi" w:hAnsiTheme="minorHAnsi" w:cstheme="minorBidi"/>
        </w:rPr>
        <w:t xml:space="preserve">performing aerosol generating procedure (AGP) on patients, residents, or </w:t>
      </w:r>
      <w:proofErr w:type="gramStart"/>
      <w:r w:rsidR="1FEFC15F" w:rsidRPr="555B0658">
        <w:rPr>
          <w:rFonts w:asciiTheme="minorHAnsi" w:hAnsiTheme="minorHAnsi" w:cstheme="minorBidi"/>
        </w:rPr>
        <w:t>clients</w:t>
      </w:r>
      <w:proofErr w:type="gramEnd"/>
    </w:p>
    <w:p w14:paraId="0D5093C8" w14:textId="5EC9363A" w:rsidR="00AE7FB1" w:rsidRPr="00752ABD" w:rsidRDefault="5F9FE858" w:rsidP="00774304">
      <w:pPr>
        <w:pStyle w:val="ListParagraph"/>
        <w:numPr>
          <w:ilvl w:val="0"/>
          <w:numId w:val="13"/>
        </w:numPr>
        <w:ind w:left="426" w:right="10" w:hanging="426"/>
        <w:rPr>
          <w:rFonts w:asciiTheme="minorHAnsi" w:hAnsiTheme="minorHAnsi" w:cstheme="minorBidi"/>
        </w:rPr>
      </w:pPr>
      <w:r w:rsidRPr="555B0658">
        <w:rPr>
          <w:rFonts w:asciiTheme="minorHAnsi" w:hAnsiTheme="minorHAnsi" w:cstheme="minorBidi"/>
        </w:rPr>
        <w:t>E</w:t>
      </w:r>
      <w:r w:rsidR="1FEFC15F" w:rsidRPr="555B0658">
        <w:rPr>
          <w:rFonts w:asciiTheme="minorHAnsi" w:hAnsiTheme="minorHAnsi" w:cstheme="minorBidi"/>
        </w:rPr>
        <w:t xml:space="preserve">mergency responders </w:t>
      </w:r>
      <w:r w:rsidRPr="555B0658">
        <w:rPr>
          <w:rFonts w:asciiTheme="minorHAnsi" w:hAnsiTheme="minorHAnsi" w:cstheme="minorBidi"/>
        </w:rPr>
        <w:t>e.g.,</w:t>
      </w:r>
      <w:r w:rsidR="3609A319" w:rsidRPr="555B0658">
        <w:rPr>
          <w:rFonts w:asciiTheme="minorHAnsi" w:hAnsiTheme="minorHAnsi" w:cstheme="minorBidi"/>
        </w:rPr>
        <w:t xml:space="preserve"> MET (Medical Emergency Team) and HERO</w:t>
      </w:r>
      <w:r w:rsidR="00974D74">
        <w:rPr>
          <w:rFonts w:asciiTheme="minorHAnsi" w:hAnsiTheme="minorHAnsi" w:cstheme="minorBidi"/>
        </w:rPr>
        <w:t xml:space="preserve"> (Hospital Emergency Response Officer)</w:t>
      </w:r>
      <w:r w:rsidR="3609A319" w:rsidRPr="555B0658">
        <w:rPr>
          <w:rFonts w:asciiTheme="minorHAnsi" w:hAnsiTheme="minorHAnsi" w:cstheme="minorBidi"/>
        </w:rPr>
        <w:t xml:space="preserve"> and </w:t>
      </w:r>
      <w:r w:rsidR="1FEFC15F" w:rsidRPr="555B0658">
        <w:rPr>
          <w:rFonts w:asciiTheme="minorHAnsi" w:hAnsiTheme="minorHAnsi" w:cstheme="minorBidi"/>
        </w:rPr>
        <w:t xml:space="preserve">any other staff identified as being at high risk of </w:t>
      </w:r>
      <w:proofErr w:type="gramStart"/>
      <w:r w:rsidR="1FEFC15F" w:rsidRPr="555B0658">
        <w:rPr>
          <w:rFonts w:asciiTheme="minorHAnsi" w:hAnsiTheme="minorHAnsi" w:cstheme="minorBidi"/>
        </w:rPr>
        <w:t>exposure</w:t>
      </w:r>
      <w:proofErr w:type="gramEnd"/>
      <w:r w:rsidR="1FEFC15F" w:rsidRPr="555B0658">
        <w:rPr>
          <w:rFonts w:asciiTheme="minorHAnsi" w:hAnsiTheme="minorHAnsi" w:cstheme="minorBidi"/>
        </w:rPr>
        <w:t xml:space="preserve"> </w:t>
      </w:r>
    </w:p>
    <w:p w14:paraId="5CF0768B" w14:textId="700E4340" w:rsidR="007D752D" w:rsidRDefault="00AE7FB1" w:rsidP="00774304">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A</w:t>
      </w:r>
      <w:r w:rsidR="000C74D6" w:rsidRPr="00752ABD">
        <w:rPr>
          <w:rFonts w:asciiTheme="minorHAnsi" w:hAnsiTheme="minorHAnsi" w:cstheme="minorHAnsi"/>
          <w:szCs w:val="24"/>
        </w:rPr>
        <w:t>ncillary/support staff (</w:t>
      </w:r>
      <w:r w:rsidRPr="00752ABD">
        <w:rPr>
          <w:rFonts w:asciiTheme="minorHAnsi" w:hAnsiTheme="minorHAnsi" w:cstheme="minorHAnsi"/>
          <w:szCs w:val="24"/>
        </w:rPr>
        <w:t>e.g.,</w:t>
      </w:r>
      <w:r w:rsidR="000C74D6" w:rsidRPr="00752ABD">
        <w:rPr>
          <w:rFonts w:asciiTheme="minorHAnsi" w:hAnsiTheme="minorHAnsi" w:cstheme="minorHAnsi"/>
          <w:szCs w:val="24"/>
        </w:rPr>
        <w:t xml:space="preserve"> cleaners) who are required to enter a negative pressure room or rooms used for </w:t>
      </w:r>
      <w:proofErr w:type="gramStart"/>
      <w:r w:rsidR="000C74D6" w:rsidRPr="00752ABD">
        <w:rPr>
          <w:rFonts w:asciiTheme="minorHAnsi" w:hAnsiTheme="minorHAnsi" w:cstheme="minorHAnsi"/>
          <w:szCs w:val="24"/>
        </w:rPr>
        <w:t>AGPs</w:t>
      </w:r>
      <w:proofErr w:type="gramEnd"/>
    </w:p>
    <w:p w14:paraId="59091CF3" w14:textId="2B0D28DB" w:rsidR="0089647B" w:rsidRDefault="0089647B" w:rsidP="00774304">
      <w:pPr>
        <w:pStyle w:val="ListParagraph"/>
        <w:numPr>
          <w:ilvl w:val="0"/>
          <w:numId w:val="13"/>
        </w:numPr>
        <w:ind w:left="426" w:right="10" w:hanging="426"/>
        <w:rPr>
          <w:rFonts w:asciiTheme="minorHAnsi" w:hAnsiTheme="minorHAnsi" w:cstheme="minorHAnsi"/>
          <w:szCs w:val="24"/>
        </w:rPr>
      </w:pPr>
      <w:r>
        <w:rPr>
          <w:rFonts w:asciiTheme="minorHAnsi" w:hAnsiTheme="minorHAnsi" w:cstheme="minorHAnsi"/>
          <w:szCs w:val="24"/>
        </w:rPr>
        <w:t xml:space="preserve">Medical Physics staff working in the radiation oncology mould room. </w:t>
      </w:r>
    </w:p>
    <w:p w14:paraId="1B1323B4" w14:textId="77777777" w:rsidR="006D3C20" w:rsidRPr="00A923E7" w:rsidRDefault="006D3C20" w:rsidP="006D3C20">
      <w:pPr>
        <w:pStyle w:val="ListParagraph"/>
        <w:ind w:left="862" w:right="10"/>
        <w:rPr>
          <w:rFonts w:asciiTheme="minorHAnsi" w:hAnsiTheme="minorHAnsi" w:cstheme="minorHAnsi"/>
          <w:szCs w:val="24"/>
        </w:rPr>
      </w:pPr>
    </w:p>
    <w:p w14:paraId="5EF7E6C5" w14:textId="679BF5AD" w:rsidR="00DD2DEB" w:rsidRDefault="00324D7B" w:rsidP="00324D7B">
      <w:pPr>
        <w:jc w:val="right"/>
        <w:rPr>
          <w:rFonts w:asciiTheme="minorHAnsi" w:hAnsiTheme="minorHAnsi" w:cstheme="minorHAnsi"/>
          <w:szCs w:val="24"/>
        </w:rPr>
      </w:pPr>
      <w:r w:rsidRPr="00752ABD">
        <w:rPr>
          <w:rFonts w:asciiTheme="minorHAnsi" w:hAnsiTheme="minorHAnsi" w:cstheme="minorHAnsi"/>
          <w:szCs w:val="24"/>
        </w:rPr>
        <w:t xml:space="preserve">This </w:t>
      </w:r>
      <w:r w:rsidR="00AE7FB1" w:rsidRPr="00752ABD">
        <w:rPr>
          <w:rFonts w:asciiTheme="minorHAnsi" w:hAnsiTheme="minorHAnsi" w:cstheme="minorHAnsi"/>
          <w:szCs w:val="24"/>
        </w:rPr>
        <w:t>document</w:t>
      </w:r>
      <w:r w:rsidRPr="00752ABD">
        <w:rPr>
          <w:rFonts w:asciiTheme="minorHAnsi" w:hAnsiTheme="minorHAnsi" w:cstheme="minorHAnsi"/>
          <w:szCs w:val="24"/>
        </w:rPr>
        <w:t xml:space="preserve"> does not apply to surgical masks or </w:t>
      </w:r>
      <w:r w:rsidR="0089647B">
        <w:rPr>
          <w:rFonts w:asciiTheme="minorHAnsi" w:hAnsiTheme="minorHAnsi" w:cstheme="minorHAnsi"/>
          <w:szCs w:val="24"/>
        </w:rPr>
        <w:t>powered</w:t>
      </w:r>
      <w:r w:rsidRPr="00752ABD">
        <w:rPr>
          <w:rFonts w:asciiTheme="minorHAnsi" w:hAnsiTheme="minorHAnsi" w:cstheme="minorHAnsi"/>
          <w:szCs w:val="24"/>
        </w:rPr>
        <w:t xml:space="preserve"> air-purifying respirators</w:t>
      </w:r>
      <w:r w:rsidR="0089647B">
        <w:rPr>
          <w:rFonts w:asciiTheme="minorHAnsi" w:hAnsiTheme="minorHAnsi" w:cstheme="minorHAnsi"/>
          <w:szCs w:val="24"/>
        </w:rPr>
        <w:t xml:space="preserve"> (PAPR)</w:t>
      </w:r>
      <w:r w:rsidRPr="00752ABD">
        <w:rPr>
          <w:rFonts w:asciiTheme="minorHAnsi" w:hAnsiTheme="minorHAnsi" w:cstheme="minorHAnsi"/>
          <w:szCs w:val="24"/>
        </w:rPr>
        <w:t xml:space="preserve">. </w:t>
      </w:r>
    </w:p>
    <w:p w14:paraId="652CCE47" w14:textId="77777777" w:rsidR="00774304" w:rsidRPr="00752ABD" w:rsidRDefault="00774304" w:rsidP="00324D7B">
      <w:pPr>
        <w:jc w:val="right"/>
        <w:rPr>
          <w:rFonts w:asciiTheme="minorHAnsi" w:hAnsiTheme="minorHAnsi" w:cstheme="minorHAnsi"/>
        </w:rPr>
      </w:pPr>
    </w:p>
    <w:p w14:paraId="42043E8B" w14:textId="076F96C6" w:rsidR="00324D7B" w:rsidRPr="00752ABD" w:rsidRDefault="00707EB6" w:rsidP="00324D7B">
      <w:pPr>
        <w:jc w:val="right"/>
        <w:rPr>
          <w:rFonts w:asciiTheme="minorHAnsi" w:hAnsiTheme="minorHAnsi" w:cstheme="minorHAnsi"/>
          <w:szCs w:val="24"/>
        </w:rPr>
      </w:pPr>
      <w:hyperlink w:anchor="Contents" w:history="1">
        <w:r w:rsidR="00324D7B" w:rsidRPr="00752ABD">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2DF4480C" w14:textId="77777777" w:rsidTr="00D1425B">
        <w:trPr>
          <w:cantSplit/>
          <w:trHeight w:val="285"/>
        </w:trPr>
        <w:tc>
          <w:tcPr>
            <w:tcW w:w="9158" w:type="dxa"/>
            <w:shd w:val="clear" w:color="auto" w:fill="A6A6A6" w:themeFill="background1" w:themeFillShade="A6"/>
          </w:tcPr>
          <w:p w14:paraId="37E02B92" w14:textId="52861E02" w:rsidR="00324D7B" w:rsidRPr="00752ABD" w:rsidRDefault="00187871" w:rsidP="00D1425B">
            <w:pPr>
              <w:pStyle w:val="Heading1"/>
              <w:rPr>
                <w:rFonts w:asciiTheme="minorHAnsi" w:hAnsiTheme="minorHAnsi" w:cstheme="minorHAnsi"/>
              </w:rPr>
            </w:pPr>
            <w:bookmarkStart w:id="19" w:name="_Toc140235033"/>
            <w:r>
              <w:rPr>
                <w:rFonts w:asciiTheme="minorHAnsi" w:hAnsiTheme="minorHAnsi" w:cstheme="minorHAnsi"/>
              </w:rPr>
              <w:t>Roles and</w:t>
            </w:r>
            <w:r w:rsidR="00324D7B" w:rsidRPr="00752ABD">
              <w:rPr>
                <w:rFonts w:asciiTheme="minorHAnsi" w:hAnsiTheme="minorHAnsi" w:cstheme="minorHAnsi"/>
              </w:rPr>
              <w:t xml:space="preserve"> Responsibilities</w:t>
            </w:r>
            <w:bookmarkEnd w:id="19"/>
          </w:p>
        </w:tc>
      </w:tr>
    </w:tbl>
    <w:p w14:paraId="14E2C27D" w14:textId="77777777" w:rsidR="00DE3DDB" w:rsidRDefault="00DE3DDB" w:rsidP="00324D7B">
      <w:pPr>
        <w:rPr>
          <w:rFonts w:asciiTheme="minorHAnsi" w:hAnsiTheme="minorHAnsi" w:cstheme="minorHAnsi"/>
          <w:b/>
          <w:bCs/>
        </w:rPr>
      </w:pPr>
    </w:p>
    <w:p w14:paraId="443A65D1" w14:textId="27081253" w:rsidR="003A4A68" w:rsidRPr="00305F12" w:rsidRDefault="00774304" w:rsidP="00324D7B">
      <w:pPr>
        <w:rPr>
          <w:rFonts w:asciiTheme="minorHAnsi" w:hAnsiTheme="minorHAnsi" w:cstheme="minorHAnsi"/>
        </w:rPr>
      </w:pPr>
      <w:r>
        <w:rPr>
          <w:rFonts w:asciiTheme="minorHAnsi" w:hAnsiTheme="minorHAnsi" w:cstheme="minorHAnsi"/>
        </w:rPr>
        <w:lastRenderedPageBreak/>
        <w:t>All workers s</w:t>
      </w:r>
      <w:r w:rsidRPr="006D3C20">
        <w:rPr>
          <w:rFonts w:asciiTheme="minorHAnsi" w:hAnsiTheme="minorHAnsi" w:cstheme="minorHAnsi"/>
        </w:rPr>
        <w:t xml:space="preserve">hould </w:t>
      </w:r>
      <w:r w:rsidR="00305F12" w:rsidRPr="006D3C20">
        <w:rPr>
          <w:rFonts w:asciiTheme="minorHAnsi" w:hAnsiTheme="minorHAnsi" w:cstheme="minorHAnsi"/>
        </w:rPr>
        <w:t>be aware of and remain c</w:t>
      </w:r>
      <w:r w:rsidR="00305F12">
        <w:rPr>
          <w:rFonts w:asciiTheme="minorHAnsi" w:hAnsiTheme="minorHAnsi" w:cstheme="minorHAnsi"/>
        </w:rPr>
        <w:t>om</w:t>
      </w:r>
      <w:r w:rsidR="00305F12" w:rsidRPr="00305F12">
        <w:rPr>
          <w:rFonts w:asciiTheme="minorHAnsi" w:hAnsiTheme="minorHAnsi" w:cstheme="minorHAnsi"/>
        </w:rPr>
        <w:t>pliant with this procedure</w:t>
      </w:r>
      <w:r>
        <w:rPr>
          <w:rFonts w:asciiTheme="minorHAnsi" w:hAnsiTheme="minorHAnsi" w:cstheme="minorHAnsi"/>
        </w:rPr>
        <w:t>.</w:t>
      </w:r>
      <w:r w:rsidR="00305F12" w:rsidRPr="00305F12">
        <w:rPr>
          <w:rFonts w:asciiTheme="minorHAnsi" w:hAnsiTheme="minorHAnsi" w:cstheme="minorHAnsi"/>
        </w:rPr>
        <w:t xml:space="preserve"> </w:t>
      </w:r>
      <w:r w:rsidR="00DC0E7E">
        <w:rPr>
          <w:rFonts w:asciiTheme="minorHAnsi" w:hAnsiTheme="minorHAnsi" w:cstheme="minorHAnsi"/>
        </w:rPr>
        <w:t>Staff responsibilities under this procedure are outlined below:</w:t>
      </w:r>
    </w:p>
    <w:p w14:paraId="128F0D8B" w14:textId="77777777" w:rsidR="003A4A68" w:rsidRPr="00305F12" w:rsidRDefault="003A4A68" w:rsidP="00324D7B">
      <w:pPr>
        <w:rPr>
          <w:rFonts w:asciiTheme="minorHAnsi" w:hAnsiTheme="minorHAnsi" w:cstheme="minorHAnsi"/>
        </w:rPr>
      </w:pPr>
    </w:p>
    <w:p w14:paraId="788EEC93" w14:textId="0BE7EE90" w:rsidR="00A923E7" w:rsidRPr="00752ABD" w:rsidRDefault="00324D7B" w:rsidP="00324D7B">
      <w:pPr>
        <w:rPr>
          <w:rFonts w:asciiTheme="minorHAnsi" w:hAnsiTheme="minorHAnsi" w:cstheme="minorHAnsi"/>
          <w:b/>
          <w:bCs/>
        </w:rPr>
      </w:pPr>
      <w:r w:rsidRPr="00752ABD">
        <w:rPr>
          <w:rFonts w:asciiTheme="minorHAnsi" w:hAnsiTheme="minorHAnsi" w:cstheme="minorHAnsi"/>
          <w:b/>
          <w:bCs/>
        </w:rPr>
        <w:t xml:space="preserve">Employees/Workers: </w:t>
      </w:r>
    </w:p>
    <w:p w14:paraId="31AB34BD" w14:textId="03AFC0C1" w:rsidR="00324D7B" w:rsidRPr="00E70530" w:rsidRDefault="00324D7B" w:rsidP="00774304">
      <w:pPr>
        <w:pStyle w:val="ListParagraph"/>
        <w:numPr>
          <w:ilvl w:val="0"/>
          <w:numId w:val="13"/>
        </w:numPr>
        <w:ind w:left="426" w:right="10" w:hanging="426"/>
        <w:rPr>
          <w:rFonts w:asciiTheme="minorHAnsi" w:hAnsiTheme="minorHAnsi" w:cstheme="minorBidi"/>
        </w:rPr>
      </w:pPr>
      <w:r w:rsidRPr="531EE395">
        <w:rPr>
          <w:rFonts w:asciiTheme="minorHAnsi" w:hAnsiTheme="minorHAnsi" w:cstheme="minorBidi"/>
        </w:rPr>
        <w:t xml:space="preserve">Declare any medical reason (including physical and psychological reasons) that they believe prevent them safely being fit tested/or wearing </w:t>
      </w:r>
      <w:proofErr w:type="gramStart"/>
      <w:r w:rsidR="00DE3DDB" w:rsidRPr="531EE395">
        <w:rPr>
          <w:rFonts w:asciiTheme="minorHAnsi" w:hAnsiTheme="minorHAnsi" w:cstheme="minorBidi"/>
        </w:rPr>
        <w:t>a</w:t>
      </w:r>
      <w:proofErr w:type="gramEnd"/>
      <w:r w:rsidR="00DE3DDB" w:rsidRPr="531EE395">
        <w:rPr>
          <w:rFonts w:asciiTheme="minorHAnsi" w:hAnsiTheme="minorHAnsi" w:cstheme="minorBidi"/>
        </w:rPr>
        <w:t xml:space="preserve"> </w:t>
      </w:r>
      <w:r w:rsidRPr="531EE395">
        <w:rPr>
          <w:rFonts w:asciiTheme="minorHAnsi" w:hAnsiTheme="minorHAnsi" w:cstheme="minorBidi"/>
        </w:rPr>
        <w:t>RPD</w:t>
      </w:r>
      <w:r w:rsidR="00774304">
        <w:rPr>
          <w:rFonts w:asciiTheme="minorHAnsi" w:hAnsiTheme="minorHAnsi" w:cstheme="minorBidi"/>
        </w:rPr>
        <w:t>.</w:t>
      </w:r>
    </w:p>
    <w:p w14:paraId="1E3DFE9F" w14:textId="0D068920" w:rsidR="00DD2DEB" w:rsidRPr="00E70530" w:rsidRDefault="00DD2DEB" w:rsidP="00774304">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Ensure they are free of facial hair each time they are wearing a tight-fitting respirator unless they have a religious or medical exemption</w:t>
      </w:r>
      <w:r w:rsidR="00774304">
        <w:rPr>
          <w:rFonts w:asciiTheme="minorHAnsi" w:hAnsiTheme="minorHAnsi" w:cstheme="minorHAnsi"/>
          <w:szCs w:val="24"/>
        </w:rPr>
        <w:t>:</w:t>
      </w:r>
      <w:r w:rsidRPr="00E70530">
        <w:rPr>
          <w:rFonts w:asciiTheme="minorHAnsi" w:hAnsiTheme="minorHAnsi" w:cstheme="minorHAnsi"/>
          <w:szCs w:val="24"/>
        </w:rPr>
        <w:t xml:space="preserve"> </w:t>
      </w:r>
    </w:p>
    <w:p w14:paraId="1012FC92" w14:textId="0DDEC6EB" w:rsidR="00324D7B" w:rsidRDefault="0097696F" w:rsidP="00774304">
      <w:pPr>
        <w:pStyle w:val="ListParagraph"/>
        <w:numPr>
          <w:ilvl w:val="1"/>
          <w:numId w:val="48"/>
        </w:numPr>
        <w:ind w:left="851" w:right="10" w:hanging="425"/>
        <w:rPr>
          <w:rFonts w:asciiTheme="minorHAnsi" w:hAnsiTheme="minorHAnsi" w:cstheme="minorHAnsi"/>
          <w:szCs w:val="24"/>
        </w:rPr>
      </w:pPr>
      <w:r w:rsidRPr="00E70530">
        <w:rPr>
          <w:rFonts w:asciiTheme="minorHAnsi" w:hAnsiTheme="minorHAnsi" w:cstheme="minorHAnsi"/>
          <w:szCs w:val="24"/>
        </w:rPr>
        <w:t xml:space="preserve">For information regarding </w:t>
      </w:r>
      <w:r w:rsidR="00324D7B" w:rsidRPr="00E70530">
        <w:rPr>
          <w:rFonts w:asciiTheme="minorHAnsi" w:hAnsiTheme="minorHAnsi" w:cstheme="minorHAnsi"/>
          <w:szCs w:val="24"/>
        </w:rPr>
        <w:t>approved facial hair styles (</w:t>
      </w:r>
      <w:r w:rsidR="00774304" w:rsidRPr="00774304">
        <w:rPr>
          <w:rFonts w:asciiTheme="minorHAnsi" w:hAnsiTheme="minorHAnsi" w:cstheme="minorHAnsi"/>
          <w:i/>
          <w:iCs/>
          <w:szCs w:val="24"/>
        </w:rPr>
        <w:t>S</w:t>
      </w:r>
      <w:r w:rsidR="006E530D" w:rsidRPr="00774304">
        <w:rPr>
          <w:rFonts w:asciiTheme="minorHAnsi" w:hAnsiTheme="minorHAnsi" w:cstheme="minorHAnsi"/>
          <w:i/>
          <w:iCs/>
          <w:szCs w:val="24"/>
        </w:rPr>
        <w:t>ection 5</w:t>
      </w:r>
      <w:r w:rsidR="006E530D">
        <w:rPr>
          <w:rFonts w:asciiTheme="minorHAnsi" w:hAnsiTheme="minorHAnsi" w:cstheme="minorHAnsi"/>
          <w:szCs w:val="24"/>
        </w:rPr>
        <w:t xml:space="preserve"> of this procedure</w:t>
      </w:r>
      <w:r w:rsidR="00324D7B" w:rsidRPr="00E70530">
        <w:rPr>
          <w:rFonts w:asciiTheme="minorHAnsi" w:hAnsiTheme="minorHAnsi" w:cstheme="minorHAnsi"/>
          <w:szCs w:val="24"/>
        </w:rPr>
        <w:t>)</w:t>
      </w:r>
    </w:p>
    <w:p w14:paraId="7ACDD556" w14:textId="1D5A8ADA" w:rsidR="006E530D" w:rsidRPr="00E70530" w:rsidRDefault="006E530D" w:rsidP="00774304">
      <w:pPr>
        <w:pStyle w:val="ListParagraph"/>
        <w:numPr>
          <w:ilvl w:val="1"/>
          <w:numId w:val="48"/>
        </w:numPr>
        <w:ind w:left="851" w:right="10" w:hanging="425"/>
        <w:rPr>
          <w:rFonts w:asciiTheme="minorHAnsi" w:hAnsiTheme="minorHAnsi" w:cstheme="minorHAnsi"/>
          <w:szCs w:val="24"/>
        </w:rPr>
      </w:pPr>
      <w:r>
        <w:rPr>
          <w:rFonts w:asciiTheme="minorHAnsi" w:hAnsiTheme="minorHAnsi" w:cstheme="minorHAnsi"/>
          <w:szCs w:val="24"/>
        </w:rPr>
        <w:t xml:space="preserve">The REST-FIT board position statement December 2021: </w:t>
      </w:r>
      <w:r w:rsidRPr="00F77E0B">
        <w:rPr>
          <w:rFonts w:asciiTheme="minorHAnsi" w:hAnsiTheme="minorHAnsi" w:cstheme="minorHAnsi"/>
          <w:szCs w:val="24"/>
        </w:rPr>
        <w:t xml:space="preserve">All international standards, including AS/NZS 1715:2009, ISO 16975-3, OSHA </w:t>
      </w:r>
      <w:proofErr w:type="gramStart"/>
      <w:r w:rsidRPr="00F77E0B">
        <w:rPr>
          <w:rFonts w:asciiTheme="minorHAnsi" w:hAnsiTheme="minorHAnsi" w:cstheme="minorHAnsi"/>
          <w:szCs w:val="24"/>
        </w:rPr>
        <w:t>1910.134</w:t>
      </w:r>
      <w:proofErr w:type="gramEnd"/>
      <w:r w:rsidRPr="00F77E0B">
        <w:rPr>
          <w:rFonts w:asciiTheme="minorHAnsi" w:hAnsiTheme="minorHAnsi" w:cstheme="minorHAnsi"/>
          <w:szCs w:val="24"/>
        </w:rPr>
        <w:t xml:space="preserve"> and others, clearly state that there should be no facial hair on a wearers’ face underneath a tight-fitting respirator sealing surface area and they therefore to not support any bear</w:t>
      </w:r>
      <w:r w:rsidR="00871D0B" w:rsidRPr="00F77E0B">
        <w:rPr>
          <w:rFonts w:asciiTheme="minorHAnsi" w:hAnsiTheme="minorHAnsi" w:cstheme="minorHAnsi"/>
          <w:szCs w:val="24"/>
        </w:rPr>
        <w:t>d</w:t>
      </w:r>
      <w:r w:rsidRPr="00F77E0B">
        <w:rPr>
          <w:rFonts w:asciiTheme="minorHAnsi" w:hAnsiTheme="minorHAnsi" w:cstheme="minorHAnsi"/>
          <w:szCs w:val="24"/>
        </w:rPr>
        <w:t xml:space="preserve"> covering techniques</w:t>
      </w:r>
      <w:r w:rsidR="00871D0B" w:rsidRPr="00F77E0B">
        <w:rPr>
          <w:rFonts w:asciiTheme="minorHAnsi" w:hAnsiTheme="minorHAnsi" w:cstheme="minorHAnsi"/>
          <w:szCs w:val="24"/>
        </w:rPr>
        <w:t xml:space="preserve">. </w:t>
      </w:r>
    </w:p>
    <w:p w14:paraId="43703293" w14:textId="3681D314" w:rsidR="00324D7B" w:rsidRPr="00E70530" w:rsidRDefault="00324D7B" w:rsidP="00774304">
      <w:pPr>
        <w:pStyle w:val="ListParagraph"/>
        <w:numPr>
          <w:ilvl w:val="0"/>
          <w:numId w:val="13"/>
        </w:numPr>
        <w:ind w:left="425" w:right="11" w:hanging="425"/>
        <w:rPr>
          <w:rFonts w:asciiTheme="minorHAnsi" w:hAnsiTheme="minorHAnsi" w:cstheme="minorHAnsi"/>
          <w:szCs w:val="24"/>
        </w:rPr>
      </w:pPr>
      <w:r w:rsidRPr="00E70530">
        <w:rPr>
          <w:rFonts w:asciiTheme="minorHAnsi" w:hAnsiTheme="minorHAnsi" w:cstheme="minorHAnsi"/>
          <w:szCs w:val="24"/>
        </w:rPr>
        <w:t xml:space="preserve">Attend respirator fit testing as required under this procedure and/or directed by their </w:t>
      </w:r>
      <w:r w:rsidR="0097696F" w:rsidRPr="00E70530">
        <w:rPr>
          <w:rFonts w:asciiTheme="minorHAnsi" w:hAnsiTheme="minorHAnsi" w:cstheme="minorHAnsi"/>
          <w:szCs w:val="24"/>
        </w:rPr>
        <w:t>manager</w:t>
      </w:r>
      <w:r w:rsidRPr="00E70530">
        <w:rPr>
          <w:rFonts w:asciiTheme="minorHAnsi" w:hAnsiTheme="minorHAnsi" w:cstheme="minorHAnsi"/>
          <w:szCs w:val="24"/>
        </w:rPr>
        <w:t xml:space="preserve"> </w:t>
      </w:r>
      <w:r w:rsidR="0097696F" w:rsidRPr="00E70530">
        <w:rPr>
          <w:rFonts w:asciiTheme="minorHAnsi" w:hAnsiTheme="minorHAnsi" w:cstheme="minorHAnsi"/>
          <w:szCs w:val="24"/>
        </w:rPr>
        <w:t>and any pre-requisite learning required</w:t>
      </w:r>
      <w:r w:rsidR="00774304">
        <w:rPr>
          <w:rFonts w:asciiTheme="minorHAnsi" w:hAnsiTheme="minorHAnsi" w:cstheme="minorHAnsi"/>
          <w:szCs w:val="24"/>
        </w:rPr>
        <w:t>.</w:t>
      </w:r>
    </w:p>
    <w:p w14:paraId="4250FA75" w14:textId="5A992AAC" w:rsidR="00324D7B" w:rsidRPr="00E70530" w:rsidRDefault="0097696F" w:rsidP="00774304">
      <w:pPr>
        <w:pStyle w:val="ListParagraph"/>
        <w:numPr>
          <w:ilvl w:val="0"/>
          <w:numId w:val="13"/>
        </w:numPr>
        <w:ind w:left="425" w:right="11" w:hanging="425"/>
        <w:rPr>
          <w:rFonts w:asciiTheme="minorHAnsi" w:hAnsiTheme="minorHAnsi" w:cstheme="minorHAnsi"/>
          <w:szCs w:val="24"/>
        </w:rPr>
      </w:pPr>
      <w:r w:rsidRPr="00E70530">
        <w:rPr>
          <w:rFonts w:asciiTheme="minorHAnsi" w:hAnsiTheme="minorHAnsi" w:cstheme="minorHAnsi"/>
          <w:szCs w:val="24"/>
        </w:rPr>
        <w:t>Be aware of their individual fit testing outcomes</w:t>
      </w:r>
      <w:r w:rsidR="00774304">
        <w:rPr>
          <w:rFonts w:asciiTheme="minorHAnsi" w:hAnsiTheme="minorHAnsi" w:cstheme="minorHAnsi"/>
          <w:szCs w:val="24"/>
        </w:rPr>
        <w:t>.</w:t>
      </w:r>
    </w:p>
    <w:p w14:paraId="37A5382A" w14:textId="0D14C808" w:rsidR="00324D7B" w:rsidRPr="00E70530" w:rsidRDefault="00324D7B" w:rsidP="00774304">
      <w:pPr>
        <w:pStyle w:val="ListParagraph"/>
        <w:numPr>
          <w:ilvl w:val="0"/>
          <w:numId w:val="13"/>
        </w:numPr>
        <w:ind w:left="425" w:right="11" w:hanging="425"/>
        <w:rPr>
          <w:rFonts w:asciiTheme="minorHAnsi" w:hAnsiTheme="minorHAnsi" w:cstheme="minorHAnsi"/>
          <w:szCs w:val="24"/>
        </w:rPr>
      </w:pPr>
      <w:r w:rsidRPr="00E70530">
        <w:rPr>
          <w:rFonts w:asciiTheme="minorHAnsi" w:hAnsiTheme="minorHAnsi" w:cstheme="minorHAnsi"/>
          <w:szCs w:val="24"/>
        </w:rPr>
        <w:t>Use, maintain, and dispose of respirators properly in accordance with training and local procedures</w:t>
      </w:r>
      <w:r w:rsidR="00325376">
        <w:rPr>
          <w:rFonts w:asciiTheme="minorHAnsi" w:hAnsiTheme="minorHAnsi" w:cstheme="minorHAnsi"/>
          <w:szCs w:val="24"/>
        </w:rPr>
        <w:t xml:space="preserve"> in line with mandatory training CHS personal protective equipment</w:t>
      </w:r>
      <w:r w:rsidR="00774304">
        <w:rPr>
          <w:rFonts w:asciiTheme="minorHAnsi" w:hAnsiTheme="minorHAnsi" w:cstheme="minorHAnsi"/>
          <w:szCs w:val="24"/>
        </w:rPr>
        <w:t>.</w:t>
      </w:r>
      <w:r w:rsidRPr="00E70530">
        <w:rPr>
          <w:rFonts w:asciiTheme="minorHAnsi" w:hAnsiTheme="minorHAnsi" w:cstheme="minorHAnsi"/>
          <w:szCs w:val="24"/>
        </w:rPr>
        <w:t xml:space="preserve"> </w:t>
      </w:r>
    </w:p>
    <w:p w14:paraId="58687F0B" w14:textId="3FD4DF72" w:rsidR="00324D7B" w:rsidRPr="00E70530" w:rsidRDefault="00324D7B" w:rsidP="00774304">
      <w:pPr>
        <w:pStyle w:val="ListParagraph"/>
        <w:numPr>
          <w:ilvl w:val="0"/>
          <w:numId w:val="13"/>
        </w:numPr>
        <w:ind w:left="425" w:right="11" w:hanging="425"/>
        <w:rPr>
          <w:rFonts w:asciiTheme="minorHAnsi" w:hAnsiTheme="minorHAnsi" w:cstheme="minorHAnsi"/>
          <w:szCs w:val="24"/>
        </w:rPr>
      </w:pPr>
      <w:r w:rsidRPr="00E70530">
        <w:rPr>
          <w:rFonts w:asciiTheme="minorHAnsi" w:hAnsiTheme="minorHAnsi" w:cstheme="minorHAnsi"/>
          <w:szCs w:val="24"/>
        </w:rPr>
        <w:t>Conduct a fit check of a respirator, every time one is used</w:t>
      </w:r>
      <w:r w:rsidR="00774304">
        <w:rPr>
          <w:rFonts w:asciiTheme="minorHAnsi" w:hAnsiTheme="minorHAnsi" w:cstheme="minorHAnsi"/>
          <w:szCs w:val="24"/>
        </w:rPr>
        <w:t>.</w:t>
      </w:r>
    </w:p>
    <w:p w14:paraId="114BE136" w14:textId="4CB6F7F8" w:rsidR="00AE661B" w:rsidRPr="00843966" w:rsidRDefault="0089647B" w:rsidP="00774304">
      <w:pPr>
        <w:pStyle w:val="ListParagraph"/>
        <w:numPr>
          <w:ilvl w:val="0"/>
          <w:numId w:val="13"/>
        </w:numPr>
        <w:ind w:left="425" w:right="11" w:hanging="425"/>
        <w:rPr>
          <w:rFonts w:asciiTheme="minorHAnsi" w:hAnsiTheme="minorHAnsi" w:cstheme="minorHAnsi"/>
          <w:szCs w:val="24"/>
        </w:rPr>
      </w:pPr>
      <w:r>
        <w:rPr>
          <w:rFonts w:asciiTheme="minorHAnsi" w:hAnsiTheme="minorHAnsi" w:cstheme="minorHAnsi"/>
          <w:szCs w:val="24"/>
        </w:rPr>
        <w:t>Discuss</w:t>
      </w:r>
      <w:r w:rsidR="00324D7B" w:rsidRPr="00E70530">
        <w:rPr>
          <w:rFonts w:asciiTheme="minorHAnsi" w:hAnsiTheme="minorHAnsi" w:cstheme="minorHAnsi"/>
          <w:szCs w:val="24"/>
        </w:rPr>
        <w:t xml:space="preserve"> any concerns with respirator use or supply to their supervisor or Manager.</w:t>
      </w:r>
    </w:p>
    <w:p w14:paraId="7FC73A04" w14:textId="77777777" w:rsidR="00AE661B" w:rsidRDefault="00AE661B" w:rsidP="00324D7B">
      <w:pPr>
        <w:pStyle w:val="ListBullet"/>
        <w:numPr>
          <w:ilvl w:val="0"/>
          <w:numId w:val="0"/>
        </w:numPr>
        <w:ind w:left="426" w:hanging="426"/>
        <w:rPr>
          <w:rFonts w:asciiTheme="minorHAnsi" w:hAnsiTheme="minorHAnsi" w:cstheme="minorHAnsi"/>
          <w:b/>
          <w:bCs/>
        </w:rPr>
      </w:pPr>
    </w:p>
    <w:p w14:paraId="68FC32D5" w14:textId="3282E55C" w:rsidR="00A923E7" w:rsidRPr="00752ABD" w:rsidRDefault="00324D7B" w:rsidP="00480ECB">
      <w:pPr>
        <w:pStyle w:val="ListBullet"/>
        <w:numPr>
          <w:ilvl w:val="0"/>
          <w:numId w:val="0"/>
        </w:numPr>
        <w:ind w:left="426" w:hanging="426"/>
        <w:rPr>
          <w:rFonts w:asciiTheme="minorHAnsi" w:hAnsiTheme="minorHAnsi" w:cstheme="minorHAnsi"/>
          <w:b/>
          <w:bCs/>
        </w:rPr>
      </w:pPr>
      <w:r w:rsidRPr="00752ABD">
        <w:rPr>
          <w:rFonts w:asciiTheme="minorHAnsi" w:hAnsiTheme="minorHAnsi" w:cstheme="minorHAnsi"/>
          <w:b/>
          <w:bCs/>
        </w:rPr>
        <w:t>Supervisors/line managers:</w:t>
      </w:r>
    </w:p>
    <w:p w14:paraId="2C56ECB8" w14:textId="03EE0CF1" w:rsidR="00324D7B" w:rsidRPr="00752ABD" w:rsidRDefault="00324D7B" w:rsidP="00774304">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 xml:space="preserve">Ensure all potential exposures to respiratory hazards, including exposure to aerosol transmissible pathogens, have been identified, risk </w:t>
      </w:r>
      <w:r w:rsidR="0097696F" w:rsidRPr="00752ABD">
        <w:rPr>
          <w:rFonts w:asciiTheme="minorHAnsi" w:hAnsiTheme="minorHAnsi" w:cstheme="minorHAnsi"/>
          <w:szCs w:val="24"/>
        </w:rPr>
        <w:t>assessed,</w:t>
      </w:r>
      <w:r w:rsidRPr="00752ABD">
        <w:rPr>
          <w:rFonts w:asciiTheme="minorHAnsi" w:hAnsiTheme="minorHAnsi" w:cstheme="minorHAnsi"/>
          <w:szCs w:val="24"/>
        </w:rPr>
        <w:t xml:space="preserve"> and workers have been provided with the correct RP</w:t>
      </w:r>
      <w:r w:rsidR="0097696F" w:rsidRPr="00752ABD">
        <w:rPr>
          <w:rFonts w:asciiTheme="minorHAnsi" w:hAnsiTheme="minorHAnsi" w:cstheme="minorHAnsi"/>
          <w:szCs w:val="24"/>
        </w:rPr>
        <w:t>D</w:t>
      </w:r>
      <w:r w:rsidR="00774304">
        <w:rPr>
          <w:rFonts w:asciiTheme="minorHAnsi" w:hAnsiTheme="minorHAnsi" w:cstheme="minorHAnsi"/>
          <w:szCs w:val="24"/>
        </w:rPr>
        <w:t>.</w:t>
      </w:r>
    </w:p>
    <w:p w14:paraId="1DC413B5" w14:textId="00D5D6C6" w:rsidR="00324D7B" w:rsidRPr="00E70530" w:rsidRDefault="00324D7B" w:rsidP="00774304">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Ensure that workers who require RP</w:t>
      </w:r>
      <w:r w:rsidR="0097696F" w:rsidRPr="00752ABD">
        <w:rPr>
          <w:rFonts w:asciiTheme="minorHAnsi" w:hAnsiTheme="minorHAnsi" w:cstheme="minorHAnsi"/>
          <w:szCs w:val="24"/>
        </w:rPr>
        <w:t>D</w:t>
      </w:r>
      <w:r w:rsidRPr="00752ABD">
        <w:rPr>
          <w:rFonts w:asciiTheme="minorHAnsi" w:hAnsiTheme="minorHAnsi" w:cstheme="minorHAnsi"/>
          <w:szCs w:val="24"/>
        </w:rPr>
        <w:t xml:space="preserve"> are identified</w:t>
      </w:r>
      <w:r w:rsidR="00774304">
        <w:rPr>
          <w:rFonts w:asciiTheme="minorHAnsi" w:hAnsiTheme="minorHAnsi" w:cstheme="minorHAnsi"/>
          <w:szCs w:val="24"/>
        </w:rPr>
        <w:t>.</w:t>
      </w:r>
    </w:p>
    <w:p w14:paraId="0634B776" w14:textId="75A32343" w:rsidR="00324D7B" w:rsidRPr="00752ABD" w:rsidRDefault="00324D7B" w:rsidP="00774304">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Ensure that this procedure is implemented in the work area</w:t>
      </w:r>
      <w:r w:rsidR="00774304">
        <w:rPr>
          <w:rFonts w:asciiTheme="minorHAnsi" w:hAnsiTheme="minorHAnsi" w:cstheme="minorHAnsi"/>
          <w:szCs w:val="24"/>
        </w:rPr>
        <w:t>.</w:t>
      </w:r>
    </w:p>
    <w:p w14:paraId="2F6EDFE4" w14:textId="0E8CA7E2" w:rsidR="00324D7B" w:rsidRPr="00752ABD" w:rsidRDefault="00324D7B" w:rsidP="00774304">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 xml:space="preserve">Ensure workers are provided </w:t>
      </w:r>
      <w:r w:rsidR="0097696F" w:rsidRPr="00752ABD">
        <w:rPr>
          <w:rFonts w:asciiTheme="minorHAnsi" w:hAnsiTheme="minorHAnsi" w:cstheme="minorHAnsi"/>
          <w:szCs w:val="24"/>
        </w:rPr>
        <w:t>an</w:t>
      </w:r>
      <w:r w:rsidRPr="00752ABD">
        <w:rPr>
          <w:rFonts w:asciiTheme="minorHAnsi" w:hAnsiTheme="minorHAnsi" w:cstheme="minorHAnsi"/>
          <w:szCs w:val="24"/>
        </w:rPr>
        <w:t xml:space="preserve"> opportunity to attend the required training and scheduled fit testing</w:t>
      </w:r>
      <w:r w:rsidR="00774304">
        <w:rPr>
          <w:rFonts w:asciiTheme="minorHAnsi" w:hAnsiTheme="minorHAnsi" w:cstheme="minorHAnsi"/>
          <w:szCs w:val="24"/>
        </w:rPr>
        <w:t>.</w:t>
      </w:r>
    </w:p>
    <w:p w14:paraId="4B90063E" w14:textId="41C0C644" w:rsidR="00324D7B" w:rsidRPr="00752ABD" w:rsidRDefault="00557258" w:rsidP="00774304">
      <w:pPr>
        <w:pStyle w:val="ListParagraph"/>
        <w:numPr>
          <w:ilvl w:val="0"/>
          <w:numId w:val="13"/>
        </w:numPr>
        <w:ind w:left="426" w:right="10" w:hanging="426"/>
        <w:rPr>
          <w:rFonts w:asciiTheme="minorHAnsi" w:hAnsiTheme="minorHAnsi" w:cstheme="minorHAnsi"/>
          <w:szCs w:val="24"/>
        </w:rPr>
      </w:pPr>
      <w:r>
        <w:rPr>
          <w:rFonts w:asciiTheme="minorHAnsi" w:hAnsiTheme="minorHAnsi" w:cstheme="minorHAnsi"/>
          <w:szCs w:val="24"/>
        </w:rPr>
        <w:t xml:space="preserve">Liaise </w:t>
      </w:r>
      <w:r w:rsidR="00324D7B" w:rsidRPr="00752ABD">
        <w:rPr>
          <w:rFonts w:asciiTheme="minorHAnsi" w:hAnsiTheme="minorHAnsi" w:cstheme="minorHAnsi"/>
          <w:szCs w:val="24"/>
        </w:rPr>
        <w:t xml:space="preserve">with worker and </w:t>
      </w:r>
      <w:r w:rsidR="0089647B">
        <w:rPr>
          <w:rFonts w:asciiTheme="minorHAnsi" w:hAnsiTheme="minorHAnsi" w:cstheme="minorHAnsi"/>
          <w:szCs w:val="24"/>
        </w:rPr>
        <w:t>HR Business Partner (HRBP)</w:t>
      </w:r>
      <w:r>
        <w:rPr>
          <w:rFonts w:asciiTheme="minorHAnsi" w:hAnsiTheme="minorHAnsi" w:cstheme="minorHAnsi"/>
          <w:szCs w:val="24"/>
        </w:rPr>
        <w:t xml:space="preserve"> </w:t>
      </w:r>
      <w:r w:rsidR="00324D7B" w:rsidRPr="00752ABD">
        <w:rPr>
          <w:rFonts w:asciiTheme="minorHAnsi" w:hAnsiTheme="minorHAnsi" w:cstheme="minorHAnsi"/>
          <w:szCs w:val="24"/>
        </w:rPr>
        <w:t>to manage workers who are unable to be fit tested or wear RP</w:t>
      </w:r>
      <w:r w:rsidR="0097696F" w:rsidRPr="00752ABD">
        <w:rPr>
          <w:rFonts w:asciiTheme="minorHAnsi" w:hAnsiTheme="minorHAnsi" w:cstheme="minorHAnsi"/>
          <w:szCs w:val="24"/>
        </w:rPr>
        <w:t>D</w:t>
      </w:r>
      <w:r w:rsidR="00774304">
        <w:rPr>
          <w:rFonts w:asciiTheme="minorHAnsi" w:hAnsiTheme="minorHAnsi" w:cstheme="minorHAnsi"/>
          <w:szCs w:val="24"/>
        </w:rPr>
        <w:t>.</w:t>
      </w:r>
    </w:p>
    <w:p w14:paraId="6F4C5F3F" w14:textId="08572345" w:rsidR="00324D7B" w:rsidRPr="00752ABD" w:rsidRDefault="00324D7B" w:rsidP="00774304">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 xml:space="preserve">Ensure that records of respirator training are documented </w:t>
      </w:r>
      <w:r w:rsidR="00325376">
        <w:rPr>
          <w:rFonts w:asciiTheme="minorHAnsi" w:hAnsiTheme="minorHAnsi" w:cstheme="minorHAnsi"/>
          <w:szCs w:val="24"/>
        </w:rPr>
        <w:t>in HRIMS</w:t>
      </w:r>
      <w:r w:rsidR="00B90497">
        <w:rPr>
          <w:rFonts w:asciiTheme="minorHAnsi" w:hAnsiTheme="minorHAnsi" w:cstheme="minorHAnsi"/>
          <w:szCs w:val="24"/>
        </w:rPr>
        <w:t>.</w:t>
      </w:r>
    </w:p>
    <w:p w14:paraId="5FEEF536" w14:textId="7911FA00" w:rsidR="00324D7B" w:rsidRPr="00752ABD" w:rsidRDefault="0089647B" w:rsidP="00774304">
      <w:pPr>
        <w:pStyle w:val="ListParagraph"/>
        <w:numPr>
          <w:ilvl w:val="0"/>
          <w:numId w:val="13"/>
        </w:numPr>
        <w:ind w:left="426" w:right="10" w:hanging="426"/>
        <w:rPr>
          <w:rFonts w:asciiTheme="minorHAnsi" w:hAnsiTheme="minorHAnsi" w:cstheme="minorBidi"/>
        </w:rPr>
      </w:pPr>
      <w:r>
        <w:rPr>
          <w:rFonts w:asciiTheme="minorHAnsi" w:hAnsiTheme="minorHAnsi" w:cstheme="minorBidi"/>
        </w:rPr>
        <w:t>Discuss</w:t>
      </w:r>
      <w:r w:rsidR="5842AEFD" w:rsidRPr="555B0658">
        <w:rPr>
          <w:rFonts w:asciiTheme="minorHAnsi" w:hAnsiTheme="minorHAnsi" w:cstheme="minorBidi"/>
        </w:rPr>
        <w:t xml:space="preserve"> any concerns with respirator use or supply to their </w:t>
      </w:r>
      <w:r w:rsidR="3609A319" w:rsidRPr="555B0658">
        <w:rPr>
          <w:rFonts w:asciiTheme="minorHAnsi" w:hAnsiTheme="minorHAnsi" w:cstheme="minorBidi"/>
        </w:rPr>
        <w:t>manager</w:t>
      </w:r>
      <w:r w:rsidR="00B90497">
        <w:rPr>
          <w:rFonts w:asciiTheme="minorHAnsi" w:hAnsiTheme="minorHAnsi" w:cstheme="minorBidi"/>
        </w:rPr>
        <w:t>.</w:t>
      </w:r>
    </w:p>
    <w:p w14:paraId="6D42063C" w14:textId="77777777" w:rsidR="00324D7B" w:rsidRPr="00752ABD" w:rsidRDefault="00324D7B" w:rsidP="00324D7B">
      <w:pPr>
        <w:pStyle w:val="ListBullet"/>
        <w:numPr>
          <w:ilvl w:val="0"/>
          <w:numId w:val="0"/>
        </w:numPr>
        <w:rPr>
          <w:rFonts w:asciiTheme="minorHAnsi" w:hAnsiTheme="minorHAnsi" w:cstheme="minorHAnsi"/>
        </w:rPr>
      </w:pPr>
    </w:p>
    <w:p w14:paraId="0E1956C9" w14:textId="0B4EE83C" w:rsidR="00A923E7" w:rsidRPr="00752ABD" w:rsidRDefault="00324D7B" w:rsidP="00480ECB">
      <w:pPr>
        <w:pStyle w:val="ListBullet"/>
        <w:numPr>
          <w:ilvl w:val="0"/>
          <w:numId w:val="0"/>
        </w:numPr>
        <w:ind w:left="426" w:hanging="426"/>
        <w:rPr>
          <w:rFonts w:asciiTheme="minorHAnsi" w:hAnsiTheme="minorHAnsi" w:cstheme="minorHAnsi"/>
        </w:rPr>
      </w:pPr>
      <w:r w:rsidRPr="00752ABD">
        <w:rPr>
          <w:rFonts w:asciiTheme="minorHAnsi" w:hAnsiTheme="minorHAnsi" w:cstheme="minorHAnsi"/>
          <w:b/>
          <w:bCs/>
        </w:rPr>
        <w:t>Unit Managers</w:t>
      </w:r>
      <w:r w:rsidRPr="00752ABD">
        <w:rPr>
          <w:rFonts w:asciiTheme="minorHAnsi" w:hAnsiTheme="minorHAnsi" w:cstheme="minorHAnsi"/>
        </w:rPr>
        <w:t>:</w:t>
      </w:r>
    </w:p>
    <w:p w14:paraId="35847F06" w14:textId="2344C5A4" w:rsidR="00324D7B" w:rsidRPr="00752ABD" w:rsidRDefault="00324D7B" w:rsidP="00DC0E7E">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Ensure this procedure is implemented within their areas</w:t>
      </w:r>
      <w:r w:rsidR="00DC0E7E">
        <w:rPr>
          <w:rFonts w:asciiTheme="minorHAnsi" w:hAnsiTheme="minorHAnsi" w:cstheme="minorHAnsi"/>
          <w:szCs w:val="24"/>
        </w:rPr>
        <w:t>.</w:t>
      </w:r>
      <w:r w:rsidRPr="00752ABD">
        <w:rPr>
          <w:rFonts w:asciiTheme="minorHAnsi" w:hAnsiTheme="minorHAnsi" w:cstheme="minorHAnsi"/>
          <w:szCs w:val="24"/>
        </w:rPr>
        <w:t xml:space="preserve"> </w:t>
      </w:r>
    </w:p>
    <w:p w14:paraId="3709D528" w14:textId="74533A82" w:rsidR="00324D7B" w:rsidRPr="00752ABD" w:rsidRDefault="00324D7B" w:rsidP="00DC0E7E">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 xml:space="preserve">Ensure that hazards/risks are identified and managed in consultation with their </w:t>
      </w:r>
      <w:r w:rsidR="0097696F" w:rsidRPr="00752ABD">
        <w:rPr>
          <w:rFonts w:asciiTheme="minorHAnsi" w:hAnsiTheme="minorHAnsi" w:cstheme="minorHAnsi"/>
          <w:szCs w:val="24"/>
        </w:rPr>
        <w:t>workers, work</w:t>
      </w:r>
      <w:r w:rsidRPr="00752ABD">
        <w:rPr>
          <w:rFonts w:asciiTheme="minorHAnsi" w:hAnsiTheme="minorHAnsi" w:cstheme="minorHAnsi"/>
          <w:szCs w:val="24"/>
        </w:rPr>
        <w:t xml:space="preserve"> areas</w:t>
      </w:r>
      <w:r w:rsidR="0097696F" w:rsidRPr="00752ABD">
        <w:rPr>
          <w:rFonts w:asciiTheme="minorHAnsi" w:hAnsiTheme="minorHAnsi" w:cstheme="minorHAnsi"/>
          <w:szCs w:val="24"/>
        </w:rPr>
        <w:t>, and WHS</w:t>
      </w:r>
      <w:r w:rsidR="00DC0E7E">
        <w:rPr>
          <w:rFonts w:asciiTheme="minorHAnsi" w:hAnsiTheme="minorHAnsi" w:cstheme="minorHAnsi"/>
          <w:szCs w:val="24"/>
        </w:rPr>
        <w:t>.</w:t>
      </w:r>
    </w:p>
    <w:p w14:paraId="0F43406B" w14:textId="0C02E47E" w:rsidR="00324D7B" w:rsidRPr="00752ABD" w:rsidRDefault="00324D7B" w:rsidP="00DC0E7E">
      <w:pPr>
        <w:pStyle w:val="ListParagraph"/>
        <w:numPr>
          <w:ilvl w:val="0"/>
          <w:numId w:val="13"/>
        </w:numPr>
        <w:ind w:left="426" w:right="10" w:hanging="426"/>
        <w:rPr>
          <w:rFonts w:asciiTheme="minorHAnsi" w:hAnsiTheme="minorHAnsi" w:cstheme="minorBidi"/>
        </w:rPr>
      </w:pPr>
      <w:r w:rsidRPr="2E0DC8C9">
        <w:rPr>
          <w:rFonts w:asciiTheme="minorHAnsi" w:hAnsiTheme="minorHAnsi" w:cstheme="minorBidi"/>
        </w:rPr>
        <w:t xml:space="preserve">Ensure </w:t>
      </w:r>
      <w:r w:rsidR="00311ACD">
        <w:rPr>
          <w:rFonts w:asciiTheme="minorHAnsi" w:hAnsiTheme="minorHAnsi" w:cstheme="minorBidi"/>
        </w:rPr>
        <w:t>WHS r</w:t>
      </w:r>
      <w:r w:rsidRPr="2E0DC8C9">
        <w:rPr>
          <w:rFonts w:asciiTheme="minorHAnsi" w:hAnsiTheme="minorHAnsi" w:cstheme="minorBidi"/>
        </w:rPr>
        <w:t xml:space="preserve">isk </w:t>
      </w:r>
      <w:r w:rsidR="00311ACD">
        <w:rPr>
          <w:rFonts w:asciiTheme="minorHAnsi" w:hAnsiTheme="minorHAnsi" w:cstheme="minorBidi"/>
        </w:rPr>
        <w:t>a</w:t>
      </w:r>
      <w:r w:rsidRPr="2E0DC8C9">
        <w:rPr>
          <w:rFonts w:asciiTheme="minorHAnsi" w:hAnsiTheme="minorHAnsi" w:cstheme="minorBidi"/>
        </w:rPr>
        <w:t>ssessments are undertaken across their work areas to identify workers who require respiratory protection</w:t>
      </w:r>
      <w:r w:rsidR="00311ACD">
        <w:rPr>
          <w:rFonts w:asciiTheme="minorHAnsi" w:hAnsiTheme="minorHAnsi" w:cstheme="minorBidi"/>
        </w:rPr>
        <w:t>.</w:t>
      </w:r>
    </w:p>
    <w:p w14:paraId="6076D7D1" w14:textId="37F87BAC" w:rsidR="00FD735E" w:rsidRPr="00E70530" w:rsidRDefault="00635CB6" w:rsidP="00DC0E7E">
      <w:pPr>
        <w:pStyle w:val="ListParagraph"/>
        <w:numPr>
          <w:ilvl w:val="0"/>
          <w:numId w:val="13"/>
        </w:numPr>
        <w:ind w:left="426" w:right="10" w:hanging="426"/>
        <w:rPr>
          <w:rFonts w:asciiTheme="minorHAnsi" w:hAnsiTheme="minorHAnsi" w:cstheme="minorHAnsi"/>
          <w:szCs w:val="24"/>
        </w:rPr>
      </w:pPr>
      <w:r>
        <w:rPr>
          <w:rFonts w:asciiTheme="minorHAnsi" w:hAnsiTheme="minorHAnsi" w:cstheme="minorHAnsi"/>
          <w:szCs w:val="24"/>
        </w:rPr>
        <w:lastRenderedPageBreak/>
        <w:t>P</w:t>
      </w:r>
      <w:r w:rsidR="00FD735E" w:rsidRPr="00E70530">
        <w:rPr>
          <w:rFonts w:asciiTheme="minorHAnsi" w:hAnsiTheme="minorHAnsi" w:cstheme="minorHAnsi"/>
          <w:szCs w:val="24"/>
        </w:rPr>
        <w:t>rovid</w:t>
      </w:r>
      <w:r w:rsidR="00F27149">
        <w:rPr>
          <w:rFonts w:asciiTheme="minorHAnsi" w:hAnsiTheme="minorHAnsi" w:cstheme="minorHAnsi"/>
          <w:szCs w:val="24"/>
        </w:rPr>
        <w:t>e</w:t>
      </w:r>
      <w:r w:rsidR="00FD735E" w:rsidRPr="00E70530">
        <w:rPr>
          <w:rFonts w:asciiTheme="minorHAnsi" w:hAnsiTheme="minorHAnsi" w:cstheme="minorHAnsi"/>
          <w:szCs w:val="24"/>
        </w:rPr>
        <w:t xml:space="preserve"> adequate resourcing to ensure the RPP continued effectiveness</w:t>
      </w:r>
      <w:r w:rsidR="00DC0E7E">
        <w:rPr>
          <w:rFonts w:asciiTheme="minorHAnsi" w:hAnsiTheme="minorHAnsi" w:cstheme="minorHAnsi"/>
          <w:szCs w:val="24"/>
        </w:rPr>
        <w:t>.</w:t>
      </w:r>
      <w:r w:rsidR="00FD735E" w:rsidRPr="00E70530">
        <w:rPr>
          <w:rFonts w:asciiTheme="minorHAnsi" w:hAnsiTheme="minorHAnsi" w:cstheme="minorHAnsi"/>
          <w:szCs w:val="24"/>
        </w:rPr>
        <w:t xml:space="preserve"> </w:t>
      </w:r>
    </w:p>
    <w:p w14:paraId="19B39D30" w14:textId="52AD456F" w:rsidR="00324D7B" w:rsidRPr="00752ABD" w:rsidRDefault="00324D7B" w:rsidP="00DC0E7E">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Identify workers eligible for priority fit testing</w:t>
      </w:r>
      <w:r w:rsidR="00DC0E7E">
        <w:rPr>
          <w:rFonts w:asciiTheme="minorHAnsi" w:hAnsiTheme="minorHAnsi" w:cstheme="minorHAnsi"/>
          <w:szCs w:val="24"/>
        </w:rPr>
        <w:t>.</w:t>
      </w:r>
    </w:p>
    <w:p w14:paraId="1AA20585" w14:textId="0F575B5E" w:rsidR="00324D7B" w:rsidRPr="00752ABD" w:rsidRDefault="00324D7B" w:rsidP="00DC0E7E">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Ensure that training and</w:t>
      </w:r>
      <w:r w:rsidR="00712A86">
        <w:rPr>
          <w:rFonts w:asciiTheme="minorHAnsi" w:hAnsiTheme="minorHAnsi" w:cstheme="minorHAnsi"/>
          <w:szCs w:val="24"/>
        </w:rPr>
        <w:t xml:space="preserve"> PPE</w:t>
      </w:r>
      <w:r w:rsidRPr="00752ABD">
        <w:rPr>
          <w:rFonts w:asciiTheme="minorHAnsi" w:hAnsiTheme="minorHAnsi" w:cstheme="minorHAnsi"/>
          <w:szCs w:val="24"/>
        </w:rPr>
        <w:t xml:space="preserve"> resources are available to allow compliance with this procedure</w:t>
      </w:r>
      <w:r w:rsidR="00DC0E7E">
        <w:rPr>
          <w:rFonts w:asciiTheme="minorHAnsi" w:hAnsiTheme="minorHAnsi" w:cstheme="minorHAnsi"/>
          <w:szCs w:val="24"/>
        </w:rPr>
        <w:t>.</w:t>
      </w:r>
    </w:p>
    <w:p w14:paraId="54BA72F1" w14:textId="0A81DF6C" w:rsidR="00324D7B" w:rsidRPr="00752ABD" w:rsidRDefault="00324D7B" w:rsidP="00DC0E7E">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 xml:space="preserve">Undertake periodic spot checks of workers to ensure they are donning and doffing correctly and remain clean shaven when wearing respirator in </w:t>
      </w:r>
      <w:r w:rsidR="00CF466A" w:rsidRPr="00752ABD">
        <w:rPr>
          <w:rFonts w:asciiTheme="minorHAnsi" w:hAnsiTheme="minorHAnsi" w:cstheme="minorHAnsi"/>
          <w:szCs w:val="24"/>
        </w:rPr>
        <w:t>high-risk</w:t>
      </w:r>
      <w:r w:rsidRPr="00752ABD">
        <w:rPr>
          <w:rFonts w:asciiTheme="minorHAnsi" w:hAnsiTheme="minorHAnsi" w:cstheme="minorHAnsi"/>
          <w:szCs w:val="24"/>
        </w:rPr>
        <w:t xml:space="preserve"> settings</w:t>
      </w:r>
      <w:r w:rsidR="00B90497">
        <w:rPr>
          <w:rFonts w:asciiTheme="minorHAnsi" w:hAnsiTheme="minorHAnsi" w:cstheme="minorHAnsi"/>
          <w:szCs w:val="24"/>
        </w:rPr>
        <w:t>.</w:t>
      </w:r>
    </w:p>
    <w:p w14:paraId="0FD8672A" w14:textId="2741DEA0" w:rsidR="00324D7B" w:rsidRPr="00752ABD" w:rsidRDefault="00F27149" w:rsidP="00DC0E7E">
      <w:pPr>
        <w:pStyle w:val="ListParagraph"/>
        <w:numPr>
          <w:ilvl w:val="0"/>
          <w:numId w:val="13"/>
        </w:numPr>
        <w:ind w:left="426" w:right="10" w:hanging="426"/>
        <w:rPr>
          <w:rFonts w:asciiTheme="minorHAnsi" w:hAnsiTheme="minorHAnsi" w:cstheme="minorBidi"/>
        </w:rPr>
      </w:pPr>
      <w:r w:rsidRPr="531EE395">
        <w:rPr>
          <w:rFonts w:asciiTheme="minorHAnsi" w:hAnsiTheme="minorHAnsi" w:cstheme="minorBidi"/>
        </w:rPr>
        <w:t>Discuss</w:t>
      </w:r>
      <w:r w:rsidR="00324D7B" w:rsidRPr="531EE395">
        <w:rPr>
          <w:rFonts w:asciiTheme="minorHAnsi" w:hAnsiTheme="minorHAnsi" w:cstheme="minorBidi"/>
        </w:rPr>
        <w:t xml:space="preserve"> any concerns with respirator use or supply </w:t>
      </w:r>
      <w:r w:rsidR="00311ACD">
        <w:rPr>
          <w:rFonts w:asciiTheme="minorHAnsi" w:hAnsiTheme="minorHAnsi" w:cstheme="minorBidi"/>
        </w:rPr>
        <w:t>with</w:t>
      </w:r>
      <w:r w:rsidR="00324D7B" w:rsidRPr="531EE395">
        <w:rPr>
          <w:rFonts w:asciiTheme="minorHAnsi" w:hAnsiTheme="minorHAnsi" w:cstheme="minorBidi"/>
        </w:rPr>
        <w:t xml:space="preserve"> the Supply team or </w:t>
      </w:r>
      <w:r w:rsidR="00311ACD">
        <w:rPr>
          <w:rFonts w:asciiTheme="minorHAnsi" w:hAnsiTheme="minorHAnsi" w:cstheme="minorBidi"/>
        </w:rPr>
        <w:t xml:space="preserve">the appropriate </w:t>
      </w:r>
      <w:r w:rsidR="00324D7B" w:rsidRPr="531EE395">
        <w:rPr>
          <w:rFonts w:asciiTheme="minorHAnsi" w:hAnsiTheme="minorHAnsi" w:cstheme="minorBidi"/>
        </w:rPr>
        <w:t>Executive</w:t>
      </w:r>
      <w:r w:rsidR="00DC0E7E">
        <w:rPr>
          <w:rFonts w:asciiTheme="minorHAnsi" w:hAnsiTheme="minorHAnsi" w:cstheme="minorBidi"/>
        </w:rPr>
        <w:t>.</w:t>
      </w:r>
    </w:p>
    <w:p w14:paraId="283983A9" w14:textId="77777777" w:rsidR="001458FA" w:rsidRDefault="001458FA" w:rsidP="00324D7B">
      <w:pPr>
        <w:pStyle w:val="ListBullet"/>
        <w:numPr>
          <w:ilvl w:val="0"/>
          <w:numId w:val="0"/>
        </w:numPr>
        <w:ind w:left="426" w:hanging="426"/>
        <w:rPr>
          <w:rFonts w:asciiTheme="minorHAnsi" w:hAnsiTheme="minorHAnsi" w:cstheme="minorHAnsi"/>
          <w:b/>
          <w:bCs/>
        </w:rPr>
      </w:pPr>
    </w:p>
    <w:p w14:paraId="4453D449" w14:textId="43A09C72" w:rsidR="00A923E7" w:rsidRPr="00752ABD" w:rsidRDefault="00324D7B" w:rsidP="00480ECB">
      <w:pPr>
        <w:pStyle w:val="ListBullet"/>
        <w:numPr>
          <w:ilvl w:val="0"/>
          <w:numId w:val="0"/>
        </w:numPr>
        <w:ind w:left="426" w:hanging="426"/>
        <w:rPr>
          <w:rFonts w:asciiTheme="minorHAnsi" w:hAnsiTheme="minorHAnsi" w:cstheme="minorHAnsi"/>
          <w:b/>
          <w:bCs/>
        </w:rPr>
      </w:pPr>
      <w:r w:rsidRPr="00752ABD">
        <w:rPr>
          <w:rFonts w:asciiTheme="minorHAnsi" w:hAnsiTheme="minorHAnsi" w:cstheme="minorHAnsi"/>
          <w:b/>
          <w:bCs/>
        </w:rPr>
        <w:t>Executives:</w:t>
      </w:r>
    </w:p>
    <w:p w14:paraId="5C11947E" w14:textId="039E9291" w:rsidR="00324D7B" w:rsidRPr="00752ABD" w:rsidRDefault="00324D7B" w:rsidP="00DC0E7E">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Ensure that a process is in place to allow the RPP to be implemented</w:t>
      </w:r>
      <w:r w:rsidR="00DC0E7E">
        <w:rPr>
          <w:rFonts w:asciiTheme="minorHAnsi" w:hAnsiTheme="minorHAnsi" w:cstheme="minorHAnsi"/>
          <w:szCs w:val="24"/>
        </w:rPr>
        <w:t>.</w:t>
      </w:r>
    </w:p>
    <w:p w14:paraId="297A8229" w14:textId="77777777" w:rsidR="00324D7B" w:rsidRPr="00752ABD" w:rsidRDefault="00324D7B" w:rsidP="00DC0E7E">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Ensure that all required resources are available for the implementation and ongoing management of the RPP.</w:t>
      </w:r>
    </w:p>
    <w:p w14:paraId="5BE0374F" w14:textId="77777777" w:rsidR="00324D7B" w:rsidRPr="00752ABD" w:rsidRDefault="00324D7B" w:rsidP="00324D7B">
      <w:pPr>
        <w:pStyle w:val="ListBullet"/>
        <w:numPr>
          <w:ilvl w:val="0"/>
          <w:numId w:val="0"/>
        </w:numPr>
        <w:rPr>
          <w:rFonts w:asciiTheme="minorHAnsi" w:hAnsiTheme="minorHAnsi" w:cstheme="minorHAnsi"/>
          <w:szCs w:val="24"/>
        </w:rPr>
      </w:pPr>
    </w:p>
    <w:p w14:paraId="0732A35D" w14:textId="602A5AA3" w:rsidR="00A923E7" w:rsidRPr="00752ABD" w:rsidRDefault="007F2ED2" w:rsidP="00480ECB">
      <w:pPr>
        <w:pStyle w:val="ListBullet"/>
        <w:numPr>
          <w:ilvl w:val="0"/>
          <w:numId w:val="0"/>
        </w:numPr>
        <w:ind w:left="426" w:hanging="426"/>
        <w:rPr>
          <w:rFonts w:asciiTheme="minorHAnsi" w:hAnsiTheme="minorHAnsi" w:cstheme="minorHAnsi"/>
          <w:b/>
          <w:bCs/>
        </w:rPr>
      </w:pPr>
      <w:r w:rsidRPr="00752ABD">
        <w:rPr>
          <w:rFonts w:asciiTheme="minorHAnsi" w:hAnsiTheme="minorHAnsi" w:cstheme="minorHAnsi"/>
          <w:b/>
          <w:bCs/>
        </w:rPr>
        <w:t>CHS Respiratory Protection Program Lead</w:t>
      </w:r>
      <w:r w:rsidR="00325376">
        <w:rPr>
          <w:rFonts w:asciiTheme="minorHAnsi" w:hAnsiTheme="minorHAnsi" w:cstheme="minorHAnsi"/>
          <w:b/>
          <w:bCs/>
        </w:rPr>
        <w:t>, Occupational Medicine Unit</w:t>
      </w:r>
      <w:r w:rsidR="00A923E7">
        <w:rPr>
          <w:rFonts w:asciiTheme="minorHAnsi" w:hAnsiTheme="minorHAnsi" w:cstheme="minorHAnsi"/>
          <w:b/>
          <w:bCs/>
        </w:rPr>
        <w:t>:</w:t>
      </w:r>
    </w:p>
    <w:p w14:paraId="53CE088F" w14:textId="1791B27F" w:rsidR="00324D7B" w:rsidRPr="00752ABD" w:rsidRDefault="00324D7B" w:rsidP="00DC0E7E">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Coordinate</w:t>
      </w:r>
      <w:r w:rsidR="00F27149">
        <w:rPr>
          <w:rFonts w:asciiTheme="minorHAnsi" w:hAnsiTheme="minorHAnsi" w:cstheme="minorHAnsi"/>
          <w:szCs w:val="24"/>
        </w:rPr>
        <w:t xml:space="preserve"> the</w:t>
      </w:r>
      <w:r w:rsidRPr="00752ABD">
        <w:rPr>
          <w:rFonts w:asciiTheme="minorHAnsi" w:hAnsiTheme="minorHAnsi" w:cstheme="minorHAnsi"/>
          <w:szCs w:val="24"/>
        </w:rPr>
        <w:t xml:space="preserve"> fit testing schedule and </w:t>
      </w:r>
      <w:r w:rsidR="00191DE9" w:rsidRPr="00752ABD">
        <w:rPr>
          <w:rFonts w:asciiTheme="minorHAnsi" w:hAnsiTheme="minorHAnsi" w:cstheme="minorHAnsi"/>
          <w:szCs w:val="24"/>
        </w:rPr>
        <w:t>collaborates with the ‘fit testers’ to perform the scheduled fit testing</w:t>
      </w:r>
      <w:r w:rsidR="00DC0E7E">
        <w:rPr>
          <w:rFonts w:asciiTheme="minorHAnsi" w:hAnsiTheme="minorHAnsi" w:cstheme="minorHAnsi"/>
          <w:szCs w:val="24"/>
        </w:rPr>
        <w:t>.</w:t>
      </w:r>
      <w:r w:rsidR="00191DE9" w:rsidRPr="00752ABD">
        <w:rPr>
          <w:rFonts w:asciiTheme="minorHAnsi" w:hAnsiTheme="minorHAnsi" w:cstheme="minorHAnsi"/>
          <w:szCs w:val="24"/>
        </w:rPr>
        <w:t xml:space="preserve"> </w:t>
      </w:r>
    </w:p>
    <w:p w14:paraId="4D3755E3" w14:textId="06D92711" w:rsidR="00E57747" w:rsidRPr="00752ABD" w:rsidRDefault="00E57747" w:rsidP="00DC0E7E">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Engage in regular education and upskilling process</w:t>
      </w:r>
      <w:r w:rsidR="00697EB8">
        <w:rPr>
          <w:rFonts w:asciiTheme="minorHAnsi" w:hAnsiTheme="minorHAnsi" w:cstheme="minorHAnsi"/>
          <w:szCs w:val="24"/>
        </w:rPr>
        <w:t>es.</w:t>
      </w:r>
    </w:p>
    <w:p w14:paraId="222B436C" w14:textId="0CCED9BD" w:rsidR="00324D7B" w:rsidRPr="00752ABD" w:rsidRDefault="00324D7B" w:rsidP="00DC0E7E">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Coordinate training for fit test assessors</w:t>
      </w:r>
      <w:r w:rsidR="00697EB8">
        <w:rPr>
          <w:rFonts w:asciiTheme="minorHAnsi" w:hAnsiTheme="minorHAnsi" w:cstheme="minorHAnsi"/>
          <w:szCs w:val="24"/>
        </w:rPr>
        <w:t>.</w:t>
      </w:r>
    </w:p>
    <w:p w14:paraId="70C6482B" w14:textId="7683DFEE" w:rsidR="00324D7B" w:rsidRPr="00752ABD" w:rsidRDefault="00324D7B" w:rsidP="00DC0E7E">
      <w:pPr>
        <w:pStyle w:val="ListParagraph"/>
        <w:numPr>
          <w:ilvl w:val="0"/>
          <w:numId w:val="13"/>
        </w:numPr>
        <w:ind w:left="426" w:right="10" w:hanging="426"/>
        <w:rPr>
          <w:rFonts w:asciiTheme="minorHAnsi" w:hAnsiTheme="minorHAnsi" w:cstheme="minorBidi"/>
        </w:rPr>
      </w:pPr>
      <w:r w:rsidRPr="2E0DC8C9">
        <w:rPr>
          <w:rFonts w:asciiTheme="minorHAnsi" w:hAnsiTheme="minorHAnsi" w:cstheme="minorBidi"/>
        </w:rPr>
        <w:t>Ensure</w:t>
      </w:r>
      <w:r w:rsidR="0FE82F1F" w:rsidRPr="2E0DC8C9">
        <w:rPr>
          <w:rFonts w:asciiTheme="minorHAnsi" w:hAnsiTheme="minorHAnsi" w:cstheme="minorBidi"/>
        </w:rPr>
        <w:t>s monitoring and reporting of</w:t>
      </w:r>
      <w:r w:rsidRPr="2E0DC8C9">
        <w:rPr>
          <w:rFonts w:asciiTheme="minorHAnsi" w:hAnsiTheme="minorHAnsi" w:cstheme="minorBidi"/>
        </w:rPr>
        <w:t xml:space="preserve"> competenc</w:t>
      </w:r>
      <w:r w:rsidR="0FE82F1F" w:rsidRPr="2E0DC8C9">
        <w:rPr>
          <w:rFonts w:asciiTheme="minorHAnsi" w:hAnsiTheme="minorHAnsi" w:cstheme="minorBidi"/>
        </w:rPr>
        <w:t>y</w:t>
      </w:r>
      <w:r w:rsidRPr="2E0DC8C9">
        <w:rPr>
          <w:rFonts w:asciiTheme="minorHAnsi" w:hAnsiTheme="minorHAnsi" w:cstheme="minorBidi"/>
        </w:rPr>
        <w:t xml:space="preserve"> assessment</w:t>
      </w:r>
      <w:r w:rsidR="0FE82F1F" w:rsidRPr="2E0DC8C9">
        <w:rPr>
          <w:rFonts w:asciiTheme="minorHAnsi" w:hAnsiTheme="minorHAnsi" w:cstheme="minorBidi"/>
        </w:rPr>
        <w:t>s</w:t>
      </w:r>
      <w:r w:rsidRPr="2E0DC8C9">
        <w:rPr>
          <w:rFonts w:asciiTheme="minorHAnsi" w:hAnsiTheme="minorHAnsi" w:cstheme="minorBidi"/>
        </w:rPr>
        <w:t xml:space="preserve"> of fit test assessors is completed annually</w:t>
      </w:r>
      <w:r w:rsidR="00697EB8">
        <w:rPr>
          <w:rFonts w:asciiTheme="minorHAnsi" w:hAnsiTheme="minorHAnsi" w:cstheme="minorBidi"/>
        </w:rPr>
        <w:t>.</w:t>
      </w:r>
    </w:p>
    <w:p w14:paraId="01CB93D5" w14:textId="12AAC0B6" w:rsidR="00324D7B" w:rsidRPr="00E70530" w:rsidRDefault="00F27149" w:rsidP="00DC0E7E">
      <w:pPr>
        <w:pStyle w:val="ListParagraph"/>
        <w:numPr>
          <w:ilvl w:val="0"/>
          <w:numId w:val="13"/>
        </w:numPr>
        <w:ind w:left="426" w:right="10" w:hanging="426"/>
        <w:rPr>
          <w:rFonts w:asciiTheme="minorHAnsi" w:hAnsiTheme="minorHAnsi" w:cstheme="minorHAnsi"/>
          <w:szCs w:val="24"/>
        </w:rPr>
      </w:pPr>
      <w:r>
        <w:rPr>
          <w:rFonts w:asciiTheme="minorHAnsi" w:hAnsiTheme="minorHAnsi" w:cstheme="minorHAnsi"/>
          <w:szCs w:val="24"/>
        </w:rPr>
        <w:t>Facilitates the m</w:t>
      </w:r>
      <w:r w:rsidR="00324D7B" w:rsidRPr="00E70530">
        <w:rPr>
          <w:rFonts w:asciiTheme="minorHAnsi" w:hAnsiTheme="minorHAnsi" w:cstheme="minorHAnsi"/>
          <w:szCs w:val="24"/>
        </w:rPr>
        <w:t>aint</w:t>
      </w:r>
      <w:r>
        <w:rPr>
          <w:rFonts w:asciiTheme="minorHAnsi" w:hAnsiTheme="minorHAnsi" w:cstheme="minorHAnsi"/>
          <w:szCs w:val="24"/>
        </w:rPr>
        <w:t>enance of</w:t>
      </w:r>
      <w:r w:rsidR="00324D7B" w:rsidRPr="00E70530">
        <w:rPr>
          <w:rFonts w:asciiTheme="minorHAnsi" w:hAnsiTheme="minorHAnsi" w:cstheme="minorHAnsi"/>
          <w:szCs w:val="24"/>
        </w:rPr>
        <w:t xml:space="preserve"> records relating to fit testing</w:t>
      </w:r>
      <w:r w:rsidR="00697EB8">
        <w:rPr>
          <w:rFonts w:asciiTheme="minorHAnsi" w:hAnsiTheme="minorHAnsi" w:cstheme="minorHAnsi"/>
          <w:szCs w:val="24"/>
        </w:rPr>
        <w:t>.</w:t>
      </w:r>
    </w:p>
    <w:p w14:paraId="7CAFE329" w14:textId="7D3F1736" w:rsidR="00324D7B" w:rsidRPr="00E70530" w:rsidRDefault="00F27149" w:rsidP="00DC0E7E">
      <w:pPr>
        <w:pStyle w:val="ListParagraph"/>
        <w:numPr>
          <w:ilvl w:val="0"/>
          <w:numId w:val="13"/>
        </w:numPr>
        <w:ind w:left="426" w:right="10" w:hanging="426"/>
        <w:rPr>
          <w:rFonts w:asciiTheme="minorHAnsi" w:hAnsiTheme="minorHAnsi" w:cstheme="minorHAnsi"/>
          <w:szCs w:val="24"/>
        </w:rPr>
      </w:pPr>
      <w:r>
        <w:rPr>
          <w:rFonts w:asciiTheme="minorHAnsi" w:hAnsiTheme="minorHAnsi" w:cstheme="minorHAnsi"/>
          <w:szCs w:val="24"/>
        </w:rPr>
        <w:t>Facilitates the m</w:t>
      </w:r>
      <w:r w:rsidR="00324D7B" w:rsidRPr="00E70530">
        <w:rPr>
          <w:rFonts w:asciiTheme="minorHAnsi" w:hAnsiTheme="minorHAnsi" w:cstheme="minorHAnsi"/>
          <w:szCs w:val="24"/>
        </w:rPr>
        <w:t>aint</w:t>
      </w:r>
      <w:r>
        <w:rPr>
          <w:rFonts w:asciiTheme="minorHAnsi" w:hAnsiTheme="minorHAnsi" w:cstheme="minorHAnsi"/>
          <w:szCs w:val="24"/>
        </w:rPr>
        <w:t>enance of</w:t>
      </w:r>
      <w:r w:rsidR="00324D7B" w:rsidRPr="00E70530">
        <w:rPr>
          <w:rFonts w:asciiTheme="minorHAnsi" w:hAnsiTheme="minorHAnsi" w:cstheme="minorHAnsi"/>
          <w:szCs w:val="24"/>
        </w:rPr>
        <w:t xml:space="preserve"> fit testing equipment and consumables related to fit testing</w:t>
      </w:r>
      <w:r w:rsidR="00697EB8">
        <w:rPr>
          <w:rFonts w:asciiTheme="minorHAnsi" w:hAnsiTheme="minorHAnsi" w:cstheme="minorHAnsi"/>
          <w:szCs w:val="24"/>
        </w:rPr>
        <w:t>.</w:t>
      </w:r>
    </w:p>
    <w:p w14:paraId="268A0D48" w14:textId="2DF28C93" w:rsidR="00E57747" w:rsidRPr="00E70530" w:rsidRDefault="00E57747" w:rsidP="00DC0E7E">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 xml:space="preserve">Provides reports on fit testing outcomes to </w:t>
      </w:r>
      <w:r w:rsidR="00712A86">
        <w:rPr>
          <w:rFonts w:asciiTheme="minorHAnsi" w:hAnsiTheme="minorHAnsi" w:cstheme="minorHAnsi"/>
          <w:szCs w:val="24"/>
        </w:rPr>
        <w:t xml:space="preserve">the Infection Prevention and Control Clinical Response Committee and the Peak Work Health Safety Committee on a quarterly basis. </w:t>
      </w:r>
    </w:p>
    <w:p w14:paraId="62CF23E2" w14:textId="091279B9" w:rsidR="00324D7B" w:rsidRPr="00752ABD" w:rsidRDefault="00191DE9" w:rsidP="00DC0E7E">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 xml:space="preserve">Liaise with </w:t>
      </w:r>
      <w:r w:rsidR="00F27149">
        <w:rPr>
          <w:rFonts w:asciiTheme="minorHAnsi" w:hAnsiTheme="minorHAnsi" w:cstheme="minorHAnsi"/>
          <w:szCs w:val="24"/>
        </w:rPr>
        <w:t xml:space="preserve">the </w:t>
      </w:r>
      <w:r w:rsidRPr="00E70530">
        <w:rPr>
          <w:rFonts w:asciiTheme="minorHAnsi" w:hAnsiTheme="minorHAnsi" w:cstheme="minorHAnsi"/>
          <w:szCs w:val="24"/>
        </w:rPr>
        <w:t>Clinical Nurse Consultant (CNC) Occupational Medicine Unit (OMU) to p</w:t>
      </w:r>
      <w:r w:rsidR="00324D7B" w:rsidRPr="00E70530">
        <w:rPr>
          <w:rFonts w:asciiTheme="minorHAnsi" w:hAnsiTheme="minorHAnsi" w:cstheme="minorHAnsi"/>
          <w:szCs w:val="24"/>
        </w:rPr>
        <w:t xml:space="preserve">rovide reports on fit testing results to Work Health Safety, Divisional Executive </w:t>
      </w:r>
      <w:proofErr w:type="gramStart"/>
      <w:r w:rsidR="00324D7B" w:rsidRPr="00E70530">
        <w:rPr>
          <w:rFonts w:asciiTheme="minorHAnsi" w:hAnsiTheme="minorHAnsi" w:cstheme="minorHAnsi"/>
          <w:szCs w:val="24"/>
        </w:rPr>
        <w:t>Director</w:t>
      </w:r>
      <w:proofErr w:type="gramEnd"/>
      <w:r w:rsidR="00324D7B" w:rsidRPr="00E70530">
        <w:rPr>
          <w:rFonts w:asciiTheme="minorHAnsi" w:hAnsiTheme="minorHAnsi" w:cstheme="minorHAnsi"/>
          <w:szCs w:val="24"/>
        </w:rPr>
        <w:t xml:space="preserve"> and </w:t>
      </w:r>
      <w:r w:rsidR="00F27149">
        <w:rPr>
          <w:rFonts w:asciiTheme="minorHAnsi" w:hAnsiTheme="minorHAnsi" w:cstheme="minorHAnsi"/>
          <w:szCs w:val="24"/>
        </w:rPr>
        <w:t>the Infection Prevention Control Clinical Response Committee</w:t>
      </w:r>
      <w:bookmarkStart w:id="20" w:name="2.2_Supervisors"/>
      <w:bookmarkStart w:id="21" w:name="_bookmark58"/>
      <w:bookmarkEnd w:id="20"/>
      <w:bookmarkEnd w:id="21"/>
    </w:p>
    <w:p w14:paraId="6C050332" w14:textId="5019243E" w:rsidR="000B1BE7" w:rsidRDefault="00E57747" w:rsidP="00DC0E7E">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Any other relevant duties assigned by the department to support effective management of the RPP</w:t>
      </w:r>
      <w:r w:rsidR="00F82533">
        <w:rPr>
          <w:rFonts w:asciiTheme="minorHAnsi" w:hAnsiTheme="minorHAnsi" w:cstheme="minorHAnsi"/>
          <w:szCs w:val="24"/>
        </w:rPr>
        <w:t>.</w:t>
      </w:r>
    </w:p>
    <w:p w14:paraId="0CAB7AAA" w14:textId="7592CF8C" w:rsidR="000B1BE7" w:rsidRDefault="000B1BE7" w:rsidP="000B1BE7">
      <w:pPr>
        <w:pStyle w:val="ListParagraph"/>
        <w:ind w:left="862" w:right="10"/>
        <w:rPr>
          <w:rFonts w:asciiTheme="minorHAnsi" w:hAnsiTheme="minorHAnsi" w:cstheme="minorHAnsi"/>
          <w:szCs w:val="24"/>
        </w:rPr>
      </w:pPr>
    </w:p>
    <w:p w14:paraId="4783DEFE" w14:textId="5F30273F" w:rsidR="000B1BE7" w:rsidRPr="000B1BE7" w:rsidRDefault="000B1BE7" w:rsidP="000B1BE7">
      <w:pPr>
        <w:ind w:right="10"/>
        <w:rPr>
          <w:rFonts w:asciiTheme="minorHAnsi" w:hAnsiTheme="minorHAnsi" w:cstheme="minorHAnsi"/>
          <w:b/>
          <w:bCs/>
          <w:szCs w:val="24"/>
        </w:rPr>
      </w:pPr>
      <w:r w:rsidRPr="000B1BE7">
        <w:rPr>
          <w:rFonts w:asciiTheme="minorHAnsi" w:hAnsiTheme="minorHAnsi" w:cstheme="minorHAnsi"/>
          <w:b/>
          <w:bCs/>
          <w:szCs w:val="24"/>
        </w:rPr>
        <w:t>Fit Test Assessor:</w:t>
      </w:r>
    </w:p>
    <w:p w14:paraId="1F72244A" w14:textId="121D2BDD" w:rsidR="000B1BE7" w:rsidRPr="000B1BE7" w:rsidRDefault="00676C12" w:rsidP="00F82533">
      <w:pPr>
        <w:pStyle w:val="ListParagraph"/>
        <w:numPr>
          <w:ilvl w:val="0"/>
          <w:numId w:val="13"/>
        </w:numPr>
        <w:ind w:left="426" w:right="10" w:hanging="426"/>
        <w:rPr>
          <w:rFonts w:asciiTheme="minorHAnsi" w:hAnsiTheme="minorHAnsi" w:cstheme="minorHAnsi"/>
          <w:szCs w:val="24"/>
        </w:rPr>
      </w:pPr>
      <w:r w:rsidRPr="000B1BE7">
        <w:rPr>
          <w:rFonts w:asciiTheme="minorHAnsi" w:hAnsiTheme="minorHAnsi" w:cstheme="minorBidi"/>
        </w:rPr>
        <w:t>Maintains competenc</w:t>
      </w:r>
      <w:r w:rsidR="001517B5" w:rsidRPr="000B1BE7">
        <w:rPr>
          <w:rFonts w:asciiTheme="minorHAnsi" w:hAnsiTheme="minorHAnsi" w:cstheme="minorBidi"/>
        </w:rPr>
        <w:t>y</w:t>
      </w:r>
      <w:r w:rsidRPr="000B1BE7">
        <w:rPr>
          <w:rFonts w:asciiTheme="minorHAnsi" w:hAnsiTheme="minorHAnsi" w:cstheme="minorBidi"/>
        </w:rPr>
        <w:t xml:space="preserve"> in performing Fit Testing Program</w:t>
      </w:r>
      <w:r w:rsidR="00331CEB">
        <w:rPr>
          <w:rFonts w:asciiTheme="minorHAnsi" w:hAnsiTheme="minorHAnsi" w:cstheme="minorBidi"/>
        </w:rPr>
        <w:t>.</w:t>
      </w:r>
    </w:p>
    <w:p w14:paraId="729F9342" w14:textId="19D61AA8" w:rsidR="000B1BE7" w:rsidRPr="00676C12" w:rsidRDefault="00676C12" w:rsidP="00F82533">
      <w:pPr>
        <w:pStyle w:val="ListParagraph"/>
        <w:numPr>
          <w:ilvl w:val="0"/>
          <w:numId w:val="13"/>
        </w:numPr>
        <w:ind w:left="426" w:right="10" w:hanging="426"/>
        <w:rPr>
          <w:rFonts w:asciiTheme="minorHAnsi" w:hAnsiTheme="minorHAnsi" w:cstheme="minorBidi"/>
        </w:rPr>
      </w:pPr>
      <w:r w:rsidRPr="000B1BE7">
        <w:rPr>
          <w:rFonts w:asciiTheme="minorHAnsi" w:hAnsiTheme="minorHAnsi" w:cstheme="minorBidi"/>
        </w:rPr>
        <w:t>Engage in regular education and upskilling process</w:t>
      </w:r>
      <w:r w:rsidR="00F82533">
        <w:rPr>
          <w:rFonts w:asciiTheme="minorHAnsi" w:hAnsiTheme="minorHAnsi" w:cstheme="minorBidi"/>
        </w:rPr>
        <w:t>es</w:t>
      </w:r>
      <w:r w:rsidR="009601C5">
        <w:rPr>
          <w:rFonts w:asciiTheme="minorHAnsi" w:hAnsiTheme="minorHAnsi" w:cstheme="minorBidi"/>
        </w:rPr>
        <w:t>.</w:t>
      </w:r>
    </w:p>
    <w:p w14:paraId="4B05F420" w14:textId="71B0771A" w:rsidR="000B1BE7" w:rsidRDefault="00676C12" w:rsidP="00F82533">
      <w:pPr>
        <w:pStyle w:val="ListParagraph"/>
        <w:numPr>
          <w:ilvl w:val="0"/>
          <w:numId w:val="13"/>
        </w:numPr>
        <w:ind w:left="426" w:right="10" w:hanging="426"/>
        <w:rPr>
          <w:rFonts w:asciiTheme="minorHAnsi" w:hAnsiTheme="minorHAnsi" w:cstheme="minorBidi"/>
        </w:rPr>
      </w:pPr>
      <w:r w:rsidRPr="2E0DC8C9">
        <w:rPr>
          <w:rFonts w:asciiTheme="minorHAnsi" w:hAnsiTheme="minorHAnsi" w:cstheme="minorBidi"/>
        </w:rPr>
        <w:t xml:space="preserve">Complete Fit Testing as per </w:t>
      </w:r>
      <w:r w:rsidR="009601C5">
        <w:rPr>
          <w:rFonts w:asciiTheme="minorHAnsi" w:hAnsiTheme="minorHAnsi" w:cstheme="minorBidi"/>
        </w:rPr>
        <w:t xml:space="preserve">best practice </w:t>
      </w:r>
      <w:r w:rsidRPr="2E0DC8C9">
        <w:rPr>
          <w:rFonts w:asciiTheme="minorHAnsi" w:hAnsiTheme="minorHAnsi" w:cstheme="minorBidi"/>
        </w:rPr>
        <w:t>guidelines</w:t>
      </w:r>
      <w:r w:rsidR="009601C5">
        <w:rPr>
          <w:rFonts w:asciiTheme="minorHAnsi" w:hAnsiTheme="minorHAnsi" w:cstheme="minorBidi"/>
        </w:rPr>
        <w:t>.</w:t>
      </w:r>
    </w:p>
    <w:p w14:paraId="0CE89DED" w14:textId="69DD8126" w:rsidR="000B1BE7" w:rsidRPr="00E70530" w:rsidRDefault="00676C12" w:rsidP="00F82533">
      <w:pPr>
        <w:pStyle w:val="ListParagraph"/>
        <w:numPr>
          <w:ilvl w:val="0"/>
          <w:numId w:val="13"/>
        </w:numPr>
        <w:ind w:left="426" w:right="10" w:hanging="426"/>
        <w:rPr>
          <w:rFonts w:asciiTheme="minorHAnsi" w:hAnsiTheme="minorHAnsi" w:cstheme="minorBidi"/>
        </w:rPr>
      </w:pPr>
      <w:r w:rsidRPr="000B1BE7">
        <w:rPr>
          <w:rFonts w:asciiTheme="minorHAnsi" w:hAnsiTheme="minorHAnsi" w:cstheme="minorBidi"/>
        </w:rPr>
        <w:t>Maintains records relating to fit testing</w:t>
      </w:r>
      <w:r w:rsidR="009601C5">
        <w:rPr>
          <w:rFonts w:asciiTheme="minorHAnsi" w:hAnsiTheme="minorHAnsi" w:cstheme="minorBidi"/>
        </w:rPr>
        <w:t>.</w:t>
      </w:r>
    </w:p>
    <w:p w14:paraId="52FF4DFC" w14:textId="073F7C2D" w:rsidR="000B1BE7" w:rsidRDefault="00676C12" w:rsidP="00F82533">
      <w:pPr>
        <w:pStyle w:val="ListParagraph"/>
        <w:numPr>
          <w:ilvl w:val="0"/>
          <w:numId w:val="13"/>
        </w:numPr>
        <w:ind w:left="426" w:right="10" w:hanging="426"/>
        <w:rPr>
          <w:rFonts w:asciiTheme="minorHAnsi" w:hAnsiTheme="minorHAnsi" w:cstheme="minorBidi"/>
        </w:rPr>
      </w:pPr>
      <w:r w:rsidRPr="000B1BE7">
        <w:rPr>
          <w:rFonts w:asciiTheme="minorHAnsi" w:hAnsiTheme="minorHAnsi" w:cstheme="minorBidi"/>
        </w:rPr>
        <w:t>Maintain</w:t>
      </w:r>
      <w:r w:rsidR="00F27149" w:rsidRPr="000B1BE7">
        <w:rPr>
          <w:rFonts w:asciiTheme="minorHAnsi" w:hAnsiTheme="minorHAnsi" w:cstheme="minorBidi"/>
        </w:rPr>
        <w:t>s</w:t>
      </w:r>
      <w:r w:rsidRPr="000B1BE7">
        <w:rPr>
          <w:rFonts w:asciiTheme="minorHAnsi" w:hAnsiTheme="minorHAnsi" w:cstheme="minorBidi"/>
        </w:rPr>
        <w:t xml:space="preserve"> fit testing equipment and consumables related to fit testing</w:t>
      </w:r>
      <w:r w:rsidR="00F82533">
        <w:rPr>
          <w:rFonts w:asciiTheme="minorHAnsi" w:hAnsiTheme="minorHAnsi" w:cstheme="minorBidi"/>
        </w:rPr>
        <w:t>.</w:t>
      </w:r>
    </w:p>
    <w:p w14:paraId="64AD4F3A" w14:textId="1D59D20F" w:rsidR="000B1BE7" w:rsidRPr="00E70530" w:rsidRDefault="00676C12" w:rsidP="00F82533">
      <w:pPr>
        <w:pStyle w:val="ListParagraph"/>
        <w:numPr>
          <w:ilvl w:val="0"/>
          <w:numId w:val="13"/>
        </w:numPr>
        <w:ind w:left="426" w:right="10" w:hanging="426"/>
        <w:rPr>
          <w:rFonts w:asciiTheme="minorHAnsi" w:hAnsiTheme="minorHAnsi" w:cstheme="minorBidi"/>
        </w:rPr>
      </w:pPr>
      <w:r w:rsidRPr="000B1BE7">
        <w:rPr>
          <w:rFonts w:asciiTheme="minorHAnsi" w:hAnsiTheme="minorHAnsi" w:cstheme="minorBidi"/>
        </w:rPr>
        <w:t>Provides reports on fit testing outcomes to workers</w:t>
      </w:r>
      <w:r w:rsidR="009601C5">
        <w:rPr>
          <w:rFonts w:asciiTheme="minorHAnsi" w:hAnsiTheme="minorHAnsi" w:cstheme="minorBidi"/>
        </w:rPr>
        <w:t>.</w:t>
      </w:r>
    </w:p>
    <w:p w14:paraId="20BA36DD" w14:textId="7D4CEB6A" w:rsidR="00676C12" w:rsidRPr="000B1BE7" w:rsidRDefault="00676C12" w:rsidP="00F82533">
      <w:pPr>
        <w:pStyle w:val="ListParagraph"/>
        <w:numPr>
          <w:ilvl w:val="0"/>
          <w:numId w:val="13"/>
        </w:numPr>
        <w:ind w:left="426" w:right="10" w:hanging="426"/>
        <w:rPr>
          <w:rFonts w:asciiTheme="minorHAnsi" w:hAnsiTheme="minorHAnsi" w:cstheme="minorBidi"/>
        </w:rPr>
      </w:pPr>
      <w:r w:rsidRPr="000B1BE7">
        <w:rPr>
          <w:rFonts w:asciiTheme="minorHAnsi" w:hAnsiTheme="minorHAnsi" w:cstheme="minorBidi"/>
        </w:rPr>
        <w:t>Liais</w:t>
      </w:r>
      <w:r w:rsidR="003D7B33" w:rsidRPr="000B1BE7">
        <w:rPr>
          <w:rFonts w:asciiTheme="minorHAnsi" w:hAnsiTheme="minorHAnsi" w:cstheme="minorBidi"/>
        </w:rPr>
        <w:t>es</w:t>
      </w:r>
      <w:r w:rsidRPr="000B1BE7">
        <w:rPr>
          <w:rFonts w:asciiTheme="minorHAnsi" w:hAnsiTheme="minorHAnsi" w:cstheme="minorBidi"/>
        </w:rPr>
        <w:t xml:space="preserve"> </w:t>
      </w:r>
      <w:r w:rsidR="003D7B33" w:rsidRPr="000B1BE7">
        <w:rPr>
          <w:rFonts w:asciiTheme="minorHAnsi" w:hAnsiTheme="minorHAnsi" w:cstheme="minorBidi"/>
        </w:rPr>
        <w:t>and escalates issues to</w:t>
      </w:r>
      <w:r w:rsidRPr="000B1BE7">
        <w:rPr>
          <w:rFonts w:asciiTheme="minorHAnsi" w:hAnsiTheme="minorHAnsi" w:cstheme="minorBidi"/>
        </w:rPr>
        <w:t xml:space="preserve"> </w:t>
      </w:r>
      <w:r w:rsidR="00F27149" w:rsidRPr="000B1BE7">
        <w:rPr>
          <w:rFonts w:asciiTheme="minorHAnsi" w:hAnsiTheme="minorHAnsi" w:cstheme="minorBidi"/>
        </w:rPr>
        <w:t xml:space="preserve">the </w:t>
      </w:r>
      <w:r w:rsidRPr="000B1BE7">
        <w:rPr>
          <w:rFonts w:asciiTheme="minorHAnsi" w:hAnsiTheme="minorHAnsi" w:cstheme="minorBidi"/>
        </w:rPr>
        <w:t xml:space="preserve">RPP </w:t>
      </w:r>
      <w:r w:rsidR="00F82533">
        <w:rPr>
          <w:rFonts w:asciiTheme="minorHAnsi" w:hAnsiTheme="minorHAnsi" w:cstheme="minorBidi"/>
        </w:rPr>
        <w:t>Lead.</w:t>
      </w:r>
    </w:p>
    <w:p w14:paraId="5CFD478B" w14:textId="77777777" w:rsidR="00E57747" w:rsidRPr="00752ABD" w:rsidRDefault="00E57747" w:rsidP="00E70530">
      <w:pPr>
        <w:pStyle w:val="ListParagraph"/>
        <w:ind w:left="773" w:right="10"/>
        <w:rPr>
          <w:rFonts w:asciiTheme="minorHAnsi" w:hAnsiTheme="minorHAnsi" w:cstheme="minorHAnsi"/>
          <w:szCs w:val="24"/>
        </w:rPr>
      </w:pPr>
    </w:p>
    <w:p w14:paraId="0EDE04B4" w14:textId="1FE27281" w:rsidR="00A923E7" w:rsidRPr="00752ABD" w:rsidRDefault="00324D7B" w:rsidP="00480ECB">
      <w:pPr>
        <w:pStyle w:val="ListBullet"/>
        <w:numPr>
          <w:ilvl w:val="0"/>
          <w:numId w:val="0"/>
        </w:numPr>
        <w:ind w:left="426" w:hanging="426"/>
        <w:rPr>
          <w:rFonts w:asciiTheme="minorHAnsi" w:hAnsiTheme="minorHAnsi" w:cstheme="minorHAnsi"/>
          <w:b/>
          <w:bCs/>
        </w:rPr>
      </w:pPr>
      <w:r w:rsidRPr="00752ABD">
        <w:rPr>
          <w:rFonts w:asciiTheme="minorHAnsi" w:hAnsiTheme="minorHAnsi" w:cstheme="minorHAnsi"/>
          <w:b/>
          <w:bCs/>
        </w:rPr>
        <w:lastRenderedPageBreak/>
        <w:t xml:space="preserve">CHS </w:t>
      </w:r>
      <w:r w:rsidR="00F27149" w:rsidRPr="00752ABD">
        <w:rPr>
          <w:rFonts w:asciiTheme="minorHAnsi" w:hAnsiTheme="minorHAnsi" w:cstheme="minorHAnsi"/>
          <w:b/>
          <w:bCs/>
        </w:rPr>
        <w:t>P</w:t>
      </w:r>
      <w:r w:rsidR="00F27149">
        <w:rPr>
          <w:rFonts w:asciiTheme="minorHAnsi" w:hAnsiTheme="minorHAnsi" w:cstheme="minorHAnsi"/>
          <w:b/>
          <w:bCs/>
        </w:rPr>
        <w:t>roduct Consultant and CHS Supply</w:t>
      </w:r>
      <w:r w:rsidRPr="00752ABD">
        <w:rPr>
          <w:rFonts w:asciiTheme="minorHAnsi" w:hAnsiTheme="minorHAnsi" w:cstheme="minorHAnsi"/>
          <w:b/>
          <w:bCs/>
        </w:rPr>
        <w:t xml:space="preserve"> must ensure: </w:t>
      </w:r>
    </w:p>
    <w:p w14:paraId="0C50B3C0" w14:textId="2EDEA32C" w:rsidR="00324D7B" w:rsidRPr="00752ABD" w:rsidRDefault="00324D7B" w:rsidP="00F82533">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There is a sustainable supply of suitable respirators that meet the requirements of CHS workers</w:t>
      </w:r>
      <w:r w:rsidR="00F82533">
        <w:rPr>
          <w:rFonts w:asciiTheme="minorHAnsi" w:hAnsiTheme="minorHAnsi" w:cstheme="minorHAnsi"/>
          <w:szCs w:val="24"/>
        </w:rPr>
        <w:t>.</w:t>
      </w:r>
    </w:p>
    <w:p w14:paraId="3023E9E7" w14:textId="2E26AAEC" w:rsidR="00F27149" w:rsidRDefault="00324D7B" w:rsidP="00F82533">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Respirators stocked at CHS meet</w:t>
      </w:r>
      <w:r w:rsidR="007F2ED2" w:rsidRPr="00752ABD">
        <w:rPr>
          <w:rFonts w:asciiTheme="minorHAnsi" w:hAnsiTheme="minorHAnsi" w:cstheme="minorHAnsi"/>
          <w:szCs w:val="24"/>
        </w:rPr>
        <w:t xml:space="preserve"> </w:t>
      </w:r>
      <w:r w:rsidR="00B1228A">
        <w:rPr>
          <w:rFonts w:asciiTheme="minorHAnsi" w:hAnsiTheme="minorHAnsi" w:cstheme="minorHAnsi"/>
          <w:szCs w:val="24"/>
        </w:rPr>
        <w:t>Australian</w:t>
      </w:r>
      <w:r w:rsidR="00191DE9" w:rsidRPr="00752ABD">
        <w:rPr>
          <w:rFonts w:asciiTheme="minorHAnsi" w:hAnsiTheme="minorHAnsi" w:cstheme="minorHAnsi"/>
          <w:szCs w:val="24"/>
        </w:rPr>
        <w:t xml:space="preserve"> </w:t>
      </w:r>
      <w:r w:rsidR="00B1228A">
        <w:rPr>
          <w:rFonts w:asciiTheme="minorHAnsi" w:hAnsiTheme="minorHAnsi" w:cstheme="minorHAnsi"/>
          <w:szCs w:val="24"/>
        </w:rPr>
        <w:t>S</w:t>
      </w:r>
      <w:r w:rsidRPr="00752ABD">
        <w:rPr>
          <w:rFonts w:asciiTheme="minorHAnsi" w:hAnsiTheme="minorHAnsi" w:cstheme="minorHAnsi"/>
          <w:szCs w:val="24"/>
        </w:rPr>
        <w:t>tandards</w:t>
      </w:r>
      <w:r w:rsidR="00F82533">
        <w:rPr>
          <w:rFonts w:asciiTheme="minorHAnsi" w:hAnsiTheme="minorHAnsi" w:cstheme="minorHAnsi"/>
          <w:szCs w:val="24"/>
        </w:rPr>
        <w:t>.</w:t>
      </w:r>
    </w:p>
    <w:p w14:paraId="7DA1065F" w14:textId="1C77F4B5" w:rsidR="00305F12" w:rsidRPr="00F27149" w:rsidRDefault="00324D7B" w:rsidP="00F82533">
      <w:pPr>
        <w:pStyle w:val="ListParagraph"/>
        <w:numPr>
          <w:ilvl w:val="0"/>
          <w:numId w:val="13"/>
        </w:numPr>
        <w:ind w:left="426" w:right="10" w:hanging="426"/>
        <w:rPr>
          <w:rFonts w:asciiTheme="minorHAnsi" w:hAnsiTheme="minorHAnsi" w:cstheme="minorHAnsi"/>
          <w:szCs w:val="24"/>
        </w:rPr>
      </w:pPr>
      <w:r w:rsidRPr="00F27149">
        <w:rPr>
          <w:rFonts w:asciiTheme="minorHAnsi" w:hAnsiTheme="minorHAnsi" w:cstheme="minorHAnsi"/>
          <w:szCs w:val="24"/>
        </w:rPr>
        <w:t>Respirators stocked meet CHS Infection Prevention and Control policies</w:t>
      </w:r>
      <w:bookmarkStart w:id="22" w:name="2.3_Employees_in_the_Program"/>
      <w:bookmarkStart w:id="23" w:name="_bookmark59"/>
      <w:bookmarkEnd w:id="22"/>
      <w:bookmarkEnd w:id="23"/>
      <w:r w:rsidRPr="00F27149">
        <w:rPr>
          <w:rFonts w:asciiTheme="minorHAnsi" w:hAnsiTheme="minorHAnsi" w:cstheme="minorHAnsi"/>
          <w:szCs w:val="24"/>
        </w:rPr>
        <w:t xml:space="preserve"> and procedures </w:t>
      </w:r>
      <w:r w:rsidR="00191DE9" w:rsidRPr="00F27149">
        <w:rPr>
          <w:rFonts w:asciiTheme="minorHAnsi" w:hAnsiTheme="minorHAnsi" w:cstheme="minorHAnsi"/>
          <w:szCs w:val="24"/>
        </w:rPr>
        <w:t xml:space="preserve">and WHS </w:t>
      </w:r>
      <w:r w:rsidRPr="00F27149">
        <w:rPr>
          <w:rFonts w:asciiTheme="minorHAnsi" w:hAnsiTheme="minorHAnsi" w:cstheme="minorHAnsi"/>
          <w:szCs w:val="24"/>
        </w:rPr>
        <w:t>requirements</w:t>
      </w:r>
      <w:r w:rsidR="00F82533">
        <w:rPr>
          <w:rFonts w:asciiTheme="minorHAnsi" w:hAnsiTheme="minorHAnsi" w:cstheme="minorHAnsi"/>
          <w:szCs w:val="24"/>
        </w:rPr>
        <w:t>.</w:t>
      </w:r>
    </w:p>
    <w:p w14:paraId="4E3BFE8C" w14:textId="77777777" w:rsidR="00A87B6B" w:rsidRDefault="00A87B6B" w:rsidP="00A87B6B">
      <w:pPr>
        <w:ind w:right="11"/>
        <w:rPr>
          <w:rFonts w:asciiTheme="minorHAnsi" w:hAnsiTheme="minorHAnsi" w:cstheme="minorBidi"/>
          <w:b/>
          <w:bCs/>
        </w:rPr>
      </w:pPr>
    </w:p>
    <w:p w14:paraId="4A29F5EA" w14:textId="54975F9D" w:rsidR="00305F12" w:rsidRPr="005C73BA" w:rsidRDefault="00305F12" w:rsidP="00A87B6B">
      <w:pPr>
        <w:ind w:right="11"/>
        <w:rPr>
          <w:rFonts w:asciiTheme="minorHAnsi" w:hAnsiTheme="minorHAnsi" w:cstheme="minorBidi"/>
          <w:b/>
          <w:bCs/>
        </w:rPr>
      </w:pPr>
      <w:r w:rsidRPr="005C73BA">
        <w:rPr>
          <w:rFonts w:asciiTheme="minorHAnsi" w:hAnsiTheme="minorHAnsi" w:cstheme="minorBidi"/>
          <w:b/>
          <w:bCs/>
        </w:rPr>
        <w:t>Contractors</w:t>
      </w:r>
    </w:p>
    <w:p w14:paraId="7F99CBBC" w14:textId="43B3F2DC" w:rsidR="00305F12" w:rsidRPr="006D3C20" w:rsidRDefault="00305F12" w:rsidP="00A87B6B">
      <w:pPr>
        <w:ind w:right="11"/>
        <w:rPr>
          <w:rFonts w:asciiTheme="minorHAnsi" w:hAnsiTheme="minorHAnsi" w:cstheme="minorBidi"/>
        </w:rPr>
      </w:pPr>
      <w:r w:rsidRPr="555B0658">
        <w:rPr>
          <w:rFonts w:asciiTheme="minorHAnsi" w:hAnsiTheme="minorHAnsi" w:cstheme="minorBidi"/>
        </w:rPr>
        <w:t>The use of respiratory protection</w:t>
      </w:r>
      <w:r w:rsidR="00730CA0">
        <w:rPr>
          <w:rFonts w:asciiTheme="minorHAnsi" w:hAnsiTheme="minorHAnsi" w:cstheme="minorBidi"/>
        </w:rPr>
        <w:t xml:space="preserve"> </w:t>
      </w:r>
      <w:r w:rsidR="00246046">
        <w:rPr>
          <w:rFonts w:asciiTheme="minorHAnsi" w:hAnsiTheme="minorHAnsi" w:cstheme="minorBidi"/>
        </w:rPr>
        <w:t>devices</w:t>
      </w:r>
      <w:r w:rsidRPr="555B0658">
        <w:rPr>
          <w:rFonts w:asciiTheme="minorHAnsi" w:hAnsiTheme="minorHAnsi" w:cstheme="minorBidi"/>
        </w:rPr>
        <w:t xml:space="preserve"> by contractors working on CHS sites will be managed by CHS Contract</w:t>
      </w:r>
      <w:r w:rsidR="00712A86">
        <w:rPr>
          <w:rFonts w:asciiTheme="minorHAnsi" w:hAnsiTheme="minorHAnsi" w:cstheme="minorBidi"/>
        </w:rPr>
        <w:t>s</w:t>
      </w:r>
      <w:r w:rsidRPr="555B0658">
        <w:rPr>
          <w:rFonts w:asciiTheme="minorHAnsi" w:hAnsiTheme="minorHAnsi" w:cstheme="minorBidi"/>
        </w:rPr>
        <w:t xml:space="preserve"> Management </w:t>
      </w:r>
      <w:r w:rsidR="00712A86">
        <w:rPr>
          <w:rFonts w:asciiTheme="minorHAnsi" w:hAnsiTheme="minorHAnsi" w:cstheme="minorBidi"/>
        </w:rPr>
        <w:t>team</w:t>
      </w:r>
      <w:r w:rsidRPr="555B0658">
        <w:rPr>
          <w:rFonts w:asciiTheme="minorHAnsi" w:hAnsiTheme="minorHAnsi" w:cstheme="minorBidi"/>
        </w:rPr>
        <w:t xml:space="preserve">. It remains the responsibility of the Contractor to ensure the appropriate respiratory protection is provided to workers, is clean and maintained and is fit for purpose. The CHS </w:t>
      </w:r>
      <w:r w:rsidR="009601C5">
        <w:rPr>
          <w:rFonts w:asciiTheme="minorHAnsi" w:hAnsiTheme="minorHAnsi" w:cstheme="minorBidi"/>
        </w:rPr>
        <w:t xml:space="preserve">Contract </w:t>
      </w:r>
      <w:r w:rsidRPr="555B0658">
        <w:rPr>
          <w:rFonts w:asciiTheme="minorHAnsi" w:hAnsiTheme="minorHAnsi" w:cstheme="minorBidi"/>
        </w:rPr>
        <w:t xml:space="preserve">Manager </w:t>
      </w:r>
      <w:r w:rsidR="009601C5">
        <w:rPr>
          <w:rFonts w:asciiTheme="minorHAnsi" w:hAnsiTheme="minorHAnsi" w:cstheme="minorBidi"/>
        </w:rPr>
        <w:t xml:space="preserve">is </w:t>
      </w:r>
      <w:r w:rsidRPr="555B0658">
        <w:rPr>
          <w:rFonts w:asciiTheme="minorHAnsi" w:hAnsiTheme="minorHAnsi" w:cstheme="minorBidi"/>
        </w:rPr>
        <w:t>responsible for engaging the services of the contractor to provide oversight and ensure that appropriate respiratory protection is provided to workers, is clean and maintained and is fit for purpos</w:t>
      </w:r>
      <w:r>
        <w:rPr>
          <w:rFonts w:asciiTheme="minorHAnsi" w:hAnsiTheme="minorHAnsi" w:cstheme="minorBidi"/>
        </w:rPr>
        <w:t>e</w:t>
      </w:r>
      <w:r w:rsidR="00954ABB">
        <w:rPr>
          <w:rFonts w:asciiTheme="minorHAnsi" w:hAnsiTheme="minorHAnsi" w:cstheme="minorBidi"/>
        </w:rPr>
        <w:t>.</w:t>
      </w:r>
    </w:p>
    <w:p w14:paraId="6EDA6581" w14:textId="77777777" w:rsidR="00A923E7" w:rsidRPr="00E70530" w:rsidRDefault="00A923E7" w:rsidP="00954ABB">
      <w:pPr>
        <w:ind w:right="11"/>
        <w:rPr>
          <w:rFonts w:asciiTheme="minorHAnsi" w:hAnsiTheme="minorHAnsi" w:cstheme="minorHAnsi"/>
          <w:szCs w:val="24"/>
        </w:rPr>
      </w:pPr>
    </w:p>
    <w:p w14:paraId="2713BA31" w14:textId="77777777" w:rsidR="00324D7B" w:rsidRPr="00752ABD" w:rsidRDefault="00707EB6" w:rsidP="00954ABB">
      <w:pPr>
        <w:jc w:val="right"/>
        <w:rPr>
          <w:rFonts w:asciiTheme="minorHAnsi" w:hAnsiTheme="minorHAnsi" w:cstheme="minorHAnsi"/>
        </w:rPr>
      </w:pPr>
      <w:hyperlink w:anchor="Contents" w:history="1">
        <w:r w:rsidR="00324D7B" w:rsidRPr="00752ABD">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7428EC6A" w14:textId="77777777" w:rsidTr="00D1425B">
        <w:trPr>
          <w:cantSplit/>
          <w:trHeight w:val="285"/>
        </w:trPr>
        <w:tc>
          <w:tcPr>
            <w:tcW w:w="9158" w:type="dxa"/>
            <w:shd w:val="clear" w:color="auto" w:fill="A6A6A6" w:themeFill="background1" w:themeFillShade="A6"/>
          </w:tcPr>
          <w:p w14:paraId="3ADABA46" w14:textId="77777777" w:rsidR="00324D7B" w:rsidRPr="00752ABD" w:rsidRDefault="00324D7B" w:rsidP="00D1425B">
            <w:pPr>
              <w:pStyle w:val="Heading1"/>
              <w:rPr>
                <w:rFonts w:asciiTheme="minorHAnsi" w:hAnsiTheme="minorHAnsi" w:cstheme="minorHAnsi"/>
              </w:rPr>
            </w:pPr>
            <w:bookmarkStart w:id="24" w:name="_Toc389473278"/>
            <w:bookmarkStart w:id="25" w:name="_Toc43903668"/>
            <w:bookmarkStart w:id="26" w:name="_Toc140235034"/>
            <w:r w:rsidRPr="00752ABD">
              <w:rPr>
                <w:rFonts w:asciiTheme="minorHAnsi" w:hAnsiTheme="minorHAnsi" w:cstheme="minorHAnsi"/>
              </w:rPr>
              <w:t xml:space="preserve">Section 2 – </w:t>
            </w:r>
            <w:bookmarkEnd w:id="24"/>
            <w:bookmarkEnd w:id="25"/>
            <w:r w:rsidRPr="00752ABD">
              <w:rPr>
                <w:rFonts w:asciiTheme="minorHAnsi" w:hAnsiTheme="minorHAnsi" w:cstheme="minorHAnsi"/>
              </w:rPr>
              <w:t>Respirator use within CHS</w:t>
            </w:r>
            <w:bookmarkEnd w:id="26"/>
          </w:p>
        </w:tc>
      </w:tr>
    </w:tbl>
    <w:p w14:paraId="38F3CD06" w14:textId="77777777" w:rsidR="008C2A18" w:rsidRDefault="008C2A18" w:rsidP="00324D7B">
      <w:pPr>
        <w:rPr>
          <w:rFonts w:asciiTheme="minorHAnsi" w:hAnsiTheme="minorHAnsi" w:cstheme="minorHAnsi"/>
          <w:b/>
          <w:bCs/>
        </w:rPr>
      </w:pPr>
      <w:bookmarkStart w:id="27" w:name="_Toc389473280"/>
    </w:p>
    <w:p w14:paraId="63990A5E" w14:textId="5562CBDC" w:rsidR="00A923E7" w:rsidRPr="00752ABD" w:rsidRDefault="00C51D81" w:rsidP="429F5486">
      <w:pPr>
        <w:rPr>
          <w:rFonts w:asciiTheme="minorHAnsi" w:hAnsiTheme="minorHAnsi" w:cstheme="minorBidi"/>
          <w:b/>
          <w:bCs/>
        </w:rPr>
      </w:pPr>
      <w:r>
        <w:rPr>
          <w:rFonts w:asciiTheme="minorHAnsi" w:hAnsiTheme="minorHAnsi" w:cstheme="minorBidi"/>
          <w:b/>
          <w:bCs/>
        </w:rPr>
        <w:t>Respiratory Protective Devices</w:t>
      </w:r>
    </w:p>
    <w:p w14:paraId="1F9A6679" w14:textId="2ED0644D" w:rsidR="00324D7B" w:rsidRDefault="00311ACD" w:rsidP="00324D7B">
      <w:pPr>
        <w:rPr>
          <w:rFonts w:asciiTheme="minorHAnsi" w:hAnsiTheme="minorHAnsi" w:cstheme="minorHAnsi"/>
          <w:szCs w:val="24"/>
        </w:rPr>
      </w:pPr>
      <w:r>
        <w:rPr>
          <w:rFonts w:asciiTheme="minorHAnsi" w:hAnsiTheme="minorHAnsi" w:cstheme="minorBidi"/>
        </w:rPr>
        <w:t>Single use</w:t>
      </w:r>
      <w:r w:rsidR="00324D7B" w:rsidRPr="2E0DC8C9">
        <w:rPr>
          <w:rFonts w:asciiTheme="minorHAnsi" w:hAnsiTheme="minorHAnsi" w:cstheme="minorBidi"/>
        </w:rPr>
        <w:t xml:space="preserve"> N95/P2 respirator masks are the preferred type of respirator protection at CHS. </w:t>
      </w:r>
      <w:r w:rsidR="00324D7B" w:rsidRPr="00752ABD">
        <w:rPr>
          <w:rFonts w:asciiTheme="minorHAnsi" w:hAnsiTheme="minorHAnsi" w:cstheme="minorHAnsi"/>
        </w:rPr>
        <w:t>Defective d</w:t>
      </w:r>
      <w:r w:rsidR="00324D7B" w:rsidRPr="00752ABD">
        <w:rPr>
          <w:rFonts w:asciiTheme="minorHAnsi" w:hAnsiTheme="minorHAnsi" w:cstheme="minorHAnsi"/>
          <w:szCs w:val="24"/>
        </w:rPr>
        <w:t xml:space="preserve">isposable respirators are to be replaced immediately and if used, discarded </w:t>
      </w:r>
      <w:r w:rsidR="00712A86">
        <w:rPr>
          <w:rFonts w:asciiTheme="minorHAnsi" w:hAnsiTheme="minorHAnsi" w:cstheme="minorHAnsi"/>
          <w:szCs w:val="24"/>
        </w:rPr>
        <w:t>as per doffing practices</w:t>
      </w:r>
      <w:r w:rsidR="00324D7B" w:rsidRPr="00752ABD">
        <w:rPr>
          <w:rFonts w:asciiTheme="minorHAnsi" w:hAnsiTheme="minorHAnsi" w:cstheme="minorHAnsi"/>
          <w:szCs w:val="24"/>
        </w:rPr>
        <w:t xml:space="preserve">. Isolation and notification of defect supply is to be reported to the </w:t>
      </w:r>
      <w:r w:rsidR="009E703B" w:rsidRPr="00752ABD">
        <w:rPr>
          <w:rFonts w:asciiTheme="minorHAnsi" w:hAnsiTheme="minorHAnsi" w:cstheme="minorHAnsi"/>
          <w:szCs w:val="24"/>
        </w:rPr>
        <w:t>relevant</w:t>
      </w:r>
      <w:r w:rsidR="00324D7B" w:rsidRPr="00752ABD">
        <w:rPr>
          <w:rFonts w:asciiTheme="minorHAnsi" w:hAnsiTheme="minorHAnsi" w:cstheme="minorHAnsi"/>
          <w:szCs w:val="24"/>
        </w:rPr>
        <w:t xml:space="preserve"> line manager through existing communication protocols. Escalation to </w:t>
      </w:r>
      <w:r w:rsidR="00F27149">
        <w:rPr>
          <w:rFonts w:asciiTheme="minorHAnsi" w:hAnsiTheme="minorHAnsi" w:cstheme="minorHAnsi"/>
          <w:szCs w:val="24"/>
        </w:rPr>
        <w:t xml:space="preserve">the </w:t>
      </w:r>
      <w:r w:rsidR="00324D7B" w:rsidRPr="00752ABD">
        <w:rPr>
          <w:rFonts w:asciiTheme="minorHAnsi" w:hAnsiTheme="minorHAnsi" w:cstheme="minorHAnsi"/>
          <w:szCs w:val="24"/>
        </w:rPr>
        <w:t>CHS Pr</w:t>
      </w:r>
      <w:r w:rsidR="00F27149">
        <w:rPr>
          <w:rFonts w:asciiTheme="minorHAnsi" w:hAnsiTheme="minorHAnsi" w:cstheme="minorHAnsi"/>
          <w:szCs w:val="24"/>
        </w:rPr>
        <w:t>oduct Consultant</w:t>
      </w:r>
      <w:r w:rsidR="007B197D">
        <w:rPr>
          <w:rFonts w:asciiTheme="minorHAnsi" w:hAnsiTheme="minorHAnsi" w:cstheme="minorHAnsi"/>
          <w:szCs w:val="24"/>
        </w:rPr>
        <w:t>, via switchboard,</w:t>
      </w:r>
      <w:r w:rsidR="00324D7B" w:rsidRPr="00752ABD">
        <w:rPr>
          <w:rFonts w:asciiTheme="minorHAnsi" w:hAnsiTheme="minorHAnsi" w:cstheme="minorHAnsi"/>
          <w:szCs w:val="24"/>
        </w:rPr>
        <w:t xml:space="preserve"> will be required for ongoing and</w:t>
      </w:r>
      <w:r w:rsidR="009E703B" w:rsidRPr="00752ABD">
        <w:rPr>
          <w:rFonts w:asciiTheme="minorHAnsi" w:hAnsiTheme="minorHAnsi" w:cstheme="minorHAnsi"/>
          <w:szCs w:val="24"/>
        </w:rPr>
        <w:t>/</w:t>
      </w:r>
      <w:r w:rsidR="00324D7B" w:rsidRPr="00752ABD">
        <w:rPr>
          <w:rFonts w:asciiTheme="minorHAnsi" w:hAnsiTheme="minorHAnsi" w:cstheme="minorHAnsi"/>
          <w:szCs w:val="24"/>
        </w:rPr>
        <w:t xml:space="preserve">or bulk defect circumstances. </w:t>
      </w:r>
    </w:p>
    <w:p w14:paraId="30BCE508" w14:textId="77777777" w:rsidR="001458FA" w:rsidRDefault="001458FA" w:rsidP="00324D7B">
      <w:pPr>
        <w:rPr>
          <w:rFonts w:asciiTheme="minorHAnsi" w:hAnsiTheme="minorHAnsi" w:cstheme="minorHAnsi"/>
          <w:szCs w:val="24"/>
        </w:rPr>
      </w:pPr>
    </w:p>
    <w:p w14:paraId="1E10CE42" w14:textId="546A86E7" w:rsidR="00A923E7" w:rsidRPr="00752ABD" w:rsidRDefault="00324D7B" w:rsidP="00324D7B">
      <w:pPr>
        <w:rPr>
          <w:rFonts w:asciiTheme="minorHAnsi" w:hAnsiTheme="minorHAnsi" w:cstheme="minorHAnsi"/>
          <w:b/>
          <w:bCs/>
        </w:rPr>
      </w:pPr>
      <w:bookmarkStart w:id="28" w:name="3.3_Assignment_of_Respirators_by_Task_an"/>
      <w:bookmarkStart w:id="29" w:name="_bookmark63"/>
      <w:bookmarkStart w:id="30" w:name="3.4_Updating_the_Hazard_Assessment"/>
      <w:bookmarkStart w:id="31" w:name="_bookmark64"/>
      <w:bookmarkStart w:id="32" w:name="3.5_Voluntary_Use_of_Respirators"/>
      <w:bookmarkStart w:id="33" w:name="_bookmark65"/>
      <w:bookmarkEnd w:id="28"/>
      <w:bookmarkEnd w:id="29"/>
      <w:bookmarkEnd w:id="30"/>
      <w:bookmarkEnd w:id="31"/>
      <w:bookmarkEnd w:id="32"/>
      <w:bookmarkEnd w:id="33"/>
      <w:r w:rsidRPr="00752ABD">
        <w:rPr>
          <w:rFonts w:asciiTheme="minorHAnsi" w:hAnsiTheme="minorHAnsi" w:cstheme="minorHAnsi"/>
          <w:b/>
          <w:bCs/>
        </w:rPr>
        <w:t>Voluntary Use of</w:t>
      </w:r>
      <w:r w:rsidRPr="00752ABD">
        <w:rPr>
          <w:rFonts w:asciiTheme="minorHAnsi" w:hAnsiTheme="minorHAnsi" w:cstheme="minorHAnsi"/>
          <w:b/>
          <w:bCs/>
          <w:spacing w:val="-9"/>
        </w:rPr>
        <w:t xml:space="preserve"> </w:t>
      </w:r>
      <w:r w:rsidRPr="00752ABD">
        <w:rPr>
          <w:rFonts w:asciiTheme="minorHAnsi" w:hAnsiTheme="minorHAnsi" w:cstheme="minorHAnsi"/>
          <w:b/>
          <w:bCs/>
        </w:rPr>
        <w:t>Respirators</w:t>
      </w:r>
    </w:p>
    <w:p w14:paraId="695FBF55" w14:textId="35D55B62" w:rsidR="00324D7B" w:rsidRPr="00752ABD" w:rsidRDefault="5842AEFD" w:rsidP="555B0658">
      <w:pPr>
        <w:ind w:right="10"/>
        <w:rPr>
          <w:rFonts w:asciiTheme="minorHAnsi" w:hAnsiTheme="minorHAnsi" w:cstheme="minorBidi"/>
          <w:b/>
          <w:bCs/>
        </w:rPr>
      </w:pPr>
      <w:r w:rsidRPr="555B0658">
        <w:rPr>
          <w:rFonts w:asciiTheme="minorHAnsi" w:hAnsiTheme="minorHAnsi" w:cstheme="minorBidi"/>
        </w:rPr>
        <w:t>When the use of a respirator is not required and a risk assessment has determined that its use is not necessary, a worker may still request to use a respirator voluntarily. Workers using respirators voluntarily will be included in the RPP.</w:t>
      </w:r>
    </w:p>
    <w:bookmarkEnd w:id="27"/>
    <w:p w14:paraId="193C1CF0" w14:textId="77777777" w:rsidR="00324D7B" w:rsidRPr="00752ABD" w:rsidRDefault="00324D7B" w:rsidP="00324D7B">
      <w:pPr>
        <w:pStyle w:val="Heading2"/>
        <w:rPr>
          <w:rFonts w:asciiTheme="minorHAnsi" w:hAnsiTheme="minorHAnsi" w:cstheme="minorHAnsi"/>
          <w:lang w:eastAsia="en-AU"/>
        </w:rPr>
      </w:pPr>
    </w:p>
    <w:p w14:paraId="0521147F" w14:textId="74583472" w:rsidR="00A923E7" w:rsidRPr="00752ABD" w:rsidRDefault="00324D7B" w:rsidP="00324D7B">
      <w:pPr>
        <w:rPr>
          <w:rFonts w:asciiTheme="minorHAnsi" w:hAnsiTheme="minorHAnsi" w:cstheme="minorHAnsi"/>
          <w:b/>
          <w:bCs/>
          <w:lang w:eastAsia="en-AU"/>
        </w:rPr>
      </w:pPr>
      <w:r w:rsidRPr="00752ABD">
        <w:rPr>
          <w:rFonts w:asciiTheme="minorHAnsi" w:hAnsiTheme="minorHAnsi" w:cstheme="minorHAnsi"/>
          <w:b/>
          <w:bCs/>
          <w:lang w:eastAsia="en-AU"/>
        </w:rPr>
        <w:t>Clinical Environments</w:t>
      </w:r>
    </w:p>
    <w:p w14:paraId="6735C5FE" w14:textId="14F98F92" w:rsidR="001458FA" w:rsidRPr="001458FA" w:rsidRDefault="00324D7B" w:rsidP="00480ECB">
      <w:pPr>
        <w:ind w:right="170"/>
        <w:rPr>
          <w:rFonts w:asciiTheme="minorHAnsi" w:hAnsiTheme="minorHAnsi" w:cstheme="minorHAnsi"/>
          <w:spacing w:val="-3"/>
          <w:szCs w:val="24"/>
        </w:rPr>
      </w:pPr>
      <w:r w:rsidRPr="00752ABD">
        <w:rPr>
          <w:rFonts w:asciiTheme="minorHAnsi" w:hAnsiTheme="minorHAnsi" w:cstheme="minorHAnsi"/>
          <w:szCs w:val="24"/>
        </w:rPr>
        <w:t xml:space="preserve">The supervisor/line manager will review and </w:t>
      </w:r>
      <w:r w:rsidRPr="00752ABD">
        <w:rPr>
          <w:rFonts w:asciiTheme="minorHAnsi" w:hAnsiTheme="minorHAnsi" w:cstheme="minorHAnsi"/>
          <w:spacing w:val="-3"/>
          <w:szCs w:val="24"/>
        </w:rPr>
        <w:t xml:space="preserve">update </w:t>
      </w:r>
      <w:r w:rsidRPr="00752ABD">
        <w:rPr>
          <w:rFonts w:asciiTheme="minorHAnsi" w:hAnsiTheme="minorHAnsi" w:cstheme="minorHAnsi"/>
          <w:szCs w:val="24"/>
        </w:rPr>
        <w:t xml:space="preserve">the risk </w:t>
      </w:r>
      <w:r w:rsidRPr="00752ABD">
        <w:rPr>
          <w:rFonts w:asciiTheme="minorHAnsi" w:hAnsiTheme="minorHAnsi" w:cstheme="minorHAnsi"/>
          <w:spacing w:val="-3"/>
          <w:szCs w:val="24"/>
        </w:rPr>
        <w:t xml:space="preserve">assessment </w:t>
      </w:r>
      <w:r w:rsidRPr="00752ABD">
        <w:rPr>
          <w:rFonts w:asciiTheme="minorHAnsi" w:hAnsiTheme="minorHAnsi" w:cstheme="minorHAnsi"/>
          <w:szCs w:val="24"/>
        </w:rPr>
        <w:t xml:space="preserve">any time a worker or </w:t>
      </w:r>
      <w:r w:rsidRPr="00752ABD">
        <w:rPr>
          <w:rFonts w:asciiTheme="minorHAnsi" w:hAnsiTheme="minorHAnsi" w:cstheme="minorHAnsi"/>
          <w:spacing w:val="-3"/>
          <w:szCs w:val="24"/>
        </w:rPr>
        <w:t xml:space="preserve">supervisor identifies </w:t>
      </w:r>
      <w:r w:rsidRPr="00752ABD">
        <w:rPr>
          <w:rFonts w:asciiTheme="minorHAnsi" w:hAnsiTheme="minorHAnsi" w:cstheme="minorHAnsi"/>
          <w:szCs w:val="24"/>
        </w:rPr>
        <w:t xml:space="preserve">or </w:t>
      </w:r>
      <w:r w:rsidRPr="00752ABD">
        <w:rPr>
          <w:rFonts w:asciiTheme="minorHAnsi" w:hAnsiTheme="minorHAnsi" w:cstheme="minorHAnsi"/>
          <w:spacing w:val="-3"/>
          <w:szCs w:val="24"/>
        </w:rPr>
        <w:t xml:space="preserve">anticipates </w:t>
      </w:r>
      <w:r w:rsidRPr="00752ABD">
        <w:rPr>
          <w:rFonts w:asciiTheme="minorHAnsi" w:hAnsiTheme="minorHAnsi" w:cstheme="minorHAnsi"/>
          <w:szCs w:val="24"/>
        </w:rPr>
        <w:t xml:space="preserve">a new </w:t>
      </w:r>
      <w:r w:rsidRPr="00752ABD">
        <w:rPr>
          <w:rFonts w:asciiTheme="minorHAnsi" w:hAnsiTheme="minorHAnsi" w:cstheme="minorHAnsi"/>
          <w:spacing w:val="-3"/>
          <w:szCs w:val="24"/>
        </w:rPr>
        <w:t xml:space="preserve">exposure </w:t>
      </w:r>
      <w:r w:rsidRPr="00752ABD">
        <w:rPr>
          <w:rFonts w:asciiTheme="minorHAnsi" w:hAnsiTheme="minorHAnsi" w:cstheme="minorHAnsi"/>
          <w:szCs w:val="24"/>
        </w:rPr>
        <w:t xml:space="preserve">or </w:t>
      </w:r>
      <w:r w:rsidR="00D3641D" w:rsidRPr="00752ABD">
        <w:rPr>
          <w:rFonts w:asciiTheme="minorHAnsi" w:hAnsiTheme="minorHAnsi" w:cstheme="minorHAnsi"/>
          <w:spacing w:val="-3"/>
          <w:szCs w:val="24"/>
        </w:rPr>
        <w:t xml:space="preserve">variations </w:t>
      </w:r>
      <w:r w:rsidRPr="00752ABD">
        <w:rPr>
          <w:rFonts w:asciiTheme="minorHAnsi" w:hAnsiTheme="minorHAnsi" w:cstheme="minorHAnsi"/>
          <w:szCs w:val="24"/>
        </w:rPr>
        <w:t xml:space="preserve">to </w:t>
      </w:r>
      <w:r w:rsidRPr="00752ABD">
        <w:rPr>
          <w:rFonts w:asciiTheme="minorHAnsi" w:hAnsiTheme="minorHAnsi" w:cstheme="minorHAnsi"/>
          <w:spacing w:val="-3"/>
          <w:szCs w:val="24"/>
        </w:rPr>
        <w:t xml:space="preserve">existing exposures occurs </w:t>
      </w:r>
      <w:r w:rsidR="009E703B" w:rsidRPr="00752ABD">
        <w:rPr>
          <w:rFonts w:asciiTheme="minorHAnsi" w:hAnsiTheme="minorHAnsi" w:cstheme="minorHAnsi"/>
          <w:spacing w:val="-3"/>
          <w:szCs w:val="24"/>
        </w:rPr>
        <w:t>because of</w:t>
      </w:r>
      <w:r w:rsidRPr="00752ABD">
        <w:rPr>
          <w:rFonts w:asciiTheme="minorHAnsi" w:hAnsiTheme="minorHAnsi" w:cstheme="minorHAnsi"/>
          <w:spacing w:val="-3"/>
          <w:szCs w:val="24"/>
        </w:rPr>
        <w:t xml:space="preserve"> any</w:t>
      </w:r>
      <w:r w:rsidR="00D3641D" w:rsidRPr="00752ABD">
        <w:rPr>
          <w:rFonts w:asciiTheme="minorHAnsi" w:hAnsiTheme="minorHAnsi" w:cstheme="minorHAnsi"/>
          <w:spacing w:val="-3"/>
          <w:szCs w:val="24"/>
        </w:rPr>
        <w:t xml:space="preserve"> changes</w:t>
      </w:r>
      <w:r w:rsidRPr="00752ABD">
        <w:rPr>
          <w:rFonts w:asciiTheme="minorHAnsi" w:hAnsiTheme="minorHAnsi" w:cstheme="minorHAnsi"/>
          <w:spacing w:val="-3"/>
          <w:szCs w:val="24"/>
        </w:rPr>
        <w:t xml:space="preserve"> to practice or operating conditions.</w:t>
      </w:r>
    </w:p>
    <w:p w14:paraId="24141A61" w14:textId="453F85F3" w:rsidR="00324D7B" w:rsidRDefault="00324D7B" w:rsidP="00324D7B">
      <w:pPr>
        <w:rPr>
          <w:rFonts w:asciiTheme="minorHAnsi" w:hAnsiTheme="minorHAnsi" w:cstheme="minorHAnsi"/>
        </w:rPr>
      </w:pPr>
    </w:p>
    <w:p w14:paraId="117A3F38" w14:textId="0BF1DF23" w:rsidR="00E70530" w:rsidRPr="00954ABB" w:rsidRDefault="00707EB6" w:rsidP="00954ABB">
      <w:pPr>
        <w:jc w:val="right"/>
        <w:rPr>
          <w:rStyle w:val="Hyperlink"/>
          <w:rFonts w:asciiTheme="minorHAnsi" w:hAnsiTheme="minorHAnsi" w:cstheme="minorHAnsi"/>
          <w:i/>
          <w:szCs w:val="24"/>
        </w:rPr>
      </w:pPr>
      <w:hyperlink w:anchor="Contents" w:history="1">
        <w:r w:rsidR="00324D7B" w:rsidRPr="00752ABD">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70530" w:rsidRPr="00752ABD" w14:paraId="36880B9C" w14:textId="77777777" w:rsidTr="00D1425B">
        <w:trPr>
          <w:cantSplit/>
          <w:trHeight w:val="285"/>
        </w:trPr>
        <w:tc>
          <w:tcPr>
            <w:tcW w:w="9158" w:type="dxa"/>
            <w:shd w:val="clear" w:color="auto" w:fill="A6A6A6" w:themeFill="background1" w:themeFillShade="A6"/>
          </w:tcPr>
          <w:p w14:paraId="5A84DFBC" w14:textId="7C22C474" w:rsidR="00E70530" w:rsidRPr="00752ABD" w:rsidRDefault="008C2A18" w:rsidP="00D1425B">
            <w:pPr>
              <w:pStyle w:val="Heading1"/>
              <w:rPr>
                <w:rFonts w:asciiTheme="minorHAnsi" w:hAnsiTheme="minorHAnsi" w:cstheme="minorHAnsi"/>
              </w:rPr>
            </w:pPr>
            <w:bookmarkStart w:id="34" w:name="_Toc140235035"/>
            <w:r>
              <w:t xml:space="preserve">Section 3 - </w:t>
            </w:r>
            <w:r w:rsidR="00E70530">
              <w:t xml:space="preserve">Education </w:t>
            </w:r>
            <w:r w:rsidR="00774197">
              <w:t xml:space="preserve">of </w:t>
            </w:r>
            <w:r w:rsidR="005E4C74">
              <w:t>Workers</w:t>
            </w:r>
            <w:bookmarkEnd w:id="34"/>
            <w:r w:rsidR="00774197">
              <w:t xml:space="preserve"> </w:t>
            </w:r>
          </w:p>
        </w:tc>
      </w:tr>
    </w:tbl>
    <w:p w14:paraId="76D2A9DD" w14:textId="77777777" w:rsidR="008C2A18" w:rsidRDefault="008C2A18" w:rsidP="00E70530">
      <w:pPr>
        <w:rPr>
          <w:rFonts w:asciiTheme="minorHAnsi" w:hAnsiTheme="minorHAnsi" w:cstheme="minorHAnsi"/>
        </w:rPr>
      </w:pPr>
    </w:p>
    <w:p w14:paraId="0241F123" w14:textId="3CE61B3D" w:rsidR="00E70530" w:rsidRPr="00E70530" w:rsidRDefault="0702AD43" w:rsidP="555B0658">
      <w:pPr>
        <w:rPr>
          <w:rFonts w:asciiTheme="minorHAnsi" w:hAnsiTheme="minorHAnsi" w:cstheme="minorBidi"/>
        </w:rPr>
      </w:pPr>
      <w:r w:rsidRPr="429F5486">
        <w:rPr>
          <w:rFonts w:asciiTheme="minorHAnsi" w:hAnsiTheme="minorHAnsi" w:cstheme="minorBidi"/>
        </w:rPr>
        <w:lastRenderedPageBreak/>
        <w:t xml:space="preserve">Education and training are essential components of minimising HCW exposure to respiratory hazards. Where </w:t>
      </w:r>
      <w:r w:rsidR="00F27149">
        <w:rPr>
          <w:rFonts w:asciiTheme="minorHAnsi" w:hAnsiTheme="minorHAnsi" w:cstheme="minorBidi"/>
        </w:rPr>
        <w:t xml:space="preserve">a </w:t>
      </w:r>
      <w:r w:rsidRPr="429F5486">
        <w:rPr>
          <w:rFonts w:asciiTheme="minorHAnsi" w:hAnsiTheme="minorHAnsi" w:cstheme="minorBidi"/>
        </w:rPr>
        <w:t>RP</w:t>
      </w:r>
      <w:r w:rsidR="009B167E">
        <w:rPr>
          <w:rFonts w:asciiTheme="minorHAnsi" w:hAnsiTheme="minorHAnsi" w:cstheme="minorBidi"/>
        </w:rPr>
        <w:t>D</w:t>
      </w:r>
      <w:r w:rsidRPr="429F5486">
        <w:rPr>
          <w:rFonts w:asciiTheme="minorHAnsi" w:hAnsiTheme="minorHAnsi" w:cstheme="minorBidi"/>
        </w:rPr>
        <w:t xml:space="preserve"> is to be used, education and training must be provided by a competent person on its safe use and limitations of the RP</w:t>
      </w:r>
      <w:r w:rsidR="00F27149">
        <w:rPr>
          <w:rFonts w:asciiTheme="minorHAnsi" w:hAnsiTheme="minorHAnsi" w:cstheme="minorBidi"/>
        </w:rPr>
        <w:t>D</w:t>
      </w:r>
      <w:r w:rsidRPr="429F5486">
        <w:rPr>
          <w:rFonts w:asciiTheme="minorHAnsi" w:hAnsiTheme="minorHAnsi" w:cstheme="minorBidi"/>
        </w:rPr>
        <w:t xml:space="preserve"> selected. This training should be provided routinely with training provided to users when they are required to use new and/or different forms of RP</w:t>
      </w:r>
      <w:r w:rsidR="00F27149">
        <w:rPr>
          <w:rFonts w:asciiTheme="minorHAnsi" w:hAnsiTheme="minorHAnsi" w:cstheme="minorBidi"/>
        </w:rPr>
        <w:t>D</w:t>
      </w:r>
      <w:r w:rsidRPr="429F5486">
        <w:rPr>
          <w:rFonts w:asciiTheme="minorHAnsi" w:hAnsiTheme="minorHAnsi" w:cstheme="minorBidi"/>
        </w:rPr>
        <w:t xml:space="preserve"> (including assorted brands, models etc.). </w:t>
      </w:r>
    </w:p>
    <w:p w14:paraId="0A443D83" w14:textId="77777777" w:rsidR="00E70530" w:rsidRPr="00E70530" w:rsidRDefault="00E70530" w:rsidP="00E70530">
      <w:pPr>
        <w:rPr>
          <w:rFonts w:asciiTheme="minorHAnsi" w:hAnsiTheme="minorHAnsi" w:cstheme="minorHAnsi"/>
        </w:rPr>
      </w:pPr>
    </w:p>
    <w:p w14:paraId="5A74718E" w14:textId="6CD45E75" w:rsidR="00A923E7" w:rsidRPr="00E70530" w:rsidRDefault="00E70530" w:rsidP="00E70530">
      <w:pPr>
        <w:rPr>
          <w:rFonts w:asciiTheme="minorHAnsi" w:hAnsiTheme="minorHAnsi" w:cstheme="minorHAnsi"/>
          <w:b/>
          <w:bCs/>
        </w:rPr>
      </w:pPr>
      <w:r w:rsidRPr="00E70530">
        <w:rPr>
          <w:rFonts w:asciiTheme="minorHAnsi" w:hAnsiTheme="minorHAnsi" w:cstheme="minorHAnsi"/>
          <w:b/>
          <w:bCs/>
        </w:rPr>
        <w:t xml:space="preserve">Training principles: </w:t>
      </w:r>
    </w:p>
    <w:p w14:paraId="4B2677D2" w14:textId="0F5FA337" w:rsidR="00E70530" w:rsidRPr="00E70530" w:rsidRDefault="007B197D" w:rsidP="00954ABB">
      <w:pPr>
        <w:pStyle w:val="ListParagraph"/>
        <w:numPr>
          <w:ilvl w:val="0"/>
          <w:numId w:val="13"/>
        </w:numPr>
        <w:ind w:left="426" w:right="10" w:hanging="426"/>
        <w:rPr>
          <w:rFonts w:asciiTheme="minorHAnsi" w:hAnsiTheme="minorHAnsi" w:cstheme="minorHAnsi"/>
          <w:szCs w:val="24"/>
        </w:rPr>
      </w:pPr>
      <w:r>
        <w:rPr>
          <w:rFonts w:asciiTheme="minorHAnsi" w:hAnsiTheme="minorHAnsi" w:cstheme="minorHAnsi"/>
          <w:szCs w:val="24"/>
        </w:rPr>
        <w:t>Workers are to complete the CHS Personal Protective Equipment e-learning, prior to attending their appointment.</w:t>
      </w:r>
    </w:p>
    <w:p w14:paraId="7AA9ED01" w14:textId="3CB52FAE" w:rsidR="00E70530" w:rsidRPr="00E70530" w:rsidRDefault="00E70530" w:rsidP="00954ABB">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Workers are expected to be able to demonstrate knowledge of proper use of RP</w:t>
      </w:r>
      <w:r w:rsidR="00F27149">
        <w:rPr>
          <w:rFonts w:asciiTheme="minorHAnsi" w:hAnsiTheme="minorHAnsi" w:cstheme="minorHAnsi"/>
          <w:szCs w:val="24"/>
        </w:rPr>
        <w:t>D</w:t>
      </w:r>
      <w:r w:rsidRPr="00E70530">
        <w:rPr>
          <w:rFonts w:asciiTheme="minorHAnsi" w:hAnsiTheme="minorHAnsi" w:cstheme="minorHAnsi"/>
          <w:szCs w:val="24"/>
        </w:rPr>
        <w:t xml:space="preserve">. This can be done through reviewing training either orally or in writing and by reviewing </w:t>
      </w:r>
      <w:r w:rsidR="008C2A18">
        <w:rPr>
          <w:rFonts w:asciiTheme="minorHAnsi" w:hAnsiTheme="minorHAnsi" w:cstheme="minorHAnsi"/>
          <w:szCs w:val="24"/>
        </w:rPr>
        <w:t>workers</w:t>
      </w:r>
      <w:r w:rsidRPr="00E70530">
        <w:rPr>
          <w:rFonts w:asciiTheme="minorHAnsi" w:hAnsiTheme="minorHAnsi" w:cstheme="minorHAnsi"/>
          <w:szCs w:val="24"/>
        </w:rPr>
        <w:t xml:space="preserve"> use in a safe and controlled environment. It is essential that training for </w:t>
      </w:r>
      <w:r w:rsidR="008C2A18">
        <w:rPr>
          <w:rFonts w:asciiTheme="minorHAnsi" w:hAnsiTheme="minorHAnsi" w:cstheme="minorHAnsi"/>
          <w:szCs w:val="24"/>
        </w:rPr>
        <w:t>workers</w:t>
      </w:r>
      <w:r w:rsidRPr="00E70530">
        <w:rPr>
          <w:rFonts w:asciiTheme="minorHAnsi" w:hAnsiTheme="minorHAnsi" w:cstheme="minorHAnsi"/>
          <w:szCs w:val="24"/>
        </w:rPr>
        <w:t xml:space="preserve"> has a specific healthcare setting focus on how a respirator</w:t>
      </w:r>
      <w:r w:rsidR="007C4C3A">
        <w:rPr>
          <w:rFonts w:asciiTheme="minorHAnsi" w:hAnsiTheme="minorHAnsi" w:cstheme="minorHAnsi"/>
          <w:szCs w:val="24"/>
        </w:rPr>
        <w:t>,</w:t>
      </w:r>
      <w:r w:rsidRPr="00E70530">
        <w:rPr>
          <w:rFonts w:asciiTheme="minorHAnsi" w:hAnsiTheme="minorHAnsi" w:cstheme="minorHAnsi"/>
          <w:szCs w:val="24"/>
        </w:rPr>
        <w:t xml:space="preserve"> in combination with other PPE requirements reduces the risk in recognised and unrecognised sources of airborne and aerosolised infectious agents in healthcare settings. </w:t>
      </w:r>
    </w:p>
    <w:p w14:paraId="756DB7F9" w14:textId="77777777" w:rsidR="00E70530" w:rsidRPr="00E70530" w:rsidRDefault="00E70530" w:rsidP="00E70530">
      <w:pPr>
        <w:rPr>
          <w:rFonts w:asciiTheme="minorHAnsi" w:hAnsiTheme="minorHAnsi" w:cstheme="minorHAnsi"/>
        </w:rPr>
      </w:pPr>
    </w:p>
    <w:p w14:paraId="54794F4D" w14:textId="2A38A411" w:rsidR="00A923E7" w:rsidRPr="00E70530" w:rsidRDefault="00E70530" w:rsidP="00E70530">
      <w:pPr>
        <w:rPr>
          <w:rFonts w:asciiTheme="minorHAnsi" w:hAnsiTheme="minorHAnsi" w:cstheme="minorHAnsi"/>
          <w:b/>
          <w:bCs/>
        </w:rPr>
      </w:pPr>
      <w:r w:rsidRPr="00E70530">
        <w:rPr>
          <w:rFonts w:asciiTheme="minorHAnsi" w:hAnsiTheme="minorHAnsi" w:cstheme="minorHAnsi"/>
          <w:b/>
          <w:bCs/>
        </w:rPr>
        <w:t xml:space="preserve">Training should occur: </w:t>
      </w:r>
    </w:p>
    <w:p w14:paraId="4981E56A" w14:textId="2B0F94DF" w:rsidR="00E70530" w:rsidRPr="00E70530" w:rsidRDefault="00E70530" w:rsidP="007C4C3A">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before first respirator use</w:t>
      </w:r>
    </w:p>
    <w:p w14:paraId="41DC879C" w14:textId="359A8191" w:rsidR="00E70530" w:rsidRPr="00E70530" w:rsidRDefault="00E70530" w:rsidP="007C4C3A">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annually</w:t>
      </w:r>
    </w:p>
    <w:p w14:paraId="2D59C93C" w14:textId="7DAAD857" w:rsidR="00E70530" w:rsidRPr="00E70530" w:rsidRDefault="00E70530" w:rsidP="007C4C3A">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when there is a change in the type of respiratory protection used</w:t>
      </w:r>
    </w:p>
    <w:p w14:paraId="2F0CDAAD" w14:textId="073C87A4" w:rsidR="00E70530" w:rsidRDefault="00E70530" w:rsidP="007C4C3A">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if gaps are identified in HCW knowledge and skills assessment</w:t>
      </w:r>
      <w:r w:rsidR="007C4C3A">
        <w:rPr>
          <w:rFonts w:asciiTheme="minorHAnsi" w:hAnsiTheme="minorHAnsi" w:cstheme="minorHAnsi"/>
          <w:szCs w:val="24"/>
        </w:rPr>
        <w:t>.</w:t>
      </w:r>
    </w:p>
    <w:p w14:paraId="085EFA71" w14:textId="2E703539" w:rsidR="00480ECB" w:rsidRDefault="00480ECB" w:rsidP="00480ECB">
      <w:pPr>
        <w:ind w:left="502"/>
        <w:jc w:val="right"/>
      </w:pPr>
    </w:p>
    <w:p w14:paraId="2B957A8E" w14:textId="77777777" w:rsidR="00954ABB" w:rsidRPr="00E70530" w:rsidRDefault="00954ABB" w:rsidP="00954ABB">
      <w:pPr>
        <w:rPr>
          <w:rFonts w:asciiTheme="minorHAnsi" w:hAnsiTheme="minorHAnsi" w:cstheme="minorHAnsi"/>
          <w:b/>
          <w:bCs/>
        </w:rPr>
      </w:pPr>
      <w:r w:rsidRPr="00E70530">
        <w:rPr>
          <w:rFonts w:asciiTheme="minorHAnsi" w:hAnsiTheme="minorHAnsi" w:cstheme="minorHAnsi"/>
          <w:b/>
          <w:bCs/>
        </w:rPr>
        <w:t xml:space="preserve">Training </w:t>
      </w:r>
      <w:r>
        <w:rPr>
          <w:rFonts w:asciiTheme="minorHAnsi" w:hAnsiTheme="minorHAnsi" w:cstheme="minorHAnsi"/>
          <w:b/>
          <w:bCs/>
        </w:rPr>
        <w:t>will</w:t>
      </w:r>
      <w:r w:rsidRPr="00E70530">
        <w:rPr>
          <w:rFonts w:asciiTheme="minorHAnsi" w:hAnsiTheme="minorHAnsi" w:cstheme="minorHAnsi"/>
          <w:b/>
          <w:bCs/>
        </w:rPr>
        <w:t xml:space="preserve">: </w:t>
      </w:r>
    </w:p>
    <w:p w14:paraId="208B699D" w14:textId="77777777" w:rsidR="00954ABB" w:rsidRPr="00E70530" w:rsidRDefault="00954ABB" w:rsidP="00954ABB">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 xml:space="preserve">be provided prior to the commencement of use of the </w:t>
      </w:r>
      <w:proofErr w:type="gramStart"/>
      <w:r w:rsidRPr="00E70530">
        <w:rPr>
          <w:rFonts w:asciiTheme="minorHAnsi" w:hAnsiTheme="minorHAnsi" w:cstheme="minorHAnsi"/>
          <w:szCs w:val="24"/>
        </w:rPr>
        <w:t>RP</w:t>
      </w:r>
      <w:r>
        <w:rPr>
          <w:rFonts w:asciiTheme="minorHAnsi" w:hAnsiTheme="minorHAnsi" w:cstheme="minorHAnsi"/>
          <w:szCs w:val="24"/>
        </w:rPr>
        <w:t>D</w:t>
      </w:r>
      <w:proofErr w:type="gramEnd"/>
    </w:p>
    <w:p w14:paraId="1F5F5F37" w14:textId="77777777" w:rsidR="00954ABB" w:rsidRPr="00E70530" w:rsidRDefault="00954ABB" w:rsidP="00954ABB">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name the work areas and/or tasks where RP</w:t>
      </w:r>
      <w:r>
        <w:rPr>
          <w:rFonts w:asciiTheme="minorHAnsi" w:hAnsiTheme="minorHAnsi" w:cstheme="minorHAnsi"/>
          <w:szCs w:val="24"/>
        </w:rPr>
        <w:t>D</w:t>
      </w:r>
      <w:r w:rsidRPr="00E70530">
        <w:rPr>
          <w:rFonts w:asciiTheme="minorHAnsi" w:hAnsiTheme="minorHAnsi" w:cstheme="minorHAnsi"/>
          <w:szCs w:val="24"/>
        </w:rPr>
        <w:t xml:space="preserve"> is </w:t>
      </w:r>
      <w:proofErr w:type="gramStart"/>
      <w:r w:rsidRPr="00E70530">
        <w:rPr>
          <w:rFonts w:asciiTheme="minorHAnsi" w:hAnsiTheme="minorHAnsi" w:cstheme="minorHAnsi"/>
          <w:szCs w:val="24"/>
        </w:rPr>
        <w:t>required</w:t>
      </w:r>
      <w:proofErr w:type="gramEnd"/>
    </w:p>
    <w:p w14:paraId="28D476C8" w14:textId="77777777" w:rsidR="00954ABB" w:rsidRPr="00E70530" w:rsidRDefault="00954ABB" w:rsidP="00954ABB">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explain the type of RP</w:t>
      </w:r>
      <w:r>
        <w:rPr>
          <w:rFonts w:asciiTheme="minorHAnsi" w:hAnsiTheme="minorHAnsi" w:cstheme="minorHAnsi"/>
          <w:szCs w:val="24"/>
        </w:rPr>
        <w:t>D</w:t>
      </w:r>
      <w:r w:rsidRPr="00E70530">
        <w:rPr>
          <w:rFonts w:asciiTheme="minorHAnsi" w:hAnsiTheme="minorHAnsi" w:cstheme="minorHAnsi"/>
          <w:szCs w:val="24"/>
        </w:rPr>
        <w:t xml:space="preserve"> for </w:t>
      </w:r>
      <w:proofErr w:type="gramStart"/>
      <w:r w:rsidRPr="00E70530">
        <w:rPr>
          <w:rFonts w:asciiTheme="minorHAnsi" w:hAnsiTheme="minorHAnsi" w:cstheme="minorHAnsi"/>
          <w:szCs w:val="24"/>
        </w:rPr>
        <w:t>use</w:t>
      </w:r>
      <w:proofErr w:type="gramEnd"/>
      <w:r w:rsidRPr="00E70530">
        <w:rPr>
          <w:rFonts w:asciiTheme="minorHAnsi" w:hAnsiTheme="minorHAnsi" w:cstheme="minorHAnsi"/>
          <w:szCs w:val="24"/>
        </w:rPr>
        <w:t xml:space="preserve"> </w:t>
      </w:r>
    </w:p>
    <w:p w14:paraId="79DD9A2A" w14:textId="77777777" w:rsidR="00954ABB" w:rsidRPr="00E70530" w:rsidRDefault="00954ABB" w:rsidP="00954ABB">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 xml:space="preserve">explain the importance of proper </w:t>
      </w:r>
      <w:proofErr w:type="gramStart"/>
      <w:r w:rsidRPr="00E70530">
        <w:rPr>
          <w:rFonts w:asciiTheme="minorHAnsi" w:hAnsiTheme="minorHAnsi" w:cstheme="minorHAnsi"/>
          <w:szCs w:val="24"/>
        </w:rPr>
        <w:t>fitting</w:t>
      </w:r>
      <w:proofErr w:type="gramEnd"/>
    </w:p>
    <w:p w14:paraId="45703059" w14:textId="77777777" w:rsidR="00954ABB" w:rsidRPr="00E70530" w:rsidRDefault="00954ABB" w:rsidP="00954ABB">
      <w:pPr>
        <w:pStyle w:val="ListParagraph"/>
        <w:numPr>
          <w:ilvl w:val="0"/>
          <w:numId w:val="13"/>
        </w:numPr>
        <w:ind w:left="426" w:right="10" w:hanging="426"/>
        <w:rPr>
          <w:rFonts w:asciiTheme="minorHAnsi" w:hAnsiTheme="minorHAnsi" w:cstheme="minorBidi"/>
        </w:rPr>
      </w:pPr>
      <w:r w:rsidRPr="555B0658">
        <w:rPr>
          <w:rFonts w:asciiTheme="minorHAnsi" w:hAnsiTheme="minorHAnsi" w:cstheme="minorBidi"/>
        </w:rPr>
        <w:t>demonstrate how the RP</w:t>
      </w:r>
      <w:r>
        <w:rPr>
          <w:rFonts w:asciiTheme="minorHAnsi" w:hAnsiTheme="minorHAnsi" w:cstheme="minorBidi"/>
        </w:rPr>
        <w:t>D</w:t>
      </w:r>
      <w:r w:rsidRPr="555B0658">
        <w:rPr>
          <w:rFonts w:asciiTheme="minorHAnsi" w:hAnsiTheme="minorHAnsi" w:cstheme="minorBidi"/>
        </w:rPr>
        <w:t xml:space="preserve"> is to be donned, doffed, and </w:t>
      </w:r>
      <w:proofErr w:type="gramStart"/>
      <w:r w:rsidRPr="555B0658">
        <w:rPr>
          <w:rFonts w:asciiTheme="minorHAnsi" w:hAnsiTheme="minorHAnsi" w:cstheme="minorBidi"/>
        </w:rPr>
        <w:t>disposed</w:t>
      </w:r>
      <w:proofErr w:type="gramEnd"/>
    </w:p>
    <w:p w14:paraId="7BFBA02B" w14:textId="77777777" w:rsidR="00954ABB" w:rsidRPr="00E70530" w:rsidRDefault="00954ABB" w:rsidP="00954ABB">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 xml:space="preserve">demonstrate a fit </w:t>
      </w:r>
      <w:proofErr w:type="gramStart"/>
      <w:r w:rsidRPr="00E70530">
        <w:rPr>
          <w:rFonts w:asciiTheme="minorHAnsi" w:hAnsiTheme="minorHAnsi" w:cstheme="minorHAnsi"/>
          <w:szCs w:val="24"/>
        </w:rPr>
        <w:t>check</w:t>
      </w:r>
      <w:proofErr w:type="gramEnd"/>
    </w:p>
    <w:p w14:paraId="7F3C89A7" w14:textId="77777777" w:rsidR="00954ABB" w:rsidRPr="00E70530" w:rsidRDefault="00954ABB" w:rsidP="00954ABB">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explain the limitations of the RP</w:t>
      </w:r>
      <w:r>
        <w:rPr>
          <w:rFonts w:asciiTheme="minorHAnsi" w:hAnsiTheme="minorHAnsi" w:cstheme="minorHAnsi"/>
          <w:szCs w:val="24"/>
        </w:rPr>
        <w:t>D</w:t>
      </w:r>
      <w:r w:rsidRPr="00E70530">
        <w:rPr>
          <w:rFonts w:asciiTheme="minorHAnsi" w:hAnsiTheme="minorHAnsi" w:cstheme="minorHAnsi"/>
          <w:szCs w:val="24"/>
        </w:rPr>
        <w:t xml:space="preserve"> </w:t>
      </w:r>
      <w:proofErr w:type="gramStart"/>
      <w:r w:rsidRPr="00E70530">
        <w:rPr>
          <w:rFonts w:asciiTheme="minorHAnsi" w:hAnsiTheme="minorHAnsi" w:cstheme="minorHAnsi"/>
          <w:szCs w:val="24"/>
        </w:rPr>
        <w:t>selected</w:t>
      </w:r>
      <w:proofErr w:type="gramEnd"/>
    </w:p>
    <w:p w14:paraId="5079CB92" w14:textId="77777777" w:rsidR="00954ABB" w:rsidRPr="00E70530" w:rsidRDefault="00954ABB" w:rsidP="00954ABB">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describe maintenance and storage requirements (if relevant)</w:t>
      </w:r>
    </w:p>
    <w:p w14:paraId="6B837C46" w14:textId="77777777" w:rsidR="00954ABB" w:rsidRPr="00E70530" w:rsidRDefault="00954ABB" w:rsidP="00954ABB">
      <w:pPr>
        <w:pStyle w:val="ListParagraph"/>
        <w:numPr>
          <w:ilvl w:val="0"/>
          <w:numId w:val="13"/>
        </w:numPr>
        <w:ind w:left="426" w:right="10" w:hanging="426"/>
        <w:rPr>
          <w:rFonts w:asciiTheme="minorHAnsi" w:hAnsiTheme="minorHAnsi" w:cstheme="minorHAnsi"/>
          <w:szCs w:val="24"/>
        </w:rPr>
      </w:pPr>
      <w:r w:rsidRPr="00E70530">
        <w:rPr>
          <w:rFonts w:asciiTheme="minorHAnsi" w:hAnsiTheme="minorHAnsi" w:cstheme="minorHAnsi"/>
          <w:szCs w:val="24"/>
        </w:rPr>
        <w:t>be repeated regularly, e.g., at least annually, and improve supervisor’s knowledge of RP</w:t>
      </w:r>
      <w:r>
        <w:rPr>
          <w:rFonts w:asciiTheme="minorHAnsi" w:hAnsiTheme="minorHAnsi" w:cstheme="minorHAnsi"/>
          <w:szCs w:val="24"/>
        </w:rPr>
        <w:t>D</w:t>
      </w:r>
      <w:r w:rsidRPr="00E70530">
        <w:rPr>
          <w:rFonts w:asciiTheme="minorHAnsi" w:hAnsiTheme="minorHAnsi" w:cstheme="minorHAnsi"/>
          <w:szCs w:val="24"/>
        </w:rPr>
        <w:t xml:space="preserve"> so they can ensure that RP</w:t>
      </w:r>
      <w:r>
        <w:rPr>
          <w:rFonts w:asciiTheme="minorHAnsi" w:hAnsiTheme="minorHAnsi" w:cstheme="minorHAnsi"/>
          <w:szCs w:val="24"/>
        </w:rPr>
        <w:t>D</w:t>
      </w:r>
      <w:r w:rsidRPr="00E70530">
        <w:rPr>
          <w:rFonts w:asciiTheme="minorHAnsi" w:hAnsiTheme="minorHAnsi" w:cstheme="minorHAnsi"/>
          <w:szCs w:val="24"/>
        </w:rPr>
        <w:t xml:space="preserve"> is used effectively by staff under their management. </w:t>
      </w:r>
    </w:p>
    <w:p w14:paraId="21B6A2A0" w14:textId="77777777" w:rsidR="00954ABB" w:rsidRDefault="00954ABB" w:rsidP="007C4C3A"/>
    <w:p w14:paraId="070BD1F1" w14:textId="3EBA64A4" w:rsidR="00774197" w:rsidRPr="00480ECB" w:rsidRDefault="00707EB6" w:rsidP="00480ECB">
      <w:pPr>
        <w:ind w:left="502"/>
        <w:jc w:val="right"/>
        <w:rPr>
          <w:rFonts w:asciiTheme="minorHAnsi" w:hAnsiTheme="minorHAnsi" w:cstheme="minorHAnsi"/>
          <w:i/>
          <w:szCs w:val="24"/>
        </w:rPr>
      </w:pPr>
      <w:hyperlink w:anchor="Contents" w:history="1">
        <w:r w:rsidR="00480ECB" w:rsidRPr="00480ECB">
          <w:rPr>
            <w:rStyle w:val="Hyperlink"/>
            <w:rFonts w:asciiTheme="minorHAnsi" w:hAnsiTheme="minorHAnsi" w:cstheme="minorHAnsi"/>
            <w:i/>
            <w:szCs w:val="24"/>
          </w:rPr>
          <w:t>Back to Table of Contents</w:t>
        </w:r>
      </w:hyperlink>
      <w:r w:rsidR="00480ECB" w:rsidRPr="00480ECB">
        <w:rPr>
          <w:rFonts w:asciiTheme="minorHAnsi" w:hAnsiTheme="minorHAnsi" w:cstheme="minorHAnsi"/>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3AFBF620" w14:textId="77777777" w:rsidTr="00D1425B">
        <w:trPr>
          <w:cantSplit/>
          <w:trHeight w:val="285"/>
        </w:trPr>
        <w:tc>
          <w:tcPr>
            <w:tcW w:w="9158" w:type="dxa"/>
            <w:shd w:val="clear" w:color="auto" w:fill="A6A6A6" w:themeFill="background1" w:themeFillShade="A6"/>
          </w:tcPr>
          <w:p w14:paraId="10B2EB5D" w14:textId="6A5D4B80" w:rsidR="00324D7B" w:rsidRPr="00752ABD" w:rsidRDefault="00324D7B" w:rsidP="00D1425B">
            <w:pPr>
              <w:pStyle w:val="Heading1"/>
              <w:rPr>
                <w:rFonts w:asciiTheme="minorHAnsi" w:hAnsiTheme="minorHAnsi" w:cstheme="minorHAnsi"/>
              </w:rPr>
            </w:pPr>
            <w:bookmarkStart w:id="35" w:name="_Toc140235036"/>
            <w:r w:rsidRPr="00752ABD">
              <w:rPr>
                <w:rFonts w:asciiTheme="minorHAnsi" w:hAnsiTheme="minorHAnsi" w:cstheme="minorHAnsi"/>
              </w:rPr>
              <w:t xml:space="preserve">Section </w:t>
            </w:r>
            <w:r w:rsidR="008C2A18">
              <w:rPr>
                <w:rFonts w:asciiTheme="minorHAnsi" w:hAnsiTheme="minorHAnsi" w:cstheme="minorHAnsi"/>
              </w:rPr>
              <w:t>4</w:t>
            </w:r>
            <w:r w:rsidRPr="00752ABD">
              <w:rPr>
                <w:rFonts w:asciiTheme="minorHAnsi" w:hAnsiTheme="minorHAnsi" w:cstheme="minorHAnsi"/>
              </w:rPr>
              <w:t xml:space="preserve"> – Inclusion and Exclusion Criteria for Fit Testing</w:t>
            </w:r>
            <w:bookmarkEnd w:id="35"/>
          </w:p>
        </w:tc>
      </w:tr>
    </w:tbl>
    <w:p w14:paraId="24D95BE8" w14:textId="77777777" w:rsidR="008C2A18" w:rsidRDefault="008C2A18" w:rsidP="00324D7B">
      <w:pPr>
        <w:pStyle w:val="ListParagraph"/>
        <w:widowControl w:val="0"/>
        <w:tabs>
          <w:tab w:val="left" w:pos="1560"/>
          <w:tab w:val="left" w:pos="1561"/>
        </w:tabs>
        <w:autoSpaceDE w:val="0"/>
        <w:autoSpaceDN w:val="0"/>
        <w:ind w:left="0" w:right="99"/>
        <w:contextualSpacing w:val="0"/>
        <w:rPr>
          <w:rFonts w:asciiTheme="minorHAnsi" w:hAnsiTheme="minorHAnsi" w:cstheme="minorHAnsi"/>
          <w:szCs w:val="24"/>
        </w:rPr>
      </w:pPr>
    </w:p>
    <w:p w14:paraId="69CBC831" w14:textId="1493BA3F" w:rsidR="00324D7B" w:rsidRPr="00752ABD" w:rsidRDefault="00C20ED6" w:rsidP="429F5486">
      <w:pPr>
        <w:pStyle w:val="ListParagraph"/>
        <w:widowControl w:val="0"/>
        <w:tabs>
          <w:tab w:val="left" w:pos="1560"/>
          <w:tab w:val="left" w:pos="1561"/>
        </w:tabs>
        <w:autoSpaceDE w:val="0"/>
        <w:autoSpaceDN w:val="0"/>
        <w:ind w:left="0" w:right="99"/>
        <w:rPr>
          <w:rFonts w:asciiTheme="minorHAnsi" w:hAnsiTheme="minorHAnsi" w:cstheme="minorBidi"/>
        </w:rPr>
      </w:pPr>
      <w:r w:rsidRPr="429F5486">
        <w:rPr>
          <w:rFonts w:asciiTheme="minorHAnsi" w:hAnsiTheme="minorHAnsi" w:cstheme="minorBidi"/>
        </w:rPr>
        <w:t>Staff whose</w:t>
      </w:r>
      <w:r w:rsidR="00324D7B" w:rsidRPr="429F5486">
        <w:rPr>
          <w:rFonts w:asciiTheme="minorHAnsi" w:hAnsiTheme="minorHAnsi" w:cstheme="minorBidi"/>
        </w:rPr>
        <w:t xml:space="preserve"> work activities require the use of a respirator must be physically and psychologically fit to participate in the fit testing program and the wearing of the respirator. </w:t>
      </w:r>
    </w:p>
    <w:p w14:paraId="2D15B27E" w14:textId="77777777" w:rsidR="00324D7B" w:rsidRPr="00752ABD" w:rsidRDefault="00324D7B" w:rsidP="007C4C3A">
      <w:pPr>
        <w:rPr>
          <w:rFonts w:asciiTheme="minorHAnsi" w:hAnsiTheme="minorHAnsi" w:cstheme="minorHAnsi"/>
        </w:rPr>
      </w:pPr>
    </w:p>
    <w:p w14:paraId="7EEBA696" w14:textId="61578DF6" w:rsidR="00694DDF" w:rsidRDefault="00324D7B" w:rsidP="00324D7B">
      <w:pPr>
        <w:rPr>
          <w:rFonts w:asciiTheme="minorHAnsi" w:hAnsiTheme="minorHAnsi" w:cstheme="minorHAnsi"/>
        </w:rPr>
      </w:pPr>
      <w:r w:rsidRPr="00752ABD">
        <w:rPr>
          <w:rFonts w:asciiTheme="minorHAnsi" w:hAnsiTheme="minorHAnsi" w:cstheme="minorHAnsi"/>
        </w:rPr>
        <w:t>CHS has developed priority groups of workers who require fit testing to ensure workers with the highest risk are prioritised for fit testing.</w:t>
      </w:r>
    </w:p>
    <w:p w14:paraId="7EEAF71C" w14:textId="77777777" w:rsidR="004F63AB" w:rsidRDefault="004F63AB" w:rsidP="00324D7B">
      <w:pPr>
        <w:rPr>
          <w:rFonts w:asciiTheme="minorHAnsi" w:hAnsiTheme="minorHAnsi" w:cstheme="minorHAnsi"/>
        </w:rPr>
      </w:pPr>
    </w:p>
    <w:tbl>
      <w:tblPr>
        <w:tblStyle w:val="TableGrid"/>
        <w:tblW w:w="0" w:type="auto"/>
        <w:tblLook w:val="04A0" w:firstRow="1" w:lastRow="0" w:firstColumn="1" w:lastColumn="0" w:noHBand="0" w:noVBand="1"/>
      </w:tblPr>
      <w:tblGrid>
        <w:gridCol w:w="1257"/>
        <w:gridCol w:w="4507"/>
        <w:gridCol w:w="3252"/>
      </w:tblGrid>
      <w:tr w:rsidR="00D60549" w14:paraId="7A768C79" w14:textId="77777777" w:rsidTr="007C4C3A">
        <w:tc>
          <w:tcPr>
            <w:tcW w:w="1271" w:type="dxa"/>
            <w:shd w:val="clear" w:color="auto" w:fill="D9D9D9" w:themeFill="background1" w:themeFillShade="D9"/>
          </w:tcPr>
          <w:p w14:paraId="675E7916" w14:textId="0B137EAC" w:rsidR="00D60549" w:rsidRPr="008C2A18" w:rsidRDefault="00D60549" w:rsidP="00324D7B">
            <w:pPr>
              <w:rPr>
                <w:rFonts w:asciiTheme="minorHAnsi" w:hAnsiTheme="minorHAnsi" w:cstheme="minorHAnsi"/>
                <w:b/>
                <w:bCs/>
              </w:rPr>
            </w:pPr>
            <w:r w:rsidRPr="008C2A18">
              <w:rPr>
                <w:rFonts w:asciiTheme="minorHAnsi" w:hAnsiTheme="minorHAnsi" w:cstheme="minorHAnsi"/>
                <w:b/>
                <w:bCs/>
              </w:rPr>
              <w:t xml:space="preserve">Risk Category </w:t>
            </w:r>
          </w:p>
        </w:tc>
        <w:tc>
          <w:tcPr>
            <w:tcW w:w="4678" w:type="dxa"/>
            <w:shd w:val="clear" w:color="auto" w:fill="D9D9D9" w:themeFill="background1" w:themeFillShade="D9"/>
          </w:tcPr>
          <w:p w14:paraId="2E5820C0" w14:textId="50B82FE5" w:rsidR="00D60549" w:rsidRPr="008C2A18" w:rsidRDefault="008C2A18" w:rsidP="00324D7B">
            <w:pPr>
              <w:rPr>
                <w:rFonts w:asciiTheme="minorHAnsi" w:hAnsiTheme="minorHAnsi" w:cstheme="minorHAnsi"/>
                <w:b/>
                <w:bCs/>
              </w:rPr>
            </w:pPr>
            <w:r>
              <w:rPr>
                <w:rFonts w:asciiTheme="minorHAnsi" w:hAnsiTheme="minorHAnsi" w:cstheme="minorHAnsi"/>
                <w:b/>
                <w:bCs/>
              </w:rPr>
              <w:t>Worker</w:t>
            </w:r>
            <w:r w:rsidR="00D60549" w:rsidRPr="008C2A18">
              <w:rPr>
                <w:rFonts w:asciiTheme="minorHAnsi" w:hAnsiTheme="minorHAnsi" w:cstheme="minorHAnsi"/>
                <w:b/>
                <w:bCs/>
              </w:rPr>
              <w:t xml:space="preserve"> </w:t>
            </w:r>
            <w:r>
              <w:rPr>
                <w:rFonts w:asciiTheme="minorHAnsi" w:hAnsiTheme="minorHAnsi" w:cstheme="minorHAnsi"/>
                <w:b/>
                <w:bCs/>
              </w:rPr>
              <w:t>C</w:t>
            </w:r>
            <w:r w:rsidR="00D60549" w:rsidRPr="008C2A18">
              <w:rPr>
                <w:rFonts w:asciiTheme="minorHAnsi" w:hAnsiTheme="minorHAnsi" w:cstheme="minorHAnsi"/>
                <w:b/>
                <w:bCs/>
              </w:rPr>
              <w:t xml:space="preserve">ategory </w:t>
            </w:r>
          </w:p>
        </w:tc>
        <w:tc>
          <w:tcPr>
            <w:tcW w:w="3401" w:type="dxa"/>
            <w:shd w:val="clear" w:color="auto" w:fill="D9D9D9" w:themeFill="background1" w:themeFillShade="D9"/>
          </w:tcPr>
          <w:p w14:paraId="05ED44D6" w14:textId="011375F4" w:rsidR="00D60549" w:rsidRPr="008C2A18" w:rsidRDefault="00D60549" w:rsidP="00324D7B">
            <w:pPr>
              <w:rPr>
                <w:rFonts w:asciiTheme="minorHAnsi" w:hAnsiTheme="minorHAnsi" w:cstheme="minorHAnsi"/>
                <w:b/>
                <w:bCs/>
              </w:rPr>
            </w:pPr>
            <w:r w:rsidRPr="008C2A18">
              <w:rPr>
                <w:rFonts w:asciiTheme="minorHAnsi" w:hAnsiTheme="minorHAnsi" w:cstheme="minorHAnsi"/>
                <w:b/>
                <w:bCs/>
              </w:rPr>
              <w:t xml:space="preserve">Clinical </w:t>
            </w:r>
            <w:r w:rsidR="002B5714">
              <w:rPr>
                <w:rFonts w:asciiTheme="minorHAnsi" w:hAnsiTheme="minorHAnsi" w:cstheme="minorHAnsi"/>
                <w:b/>
                <w:bCs/>
              </w:rPr>
              <w:t>A</w:t>
            </w:r>
            <w:r w:rsidRPr="008C2A18">
              <w:rPr>
                <w:rFonts w:asciiTheme="minorHAnsi" w:hAnsiTheme="minorHAnsi" w:cstheme="minorHAnsi"/>
                <w:b/>
                <w:bCs/>
              </w:rPr>
              <w:t xml:space="preserve">rea </w:t>
            </w:r>
          </w:p>
        </w:tc>
      </w:tr>
      <w:tr w:rsidR="00D60549" w14:paraId="5E916D23" w14:textId="77777777" w:rsidTr="555B0658">
        <w:tc>
          <w:tcPr>
            <w:tcW w:w="1271" w:type="dxa"/>
          </w:tcPr>
          <w:p w14:paraId="30F7E9C8" w14:textId="0BDA62BD" w:rsidR="00D60549" w:rsidRDefault="00D60549" w:rsidP="00324D7B">
            <w:pPr>
              <w:rPr>
                <w:rFonts w:asciiTheme="minorHAnsi" w:hAnsiTheme="minorHAnsi" w:cstheme="minorHAnsi"/>
              </w:rPr>
            </w:pPr>
            <w:r>
              <w:rPr>
                <w:rFonts w:asciiTheme="minorHAnsi" w:hAnsiTheme="minorHAnsi" w:cstheme="minorHAnsi"/>
              </w:rPr>
              <w:t xml:space="preserve">1 </w:t>
            </w:r>
          </w:p>
        </w:tc>
        <w:tc>
          <w:tcPr>
            <w:tcW w:w="4678" w:type="dxa"/>
          </w:tcPr>
          <w:p w14:paraId="2F4A2EF0" w14:textId="77777777" w:rsidR="004F63AB" w:rsidRDefault="00D60549" w:rsidP="00324D7B">
            <w:r>
              <w:t>Clinical staff allocated to a Resuscitation/Intubation</w:t>
            </w:r>
          </w:p>
          <w:p w14:paraId="561747FF" w14:textId="09659542" w:rsidR="004F63AB" w:rsidRDefault="00D60549" w:rsidP="00324D7B">
            <w:r>
              <w:t xml:space="preserve">Team </w:t>
            </w:r>
          </w:p>
          <w:p w14:paraId="5241E30B" w14:textId="77777777" w:rsidR="004F63AB" w:rsidRDefault="004F63AB" w:rsidP="00324D7B"/>
          <w:p w14:paraId="24C809E0" w14:textId="77777777" w:rsidR="00D60549" w:rsidRDefault="00D60549" w:rsidP="00324D7B">
            <w:r>
              <w:t>Clinical staff required to perform an Aerosol Generating Procedure (AGP) on a patient, suspected or confirmed with COVID-19</w:t>
            </w:r>
          </w:p>
          <w:p w14:paraId="2493AAA6" w14:textId="77777777" w:rsidR="00F27149" w:rsidRDefault="00F27149" w:rsidP="00324D7B"/>
          <w:p w14:paraId="1EC50371" w14:textId="77777777" w:rsidR="00F27149" w:rsidRDefault="00F27149" w:rsidP="00324D7B"/>
          <w:p w14:paraId="365844E0" w14:textId="77777777" w:rsidR="00F27149" w:rsidRDefault="00F27149" w:rsidP="00324D7B"/>
          <w:p w14:paraId="70863073" w14:textId="77777777" w:rsidR="00F27149" w:rsidRDefault="00F27149" w:rsidP="00324D7B"/>
          <w:p w14:paraId="2DAD0312" w14:textId="77777777" w:rsidR="00F27149" w:rsidRDefault="00F27149" w:rsidP="00324D7B"/>
          <w:p w14:paraId="22F8E509" w14:textId="77777777" w:rsidR="00F27149" w:rsidRDefault="00F27149" w:rsidP="00324D7B"/>
          <w:p w14:paraId="31D05FD2" w14:textId="00D26853" w:rsidR="00F27149" w:rsidRPr="004F63AB" w:rsidRDefault="00F27149" w:rsidP="00324D7B">
            <w:r>
              <w:t>Medical Physics</w:t>
            </w:r>
          </w:p>
        </w:tc>
        <w:tc>
          <w:tcPr>
            <w:tcW w:w="3401" w:type="dxa"/>
          </w:tcPr>
          <w:p w14:paraId="6273030F" w14:textId="77777777" w:rsidR="004F63AB" w:rsidRDefault="004F63AB" w:rsidP="00324D7B">
            <w:r>
              <w:t xml:space="preserve">Anaesthetics </w:t>
            </w:r>
          </w:p>
          <w:p w14:paraId="20163553" w14:textId="77777777" w:rsidR="004F63AB" w:rsidRDefault="004F63AB" w:rsidP="00324D7B"/>
          <w:p w14:paraId="3DE31D0D" w14:textId="71493229" w:rsidR="004F63AB" w:rsidRDefault="004F63AB" w:rsidP="00324D7B">
            <w:r>
              <w:t xml:space="preserve">Emergency Department </w:t>
            </w:r>
          </w:p>
          <w:p w14:paraId="0820AB84" w14:textId="77777777" w:rsidR="004F63AB" w:rsidRDefault="004F63AB" w:rsidP="00324D7B"/>
          <w:p w14:paraId="5B9E7051" w14:textId="77777777" w:rsidR="004F63AB" w:rsidRDefault="004F63AB" w:rsidP="00324D7B">
            <w:r>
              <w:t xml:space="preserve">Intensive Care Unit </w:t>
            </w:r>
          </w:p>
          <w:p w14:paraId="1FEBC598" w14:textId="77777777" w:rsidR="004F63AB" w:rsidRDefault="004F63AB" w:rsidP="00324D7B"/>
          <w:p w14:paraId="3B9EA759" w14:textId="1913DAE1" w:rsidR="004F63AB" w:rsidRDefault="004F63AB" w:rsidP="00324D7B">
            <w:r>
              <w:t>Operating or Procedure Rooms where Bronchoscopy or other AGPs are performed</w:t>
            </w:r>
            <w:r w:rsidR="007C4C3A">
              <w:t>.</w:t>
            </w:r>
            <w:r>
              <w:t xml:space="preserve"> </w:t>
            </w:r>
          </w:p>
          <w:p w14:paraId="1B261069" w14:textId="29C0B92A" w:rsidR="00D60549" w:rsidRDefault="004F63AB" w:rsidP="00324D7B">
            <w:r>
              <w:t>Other clinical groups performing or assisting with intubations or resuscitations</w:t>
            </w:r>
            <w:r w:rsidR="007C4C3A">
              <w:t>.</w:t>
            </w:r>
          </w:p>
          <w:p w14:paraId="08EA59D3" w14:textId="77777777" w:rsidR="00F27149" w:rsidRDefault="00F27149" w:rsidP="00324D7B"/>
          <w:p w14:paraId="21F8BDAD" w14:textId="449E2497" w:rsidR="00F27149" w:rsidRPr="004F63AB" w:rsidRDefault="00F27149" w:rsidP="00324D7B">
            <w:r>
              <w:t xml:space="preserve">Any staff working in medical physics who routinely work in the radiation oncology mould room. </w:t>
            </w:r>
          </w:p>
        </w:tc>
      </w:tr>
      <w:tr w:rsidR="00D60549" w14:paraId="45A3B2D7" w14:textId="77777777" w:rsidTr="555B0658">
        <w:tc>
          <w:tcPr>
            <w:tcW w:w="1271" w:type="dxa"/>
          </w:tcPr>
          <w:p w14:paraId="0C14C903" w14:textId="2996DDFA" w:rsidR="00D60549" w:rsidRDefault="00D60549" w:rsidP="00324D7B">
            <w:pPr>
              <w:rPr>
                <w:rFonts w:asciiTheme="minorHAnsi" w:hAnsiTheme="minorHAnsi" w:cstheme="minorHAnsi"/>
              </w:rPr>
            </w:pPr>
            <w:r>
              <w:rPr>
                <w:rFonts w:asciiTheme="minorHAnsi" w:hAnsiTheme="minorHAnsi" w:cstheme="minorHAnsi"/>
              </w:rPr>
              <w:t>2</w:t>
            </w:r>
          </w:p>
        </w:tc>
        <w:tc>
          <w:tcPr>
            <w:tcW w:w="4678" w:type="dxa"/>
          </w:tcPr>
          <w:p w14:paraId="17475201" w14:textId="77777777" w:rsidR="004F63AB" w:rsidRDefault="004F63AB" w:rsidP="00324D7B">
            <w:r>
              <w:t xml:space="preserve">Critical care clinicians </w:t>
            </w:r>
          </w:p>
          <w:p w14:paraId="74A294BF" w14:textId="77777777" w:rsidR="004F63AB" w:rsidRDefault="004F63AB" w:rsidP="00324D7B"/>
          <w:p w14:paraId="14701DC8" w14:textId="3CE87032" w:rsidR="00D60549" w:rsidRDefault="004F63AB" w:rsidP="00324D7B">
            <w:pPr>
              <w:rPr>
                <w:rFonts w:asciiTheme="minorHAnsi" w:hAnsiTheme="minorHAnsi" w:cstheme="minorHAnsi"/>
              </w:rPr>
            </w:pPr>
            <w:r>
              <w:t>Staff (clinical &amp; non-clinical) allocated to COVID</w:t>
            </w:r>
            <w:r w:rsidR="00F27149">
              <w:t>-</w:t>
            </w:r>
            <w:r>
              <w:t>19 care teams or wards/</w:t>
            </w:r>
            <w:r w:rsidR="00711C66">
              <w:t>floors</w:t>
            </w:r>
          </w:p>
        </w:tc>
        <w:tc>
          <w:tcPr>
            <w:tcW w:w="3401" w:type="dxa"/>
          </w:tcPr>
          <w:p w14:paraId="37F3272B" w14:textId="77777777" w:rsidR="004F63AB" w:rsidRDefault="004F63AB" w:rsidP="00324D7B">
            <w:r>
              <w:t xml:space="preserve">Coronary Care Unit </w:t>
            </w:r>
          </w:p>
          <w:p w14:paraId="5916FD1E" w14:textId="77777777" w:rsidR="004F63AB" w:rsidRDefault="004F63AB" w:rsidP="00324D7B"/>
          <w:p w14:paraId="2C334325" w14:textId="191BC9D7" w:rsidR="00D60549" w:rsidRDefault="740B211F" w:rsidP="555B0658">
            <w:pPr>
              <w:rPr>
                <w:rFonts w:asciiTheme="minorHAnsi" w:hAnsiTheme="minorHAnsi" w:cstheme="minorBidi"/>
              </w:rPr>
            </w:pPr>
            <w:r>
              <w:t>Designated COVID-19 units, wards, or floors</w:t>
            </w:r>
          </w:p>
        </w:tc>
      </w:tr>
      <w:tr w:rsidR="00D60549" w14:paraId="0597FCFE" w14:textId="77777777" w:rsidTr="555B0658">
        <w:tc>
          <w:tcPr>
            <w:tcW w:w="1271" w:type="dxa"/>
          </w:tcPr>
          <w:p w14:paraId="3410B820" w14:textId="1BCE7698" w:rsidR="00D60549" w:rsidRDefault="00D60549" w:rsidP="00324D7B">
            <w:pPr>
              <w:rPr>
                <w:rFonts w:asciiTheme="minorHAnsi" w:hAnsiTheme="minorHAnsi" w:cstheme="minorHAnsi"/>
              </w:rPr>
            </w:pPr>
            <w:r>
              <w:rPr>
                <w:rFonts w:asciiTheme="minorHAnsi" w:hAnsiTheme="minorHAnsi" w:cstheme="minorHAnsi"/>
              </w:rPr>
              <w:t>3</w:t>
            </w:r>
          </w:p>
        </w:tc>
        <w:tc>
          <w:tcPr>
            <w:tcW w:w="4678" w:type="dxa"/>
          </w:tcPr>
          <w:p w14:paraId="2F35FBDC" w14:textId="4DA96121" w:rsidR="004F63AB" w:rsidRDefault="004F63AB" w:rsidP="00324D7B">
            <w:r>
              <w:t>Clinical staff providing direct care or procedural support to patient</w:t>
            </w:r>
            <w:r w:rsidR="002D2B51">
              <w:t>s</w:t>
            </w:r>
            <w:r>
              <w:t xml:space="preserve"> requiring airborne precautions. </w:t>
            </w:r>
          </w:p>
          <w:p w14:paraId="73F9DEE3" w14:textId="77777777" w:rsidR="004F63AB" w:rsidRDefault="004F63AB" w:rsidP="00324D7B"/>
          <w:p w14:paraId="1CFFB54A" w14:textId="5DC2E146" w:rsidR="004F63AB" w:rsidRDefault="004F63AB" w:rsidP="00324D7B">
            <w:r>
              <w:t xml:space="preserve">Note: some HCWs may be duplicated - diseases requiring airborne precautions includes Tuberculosis, Measles, Varicella or emerging pathogens and any other diseases for which public health guidelines recommend airborne precautions. </w:t>
            </w:r>
          </w:p>
          <w:p w14:paraId="17CA046D" w14:textId="77777777" w:rsidR="004F63AB" w:rsidRDefault="004F63AB" w:rsidP="00324D7B"/>
          <w:p w14:paraId="00746B30" w14:textId="1849214F" w:rsidR="00D60549" w:rsidRPr="004F63AB" w:rsidRDefault="740B211F" w:rsidP="555B0658">
            <w:pPr>
              <w:rPr>
                <w:rFonts w:asciiTheme="minorHAnsi" w:hAnsiTheme="minorHAnsi" w:cstheme="minorBidi"/>
                <w:b/>
                <w:bCs/>
              </w:rPr>
            </w:pPr>
            <w:r>
              <w:t>Ancillary staff (e.g., cleaners) who are required to enter a negative pressure room or the room of a patient requiring airborne precautions</w:t>
            </w:r>
            <w:r w:rsidR="007C4C3A">
              <w:t>.</w:t>
            </w:r>
          </w:p>
        </w:tc>
        <w:tc>
          <w:tcPr>
            <w:tcW w:w="3401" w:type="dxa"/>
          </w:tcPr>
          <w:p w14:paraId="0D40AF76" w14:textId="1DBD0031" w:rsidR="00D60549" w:rsidRDefault="00711C66" w:rsidP="00324D7B">
            <w:pPr>
              <w:rPr>
                <w:rFonts w:asciiTheme="minorHAnsi" w:hAnsiTheme="minorHAnsi" w:cstheme="minorHAnsi"/>
              </w:rPr>
            </w:pPr>
            <w:r>
              <w:t>All clinical areas</w:t>
            </w:r>
          </w:p>
        </w:tc>
      </w:tr>
      <w:tr w:rsidR="00D60549" w14:paraId="4A71EA4E" w14:textId="77777777" w:rsidTr="555B0658">
        <w:tc>
          <w:tcPr>
            <w:tcW w:w="1271" w:type="dxa"/>
          </w:tcPr>
          <w:p w14:paraId="32D140F4" w14:textId="5AA87697" w:rsidR="00D60549" w:rsidRDefault="00D60549" w:rsidP="00324D7B">
            <w:pPr>
              <w:rPr>
                <w:rFonts w:asciiTheme="minorHAnsi" w:hAnsiTheme="minorHAnsi" w:cstheme="minorHAnsi"/>
              </w:rPr>
            </w:pPr>
            <w:r>
              <w:rPr>
                <w:rFonts w:asciiTheme="minorHAnsi" w:hAnsiTheme="minorHAnsi" w:cstheme="minorHAnsi"/>
              </w:rPr>
              <w:lastRenderedPageBreak/>
              <w:t>4</w:t>
            </w:r>
          </w:p>
        </w:tc>
        <w:tc>
          <w:tcPr>
            <w:tcW w:w="4678" w:type="dxa"/>
          </w:tcPr>
          <w:p w14:paraId="20B593F7" w14:textId="488F963C" w:rsidR="00D60549" w:rsidRDefault="00BB50E9" w:rsidP="00324D7B">
            <w:pPr>
              <w:rPr>
                <w:rFonts w:asciiTheme="minorHAnsi" w:hAnsiTheme="minorHAnsi" w:cstheme="minorHAnsi"/>
              </w:rPr>
            </w:pPr>
            <w:r>
              <w:t>Staff (clinical &amp; non-clinical) in other patient care areas identified as risk for airborne transmissible disease exposure</w:t>
            </w:r>
            <w:r w:rsidR="007C4C3A">
              <w:t>.</w:t>
            </w:r>
          </w:p>
        </w:tc>
        <w:tc>
          <w:tcPr>
            <w:tcW w:w="3401" w:type="dxa"/>
          </w:tcPr>
          <w:p w14:paraId="70FA3937" w14:textId="45AE0796" w:rsidR="00D60549" w:rsidRDefault="00BB50E9" w:rsidP="00324D7B">
            <w:pPr>
              <w:rPr>
                <w:rFonts w:asciiTheme="minorHAnsi" w:hAnsiTheme="minorHAnsi" w:cstheme="minorHAnsi"/>
              </w:rPr>
            </w:pPr>
            <w:r>
              <w:t>Any other area</w:t>
            </w:r>
          </w:p>
        </w:tc>
      </w:tr>
    </w:tbl>
    <w:p w14:paraId="4786F60C" w14:textId="77777777" w:rsidR="00D60549" w:rsidRPr="00752ABD" w:rsidRDefault="00D60549" w:rsidP="00324D7B">
      <w:pPr>
        <w:rPr>
          <w:rFonts w:asciiTheme="minorHAnsi" w:hAnsiTheme="minorHAnsi" w:cstheme="minorHAnsi"/>
        </w:rPr>
      </w:pPr>
    </w:p>
    <w:p w14:paraId="678521A0" w14:textId="2DD7225C" w:rsidR="00A923E7" w:rsidRPr="00A923E7" w:rsidRDefault="00324D7B" w:rsidP="00324D7B">
      <w:pPr>
        <w:rPr>
          <w:rFonts w:asciiTheme="minorHAnsi" w:hAnsiTheme="minorHAnsi" w:cstheme="minorHAnsi"/>
          <w:b/>
          <w:bCs/>
        </w:rPr>
      </w:pPr>
      <w:r w:rsidRPr="00A923E7">
        <w:rPr>
          <w:rFonts w:asciiTheme="minorHAnsi" w:hAnsiTheme="minorHAnsi" w:cstheme="minorHAnsi"/>
          <w:b/>
          <w:bCs/>
        </w:rPr>
        <w:t xml:space="preserve">Workers who </w:t>
      </w:r>
      <w:r w:rsidRPr="007C4C3A">
        <w:rPr>
          <w:rFonts w:asciiTheme="minorHAnsi" w:hAnsiTheme="minorHAnsi" w:cstheme="minorHAnsi"/>
          <w:b/>
          <w:bCs/>
        </w:rPr>
        <w:t>do not require fit testing</w:t>
      </w:r>
      <w:r w:rsidRPr="00A923E7">
        <w:rPr>
          <w:rFonts w:asciiTheme="minorHAnsi" w:hAnsiTheme="minorHAnsi" w:cstheme="minorHAnsi"/>
          <w:b/>
          <w:bCs/>
        </w:rPr>
        <w:t>:</w:t>
      </w:r>
    </w:p>
    <w:p w14:paraId="6DC9ADF7" w14:textId="1133E82C" w:rsidR="00324D7B" w:rsidRPr="00E845E0" w:rsidRDefault="00324D7B" w:rsidP="007C4C3A">
      <w:pPr>
        <w:pStyle w:val="ListParagraph"/>
        <w:numPr>
          <w:ilvl w:val="0"/>
          <w:numId w:val="13"/>
        </w:numPr>
        <w:ind w:left="426" w:right="10" w:hanging="426"/>
        <w:rPr>
          <w:rFonts w:asciiTheme="minorHAnsi" w:hAnsiTheme="minorHAnsi" w:cstheme="minorHAnsi"/>
          <w:szCs w:val="24"/>
        </w:rPr>
      </w:pPr>
      <w:r w:rsidRPr="00E845E0">
        <w:rPr>
          <w:rFonts w:asciiTheme="minorHAnsi" w:hAnsiTheme="minorHAnsi" w:cstheme="minorHAnsi"/>
          <w:szCs w:val="24"/>
        </w:rPr>
        <w:t xml:space="preserve">Administration staff who are not working in a clinical environment, </w:t>
      </w:r>
      <w:r w:rsidR="00AE44C0" w:rsidRPr="00E845E0">
        <w:rPr>
          <w:rFonts w:asciiTheme="minorHAnsi" w:hAnsiTheme="minorHAnsi" w:cstheme="minorHAnsi"/>
          <w:szCs w:val="24"/>
        </w:rPr>
        <w:t>e.g.,</w:t>
      </w:r>
      <w:r w:rsidR="002304B1" w:rsidRPr="00E845E0">
        <w:rPr>
          <w:rFonts w:asciiTheme="minorHAnsi" w:hAnsiTheme="minorHAnsi" w:cstheme="minorHAnsi"/>
          <w:szCs w:val="24"/>
        </w:rPr>
        <w:t xml:space="preserve"> </w:t>
      </w:r>
      <w:r w:rsidRPr="00E845E0">
        <w:rPr>
          <w:rFonts w:asciiTheme="minorHAnsi" w:hAnsiTheme="minorHAnsi" w:cstheme="minorHAnsi"/>
          <w:szCs w:val="24"/>
        </w:rPr>
        <w:t>Divisional Executive Offices.</w:t>
      </w:r>
    </w:p>
    <w:p w14:paraId="661A9D45" w14:textId="77777777" w:rsidR="00480ECB" w:rsidRPr="00752ABD" w:rsidRDefault="00480ECB" w:rsidP="00324D7B">
      <w:pPr>
        <w:rPr>
          <w:rFonts w:asciiTheme="minorHAnsi" w:hAnsiTheme="minorHAnsi" w:cstheme="minorHAnsi"/>
        </w:rPr>
      </w:pPr>
    </w:p>
    <w:p w14:paraId="22EA35D0" w14:textId="2610593A" w:rsidR="00A923E7" w:rsidRPr="00A923E7" w:rsidRDefault="00324D7B" w:rsidP="00324D7B">
      <w:pPr>
        <w:rPr>
          <w:rFonts w:asciiTheme="minorHAnsi" w:hAnsiTheme="minorHAnsi" w:cstheme="minorHAnsi"/>
          <w:b/>
          <w:bCs/>
        </w:rPr>
      </w:pPr>
      <w:r w:rsidRPr="00A923E7">
        <w:rPr>
          <w:rFonts w:asciiTheme="minorHAnsi" w:hAnsiTheme="minorHAnsi" w:cstheme="minorHAnsi"/>
          <w:b/>
          <w:bCs/>
        </w:rPr>
        <w:t>Workers who have completed fit testing can be retested if there is:</w:t>
      </w:r>
    </w:p>
    <w:p w14:paraId="4B3A93F9" w14:textId="77777777" w:rsidR="00324D7B" w:rsidRPr="00E845E0" w:rsidRDefault="00324D7B" w:rsidP="007C4C3A">
      <w:pPr>
        <w:pStyle w:val="ListParagraph"/>
        <w:numPr>
          <w:ilvl w:val="0"/>
          <w:numId w:val="13"/>
        </w:numPr>
        <w:ind w:left="426" w:right="10" w:hanging="426"/>
        <w:rPr>
          <w:rFonts w:asciiTheme="minorHAnsi" w:hAnsiTheme="minorHAnsi" w:cstheme="minorHAnsi"/>
          <w:szCs w:val="24"/>
        </w:rPr>
      </w:pPr>
      <w:r w:rsidRPr="00E845E0">
        <w:rPr>
          <w:rFonts w:asciiTheme="minorHAnsi" w:hAnsiTheme="minorHAnsi" w:cstheme="minorHAnsi"/>
          <w:szCs w:val="24"/>
        </w:rPr>
        <w:t>A change in Personal Protective Equipment (PPE).</w:t>
      </w:r>
    </w:p>
    <w:p w14:paraId="214B9485" w14:textId="77777777" w:rsidR="00324D7B" w:rsidRPr="00E845E0" w:rsidRDefault="00324D7B" w:rsidP="007C4C3A">
      <w:pPr>
        <w:pStyle w:val="ListParagraph"/>
        <w:numPr>
          <w:ilvl w:val="0"/>
          <w:numId w:val="13"/>
        </w:numPr>
        <w:ind w:left="426" w:right="10" w:hanging="426"/>
        <w:rPr>
          <w:rFonts w:asciiTheme="minorHAnsi" w:hAnsiTheme="minorHAnsi" w:cstheme="minorHAnsi"/>
          <w:szCs w:val="24"/>
        </w:rPr>
      </w:pPr>
      <w:r w:rsidRPr="00E845E0">
        <w:rPr>
          <w:rFonts w:asciiTheme="minorHAnsi" w:hAnsiTheme="minorHAnsi" w:cstheme="minorHAnsi"/>
          <w:szCs w:val="24"/>
        </w:rPr>
        <w:t xml:space="preserve">No supply or discontinuation of workers preferred respirator and at fit testing no other respirators identified as suitable. </w:t>
      </w:r>
    </w:p>
    <w:p w14:paraId="6B8D7CB8" w14:textId="77777777" w:rsidR="00324D7B" w:rsidRPr="00E845E0" w:rsidRDefault="00324D7B" w:rsidP="007C4C3A">
      <w:pPr>
        <w:pStyle w:val="ListParagraph"/>
        <w:numPr>
          <w:ilvl w:val="0"/>
          <w:numId w:val="13"/>
        </w:numPr>
        <w:ind w:left="426" w:right="10" w:hanging="426"/>
        <w:rPr>
          <w:rFonts w:asciiTheme="minorHAnsi" w:hAnsiTheme="minorHAnsi" w:cstheme="minorHAnsi"/>
          <w:szCs w:val="24"/>
        </w:rPr>
      </w:pPr>
      <w:r w:rsidRPr="00752ABD">
        <w:rPr>
          <w:rFonts w:asciiTheme="minorHAnsi" w:hAnsiTheme="minorHAnsi" w:cstheme="minorHAnsi"/>
          <w:szCs w:val="24"/>
        </w:rPr>
        <w:t>Physical changes that could affect respirator fit. These changes include, but are not limited to, facial scarring, dental changes, facial surgery, or an obvious change in body weight, face shape or facial hair.</w:t>
      </w:r>
    </w:p>
    <w:p w14:paraId="2DF686D8" w14:textId="77777777" w:rsidR="00324D7B" w:rsidRPr="00752ABD" w:rsidRDefault="00324D7B" w:rsidP="00324D7B">
      <w:pPr>
        <w:rPr>
          <w:rFonts w:asciiTheme="minorHAnsi" w:hAnsiTheme="minorHAnsi" w:cstheme="minorHAnsi"/>
        </w:rPr>
      </w:pPr>
    </w:p>
    <w:p w14:paraId="4B62E79C" w14:textId="3E8E91E3" w:rsidR="00324D7B" w:rsidRPr="00C672E0" w:rsidRDefault="003E1759" w:rsidP="00C672E0">
      <w:pPr>
        <w:rPr>
          <w:rFonts w:asciiTheme="minorHAnsi" w:hAnsiTheme="minorHAnsi" w:cstheme="minorHAnsi"/>
          <w:b/>
          <w:bCs/>
        </w:rPr>
      </w:pPr>
      <w:r>
        <w:rPr>
          <w:rFonts w:asciiTheme="minorHAnsi" w:hAnsiTheme="minorHAnsi" w:cstheme="minorHAnsi"/>
          <w:b/>
          <w:bCs/>
        </w:rPr>
        <w:t>Wo</w:t>
      </w:r>
      <w:r w:rsidR="00480ECB">
        <w:rPr>
          <w:rFonts w:asciiTheme="minorHAnsi" w:hAnsiTheme="minorHAnsi" w:cstheme="minorHAnsi"/>
          <w:b/>
          <w:bCs/>
        </w:rPr>
        <w:t>r</w:t>
      </w:r>
      <w:r>
        <w:rPr>
          <w:rFonts w:asciiTheme="minorHAnsi" w:hAnsiTheme="minorHAnsi" w:cstheme="minorHAnsi"/>
          <w:b/>
          <w:bCs/>
        </w:rPr>
        <w:t>kers</w:t>
      </w:r>
      <w:r w:rsidR="00324D7B" w:rsidRPr="00752ABD">
        <w:rPr>
          <w:rFonts w:asciiTheme="minorHAnsi" w:hAnsiTheme="minorHAnsi" w:cstheme="minorHAnsi"/>
          <w:b/>
          <w:bCs/>
        </w:rPr>
        <w:t xml:space="preserve"> who may be unable to use respirators</w:t>
      </w:r>
      <w:r w:rsidR="00C672E0">
        <w:rPr>
          <w:rFonts w:asciiTheme="minorHAnsi" w:hAnsiTheme="minorHAnsi" w:cstheme="minorHAnsi"/>
          <w:b/>
          <w:bCs/>
        </w:rPr>
        <w:t xml:space="preserve"> or participate in Fit Testing </w:t>
      </w:r>
    </w:p>
    <w:p w14:paraId="45EB7586" w14:textId="2688FB30" w:rsidR="00C672E0" w:rsidRDefault="5B2B9B1C" w:rsidP="00480ECB">
      <w:pPr>
        <w:pStyle w:val="ListParagraph"/>
        <w:ind w:left="0"/>
      </w:pPr>
      <w:r>
        <w:t>Workers</w:t>
      </w:r>
      <w:r w:rsidR="511B9ED4">
        <w:t xml:space="preserve"> who cannot participate in fit testing due to medical reasons require a medical certificate to obtain an exemption. </w:t>
      </w:r>
      <w:r>
        <w:t>Workers</w:t>
      </w:r>
      <w:r w:rsidR="511B9ED4">
        <w:t xml:space="preserve"> who cannot participate in fit testing because they have facial hair for religious or cultural reasons must notify and discuss this with their manager. For both </w:t>
      </w:r>
      <w:r w:rsidR="007C4C3A">
        <w:t xml:space="preserve">the </w:t>
      </w:r>
      <w:r w:rsidR="511B9ED4">
        <w:t xml:space="preserve">above, the manager in consultation with the RPP </w:t>
      </w:r>
      <w:r>
        <w:t>lead</w:t>
      </w:r>
      <w:r w:rsidR="511B9ED4">
        <w:t xml:space="preserve"> and </w:t>
      </w:r>
      <w:r w:rsidR="00505FD8">
        <w:t>divisional HRBP</w:t>
      </w:r>
      <w:r w:rsidR="511B9ED4">
        <w:t xml:space="preserve">, </w:t>
      </w:r>
      <w:r w:rsidR="00505FD8">
        <w:t xml:space="preserve">should </w:t>
      </w:r>
      <w:r w:rsidR="511B9ED4">
        <w:t xml:space="preserve">consider the following options to ensure that the worker remains safe: </w:t>
      </w:r>
    </w:p>
    <w:p w14:paraId="1B6C02F5" w14:textId="77777777" w:rsidR="00C672E0" w:rsidRDefault="00C672E0" w:rsidP="00324D7B">
      <w:pPr>
        <w:pStyle w:val="ListParagraph"/>
        <w:spacing w:before="240"/>
        <w:ind w:left="0"/>
      </w:pPr>
    </w:p>
    <w:p w14:paraId="1564B9CD" w14:textId="709724E8" w:rsidR="00C672E0" w:rsidRDefault="511B9ED4" w:rsidP="00324D7B">
      <w:pPr>
        <w:pStyle w:val="ListParagraph"/>
        <w:spacing w:before="240"/>
        <w:ind w:left="0"/>
      </w:pPr>
      <w:r>
        <w:t>Option 1 - use a risk management approach to ensure that the worker is not exposed to a foreseeable situation in which a respirator would be required</w:t>
      </w:r>
      <w:r w:rsidR="0F6E4386">
        <w:t>,</w:t>
      </w:r>
    </w:p>
    <w:p w14:paraId="68768641" w14:textId="260956D6" w:rsidR="00EC39CC" w:rsidRDefault="00EC39CC" w:rsidP="00324D7B">
      <w:pPr>
        <w:pStyle w:val="ListParagraph"/>
        <w:spacing w:before="240"/>
        <w:ind w:left="0"/>
      </w:pPr>
    </w:p>
    <w:p w14:paraId="4F5526CF" w14:textId="4C8B8B60" w:rsidR="00EC39CC" w:rsidRDefault="00EC39CC" w:rsidP="00324D7B">
      <w:pPr>
        <w:pStyle w:val="ListParagraph"/>
        <w:spacing w:before="240"/>
        <w:ind w:left="0"/>
      </w:pPr>
      <w:r>
        <w:t xml:space="preserve">OR </w:t>
      </w:r>
    </w:p>
    <w:p w14:paraId="1FADCBF9" w14:textId="77777777" w:rsidR="00C672E0" w:rsidRDefault="00C672E0" w:rsidP="00324D7B">
      <w:pPr>
        <w:pStyle w:val="ListParagraph"/>
        <w:spacing w:before="240"/>
        <w:ind w:left="0"/>
      </w:pPr>
    </w:p>
    <w:p w14:paraId="63A70115" w14:textId="3D17A756" w:rsidR="00324D7B" w:rsidRPr="00752ABD" w:rsidRDefault="00C672E0" w:rsidP="00324D7B">
      <w:pPr>
        <w:pStyle w:val="ListParagraph"/>
        <w:spacing w:before="240"/>
        <w:ind w:left="0"/>
        <w:rPr>
          <w:rFonts w:asciiTheme="minorHAnsi" w:hAnsiTheme="minorHAnsi" w:cstheme="minorHAnsi"/>
          <w:b/>
          <w:bCs/>
          <w:szCs w:val="24"/>
        </w:rPr>
      </w:pPr>
      <w:r>
        <w:t>Option 2 - relocate the worker to another work area where respirator use is not required in carrying out normal work tasks for that area</w:t>
      </w:r>
      <w:r w:rsidR="00EC39CC">
        <w:t>.</w:t>
      </w:r>
    </w:p>
    <w:p w14:paraId="294BB4EC" w14:textId="2E0D0D5C" w:rsidR="00A923E7" w:rsidRDefault="00A923E7" w:rsidP="00324D7B">
      <w:pPr>
        <w:pStyle w:val="ListBullet"/>
        <w:numPr>
          <w:ilvl w:val="0"/>
          <w:numId w:val="0"/>
        </w:numPr>
        <w:rPr>
          <w:rFonts w:asciiTheme="minorHAnsi" w:hAnsiTheme="minorHAnsi" w:cstheme="minorHAnsi"/>
        </w:rPr>
      </w:pPr>
      <w:bookmarkStart w:id="36" w:name="_Hlk86912468"/>
    </w:p>
    <w:p w14:paraId="45C65BBD" w14:textId="58ED2C52" w:rsidR="001719E7" w:rsidRPr="007C4C3A" w:rsidRDefault="001719E7" w:rsidP="00324D7B">
      <w:pPr>
        <w:pStyle w:val="ListBullet"/>
        <w:numPr>
          <w:ilvl w:val="0"/>
          <w:numId w:val="0"/>
        </w:numPr>
        <w:rPr>
          <w:rFonts w:asciiTheme="minorHAnsi" w:hAnsiTheme="minorHAnsi" w:cstheme="minorHAnsi"/>
        </w:rPr>
      </w:pPr>
      <w:r w:rsidRPr="007C4C3A">
        <w:rPr>
          <w:rFonts w:asciiTheme="minorHAnsi" w:hAnsiTheme="minorHAnsi" w:cstheme="minorHAnsi"/>
          <w:i/>
          <w:iCs/>
        </w:rPr>
        <w:t xml:space="preserve">See </w:t>
      </w:r>
      <w:r w:rsidR="007C4C3A">
        <w:rPr>
          <w:rFonts w:asciiTheme="minorHAnsi" w:hAnsiTheme="minorHAnsi" w:cstheme="minorHAnsi"/>
          <w:i/>
          <w:iCs/>
        </w:rPr>
        <w:t>A</w:t>
      </w:r>
      <w:r w:rsidRPr="007C4C3A">
        <w:rPr>
          <w:rFonts w:asciiTheme="minorHAnsi" w:hAnsiTheme="minorHAnsi" w:cstheme="minorHAnsi"/>
          <w:i/>
          <w:iCs/>
        </w:rPr>
        <w:t xml:space="preserve">ttachment </w:t>
      </w:r>
      <w:r w:rsidR="009601C5">
        <w:rPr>
          <w:rFonts w:asciiTheme="minorHAnsi" w:hAnsiTheme="minorHAnsi" w:cstheme="minorHAnsi"/>
          <w:i/>
          <w:iCs/>
        </w:rPr>
        <w:t>1</w:t>
      </w:r>
      <w:r w:rsidR="007C4C3A">
        <w:rPr>
          <w:rFonts w:asciiTheme="minorHAnsi" w:hAnsiTheme="minorHAnsi" w:cstheme="minorHAnsi"/>
          <w:i/>
          <w:iCs/>
        </w:rPr>
        <w:t xml:space="preserve"> in this procedure</w:t>
      </w:r>
      <w:r w:rsidRPr="007C4C3A">
        <w:rPr>
          <w:rFonts w:asciiTheme="minorHAnsi" w:hAnsiTheme="minorHAnsi" w:cstheme="minorHAnsi"/>
          <w:i/>
          <w:iCs/>
        </w:rPr>
        <w:t xml:space="preserve"> for Fit Test Flow Process for a failed fit test</w:t>
      </w:r>
      <w:r w:rsidRPr="007C4C3A">
        <w:rPr>
          <w:rFonts w:asciiTheme="minorHAnsi" w:hAnsiTheme="minorHAnsi" w:cstheme="minorHAnsi"/>
        </w:rPr>
        <w:t xml:space="preserve">. </w:t>
      </w:r>
    </w:p>
    <w:p w14:paraId="7F56F048" w14:textId="77777777" w:rsidR="001719E7" w:rsidRPr="00752ABD" w:rsidRDefault="001719E7" w:rsidP="00324D7B">
      <w:pPr>
        <w:pStyle w:val="ListBullet"/>
        <w:numPr>
          <w:ilvl w:val="0"/>
          <w:numId w:val="0"/>
        </w:numPr>
        <w:rPr>
          <w:rFonts w:asciiTheme="minorHAnsi" w:hAnsiTheme="minorHAnsi" w:cstheme="minorHAnsi"/>
        </w:rPr>
      </w:pPr>
    </w:p>
    <w:bookmarkStart w:id="37" w:name="_Hlk88133489"/>
    <w:bookmarkEnd w:id="36"/>
    <w:p w14:paraId="2345E7F6" w14:textId="77777777" w:rsidR="00324D7B" w:rsidRPr="00752ABD" w:rsidRDefault="00324D7B" w:rsidP="00324D7B">
      <w:pPr>
        <w:jc w:val="right"/>
        <w:rPr>
          <w:rFonts w:asciiTheme="minorHAnsi" w:hAnsiTheme="minorHAnsi" w:cstheme="minorHAnsi"/>
          <w:i/>
          <w:szCs w:val="24"/>
        </w:rPr>
      </w:pPr>
      <w:r w:rsidRPr="00752ABD">
        <w:fldChar w:fldCharType="begin"/>
      </w:r>
      <w:r w:rsidRPr="00752ABD">
        <w:rPr>
          <w:rFonts w:asciiTheme="minorHAnsi" w:hAnsiTheme="minorHAnsi" w:cstheme="minorHAnsi"/>
        </w:rPr>
        <w:instrText xml:space="preserve"> HYPERLINK \l "Contents" </w:instrText>
      </w:r>
      <w:r w:rsidRPr="00752ABD">
        <w:fldChar w:fldCharType="separate"/>
      </w:r>
      <w:r w:rsidRPr="00752ABD">
        <w:rPr>
          <w:rStyle w:val="Hyperlink"/>
          <w:rFonts w:asciiTheme="minorHAnsi" w:hAnsiTheme="minorHAnsi" w:cstheme="minorHAnsi"/>
          <w:i/>
          <w:szCs w:val="24"/>
        </w:rPr>
        <w:t>Back to Table of Contents</w:t>
      </w:r>
      <w:r w:rsidRPr="00752ABD">
        <w:rPr>
          <w:rStyle w:val="Hyperlink"/>
          <w:rFonts w:asciiTheme="minorHAnsi" w:hAnsiTheme="minorHAnsi" w:cstheme="minorHAnsi"/>
          <w:i/>
          <w:szCs w:val="24"/>
        </w:rPr>
        <w:fldChar w:fldCharType="end"/>
      </w:r>
      <w:r w:rsidRPr="00752ABD">
        <w:rPr>
          <w:rFonts w:asciiTheme="minorHAnsi" w:hAnsiTheme="minorHAnsi" w:cstheme="minorHAnsi"/>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01295A8C" w14:textId="77777777" w:rsidTr="00D1425B">
        <w:trPr>
          <w:cantSplit/>
          <w:trHeight w:val="285"/>
        </w:trPr>
        <w:tc>
          <w:tcPr>
            <w:tcW w:w="9158" w:type="dxa"/>
            <w:shd w:val="clear" w:color="auto" w:fill="A6A6A6" w:themeFill="background1" w:themeFillShade="A6"/>
          </w:tcPr>
          <w:p w14:paraId="4BE0910C" w14:textId="139E0AC2" w:rsidR="00324D7B" w:rsidRPr="00752ABD" w:rsidRDefault="00324D7B" w:rsidP="00D1425B">
            <w:pPr>
              <w:pStyle w:val="Heading1"/>
              <w:rPr>
                <w:rFonts w:asciiTheme="minorHAnsi" w:hAnsiTheme="minorHAnsi" w:cstheme="minorHAnsi"/>
              </w:rPr>
            </w:pPr>
            <w:bookmarkStart w:id="38" w:name="_Toc140235037"/>
            <w:bookmarkEnd w:id="37"/>
            <w:r w:rsidRPr="00752ABD">
              <w:rPr>
                <w:rFonts w:asciiTheme="minorHAnsi" w:hAnsiTheme="minorHAnsi" w:cstheme="minorHAnsi"/>
              </w:rPr>
              <w:t xml:space="preserve">Section </w:t>
            </w:r>
            <w:r w:rsidR="002B5714">
              <w:rPr>
                <w:rFonts w:asciiTheme="minorHAnsi" w:hAnsiTheme="minorHAnsi" w:cstheme="minorHAnsi"/>
              </w:rPr>
              <w:t>5</w:t>
            </w:r>
            <w:r w:rsidRPr="00752ABD">
              <w:rPr>
                <w:rFonts w:asciiTheme="minorHAnsi" w:hAnsiTheme="minorHAnsi" w:cstheme="minorHAnsi"/>
              </w:rPr>
              <w:t xml:space="preserve"> –</w:t>
            </w:r>
            <w:r w:rsidR="006D610B">
              <w:rPr>
                <w:rFonts w:asciiTheme="minorHAnsi" w:hAnsiTheme="minorHAnsi" w:cstheme="minorHAnsi"/>
              </w:rPr>
              <w:t xml:space="preserve"> </w:t>
            </w:r>
            <w:r w:rsidRPr="00752ABD">
              <w:rPr>
                <w:rFonts w:asciiTheme="minorHAnsi" w:hAnsiTheme="minorHAnsi" w:cstheme="minorHAnsi"/>
              </w:rPr>
              <w:t>Fit Testing</w:t>
            </w:r>
            <w:r w:rsidR="006D610B">
              <w:rPr>
                <w:rFonts w:asciiTheme="minorHAnsi" w:hAnsiTheme="minorHAnsi" w:cstheme="minorHAnsi"/>
              </w:rPr>
              <w:t xml:space="preserve"> Schedule</w:t>
            </w:r>
            <w:bookmarkEnd w:id="38"/>
            <w:r w:rsidR="006D610B">
              <w:rPr>
                <w:rFonts w:asciiTheme="minorHAnsi" w:hAnsiTheme="minorHAnsi" w:cstheme="minorHAnsi"/>
              </w:rPr>
              <w:t xml:space="preserve"> </w:t>
            </w:r>
          </w:p>
        </w:tc>
      </w:tr>
    </w:tbl>
    <w:p w14:paraId="3AF66091" w14:textId="77777777" w:rsidR="002B5714" w:rsidRDefault="002B5714" w:rsidP="00694DDF"/>
    <w:p w14:paraId="79AEB40A" w14:textId="51E7E27B" w:rsidR="00247602" w:rsidRDefault="39358D96" w:rsidP="007C4C3A">
      <w:pPr>
        <w:pStyle w:val="ListParagraph"/>
        <w:numPr>
          <w:ilvl w:val="0"/>
          <w:numId w:val="13"/>
        </w:numPr>
        <w:ind w:left="426" w:right="10" w:hanging="426"/>
        <w:rPr>
          <w:rFonts w:asciiTheme="minorHAnsi" w:hAnsiTheme="minorHAnsi" w:cstheme="minorBidi"/>
        </w:rPr>
      </w:pPr>
      <w:r w:rsidRPr="2E0DC8C9">
        <w:rPr>
          <w:rFonts w:asciiTheme="minorHAnsi" w:hAnsiTheme="minorHAnsi" w:cstheme="minorBidi"/>
        </w:rPr>
        <w:t xml:space="preserve">New </w:t>
      </w:r>
      <w:r w:rsidR="317D7025" w:rsidRPr="2E0DC8C9">
        <w:rPr>
          <w:rFonts w:asciiTheme="minorHAnsi" w:hAnsiTheme="minorHAnsi" w:cstheme="minorBidi"/>
        </w:rPr>
        <w:t>workers</w:t>
      </w:r>
      <w:r w:rsidRPr="2E0DC8C9">
        <w:rPr>
          <w:rFonts w:asciiTheme="minorHAnsi" w:hAnsiTheme="minorHAnsi" w:cstheme="minorBidi"/>
        </w:rPr>
        <w:t xml:space="preserve"> should be </w:t>
      </w:r>
      <w:r w:rsidR="00311ACD">
        <w:rPr>
          <w:rFonts w:asciiTheme="minorHAnsi" w:hAnsiTheme="minorHAnsi" w:cstheme="minorBidi"/>
        </w:rPr>
        <w:t>fit</w:t>
      </w:r>
      <w:r w:rsidR="48BE88DC" w:rsidRPr="2E0DC8C9">
        <w:rPr>
          <w:rFonts w:asciiTheme="minorHAnsi" w:hAnsiTheme="minorHAnsi" w:cstheme="minorBidi"/>
        </w:rPr>
        <w:t xml:space="preserve"> </w:t>
      </w:r>
      <w:r w:rsidRPr="2E0DC8C9">
        <w:rPr>
          <w:rFonts w:asciiTheme="minorHAnsi" w:hAnsiTheme="minorHAnsi" w:cstheme="minorBidi"/>
        </w:rPr>
        <w:t xml:space="preserve">tested during </w:t>
      </w:r>
      <w:r w:rsidR="007C4C3A" w:rsidRPr="2E0DC8C9">
        <w:rPr>
          <w:rFonts w:asciiTheme="minorHAnsi" w:hAnsiTheme="minorHAnsi" w:cstheme="minorBidi"/>
        </w:rPr>
        <w:t>on boarding</w:t>
      </w:r>
      <w:r w:rsidRPr="2E0DC8C9">
        <w:rPr>
          <w:rFonts w:asciiTheme="minorHAnsi" w:hAnsiTheme="minorHAnsi" w:cstheme="minorBidi"/>
        </w:rPr>
        <w:t xml:space="preserve"> to </w:t>
      </w:r>
      <w:r w:rsidR="007C4C3A">
        <w:rPr>
          <w:rFonts w:asciiTheme="minorHAnsi" w:hAnsiTheme="minorHAnsi" w:cstheme="minorBidi"/>
        </w:rPr>
        <w:t>CHS</w:t>
      </w:r>
      <w:r w:rsidRPr="2E0DC8C9">
        <w:rPr>
          <w:rFonts w:asciiTheme="minorHAnsi" w:hAnsiTheme="minorHAnsi" w:cstheme="minorBidi"/>
        </w:rPr>
        <w:t xml:space="preserve">. </w:t>
      </w:r>
    </w:p>
    <w:p w14:paraId="480B1D65" w14:textId="5BB3E758" w:rsidR="002B5714" w:rsidRPr="00F77E0B" w:rsidRDefault="42154A57" w:rsidP="007C4C3A">
      <w:pPr>
        <w:pStyle w:val="ListParagraph"/>
        <w:numPr>
          <w:ilvl w:val="0"/>
          <w:numId w:val="13"/>
        </w:numPr>
        <w:ind w:left="426" w:right="10" w:hanging="426"/>
        <w:rPr>
          <w:rFonts w:asciiTheme="minorHAnsi" w:hAnsiTheme="minorHAnsi" w:cstheme="minorBidi"/>
        </w:rPr>
      </w:pPr>
      <w:r w:rsidRPr="2E0DC8C9">
        <w:rPr>
          <w:rFonts w:asciiTheme="minorHAnsi" w:hAnsiTheme="minorHAnsi" w:cstheme="minorBidi"/>
        </w:rPr>
        <w:t xml:space="preserve">CHS will accept a </w:t>
      </w:r>
      <w:r w:rsidR="00311ACD">
        <w:rPr>
          <w:rFonts w:asciiTheme="minorHAnsi" w:hAnsiTheme="minorHAnsi" w:cstheme="minorBidi"/>
        </w:rPr>
        <w:t>fit</w:t>
      </w:r>
      <w:r w:rsidRPr="2E0DC8C9">
        <w:rPr>
          <w:rFonts w:asciiTheme="minorHAnsi" w:hAnsiTheme="minorHAnsi" w:cstheme="minorBidi"/>
        </w:rPr>
        <w:t xml:space="preserve"> test result </w:t>
      </w:r>
      <w:r w:rsidR="002C6E67">
        <w:rPr>
          <w:rFonts w:asciiTheme="minorHAnsi" w:hAnsiTheme="minorHAnsi" w:cstheme="minorBidi"/>
        </w:rPr>
        <w:t>less than</w:t>
      </w:r>
      <w:r w:rsidRPr="2E0DC8C9">
        <w:rPr>
          <w:rFonts w:asciiTheme="minorHAnsi" w:hAnsiTheme="minorHAnsi" w:cstheme="minorBidi"/>
        </w:rPr>
        <w:t xml:space="preserve">12 months old from a recognised RPP. This will be assessed by the RPP program </w:t>
      </w:r>
      <w:r w:rsidR="00311ACD">
        <w:rPr>
          <w:rFonts w:asciiTheme="minorHAnsi" w:hAnsiTheme="minorHAnsi" w:cstheme="minorBidi"/>
        </w:rPr>
        <w:t>lead</w:t>
      </w:r>
      <w:r w:rsidR="1EF29F22" w:rsidRPr="2E0DC8C9">
        <w:rPr>
          <w:rFonts w:asciiTheme="minorHAnsi" w:hAnsiTheme="minorHAnsi" w:cstheme="minorBidi"/>
        </w:rPr>
        <w:t xml:space="preserve">. </w:t>
      </w:r>
    </w:p>
    <w:p w14:paraId="64102D5B" w14:textId="57B92D1F" w:rsidR="004F31B3" w:rsidRPr="00F77E0B" w:rsidRDefault="004F31B3" w:rsidP="007C4C3A">
      <w:pPr>
        <w:pStyle w:val="ListParagraph"/>
        <w:numPr>
          <w:ilvl w:val="0"/>
          <w:numId w:val="13"/>
        </w:numPr>
        <w:ind w:left="426" w:right="10" w:hanging="426"/>
        <w:rPr>
          <w:rFonts w:asciiTheme="minorHAnsi" w:hAnsiTheme="minorHAnsi" w:cstheme="minorHAnsi"/>
          <w:szCs w:val="24"/>
        </w:rPr>
      </w:pPr>
      <w:r w:rsidRPr="00F77E0B">
        <w:rPr>
          <w:rFonts w:asciiTheme="minorHAnsi" w:hAnsiTheme="minorHAnsi" w:cstheme="minorHAnsi"/>
          <w:szCs w:val="24"/>
        </w:rPr>
        <w:lastRenderedPageBreak/>
        <w:t>For students, the clinical placement office will be responsible for advising OMU and the student of their risk category and Fit Testing requirements</w:t>
      </w:r>
      <w:r w:rsidR="002C6E67">
        <w:rPr>
          <w:rFonts w:asciiTheme="minorHAnsi" w:hAnsiTheme="minorHAnsi" w:cstheme="minorHAnsi"/>
          <w:szCs w:val="24"/>
        </w:rPr>
        <w:t>.</w:t>
      </w:r>
      <w:r w:rsidRPr="00F77E0B">
        <w:rPr>
          <w:rFonts w:asciiTheme="minorHAnsi" w:hAnsiTheme="minorHAnsi" w:cstheme="minorHAnsi"/>
          <w:szCs w:val="24"/>
        </w:rPr>
        <w:t xml:space="preserve"> </w:t>
      </w:r>
    </w:p>
    <w:p w14:paraId="4FA25A1C" w14:textId="7F4ED200" w:rsidR="006D610B" w:rsidRPr="00F77E0B" w:rsidRDefault="006D610B" w:rsidP="007C4C3A">
      <w:pPr>
        <w:pStyle w:val="ListParagraph"/>
        <w:numPr>
          <w:ilvl w:val="0"/>
          <w:numId w:val="13"/>
        </w:numPr>
        <w:ind w:left="426" w:right="10" w:hanging="426"/>
        <w:rPr>
          <w:rFonts w:asciiTheme="minorHAnsi" w:hAnsiTheme="minorHAnsi" w:cstheme="minorHAnsi"/>
          <w:szCs w:val="24"/>
        </w:rPr>
      </w:pPr>
      <w:r w:rsidRPr="00F77E0B">
        <w:rPr>
          <w:rFonts w:asciiTheme="minorHAnsi" w:hAnsiTheme="minorHAnsi" w:cstheme="minorHAnsi"/>
          <w:szCs w:val="24"/>
        </w:rPr>
        <w:t>Prioritisation</w:t>
      </w:r>
      <w:r w:rsidR="004F31B3" w:rsidRPr="00F77E0B">
        <w:rPr>
          <w:rFonts w:asciiTheme="minorHAnsi" w:hAnsiTheme="minorHAnsi" w:cstheme="minorHAnsi"/>
          <w:szCs w:val="24"/>
        </w:rPr>
        <w:t xml:space="preserve"> will</w:t>
      </w:r>
      <w:r w:rsidR="002B5714" w:rsidRPr="00F77E0B">
        <w:rPr>
          <w:rFonts w:asciiTheme="minorHAnsi" w:hAnsiTheme="minorHAnsi" w:cstheme="minorHAnsi"/>
          <w:szCs w:val="24"/>
        </w:rPr>
        <w:t xml:space="preserve"> be </w:t>
      </w:r>
      <w:r w:rsidRPr="00F77E0B">
        <w:rPr>
          <w:rFonts w:asciiTheme="minorHAnsi" w:hAnsiTheme="minorHAnsi" w:cstheme="minorHAnsi"/>
          <w:szCs w:val="24"/>
        </w:rPr>
        <w:t xml:space="preserve">based on </w:t>
      </w:r>
      <w:r w:rsidR="002B5714" w:rsidRPr="00F77E0B">
        <w:rPr>
          <w:rFonts w:asciiTheme="minorHAnsi" w:hAnsiTheme="minorHAnsi" w:cstheme="minorHAnsi"/>
          <w:szCs w:val="24"/>
        </w:rPr>
        <w:t>workers</w:t>
      </w:r>
      <w:r w:rsidRPr="00F77E0B">
        <w:rPr>
          <w:rFonts w:asciiTheme="minorHAnsi" w:hAnsiTheme="minorHAnsi" w:cstheme="minorHAnsi"/>
          <w:szCs w:val="24"/>
        </w:rPr>
        <w:t xml:space="preserve"> risk catego</w:t>
      </w:r>
      <w:r w:rsidR="002B5714" w:rsidRPr="00F77E0B">
        <w:rPr>
          <w:rFonts w:asciiTheme="minorHAnsi" w:hAnsiTheme="minorHAnsi" w:cstheme="minorHAnsi"/>
          <w:szCs w:val="24"/>
        </w:rPr>
        <w:t xml:space="preserve">ry as per </w:t>
      </w:r>
      <w:r w:rsidR="002C6E67">
        <w:rPr>
          <w:rFonts w:asciiTheme="minorHAnsi" w:hAnsiTheme="minorHAnsi" w:cstheme="minorHAnsi"/>
          <w:szCs w:val="24"/>
        </w:rPr>
        <w:t>S</w:t>
      </w:r>
      <w:r w:rsidR="002B5714" w:rsidRPr="00F77E0B">
        <w:rPr>
          <w:rFonts w:asciiTheme="minorHAnsi" w:hAnsiTheme="minorHAnsi" w:cstheme="minorHAnsi"/>
          <w:szCs w:val="24"/>
        </w:rPr>
        <w:t xml:space="preserve">ection </w:t>
      </w:r>
      <w:r w:rsidR="002C6E67">
        <w:rPr>
          <w:rFonts w:asciiTheme="minorHAnsi" w:hAnsiTheme="minorHAnsi" w:cstheme="minorHAnsi"/>
          <w:szCs w:val="24"/>
        </w:rPr>
        <w:t>4 of this procedure</w:t>
      </w:r>
      <w:r w:rsidR="00494715">
        <w:rPr>
          <w:rFonts w:asciiTheme="minorHAnsi" w:hAnsiTheme="minorHAnsi" w:cstheme="minorHAnsi"/>
          <w:szCs w:val="24"/>
        </w:rPr>
        <w:t>.</w:t>
      </w:r>
    </w:p>
    <w:p w14:paraId="6C46C21E" w14:textId="25E312A1" w:rsidR="006D610B" w:rsidRPr="006D610B" w:rsidRDefault="006D610B" w:rsidP="007C4C3A">
      <w:pPr>
        <w:pStyle w:val="ListParagraph"/>
        <w:numPr>
          <w:ilvl w:val="0"/>
          <w:numId w:val="13"/>
        </w:numPr>
        <w:ind w:left="426" w:right="10" w:hanging="426"/>
        <w:rPr>
          <w:rFonts w:asciiTheme="minorHAnsi" w:hAnsiTheme="minorHAnsi" w:cstheme="minorHAnsi"/>
          <w:szCs w:val="24"/>
        </w:rPr>
      </w:pPr>
      <w:r w:rsidRPr="00F77E0B">
        <w:rPr>
          <w:rFonts w:asciiTheme="minorHAnsi" w:hAnsiTheme="minorHAnsi" w:cstheme="minorHAnsi"/>
          <w:szCs w:val="24"/>
        </w:rPr>
        <w:t xml:space="preserve">Existing </w:t>
      </w:r>
      <w:r w:rsidR="002B5714" w:rsidRPr="00F77E0B">
        <w:rPr>
          <w:rFonts w:asciiTheme="minorHAnsi" w:hAnsiTheme="minorHAnsi" w:cstheme="minorHAnsi"/>
          <w:szCs w:val="24"/>
        </w:rPr>
        <w:t>workers</w:t>
      </w:r>
      <w:r w:rsidRPr="00F77E0B">
        <w:rPr>
          <w:rFonts w:asciiTheme="minorHAnsi" w:hAnsiTheme="minorHAnsi" w:cstheme="minorHAnsi"/>
          <w:szCs w:val="24"/>
        </w:rPr>
        <w:t xml:space="preserve"> should be tested</w:t>
      </w:r>
      <w:r w:rsidR="00494715">
        <w:rPr>
          <w:rFonts w:asciiTheme="minorHAnsi" w:hAnsiTheme="minorHAnsi" w:cstheme="minorHAnsi"/>
          <w:szCs w:val="24"/>
        </w:rPr>
        <w:t xml:space="preserve">. </w:t>
      </w:r>
    </w:p>
    <w:p w14:paraId="093FDBD6" w14:textId="7A791407" w:rsidR="006D610B" w:rsidRPr="006D610B" w:rsidRDefault="006D610B" w:rsidP="007C4C3A">
      <w:pPr>
        <w:pStyle w:val="ListParagraph"/>
        <w:numPr>
          <w:ilvl w:val="0"/>
          <w:numId w:val="13"/>
        </w:numPr>
        <w:ind w:left="426" w:right="10" w:hanging="426"/>
        <w:rPr>
          <w:rFonts w:asciiTheme="minorHAnsi" w:hAnsiTheme="minorHAnsi" w:cstheme="minorHAnsi"/>
          <w:szCs w:val="24"/>
        </w:rPr>
      </w:pPr>
      <w:r w:rsidRPr="00F77E0B">
        <w:rPr>
          <w:rFonts w:asciiTheme="minorHAnsi" w:hAnsiTheme="minorHAnsi" w:cstheme="minorHAnsi"/>
          <w:szCs w:val="24"/>
        </w:rPr>
        <w:t>Retesting is required where there has been a change in RP</w:t>
      </w:r>
      <w:r w:rsidR="00505FD8">
        <w:rPr>
          <w:rFonts w:asciiTheme="minorHAnsi" w:hAnsiTheme="minorHAnsi" w:cstheme="minorHAnsi"/>
          <w:szCs w:val="24"/>
        </w:rPr>
        <w:t>D</w:t>
      </w:r>
      <w:r w:rsidRPr="00F77E0B">
        <w:rPr>
          <w:rFonts w:asciiTheme="minorHAnsi" w:hAnsiTheme="minorHAnsi" w:cstheme="minorHAnsi"/>
          <w:szCs w:val="24"/>
        </w:rPr>
        <w:t xml:space="preserve"> availability – size, style, model or make or where a new make/ model is issued</w:t>
      </w:r>
      <w:r w:rsidR="002C6E67">
        <w:rPr>
          <w:rFonts w:asciiTheme="minorHAnsi" w:hAnsiTheme="minorHAnsi" w:cstheme="minorHAnsi"/>
          <w:szCs w:val="24"/>
        </w:rPr>
        <w:t>.</w:t>
      </w:r>
      <w:r w:rsidRPr="00F77E0B">
        <w:rPr>
          <w:rFonts w:asciiTheme="minorHAnsi" w:hAnsiTheme="minorHAnsi" w:cstheme="minorHAnsi"/>
          <w:szCs w:val="24"/>
        </w:rPr>
        <w:t xml:space="preserve"> </w:t>
      </w:r>
    </w:p>
    <w:p w14:paraId="39E4F9F3" w14:textId="4054351E" w:rsidR="006D610B" w:rsidRPr="006D610B" w:rsidRDefault="018D855D" w:rsidP="007C4C3A">
      <w:pPr>
        <w:pStyle w:val="ListParagraph"/>
        <w:numPr>
          <w:ilvl w:val="0"/>
          <w:numId w:val="13"/>
        </w:numPr>
        <w:ind w:left="426" w:right="10" w:hanging="426"/>
        <w:rPr>
          <w:rFonts w:asciiTheme="minorHAnsi" w:hAnsiTheme="minorHAnsi" w:cstheme="minorBidi"/>
        </w:rPr>
      </w:pPr>
      <w:r w:rsidRPr="555B0658">
        <w:rPr>
          <w:rFonts w:asciiTheme="minorHAnsi" w:hAnsiTheme="minorHAnsi" w:cstheme="minorBidi"/>
        </w:rPr>
        <w:t xml:space="preserve">Retesting </w:t>
      </w:r>
      <w:r w:rsidR="002C6E67">
        <w:rPr>
          <w:rFonts w:asciiTheme="minorHAnsi" w:hAnsiTheme="minorHAnsi" w:cstheme="minorBidi"/>
        </w:rPr>
        <w:t xml:space="preserve">is </w:t>
      </w:r>
      <w:r w:rsidRPr="555B0658">
        <w:rPr>
          <w:rFonts w:asciiTheme="minorHAnsi" w:hAnsiTheme="minorHAnsi" w:cstheme="minorBidi"/>
        </w:rPr>
        <w:t>required when there is a change in the wearer's facial characteristics, e.g., loss of teeth/dentures or excessive changes in weight</w:t>
      </w:r>
      <w:r w:rsidR="00CF5C1C">
        <w:rPr>
          <w:rFonts w:asciiTheme="minorHAnsi" w:hAnsiTheme="minorHAnsi" w:cstheme="minorBidi"/>
        </w:rPr>
        <w:t xml:space="preserve"> (including pregnancy)</w:t>
      </w:r>
      <w:r w:rsidRPr="555B0658">
        <w:rPr>
          <w:rFonts w:asciiTheme="minorHAnsi" w:hAnsiTheme="minorHAnsi" w:cstheme="minorBidi"/>
        </w:rPr>
        <w:t xml:space="preserve"> or facial surgery.</w:t>
      </w:r>
    </w:p>
    <w:p w14:paraId="2D0DF2A9" w14:textId="3BC4B955" w:rsidR="00324D7B" w:rsidRPr="00E845E0" w:rsidRDefault="006D610B" w:rsidP="007C4C3A">
      <w:pPr>
        <w:pStyle w:val="ListParagraph"/>
        <w:numPr>
          <w:ilvl w:val="0"/>
          <w:numId w:val="13"/>
        </w:numPr>
        <w:ind w:left="426" w:right="10" w:hanging="426"/>
        <w:rPr>
          <w:rFonts w:asciiTheme="minorHAnsi" w:hAnsiTheme="minorHAnsi" w:cstheme="minorHAnsi"/>
          <w:szCs w:val="24"/>
        </w:rPr>
      </w:pPr>
      <w:r w:rsidRPr="00E845E0">
        <w:rPr>
          <w:rFonts w:asciiTheme="minorHAnsi" w:hAnsiTheme="minorHAnsi" w:cstheme="minorHAnsi"/>
          <w:szCs w:val="24"/>
        </w:rPr>
        <w:t>Appointments for Fit testing can be made by contacting OMU and scheduling an appointment on 5124 2321</w:t>
      </w:r>
      <w:r w:rsidR="002B5714" w:rsidRPr="00E845E0">
        <w:rPr>
          <w:rFonts w:asciiTheme="minorHAnsi" w:hAnsiTheme="minorHAnsi" w:cstheme="minorHAnsi"/>
          <w:szCs w:val="24"/>
        </w:rPr>
        <w:t xml:space="preserve"> or email</w:t>
      </w:r>
      <w:r w:rsidR="00EC39CC" w:rsidRPr="00E845E0">
        <w:rPr>
          <w:rFonts w:asciiTheme="minorHAnsi" w:hAnsiTheme="minorHAnsi" w:cstheme="minorHAnsi"/>
          <w:szCs w:val="24"/>
        </w:rPr>
        <w:t>ing</w:t>
      </w:r>
      <w:r w:rsidR="002B5714" w:rsidRPr="00E845E0">
        <w:rPr>
          <w:rFonts w:asciiTheme="minorHAnsi" w:hAnsiTheme="minorHAnsi" w:cstheme="minorHAnsi"/>
          <w:szCs w:val="24"/>
        </w:rPr>
        <w:t xml:space="preserve"> </w:t>
      </w:r>
      <w:hyperlink r:id="rId11" w:history="1">
        <w:r w:rsidR="003726A8" w:rsidRPr="00F77E0B">
          <w:t>CHS.FitTesting@act.gov.au</w:t>
        </w:r>
      </w:hyperlink>
    </w:p>
    <w:p w14:paraId="0B2314EA" w14:textId="77777777" w:rsidR="00324D7B" w:rsidRPr="00752ABD" w:rsidRDefault="00324D7B" w:rsidP="00324D7B">
      <w:pPr>
        <w:pStyle w:val="ListParagraph"/>
        <w:rPr>
          <w:rFonts w:asciiTheme="minorHAnsi" w:hAnsiTheme="minorHAnsi" w:cstheme="minorHAnsi"/>
          <w:iCs/>
          <w:szCs w:val="24"/>
        </w:rPr>
      </w:pPr>
    </w:p>
    <w:p w14:paraId="5BE60E7A" w14:textId="77777777" w:rsidR="00324D7B" w:rsidRPr="00752ABD" w:rsidRDefault="00707EB6" w:rsidP="00324D7B">
      <w:pPr>
        <w:pStyle w:val="ListParagraph"/>
        <w:jc w:val="right"/>
        <w:rPr>
          <w:rFonts w:asciiTheme="minorHAnsi" w:hAnsiTheme="minorHAnsi" w:cstheme="minorHAnsi"/>
          <w:i/>
          <w:szCs w:val="24"/>
        </w:rPr>
      </w:pPr>
      <w:hyperlink w:anchor="Contents" w:history="1">
        <w:r w:rsidR="00324D7B" w:rsidRPr="00752ABD">
          <w:rPr>
            <w:rStyle w:val="Hyperlink"/>
            <w:rFonts w:asciiTheme="minorHAnsi" w:hAnsiTheme="minorHAnsi" w:cstheme="minorHAnsi"/>
            <w:i/>
            <w:szCs w:val="24"/>
          </w:rPr>
          <w:t>Back to Table of Contents</w:t>
        </w:r>
      </w:hyperlink>
      <w:r w:rsidR="00324D7B" w:rsidRPr="00752ABD">
        <w:rPr>
          <w:rFonts w:asciiTheme="minorHAnsi" w:hAnsiTheme="minorHAnsi" w:cstheme="minorHAnsi"/>
          <w:i/>
          <w:szCs w:val="24"/>
        </w:rPr>
        <w:t xml:space="preserve"> </w:t>
      </w:r>
    </w:p>
    <w:p w14:paraId="23C64460" w14:textId="77777777" w:rsidR="00324D7B" w:rsidRPr="00752ABD" w:rsidRDefault="00324D7B" w:rsidP="00324D7B">
      <w:pPr>
        <w:pStyle w:val="ProcedureTemplate"/>
        <w:framePr w:wrap="around"/>
        <w:rPr>
          <w:rFonts w:asciiTheme="minorHAnsi" w:hAnsiTheme="minorHAnsi" w:cstheme="minorHAnsi"/>
        </w:rPr>
      </w:pPr>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2E59563F" w14:textId="77777777" w:rsidTr="00D1425B">
        <w:trPr>
          <w:cantSplit/>
          <w:trHeight w:val="285"/>
        </w:trPr>
        <w:tc>
          <w:tcPr>
            <w:tcW w:w="9158" w:type="dxa"/>
            <w:shd w:val="clear" w:color="auto" w:fill="A6A6A6" w:themeFill="background1" w:themeFillShade="A6"/>
          </w:tcPr>
          <w:p w14:paraId="0839D97D" w14:textId="21DCDEF5" w:rsidR="00324D7B" w:rsidRPr="00752ABD" w:rsidRDefault="00324D7B" w:rsidP="00D1425B">
            <w:pPr>
              <w:pStyle w:val="Heading1"/>
              <w:rPr>
                <w:rFonts w:asciiTheme="minorHAnsi" w:hAnsiTheme="minorHAnsi" w:cstheme="minorHAnsi"/>
              </w:rPr>
            </w:pPr>
            <w:bookmarkStart w:id="39" w:name="_Toc389473281"/>
            <w:bookmarkStart w:id="40" w:name="_Toc43903669"/>
            <w:bookmarkStart w:id="41" w:name="_Toc140235038"/>
            <w:r w:rsidRPr="00752ABD">
              <w:rPr>
                <w:rFonts w:asciiTheme="minorHAnsi" w:hAnsiTheme="minorHAnsi" w:cstheme="minorHAnsi"/>
              </w:rPr>
              <w:t xml:space="preserve">Section </w:t>
            </w:r>
            <w:r w:rsidR="0048512D">
              <w:rPr>
                <w:rFonts w:asciiTheme="minorHAnsi" w:hAnsiTheme="minorHAnsi" w:cstheme="minorHAnsi"/>
              </w:rPr>
              <w:t>6</w:t>
            </w:r>
            <w:r w:rsidRPr="00752ABD">
              <w:rPr>
                <w:rFonts w:asciiTheme="minorHAnsi" w:hAnsiTheme="minorHAnsi" w:cstheme="minorHAnsi"/>
              </w:rPr>
              <w:t xml:space="preserve"> – </w:t>
            </w:r>
            <w:bookmarkEnd w:id="39"/>
            <w:bookmarkEnd w:id="40"/>
            <w:r w:rsidR="00774197">
              <w:rPr>
                <w:rFonts w:asciiTheme="minorHAnsi" w:hAnsiTheme="minorHAnsi" w:cstheme="minorHAnsi"/>
              </w:rPr>
              <w:t xml:space="preserve">Respirator </w:t>
            </w:r>
            <w:r w:rsidRPr="00752ABD">
              <w:rPr>
                <w:rFonts w:asciiTheme="minorHAnsi" w:hAnsiTheme="minorHAnsi" w:cstheme="minorHAnsi"/>
              </w:rPr>
              <w:t>Fit Testing</w:t>
            </w:r>
            <w:bookmarkEnd w:id="41"/>
          </w:p>
        </w:tc>
      </w:tr>
    </w:tbl>
    <w:p w14:paraId="038D1CE1" w14:textId="754CFED0" w:rsidR="00774197" w:rsidRDefault="35631E1B" w:rsidP="006D610B">
      <w:pPr>
        <w:spacing w:before="240"/>
        <w:ind w:right="10"/>
      </w:pPr>
      <w:r>
        <w:t xml:space="preserve">Fit testing is a validated process of determining the type and size of respirator that achieves an adequate seal on an individual’s face. Although there are several published studies that show that fit testing will detect air leakage in respirators that have passed a fit check, the </w:t>
      </w:r>
      <w:r w:rsidR="00505FD8">
        <w:t>evidence showing</w:t>
      </w:r>
      <w:r>
        <w:t xml:space="preserve"> that fit testing reduces risk of infection in </w:t>
      </w:r>
      <w:r w:rsidR="547F5C3B">
        <w:t>worker</w:t>
      </w:r>
      <w:r>
        <w:t xml:space="preserve">s is currently limited and equivocal. Despite this, Australian and New Zealand Standards 1715:2009 and current national opinion and consensus recommends fit testing for </w:t>
      </w:r>
      <w:r w:rsidR="5AC81BFF">
        <w:t>workers</w:t>
      </w:r>
      <w:r>
        <w:t xml:space="preserve"> working in high-risk areas when providing care to patients with suspected or confirmed COVID-19 or patients under airborne precautions</w:t>
      </w:r>
      <w:r w:rsidR="130E0629">
        <w:t>.</w:t>
      </w:r>
    </w:p>
    <w:p w14:paraId="45D12137" w14:textId="1C14A5E6" w:rsidR="00E078BE" w:rsidRDefault="5842AEFD" w:rsidP="00C761EA">
      <w:pPr>
        <w:spacing w:before="240"/>
        <w:ind w:right="10"/>
      </w:pPr>
      <w:r w:rsidRPr="555B0658">
        <w:rPr>
          <w:rFonts w:asciiTheme="minorHAnsi" w:hAnsiTheme="minorHAnsi" w:cstheme="minorBidi"/>
        </w:rPr>
        <w:t xml:space="preserve">CHS will undertake </w:t>
      </w:r>
      <w:r w:rsidR="130E0629" w:rsidRPr="555B0658">
        <w:rPr>
          <w:rFonts w:asciiTheme="minorHAnsi" w:hAnsiTheme="minorHAnsi" w:cstheme="minorBidi"/>
          <w:b/>
          <w:bCs/>
        </w:rPr>
        <w:t xml:space="preserve">Quantitative </w:t>
      </w:r>
      <w:r w:rsidRPr="555B0658">
        <w:rPr>
          <w:rFonts w:asciiTheme="minorHAnsi" w:hAnsiTheme="minorHAnsi" w:cstheme="minorBidi"/>
          <w:b/>
          <w:bCs/>
        </w:rPr>
        <w:t>fit testing</w:t>
      </w:r>
      <w:r w:rsidRPr="555B0658">
        <w:rPr>
          <w:rFonts w:asciiTheme="minorHAnsi" w:hAnsiTheme="minorHAnsi" w:cstheme="minorBidi"/>
        </w:rPr>
        <w:t xml:space="preserve"> as part of its RPP</w:t>
      </w:r>
      <w:r w:rsidR="5B074BA1" w:rsidRPr="555B0658">
        <w:rPr>
          <w:rFonts w:asciiTheme="minorHAnsi" w:hAnsiTheme="minorHAnsi" w:cstheme="minorBidi"/>
        </w:rPr>
        <w:t xml:space="preserve">. </w:t>
      </w:r>
      <w:r w:rsidR="56D90041">
        <w:t>A Quantitative Fit Test requires the use of specialised particle counting equipment (</w:t>
      </w:r>
      <w:proofErr w:type="spellStart"/>
      <w:r w:rsidR="56D90041">
        <w:t>PortaCount</w:t>
      </w:r>
      <w:proofErr w:type="spellEnd"/>
      <w:r w:rsidR="56D90041">
        <w:t>™ Fit Testing device) to provide quantitative, or numerical, measurements of the amount of face seal leakage present when a given respirator is donned by a particular user</w:t>
      </w:r>
      <w:r w:rsidR="5AC81BFF">
        <w:t>.</w:t>
      </w:r>
    </w:p>
    <w:p w14:paraId="15F84466" w14:textId="1A0F96F0" w:rsidR="0031223A" w:rsidRPr="00A923E7" w:rsidRDefault="1E03DB92" w:rsidP="00480ECB">
      <w:pPr>
        <w:spacing w:before="240"/>
        <w:ind w:right="10"/>
        <w:rPr>
          <w:b/>
          <w:bCs/>
        </w:rPr>
      </w:pPr>
      <w:r w:rsidRPr="2E0DC8C9">
        <w:rPr>
          <w:b/>
          <w:bCs/>
        </w:rPr>
        <w:t>Fit factor:</w:t>
      </w:r>
      <w:r w:rsidR="0031223A">
        <w:br/>
      </w:r>
      <w:r>
        <w:t>A Quantitative Fit Test generates a number that is referred to as the Fit Factor (FF). The</w:t>
      </w:r>
      <w:r w:rsidR="008D48FF">
        <w:t xml:space="preserve"> FF </w:t>
      </w:r>
      <w:r>
        <w:t>is a measure of how well a facepiece seals against the wearer's face. A higher FF number (e.g.</w:t>
      </w:r>
      <w:r w:rsidR="6B854F2B">
        <w:t>,</w:t>
      </w:r>
      <w:r>
        <w:t xml:space="preserve"> disposable filtering facepiece with 100+) means the facepiece achieved good contact between the face seal and the face during the test.</w:t>
      </w:r>
    </w:p>
    <w:p w14:paraId="5995D98F" w14:textId="7FAB050C" w:rsidR="00A923E7" w:rsidRPr="00480ECB" w:rsidRDefault="00D53C44" w:rsidP="00480ECB">
      <w:pPr>
        <w:spacing w:before="240"/>
        <w:ind w:right="10"/>
        <w:rPr>
          <w:rFonts w:asciiTheme="minorHAnsi" w:hAnsiTheme="minorHAnsi" w:cstheme="minorHAnsi"/>
          <w:b/>
          <w:bCs/>
          <w:szCs w:val="24"/>
        </w:rPr>
      </w:pPr>
      <w:r w:rsidRPr="00581096">
        <w:rPr>
          <w:rFonts w:asciiTheme="minorHAnsi" w:hAnsiTheme="minorHAnsi" w:cstheme="minorHAnsi"/>
          <w:b/>
          <w:bCs/>
          <w:szCs w:val="24"/>
        </w:rPr>
        <w:t>Who can conduct respirator Fit Testing?</w:t>
      </w:r>
    </w:p>
    <w:p w14:paraId="032E91E1" w14:textId="36FF18BC" w:rsidR="004E647B" w:rsidRDefault="00324D7B" w:rsidP="00CF5C1C">
      <w:pPr>
        <w:ind w:right="10"/>
        <w:rPr>
          <w:rFonts w:asciiTheme="minorHAnsi" w:hAnsiTheme="minorHAnsi" w:cstheme="minorHAnsi"/>
          <w:szCs w:val="24"/>
        </w:rPr>
      </w:pPr>
      <w:r w:rsidRPr="00752ABD">
        <w:rPr>
          <w:rFonts w:asciiTheme="minorHAnsi" w:hAnsiTheme="minorHAnsi" w:cstheme="minorHAnsi"/>
          <w:szCs w:val="24"/>
        </w:rPr>
        <w:t>Fit testing</w:t>
      </w:r>
      <w:r w:rsidR="00BB7A6F">
        <w:rPr>
          <w:rFonts w:asciiTheme="minorHAnsi" w:hAnsiTheme="minorHAnsi" w:cstheme="minorHAnsi"/>
          <w:szCs w:val="24"/>
        </w:rPr>
        <w:t xml:space="preserve"> is to</w:t>
      </w:r>
      <w:r w:rsidRPr="00752ABD">
        <w:rPr>
          <w:rFonts w:asciiTheme="minorHAnsi" w:hAnsiTheme="minorHAnsi" w:cstheme="minorHAnsi"/>
          <w:szCs w:val="24"/>
        </w:rPr>
        <w:t xml:space="preserve"> be carried out by </w:t>
      </w:r>
      <w:r w:rsidR="00BB7A6F">
        <w:rPr>
          <w:rFonts w:asciiTheme="minorHAnsi" w:hAnsiTheme="minorHAnsi" w:cstheme="minorHAnsi"/>
          <w:szCs w:val="24"/>
        </w:rPr>
        <w:t>RPP staff</w:t>
      </w:r>
      <w:r w:rsidRPr="00752ABD">
        <w:rPr>
          <w:rFonts w:asciiTheme="minorHAnsi" w:hAnsiTheme="minorHAnsi" w:cstheme="minorHAnsi"/>
          <w:szCs w:val="24"/>
        </w:rPr>
        <w:t xml:space="preserve"> that have been trained and assessed as competent, as per </w:t>
      </w:r>
      <w:r w:rsidR="004E647B" w:rsidRPr="002C6E67">
        <w:rPr>
          <w:rFonts w:asciiTheme="minorHAnsi" w:hAnsiTheme="minorHAnsi" w:cstheme="minorHAnsi"/>
          <w:i/>
          <w:iCs/>
          <w:szCs w:val="24"/>
        </w:rPr>
        <w:t>A</w:t>
      </w:r>
      <w:r w:rsidRPr="002C6E67">
        <w:rPr>
          <w:rFonts w:asciiTheme="minorHAnsi" w:hAnsiTheme="minorHAnsi" w:cstheme="minorHAnsi"/>
          <w:i/>
          <w:iCs/>
          <w:szCs w:val="24"/>
        </w:rPr>
        <w:t xml:space="preserve">ttachment </w:t>
      </w:r>
      <w:r w:rsidR="00CF5C1C" w:rsidRPr="002C6E67">
        <w:rPr>
          <w:rFonts w:asciiTheme="minorHAnsi" w:hAnsiTheme="minorHAnsi" w:cstheme="minorHAnsi"/>
          <w:i/>
          <w:iCs/>
          <w:szCs w:val="24"/>
        </w:rPr>
        <w:t>4</w:t>
      </w:r>
      <w:r w:rsidR="002C6E67">
        <w:rPr>
          <w:rFonts w:asciiTheme="minorHAnsi" w:hAnsiTheme="minorHAnsi" w:cstheme="minorHAnsi"/>
          <w:szCs w:val="24"/>
        </w:rPr>
        <w:t xml:space="preserve"> in this procedure</w:t>
      </w:r>
      <w:r w:rsidR="00CF5C1C">
        <w:rPr>
          <w:rFonts w:asciiTheme="minorHAnsi" w:hAnsiTheme="minorHAnsi" w:cstheme="minorHAnsi"/>
          <w:szCs w:val="24"/>
        </w:rPr>
        <w:t>.</w:t>
      </w:r>
    </w:p>
    <w:p w14:paraId="2552954C" w14:textId="5EED8F40" w:rsidR="00F77E0B" w:rsidRDefault="00F77E0B" w:rsidP="00324D7B">
      <w:bookmarkStart w:id="42" w:name="_Hlk82502811"/>
    </w:p>
    <w:p w14:paraId="465012FC" w14:textId="7BA9F8AE" w:rsidR="00A923E7" w:rsidRPr="00480ECB" w:rsidRDefault="00324D7B" w:rsidP="00324D7B">
      <w:pPr>
        <w:rPr>
          <w:rFonts w:asciiTheme="minorHAnsi" w:hAnsiTheme="minorHAnsi" w:cstheme="minorHAnsi"/>
          <w:b/>
          <w:bCs/>
          <w:lang w:val="en-US"/>
        </w:rPr>
      </w:pPr>
      <w:r w:rsidRPr="00752ABD">
        <w:rPr>
          <w:rFonts w:asciiTheme="minorHAnsi" w:hAnsiTheme="minorHAnsi" w:cstheme="minorHAnsi"/>
          <w:b/>
          <w:bCs/>
          <w:lang w:val="en-US"/>
        </w:rPr>
        <w:t>Fit Testing Procedure</w:t>
      </w:r>
    </w:p>
    <w:p w14:paraId="155BB566" w14:textId="62E08EE8" w:rsidR="00324D7B" w:rsidRDefault="00324D7B" w:rsidP="2E0DC8C9">
      <w:pPr>
        <w:rPr>
          <w:rFonts w:asciiTheme="minorHAnsi" w:hAnsiTheme="minorHAnsi" w:cstheme="minorBidi"/>
        </w:rPr>
      </w:pPr>
      <w:r w:rsidRPr="2E0DC8C9">
        <w:rPr>
          <w:rFonts w:asciiTheme="minorHAnsi" w:hAnsiTheme="minorHAnsi" w:cstheme="minorBidi"/>
        </w:rPr>
        <w:lastRenderedPageBreak/>
        <w:t xml:space="preserve">Refer to </w:t>
      </w:r>
      <w:r w:rsidRPr="00C27FCB">
        <w:rPr>
          <w:rFonts w:asciiTheme="minorHAnsi" w:hAnsiTheme="minorHAnsi" w:cstheme="minorBidi"/>
          <w:i/>
          <w:iCs/>
        </w:rPr>
        <w:t xml:space="preserve">Attachment </w:t>
      </w:r>
      <w:r w:rsidR="30C05AAC" w:rsidRPr="00C27FCB">
        <w:rPr>
          <w:rFonts w:asciiTheme="minorHAnsi" w:hAnsiTheme="minorHAnsi" w:cstheme="minorBidi"/>
          <w:i/>
          <w:iCs/>
        </w:rPr>
        <w:t>2</w:t>
      </w:r>
      <w:r w:rsidRPr="2E0DC8C9">
        <w:rPr>
          <w:rFonts w:asciiTheme="minorHAnsi" w:hAnsiTheme="minorHAnsi" w:cstheme="minorBidi"/>
        </w:rPr>
        <w:t xml:space="preserve"> </w:t>
      </w:r>
      <w:r w:rsidR="00C27FCB">
        <w:rPr>
          <w:rFonts w:asciiTheme="minorHAnsi" w:hAnsiTheme="minorHAnsi" w:cstheme="minorBidi"/>
        </w:rPr>
        <w:t xml:space="preserve">of this procedure </w:t>
      </w:r>
      <w:r w:rsidRPr="2E0DC8C9">
        <w:rPr>
          <w:rFonts w:asciiTheme="minorHAnsi" w:hAnsiTheme="minorHAnsi" w:cstheme="minorBidi"/>
        </w:rPr>
        <w:t>Fit Test Checklist for a quick guide of the steps</w:t>
      </w:r>
      <w:r w:rsidR="656B8060" w:rsidRPr="2E0DC8C9">
        <w:rPr>
          <w:rFonts w:asciiTheme="minorHAnsi" w:hAnsiTheme="minorHAnsi" w:cstheme="minorBidi"/>
        </w:rPr>
        <w:t xml:space="preserve"> </w:t>
      </w:r>
      <w:r w:rsidR="008D48FF">
        <w:rPr>
          <w:rFonts w:asciiTheme="minorHAnsi" w:hAnsiTheme="minorHAnsi" w:cstheme="minorBidi"/>
        </w:rPr>
        <w:t>the Fit Test Assessor w</w:t>
      </w:r>
      <w:r w:rsidR="30C05AAC" w:rsidRPr="2E0DC8C9">
        <w:rPr>
          <w:rFonts w:asciiTheme="minorHAnsi" w:hAnsiTheme="minorHAnsi" w:cstheme="minorBidi"/>
        </w:rPr>
        <w:t>ill complete during</w:t>
      </w:r>
      <w:r w:rsidRPr="2E0DC8C9">
        <w:rPr>
          <w:rFonts w:asciiTheme="minorHAnsi" w:hAnsiTheme="minorHAnsi" w:cstheme="minorBidi"/>
        </w:rPr>
        <w:t xml:space="preserve"> fit </w:t>
      </w:r>
      <w:proofErr w:type="gramStart"/>
      <w:r w:rsidRPr="2E0DC8C9">
        <w:rPr>
          <w:rFonts w:asciiTheme="minorHAnsi" w:hAnsiTheme="minorHAnsi" w:cstheme="minorBidi"/>
        </w:rPr>
        <w:t>testing</w:t>
      </w:r>
      <w:proofErr w:type="gramEnd"/>
    </w:p>
    <w:p w14:paraId="1E11873E" w14:textId="77777777" w:rsidR="00A923E7" w:rsidRPr="00752ABD" w:rsidRDefault="00A923E7" w:rsidP="00324D7B">
      <w:pPr>
        <w:rPr>
          <w:rFonts w:asciiTheme="minorHAnsi" w:hAnsiTheme="minorHAnsi" w:cstheme="minorHAnsi"/>
          <w:szCs w:val="24"/>
        </w:rPr>
      </w:pPr>
    </w:p>
    <w:p w14:paraId="50E3951C" w14:textId="6C3647AB" w:rsidR="00E1709F" w:rsidRPr="00961F1E" w:rsidRDefault="006D4AE5" w:rsidP="00C27FCB">
      <w:pPr>
        <w:pStyle w:val="ListParagraph"/>
        <w:widowControl w:val="0"/>
        <w:numPr>
          <w:ilvl w:val="0"/>
          <w:numId w:val="27"/>
        </w:numPr>
        <w:autoSpaceDE w:val="0"/>
        <w:autoSpaceDN w:val="0"/>
        <w:ind w:left="426" w:right="902" w:hanging="426"/>
        <w:rPr>
          <w:rFonts w:asciiTheme="minorHAnsi" w:hAnsiTheme="minorHAnsi" w:cstheme="minorHAnsi"/>
          <w:iCs/>
          <w:szCs w:val="24"/>
        </w:rPr>
      </w:pPr>
      <w:r>
        <w:rPr>
          <w:rFonts w:asciiTheme="minorHAnsi" w:hAnsiTheme="minorHAnsi" w:cstheme="minorHAnsi"/>
          <w:iCs/>
          <w:szCs w:val="24"/>
        </w:rPr>
        <w:t>Workers</w:t>
      </w:r>
      <w:r w:rsidR="006D610B" w:rsidRPr="00961F1E">
        <w:rPr>
          <w:rFonts w:asciiTheme="minorHAnsi" w:hAnsiTheme="minorHAnsi" w:cstheme="minorHAnsi"/>
          <w:iCs/>
          <w:szCs w:val="24"/>
        </w:rPr>
        <w:t xml:space="preserve"> to bring any special/specific PPE they wear at work (</w:t>
      </w:r>
      <w:r w:rsidR="00545A77" w:rsidRPr="00961F1E">
        <w:rPr>
          <w:rFonts w:asciiTheme="minorHAnsi" w:hAnsiTheme="minorHAnsi" w:cstheme="minorHAnsi"/>
          <w:iCs/>
          <w:szCs w:val="24"/>
        </w:rPr>
        <w:t>e.g.,</w:t>
      </w:r>
      <w:r w:rsidR="006D610B" w:rsidRPr="00961F1E">
        <w:rPr>
          <w:rFonts w:asciiTheme="minorHAnsi" w:hAnsiTheme="minorHAnsi" w:cstheme="minorHAnsi"/>
          <w:iCs/>
          <w:szCs w:val="24"/>
        </w:rPr>
        <w:t xml:space="preserve"> glasses) to the testing appointment so they can be worn during </w:t>
      </w:r>
      <w:r w:rsidR="00663017" w:rsidRPr="00961F1E">
        <w:rPr>
          <w:rFonts w:asciiTheme="minorHAnsi" w:hAnsiTheme="minorHAnsi" w:cstheme="minorHAnsi"/>
          <w:iCs/>
          <w:szCs w:val="24"/>
        </w:rPr>
        <w:t>testing</w:t>
      </w:r>
      <w:r w:rsidR="00961F1E" w:rsidRPr="00961F1E">
        <w:rPr>
          <w:rFonts w:asciiTheme="minorHAnsi" w:hAnsiTheme="minorHAnsi" w:cstheme="minorHAnsi"/>
          <w:iCs/>
          <w:szCs w:val="24"/>
        </w:rPr>
        <w:t xml:space="preserve"> </w:t>
      </w:r>
      <w:r w:rsidR="00961F1E" w:rsidRPr="00961F1E">
        <w:rPr>
          <w:rFonts w:asciiTheme="minorHAnsi" w:hAnsiTheme="minorHAnsi" w:cstheme="minorHAnsi"/>
          <w:spacing w:val="-3"/>
          <w:szCs w:val="24"/>
        </w:rPr>
        <w:t xml:space="preserve">ensure </w:t>
      </w:r>
      <w:r w:rsidR="00961F1E" w:rsidRPr="00961F1E">
        <w:rPr>
          <w:rFonts w:asciiTheme="minorHAnsi" w:hAnsiTheme="minorHAnsi" w:cstheme="minorHAnsi"/>
          <w:szCs w:val="24"/>
        </w:rPr>
        <w:t xml:space="preserve">they do not </w:t>
      </w:r>
      <w:r w:rsidR="00961F1E" w:rsidRPr="00961F1E">
        <w:rPr>
          <w:rFonts w:asciiTheme="minorHAnsi" w:hAnsiTheme="minorHAnsi" w:cstheme="minorHAnsi"/>
          <w:spacing w:val="-3"/>
          <w:szCs w:val="24"/>
        </w:rPr>
        <w:t xml:space="preserve">interfere </w:t>
      </w:r>
      <w:r w:rsidR="00961F1E" w:rsidRPr="00961F1E">
        <w:rPr>
          <w:rFonts w:asciiTheme="minorHAnsi" w:hAnsiTheme="minorHAnsi" w:cstheme="minorHAnsi"/>
          <w:szCs w:val="24"/>
        </w:rPr>
        <w:t xml:space="preserve">with the </w:t>
      </w:r>
      <w:r w:rsidR="00961F1E" w:rsidRPr="00961F1E">
        <w:rPr>
          <w:rFonts w:asciiTheme="minorHAnsi" w:hAnsiTheme="minorHAnsi" w:cstheme="minorHAnsi"/>
          <w:spacing w:val="-3"/>
          <w:szCs w:val="24"/>
        </w:rPr>
        <w:t>face piece seal, and that the respirator does not interfere with their visual field.</w:t>
      </w:r>
    </w:p>
    <w:p w14:paraId="04D65C3C" w14:textId="3AF98BCC" w:rsidR="00E1709F" w:rsidRPr="00C27FCB" w:rsidRDefault="65709EB4" w:rsidP="00C27FCB">
      <w:pPr>
        <w:pStyle w:val="ListParagraph"/>
        <w:widowControl w:val="0"/>
        <w:numPr>
          <w:ilvl w:val="0"/>
          <w:numId w:val="27"/>
        </w:numPr>
        <w:autoSpaceDE w:val="0"/>
        <w:autoSpaceDN w:val="0"/>
        <w:ind w:left="426" w:right="902" w:hanging="426"/>
        <w:rPr>
          <w:rFonts w:asciiTheme="minorHAnsi" w:hAnsiTheme="minorHAnsi" w:cstheme="minorBidi"/>
        </w:rPr>
      </w:pPr>
      <w:r>
        <w:t>Workers</w:t>
      </w:r>
      <w:r w:rsidR="10F13C2F">
        <w:t xml:space="preserve"> are to adjust or modify their hair, facial hair, and any adornments to accommodate the fit testing requirements.</w:t>
      </w:r>
      <w:r>
        <w:t xml:space="preserve"> (</w:t>
      </w:r>
      <w:r w:rsidR="58E7A6D4" w:rsidRPr="555B0658">
        <w:rPr>
          <w:i/>
          <w:iCs/>
        </w:rPr>
        <w:t>See</w:t>
      </w:r>
      <w:r w:rsidRPr="555B0658">
        <w:rPr>
          <w:i/>
          <w:iCs/>
        </w:rPr>
        <w:t xml:space="preserve"> </w:t>
      </w:r>
      <w:r w:rsidR="00C27FCB">
        <w:rPr>
          <w:i/>
          <w:iCs/>
        </w:rPr>
        <w:t>F</w:t>
      </w:r>
      <w:r w:rsidRPr="555B0658">
        <w:rPr>
          <w:i/>
          <w:iCs/>
        </w:rPr>
        <w:t>igure 1</w:t>
      </w:r>
      <w:r w:rsidR="00C27FCB">
        <w:rPr>
          <w:i/>
          <w:iCs/>
        </w:rPr>
        <w:t xml:space="preserve"> below</w:t>
      </w:r>
      <w:r>
        <w:t>)</w:t>
      </w:r>
    </w:p>
    <w:p w14:paraId="4248D379" w14:textId="77777777" w:rsidR="00C27FCB" w:rsidRPr="00E1709F" w:rsidRDefault="00C27FCB" w:rsidP="00C27FCB">
      <w:pPr>
        <w:pStyle w:val="ListParagraph"/>
        <w:widowControl w:val="0"/>
        <w:autoSpaceDE w:val="0"/>
        <w:autoSpaceDN w:val="0"/>
        <w:ind w:left="426" w:right="902"/>
        <w:rPr>
          <w:rFonts w:asciiTheme="minorHAnsi" w:hAnsiTheme="minorHAnsi" w:cstheme="minorBidi"/>
        </w:rPr>
      </w:pPr>
    </w:p>
    <w:p w14:paraId="6ABB5C18" w14:textId="2E9D1063" w:rsidR="006D610B" w:rsidRPr="00B46775" w:rsidRDefault="00E1709F" w:rsidP="00B46775">
      <w:pPr>
        <w:widowControl w:val="0"/>
        <w:tabs>
          <w:tab w:val="left" w:pos="426"/>
        </w:tabs>
        <w:autoSpaceDE w:val="0"/>
        <w:autoSpaceDN w:val="0"/>
        <w:ind w:right="902"/>
        <w:rPr>
          <w:rFonts w:asciiTheme="minorHAnsi" w:hAnsiTheme="minorHAnsi" w:cstheme="minorHAnsi"/>
          <w:szCs w:val="24"/>
        </w:rPr>
      </w:pPr>
      <w:r w:rsidRPr="00752ABD">
        <w:rPr>
          <w:rFonts w:asciiTheme="minorHAnsi" w:hAnsiTheme="minorHAnsi" w:cstheme="minorHAnsi"/>
          <w:b/>
          <w:bCs/>
          <w:noProof/>
        </w:rPr>
        <w:drawing>
          <wp:inline distT="0" distB="0" distL="0" distR="0" wp14:anchorId="5A8A6E58" wp14:editId="187BB818">
            <wp:extent cx="5943600" cy="42892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289213"/>
                    </a:xfrm>
                    <a:prstGeom prst="rect">
                      <a:avLst/>
                    </a:prstGeom>
                  </pic:spPr>
                </pic:pic>
              </a:graphicData>
            </a:graphic>
          </wp:inline>
        </w:drawing>
      </w:r>
      <w:r w:rsidR="006D610B" w:rsidRPr="00B46775">
        <w:rPr>
          <w:rFonts w:asciiTheme="minorHAnsi" w:hAnsiTheme="minorHAnsi" w:cstheme="minorHAnsi"/>
          <w:iCs/>
          <w:szCs w:val="24"/>
        </w:rPr>
        <w:t xml:space="preserve">  </w:t>
      </w:r>
    </w:p>
    <w:p w14:paraId="3E499F46" w14:textId="77777777" w:rsidR="00E1709F" w:rsidRPr="00C27FCB" w:rsidRDefault="00E1709F" w:rsidP="00E1709F">
      <w:pPr>
        <w:rPr>
          <w:rFonts w:asciiTheme="minorHAnsi" w:hAnsiTheme="minorHAnsi" w:cstheme="minorHAnsi"/>
          <w:b/>
          <w:bCs/>
          <w:i/>
          <w:iCs/>
        </w:rPr>
      </w:pPr>
      <w:r w:rsidRPr="00C27FCB">
        <w:rPr>
          <w:rFonts w:asciiTheme="minorHAnsi" w:hAnsiTheme="minorHAnsi" w:cstheme="minorHAnsi"/>
          <w:i/>
          <w:iCs/>
        </w:rPr>
        <w:t>Figure 1: Facial Hairstyles and Filtering Facepiece Respirators Centres for Disease Control and Prevention 2017</w:t>
      </w:r>
    </w:p>
    <w:p w14:paraId="0108486C" w14:textId="77777777" w:rsidR="00E1709F" w:rsidRDefault="00E1709F" w:rsidP="00324D7B">
      <w:pPr>
        <w:ind w:right="152"/>
        <w:rPr>
          <w:rFonts w:asciiTheme="minorHAnsi" w:hAnsiTheme="minorHAnsi" w:cstheme="minorHAnsi"/>
          <w:szCs w:val="24"/>
        </w:rPr>
      </w:pPr>
    </w:p>
    <w:p w14:paraId="18D3CC7F" w14:textId="6B67ED92" w:rsidR="00324D7B" w:rsidRPr="00961F1E" w:rsidRDefault="00961F1E" w:rsidP="00C27FCB">
      <w:pPr>
        <w:pStyle w:val="ListParagraph"/>
        <w:numPr>
          <w:ilvl w:val="0"/>
          <w:numId w:val="28"/>
        </w:numPr>
        <w:ind w:left="426" w:right="152" w:hanging="426"/>
        <w:rPr>
          <w:rFonts w:asciiTheme="minorHAnsi" w:hAnsiTheme="minorHAnsi" w:cstheme="minorHAnsi"/>
          <w:szCs w:val="24"/>
        </w:rPr>
      </w:pPr>
      <w:r>
        <w:rPr>
          <w:rFonts w:asciiTheme="minorHAnsi" w:hAnsiTheme="minorHAnsi" w:cstheme="minorHAnsi"/>
          <w:szCs w:val="24"/>
        </w:rPr>
        <w:t>HCWs</w:t>
      </w:r>
      <w:r w:rsidR="00324D7B" w:rsidRPr="00961F1E">
        <w:rPr>
          <w:rFonts w:asciiTheme="minorHAnsi" w:hAnsiTheme="minorHAnsi" w:cstheme="minorHAnsi"/>
          <w:szCs w:val="24"/>
        </w:rPr>
        <w:t xml:space="preserve"> will be offered a selection of several models and sizes of respirators that are readily availabl</w:t>
      </w:r>
      <w:r w:rsidR="00E1709F" w:rsidRPr="00961F1E">
        <w:rPr>
          <w:rFonts w:asciiTheme="minorHAnsi" w:hAnsiTheme="minorHAnsi" w:cstheme="minorHAnsi"/>
          <w:szCs w:val="24"/>
        </w:rPr>
        <w:t>e within CHS</w:t>
      </w:r>
      <w:r w:rsidR="00324D7B" w:rsidRPr="00961F1E">
        <w:rPr>
          <w:rFonts w:asciiTheme="minorHAnsi" w:hAnsiTheme="minorHAnsi" w:cstheme="minorHAnsi"/>
          <w:szCs w:val="24"/>
        </w:rPr>
        <w:t xml:space="preserve">. </w:t>
      </w:r>
    </w:p>
    <w:p w14:paraId="7383D71F" w14:textId="3C3BA177" w:rsidR="00324D7B" w:rsidRPr="00752ABD" w:rsidRDefault="00324D7B" w:rsidP="004F31B3">
      <w:pPr>
        <w:pStyle w:val="ListBullet"/>
        <w:numPr>
          <w:ilvl w:val="0"/>
          <w:numId w:val="0"/>
        </w:numPr>
        <w:rPr>
          <w:rFonts w:asciiTheme="minorHAnsi" w:hAnsiTheme="minorHAnsi" w:cstheme="minorHAnsi"/>
        </w:rPr>
      </w:pPr>
    </w:p>
    <w:p w14:paraId="5F0C9CCF" w14:textId="336EDD8E" w:rsidR="00324D7B" w:rsidRPr="00AD7E4E" w:rsidRDefault="00324D7B" w:rsidP="00AD7E4E">
      <w:pPr>
        <w:pStyle w:val="ListParagraph"/>
        <w:widowControl w:val="0"/>
        <w:pBdr>
          <w:top w:val="single" w:sz="4" w:space="1" w:color="auto"/>
          <w:left w:val="single" w:sz="4" w:space="4" w:color="auto"/>
          <w:bottom w:val="single" w:sz="4" w:space="1" w:color="auto"/>
          <w:right w:val="single" w:sz="4" w:space="4" w:color="auto"/>
        </w:pBdr>
        <w:tabs>
          <w:tab w:val="left" w:pos="1560"/>
          <w:tab w:val="left" w:pos="1561"/>
        </w:tabs>
        <w:autoSpaceDE w:val="0"/>
        <w:autoSpaceDN w:val="0"/>
        <w:spacing w:before="240" w:after="120"/>
        <w:ind w:left="0" w:right="10"/>
        <w:contextualSpacing w:val="0"/>
        <w:rPr>
          <w:rFonts w:asciiTheme="minorHAnsi" w:hAnsiTheme="minorHAnsi" w:cstheme="minorHAnsi"/>
          <w:spacing w:val="-3"/>
          <w:szCs w:val="24"/>
        </w:rPr>
      </w:pPr>
      <w:r w:rsidRPr="00752ABD">
        <w:rPr>
          <w:rFonts w:asciiTheme="minorHAnsi" w:hAnsiTheme="minorHAnsi" w:cstheme="minorHAnsi"/>
          <w:b/>
          <w:bCs/>
          <w:spacing w:val="-3"/>
          <w:szCs w:val="24"/>
        </w:rPr>
        <w:t xml:space="preserve">Alert: </w:t>
      </w:r>
      <w:r w:rsidRPr="00752ABD">
        <w:rPr>
          <w:rFonts w:asciiTheme="minorHAnsi" w:hAnsiTheme="minorHAnsi" w:cstheme="minorHAnsi"/>
          <w:spacing w:val="-3"/>
          <w:szCs w:val="24"/>
        </w:rPr>
        <w:t>If at any time the worker becomes short of breath, dizzy or uncomfortable during fit testing, the test</w:t>
      </w:r>
      <w:r w:rsidR="00EC39CC">
        <w:rPr>
          <w:rFonts w:asciiTheme="minorHAnsi" w:hAnsiTheme="minorHAnsi" w:cstheme="minorHAnsi"/>
          <w:spacing w:val="-3"/>
          <w:szCs w:val="24"/>
        </w:rPr>
        <w:t xml:space="preserve"> will</w:t>
      </w:r>
      <w:r w:rsidRPr="00752ABD">
        <w:rPr>
          <w:rFonts w:asciiTheme="minorHAnsi" w:hAnsiTheme="minorHAnsi" w:cstheme="minorHAnsi"/>
          <w:spacing w:val="-3"/>
          <w:szCs w:val="24"/>
        </w:rPr>
        <w:t xml:space="preserve"> stop. </w:t>
      </w:r>
    </w:p>
    <w:p w14:paraId="6C5C4108" w14:textId="77777777" w:rsidR="001D2135" w:rsidRDefault="001D2135" w:rsidP="001D2135">
      <w:pPr>
        <w:rPr>
          <w:rFonts w:asciiTheme="minorHAnsi" w:hAnsiTheme="minorHAnsi" w:cstheme="minorHAnsi"/>
          <w:b/>
          <w:bCs/>
        </w:rPr>
      </w:pPr>
      <w:bookmarkStart w:id="43" w:name="_Hlk86912412"/>
    </w:p>
    <w:p w14:paraId="0543AB77" w14:textId="39A03977" w:rsidR="001D2135" w:rsidRPr="00752ABD" w:rsidRDefault="79312B6A" w:rsidP="2E0DC8C9">
      <w:pPr>
        <w:rPr>
          <w:rFonts w:asciiTheme="minorHAnsi" w:hAnsiTheme="minorHAnsi" w:cstheme="minorBidi"/>
          <w:b/>
          <w:bCs/>
        </w:rPr>
      </w:pPr>
      <w:r w:rsidRPr="2E0DC8C9">
        <w:rPr>
          <w:rFonts w:asciiTheme="minorHAnsi" w:hAnsiTheme="minorHAnsi" w:cstheme="minorBidi"/>
          <w:b/>
          <w:bCs/>
        </w:rPr>
        <w:t xml:space="preserve">Workers who fail to achieve a pass level </w:t>
      </w:r>
      <w:r w:rsidR="008D48FF">
        <w:rPr>
          <w:rFonts w:asciiTheme="minorHAnsi" w:hAnsiTheme="minorHAnsi" w:cstheme="minorBidi"/>
          <w:b/>
          <w:bCs/>
        </w:rPr>
        <w:t>F</w:t>
      </w:r>
      <w:r w:rsidRPr="2E0DC8C9">
        <w:rPr>
          <w:rFonts w:asciiTheme="minorHAnsi" w:hAnsiTheme="minorHAnsi" w:cstheme="minorBidi"/>
          <w:b/>
          <w:bCs/>
        </w:rPr>
        <w:t xml:space="preserve">it Factor </w:t>
      </w:r>
    </w:p>
    <w:p w14:paraId="1015AD1B" w14:textId="0366A86E" w:rsidR="001D2135" w:rsidRDefault="001D2135" w:rsidP="001D2135">
      <w:r>
        <w:t>Should a worker fail to achieve the required FF for all available types, brands, and sizes of disposable respirator available, the RP</w:t>
      </w:r>
      <w:r w:rsidR="00505FD8">
        <w:t>P lead</w:t>
      </w:r>
      <w:r>
        <w:t xml:space="preserve"> will notify the relevant manager. The manager</w:t>
      </w:r>
      <w:r w:rsidR="00505FD8">
        <w:t xml:space="preserve"> </w:t>
      </w:r>
      <w:r>
        <w:t xml:space="preserve">in consultation with the RPP </w:t>
      </w:r>
      <w:r w:rsidR="00505FD8">
        <w:t>lead</w:t>
      </w:r>
      <w:r>
        <w:t xml:space="preserve"> and </w:t>
      </w:r>
      <w:r w:rsidR="00505FD8">
        <w:t>HRBP, should</w:t>
      </w:r>
      <w:r>
        <w:t xml:space="preserve"> consider the following options to ensure that the worker remains safe: </w:t>
      </w:r>
    </w:p>
    <w:p w14:paraId="207EA31E" w14:textId="298A43A2" w:rsidR="001D2135" w:rsidRDefault="001D2135" w:rsidP="00BB51AC">
      <w:pPr>
        <w:pStyle w:val="ListParagraph"/>
        <w:numPr>
          <w:ilvl w:val="0"/>
          <w:numId w:val="28"/>
        </w:numPr>
        <w:ind w:left="426" w:hanging="426"/>
      </w:pPr>
      <w:r>
        <w:t xml:space="preserve">Option 1 - use a risk management approach to ensure that the worker is not exposed to a foreseeable situation in which a respirator would be required, </w:t>
      </w:r>
      <w:r w:rsidR="00BB51AC">
        <w:t>or</w:t>
      </w:r>
    </w:p>
    <w:p w14:paraId="354478BC" w14:textId="77777777" w:rsidR="001D2135" w:rsidRPr="00BB51AC" w:rsidRDefault="001D2135" w:rsidP="00BB51AC">
      <w:pPr>
        <w:pStyle w:val="ListParagraph"/>
        <w:numPr>
          <w:ilvl w:val="0"/>
          <w:numId w:val="28"/>
        </w:numPr>
        <w:ind w:left="426" w:hanging="426"/>
        <w:rPr>
          <w:rFonts w:asciiTheme="minorHAnsi" w:hAnsiTheme="minorHAnsi" w:cstheme="minorHAnsi"/>
          <w:szCs w:val="24"/>
        </w:rPr>
      </w:pPr>
      <w:r>
        <w:t xml:space="preserve">Option 2 - relocate the worker to another work area where respirator use is not required in carrying out normal work tasks for that </w:t>
      </w:r>
      <w:proofErr w:type="gramStart"/>
      <w:r>
        <w:t>area</w:t>
      </w:r>
      <w:proofErr w:type="gramEnd"/>
      <w:r>
        <w:t xml:space="preserve"> </w:t>
      </w:r>
    </w:p>
    <w:bookmarkEnd w:id="42"/>
    <w:bookmarkEnd w:id="43"/>
    <w:p w14:paraId="5F3359BB" w14:textId="77777777" w:rsidR="00324D7B" w:rsidRPr="00752ABD" w:rsidRDefault="00324D7B" w:rsidP="00BB51AC">
      <w:pPr>
        <w:rPr>
          <w:rFonts w:asciiTheme="minorHAnsi" w:hAnsiTheme="minorHAnsi" w:cstheme="minorHAnsi"/>
          <w:iCs/>
          <w:szCs w:val="24"/>
        </w:rPr>
      </w:pPr>
    </w:p>
    <w:p w14:paraId="0244C9F0" w14:textId="2A39AA8A" w:rsidR="006B7BE2" w:rsidRDefault="00707EB6" w:rsidP="00480ECB">
      <w:pPr>
        <w:jc w:val="right"/>
        <w:rPr>
          <w:rFonts w:asciiTheme="minorHAnsi" w:hAnsiTheme="minorHAnsi" w:cstheme="minorHAnsi"/>
          <w:i/>
          <w:szCs w:val="24"/>
        </w:rPr>
      </w:pPr>
      <w:hyperlink w:anchor="Contents" w:history="1">
        <w:r w:rsidR="00324D7B" w:rsidRPr="00752ABD">
          <w:rPr>
            <w:rStyle w:val="Hyperlink"/>
            <w:rFonts w:asciiTheme="minorHAnsi" w:hAnsiTheme="minorHAnsi" w:cstheme="minorHAnsi"/>
            <w:i/>
            <w:szCs w:val="24"/>
          </w:rPr>
          <w:t>Back to Table of Contents</w:t>
        </w:r>
      </w:hyperlink>
      <w:r w:rsidR="00324D7B" w:rsidRPr="00752ABD">
        <w:rPr>
          <w:rFonts w:asciiTheme="minorHAnsi" w:hAnsiTheme="minorHAnsi" w:cstheme="minorHAnsi"/>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A1DF3" w:rsidRPr="00CD1C0E" w14:paraId="2FCF8A57" w14:textId="77777777" w:rsidTr="00D1425B">
        <w:trPr>
          <w:cantSplit/>
          <w:trHeight w:val="285"/>
        </w:trPr>
        <w:tc>
          <w:tcPr>
            <w:tcW w:w="9158" w:type="dxa"/>
            <w:shd w:val="clear" w:color="auto" w:fill="A6A6A6" w:themeFill="background1" w:themeFillShade="A6"/>
          </w:tcPr>
          <w:p w14:paraId="5A98B7C9" w14:textId="77777777" w:rsidR="00FA1DF3" w:rsidRPr="003D2D06" w:rsidRDefault="00FA1DF3" w:rsidP="00D1425B">
            <w:pPr>
              <w:pStyle w:val="Heading1"/>
            </w:pPr>
            <w:bookmarkStart w:id="44" w:name="_Toc389473284"/>
            <w:bookmarkStart w:id="45" w:name="_Toc43903670"/>
            <w:bookmarkStart w:id="46" w:name="_Toc140235039"/>
            <w:bookmarkStart w:id="47" w:name="_Hlk82442953"/>
            <w:r>
              <w:t>Section 6</w:t>
            </w:r>
            <w:r w:rsidRPr="003D2D06">
              <w:t xml:space="preserve"> – </w:t>
            </w:r>
            <w:bookmarkEnd w:id="44"/>
            <w:bookmarkEnd w:id="45"/>
            <w:r>
              <w:t>Fit Checking</w:t>
            </w:r>
            <w:bookmarkEnd w:id="46"/>
          </w:p>
        </w:tc>
      </w:tr>
      <w:bookmarkEnd w:id="47"/>
    </w:tbl>
    <w:p w14:paraId="6C2705D0" w14:textId="77777777" w:rsidR="00E82994" w:rsidRDefault="00E82994" w:rsidP="00E82994">
      <w:pPr>
        <w:ind w:right="152"/>
      </w:pPr>
    </w:p>
    <w:p w14:paraId="47FAE9CC" w14:textId="4BFC4F45" w:rsidR="00FA1DF3" w:rsidRDefault="00FA1DF3" w:rsidP="00E82994">
      <w:pPr>
        <w:ind w:right="152"/>
      </w:pPr>
      <w:r>
        <w:t>A fit check is different to a fit test. Both fit test</w:t>
      </w:r>
      <w:r w:rsidR="00E82994">
        <w:t>s</w:t>
      </w:r>
      <w:r>
        <w:t xml:space="preserve"> and fit check</w:t>
      </w:r>
      <w:r w:rsidR="00E82994">
        <w:t>s</w:t>
      </w:r>
      <w:r>
        <w:t xml:space="preserve"> are individual elements of </w:t>
      </w:r>
      <w:r w:rsidR="00BD050F">
        <w:t>an RPP</w:t>
      </w:r>
      <w:r>
        <w:t xml:space="preserve">. A fit check must be </w:t>
      </w:r>
      <w:r w:rsidR="008D48FF">
        <w:t>undertaken</w:t>
      </w:r>
      <w:r>
        <w:t xml:space="preserve"> </w:t>
      </w:r>
      <w:r w:rsidR="00E02725">
        <w:t>each</w:t>
      </w:r>
      <w:r>
        <w:t xml:space="preserve"> time a respirator is donned.</w:t>
      </w:r>
    </w:p>
    <w:p w14:paraId="2979E302" w14:textId="77777777" w:rsidR="00E82994" w:rsidRPr="004D7310" w:rsidRDefault="00E82994" w:rsidP="00E82994">
      <w:pPr>
        <w:ind w:right="152"/>
        <w:rPr>
          <w:rFonts w:asciiTheme="minorHAnsi" w:hAnsiTheme="minorHAnsi" w:cs="Arial"/>
          <w:b/>
          <w:bCs/>
          <w:i/>
          <w:iCs/>
        </w:rPr>
      </w:pPr>
    </w:p>
    <w:p w14:paraId="7FE807CE" w14:textId="5BBE967E" w:rsidR="00FA1DF3" w:rsidRDefault="00FA1DF3" w:rsidP="00E82994">
      <w:pPr>
        <w:ind w:right="152"/>
        <w:rPr>
          <w:rFonts w:asciiTheme="minorHAnsi" w:hAnsiTheme="minorHAnsi" w:cs="Arial"/>
        </w:rPr>
      </w:pPr>
      <w:r w:rsidRPr="2AE7D6F2">
        <w:rPr>
          <w:rFonts w:asciiTheme="minorHAnsi" w:hAnsiTheme="minorHAnsi" w:cs="Arial"/>
        </w:rPr>
        <w:t xml:space="preserve">Either the positive and negative pressure checks (huff and puff), or the respirator manufacturer's recommended user fit check method should be used. User fit checks are not substitutes for fit testing. Fit checks must be </w:t>
      </w:r>
      <w:r w:rsidR="008D48FF">
        <w:rPr>
          <w:rFonts w:asciiTheme="minorHAnsi" w:hAnsiTheme="minorHAnsi" w:cs="Arial"/>
        </w:rPr>
        <w:t xml:space="preserve">undertaken </w:t>
      </w:r>
      <w:r w:rsidRPr="2AE7D6F2">
        <w:rPr>
          <w:rFonts w:asciiTheme="minorHAnsi" w:hAnsiTheme="minorHAnsi" w:cs="Arial"/>
        </w:rPr>
        <w:t>even if fit testing has been completed on the same brand of respirator.</w:t>
      </w:r>
    </w:p>
    <w:p w14:paraId="787FE112" w14:textId="77777777" w:rsidR="00A923E7" w:rsidRPr="00E82994" w:rsidRDefault="00A923E7" w:rsidP="00E82994">
      <w:pPr>
        <w:ind w:right="152"/>
        <w:rPr>
          <w:rFonts w:asciiTheme="minorHAnsi" w:hAnsiTheme="minorHAnsi" w:cs="Arial"/>
          <w:bCs/>
          <w:szCs w:val="24"/>
        </w:rPr>
      </w:pPr>
    </w:p>
    <w:p w14:paraId="1F36BB24" w14:textId="01502D0E" w:rsidR="00A923E7" w:rsidRPr="00FA1DF3" w:rsidRDefault="00FA1DF3" w:rsidP="00E82994">
      <w:pPr>
        <w:ind w:right="159"/>
        <w:rPr>
          <w:b/>
          <w:bCs/>
        </w:rPr>
      </w:pPr>
      <w:r w:rsidRPr="00FA1DF3">
        <w:rPr>
          <w:b/>
          <w:bCs/>
        </w:rPr>
        <w:t xml:space="preserve">Fit checking is required: </w:t>
      </w:r>
    </w:p>
    <w:p w14:paraId="6E4BCC01" w14:textId="39D7D5B6" w:rsidR="00FA1DF3" w:rsidRPr="00F77E0B" w:rsidRDefault="00E845E0" w:rsidP="00E82994">
      <w:pPr>
        <w:pStyle w:val="ListBullet"/>
        <w:numPr>
          <w:ilvl w:val="0"/>
          <w:numId w:val="9"/>
        </w:numPr>
        <w:ind w:left="426" w:right="149" w:hanging="426"/>
        <w:rPr>
          <w:rFonts w:asciiTheme="minorHAnsi" w:hAnsiTheme="minorHAnsi" w:cstheme="minorHAnsi"/>
          <w:szCs w:val="24"/>
        </w:rPr>
      </w:pPr>
      <w:r>
        <w:rPr>
          <w:rFonts w:asciiTheme="minorHAnsi" w:hAnsiTheme="minorHAnsi" w:cstheme="minorHAnsi"/>
          <w:szCs w:val="24"/>
        </w:rPr>
        <w:t>E</w:t>
      </w:r>
      <w:r w:rsidR="00FA1DF3" w:rsidRPr="00F77E0B">
        <w:rPr>
          <w:rFonts w:asciiTheme="minorHAnsi" w:hAnsiTheme="minorHAnsi" w:cstheme="minorHAnsi"/>
          <w:szCs w:val="24"/>
        </w:rPr>
        <w:t xml:space="preserve">ach time a disposable P2/N95 or reusable respirator is </w:t>
      </w:r>
      <w:proofErr w:type="gramStart"/>
      <w:r w:rsidR="00FA1DF3" w:rsidRPr="00F77E0B">
        <w:rPr>
          <w:rFonts w:asciiTheme="minorHAnsi" w:hAnsiTheme="minorHAnsi" w:cstheme="minorHAnsi"/>
          <w:szCs w:val="24"/>
        </w:rPr>
        <w:t>worn</w:t>
      </w:r>
      <w:proofErr w:type="gramEnd"/>
    </w:p>
    <w:p w14:paraId="6CDE2F9B" w14:textId="09E2567D" w:rsidR="00FA1DF3" w:rsidRPr="00F77E0B" w:rsidRDefault="00E845E0" w:rsidP="00E82994">
      <w:pPr>
        <w:pStyle w:val="ListBullet"/>
        <w:numPr>
          <w:ilvl w:val="0"/>
          <w:numId w:val="9"/>
        </w:numPr>
        <w:ind w:left="426" w:right="149" w:hanging="426"/>
        <w:rPr>
          <w:rFonts w:asciiTheme="minorHAnsi" w:hAnsiTheme="minorHAnsi" w:cstheme="minorHAnsi"/>
          <w:szCs w:val="24"/>
        </w:rPr>
      </w:pPr>
      <w:r>
        <w:rPr>
          <w:rFonts w:asciiTheme="minorHAnsi" w:hAnsiTheme="minorHAnsi" w:cstheme="minorHAnsi"/>
          <w:szCs w:val="24"/>
        </w:rPr>
        <w:t>B</w:t>
      </w:r>
      <w:r w:rsidR="00FA1DF3" w:rsidRPr="00F77E0B">
        <w:rPr>
          <w:rFonts w:asciiTheme="minorHAnsi" w:hAnsiTheme="minorHAnsi" w:cstheme="minorHAnsi"/>
          <w:szCs w:val="24"/>
        </w:rPr>
        <w:t xml:space="preserve">efore fit testing </w:t>
      </w:r>
    </w:p>
    <w:p w14:paraId="22D54738" w14:textId="44A41EDC" w:rsidR="00FA1DF3" w:rsidRPr="00F77E0B" w:rsidRDefault="00E845E0" w:rsidP="00E82994">
      <w:pPr>
        <w:pStyle w:val="ListBullet"/>
        <w:numPr>
          <w:ilvl w:val="0"/>
          <w:numId w:val="9"/>
        </w:numPr>
        <w:ind w:left="426" w:right="149" w:hanging="426"/>
        <w:rPr>
          <w:rFonts w:asciiTheme="minorHAnsi" w:hAnsiTheme="minorHAnsi" w:cstheme="minorHAnsi"/>
          <w:szCs w:val="24"/>
        </w:rPr>
      </w:pPr>
      <w:r>
        <w:rPr>
          <w:rFonts w:asciiTheme="minorHAnsi" w:hAnsiTheme="minorHAnsi" w:cstheme="minorHAnsi"/>
          <w:szCs w:val="24"/>
        </w:rPr>
        <w:t>F</w:t>
      </w:r>
      <w:r w:rsidR="00FA1DF3" w:rsidRPr="00F77E0B">
        <w:rPr>
          <w:rFonts w:asciiTheme="minorHAnsi" w:hAnsiTheme="minorHAnsi" w:cstheme="minorHAnsi"/>
          <w:szCs w:val="24"/>
        </w:rPr>
        <w:t>or assessment of mask fit</w:t>
      </w:r>
      <w:r w:rsidR="00E82994">
        <w:rPr>
          <w:rFonts w:asciiTheme="minorHAnsi" w:hAnsiTheme="minorHAnsi" w:cstheme="minorHAnsi"/>
          <w:szCs w:val="24"/>
        </w:rPr>
        <w:t>.</w:t>
      </w:r>
    </w:p>
    <w:p w14:paraId="1D368269" w14:textId="77777777" w:rsidR="00E02725" w:rsidRDefault="00E02725" w:rsidP="00E82994">
      <w:pPr>
        <w:ind w:right="159"/>
      </w:pPr>
    </w:p>
    <w:p w14:paraId="2909FAFB" w14:textId="7BDD190C" w:rsidR="00A923E7" w:rsidRPr="001B5B72" w:rsidRDefault="00FA1DF3" w:rsidP="00E82994">
      <w:pPr>
        <w:rPr>
          <w:b/>
          <w:bCs/>
          <w:lang w:eastAsia="en-AU"/>
        </w:rPr>
      </w:pPr>
      <w:r w:rsidRPr="004D7310">
        <w:rPr>
          <w:b/>
          <w:bCs/>
          <w:lang w:eastAsia="en-AU"/>
        </w:rPr>
        <w:t>Fit Check Training</w:t>
      </w:r>
      <w:r>
        <w:rPr>
          <w:b/>
          <w:bCs/>
          <w:lang w:eastAsia="en-AU"/>
        </w:rPr>
        <w:t>:</w:t>
      </w:r>
    </w:p>
    <w:p w14:paraId="5E2D40C8" w14:textId="2AD6D401" w:rsidR="00FA1DF3" w:rsidRDefault="00FA1DF3" w:rsidP="00E82994">
      <w:pPr>
        <w:ind w:right="159"/>
        <w:rPr>
          <w:rFonts w:asciiTheme="minorHAnsi" w:hAnsiTheme="minorHAnsi"/>
          <w:szCs w:val="24"/>
        </w:rPr>
      </w:pPr>
      <w:r>
        <w:t xml:space="preserve">Fit check training will occur at </w:t>
      </w:r>
      <w:r w:rsidR="00E02725">
        <w:t>minimum,</w:t>
      </w:r>
      <w:r>
        <w:t xml:space="preserve"> during initial fit testing appointment and during annual competency or skills assessment.</w:t>
      </w:r>
    </w:p>
    <w:p w14:paraId="117ED6E2" w14:textId="77777777" w:rsidR="00906EA1" w:rsidRDefault="00906EA1" w:rsidP="00E82994">
      <w:pPr>
        <w:ind w:right="159"/>
        <w:rPr>
          <w:rFonts w:asciiTheme="minorHAnsi" w:hAnsiTheme="minorHAnsi"/>
          <w:szCs w:val="24"/>
        </w:rPr>
      </w:pPr>
    </w:p>
    <w:p w14:paraId="0D8B1BBE" w14:textId="6740B43D" w:rsidR="00906EA1" w:rsidRPr="00A923E7" w:rsidRDefault="00FA1DF3" w:rsidP="00E82994">
      <w:pPr>
        <w:ind w:right="159"/>
        <w:rPr>
          <w:rFonts w:asciiTheme="minorHAnsi" w:hAnsiTheme="minorHAnsi"/>
          <w:szCs w:val="24"/>
        </w:rPr>
      </w:pPr>
      <w:r w:rsidRPr="009C7799">
        <w:rPr>
          <w:rFonts w:asciiTheme="minorHAnsi" w:hAnsiTheme="minorHAnsi"/>
          <w:szCs w:val="24"/>
        </w:rPr>
        <w:t>The training will include:</w:t>
      </w:r>
    </w:p>
    <w:p w14:paraId="7313B098" w14:textId="77777777" w:rsidR="00FA1DF3" w:rsidRPr="00F77E0B" w:rsidRDefault="00FA1DF3" w:rsidP="00E82994">
      <w:pPr>
        <w:pStyle w:val="ListBullet"/>
        <w:numPr>
          <w:ilvl w:val="0"/>
          <w:numId w:val="9"/>
        </w:numPr>
        <w:ind w:left="426" w:right="147" w:hanging="426"/>
        <w:rPr>
          <w:rFonts w:asciiTheme="minorHAnsi" w:hAnsiTheme="minorHAnsi" w:cstheme="minorHAnsi"/>
          <w:szCs w:val="24"/>
        </w:rPr>
      </w:pPr>
      <w:r w:rsidRPr="00F77E0B">
        <w:rPr>
          <w:rFonts w:asciiTheme="minorHAnsi" w:hAnsiTheme="minorHAnsi" w:cstheme="minorHAnsi"/>
          <w:szCs w:val="24"/>
        </w:rPr>
        <w:t>Why the respirator is necessary and how proper fit, usage, and maintenance can ensure the protective effect of the respirator as well as how improper fit, usage or maintenance can compromise the protective effect of the respirator.</w:t>
      </w:r>
    </w:p>
    <w:p w14:paraId="556AA24A" w14:textId="77777777" w:rsidR="00FA1DF3" w:rsidRPr="00F77E0B" w:rsidRDefault="00FA1DF3" w:rsidP="00E82994">
      <w:pPr>
        <w:pStyle w:val="ListBullet"/>
        <w:numPr>
          <w:ilvl w:val="0"/>
          <w:numId w:val="9"/>
        </w:numPr>
        <w:ind w:left="426" w:right="147" w:hanging="426"/>
        <w:rPr>
          <w:rFonts w:asciiTheme="minorHAnsi" w:hAnsiTheme="minorHAnsi" w:cstheme="minorHAnsi"/>
          <w:szCs w:val="24"/>
        </w:rPr>
      </w:pPr>
      <w:r w:rsidRPr="00F77E0B">
        <w:rPr>
          <w:rFonts w:asciiTheme="minorHAnsi" w:hAnsiTheme="minorHAnsi" w:cstheme="minorHAnsi"/>
          <w:szCs w:val="24"/>
        </w:rPr>
        <w:t>The limitations and capabilities of the respirators that will be used.</w:t>
      </w:r>
    </w:p>
    <w:p w14:paraId="76E0E073" w14:textId="1C57CD94" w:rsidR="00FA1DF3" w:rsidRPr="00F77E0B" w:rsidRDefault="2C35BE7A" w:rsidP="00E82994">
      <w:pPr>
        <w:pStyle w:val="ListBullet"/>
        <w:numPr>
          <w:ilvl w:val="0"/>
          <w:numId w:val="9"/>
        </w:numPr>
        <w:ind w:left="426" w:right="147" w:hanging="426"/>
        <w:rPr>
          <w:rFonts w:asciiTheme="minorHAnsi" w:hAnsiTheme="minorHAnsi" w:cstheme="minorBidi"/>
        </w:rPr>
      </w:pPr>
      <w:r w:rsidRPr="2E0DC8C9">
        <w:rPr>
          <w:rFonts w:asciiTheme="minorHAnsi" w:hAnsiTheme="minorHAnsi" w:cstheme="minorBidi"/>
        </w:rPr>
        <w:t>How to inspect, don, doff and check the seals of the respirator (</w:t>
      </w:r>
      <w:r w:rsidR="008D48FF">
        <w:rPr>
          <w:rFonts w:asciiTheme="minorHAnsi" w:hAnsiTheme="minorHAnsi" w:cstheme="minorBidi"/>
        </w:rPr>
        <w:t>i.e.</w:t>
      </w:r>
      <w:r w:rsidRPr="2E0DC8C9">
        <w:rPr>
          <w:rFonts w:asciiTheme="minorHAnsi" w:hAnsiTheme="minorHAnsi" w:cstheme="minorBidi"/>
        </w:rPr>
        <w:t xml:space="preserve">N95/P2 </w:t>
      </w:r>
      <w:r w:rsidR="008D48FF">
        <w:rPr>
          <w:rFonts w:asciiTheme="minorHAnsi" w:hAnsiTheme="minorHAnsi" w:cstheme="minorBidi"/>
        </w:rPr>
        <w:t>masks)</w:t>
      </w:r>
      <w:r w:rsidRPr="2E0DC8C9">
        <w:rPr>
          <w:rFonts w:asciiTheme="minorHAnsi" w:hAnsiTheme="minorHAnsi" w:cstheme="minorBidi"/>
        </w:rPr>
        <w:t>.</w:t>
      </w:r>
    </w:p>
    <w:p w14:paraId="2C0F8760" w14:textId="77777777" w:rsidR="00FA1DF3" w:rsidRPr="00F77E0B" w:rsidRDefault="00FA1DF3" w:rsidP="00E82994">
      <w:pPr>
        <w:pStyle w:val="ListBullet"/>
        <w:numPr>
          <w:ilvl w:val="0"/>
          <w:numId w:val="9"/>
        </w:numPr>
        <w:ind w:left="426" w:right="147" w:hanging="426"/>
        <w:rPr>
          <w:rFonts w:asciiTheme="minorHAnsi" w:hAnsiTheme="minorHAnsi" w:cstheme="minorHAnsi"/>
          <w:szCs w:val="24"/>
        </w:rPr>
      </w:pPr>
      <w:r w:rsidRPr="00F77E0B">
        <w:rPr>
          <w:rFonts w:asciiTheme="minorHAnsi" w:hAnsiTheme="minorHAnsi" w:cstheme="minorHAnsi"/>
          <w:szCs w:val="24"/>
        </w:rPr>
        <w:t>How and when to safely dispose of a respirator that has possibly or certainly been contaminated.</w:t>
      </w:r>
    </w:p>
    <w:p w14:paraId="452D35F3" w14:textId="77777777" w:rsidR="00EB29B2" w:rsidRDefault="00EB29B2" w:rsidP="00906EA1">
      <w:pPr>
        <w:pStyle w:val="BodyText"/>
        <w:kinsoku w:val="0"/>
        <w:overflowPunct w:val="0"/>
        <w:ind w:right="446"/>
        <w:rPr>
          <w:rFonts w:asciiTheme="minorHAnsi" w:hAnsiTheme="minorHAnsi" w:cstheme="minorHAnsi"/>
          <w:b/>
          <w:bCs/>
          <w:sz w:val="24"/>
          <w:szCs w:val="24"/>
        </w:rPr>
      </w:pPr>
      <w:bookmarkStart w:id="48" w:name="7.0__Respirator_Use"/>
      <w:bookmarkStart w:id="49" w:name="_bookmark69"/>
      <w:bookmarkEnd w:id="48"/>
      <w:bookmarkEnd w:id="49"/>
    </w:p>
    <w:p w14:paraId="126BEF7E" w14:textId="77777777" w:rsidR="00324D7B" w:rsidRPr="00752ABD" w:rsidRDefault="00707EB6" w:rsidP="00906EA1">
      <w:pPr>
        <w:jc w:val="right"/>
        <w:rPr>
          <w:rFonts w:asciiTheme="minorHAnsi" w:hAnsiTheme="minorHAnsi" w:cstheme="minorHAnsi"/>
        </w:rPr>
      </w:pPr>
      <w:hyperlink w:anchor="Contents" w:history="1">
        <w:r w:rsidR="00324D7B" w:rsidRPr="00752ABD">
          <w:rPr>
            <w:rStyle w:val="Hyperlink"/>
            <w:rFonts w:asciiTheme="minorHAnsi" w:eastAsiaTheme="majorEastAsia" w:hAnsiTheme="minorHAnsi" w:cstheme="minorHAnsi"/>
            <w:i/>
            <w:szCs w:val="24"/>
          </w:rPr>
          <w:t>Back to Table of Contents</w:t>
        </w:r>
      </w:hyperlink>
    </w:p>
    <w:p w14:paraId="51CF7BF4" w14:textId="77777777" w:rsidR="00324D7B" w:rsidRPr="00752ABD" w:rsidRDefault="00324D7B" w:rsidP="00324D7B">
      <w:pPr>
        <w:pStyle w:val="ProcedureTemplateinternalheadings"/>
        <w:framePr w:wrap="around"/>
        <w:rPr>
          <w:rFonts w:asciiTheme="minorHAnsi" w:hAnsiTheme="minorHAnsi" w:cstheme="minorHAnsi"/>
        </w:rPr>
      </w:pPr>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03BB705F" w14:textId="77777777" w:rsidTr="00D1425B">
        <w:trPr>
          <w:cantSplit/>
          <w:trHeight w:val="285"/>
        </w:trPr>
        <w:tc>
          <w:tcPr>
            <w:tcW w:w="9158" w:type="dxa"/>
            <w:shd w:val="clear" w:color="auto" w:fill="A6A6A6" w:themeFill="background1" w:themeFillShade="A6"/>
          </w:tcPr>
          <w:p w14:paraId="1FD32EE9" w14:textId="2006D560" w:rsidR="00324D7B" w:rsidRPr="00752ABD" w:rsidRDefault="00324D7B" w:rsidP="00D1425B">
            <w:pPr>
              <w:pStyle w:val="Heading1"/>
              <w:tabs>
                <w:tab w:val="left" w:pos="1953"/>
              </w:tabs>
              <w:rPr>
                <w:rFonts w:asciiTheme="minorHAnsi" w:hAnsiTheme="minorHAnsi" w:cstheme="minorHAnsi"/>
              </w:rPr>
            </w:pPr>
            <w:bookmarkStart w:id="50" w:name="_Toc43903671"/>
            <w:bookmarkStart w:id="51" w:name="_Toc140235040"/>
            <w:r w:rsidRPr="00752ABD">
              <w:rPr>
                <w:rFonts w:asciiTheme="minorHAnsi" w:hAnsiTheme="minorHAnsi" w:cstheme="minorHAnsi"/>
              </w:rPr>
              <w:t>Evaluation</w:t>
            </w:r>
            <w:bookmarkEnd w:id="50"/>
            <w:bookmarkEnd w:id="51"/>
            <w:r w:rsidRPr="00752ABD">
              <w:rPr>
                <w:rFonts w:asciiTheme="minorHAnsi" w:hAnsiTheme="minorHAnsi" w:cstheme="minorHAnsi"/>
              </w:rPr>
              <w:t xml:space="preserve"> </w:t>
            </w:r>
          </w:p>
        </w:tc>
      </w:tr>
    </w:tbl>
    <w:p w14:paraId="56BDB3F0" w14:textId="77777777" w:rsidR="00A923E7" w:rsidRDefault="00A923E7" w:rsidP="00324D7B">
      <w:pPr>
        <w:rPr>
          <w:rFonts w:asciiTheme="minorHAnsi" w:hAnsiTheme="minorHAnsi" w:cstheme="minorHAnsi"/>
          <w:b/>
          <w:bCs/>
        </w:rPr>
      </w:pPr>
      <w:bookmarkStart w:id="52" w:name="10.0__Recordkeeping"/>
      <w:bookmarkStart w:id="53" w:name="_bookmark75"/>
      <w:bookmarkEnd w:id="52"/>
      <w:bookmarkEnd w:id="53"/>
    </w:p>
    <w:p w14:paraId="73F047C9" w14:textId="1B0DDAEB" w:rsidR="00A923E7" w:rsidRPr="00752ABD" w:rsidRDefault="00324D7B" w:rsidP="00324D7B">
      <w:pPr>
        <w:rPr>
          <w:rFonts w:asciiTheme="minorHAnsi" w:hAnsiTheme="minorHAnsi" w:cstheme="minorHAnsi"/>
          <w:b/>
          <w:bCs/>
        </w:rPr>
      </w:pPr>
      <w:r w:rsidRPr="00752ABD">
        <w:rPr>
          <w:rFonts w:asciiTheme="minorHAnsi" w:hAnsiTheme="minorHAnsi" w:cstheme="minorHAnsi"/>
          <w:b/>
          <w:bCs/>
        </w:rPr>
        <w:t>Outcome</w:t>
      </w:r>
    </w:p>
    <w:p w14:paraId="54D76CFE" w14:textId="0C98D09E" w:rsidR="00324D7B" w:rsidRPr="00752ABD" w:rsidRDefault="00324D7B" w:rsidP="00906EA1">
      <w:pPr>
        <w:ind w:right="11"/>
        <w:rPr>
          <w:rFonts w:asciiTheme="minorHAnsi" w:hAnsiTheme="minorHAnsi" w:cstheme="minorHAnsi"/>
          <w:szCs w:val="24"/>
        </w:rPr>
      </w:pPr>
      <w:r w:rsidRPr="00752ABD">
        <w:rPr>
          <w:rFonts w:asciiTheme="minorHAnsi" w:hAnsiTheme="minorHAnsi" w:cstheme="minorHAnsi"/>
          <w:szCs w:val="24"/>
        </w:rPr>
        <w:t>Workers at CHS who require respirators to protect themselves while performing work duties where respiratory pathogens</w:t>
      </w:r>
      <w:r w:rsidR="00505FD8">
        <w:rPr>
          <w:rFonts w:asciiTheme="minorHAnsi" w:hAnsiTheme="minorHAnsi" w:cstheme="minorHAnsi"/>
          <w:szCs w:val="24"/>
        </w:rPr>
        <w:t xml:space="preserve"> and toxic metals</w:t>
      </w:r>
      <w:r w:rsidRPr="00752ABD">
        <w:rPr>
          <w:rFonts w:asciiTheme="minorHAnsi" w:hAnsiTheme="minorHAnsi" w:cstheme="minorHAnsi"/>
          <w:szCs w:val="24"/>
        </w:rPr>
        <w:t xml:space="preserve"> are present are managed as per this procedure.</w:t>
      </w:r>
    </w:p>
    <w:p w14:paraId="677D34A5" w14:textId="77777777" w:rsidR="00324D7B" w:rsidRPr="00752ABD" w:rsidRDefault="00324D7B" w:rsidP="00906EA1">
      <w:pPr>
        <w:ind w:right="11"/>
        <w:rPr>
          <w:rFonts w:asciiTheme="minorHAnsi" w:hAnsiTheme="minorHAnsi" w:cstheme="minorHAnsi"/>
          <w:szCs w:val="24"/>
        </w:rPr>
      </w:pPr>
    </w:p>
    <w:p w14:paraId="421C6488" w14:textId="7D941919" w:rsidR="00A923E7" w:rsidRPr="00752ABD" w:rsidRDefault="00324D7B" w:rsidP="00324D7B">
      <w:pPr>
        <w:ind w:right="10"/>
        <w:rPr>
          <w:rFonts w:asciiTheme="minorHAnsi" w:hAnsiTheme="minorHAnsi" w:cstheme="minorHAnsi"/>
          <w:b/>
          <w:bCs/>
          <w:szCs w:val="24"/>
        </w:rPr>
      </w:pPr>
      <w:r w:rsidRPr="00752ABD">
        <w:rPr>
          <w:rFonts w:asciiTheme="minorHAnsi" w:hAnsiTheme="minorHAnsi" w:cstheme="minorHAnsi"/>
          <w:b/>
          <w:bCs/>
          <w:szCs w:val="24"/>
        </w:rPr>
        <w:t>Measures</w:t>
      </w:r>
    </w:p>
    <w:p w14:paraId="0E3A216F" w14:textId="0F961ED1" w:rsidR="00324D7B" w:rsidRPr="00E845E0" w:rsidRDefault="00324D7B" w:rsidP="00906EA1">
      <w:pPr>
        <w:pStyle w:val="ListBullet"/>
        <w:numPr>
          <w:ilvl w:val="0"/>
          <w:numId w:val="9"/>
        </w:numPr>
        <w:ind w:left="426" w:right="147" w:hanging="426"/>
        <w:rPr>
          <w:rFonts w:asciiTheme="minorHAnsi" w:hAnsiTheme="minorHAnsi" w:cstheme="minorHAnsi"/>
          <w:szCs w:val="24"/>
        </w:rPr>
      </w:pPr>
      <w:r w:rsidRPr="00E845E0">
        <w:rPr>
          <w:rFonts w:asciiTheme="minorHAnsi" w:hAnsiTheme="minorHAnsi" w:cstheme="minorHAnsi"/>
          <w:szCs w:val="24"/>
        </w:rPr>
        <w:t>A review of feedback obtained from employees (to include respirator fit, selection, use, and maintenance issues)</w:t>
      </w:r>
      <w:r w:rsidR="00367405">
        <w:rPr>
          <w:rFonts w:asciiTheme="minorHAnsi" w:hAnsiTheme="minorHAnsi" w:cstheme="minorHAnsi"/>
          <w:szCs w:val="24"/>
        </w:rPr>
        <w:t xml:space="preserve"> will be provided to the RPP Lead, Fit Test Assessor or OMU, CNC</w:t>
      </w:r>
      <w:r w:rsidRPr="00E845E0">
        <w:rPr>
          <w:rFonts w:asciiTheme="minorHAnsi" w:hAnsiTheme="minorHAnsi" w:cstheme="minorHAnsi"/>
          <w:szCs w:val="24"/>
        </w:rPr>
        <w:t xml:space="preserve">. </w:t>
      </w:r>
    </w:p>
    <w:p w14:paraId="67216980" w14:textId="3D1F9CF8" w:rsidR="00324D7B" w:rsidRPr="00E845E0" w:rsidRDefault="5842AEFD" w:rsidP="00906EA1">
      <w:pPr>
        <w:pStyle w:val="ListBullet"/>
        <w:numPr>
          <w:ilvl w:val="0"/>
          <w:numId w:val="9"/>
        </w:numPr>
        <w:ind w:left="426" w:right="147" w:hanging="426"/>
        <w:rPr>
          <w:rFonts w:asciiTheme="minorHAnsi" w:hAnsiTheme="minorHAnsi" w:cstheme="minorBidi"/>
        </w:rPr>
      </w:pPr>
      <w:r w:rsidRPr="555B0658">
        <w:rPr>
          <w:rFonts w:asciiTheme="minorHAnsi" w:hAnsiTheme="minorHAnsi" w:cstheme="minorBidi"/>
        </w:rPr>
        <w:t xml:space="preserve">Reporting of fit testing </w:t>
      </w:r>
      <w:r w:rsidR="007B197D">
        <w:rPr>
          <w:rFonts w:asciiTheme="minorHAnsi" w:hAnsiTheme="minorHAnsi" w:cstheme="minorBidi"/>
        </w:rPr>
        <w:t xml:space="preserve">data </w:t>
      </w:r>
      <w:r w:rsidRPr="555B0658">
        <w:rPr>
          <w:rFonts w:asciiTheme="minorHAnsi" w:hAnsiTheme="minorHAnsi" w:cstheme="minorBidi"/>
        </w:rPr>
        <w:t xml:space="preserve">completed </w:t>
      </w:r>
      <w:r w:rsidR="007B197D">
        <w:rPr>
          <w:rFonts w:asciiTheme="minorHAnsi" w:hAnsiTheme="minorHAnsi" w:cstheme="minorBidi"/>
        </w:rPr>
        <w:t>per</w:t>
      </w:r>
      <w:r w:rsidRPr="555B0658">
        <w:rPr>
          <w:rFonts w:asciiTheme="minorHAnsi" w:hAnsiTheme="minorHAnsi" w:cstheme="minorBidi"/>
        </w:rPr>
        <w:t xml:space="preserve"> division, number completed </w:t>
      </w:r>
      <w:r w:rsidR="007B197D">
        <w:rPr>
          <w:rFonts w:asciiTheme="minorHAnsi" w:hAnsiTheme="minorHAnsi" w:cstheme="minorBidi"/>
        </w:rPr>
        <w:t xml:space="preserve">tests </w:t>
      </w:r>
      <w:r w:rsidRPr="555B0658">
        <w:rPr>
          <w:rFonts w:asciiTheme="minorHAnsi" w:hAnsiTheme="minorHAnsi" w:cstheme="minorBidi"/>
        </w:rPr>
        <w:t xml:space="preserve">and results </w:t>
      </w:r>
      <w:r w:rsidR="007B197D">
        <w:rPr>
          <w:rFonts w:asciiTheme="minorHAnsi" w:hAnsiTheme="minorHAnsi" w:cstheme="minorBidi"/>
        </w:rPr>
        <w:t>of</w:t>
      </w:r>
      <w:r w:rsidRPr="555B0658">
        <w:rPr>
          <w:rFonts w:asciiTheme="minorHAnsi" w:hAnsiTheme="minorHAnsi" w:cstheme="minorBidi"/>
        </w:rPr>
        <w:t xml:space="preserve"> pass or fail percentage</w:t>
      </w:r>
      <w:r w:rsidR="00906EA1">
        <w:rPr>
          <w:rFonts w:asciiTheme="minorHAnsi" w:hAnsiTheme="minorHAnsi" w:cstheme="minorBidi"/>
        </w:rPr>
        <w:t xml:space="preserve"> </w:t>
      </w:r>
      <w:r w:rsidR="007B197D">
        <w:rPr>
          <w:rFonts w:asciiTheme="minorHAnsi" w:hAnsiTheme="minorHAnsi" w:cstheme="minorBidi"/>
        </w:rPr>
        <w:t xml:space="preserve">will be </w:t>
      </w:r>
      <w:r w:rsidR="00906EA1">
        <w:rPr>
          <w:rFonts w:asciiTheme="minorHAnsi" w:hAnsiTheme="minorHAnsi" w:cstheme="minorBidi"/>
        </w:rPr>
        <w:t>forwarded to the</w:t>
      </w:r>
      <w:r w:rsidRPr="555B0658">
        <w:rPr>
          <w:rFonts w:asciiTheme="minorHAnsi" w:hAnsiTheme="minorHAnsi" w:cstheme="minorBidi"/>
        </w:rPr>
        <w:t xml:space="preserve"> Secretariat of CHS Peak WHS Committee (</w:t>
      </w:r>
      <w:hyperlink r:id="rId13">
        <w:r>
          <w:t>chs.workhealthsafety@act.gov.au</w:t>
        </w:r>
      </w:hyperlink>
      <w:r w:rsidRPr="555B0658">
        <w:rPr>
          <w:rFonts w:asciiTheme="minorHAnsi" w:hAnsiTheme="minorHAnsi" w:cstheme="minorBidi"/>
        </w:rPr>
        <w:t>)</w:t>
      </w:r>
      <w:r w:rsidR="0BA6FDCD" w:rsidRPr="555B0658">
        <w:rPr>
          <w:rFonts w:asciiTheme="minorHAnsi" w:hAnsiTheme="minorHAnsi" w:cstheme="minorBidi"/>
        </w:rPr>
        <w:t xml:space="preserve"> </w:t>
      </w:r>
      <w:bookmarkStart w:id="54" w:name="_Int_t0h92H0e"/>
      <w:r w:rsidR="0BA6FDCD" w:rsidRPr="555B0658">
        <w:rPr>
          <w:rFonts w:asciiTheme="minorHAnsi" w:hAnsiTheme="minorHAnsi" w:cstheme="minorBidi"/>
        </w:rPr>
        <w:t>and</w:t>
      </w:r>
      <w:bookmarkEnd w:id="54"/>
      <w:r w:rsidRPr="555B0658">
        <w:rPr>
          <w:rFonts w:asciiTheme="minorHAnsi" w:hAnsiTheme="minorHAnsi" w:cstheme="minorBidi"/>
        </w:rPr>
        <w:t xml:space="preserve"> </w:t>
      </w:r>
      <w:r w:rsidR="007B197D">
        <w:rPr>
          <w:rFonts w:asciiTheme="minorHAnsi" w:hAnsiTheme="minorHAnsi" w:cstheme="minorBidi"/>
        </w:rPr>
        <w:t>Infection Prevention and Control Clinical Response Committee on a quarterly basis</w:t>
      </w:r>
    </w:p>
    <w:p w14:paraId="07D94CF6" w14:textId="77777777" w:rsidR="00324D7B" w:rsidRPr="00E845E0" w:rsidRDefault="00324D7B" w:rsidP="00906EA1">
      <w:pPr>
        <w:pStyle w:val="ListBullet"/>
        <w:numPr>
          <w:ilvl w:val="0"/>
          <w:numId w:val="9"/>
        </w:numPr>
        <w:ind w:left="426" w:right="147" w:hanging="426"/>
        <w:rPr>
          <w:rFonts w:asciiTheme="minorHAnsi" w:hAnsiTheme="minorHAnsi" w:cstheme="minorHAnsi"/>
          <w:szCs w:val="24"/>
        </w:rPr>
      </w:pPr>
      <w:r w:rsidRPr="00E845E0">
        <w:rPr>
          <w:rFonts w:asciiTheme="minorHAnsi" w:hAnsiTheme="minorHAnsi" w:cstheme="minorHAnsi"/>
          <w:szCs w:val="24"/>
        </w:rPr>
        <w:t>Auditing of fit tests completed including the following information:</w:t>
      </w:r>
    </w:p>
    <w:p w14:paraId="3D702250" w14:textId="77777777" w:rsidR="00906EA1" w:rsidRDefault="00906EA1" w:rsidP="00906EA1">
      <w:pPr>
        <w:pStyle w:val="ListBullet"/>
        <w:numPr>
          <w:ilvl w:val="0"/>
          <w:numId w:val="0"/>
        </w:numPr>
        <w:ind w:right="147"/>
        <w:rPr>
          <w:rFonts w:asciiTheme="minorHAnsi" w:hAnsiTheme="minorHAnsi" w:cstheme="minorHAnsi"/>
          <w:szCs w:val="24"/>
        </w:rPr>
      </w:pPr>
    </w:p>
    <w:p w14:paraId="366A3DB4" w14:textId="7CA5E678" w:rsidR="00324D7B" w:rsidRPr="00F77E0B" w:rsidRDefault="00324D7B" w:rsidP="00906EA1">
      <w:pPr>
        <w:pStyle w:val="ListBullet"/>
        <w:numPr>
          <w:ilvl w:val="0"/>
          <w:numId w:val="0"/>
        </w:numPr>
        <w:ind w:right="147"/>
        <w:rPr>
          <w:rFonts w:asciiTheme="minorHAnsi" w:hAnsiTheme="minorHAnsi" w:cstheme="minorHAnsi"/>
          <w:szCs w:val="24"/>
        </w:rPr>
      </w:pPr>
      <w:r w:rsidRPr="00F77E0B">
        <w:rPr>
          <w:rFonts w:asciiTheme="minorHAnsi" w:hAnsiTheme="minorHAnsi" w:cstheme="minorHAnsi"/>
          <w:szCs w:val="24"/>
        </w:rPr>
        <w:t>Passes v</w:t>
      </w:r>
      <w:r w:rsidR="00906EA1">
        <w:rPr>
          <w:rFonts w:asciiTheme="minorHAnsi" w:hAnsiTheme="minorHAnsi" w:cstheme="minorHAnsi"/>
          <w:szCs w:val="24"/>
        </w:rPr>
        <w:t>ersu</w:t>
      </w:r>
      <w:r w:rsidRPr="00F77E0B">
        <w:rPr>
          <w:rFonts w:asciiTheme="minorHAnsi" w:hAnsiTheme="minorHAnsi" w:cstheme="minorHAnsi"/>
          <w:szCs w:val="24"/>
        </w:rPr>
        <w:t>s fails.</w:t>
      </w:r>
    </w:p>
    <w:p w14:paraId="24CDEF0B" w14:textId="739EA1FC" w:rsidR="00324D7B" w:rsidRPr="00F77E0B" w:rsidRDefault="5842AEFD" w:rsidP="00906EA1">
      <w:pPr>
        <w:pStyle w:val="ListBullet"/>
        <w:numPr>
          <w:ilvl w:val="0"/>
          <w:numId w:val="9"/>
        </w:numPr>
        <w:ind w:left="426" w:right="147" w:hanging="426"/>
        <w:rPr>
          <w:rFonts w:asciiTheme="minorHAnsi" w:hAnsiTheme="minorHAnsi" w:cstheme="minorBidi"/>
        </w:rPr>
      </w:pPr>
      <w:r w:rsidRPr="555B0658">
        <w:rPr>
          <w:rFonts w:asciiTheme="minorHAnsi" w:hAnsiTheme="minorHAnsi" w:cstheme="minorBidi"/>
        </w:rPr>
        <w:t>How many workers can wear more than one type of mask.</w:t>
      </w:r>
    </w:p>
    <w:p w14:paraId="55635971" w14:textId="77777777" w:rsidR="00324D7B" w:rsidRPr="00F77E0B" w:rsidRDefault="00324D7B" w:rsidP="00906EA1">
      <w:pPr>
        <w:pStyle w:val="ListBullet"/>
        <w:numPr>
          <w:ilvl w:val="0"/>
          <w:numId w:val="9"/>
        </w:numPr>
        <w:ind w:left="426" w:right="147" w:hanging="426"/>
        <w:rPr>
          <w:rFonts w:asciiTheme="minorHAnsi" w:hAnsiTheme="minorHAnsi" w:cstheme="minorHAnsi"/>
          <w:szCs w:val="24"/>
        </w:rPr>
      </w:pPr>
      <w:r w:rsidRPr="00F77E0B">
        <w:rPr>
          <w:rFonts w:asciiTheme="minorHAnsi" w:hAnsiTheme="minorHAnsi" w:cstheme="minorHAnsi"/>
          <w:szCs w:val="24"/>
        </w:rPr>
        <w:t>Numbers of workers who attend a fit test with facial hairstyles incompatible to the fit testing process.</w:t>
      </w:r>
    </w:p>
    <w:p w14:paraId="3EA2398C" w14:textId="77777777" w:rsidR="0067400A" w:rsidRDefault="00324D7B" w:rsidP="00906EA1">
      <w:pPr>
        <w:pStyle w:val="ListBullet"/>
        <w:numPr>
          <w:ilvl w:val="0"/>
          <w:numId w:val="9"/>
        </w:numPr>
        <w:ind w:left="426" w:right="147" w:hanging="426"/>
        <w:rPr>
          <w:rFonts w:asciiTheme="minorHAnsi" w:hAnsiTheme="minorHAnsi" w:cstheme="minorHAnsi"/>
          <w:szCs w:val="24"/>
        </w:rPr>
      </w:pPr>
      <w:r w:rsidRPr="00F77E0B">
        <w:rPr>
          <w:rFonts w:asciiTheme="minorHAnsi" w:hAnsiTheme="minorHAnsi" w:cstheme="minorHAnsi"/>
          <w:szCs w:val="24"/>
        </w:rPr>
        <w:t>Auditing Fit Checking procedures</w:t>
      </w:r>
    </w:p>
    <w:p w14:paraId="5F6B1D10" w14:textId="27B92866" w:rsidR="00324D7B" w:rsidRPr="00F77E0B" w:rsidRDefault="0067400A" w:rsidP="00906EA1">
      <w:pPr>
        <w:pStyle w:val="ListBullet"/>
        <w:numPr>
          <w:ilvl w:val="0"/>
          <w:numId w:val="9"/>
        </w:numPr>
        <w:ind w:left="426" w:right="147" w:hanging="426"/>
        <w:rPr>
          <w:rFonts w:asciiTheme="minorHAnsi" w:hAnsiTheme="minorHAnsi" w:cstheme="minorHAnsi"/>
          <w:szCs w:val="24"/>
        </w:rPr>
      </w:pPr>
      <w:r>
        <w:rPr>
          <w:rFonts w:asciiTheme="minorHAnsi" w:hAnsiTheme="minorHAnsi" w:cstheme="minorHAnsi"/>
          <w:szCs w:val="24"/>
        </w:rPr>
        <w:t>Surveillance of staff’s knowledge of fit testing and accurate use of their respirator</w:t>
      </w:r>
    </w:p>
    <w:p w14:paraId="2B46E6ED" w14:textId="77777777" w:rsidR="00324D7B" w:rsidRPr="00F77E0B" w:rsidRDefault="00324D7B" w:rsidP="00F77E0B">
      <w:pPr>
        <w:pStyle w:val="ListBullet"/>
        <w:numPr>
          <w:ilvl w:val="0"/>
          <w:numId w:val="0"/>
        </w:numPr>
        <w:spacing w:line="264" w:lineRule="auto"/>
        <w:ind w:left="720" w:right="149"/>
        <w:rPr>
          <w:rFonts w:asciiTheme="minorHAnsi" w:hAnsiTheme="minorHAnsi" w:cstheme="minorHAnsi"/>
          <w:szCs w:val="24"/>
        </w:rPr>
      </w:pPr>
    </w:p>
    <w:p w14:paraId="5A15CC17" w14:textId="77777777" w:rsidR="00324D7B" w:rsidRPr="00752ABD" w:rsidRDefault="00707EB6" w:rsidP="00324D7B">
      <w:pPr>
        <w:jc w:val="right"/>
        <w:rPr>
          <w:rStyle w:val="Hyperlink"/>
          <w:rFonts w:asciiTheme="minorHAnsi" w:eastAsiaTheme="majorEastAsia" w:hAnsiTheme="minorHAnsi" w:cstheme="minorHAnsi"/>
          <w:i/>
          <w:szCs w:val="24"/>
        </w:rPr>
      </w:pPr>
      <w:hyperlink w:anchor="Contents" w:history="1">
        <w:r w:rsidR="00324D7B" w:rsidRPr="00752ABD">
          <w:rPr>
            <w:rStyle w:val="Hyperlink"/>
            <w:rFonts w:asciiTheme="minorHAnsi" w:eastAsiaTheme="majorEastAsia" w:hAnsiTheme="minorHAnsi" w:cstheme="minorHAnsi"/>
            <w:i/>
            <w:szCs w:val="24"/>
          </w:rPr>
          <w:t>Back to Table of Contents</w:t>
        </w:r>
      </w:hyperlink>
    </w:p>
    <w:p w14:paraId="11437ED3" w14:textId="77777777" w:rsidR="00324D7B" w:rsidRPr="00752ABD" w:rsidRDefault="00324D7B" w:rsidP="00324D7B">
      <w:pPr>
        <w:jc w:val="right"/>
        <w:rPr>
          <w:rStyle w:val="Hyperlink"/>
          <w:rFonts w:asciiTheme="minorHAnsi" w:eastAsiaTheme="majorEastAsia" w:hAnsiTheme="minorHAnsi" w:cstheme="minorHAnsi"/>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760D311C" w14:textId="77777777" w:rsidTr="00D1425B">
        <w:trPr>
          <w:cantSplit/>
          <w:trHeight w:val="285"/>
        </w:trPr>
        <w:tc>
          <w:tcPr>
            <w:tcW w:w="9158" w:type="dxa"/>
            <w:shd w:val="clear" w:color="auto" w:fill="A6A6A6" w:themeFill="background1" w:themeFillShade="A6"/>
          </w:tcPr>
          <w:p w14:paraId="656530C7" w14:textId="77777777" w:rsidR="00324D7B" w:rsidRPr="00752ABD" w:rsidRDefault="00324D7B" w:rsidP="00D1425B">
            <w:pPr>
              <w:pStyle w:val="Heading1"/>
              <w:rPr>
                <w:rFonts w:asciiTheme="minorHAnsi" w:hAnsiTheme="minorHAnsi" w:cstheme="minorHAnsi"/>
              </w:rPr>
            </w:pPr>
            <w:bookmarkStart w:id="55" w:name="_Toc140235041"/>
            <w:r w:rsidRPr="00752ABD">
              <w:rPr>
                <w:rFonts w:asciiTheme="minorHAnsi" w:hAnsiTheme="minorHAnsi" w:cstheme="minorHAnsi"/>
              </w:rPr>
              <w:t>Definition of Terms</w:t>
            </w:r>
            <w:bookmarkEnd w:id="55"/>
          </w:p>
        </w:tc>
      </w:tr>
    </w:tbl>
    <w:p w14:paraId="5D2EEAE5" w14:textId="77777777" w:rsidR="00A923E7" w:rsidRDefault="00A923E7" w:rsidP="00862D78">
      <w:pPr>
        <w:rPr>
          <w:rFonts w:asciiTheme="minorHAnsi" w:hAnsiTheme="minorHAnsi" w:cstheme="minorHAnsi"/>
          <w:b/>
          <w:bCs/>
        </w:rPr>
      </w:pPr>
    </w:p>
    <w:p w14:paraId="043776B1" w14:textId="47884170" w:rsidR="00862D78" w:rsidRPr="00752ABD" w:rsidRDefault="3D72A046" w:rsidP="555B0658">
      <w:pPr>
        <w:rPr>
          <w:rFonts w:asciiTheme="minorHAnsi" w:hAnsiTheme="minorHAnsi" w:cstheme="minorBidi"/>
        </w:rPr>
      </w:pPr>
      <w:r w:rsidRPr="555B0658">
        <w:rPr>
          <w:rFonts w:asciiTheme="minorHAnsi" w:hAnsiTheme="minorHAnsi" w:cstheme="minorBidi"/>
          <w:b/>
          <w:bCs/>
        </w:rPr>
        <w:t>Aerosol:</w:t>
      </w:r>
      <w:r w:rsidRPr="555B0658">
        <w:rPr>
          <w:rFonts w:asciiTheme="minorHAnsi" w:hAnsiTheme="minorHAnsi" w:cstheme="minorBidi"/>
        </w:rPr>
        <w:t xml:space="preserve"> </w:t>
      </w:r>
      <w:r w:rsidR="00E82994">
        <w:rPr>
          <w:rFonts w:asciiTheme="minorHAnsi" w:hAnsiTheme="minorHAnsi" w:cstheme="minorBidi"/>
        </w:rPr>
        <w:t xml:space="preserve">is </w:t>
      </w:r>
      <w:r w:rsidRPr="555B0658">
        <w:rPr>
          <w:rFonts w:asciiTheme="minorHAnsi" w:hAnsiTheme="minorHAnsi" w:cstheme="minorBidi"/>
        </w:rPr>
        <w:t xml:space="preserve">a mist composed of exceedingly small, lightweight particles that can remain suspended in the air for extended periods of time and can travel long distances. These particles can penetrate the lower parts of the respiratory system and are &lt;5 microns in diameter. </w:t>
      </w:r>
    </w:p>
    <w:p w14:paraId="5ED119A6" w14:textId="77777777" w:rsidR="00862D78" w:rsidRPr="00752ABD" w:rsidRDefault="00862D78" w:rsidP="00862D78">
      <w:pPr>
        <w:rPr>
          <w:rFonts w:asciiTheme="minorHAnsi" w:hAnsiTheme="minorHAnsi" w:cstheme="minorHAnsi"/>
        </w:rPr>
      </w:pPr>
    </w:p>
    <w:p w14:paraId="16D1DBBC" w14:textId="6FAE89DD" w:rsidR="00862D78" w:rsidRPr="00752ABD" w:rsidRDefault="3D72A046" w:rsidP="555B0658">
      <w:pPr>
        <w:rPr>
          <w:rFonts w:asciiTheme="minorHAnsi" w:hAnsiTheme="minorHAnsi" w:cstheme="minorBidi"/>
        </w:rPr>
      </w:pPr>
      <w:r w:rsidRPr="555B0658">
        <w:rPr>
          <w:rFonts w:asciiTheme="minorHAnsi" w:hAnsiTheme="minorHAnsi" w:cstheme="minorBidi"/>
          <w:b/>
          <w:bCs/>
        </w:rPr>
        <w:t>Aerosol-Generating Procedures (AGP):</w:t>
      </w:r>
      <w:r w:rsidRPr="555B0658">
        <w:rPr>
          <w:rFonts w:asciiTheme="minorHAnsi" w:hAnsiTheme="minorHAnsi" w:cstheme="minorBidi"/>
        </w:rPr>
        <w:t xml:space="preserve"> </w:t>
      </w:r>
      <w:r w:rsidR="00E82994">
        <w:rPr>
          <w:rFonts w:asciiTheme="minorHAnsi" w:hAnsiTheme="minorHAnsi" w:cstheme="minorBidi"/>
        </w:rPr>
        <w:t xml:space="preserve">AGP </w:t>
      </w:r>
      <w:r w:rsidRPr="555B0658">
        <w:rPr>
          <w:rFonts w:asciiTheme="minorHAnsi" w:hAnsiTheme="minorHAnsi" w:cstheme="minorBidi"/>
        </w:rPr>
        <w:t>procedures that are more likely to generate higher concentrations of respiratory aerosols than coughing, sneezing, or breathing. Includes procedures such as bronchoscopy, tracheal intubation, non-invasive ventilation etc.</w:t>
      </w:r>
    </w:p>
    <w:p w14:paraId="0BE77A64" w14:textId="77777777" w:rsidR="00862D78" w:rsidRPr="00752ABD" w:rsidRDefault="00862D78" w:rsidP="00862D78">
      <w:pPr>
        <w:rPr>
          <w:rFonts w:asciiTheme="minorHAnsi" w:hAnsiTheme="minorHAnsi" w:cstheme="minorHAnsi"/>
        </w:rPr>
      </w:pPr>
    </w:p>
    <w:p w14:paraId="4A4EFF8E" w14:textId="41ECADBB" w:rsidR="00862D78" w:rsidRPr="00752ABD" w:rsidRDefault="00862D78" w:rsidP="00862D78">
      <w:pPr>
        <w:rPr>
          <w:rFonts w:asciiTheme="minorHAnsi" w:hAnsiTheme="minorHAnsi" w:cstheme="minorHAnsi"/>
        </w:rPr>
      </w:pPr>
      <w:r w:rsidRPr="00752ABD">
        <w:rPr>
          <w:rFonts w:asciiTheme="minorHAnsi" w:hAnsiTheme="minorHAnsi" w:cstheme="minorHAnsi"/>
          <w:b/>
          <w:bCs/>
        </w:rPr>
        <w:lastRenderedPageBreak/>
        <w:t>Airborne transmission:</w:t>
      </w:r>
      <w:r w:rsidRPr="00752ABD">
        <w:rPr>
          <w:rFonts w:asciiTheme="minorHAnsi" w:hAnsiTheme="minorHAnsi" w:cstheme="minorHAnsi"/>
        </w:rPr>
        <w:t xml:space="preserve"> </w:t>
      </w:r>
      <w:r w:rsidR="0072226A">
        <w:rPr>
          <w:rFonts w:asciiTheme="minorHAnsi" w:hAnsiTheme="minorHAnsi" w:cstheme="minorHAnsi"/>
        </w:rPr>
        <w:t xml:space="preserve">is </w:t>
      </w:r>
      <w:r w:rsidRPr="00752ABD">
        <w:rPr>
          <w:rFonts w:asciiTheme="minorHAnsi" w:hAnsiTheme="minorHAnsi" w:cstheme="minorHAnsi"/>
        </w:rPr>
        <w:t>the spread of an infectious agent caused by the dissemination of droplet nuclei (aerosols) that remain infectious when suspended in air over long distances and time.</w:t>
      </w:r>
    </w:p>
    <w:p w14:paraId="53AED163" w14:textId="77777777" w:rsidR="00862D78" w:rsidRPr="00752ABD" w:rsidRDefault="00862D78" w:rsidP="00862D78">
      <w:pPr>
        <w:rPr>
          <w:rFonts w:asciiTheme="minorHAnsi" w:hAnsiTheme="minorHAnsi" w:cstheme="minorHAnsi"/>
        </w:rPr>
      </w:pPr>
    </w:p>
    <w:p w14:paraId="74A3A4E5" w14:textId="14C35EEF" w:rsidR="00862D78" w:rsidRPr="00752ABD" w:rsidRDefault="3D72A046" w:rsidP="555B0658">
      <w:pPr>
        <w:rPr>
          <w:rFonts w:asciiTheme="minorHAnsi" w:hAnsiTheme="minorHAnsi" w:cstheme="minorBidi"/>
        </w:rPr>
      </w:pPr>
      <w:r w:rsidRPr="555B0658">
        <w:rPr>
          <w:rFonts w:asciiTheme="minorHAnsi" w:hAnsiTheme="minorHAnsi" w:cstheme="minorBidi"/>
          <w:b/>
          <w:bCs/>
        </w:rPr>
        <w:t>Droplet transmission:</w:t>
      </w:r>
      <w:r w:rsidRPr="555B0658">
        <w:rPr>
          <w:rFonts w:asciiTheme="minorHAnsi" w:hAnsiTheme="minorHAnsi" w:cstheme="minorBidi"/>
        </w:rPr>
        <w:t xml:space="preserve"> </w:t>
      </w:r>
      <w:r w:rsidR="0072226A">
        <w:rPr>
          <w:rFonts w:asciiTheme="minorHAnsi" w:hAnsiTheme="minorHAnsi" w:cstheme="minorBidi"/>
        </w:rPr>
        <w:t xml:space="preserve">is </w:t>
      </w:r>
      <w:r w:rsidRPr="555B0658">
        <w:rPr>
          <w:rFonts w:asciiTheme="minorHAnsi" w:hAnsiTheme="minorHAnsi" w:cstheme="minorBidi"/>
        </w:rPr>
        <w:t xml:space="preserve">when a person is in close contact (within 1.5 metres) with an infected person who has respiratory symptoms (e.g., coughing or sneezing) or who is talking or singing; in these circumstances, respiratory droplets that include virus can reach the mouth, nose or eyes of a person and can result in infection. </w:t>
      </w:r>
    </w:p>
    <w:p w14:paraId="44F9CE8A" w14:textId="77777777" w:rsidR="00862D78" w:rsidRPr="00752ABD" w:rsidRDefault="00862D78" w:rsidP="00862D78">
      <w:pPr>
        <w:rPr>
          <w:rFonts w:asciiTheme="minorHAnsi" w:hAnsiTheme="minorHAnsi" w:cstheme="minorHAnsi"/>
        </w:rPr>
      </w:pPr>
    </w:p>
    <w:p w14:paraId="3E756CF5" w14:textId="6F2D7B56" w:rsidR="00862D78" w:rsidRPr="00752ABD" w:rsidRDefault="00862D78" w:rsidP="00862D78">
      <w:pPr>
        <w:rPr>
          <w:rFonts w:asciiTheme="minorHAnsi" w:hAnsiTheme="minorHAnsi" w:cstheme="minorHAnsi"/>
        </w:rPr>
      </w:pPr>
      <w:r w:rsidRPr="00752ABD">
        <w:rPr>
          <w:rFonts w:asciiTheme="minorHAnsi" w:hAnsiTheme="minorHAnsi" w:cstheme="minorHAnsi"/>
          <w:b/>
          <w:bCs/>
        </w:rPr>
        <w:t>Fit check (user seal check):</w:t>
      </w:r>
      <w:r w:rsidRPr="00752ABD">
        <w:rPr>
          <w:rFonts w:asciiTheme="minorHAnsi" w:hAnsiTheme="minorHAnsi" w:cstheme="minorHAnsi"/>
        </w:rPr>
        <w:t xml:space="preserve"> </w:t>
      </w:r>
      <w:r w:rsidR="0072226A">
        <w:rPr>
          <w:rFonts w:asciiTheme="minorHAnsi" w:hAnsiTheme="minorHAnsi" w:cstheme="minorHAnsi"/>
        </w:rPr>
        <w:t xml:space="preserve">is </w:t>
      </w:r>
      <w:r w:rsidRPr="00752ABD">
        <w:rPr>
          <w:rFonts w:asciiTheme="minorHAnsi" w:hAnsiTheme="minorHAnsi" w:cstheme="minorHAnsi"/>
        </w:rPr>
        <w:t>a process of ensuring Respiratory Protection Device (RPD) achieves a good seal once it has been applied and should occur each time RPD is donned, even if fit testing has previously been undertaken.</w:t>
      </w:r>
    </w:p>
    <w:p w14:paraId="39E1D144" w14:textId="77777777" w:rsidR="00862D78" w:rsidRPr="00752ABD" w:rsidRDefault="00862D78" w:rsidP="00862D78">
      <w:pPr>
        <w:rPr>
          <w:rFonts w:asciiTheme="minorHAnsi" w:hAnsiTheme="minorHAnsi" w:cstheme="minorHAnsi"/>
        </w:rPr>
      </w:pPr>
    </w:p>
    <w:p w14:paraId="2725E483" w14:textId="7A00B784" w:rsidR="00862D78" w:rsidRPr="00752ABD" w:rsidRDefault="00862D78" w:rsidP="00862D78">
      <w:pPr>
        <w:rPr>
          <w:rFonts w:asciiTheme="minorHAnsi" w:hAnsiTheme="minorHAnsi" w:cstheme="minorHAnsi"/>
        </w:rPr>
      </w:pPr>
      <w:r w:rsidRPr="00752ABD">
        <w:rPr>
          <w:rFonts w:asciiTheme="minorHAnsi" w:hAnsiTheme="minorHAnsi" w:cstheme="minorHAnsi"/>
          <w:b/>
          <w:bCs/>
        </w:rPr>
        <w:t xml:space="preserve">Fit test: </w:t>
      </w:r>
      <w:r w:rsidR="0072226A">
        <w:rPr>
          <w:rFonts w:asciiTheme="minorHAnsi" w:hAnsiTheme="minorHAnsi" w:cstheme="minorHAnsi"/>
        </w:rPr>
        <w:t xml:space="preserve">is </w:t>
      </w:r>
      <w:r w:rsidRPr="00752ABD">
        <w:rPr>
          <w:rFonts w:asciiTheme="minorHAnsi" w:hAnsiTheme="minorHAnsi" w:cstheme="minorHAnsi"/>
        </w:rPr>
        <w:t xml:space="preserve">a validated method of matching RPD to an individual. </w:t>
      </w:r>
      <w:r w:rsidR="007B197D">
        <w:rPr>
          <w:rFonts w:asciiTheme="minorHAnsi" w:hAnsiTheme="minorHAnsi" w:cstheme="minorHAnsi"/>
        </w:rPr>
        <w:t xml:space="preserve">CHS have adopted the quantitative </w:t>
      </w:r>
      <w:proofErr w:type="gramStart"/>
      <w:r w:rsidR="007B197D">
        <w:rPr>
          <w:rFonts w:asciiTheme="minorHAnsi" w:hAnsiTheme="minorHAnsi" w:cstheme="minorHAnsi"/>
        </w:rPr>
        <w:t>method;</w:t>
      </w:r>
      <w:proofErr w:type="gramEnd"/>
      <w:r w:rsidR="007B197D">
        <w:rPr>
          <w:rFonts w:asciiTheme="minorHAnsi" w:hAnsiTheme="minorHAnsi" w:cstheme="minorHAnsi"/>
        </w:rPr>
        <w:t xml:space="preserve"> </w:t>
      </w:r>
    </w:p>
    <w:p w14:paraId="73BC4204" w14:textId="77777777" w:rsidR="00862D78" w:rsidRPr="00752ABD" w:rsidRDefault="3D72A046" w:rsidP="555B0658">
      <w:pPr>
        <w:pStyle w:val="ListParagraph"/>
        <w:numPr>
          <w:ilvl w:val="0"/>
          <w:numId w:val="20"/>
        </w:numPr>
        <w:rPr>
          <w:rFonts w:asciiTheme="minorHAnsi" w:hAnsiTheme="minorHAnsi" w:cstheme="minorBidi"/>
        </w:rPr>
      </w:pPr>
      <w:r w:rsidRPr="555B0658">
        <w:rPr>
          <w:rFonts w:asciiTheme="minorHAnsi" w:hAnsiTheme="minorHAnsi" w:cstheme="minorBidi"/>
        </w:rPr>
        <w:t xml:space="preserve">A quantitative fit test requires the use of specialised particle counting equipment (such as a </w:t>
      </w:r>
      <w:proofErr w:type="spellStart"/>
      <w:r w:rsidRPr="555B0658">
        <w:rPr>
          <w:rFonts w:asciiTheme="minorHAnsi" w:hAnsiTheme="minorHAnsi" w:cstheme="minorBidi"/>
        </w:rPr>
        <w:t>PortaCount</w:t>
      </w:r>
      <w:proofErr w:type="spellEnd"/>
      <w:r w:rsidRPr="555B0658">
        <w:rPr>
          <w:rFonts w:asciiTheme="minorHAnsi" w:hAnsiTheme="minorHAnsi" w:cstheme="minorBidi"/>
        </w:rPr>
        <w:t xml:space="preserve">™ or a </w:t>
      </w:r>
      <w:proofErr w:type="spellStart"/>
      <w:r w:rsidRPr="555B0658">
        <w:rPr>
          <w:rFonts w:asciiTheme="minorHAnsi" w:hAnsiTheme="minorHAnsi" w:cstheme="minorBidi"/>
        </w:rPr>
        <w:t>AccuFit</w:t>
      </w:r>
      <w:proofErr w:type="spellEnd"/>
      <w:r w:rsidRPr="555B0658">
        <w:rPr>
          <w:rFonts w:asciiTheme="minorHAnsi" w:hAnsiTheme="minorHAnsi" w:cstheme="minorBidi"/>
        </w:rPr>
        <w:t>™ Fit Testing device) to provide quantitative, or numerical, measurements of the amount of face seal leakage present when a given respirator is donned by a particular user.</w:t>
      </w:r>
    </w:p>
    <w:p w14:paraId="183D77C9" w14:textId="77777777" w:rsidR="00862D78" w:rsidRPr="00752ABD" w:rsidRDefault="00862D78" w:rsidP="00862D78">
      <w:pPr>
        <w:rPr>
          <w:rFonts w:asciiTheme="minorHAnsi" w:hAnsiTheme="minorHAnsi" w:cstheme="minorHAnsi"/>
        </w:rPr>
      </w:pPr>
    </w:p>
    <w:p w14:paraId="35815D47" w14:textId="649F38DF" w:rsidR="00862D78" w:rsidRDefault="3D72A046" w:rsidP="00862D78">
      <w:r w:rsidRPr="555B0658">
        <w:rPr>
          <w:b/>
          <w:bCs/>
        </w:rPr>
        <w:t>Healthcare Worker (HCW):</w:t>
      </w:r>
      <w:r>
        <w:t xml:space="preserve"> for the purposes of this document includes all CHS staff. This includes registered health practitioners, self-regulated health practitioners, diagnostic, administration, food services and ancillary staff.</w:t>
      </w:r>
    </w:p>
    <w:p w14:paraId="6558D220" w14:textId="77777777" w:rsidR="00862D78" w:rsidRDefault="00862D78" w:rsidP="00862D78">
      <w:pPr>
        <w:rPr>
          <w:rFonts w:asciiTheme="minorHAnsi" w:hAnsiTheme="minorHAnsi" w:cstheme="minorHAnsi"/>
          <w:b/>
          <w:bCs/>
        </w:rPr>
      </w:pPr>
    </w:p>
    <w:p w14:paraId="092915E4" w14:textId="72FAF735" w:rsidR="00862D78" w:rsidRPr="00752ABD" w:rsidRDefault="3D72A046" w:rsidP="555B0658">
      <w:pPr>
        <w:rPr>
          <w:rFonts w:asciiTheme="minorHAnsi" w:hAnsiTheme="minorHAnsi" w:cstheme="minorBidi"/>
        </w:rPr>
      </w:pPr>
      <w:r w:rsidRPr="555B0658">
        <w:rPr>
          <w:rFonts w:asciiTheme="minorHAnsi" w:hAnsiTheme="minorHAnsi" w:cstheme="minorBidi"/>
          <w:b/>
          <w:bCs/>
        </w:rPr>
        <w:t xml:space="preserve">P2/N95 </w:t>
      </w:r>
      <w:proofErr w:type="gramStart"/>
      <w:r w:rsidRPr="555B0658">
        <w:rPr>
          <w:rFonts w:asciiTheme="minorHAnsi" w:hAnsiTheme="minorHAnsi" w:cstheme="minorBidi"/>
          <w:b/>
          <w:bCs/>
        </w:rPr>
        <w:t>Respirator:</w:t>
      </w:r>
      <w:proofErr w:type="gramEnd"/>
      <w:r w:rsidRPr="555B0658">
        <w:rPr>
          <w:rFonts w:asciiTheme="minorHAnsi" w:hAnsiTheme="minorHAnsi" w:cstheme="minorBidi"/>
        </w:rPr>
        <w:t xml:space="preserve"> </w:t>
      </w:r>
      <w:r w:rsidR="0072226A">
        <w:rPr>
          <w:rFonts w:asciiTheme="minorHAnsi" w:hAnsiTheme="minorHAnsi" w:cstheme="minorBidi"/>
        </w:rPr>
        <w:t xml:space="preserve">is </w:t>
      </w:r>
      <w:r w:rsidRPr="555B0658">
        <w:rPr>
          <w:rFonts w:asciiTheme="minorHAnsi" w:hAnsiTheme="minorHAnsi" w:cstheme="minorBidi"/>
        </w:rPr>
        <w:t>a medical device designed to protect the wearer from infectious aerosols generated directly from the patient or created during aerosol-generating procedures e.g., bronchoscopy. The respirators used in healthcare settings can filter out approximately 94% of particles &lt;5 microns in size and are known in Australia as P2 respirators (equivalent to N95 in USA or FFP2 in the UK).</w:t>
      </w:r>
    </w:p>
    <w:p w14:paraId="08398454" w14:textId="77777777" w:rsidR="00862D78" w:rsidRPr="00752ABD" w:rsidRDefault="00862D78" w:rsidP="00862D78">
      <w:pPr>
        <w:rPr>
          <w:rFonts w:asciiTheme="minorHAnsi" w:hAnsiTheme="minorHAnsi" w:cstheme="minorHAnsi"/>
        </w:rPr>
      </w:pPr>
    </w:p>
    <w:p w14:paraId="21963C58" w14:textId="4E15F719" w:rsidR="00862D78" w:rsidRPr="00752ABD" w:rsidRDefault="7BE9A783" w:rsidP="2E0DC8C9">
      <w:pPr>
        <w:rPr>
          <w:rFonts w:asciiTheme="minorHAnsi" w:hAnsiTheme="minorHAnsi" w:cstheme="minorBidi"/>
        </w:rPr>
      </w:pPr>
      <w:r w:rsidRPr="2E0DC8C9">
        <w:rPr>
          <w:rFonts w:asciiTheme="minorHAnsi" w:hAnsiTheme="minorHAnsi" w:cstheme="minorBidi"/>
          <w:b/>
          <w:bCs/>
        </w:rPr>
        <w:t xml:space="preserve">Respiratory Protective </w:t>
      </w:r>
      <w:r w:rsidR="6B6A24BC" w:rsidRPr="2E0DC8C9">
        <w:rPr>
          <w:rFonts w:asciiTheme="minorHAnsi" w:hAnsiTheme="minorHAnsi" w:cstheme="minorBidi"/>
          <w:b/>
          <w:bCs/>
        </w:rPr>
        <w:t xml:space="preserve">Device </w:t>
      </w:r>
      <w:r w:rsidRPr="2E0DC8C9">
        <w:rPr>
          <w:rFonts w:asciiTheme="minorHAnsi" w:hAnsiTheme="minorHAnsi" w:cstheme="minorBidi"/>
          <w:b/>
          <w:bCs/>
        </w:rPr>
        <w:t>(RP</w:t>
      </w:r>
      <w:r w:rsidR="6B6A24BC" w:rsidRPr="2E0DC8C9">
        <w:rPr>
          <w:rFonts w:asciiTheme="minorHAnsi" w:hAnsiTheme="minorHAnsi" w:cstheme="minorBidi"/>
          <w:b/>
          <w:bCs/>
        </w:rPr>
        <w:t>D</w:t>
      </w:r>
      <w:r w:rsidRPr="2E0DC8C9">
        <w:rPr>
          <w:rFonts w:asciiTheme="minorHAnsi" w:hAnsiTheme="minorHAnsi" w:cstheme="minorBidi"/>
          <w:b/>
          <w:bCs/>
        </w:rPr>
        <w:t>):</w:t>
      </w:r>
      <w:r w:rsidRPr="2E0DC8C9">
        <w:rPr>
          <w:rFonts w:asciiTheme="minorHAnsi" w:hAnsiTheme="minorHAnsi" w:cstheme="minorBidi"/>
        </w:rPr>
        <w:t xml:space="preserve"> </w:t>
      </w:r>
      <w:r w:rsidR="0072226A">
        <w:rPr>
          <w:rFonts w:asciiTheme="minorHAnsi" w:hAnsiTheme="minorHAnsi" w:cstheme="minorBidi"/>
        </w:rPr>
        <w:t xml:space="preserve">a RPD is </w:t>
      </w:r>
      <w:r w:rsidRPr="2E0DC8C9">
        <w:rPr>
          <w:rFonts w:asciiTheme="minorHAnsi" w:hAnsiTheme="minorHAnsi" w:cstheme="minorBidi"/>
        </w:rPr>
        <w:t xml:space="preserve">equipment designed to protect the wearer and prevent the inhalation of contaminated air (e.g., P2/N95 respirator/mask). </w:t>
      </w:r>
    </w:p>
    <w:p w14:paraId="1B95CDCB" w14:textId="77777777" w:rsidR="00862D78" w:rsidRPr="00752ABD" w:rsidRDefault="00862D78" w:rsidP="00862D78">
      <w:pPr>
        <w:rPr>
          <w:rFonts w:asciiTheme="minorHAnsi" w:hAnsiTheme="minorHAnsi" w:cstheme="minorHAnsi"/>
        </w:rPr>
      </w:pPr>
    </w:p>
    <w:p w14:paraId="5D04A5B5" w14:textId="07679926" w:rsidR="00862D78" w:rsidRPr="00752ABD" w:rsidRDefault="00862D78" w:rsidP="00862D78">
      <w:pPr>
        <w:rPr>
          <w:rFonts w:asciiTheme="minorHAnsi" w:hAnsiTheme="minorHAnsi" w:cstheme="minorHAnsi"/>
        </w:rPr>
      </w:pPr>
      <w:r w:rsidRPr="00752ABD">
        <w:rPr>
          <w:rFonts w:asciiTheme="minorHAnsi" w:hAnsiTheme="minorHAnsi" w:cstheme="minorHAnsi"/>
          <w:b/>
          <w:bCs/>
        </w:rPr>
        <w:t>Single use surgical mask (levels 1, 2 or 3 barrier):</w:t>
      </w:r>
      <w:r w:rsidRPr="00752ABD">
        <w:rPr>
          <w:rFonts w:asciiTheme="minorHAnsi" w:hAnsiTheme="minorHAnsi" w:cstheme="minorHAnsi"/>
        </w:rPr>
        <w:t xml:space="preserve"> </w:t>
      </w:r>
      <w:r w:rsidR="0072226A">
        <w:rPr>
          <w:rFonts w:asciiTheme="minorHAnsi" w:hAnsiTheme="minorHAnsi" w:cstheme="minorHAnsi"/>
        </w:rPr>
        <w:t xml:space="preserve">is </w:t>
      </w:r>
      <w:r w:rsidRPr="00752ABD">
        <w:rPr>
          <w:rFonts w:asciiTheme="minorHAnsi" w:hAnsiTheme="minorHAnsi" w:cstheme="minorHAnsi"/>
        </w:rPr>
        <w:t>a loose-fitting, single-use, fluid resistant disposable mask that creates a physical barrier between the mouth/nose of the wearer and direct droplet spray, as well as reducing the spread of respiratory droplets from the wearer. Single use surgical masks are not designed to provide respiratory protection to the user. They are designed to reduce the spread of infection from the user to other people and provide limited respiratory protection to the wearer against aerosols.</w:t>
      </w:r>
    </w:p>
    <w:p w14:paraId="4E8EA9B3" w14:textId="77777777" w:rsidR="00480ECB" w:rsidRPr="00752ABD" w:rsidRDefault="00707EB6" w:rsidP="00480ECB">
      <w:pPr>
        <w:jc w:val="right"/>
        <w:rPr>
          <w:rFonts w:asciiTheme="minorHAnsi" w:hAnsiTheme="minorHAnsi" w:cstheme="minorHAnsi"/>
          <w:i/>
          <w:szCs w:val="24"/>
        </w:rPr>
      </w:pPr>
      <w:hyperlink w:anchor="Contents" w:history="1">
        <w:r w:rsidR="00480ECB" w:rsidRPr="00752ABD">
          <w:rPr>
            <w:rStyle w:val="Hyperlink"/>
            <w:rFonts w:asciiTheme="minorHAnsi" w:hAnsiTheme="minorHAnsi" w:cstheme="minorHAnsi"/>
            <w:i/>
            <w:szCs w:val="24"/>
          </w:rPr>
          <w:t>Back to Table of Contents</w:t>
        </w:r>
      </w:hyperlink>
      <w:r w:rsidR="00480ECB" w:rsidRPr="00752ABD">
        <w:rPr>
          <w:rFonts w:asciiTheme="minorHAnsi" w:hAnsiTheme="minorHAnsi" w:cstheme="minorHAnsi"/>
          <w:i/>
          <w:szCs w:val="24"/>
        </w:rPr>
        <w:t xml:space="preserve"> </w:t>
      </w:r>
    </w:p>
    <w:p w14:paraId="4B90CA0C" w14:textId="77777777" w:rsidR="00324D7B" w:rsidRPr="00752ABD" w:rsidRDefault="00324D7B" w:rsidP="00324D7B">
      <w:pPr>
        <w:rPr>
          <w:rFonts w:asciiTheme="minorHAnsi" w:hAnsiTheme="minorHAnsi" w:cstheme="minorHAnsi"/>
        </w:rPr>
      </w:pPr>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0E31434E" w14:textId="77777777" w:rsidTr="00D1425B">
        <w:trPr>
          <w:cantSplit/>
          <w:trHeight w:val="285"/>
        </w:trPr>
        <w:tc>
          <w:tcPr>
            <w:tcW w:w="9158" w:type="dxa"/>
            <w:shd w:val="clear" w:color="auto" w:fill="A6A6A6" w:themeFill="background1" w:themeFillShade="A6"/>
          </w:tcPr>
          <w:p w14:paraId="0CA417C9" w14:textId="77777777" w:rsidR="00324D7B" w:rsidRPr="00752ABD" w:rsidRDefault="00324D7B" w:rsidP="00D1425B">
            <w:pPr>
              <w:pStyle w:val="Heading1"/>
              <w:rPr>
                <w:rFonts w:asciiTheme="minorHAnsi" w:hAnsiTheme="minorHAnsi" w:cstheme="minorHAnsi"/>
              </w:rPr>
            </w:pPr>
            <w:bookmarkStart w:id="56" w:name="_Toc389473287"/>
            <w:bookmarkStart w:id="57" w:name="_Toc43903672"/>
            <w:bookmarkStart w:id="58" w:name="_Toc140235042"/>
            <w:r w:rsidRPr="00752ABD">
              <w:rPr>
                <w:rFonts w:asciiTheme="minorHAnsi" w:hAnsiTheme="minorHAnsi" w:cstheme="minorHAnsi"/>
              </w:rPr>
              <w:lastRenderedPageBreak/>
              <w:t>Related Policies, Procedures</w:t>
            </w:r>
            <w:bookmarkEnd w:id="56"/>
            <w:r w:rsidRPr="00752ABD">
              <w:rPr>
                <w:rFonts w:asciiTheme="minorHAnsi" w:hAnsiTheme="minorHAnsi" w:cstheme="minorHAnsi"/>
              </w:rPr>
              <w:t>, Guidelines and Legislation</w:t>
            </w:r>
            <w:bookmarkEnd w:id="57"/>
            <w:bookmarkEnd w:id="58"/>
          </w:p>
        </w:tc>
      </w:tr>
    </w:tbl>
    <w:p w14:paraId="0FD366C6" w14:textId="6BF64860" w:rsidR="00324D7B" w:rsidRPr="00752ABD" w:rsidRDefault="00324D7B" w:rsidP="00324D7B">
      <w:pPr>
        <w:rPr>
          <w:rFonts w:asciiTheme="minorHAnsi" w:hAnsiTheme="minorHAnsi" w:cstheme="minorHAnsi"/>
          <w:b/>
        </w:rPr>
      </w:pPr>
      <w:r w:rsidRPr="00752ABD">
        <w:rPr>
          <w:rFonts w:asciiTheme="minorHAnsi" w:hAnsiTheme="minorHAnsi" w:cstheme="minorHAnsi"/>
          <w:b/>
        </w:rPr>
        <w:t>Policies</w:t>
      </w:r>
    </w:p>
    <w:p w14:paraId="3C1A8216" w14:textId="382F28E4" w:rsidR="00324D7B" w:rsidRDefault="00324D7B" w:rsidP="000B780F">
      <w:pPr>
        <w:pStyle w:val="ListBullet"/>
        <w:tabs>
          <w:tab w:val="clear" w:pos="1080"/>
        </w:tabs>
        <w:ind w:left="426" w:hanging="426"/>
        <w:rPr>
          <w:rFonts w:asciiTheme="minorHAnsi" w:hAnsiTheme="minorHAnsi" w:cstheme="minorHAnsi"/>
        </w:rPr>
      </w:pPr>
      <w:r w:rsidRPr="00752ABD">
        <w:rPr>
          <w:rFonts w:asciiTheme="minorHAnsi" w:hAnsiTheme="minorHAnsi" w:cstheme="minorHAnsi"/>
        </w:rPr>
        <w:t>Nursing and Midwifery Board of Australia (NMBA) Requirements for Practice</w:t>
      </w:r>
    </w:p>
    <w:p w14:paraId="044091B1" w14:textId="20EFEBA2" w:rsidR="00395E55" w:rsidRPr="00752ABD" w:rsidRDefault="00395E55" w:rsidP="000B780F">
      <w:pPr>
        <w:pStyle w:val="ListBullet"/>
        <w:tabs>
          <w:tab w:val="clear" w:pos="1080"/>
        </w:tabs>
        <w:ind w:left="426" w:hanging="426"/>
        <w:rPr>
          <w:rFonts w:asciiTheme="minorHAnsi" w:hAnsiTheme="minorHAnsi" w:cstheme="minorHAnsi"/>
        </w:rPr>
      </w:pPr>
      <w:r>
        <w:rPr>
          <w:rFonts w:asciiTheme="minorHAnsi" w:hAnsiTheme="minorHAnsi" w:cstheme="minorHAnsi"/>
        </w:rPr>
        <w:t xml:space="preserve">Work Health and Safety </w:t>
      </w:r>
    </w:p>
    <w:p w14:paraId="5FFD5CC2" w14:textId="50A79C4C" w:rsidR="00324D7B" w:rsidRDefault="00324D7B" w:rsidP="000B780F">
      <w:pPr>
        <w:pStyle w:val="ListBullet"/>
        <w:tabs>
          <w:tab w:val="clear" w:pos="1080"/>
        </w:tabs>
        <w:ind w:left="426" w:hanging="426"/>
        <w:rPr>
          <w:rFonts w:asciiTheme="minorHAnsi" w:hAnsiTheme="minorHAnsi" w:cstheme="minorHAnsi"/>
        </w:rPr>
      </w:pPr>
      <w:r w:rsidRPr="00752ABD">
        <w:rPr>
          <w:rFonts w:asciiTheme="minorHAnsi" w:hAnsiTheme="minorHAnsi" w:cstheme="minorHAnsi"/>
        </w:rPr>
        <w:t>Informed Consent (Clinical)</w:t>
      </w:r>
    </w:p>
    <w:p w14:paraId="4923DD76" w14:textId="4C269B2C" w:rsidR="00D11F50" w:rsidRPr="00752ABD" w:rsidRDefault="00D11F50" w:rsidP="000B780F">
      <w:pPr>
        <w:pStyle w:val="ListBullet"/>
        <w:tabs>
          <w:tab w:val="clear" w:pos="1080"/>
        </w:tabs>
        <w:ind w:left="426" w:hanging="426"/>
        <w:rPr>
          <w:rFonts w:asciiTheme="minorHAnsi" w:hAnsiTheme="minorHAnsi" w:cstheme="minorHAnsi"/>
        </w:rPr>
      </w:pPr>
      <w:r>
        <w:rPr>
          <w:rFonts w:asciiTheme="minorHAnsi" w:hAnsiTheme="minorHAnsi" w:cstheme="minorHAnsi"/>
        </w:rPr>
        <w:t>Preventing and Controlling Healthcare Associated Infections</w:t>
      </w:r>
    </w:p>
    <w:p w14:paraId="15DC655B" w14:textId="77777777" w:rsidR="00324D7B" w:rsidRPr="00752ABD" w:rsidRDefault="00324D7B" w:rsidP="00324D7B">
      <w:pPr>
        <w:rPr>
          <w:rFonts w:asciiTheme="minorHAnsi" w:hAnsiTheme="minorHAnsi" w:cstheme="minorHAnsi"/>
          <w:szCs w:val="24"/>
        </w:rPr>
      </w:pPr>
    </w:p>
    <w:p w14:paraId="43291698" w14:textId="77777777" w:rsidR="00324D7B" w:rsidRPr="00752ABD" w:rsidRDefault="00324D7B" w:rsidP="00324D7B">
      <w:pPr>
        <w:rPr>
          <w:rFonts w:asciiTheme="minorHAnsi" w:hAnsiTheme="minorHAnsi" w:cstheme="minorHAnsi"/>
          <w:b/>
        </w:rPr>
      </w:pPr>
      <w:r w:rsidRPr="00752ABD">
        <w:rPr>
          <w:rFonts w:asciiTheme="minorHAnsi" w:hAnsiTheme="minorHAnsi" w:cstheme="minorHAnsi"/>
          <w:b/>
        </w:rPr>
        <w:t>Procedures</w:t>
      </w:r>
    </w:p>
    <w:p w14:paraId="3D1BC077" w14:textId="0106205B" w:rsidR="00324D7B" w:rsidRPr="009601C5" w:rsidRDefault="00324D7B" w:rsidP="009601C5">
      <w:pPr>
        <w:pStyle w:val="ListBullet"/>
        <w:tabs>
          <w:tab w:val="clear" w:pos="1080"/>
        </w:tabs>
        <w:ind w:left="426" w:hanging="426"/>
        <w:rPr>
          <w:rFonts w:asciiTheme="minorHAnsi" w:hAnsiTheme="minorHAnsi" w:cstheme="minorHAnsi"/>
        </w:rPr>
      </w:pPr>
      <w:r w:rsidRPr="00752ABD">
        <w:rPr>
          <w:rFonts w:asciiTheme="minorHAnsi" w:hAnsiTheme="minorHAnsi" w:cstheme="minorHAnsi"/>
        </w:rPr>
        <w:t>Infection Prevention and Control</w:t>
      </w:r>
    </w:p>
    <w:p w14:paraId="6CB36208" w14:textId="77777777" w:rsidR="00324D7B" w:rsidRPr="00752ABD" w:rsidRDefault="00324D7B" w:rsidP="00324D7B">
      <w:pPr>
        <w:pStyle w:val="ListBullet"/>
        <w:numPr>
          <w:ilvl w:val="0"/>
          <w:numId w:val="0"/>
        </w:numPr>
        <w:ind w:left="426"/>
        <w:rPr>
          <w:rFonts w:asciiTheme="minorHAnsi" w:hAnsiTheme="minorHAnsi" w:cstheme="minorHAnsi"/>
        </w:rPr>
      </w:pPr>
    </w:p>
    <w:p w14:paraId="38C4ADB7" w14:textId="77777777" w:rsidR="00324D7B" w:rsidRPr="00752ABD" w:rsidRDefault="00324D7B" w:rsidP="00324D7B">
      <w:pPr>
        <w:rPr>
          <w:rFonts w:asciiTheme="minorHAnsi" w:hAnsiTheme="minorHAnsi" w:cstheme="minorHAnsi"/>
          <w:b/>
        </w:rPr>
      </w:pPr>
      <w:r w:rsidRPr="00752ABD">
        <w:rPr>
          <w:rFonts w:asciiTheme="minorHAnsi" w:hAnsiTheme="minorHAnsi" w:cstheme="minorHAnsi"/>
          <w:b/>
        </w:rPr>
        <w:t xml:space="preserve">Guidelines </w:t>
      </w:r>
    </w:p>
    <w:p w14:paraId="6C491307" w14:textId="5CA39500" w:rsidR="00324D7B" w:rsidRPr="00752ABD" w:rsidRDefault="00324D7B" w:rsidP="000B780F">
      <w:pPr>
        <w:pStyle w:val="ListBullet"/>
        <w:tabs>
          <w:tab w:val="clear" w:pos="1080"/>
        </w:tabs>
        <w:ind w:left="426" w:hanging="426"/>
        <w:rPr>
          <w:rFonts w:asciiTheme="minorHAnsi" w:hAnsiTheme="minorHAnsi" w:cstheme="minorBidi"/>
        </w:rPr>
      </w:pPr>
      <w:r w:rsidRPr="429F5486">
        <w:rPr>
          <w:rFonts w:asciiTheme="minorHAnsi" w:hAnsiTheme="minorHAnsi" w:cstheme="minorBidi"/>
        </w:rPr>
        <w:t>NSW Health Clinical Excellence Commission - Respiratory Protection in Healthcare version 1</w:t>
      </w:r>
      <w:r w:rsidR="00D11F50">
        <w:rPr>
          <w:rFonts w:asciiTheme="minorHAnsi" w:hAnsiTheme="minorHAnsi" w:cstheme="minorBidi"/>
        </w:rPr>
        <w:t>.2</w:t>
      </w:r>
      <w:r w:rsidRPr="429F5486">
        <w:rPr>
          <w:rFonts w:asciiTheme="minorHAnsi" w:hAnsiTheme="minorHAnsi" w:cstheme="minorBidi"/>
        </w:rPr>
        <w:t xml:space="preserve"> </w:t>
      </w:r>
      <w:r w:rsidR="00D11F50">
        <w:rPr>
          <w:rFonts w:asciiTheme="minorHAnsi" w:hAnsiTheme="minorHAnsi" w:cstheme="minorBidi"/>
        </w:rPr>
        <w:t>October 2022</w:t>
      </w:r>
    </w:p>
    <w:p w14:paraId="4A6BF3AC" w14:textId="77777777" w:rsidR="00324D7B" w:rsidRPr="00752ABD" w:rsidRDefault="00324D7B" w:rsidP="00324D7B">
      <w:pPr>
        <w:rPr>
          <w:rFonts w:asciiTheme="minorHAnsi" w:hAnsiTheme="minorHAnsi" w:cstheme="minorHAnsi"/>
        </w:rPr>
      </w:pPr>
    </w:p>
    <w:p w14:paraId="2A6FD857" w14:textId="77777777" w:rsidR="00324D7B" w:rsidRPr="00752ABD" w:rsidRDefault="00324D7B" w:rsidP="00324D7B">
      <w:pPr>
        <w:rPr>
          <w:rFonts w:asciiTheme="minorHAnsi" w:hAnsiTheme="minorHAnsi" w:cstheme="minorHAnsi"/>
          <w:b/>
        </w:rPr>
      </w:pPr>
      <w:r w:rsidRPr="00752ABD">
        <w:rPr>
          <w:rFonts w:asciiTheme="minorHAnsi" w:hAnsiTheme="minorHAnsi" w:cstheme="minorHAnsi"/>
          <w:b/>
        </w:rPr>
        <w:t>Legislation</w:t>
      </w:r>
    </w:p>
    <w:p w14:paraId="1FCB46B1" w14:textId="77777777" w:rsidR="00324D7B" w:rsidRPr="00752ABD" w:rsidRDefault="00324D7B" w:rsidP="000B780F">
      <w:pPr>
        <w:pStyle w:val="ListBullet"/>
        <w:tabs>
          <w:tab w:val="clear" w:pos="1080"/>
        </w:tabs>
        <w:ind w:left="426" w:hanging="426"/>
        <w:rPr>
          <w:rFonts w:asciiTheme="minorHAnsi" w:hAnsiTheme="minorHAnsi" w:cstheme="minorHAnsi"/>
          <w:i/>
          <w:iCs/>
        </w:rPr>
      </w:pPr>
      <w:r w:rsidRPr="00752ABD">
        <w:rPr>
          <w:rFonts w:asciiTheme="minorHAnsi" w:hAnsiTheme="minorHAnsi" w:cstheme="minorHAnsi"/>
          <w:i/>
          <w:iCs/>
        </w:rPr>
        <w:t>Health Records (Privacy and Access) Act 1997</w:t>
      </w:r>
    </w:p>
    <w:p w14:paraId="5463B9E9" w14:textId="77777777" w:rsidR="00324D7B" w:rsidRPr="00752ABD" w:rsidRDefault="00324D7B" w:rsidP="000B780F">
      <w:pPr>
        <w:pStyle w:val="ListBullet"/>
        <w:tabs>
          <w:tab w:val="clear" w:pos="1080"/>
        </w:tabs>
        <w:ind w:left="426" w:hanging="426"/>
        <w:rPr>
          <w:rFonts w:asciiTheme="minorHAnsi" w:hAnsiTheme="minorHAnsi" w:cstheme="minorHAnsi"/>
          <w:i/>
          <w:iCs/>
        </w:rPr>
      </w:pPr>
      <w:r w:rsidRPr="00752ABD">
        <w:rPr>
          <w:rFonts w:asciiTheme="minorHAnsi" w:hAnsiTheme="minorHAnsi" w:cstheme="minorHAnsi"/>
          <w:i/>
          <w:iCs/>
        </w:rPr>
        <w:t>Human Rights Act 2004</w:t>
      </w:r>
    </w:p>
    <w:p w14:paraId="10DFEFAC" w14:textId="77777777" w:rsidR="00324D7B" w:rsidRPr="00752ABD" w:rsidRDefault="00324D7B" w:rsidP="000B780F">
      <w:pPr>
        <w:pStyle w:val="ListBullet"/>
        <w:tabs>
          <w:tab w:val="clear" w:pos="1080"/>
        </w:tabs>
        <w:ind w:left="426" w:hanging="426"/>
        <w:rPr>
          <w:rFonts w:asciiTheme="minorHAnsi" w:hAnsiTheme="minorHAnsi" w:cstheme="minorHAnsi"/>
          <w:i/>
          <w:iCs/>
        </w:rPr>
      </w:pPr>
      <w:r w:rsidRPr="00752ABD">
        <w:rPr>
          <w:rFonts w:asciiTheme="minorHAnsi" w:hAnsiTheme="minorHAnsi" w:cstheme="minorHAnsi"/>
          <w:i/>
          <w:iCs/>
        </w:rPr>
        <w:t>Work</w:t>
      </w:r>
      <w:r w:rsidRPr="00752ABD">
        <w:rPr>
          <w:rFonts w:asciiTheme="minorHAnsi" w:hAnsiTheme="minorHAnsi" w:cstheme="minorHAnsi"/>
        </w:rPr>
        <w:t xml:space="preserve"> </w:t>
      </w:r>
      <w:r w:rsidRPr="00752ABD">
        <w:rPr>
          <w:rFonts w:asciiTheme="minorHAnsi" w:hAnsiTheme="minorHAnsi" w:cstheme="minorHAnsi"/>
          <w:i/>
          <w:iCs/>
        </w:rPr>
        <w:t>Health and Safety Act 2011</w:t>
      </w:r>
    </w:p>
    <w:p w14:paraId="79FA4CA8" w14:textId="77777777" w:rsidR="00324D7B" w:rsidRPr="00752ABD" w:rsidRDefault="00324D7B" w:rsidP="00324D7B">
      <w:pPr>
        <w:pStyle w:val="ListBullet"/>
        <w:numPr>
          <w:ilvl w:val="0"/>
          <w:numId w:val="0"/>
        </w:numPr>
        <w:ind w:left="426" w:hanging="426"/>
        <w:rPr>
          <w:rFonts w:asciiTheme="minorHAnsi" w:hAnsiTheme="minorHAnsi" w:cstheme="minorHAnsi"/>
          <w:i/>
          <w:iCs/>
        </w:rPr>
      </w:pPr>
    </w:p>
    <w:p w14:paraId="125BCB8F" w14:textId="77777777" w:rsidR="00324D7B" w:rsidRPr="00752ABD" w:rsidRDefault="00324D7B" w:rsidP="00324D7B">
      <w:pPr>
        <w:pStyle w:val="ListBullet"/>
        <w:numPr>
          <w:ilvl w:val="0"/>
          <w:numId w:val="0"/>
        </w:numPr>
        <w:ind w:left="426" w:hanging="426"/>
        <w:rPr>
          <w:rFonts w:asciiTheme="minorHAnsi" w:hAnsiTheme="minorHAnsi" w:cstheme="minorHAnsi"/>
          <w:b/>
          <w:bCs/>
        </w:rPr>
      </w:pPr>
      <w:r w:rsidRPr="00752ABD">
        <w:rPr>
          <w:rFonts w:asciiTheme="minorHAnsi" w:hAnsiTheme="minorHAnsi" w:cstheme="minorHAnsi"/>
          <w:b/>
          <w:bCs/>
        </w:rPr>
        <w:t>Other</w:t>
      </w:r>
    </w:p>
    <w:p w14:paraId="669CF09C" w14:textId="77777777" w:rsidR="00324D7B" w:rsidRPr="00752ABD" w:rsidRDefault="00324D7B" w:rsidP="000B780F">
      <w:pPr>
        <w:pStyle w:val="ListBullet"/>
        <w:tabs>
          <w:tab w:val="clear" w:pos="1080"/>
        </w:tabs>
        <w:ind w:left="426" w:hanging="426"/>
        <w:rPr>
          <w:rFonts w:asciiTheme="minorHAnsi" w:hAnsiTheme="minorHAnsi" w:cstheme="minorHAnsi"/>
        </w:rPr>
      </w:pPr>
      <w:r w:rsidRPr="00752ABD">
        <w:rPr>
          <w:rFonts w:asciiTheme="minorHAnsi" w:hAnsiTheme="minorHAnsi" w:cstheme="minorHAnsi"/>
        </w:rPr>
        <w:t xml:space="preserve">Australian Charter of Healthcare Rights </w:t>
      </w:r>
    </w:p>
    <w:p w14:paraId="5AEA892A" w14:textId="77777777" w:rsidR="00AE5AB2" w:rsidRDefault="00AE5AB2" w:rsidP="0072226A"/>
    <w:p w14:paraId="566D93D7" w14:textId="08AFCA24" w:rsidR="00324D7B" w:rsidRPr="00752ABD" w:rsidRDefault="00707EB6" w:rsidP="00324D7B">
      <w:pPr>
        <w:pStyle w:val="ListParagraph"/>
        <w:jc w:val="right"/>
        <w:rPr>
          <w:rFonts w:asciiTheme="minorHAnsi" w:hAnsiTheme="minorHAnsi" w:cstheme="minorHAnsi"/>
          <w:szCs w:val="24"/>
        </w:rPr>
      </w:pPr>
      <w:hyperlink w:anchor="Contents" w:history="1">
        <w:r w:rsidR="00324D7B" w:rsidRPr="00752ABD">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18891A64" w14:textId="77777777" w:rsidTr="00D1425B">
        <w:trPr>
          <w:cantSplit/>
          <w:trHeight w:val="285"/>
        </w:trPr>
        <w:tc>
          <w:tcPr>
            <w:tcW w:w="9158" w:type="dxa"/>
            <w:shd w:val="clear" w:color="auto" w:fill="A6A6A6" w:themeFill="background1" w:themeFillShade="A6"/>
          </w:tcPr>
          <w:p w14:paraId="44CD7187" w14:textId="77777777" w:rsidR="00324D7B" w:rsidRPr="00752ABD" w:rsidRDefault="00324D7B" w:rsidP="00D1425B">
            <w:pPr>
              <w:pStyle w:val="Heading1"/>
              <w:rPr>
                <w:rFonts w:asciiTheme="minorHAnsi" w:hAnsiTheme="minorHAnsi" w:cstheme="minorHAnsi"/>
              </w:rPr>
            </w:pPr>
            <w:bookmarkStart w:id="59" w:name="_Toc389473288"/>
            <w:bookmarkStart w:id="60" w:name="_Toc43903673"/>
            <w:bookmarkStart w:id="61" w:name="_Toc140235043"/>
            <w:r w:rsidRPr="00752ABD">
              <w:rPr>
                <w:rFonts w:asciiTheme="minorHAnsi" w:hAnsiTheme="minorHAnsi" w:cstheme="minorHAnsi"/>
              </w:rPr>
              <w:t>References</w:t>
            </w:r>
            <w:bookmarkEnd w:id="59"/>
            <w:bookmarkEnd w:id="60"/>
            <w:bookmarkEnd w:id="61"/>
          </w:p>
        </w:tc>
      </w:tr>
    </w:tbl>
    <w:p w14:paraId="11DC2B31" w14:textId="77777777" w:rsidR="00A923E7" w:rsidRDefault="00A923E7" w:rsidP="00A923E7">
      <w:pPr>
        <w:pStyle w:val="Default"/>
        <w:rPr>
          <w:rStyle w:val="Hyperlink"/>
          <w:rFonts w:asciiTheme="minorHAnsi" w:hAnsiTheme="minorHAnsi" w:cstheme="minorHAnsi"/>
          <w:color w:val="auto"/>
          <w:u w:val="none"/>
        </w:rPr>
      </w:pPr>
    </w:p>
    <w:p w14:paraId="2ECA20BD" w14:textId="3CBB2242" w:rsidR="00324D7B" w:rsidRPr="00752ABD" w:rsidRDefault="5842AEFD" w:rsidP="008564CB">
      <w:pPr>
        <w:pStyle w:val="Default"/>
        <w:numPr>
          <w:ilvl w:val="0"/>
          <w:numId w:val="47"/>
        </w:numPr>
        <w:ind w:left="426" w:hanging="426"/>
        <w:rPr>
          <w:rStyle w:val="Hyperlink"/>
          <w:rFonts w:asciiTheme="minorHAnsi" w:hAnsiTheme="minorHAnsi" w:cstheme="minorBidi"/>
          <w:b/>
          <w:bCs/>
          <w:i/>
          <w:iCs/>
          <w:color w:val="auto"/>
          <w:u w:val="none"/>
        </w:rPr>
      </w:pPr>
      <w:r w:rsidRPr="008564CB">
        <w:rPr>
          <w:rStyle w:val="Hyperlink"/>
          <w:rFonts w:asciiTheme="minorHAnsi" w:hAnsiTheme="minorHAnsi" w:cstheme="minorBidi"/>
          <w:i/>
          <w:iCs/>
          <w:color w:val="auto"/>
          <w:u w:val="none"/>
        </w:rPr>
        <w:t>NSW Health Clinical Excellence Commission, 202</w:t>
      </w:r>
      <w:r w:rsidR="13118383" w:rsidRPr="008564CB">
        <w:rPr>
          <w:rStyle w:val="Hyperlink"/>
          <w:rFonts w:asciiTheme="minorHAnsi" w:hAnsiTheme="minorHAnsi" w:cstheme="minorBidi"/>
          <w:i/>
          <w:iCs/>
          <w:color w:val="auto"/>
          <w:u w:val="none"/>
        </w:rPr>
        <w:t>1</w:t>
      </w:r>
      <w:r w:rsidRPr="008564CB">
        <w:rPr>
          <w:rStyle w:val="Hyperlink"/>
          <w:rFonts w:asciiTheme="minorHAnsi" w:hAnsiTheme="minorHAnsi" w:cstheme="minorBidi"/>
          <w:i/>
          <w:iCs/>
          <w:color w:val="auto"/>
          <w:u w:val="none"/>
        </w:rPr>
        <w:t>. Respiratory Protection in Healthcare version 1</w:t>
      </w:r>
      <w:r w:rsidR="00D11F50" w:rsidRPr="008564CB">
        <w:rPr>
          <w:rStyle w:val="Hyperlink"/>
          <w:rFonts w:asciiTheme="minorHAnsi" w:hAnsiTheme="minorHAnsi" w:cstheme="minorBidi"/>
          <w:i/>
          <w:iCs/>
          <w:color w:val="auto"/>
          <w:u w:val="none"/>
        </w:rPr>
        <w:t>.2, October 2022</w:t>
      </w:r>
      <w:r w:rsidRPr="008564CB">
        <w:rPr>
          <w:rStyle w:val="Hyperlink"/>
          <w:rFonts w:asciiTheme="minorHAnsi" w:hAnsiTheme="minorHAnsi" w:cstheme="minorBidi"/>
          <w:i/>
          <w:iCs/>
          <w:color w:val="auto"/>
          <w:u w:val="none"/>
        </w:rPr>
        <w:t>, accessed at:</w:t>
      </w:r>
      <w:r w:rsidRPr="555B0658">
        <w:rPr>
          <w:rStyle w:val="Hyperlink"/>
          <w:rFonts w:asciiTheme="minorHAnsi" w:hAnsiTheme="minorHAnsi" w:cstheme="minorBidi"/>
          <w:color w:val="auto"/>
          <w:u w:val="none"/>
        </w:rPr>
        <w:t xml:space="preserve"> </w:t>
      </w:r>
      <w:hyperlink r:id="rId14">
        <w:r w:rsidRPr="555B0658">
          <w:rPr>
            <w:rStyle w:val="Hyperlink"/>
            <w:rFonts w:asciiTheme="minorHAnsi" w:hAnsiTheme="minorHAnsi" w:cstheme="minorBidi"/>
          </w:rPr>
          <w:t>http://www.cec.health.nsw.gov.au/__data/assets/pdf_file/0006/597687/Respiratory-Protection-in-Healthcare.pdf</w:t>
        </w:r>
      </w:hyperlink>
      <w:r w:rsidRPr="555B0658">
        <w:rPr>
          <w:rStyle w:val="Hyperlink"/>
          <w:rFonts w:asciiTheme="minorHAnsi" w:hAnsiTheme="minorHAnsi" w:cstheme="minorBidi"/>
          <w:color w:val="auto"/>
          <w:u w:val="none"/>
        </w:rPr>
        <w:t xml:space="preserve">  </w:t>
      </w:r>
    </w:p>
    <w:p w14:paraId="4DC44D89" w14:textId="74408564" w:rsidR="00635CB6" w:rsidRPr="008564CB" w:rsidRDefault="1678CB85" w:rsidP="008564CB">
      <w:pPr>
        <w:pStyle w:val="Default"/>
        <w:numPr>
          <w:ilvl w:val="0"/>
          <w:numId w:val="47"/>
        </w:numPr>
        <w:ind w:left="426" w:hanging="426"/>
        <w:rPr>
          <w:rStyle w:val="Hyperlink"/>
          <w:rFonts w:asciiTheme="minorHAnsi" w:hAnsiTheme="minorHAnsi" w:cstheme="minorHAnsi"/>
          <w:b/>
          <w:bCs/>
          <w:i/>
          <w:iCs/>
          <w:color w:val="auto"/>
          <w:u w:val="none"/>
        </w:rPr>
      </w:pPr>
      <w:r w:rsidRPr="008564CB">
        <w:rPr>
          <w:rStyle w:val="Hyperlink"/>
          <w:rFonts w:asciiTheme="minorHAnsi" w:hAnsiTheme="minorHAnsi" w:cstheme="minorBidi"/>
          <w:i/>
          <w:iCs/>
          <w:color w:val="auto"/>
          <w:u w:val="none"/>
        </w:rPr>
        <w:t xml:space="preserve">Australian </w:t>
      </w:r>
      <w:r w:rsidR="008564CB" w:rsidRPr="008564CB">
        <w:rPr>
          <w:rStyle w:val="Hyperlink"/>
          <w:rFonts w:asciiTheme="minorHAnsi" w:hAnsiTheme="minorHAnsi" w:cstheme="minorBidi"/>
          <w:i/>
          <w:iCs/>
          <w:color w:val="auto"/>
          <w:u w:val="none"/>
        </w:rPr>
        <w:t>Institute</w:t>
      </w:r>
      <w:r w:rsidRPr="008564CB">
        <w:rPr>
          <w:rStyle w:val="Hyperlink"/>
          <w:rFonts w:asciiTheme="minorHAnsi" w:hAnsiTheme="minorHAnsi" w:cstheme="minorBidi"/>
          <w:i/>
          <w:iCs/>
          <w:color w:val="auto"/>
          <w:u w:val="none"/>
        </w:rPr>
        <w:t xml:space="preserve"> of Occupational Hygienists (AIOH), 2021</w:t>
      </w:r>
      <w:r w:rsidRPr="555B0658">
        <w:rPr>
          <w:rStyle w:val="Hyperlink"/>
          <w:rFonts w:asciiTheme="minorHAnsi" w:hAnsiTheme="minorHAnsi" w:cstheme="minorBidi"/>
          <w:color w:val="auto"/>
          <w:u w:val="none"/>
        </w:rPr>
        <w:t xml:space="preserve">, </w:t>
      </w:r>
      <w:hyperlink r:id="rId15">
        <w:r w:rsidRPr="008564CB">
          <w:rPr>
            <w:rStyle w:val="Hyperlink"/>
            <w:rFonts w:asciiTheme="minorHAnsi" w:eastAsiaTheme="majorEastAsia" w:hAnsiTheme="minorHAnsi" w:cstheme="minorHAnsi"/>
          </w:rPr>
          <w:t>AIOH – Australian Institute of Occupational Hygienists</w:t>
        </w:r>
      </w:hyperlink>
      <w:r w:rsidRPr="008564CB">
        <w:rPr>
          <w:rFonts w:asciiTheme="minorHAnsi" w:hAnsiTheme="minorHAnsi" w:cstheme="minorHAnsi"/>
        </w:rPr>
        <w:t xml:space="preserve"> </w:t>
      </w:r>
    </w:p>
    <w:p w14:paraId="6ADC2896" w14:textId="48E6D21B" w:rsidR="00324D7B" w:rsidRPr="008564CB" w:rsidRDefault="5842AEFD" w:rsidP="008564CB">
      <w:pPr>
        <w:pStyle w:val="Default"/>
        <w:numPr>
          <w:ilvl w:val="0"/>
          <w:numId w:val="47"/>
        </w:numPr>
        <w:ind w:left="426" w:hanging="426"/>
        <w:rPr>
          <w:rFonts w:asciiTheme="minorHAnsi" w:hAnsiTheme="minorHAnsi" w:cstheme="minorBidi"/>
          <w:color w:val="auto"/>
          <w:u w:val="single"/>
        </w:rPr>
      </w:pPr>
      <w:r w:rsidRPr="008564CB">
        <w:rPr>
          <w:rStyle w:val="Strong"/>
          <w:rFonts w:asciiTheme="minorHAnsi" w:hAnsiTheme="minorHAnsi" w:cstheme="minorBidi"/>
          <w:b w:val="0"/>
          <w:bCs w:val="0"/>
          <w:i/>
          <w:iCs/>
          <w:color w:val="auto"/>
          <w:shd w:val="clear" w:color="auto" w:fill="FFFFFF"/>
        </w:rPr>
        <w:t xml:space="preserve">Standards Australia and Standards New Zealand 2009 AS/NZS 1715:2009, Australian/New Zealand Standard </w:t>
      </w:r>
      <w:r w:rsidRPr="008564CB">
        <w:rPr>
          <w:rFonts w:asciiTheme="minorHAnsi" w:hAnsiTheme="minorHAnsi" w:cstheme="minorBidi"/>
          <w:i/>
          <w:iCs/>
          <w:color w:val="auto"/>
          <w:shd w:val="clear" w:color="auto" w:fill="FFFFFF"/>
        </w:rPr>
        <w:t>Selection, use and maintenance of respiratory protective equipment. Sydney NSW</w:t>
      </w:r>
      <w:r w:rsidRPr="008564CB">
        <w:rPr>
          <w:rFonts w:asciiTheme="minorHAnsi" w:hAnsiTheme="minorHAnsi" w:cstheme="minorBidi"/>
          <w:color w:val="auto"/>
          <w:shd w:val="clear" w:color="auto" w:fill="FFFFFF"/>
        </w:rPr>
        <w:t>.</w:t>
      </w:r>
    </w:p>
    <w:p w14:paraId="1B0DE7DF" w14:textId="77777777" w:rsidR="00324D7B" w:rsidRPr="00906EA1" w:rsidRDefault="00324D7B" w:rsidP="008564CB">
      <w:pPr>
        <w:pStyle w:val="Default"/>
        <w:numPr>
          <w:ilvl w:val="0"/>
          <w:numId w:val="47"/>
        </w:numPr>
        <w:ind w:left="426" w:hanging="426"/>
        <w:rPr>
          <w:rFonts w:asciiTheme="minorHAnsi" w:hAnsiTheme="minorHAnsi" w:cstheme="minorHAnsi"/>
          <w:i/>
          <w:iCs/>
          <w:color w:val="auto"/>
          <w:u w:val="single"/>
        </w:rPr>
      </w:pPr>
      <w:r w:rsidRPr="00906EA1">
        <w:rPr>
          <w:rStyle w:val="Strong"/>
          <w:rFonts w:asciiTheme="minorHAnsi" w:hAnsiTheme="minorHAnsi" w:cstheme="minorHAnsi"/>
          <w:b w:val="0"/>
          <w:bCs w:val="0"/>
          <w:i/>
          <w:iCs/>
          <w:color w:val="auto"/>
          <w:shd w:val="clear" w:color="auto" w:fill="FFFFFF"/>
        </w:rPr>
        <w:t>Standards Australia and Standards New Zealand 2012. AS/NZS 1716:2012, Australian/New Zealand Standard R</w:t>
      </w:r>
      <w:r w:rsidRPr="00906EA1">
        <w:rPr>
          <w:rFonts w:asciiTheme="minorHAnsi" w:hAnsiTheme="minorHAnsi" w:cstheme="minorHAnsi"/>
          <w:i/>
          <w:iCs/>
          <w:color w:val="auto"/>
          <w:shd w:val="clear" w:color="auto" w:fill="FFFFFF"/>
        </w:rPr>
        <w:t>espiratory protective devices. Sydney NSW</w:t>
      </w:r>
    </w:p>
    <w:p w14:paraId="7F8526B5" w14:textId="6A4A40DE" w:rsidR="00324D7B" w:rsidRPr="00752ABD" w:rsidRDefault="5842AEFD" w:rsidP="008564CB">
      <w:pPr>
        <w:pStyle w:val="ListBullet"/>
        <w:numPr>
          <w:ilvl w:val="0"/>
          <w:numId w:val="47"/>
        </w:numPr>
        <w:ind w:left="426" w:hanging="426"/>
        <w:rPr>
          <w:rFonts w:asciiTheme="minorHAnsi" w:hAnsiTheme="minorHAnsi" w:cstheme="minorBidi"/>
        </w:rPr>
      </w:pPr>
      <w:r w:rsidRPr="00906EA1">
        <w:rPr>
          <w:rFonts w:asciiTheme="minorHAnsi" w:hAnsiTheme="minorHAnsi" w:cstheme="minorBidi"/>
          <w:i/>
          <w:iCs/>
        </w:rPr>
        <w:t xml:space="preserve">TSI® incorporated, 2015, </w:t>
      </w:r>
      <w:proofErr w:type="spellStart"/>
      <w:r w:rsidRPr="00906EA1">
        <w:rPr>
          <w:rFonts w:asciiTheme="minorHAnsi" w:hAnsiTheme="minorHAnsi" w:cstheme="minorBidi"/>
          <w:i/>
          <w:iCs/>
        </w:rPr>
        <w:t>PortaCount</w:t>
      </w:r>
      <w:proofErr w:type="spellEnd"/>
      <w:r w:rsidRPr="00906EA1">
        <w:rPr>
          <w:rFonts w:asciiTheme="minorHAnsi" w:hAnsiTheme="minorHAnsi" w:cstheme="minorBidi"/>
          <w:i/>
          <w:iCs/>
        </w:rPr>
        <w:t xml:space="preserve"> Pro Respirator Fit Tester Operation and Service</w:t>
      </w:r>
      <w:r w:rsidRPr="00906EA1">
        <w:rPr>
          <w:rFonts w:asciiTheme="minorHAnsi" w:hAnsiTheme="minorHAnsi" w:cstheme="minorBidi"/>
          <w:i/>
          <w:iCs/>
          <w:spacing w:val="-7"/>
        </w:rPr>
        <w:t xml:space="preserve"> </w:t>
      </w:r>
      <w:r w:rsidRPr="00906EA1">
        <w:rPr>
          <w:rFonts w:asciiTheme="minorHAnsi" w:hAnsiTheme="minorHAnsi" w:cstheme="minorBidi"/>
          <w:i/>
          <w:iCs/>
        </w:rPr>
        <w:t>manual. Accessed at:</w:t>
      </w:r>
      <w:r w:rsidRPr="555B0658">
        <w:rPr>
          <w:rFonts w:asciiTheme="minorHAnsi" w:hAnsiTheme="minorHAnsi" w:cstheme="minorBidi"/>
        </w:rPr>
        <w:t xml:space="preserve"> </w:t>
      </w:r>
      <w:hyperlink r:id="rId16" w:history="1">
        <w:r w:rsidRPr="555B0658">
          <w:rPr>
            <w:rStyle w:val="Hyperlink"/>
            <w:rFonts w:asciiTheme="minorHAnsi" w:hAnsiTheme="minorHAnsi" w:cstheme="minorBidi"/>
          </w:rPr>
          <w:t>https://tsi.com/getmedia/76df3dbb-6d8d-4d78-aa24-5aff19e889e9/8030_8038_PortaCountPro_Manual_6001868?ext=.pdf</w:t>
        </w:r>
      </w:hyperlink>
      <w:r w:rsidRPr="555B0658">
        <w:rPr>
          <w:rFonts w:asciiTheme="minorHAnsi" w:hAnsiTheme="minorHAnsi" w:cstheme="minorBidi"/>
        </w:rPr>
        <w:t xml:space="preserve">  </w:t>
      </w:r>
    </w:p>
    <w:p w14:paraId="322ADFA5" w14:textId="3DA76216" w:rsidR="00324D7B" w:rsidRPr="00752ABD" w:rsidRDefault="5842AEFD" w:rsidP="008564CB">
      <w:pPr>
        <w:pStyle w:val="ListBullet"/>
        <w:numPr>
          <w:ilvl w:val="0"/>
          <w:numId w:val="47"/>
        </w:numPr>
        <w:ind w:left="426" w:hanging="426"/>
        <w:rPr>
          <w:rFonts w:asciiTheme="minorHAnsi" w:hAnsiTheme="minorHAnsi" w:cstheme="minorBidi"/>
        </w:rPr>
      </w:pPr>
      <w:bookmarkStart w:id="62" w:name="_Hlk83195696"/>
      <w:r w:rsidRPr="00906EA1">
        <w:rPr>
          <w:rFonts w:asciiTheme="minorHAnsi" w:hAnsiTheme="minorHAnsi" w:cstheme="minorBidi"/>
          <w:i/>
          <w:iCs/>
        </w:rPr>
        <w:lastRenderedPageBreak/>
        <w:t>TSI</w:t>
      </w:r>
      <w:bookmarkStart w:id="63" w:name="_Hlk83195430"/>
      <w:r w:rsidRPr="00906EA1">
        <w:rPr>
          <w:rFonts w:asciiTheme="minorHAnsi" w:hAnsiTheme="minorHAnsi" w:cstheme="minorBidi"/>
          <w:i/>
          <w:iCs/>
        </w:rPr>
        <w:t>®</w:t>
      </w:r>
      <w:bookmarkEnd w:id="63"/>
      <w:r w:rsidRPr="00906EA1">
        <w:rPr>
          <w:rFonts w:asciiTheme="minorHAnsi" w:hAnsiTheme="minorHAnsi" w:cstheme="minorBidi"/>
          <w:i/>
          <w:iCs/>
        </w:rPr>
        <w:t xml:space="preserve"> Incorporated</w:t>
      </w:r>
      <w:bookmarkEnd w:id="62"/>
      <w:r w:rsidRPr="00906EA1">
        <w:rPr>
          <w:rFonts w:asciiTheme="minorHAnsi" w:hAnsiTheme="minorHAnsi" w:cstheme="minorBidi"/>
          <w:i/>
          <w:iCs/>
        </w:rPr>
        <w:t>, 2020. Official Response to Questions Related to use of the</w:t>
      </w:r>
      <w:r w:rsidRPr="00906EA1">
        <w:rPr>
          <w:rFonts w:asciiTheme="minorHAnsi" w:hAnsiTheme="minorHAnsi" w:cstheme="minorBidi"/>
          <w:i/>
          <w:iCs/>
          <w:spacing w:val="-38"/>
        </w:rPr>
        <w:t xml:space="preserve"> </w:t>
      </w:r>
      <w:proofErr w:type="spellStart"/>
      <w:r w:rsidRPr="00906EA1">
        <w:rPr>
          <w:rFonts w:asciiTheme="minorHAnsi" w:hAnsiTheme="minorHAnsi" w:cstheme="minorBidi"/>
          <w:i/>
          <w:iCs/>
        </w:rPr>
        <w:t>PortaCount</w:t>
      </w:r>
      <w:proofErr w:type="spellEnd"/>
      <w:r w:rsidRPr="00906EA1">
        <w:rPr>
          <w:rFonts w:asciiTheme="minorHAnsi" w:hAnsiTheme="minorHAnsi" w:cstheme="minorBidi"/>
          <w:i/>
          <w:iCs/>
        </w:rPr>
        <w:t xml:space="preserve"> Respirator Fit Tester during a Pathogenic</w:t>
      </w:r>
      <w:r w:rsidRPr="00906EA1">
        <w:rPr>
          <w:rFonts w:asciiTheme="minorHAnsi" w:hAnsiTheme="minorHAnsi" w:cstheme="minorBidi"/>
          <w:i/>
          <w:iCs/>
          <w:spacing w:val="-6"/>
        </w:rPr>
        <w:t xml:space="preserve"> </w:t>
      </w:r>
      <w:r w:rsidRPr="00906EA1">
        <w:rPr>
          <w:rFonts w:asciiTheme="minorHAnsi" w:hAnsiTheme="minorHAnsi" w:cstheme="minorBidi"/>
          <w:i/>
          <w:iCs/>
        </w:rPr>
        <w:t>Outbreak. Accessed at</w:t>
      </w:r>
      <w:r w:rsidRPr="555B0658">
        <w:rPr>
          <w:rFonts w:asciiTheme="minorHAnsi" w:hAnsiTheme="minorHAnsi" w:cstheme="minorBidi"/>
        </w:rPr>
        <w:t xml:space="preserve">: </w:t>
      </w:r>
      <w:hyperlink r:id="rId17" w:history="1">
        <w:r w:rsidRPr="555B0658">
          <w:rPr>
            <w:rStyle w:val="Hyperlink"/>
            <w:rFonts w:asciiTheme="minorHAnsi" w:hAnsiTheme="minorHAnsi" w:cstheme="minorBidi"/>
          </w:rPr>
          <w:t>https://conceptcontrols.com/media/wysiwyg/pdf/TSI%20FAQ%20-%20Portacount%20Use%20During%20Pandemic%20-%20RFT-032B.pdf</w:t>
        </w:r>
      </w:hyperlink>
      <w:r w:rsidRPr="555B0658">
        <w:rPr>
          <w:rFonts w:asciiTheme="minorHAnsi" w:hAnsiTheme="minorHAnsi" w:cstheme="minorBidi"/>
        </w:rPr>
        <w:t xml:space="preserve"> </w:t>
      </w:r>
    </w:p>
    <w:p w14:paraId="31D29A61" w14:textId="48E1AA14" w:rsidR="00324D7B" w:rsidRPr="00752ABD" w:rsidRDefault="5842AEFD" w:rsidP="008564CB">
      <w:pPr>
        <w:pStyle w:val="ListBullet"/>
        <w:numPr>
          <w:ilvl w:val="0"/>
          <w:numId w:val="47"/>
        </w:numPr>
        <w:ind w:left="426" w:hanging="426"/>
        <w:rPr>
          <w:rFonts w:asciiTheme="minorHAnsi" w:hAnsiTheme="minorHAnsi" w:cstheme="minorBidi"/>
        </w:rPr>
      </w:pPr>
      <w:r w:rsidRPr="00906EA1">
        <w:rPr>
          <w:rFonts w:asciiTheme="minorHAnsi" w:hAnsiTheme="minorHAnsi" w:cstheme="minorBidi"/>
          <w:i/>
          <w:iCs/>
        </w:rPr>
        <w:t xml:space="preserve">TSI® Incorporated 2020. Hygienic Security and the </w:t>
      </w:r>
      <w:proofErr w:type="spellStart"/>
      <w:r w:rsidRPr="00906EA1">
        <w:rPr>
          <w:rFonts w:asciiTheme="minorHAnsi" w:hAnsiTheme="minorHAnsi" w:cstheme="minorBidi"/>
          <w:i/>
          <w:iCs/>
        </w:rPr>
        <w:t>PortaCount</w:t>
      </w:r>
      <w:proofErr w:type="spellEnd"/>
      <w:r w:rsidRPr="00906EA1">
        <w:rPr>
          <w:rFonts w:asciiTheme="minorHAnsi" w:hAnsiTheme="minorHAnsi" w:cstheme="minorBidi"/>
          <w:i/>
          <w:iCs/>
        </w:rPr>
        <w:t xml:space="preserve"> Respirator Fit Tester Application Note ITI-034 </w:t>
      </w:r>
      <w:proofErr w:type="spellStart"/>
      <w:r w:rsidRPr="00906EA1">
        <w:rPr>
          <w:rFonts w:asciiTheme="minorHAnsi" w:hAnsiTheme="minorHAnsi" w:cstheme="minorBidi"/>
          <w:i/>
          <w:iCs/>
        </w:rPr>
        <w:t>Rev.D</w:t>
      </w:r>
      <w:proofErr w:type="spellEnd"/>
      <w:r w:rsidRPr="00906EA1">
        <w:rPr>
          <w:rFonts w:asciiTheme="minorHAnsi" w:hAnsiTheme="minorHAnsi" w:cstheme="minorBidi"/>
          <w:i/>
          <w:iCs/>
          <w:spacing w:val="-1"/>
        </w:rPr>
        <w:t xml:space="preserve"> </w:t>
      </w:r>
      <w:r w:rsidRPr="00906EA1">
        <w:rPr>
          <w:rFonts w:asciiTheme="minorHAnsi" w:hAnsiTheme="minorHAnsi" w:cstheme="minorBidi"/>
          <w:i/>
          <w:iCs/>
        </w:rPr>
        <w:t>(US). Accessed at</w:t>
      </w:r>
      <w:r w:rsidRPr="555B0658">
        <w:rPr>
          <w:rFonts w:asciiTheme="minorHAnsi" w:hAnsiTheme="minorHAnsi" w:cstheme="minorBidi"/>
        </w:rPr>
        <w:t xml:space="preserve">: </w:t>
      </w:r>
      <w:hyperlink r:id="rId18" w:history="1">
        <w:r w:rsidRPr="555B0658">
          <w:rPr>
            <w:rStyle w:val="Hyperlink"/>
            <w:rFonts w:asciiTheme="minorHAnsi" w:hAnsiTheme="minorHAnsi" w:cstheme="minorBidi"/>
          </w:rPr>
          <w:t xml:space="preserve">https://www.kenelec.com.au/wp-content/uploads/2018/04/TSI-ITI-034-Hygienic-Security-and-the-PortaCount-Respirator-Fit-Tester-AppNote.pdf </w:t>
        </w:r>
        <w:bookmarkStart w:id="64" w:name="_Hlk83195776"/>
        <w:r w:rsidRPr="555B0658">
          <w:rPr>
            <w:rStyle w:val="Hyperlink"/>
            <w:rFonts w:asciiTheme="minorHAnsi" w:hAnsiTheme="minorHAnsi" w:cstheme="minorBidi"/>
          </w:rPr>
          <w:t>Accessed on 22/09/21</w:t>
        </w:r>
        <w:bookmarkEnd w:id="64"/>
      </w:hyperlink>
    </w:p>
    <w:p w14:paraId="7779421E" w14:textId="77777777" w:rsidR="00324D7B" w:rsidRPr="00752ABD" w:rsidRDefault="00324D7B" w:rsidP="008564CB">
      <w:pPr>
        <w:pStyle w:val="ListBullet"/>
        <w:numPr>
          <w:ilvl w:val="0"/>
          <w:numId w:val="0"/>
        </w:numPr>
        <w:ind w:left="426" w:hanging="426"/>
        <w:rPr>
          <w:rFonts w:asciiTheme="minorHAnsi" w:hAnsiTheme="minorHAnsi" w:cstheme="minorHAnsi"/>
        </w:rPr>
      </w:pPr>
    </w:p>
    <w:p w14:paraId="01EA72A9" w14:textId="77777777" w:rsidR="00324D7B" w:rsidRPr="00752ABD" w:rsidRDefault="00707EB6" w:rsidP="00324D7B">
      <w:pPr>
        <w:jc w:val="right"/>
        <w:rPr>
          <w:rFonts w:asciiTheme="minorHAnsi" w:hAnsiTheme="minorHAnsi" w:cstheme="minorHAnsi"/>
        </w:rPr>
      </w:pPr>
      <w:hyperlink w:anchor="Contents" w:history="1">
        <w:r w:rsidR="00324D7B" w:rsidRPr="00752ABD">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43172190" w14:textId="77777777" w:rsidTr="00D1425B">
        <w:trPr>
          <w:cantSplit/>
          <w:trHeight w:val="285"/>
        </w:trPr>
        <w:tc>
          <w:tcPr>
            <w:tcW w:w="9158" w:type="dxa"/>
            <w:shd w:val="clear" w:color="auto" w:fill="A6A6A6" w:themeFill="background1" w:themeFillShade="A6"/>
          </w:tcPr>
          <w:p w14:paraId="1A3D7751" w14:textId="77777777" w:rsidR="00324D7B" w:rsidRPr="00752ABD" w:rsidRDefault="00324D7B" w:rsidP="00D1425B">
            <w:pPr>
              <w:pStyle w:val="Heading1"/>
              <w:rPr>
                <w:rFonts w:asciiTheme="minorHAnsi" w:hAnsiTheme="minorHAnsi" w:cstheme="minorHAnsi"/>
              </w:rPr>
            </w:pPr>
            <w:bookmarkStart w:id="65" w:name="_Toc389473290"/>
            <w:bookmarkStart w:id="66" w:name="_Toc43903675"/>
            <w:bookmarkStart w:id="67" w:name="_Toc140235044"/>
            <w:r w:rsidRPr="00752ABD">
              <w:rPr>
                <w:rFonts w:asciiTheme="minorHAnsi" w:hAnsiTheme="minorHAnsi" w:cstheme="minorHAnsi"/>
              </w:rPr>
              <w:t>Search Terms</w:t>
            </w:r>
            <w:bookmarkEnd w:id="65"/>
            <w:bookmarkEnd w:id="66"/>
            <w:bookmarkEnd w:id="67"/>
            <w:r w:rsidRPr="00752ABD">
              <w:rPr>
                <w:rFonts w:asciiTheme="minorHAnsi" w:hAnsiTheme="minorHAnsi" w:cstheme="minorHAnsi"/>
              </w:rPr>
              <w:t xml:space="preserve"> </w:t>
            </w:r>
          </w:p>
        </w:tc>
      </w:tr>
    </w:tbl>
    <w:p w14:paraId="34A5C652" w14:textId="77777777" w:rsidR="00F77E0B" w:rsidRDefault="00F77E0B" w:rsidP="00324D7B">
      <w:pPr>
        <w:jc w:val="both"/>
        <w:rPr>
          <w:rFonts w:asciiTheme="minorHAnsi" w:hAnsiTheme="minorHAnsi" w:cstheme="minorHAnsi"/>
          <w:bCs/>
          <w:iCs/>
          <w:szCs w:val="24"/>
        </w:rPr>
      </w:pPr>
    </w:p>
    <w:p w14:paraId="696F7890" w14:textId="01FA8A85" w:rsidR="00324D7B" w:rsidRDefault="00324D7B" w:rsidP="00324D7B">
      <w:pPr>
        <w:jc w:val="both"/>
        <w:rPr>
          <w:rFonts w:asciiTheme="minorHAnsi" w:hAnsiTheme="minorHAnsi" w:cstheme="minorHAnsi"/>
          <w:bCs/>
          <w:iCs/>
          <w:szCs w:val="24"/>
        </w:rPr>
      </w:pPr>
      <w:r w:rsidRPr="00752ABD">
        <w:rPr>
          <w:rFonts w:asciiTheme="minorHAnsi" w:hAnsiTheme="minorHAnsi" w:cstheme="minorHAnsi"/>
          <w:bCs/>
          <w:iCs/>
          <w:szCs w:val="24"/>
        </w:rPr>
        <w:t xml:space="preserve">Fit Testing, </w:t>
      </w:r>
      <w:r w:rsidR="00DC2B93">
        <w:rPr>
          <w:rFonts w:asciiTheme="minorHAnsi" w:hAnsiTheme="minorHAnsi" w:cstheme="minorHAnsi"/>
          <w:bCs/>
          <w:iCs/>
          <w:szCs w:val="24"/>
        </w:rPr>
        <w:t xml:space="preserve">Fit </w:t>
      </w:r>
      <w:r w:rsidRPr="00752ABD">
        <w:rPr>
          <w:rFonts w:asciiTheme="minorHAnsi" w:hAnsiTheme="minorHAnsi" w:cstheme="minorHAnsi"/>
          <w:bCs/>
          <w:iCs/>
          <w:szCs w:val="24"/>
        </w:rPr>
        <w:t>Checking, mask, respirator, N95, P2, COVID, COVID-19, SARS-CoV2</w:t>
      </w:r>
      <w:r w:rsidR="00906EA1">
        <w:rPr>
          <w:rFonts w:asciiTheme="minorHAnsi" w:hAnsiTheme="minorHAnsi" w:cstheme="minorHAnsi"/>
          <w:bCs/>
          <w:iCs/>
          <w:szCs w:val="24"/>
        </w:rPr>
        <w:t xml:space="preserve">, </w:t>
      </w:r>
      <w:proofErr w:type="spellStart"/>
      <w:r w:rsidR="00906EA1">
        <w:rPr>
          <w:rFonts w:asciiTheme="minorHAnsi" w:hAnsiTheme="minorHAnsi" w:cstheme="minorHAnsi"/>
          <w:bCs/>
          <w:iCs/>
          <w:szCs w:val="24"/>
        </w:rPr>
        <w:t>Respitatory</w:t>
      </w:r>
      <w:proofErr w:type="spellEnd"/>
      <w:r w:rsidR="00906EA1">
        <w:rPr>
          <w:rFonts w:asciiTheme="minorHAnsi" w:hAnsiTheme="minorHAnsi" w:cstheme="minorHAnsi"/>
          <w:bCs/>
          <w:iCs/>
          <w:szCs w:val="24"/>
        </w:rPr>
        <w:t>, Respiratory Protection Program, RPP</w:t>
      </w:r>
    </w:p>
    <w:p w14:paraId="000FE535" w14:textId="77777777" w:rsidR="00A923E7" w:rsidRPr="00752ABD" w:rsidRDefault="00A923E7" w:rsidP="00324D7B">
      <w:pPr>
        <w:jc w:val="both"/>
        <w:rPr>
          <w:rFonts w:asciiTheme="minorHAnsi" w:hAnsiTheme="minorHAnsi" w:cstheme="minorHAnsi"/>
          <w:bCs/>
          <w:iCs/>
          <w:szCs w:val="24"/>
        </w:rPr>
      </w:pPr>
    </w:p>
    <w:p w14:paraId="747111B0" w14:textId="77777777" w:rsidR="00324D7B" w:rsidRPr="00752ABD" w:rsidRDefault="00707EB6" w:rsidP="00324D7B">
      <w:pPr>
        <w:jc w:val="right"/>
        <w:rPr>
          <w:rFonts w:asciiTheme="minorHAnsi" w:hAnsiTheme="minorHAnsi" w:cstheme="minorHAnsi"/>
          <w:i/>
          <w:color w:val="0000FF"/>
          <w:szCs w:val="24"/>
          <w:u w:val="single"/>
        </w:rPr>
      </w:pPr>
      <w:hyperlink w:anchor="Contents" w:history="1">
        <w:r w:rsidR="00324D7B" w:rsidRPr="00752ABD">
          <w:rPr>
            <w:rStyle w:val="Hyperlink"/>
            <w:rFonts w:asciiTheme="minorHAnsi" w:hAnsiTheme="minorHAnsi" w:cstheme="minorHAnsi"/>
            <w:i/>
            <w:szCs w:val="24"/>
          </w:rPr>
          <w:t>Back to Table of Contents</w:t>
        </w:r>
      </w:hyperlink>
      <w:bookmarkStart w:id="68"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324D7B" w:rsidRPr="00752ABD" w14:paraId="6491DFA8" w14:textId="77777777" w:rsidTr="00D1425B">
        <w:trPr>
          <w:cantSplit/>
          <w:trHeight w:val="285"/>
        </w:trPr>
        <w:tc>
          <w:tcPr>
            <w:tcW w:w="9158" w:type="dxa"/>
            <w:shd w:val="clear" w:color="auto" w:fill="A6A6A6" w:themeFill="background1" w:themeFillShade="A6"/>
          </w:tcPr>
          <w:p w14:paraId="30C083ED" w14:textId="77777777" w:rsidR="00324D7B" w:rsidRPr="00752ABD" w:rsidRDefault="00324D7B" w:rsidP="00D1425B">
            <w:pPr>
              <w:pStyle w:val="Heading1"/>
              <w:rPr>
                <w:rFonts w:asciiTheme="minorHAnsi" w:hAnsiTheme="minorHAnsi" w:cstheme="minorHAnsi"/>
              </w:rPr>
            </w:pPr>
            <w:bookmarkStart w:id="69" w:name="_Toc43903676"/>
            <w:bookmarkStart w:id="70" w:name="_Toc140235045"/>
            <w:r w:rsidRPr="00752ABD">
              <w:rPr>
                <w:rFonts w:asciiTheme="minorHAnsi" w:hAnsiTheme="minorHAnsi" w:cstheme="minorHAnsi"/>
              </w:rPr>
              <w:t>Attachments</w:t>
            </w:r>
            <w:bookmarkEnd w:id="69"/>
            <w:bookmarkEnd w:id="70"/>
          </w:p>
        </w:tc>
      </w:tr>
    </w:tbl>
    <w:bookmarkEnd w:id="68"/>
    <w:p w14:paraId="309AE9D8" w14:textId="4D7A31BA" w:rsidR="00324D7B" w:rsidRPr="00752ABD" w:rsidRDefault="00324D7B" w:rsidP="00324D7B">
      <w:pPr>
        <w:rPr>
          <w:rFonts w:asciiTheme="minorHAnsi" w:hAnsiTheme="minorHAnsi" w:cstheme="minorHAnsi"/>
          <w:szCs w:val="24"/>
        </w:rPr>
      </w:pPr>
      <w:r w:rsidRPr="00752ABD">
        <w:rPr>
          <w:rFonts w:asciiTheme="minorHAnsi" w:hAnsiTheme="minorHAnsi" w:cstheme="minorHAnsi"/>
          <w:szCs w:val="24"/>
        </w:rPr>
        <w:t xml:space="preserve">Attachment </w:t>
      </w:r>
      <w:r w:rsidR="001719E7">
        <w:rPr>
          <w:rFonts w:asciiTheme="minorHAnsi" w:hAnsiTheme="minorHAnsi" w:cstheme="minorHAnsi"/>
          <w:szCs w:val="24"/>
        </w:rPr>
        <w:t>1</w:t>
      </w:r>
      <w:r w:rsidRPr="00752ABD">
        <w:rPr>
          <w:rFonts w:asciiTheme="minorHAnsi" w:hAnsiTheme="minorHAnsi" w:cstheme="minorHAnsi"/>
          <w:szCs w:val="24"/>
        </w:rPr>
        <w:t xml:space="preserve"> – </w:t>
      </w:r>
      <w:r w:rsidR="009601C5">
        <w:rPr>
          <w:rFonts w:asciiTheme="minorHAnsi" w:hAnsiTheme="minorHAnsi" w:cstheme="minorHAnsi"/>
          <w:szCs w:val="24"/>
        </w:rPr>
        <w:t>Fit Testing Process Flow</w:t>
      </w:r>
    </w:p>
    <w:p w14:paraId="554A96D9" w14:textId="6313E60C" w:rsidR="00324D7B" w:rsidRDefault="00324D7B" w:rsidP="00324D7B">
      <w:pPr>
        <w:rPr>
          <w:rFonts w:asciiTheme="minorHAnsi" w:hAnsiTheme="minorHAnsi" w:cstheme="minorHAnsi"/>
          <w:szCs w:val="24"/>
        </w:rPr>
      </w:pPr>
    </w:p>
    <w:p w14:paraId="6D86DB8A" w14:textId="69A132C5" w:rsidR="0022539B" w:rsidRDefault="0022539B" w:rsidP="00324D7B">
      <w:pPr>
        <w:rPr>
          <w:rFonts w:asciiTheme="minorHAnsi" w:hAnsiTheme="minorHAnsi" w:cstheme="minorHAnsi"/>
          <w:szCs w:val="24"/>
        </w:rPr>
      </w:pPr>
    </w:p>
    <w:p w14:paraId="2989D388" w14:textId="77777777" w:rsidR="00324D7B" w:rsidRPr="00752ABD" w:rsidRDefault="00324D7B" w:rsidP="00324D7B">
      <w:pPr>
        <w:rPr>
          <w:rFonts w:asciiTheme="minorHAnsi" w:hAnsiTheme="minorHAnsi" w:cstheme="minorHAnsi"/>
          <w:b/>
          <w:sz w:val="20"/>
        </w:rPr>
      </w:pPr>
    </w:p>
    <w:p w14:paraId="2784D3F0" w14:textId="14468D78" w:rsidR="00324D7B" w:rsidRPr="00752ABD" w:rsidRDefault="5842AEFD" w:rsidP="555B0658">
      <w:pPr>
        <w:rPr>
          <w:rFonts w:asciiTheme="minorHAnsi" w:hAnsiTheme="minorHAnsi" w:cstheme="minorBidi"/>
          <w:i/>
          <w:iCs/>
          <w:sz w:val="20"/>
        </w:rPr>
      </w:pPr>
      <w:r w:rsidRPr="555B0658">
        <w:rPr>
          <w:rFonts w:asciiTheme="minorHAnsi" w:hAnsiTheme="minorHAnsi" w:cstheme="minorBidi"/>
          <w:b/>
          <w:bCs/>
          <w:sz w:val="20"/>
        </w:rPr>
        <w:t>Disclaimer</w:t>
      </w:r>
      <w:r w:rsidRPr="555B0658">
        <w:rPr>
          <w:rFonts w:asciiTheme="minorHAnsi" w:hAnsiTheme="minorHAnsi" w:cstheme="minorBidi"/>
          <w:sz w:val="20"/>
        </w:rPr>
        <w:t xml:space="preserve">: </w:t>
      </w:r>
      <w:r w:rsidRPr="555B0658">
        <w:rPr>
          <w:rFonts w:asciiTheme="minorHAnsi" w:hAnsiTheme="minorHAnsi" w:cstheme="minorBidi"/>
          <w:i/>
          <w:iCs/>
          <w:sz w:val="20"/>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2DC35543" w14:textId="77777777" w:rsidR="00324D7B" w:rsidRPr="00752ABD" w:rsidRDefault="00324D7B" w:rsidP="00324D7B">
      <w:pPr>
        <w:rPr>
          <w:rFonts w:asciiTheme="minorHAnsi" w:hAnsiTheme="minorHAnsi" w:cstheme="minorHAnsi"/>
          <w:i/>
          <w:iCs/>
          <w:sz w:val="20"/>
        </w:rPr>
      </w:pPr>
    </w:p>
    <w:p w14:paraId="6484081A" w14:textId="1B38EB3B" w:rsidR="00324D7B" w:rsidRDefault="00324D7B" w:rsidP="00324D7B">
      <w:pPr>
        <w:rPr>
          <w:rFonts w:asciiTheme="minorHAnsi" w:hAnsiTheme="minorHAnsi" w:cstheme="minorHAnsi"/>
          <w:i/>
          <w:iCs/>
          <w:sz w:val="20"/>
        </w:rPr>
      </w:pPr>
    </w:p>
    <w:p w14:paraId="1D853B56" w14:textId="77777777" w:rsidR="0072226A" w:rsidRPr="008202D3" w:rsidRDefault="0072226A" w:rsidP="0072226A">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55"/>
        <w:gridCol w:w="2254"/>
        <w:gridCol w:w="2253"/>
        <w:gridCol w:w="2254"/>
      </w:tblGrid>
      <w:tr w:rsidR="0072226A" w:rsidRPr="008202D3" w14:paraId="3E7BEB1F" w14:textId="77777777" w:rsidTr="007155A3">
        <w:tc>
          <w:tcPr>
            <w:tcW w:w="2265" w:type="dxa"/>
          </w:tcPr>
          <w:p w14:paraId="1B422125" w14:textId="77777777" w:rsidR="0072226A" w:rsidRPr="008202D3" w:rsidRDefault="0072226A" w:rsidP="007155A3">
            <w:pPr>
              <w:rPr>
                <w:i/>
                <w:sz w:val="20"/>
              </w:rPr>
            </w:pPr>
            <w:r w:rsidRPr="008202D3">
              <w:rPr>
                <w:i/>
                <w:sz w:val="20"/>
              </w:rPr>
              <w:t>Date Amended</w:t>
            </w:r>
          </w:p>
        </w:tc>
        <w:tc>
          <w:tcPr>
            <w:tcW w:w="2265" w:type="dxa"/>
          </w:tcPr>
          <w:p w14:paraId="52FE462E" w14:textId="77777777" w:rsidR="0072226A" w:rsidRPr="008202D3" w:rsidRDefault="0072226A" w:rsidP="007155A3">
            <w:pPr>
              <w:rPr>
                <w:i/>
                <w:sz w:val="20"/>
              </w:rPr>
            </w:pPr>
            <w:r w:rsidRPr="008202D3">
              <w:rPr>
                <w:i/>
                <w:sz w:val="20"/>
              </w:rPr>
              <w:t>Section Amended</w:t>
            </w:r>
          </w:p>
        </w:tc>
        <w:tc>
          <w:tcPr>
            <w:tcW w:w="2265" w:type="dxa"/>
          </w:tcPr>
          <w:p w14:paraId="7FD74652" w14:textId="77777777" w:rsidR="0072226A" w:rsidRPr="008202D3" w:rsidRDefault="0072226A" w:rsidP="007155A3">
            <w:pPr>
              <w:rPr>
                <w:i/>
                <w:sz w:val="20"/>
              </w:rPr>
            </w:pPr>
            <w:r w:rsidRPr="008202D3">
              <w:rPr>
                <w:i/>
                <w:sz w:val="20"/>
              </w:rPr>
              <w:t>Divisional Approval</w:t>
            </w:r>
          </w:p>
        </w:tc>
        <w:tc>
          <w:tcPr>
            <w:tcW w:w="2265" w:type="dxa"/>
          </w:tcPr>
          <w:p w14:paraId="00B1C269" w14:textId="77777777" w:rsidR="0072226A" w:rsidRPr="008202D3" w:rsidRDefault="0072226A" w:rsidP="007155A3">
            <w:pPr>
              <w:rPr>
                <w:i/>
                <w:sz w:val="20"/>
              </w:rPr>
            </w:pPr>
            <w:r w:rsidRPr="008202D3">
              <w:rPr>
                <w:i/>
                <w:sz w:val="20"/>
              </w:rPr>
              <w:t xml:space="preserve">Final Approval </w:t>
            </w:r>
          </w:p>
        </w:tc>
      </w:tr>
      <w:tr w:rsidR="0072226A" w:rsidRPr="008202D3" w14:paraId="7F4F2A5A" w14:textId="77777777" w:rsidTr="007155A3">
        <w:tc>
          <w:tcPr>
            <w:tcW w:w="2265" w:type="dxa"/>
          </w:tcPr>
          <w:p w14:paraId="32F7C7D9" w14:textId="16BD0867" w:rsidR="0072226A" w:rsidRPr="008202D3" w:rsidRDefault="00707EB6" w:rsidP="007155A3">
            <w:pPr>
              <w:rPr>
                <w:i/>
                <w:sz w:val="20"/>
              </w:rPr>
            </w:pPr>
            <w:r>
              <w:rPr>
                <w:i/>
                <w:sz w:val="20"/>
              </w:rPr>
              <w:t>06/10/2023</w:t>
            </w:r>
          </w:p>
        </w:tc>
        <w:tc>
          <w:tcPr>
            <w:tcW w:w="2265" w:type="dxa"/>
          </w:tcPr>
          <w:p w14:paraId="66BAAEFD" w14:textId="1CF50FB2" w:rsidR="0072226A" w:rsidRPr="008202D3" w:rsidRDefault="00707EB6" w:rsidP="007155A3">
            <w:pPr>
              <w:rPr>
                <w:i/>
                <w:sz w:val="20"/>
              </w:rPr>
            </w:pPr>
            <w:r>
              <w:rPr>
                <w:i/>
                <w:sz w:val="20"/>
              </w:rPr>
              <w:t>New Document</w:t>
            </w:r>
          </w:p>
        </w:tc>
        <w:tc>
          <w:tcPr>
            <w:tcW w:w="2265" w:type="dxa"/>
          </w:tcPr>
          <w:p w14:paraId="22D813FA" w14:textId="22F4B380" w:rsidR="0072226A" w:rsidRPr="008202D3" w:rsidRDefault="00707EB6" w:rsidP="007155A3">
            <w:pPr>
              <w:rPr>
                <w:i/>
                <w:sz w:val="20"/>
              </w:rPr>
            </w:pPr>
            <w:r>
              <w:rPr>
                <w:i/>
                <w:sz w:val="20"/>
              </w:rPr>
              <w:t>Kellie Lang, ED NMPSS</w:t>
            </w:r>
          </w:p>
        </w:tc>
        <w:tc>
          <w:tcPr>
            <w:tcW w:w="2265" w:type="dxa"/>
          </w:tcPr>
          <w:p w14:paraId="56831F28" w14:textId="27AEB3D1" w:rsidR="0072226A" w:rsidRPr="008202D3" w:rsidRDefault="00707EB6" w:rsidP="007155A3">
            <w:pPr>
              <w:rPr>
                <w:i/>
                <w:sz w:val="20"/>
              </w:rPr>
            </w:pPr>
            <w:r>
              <w:rPr>
                <w:i/>
                <w:sz w:val="20"/>
              </w:rPr>
              <w:t>CHS Policy Committee</w:t>
            </w:r>
          </w:p>
        </w:tc>
      </w:tr>
      <w:tr w:rsidR="0072226A" w:rsidRPr="008202D3" w14:paraId="21C0F5A6" w14:textId="77777777" w:rsidTr="007155A3">
        <w:tc>
          <w:tcPr>
            <w:tcW w:w="2265" w:type="dxa"/>
          </w:tcPr>
          <w:p w14:paraId="1B18C352" w14:textId="77777777" w:rsidR="0072226A" w:rsidRPr="008202D3" w:rsidRDefault="0072226A" w:rsidP="007155A3">
            <w:pPr>
              <w:rPr>
                <w:i/>
                <w:sz w:val="20"/>
              </w:rPr>
            </w:pPr>
          </w:p>
        </w:tc>
        <w:tc>
          <w:tcPr>
            <w:tcW w:w="2265" w:type="dxa"/>
          </w:tcPr>
          <w:p w14:paraId="2009E7C0" w14:textId="77777777" w:rsidR="0072226A" w:rsidRPr="008202D3" w:rsidRDefault="0072226A" w:rsidP="007155A3">
            <w:pPr>
              <w:rPr>
                <w:i/>
                <w:sz w:val="20"/>
              </w:rPr>
            </w:pPr>
          </w:p>
        </w:tc>
        <w:tc>
          <w:tcPr>
            <w:tcW w:w="2265" w:type="dxa"/>
          </w:tcPr>
          <w:p w14:paraId="370C64C0" w14:textId="77777777" w:rsidR="0072226A" w:rsidRPr="008202D3" w:rsidRDefault="0072226A" w:rsidP="007155A3">
            <w:pPr>
              <w:rPr>
                <w:i/>
                <w:sz w:val="20"/>
              </w:rPr>
            </w:pPr>
          </w:p>
        </w:tc>
        <w:tc>
          <w:tcPr>
            <w:tcW w:w="2265" w:type="dxa"/>
          </w:tcPr>
          <w:p w14:paraId="7181F5D6" w14:textId="77777777" w:rsidR="0072226A" w:rsidRPr="008202D3" w:rsidRDefault="0072226A" w:rsidP="007155A3">
            <w:pPr>
              <w:rPr>
                <w:i/>
                <w:sz w:val="20"/>
              </w:rPr>
            </w:pPr>
          </w:p>
        </w:tc>
      </w:tr>
    </w:tbl>
    <w:p w14:paraId="029CB228" w14:textId="77777777" w:rsidR="0072226A" w:rsidRPr="008202D3" w:rsidRDefault="0072226A" w:rsidP="0072226A">
      <w:pPr>
        <w:rPr>
          <w:rFonts w:cs="Arial"/>
          <w:sz w:val="20"/>
        </w:rPr>
      </w:pPr>
    </w:p>
    <w:p w14:paraId="506B5BA2" w14:textId="77777777" w:rsidR="0072226A" w:rsidRPr="008202D3" w:rsidRDefault="0072226A" w:rsidP="0072226A">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15"/>
        <w:gridCol w:w="6901"/>
      </w:tblGrid>
      <w:tr w:rsidR="0072226A" w:rsidRPr="008202D3" w14:paraId="28C27EED" w14:textId="77777777" w:rsidTr="007155A3">
        <w:tc>
          <w:tcPr>
            <w:tcW w:w="2122" w:type="dxa"/>
          </w:tcPr>
          <w:p w14:paraId="41A72B0C" w14:textId="77777777" w:rsidR="0072226A" w:rsidRPr="008202D3" w:rsidRDefault="0072226A" w:rsidP="007155A3">
            <w:pPr>
              <w:rPr>
                <w:i/>
                <w:sz w:val="20"/>
              </w:rPr>
            </w:pPr>
            <w:r w:rsidRPr="008202D3">
              <w:rPr>
                <w:i/>
                <w:sz w:val="20"/>
              </w:rPr>
              <w:t>Document Number</w:t>
            </w:r>
          </w:p>
        </w:tc>
        <w:tc>
          <w:tcPr>
            <w:tcW w:w="6938" w:type="dxa"/>
          </w:tcPr>
          <w:p w14:paraId="452B49FE" w14:textId="77777777" w:rsidR="0072226A" w:rsidRPr="008202D3" w:rsidRDefault="0072226A" w:rsidP="007155A3">
            <w:pPr>
              <w:rPr>
                <w:i/>
                <w:sz w:val="20"/>
              </w:rPr>
            </w:pPr>
            <w:r w:rsidRPr="008202D3">
              <w:rPr>
                <w:i/>
                <w:sz w:val="20"/>
              </w:rPr>
              <w:t>Document Name</w:t>
            </w:r>
          </w:p>
        </w:tc>
      </w:tr>
      <w:tr w:rsidR="0072226A" w:rsidRPr="008202D3" w14:paraId="319529F4" w14:textId="77777777" w:rsidTr="007155A3">
        <w:tc>
          <w:tcPr>
            <w:tcW w:w="2122" w:type="dxa"/>
          </w:tcPr>
          <w:p w14:paraId="488C01EB" w14:textId="77777777" w:rsidR="0072226A" w:rsidRPr="008202D3" w:rsidRDefault="0072226A" w:rsidP="007155A3">
            <w:pPr>
              <w:rPr>
                <w:i/>
                <w:sz w:val="20"/>
              </w:rPr>
            </w:pPr>
          </w:p>
        </w:tc>
        <w:tc>
          <w:tcPr>
            <w:tcW w:w="6938" w:type="dxa"/>
          </w:tcPr>
          <w:p w14:paraId="3E327A93" w14:textId="77777777" w:rsidR="0072226A" w:rsidRPr="008202D3" w:rsidRDefault="0072226A" w:rsidP="007155A3">
            <w:pPr>
              <w:rPr>
                <w:i/>
                <w:sz w:val="20"/>
              </w:rPr>
            </w:pPr>
          </w:p>
        </w:tc>
      </w:tr>
      <w:tr w:rsidR="0072226A" w:rsidRPr="008202D3" w14:paraId="6942D2AA" w14:textId="77777777" w:rsidTr="007155A3">
        <w:tc>
          <w:tcPr>
            <w:tcW w:w="2122" w:type="dxa"/>
          </w:tcPr>
          <w:p w14:paraId="4277333B" w14:textId="77777777" w:rsidR="0072226A" w:rsidRPr="008202D3" w:rsidRDefault="0072226A" w:rsidP="007155A3">
            <w:pPr>
              <w:rPr>
                <w:i/>
                <w:sz w:val="20"/>
              </w:rPr>
            </w:pPr>
          </w:p>
        </w:tc>
        <w:tc>
          <w:tcPr>
            <w:tcW w:w="6938" w:type="dxa"/>
          </w:tcPr>
          <w:p w14:paraId="71F5441C" w14:textId="77777777" w:rsidR="0072226A" w:rsidRPr="008202D3" w:rsidRDefault="0072226A" w:rsidP="007155A3">
            <w:pPr>
              <w:rPr>
                <w:i/>
                <w:sz w:val="20"/>
              </w:rPr>
            </w:pPr>
          </w:p>
        </w:tc>
      </w:tr>
    </w:tbl>
    <w:p w14:paraId="4398C48F" w14:textId="77777777" w:rsidR="0072226A" w:rsidRPr="00010E74" w:rsidRDefault="0072226A" w:rsidP="0072226A">
      <w:pPr>
        <w:rPr>
          <w:i/>
          <w:sz w:val="20"/>
          <w:szCs w:val="24"/>
        </w:rPr>
      </w:pPr>
    </w:p>
    <w:p w14:paraId="5689B849" w14:textId="1403CCB6" w:rsidR="00B560F6" w:rsidRPr="00B560F6" w:rsidRDefault="00B560F6">
      <w:pPr>
        <w:spacing w:after="160" w:line="259" w:lineRule="auto"/>
        <w:rPr>
          <w:rStyle w:val="Heading2Char"/>
          <w:rFonts w:asciiTheme="minorHAnsi" w:hAnsiTheme="minorHAnsi" w:cstheme="minorHAnsi"/>
          <w:iCs/>
        </w:rPr>
      </w:pPr>
      <w:r w:rsidRPr="00B560F6">
        <w:rPr>
          <w:rStyle w:val="Heading2Char"/>
          <w:rFonts w:asciiTheme="minorHAnsi" w:hAnsiTheme="minorHAnsi" w:cstheme="minorHAnsi"/>
        </w:rPr>
        <w:br w:type="page"/>
      </w:r>
    </w:p>
    <w:p w14:paraId="2B1CBD5E" w14:textId="21F6A5B8" w:rsidR="00324D7B" w:rsidRPr="00752ABD" w:rsidRDefault="00324D7B" w:rsidP="00324D7B">
      <w:pPr>
        <w:pStyle w:val="Heading1"/>
        <w:rPr>
          <w:rStyle w:val="Heading2Char"/>
          <w:rFonts w:asciiTheme="minorHAnsi" w:hAnsiTheme="minorHAnsi" w:cstheme="minorHAnsi"/>
          <w:b/>
          <w:bCs w:val="0"/>
        </w:rPr>
      </w:pPr>
      <w:bookmarkStart w:id="71" w:name="_Toc140235048"/>
      <w:r w:rsidRPr="00752ABD">
        <w:rPr>
          <w:rStyle w:val="Heading2Char"/>
          <w:rFonts w:asciiTheme="minorHAnsi" w:hAnsiTheme="minorHAnsi" w:cstheme="minorHAnsi"/>
          <w:b/>
          <w:bCs w:val="0"/>
        </w:rPr>
        <w:lastRenderedPageBreak/>
        <w:t xml:space="preserve">Attachment </w:t>
      </w:r>
      <w:r w:rsidR="009601C5">
        <w:rPr>
          <w:rStyle w:val="Heading2Char"/>
          <w:rFonts w:asciiTheme="minorHAnsi" w:hAnsiTheme="minorHAnsi" w:cstheme="minorHAnsi"/>
          <w:b/>
          <w:bCs w:val="0"/>
        </w:rPr>
        <w:t>1</w:t>
      </w:r>
      <w:r w:rsidRPr="00752ABD">
        <w:rPr>
          <w:rStyle w:val="Heading2Char"/>
          <w:rFonts w:asciiTheme="minorHAnsi" w:hAnsiTheme="minorHAnsi" w:cstheme="minorHAnsi"/>
          <w:b/>
          <w:bCs w:val="0"/>
        </w:rPr>
        <w:t xml:space="preserve"> – Fit Testing Process Flow</w:t>
      </w:r>
      <w:bookmarkEnd w:id="71"/>
    </w:p>
    <w:p w14:paraId="08998B81" w14:textId="7DCD7563" w:rsidR="00324D7B" w:rsidRPr="00752ABD" w:rsidRDefault="004815C3" w:rsidP="00324D7B">
      <w:pPr>
        <w:keepNext/>
        <w:rPr>
          <w:rFonts w:asciiTheme="minorHAnsi" w:hAnsiTheme="minorHAnsi" w:cstheme="minorHAnsi"/>
        </w:rPr>
      </w:pPr>
      <w:r w:rsidRPr="004815C3">
        <w:rPr>
          <w:rFonts w:asciiTheme="minorHAnsi" w:hAnsiTheme="minorHAnsi" w:cstheme="minorHAnsi"/>
          <w:noProof/>
        </w:rPr>
        <w:drawing>
          <wp:inline distT="0" distB="0" distL="0" distR="0" wp14:anchorId="4E1D56F1" wp14:editId="23583FB3">
            <wp:extent cx="5731510" cy="599884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5998845"/>
                    </a:xfrm>
                    <a:prstGeom prst="rect">
                      <a:avLst/>
                    </a:prstGeom>
                  </pic:spPr>
                </pic:pic>
              </a:graphicData>
            </a:graphic>
          </wp:inline>
        </w:drawing>
      </w:r>
    </w:p>
    <w:p w14:paraId="7D36FDD8" w14:textId="27C0A961" w:rsidR="001D310F" w:rsidRPr="00752ABD" w:rsidRDefault="5842AEFD" w:rsidP="555B0658">
      <w:pPr>
        <w:pStyle w:val="Caption"/>
        <w:rPr>
          <w:rFonts w:asciiTheme="minorHAnsi" w:hAnsiTheme="minorHAnsi" w:cstheme="minorBidi"/>
        </w:rPr>
      </w:pPr>
      <w:r w:rsidRPr="555B0658">
        <w:rPr>
          <w:rFonts w:asciiTheme="minorHAnsi" w:hAnsiTheme="minorHAnsi" w:cstheme="minorBidi"/>
        </w:rPr>
        <w:t>Note: The staff member must notify their manager of failure of a fit test. Options for "additional fit test" must be limited to a single reattempt. If you fail a fit test more than twice - then accept that the result is a failure.</w:t>
      </w:r>
    </w:p>
    <w:sectPr w:rsidR="001D310F" w:rsidRPr="00752ABD">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B3B6E" w14:textId="77777777" w:rsidR="001537FE" w:rsidRDefault="001537FE">
      <w:r>
        <w:separator/>
      </w:r>
    </w:p>
  </w:endnote>
  <w:endnote w:type="continuationSeparator" w:id="0">
    <w:p w14:paraId="3201079A" w14:textId="77777777" w:rsidR="001537FE" w:rsidRDefault="001537FE">
      <w:r>
        <w:continuationSeparator/>
      </w:r>
    </w:p>
  </w:endnote>
  <w:endnote w:type="continuationNotice" w:id="1">
    <w:p w14:paraId="0A6B082D" w14:textId="77777777" w:rsidR="001537FE" w:rsidRDefault="00153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0A0" w:firstRow="1" w:lastRow="0" w:firstColumn="1" w:lastColumn="0" w:noHBand="0" w:noVBand="0"/>
    </w:tblPr>
    <w:tblGrid>
      <w:gridCol w:w="1507"/>
      <w:gridCol w:w="962"/>
      <w:gridCol w:w="1544"/>
      <w:gridCol w:w="1516"/>
      <w:gridCol w:w="2268"/>
      <w:gridCol w:w="1229"/>
    </w:tblGrid>
    <w:tr w:rsidR="00D1425B" w:rsidRPr="00AE7C5C" w14:paraId="4CA74D05" w14:textId="77777777" w:rsidTr="00707EB6">
      <w:tc>
        <w:tcPr>
          <w:tcW w:w="1507" w:type="dxa"/>
        </w:tcPr>
        <w:p w14:paraId="279D4071" w14:textId="77777777" w:rsidR="00D1425B" w:rsidRPr="00B3752F" w:rsidRDefault="00ED1C20" w:rsidP="00D1425B">
          <w:pPr>
            <w:pStyle w:val="Footer"/>
            <w:rPr>
              <w:rFonts w:cs="Arial"/>
              <w:b/>
              <w:bCs/>
              <w:i/>
              <w:sz w:val="20"/>
            </w:rPr>
          </w:pPr>
          <w:r w:rsidRPr="00B3752F">
            <w:rPr>
              <w:rFonts w:cs="Arial"/>
              <w:b/>
              <w:bCs/>
              <w:i/>
              <w:sz w:val="20"/>
            </w:rPr>
            <w:t>Doc Number</w:t>
          </w:r>
        </w:p>
      </w:tc>
      <w:tc>
        <w:tcPr>
          <w:tcW w:w="962" w:type="dxa"/>
        </w:tcPr>
        <w:p w14:paraId="56BDE419" w14:textId="77777777" w:rsidR="00D1425B" w:rsidRPr="00B3752F" w:rsidRDefault="00ED1C20" w:rsidP="00D1425B">
          <w:pPr>
            <w:pStyle w:val="Footer"/>
            <w:rPr>
              <w:rFonts w:cs="Arial"/>
              <w:b/>
              <w:bCs/>
              <w:i/>
              <w:sz w:val="20"/>
            </w:rPr>
          </w:pPr>
          <w:r w:rsidRPr="00B3752F">
            <w:rPr>
              <w:rFonts w:cs="Arial"/>
              <w:b/>
              <w:bCs/>
              <w:i/>
              <w:sz w:val="20"/>
            </w:rPr>
            <w:t>Version</w:t>
          </w:r>
        </w:p>
      </w:tc>
      <w:tc>
        <w:tcPr>
          <w:tcW w:w="1544" w:type="dxa"/>
        </w:tcPr>
        <w:p w14:paraId="4DE48400" w14:textId="77777777" w:rsidR="00D1425B" w:rsidRPr="00B3752F" w:rsidRDefault="00ED1C20" w:rsidP="00D1425B">
          <w:pPr>
            <w:pStyle w:val="Footer"/>
            <w:rPr>
              <w:rFonts w:cs="Arial"/>
              <w:b/>
              <w:bCs/>
              <w:i/>
              <w:sz w:val="20"/>
            </w:rPr>
          </w:pPr>
          <w:r w:rsidRPr="00B3752F">
            <w:rPr>
              <w:rFonts w:cs="Arial"/>
              <w:b/>
              <w:bCs/>
              <w:i/>
              <w:sz w:val="20"/>
            </w:rPr>
            <w:t>Issued</w:t>
          </w:r>
        </w:p>
      </w:tc>
      <w:tc>
        <w:tcPr>
          <w:tcW w:w="1516" w:type="dxa"/>
        </w:tcPr>
        <w:p w14:paraId="52A8C393" w14:textId="77777777" w:rsidR="00D1425B" w:rsidRPr="00B3752F" w:rsidRDefault="00ED1C20" w:rsidP="00D1425B">
          <w:pPr>
            <w:pStyle w:val="Footer"/>
            <w:rPr>
              <w:rFonts w:cs="Arial"/>
              <w:b/>
              <w:bCs/>
              <w:i/>
              <w:sz w:val="20"/>
            </w:rPr>
          </w:pPr>
          <w:r w:rsidRPr="00B3752F">
            <w:rPr>
              <w:rFonts w:cs="Arial"/>
              <w:b/>
              <w:bCs/>
              <w:i/>
              <w:sz w:val="20"/>
            </w:rPr>
            <w:t>Review Date</w:t>
          </w:r>
        </w:p>
      </w:tc>
      <w:tc>
        <w:tcPr>
          <w:tcW w:w="2268" w:type="dxa"/>
        </w:tcPr>
        <w:p w14:paraId="2F63B47F" w14:textId="77777777" w:rsidR="00D1425B" w:rsidRPr="00B3752F" w:rsidRDefault="00ED1C20" w:rsidP="00D1425B">
          <w:pPr>
            <w:pStyle w:val="Footer"/>
            <w:rPr>
              <w:rFonts w:cs="Arial"/>
              <w:b/>
              <w:bCs/>
              <w:i/>
              <w:sz w:val="20"/>
            </w:rPr>
          </w:pPr>
          <w:r w:rsidRPr="00B3752F">
            <w:rPr>
              <w:rFonts w:cs="Arial"/>
              <w:b/>
              <w:bCs/>
              <w:i/>
              <w:sz w:val="20"/>
            </w:rPr>
            <w:t>Area Responsible</w:t>
          </w:r>
        </w:p>
      </w:tc>
      <w:tc>
        <w:tcPr>
          <w:tcW w:w="1229" w:type="dxa"/>
        </w:tcPr>
        <w:p w14:paraId="1F103AAA" w14:textId="77777777" w:rsidR="00D1425B" w:rsidRPr="00B3752F" w:rsidRDefault="00ED1C20" w:rsidP="00D1425B">
          <w:pPr>
            <w:pStyle w:val="Footer"/>
            <w:rPr>
              <w:rFonts w:cs="Arial"/>
              <w:b/>
              <w:bCs/>
              <w:i/>
              <w:sz w:val="20"/>
            </w:rPr>
          </w:pPr>
          <w:r w:rsidRPr="00B3752F">
            <w:rPr>
              <w:rFonts w:cs="Arial"/>
              <w:b/>
              <w:bCs/>
              <w:i/>
              <w:sz w:val="20"/>
            </w:rPr>
            <w:t>Page</w:t>
          </w:r>
        </w:p>
      </w:tc>
    </w:tr>
    <w:tr w:rsidR="00D1425B" w14:paraId="6D702B2D" w14:textId="77777777" w:rsidTr="00707EB6">
      <w:tc>
        <w:tcPr>
          <w:tcW w:w="1507" w:type="dxa"/>
        </w:tcPr>
        <w:p w14:paraId="49429AAC" w14:textId="56886844" w:rsidR="00D1425B" w:rsidRPr="00542EE6" w:rsidRDefault="00707EB6" w:rsidP="00D1425B">
          <w:pPr>
            <w:pStyle w:val="Footer"/>
            <w:rPr>
              <w:rFonts w:cs="Arial"/>
              <w:b/>
              <w:bCs/>
              <w:sz w:val="20"/>
            </w:rPr>
          </w:pPr>
          <w:r>
            <w:rPr>
              <w:b/>
              <w:sz w:val="20"/>
            </w:rPr>
            <w:t>CHS23/295</w:t>
          </w:r>
        </w:p>
      </w:tc>
      <w:tc>
        <w:tcPr>
          <w:tcW w:w="962" w:type="dxa"/>
        </w:tcPr>
        <w:p w14:paraId="1B349ADE" w14:textId="1E9B509D" w:rsidR="00D1425B" w:rsidRPr="00B3752F" w:rsidRDefault="00707EB6" w:rsidP="00D1425B">
          <w:pPr>
            <w:pStyle w:val="Footer"/>
            <w:rPr>
              <w:rFonts w:cs="Arial"/>
              <w:b/>
              <w:bCs/>
              <w:sz w:val="20"/>
            </w:rPr>
          </w:pPr>
          <w:r>
            <w:rPr>
              <w:rFonts w:cs="Arial"/>
              <w:b/>
              <w:bCs/>
              <w:sz w:val="20"/>
            </w:rPr>
            <w:t>1</w:t>
          </w:r>
        </w:p>
      </w:tc>
      <w:tc>
        <w:tcPr>
          <w:tcW w:w="1544" w:type="dxa"/>
        </w:tcPr>
        <w:p w14:paraId="4C25FD15" w14:textId="0E7E6487" w:rsidR="00D1425B" w:rsidRPr="00B3752F" w:rsidRDefault="00707EB6" w:rsidP="00D1425B">
          <w:pPr>
            <w:pStyle w:val="Footer"/>
            <w:rPr>
              <w:rFonts w:cs="Arial"/>
              <w:b/>
              <w:bCs/>
              <w:sz w:val="20"/>
            </w:rPr>
          </w:pPr>
          <w:r>
            <w:rPr>
              <w:rFonts w:cs="Arial"/>
              <w:b/>
              <w:bCs/>
              <w:sz w:val="20"/>
            </w:rPr>
            <w:t>06/10/2023</w:t>
          </w:r>
        </w:p>
      </w:tc>
      <w:tc>
        <w:tcPr>
          <w:tcW w:w="1516" w:type="dxa"/>
        </w:tcPr>
        <w:p w14:paraId="686ADE93" w14:textId="39725A2A" w:rsidR="00D1425B" w:rsidRPr="00B3752F" w:rsidRDefault="00707EB6" w:rsidP="00D1425B">
          <w:pPr>
            <w:pStyle w:val="Footer"/>
            <w:rPr>
              <w:rFonts w:cs="Arial"/>
              <w:b/>
              <w:bCs/>
              <w:sz w:val="20"/>
            </w:rPr>
          </w:pPr>
          <w:r>
            <w:rPr>
              <w:rFonts w:cs="Arial"/>
              <w:b/>
              <w:bCs/>
              <w:sz w:val="20"/>
            </w:rPr>
            <w:t>01/10/2027</w:t>
          </w:r>
        </w:p>
      </w:tc>
      <w:tc>
        <w:tcPr>
          <w:tcW w:w="2268" w:type="dxa"/>
        </w:tcPr>
        <w:p w14:paraId="66E9A656" w14:textId="474A98EA" w:rsidR="00D1425B" w:rsidRPr="00B3752F" w:rsidRDefault="00707EB6" w:rsidP="00D1425B">
          <w:pPr>
            <w:pStyle w:val="Footer"/>
            <w:rPr>
              <w:rFonts w:cs="Arial"/>
              <w:b/>
              <w:bCs/>
              <w:sz w:val="20"/>
            </w:rPr>
          </w:pPr>
          <w:r>
            <w:rPr>
              <w:rFonts w:cs="Arial"/>
              <w:b/>
              <w:bCs/>
              <w:sz w:val="20"/>
            </w:rPr>
            <w:t>NMPSS – Occupational Medicine Unit</w:t>
          </w:r>
        </w:p>
      </w:tc>
      <w:tc>
        <w:tcPr>
          <w:tcW w:w="1229" w:type="dxa"/>
        </w:tcPr>
        <w:p w14:paraId="2C9F1187" w14:textId="77777777" w:rsidR="00D1425B" w:rsidRPr="00B3752F" w:rsidRDefault="00ED1C20" w:rsidP="00D1425B">
          <w:pPr>
            <w:pStyle w:val="Footer"/>
            <w:rPr>
              <w:sz w:val="20"/>
            </w:rPr>
          </w:pPr>
          <w:r w:rsidRPr="00B3752F">
            <w:rPr>
              <w:rStyle w:val="PageNumber"/>
              <w:rFonts w:eastAsia="Calibri"/>
              <w:sz w:val="20"/>
            </w:rPr>
            <w:fldChar w:fldCharType="begin"/>
          </w:r>
          <w:r w:rsidRPr="00B3752F">
            <w:rPr>
              <w:rStyle w:val="PageNumber"/>
              <w:rFonts w:eastAsia="Calibri"/>
              <w:sz w:val="20"/>
            </w:rPr>
            <w:instrText xml:space="preserve"> PAGE </w:instrText>
          </w:r>
          <w:r w:rsidRPr="00B3752F">
            <w:rPr>
              <w:rStyle w:val="PageNumber"/>
              <w:rFonts w:eastAsia="Calibri"/>
              <w:sz w:val="20"/>
            </w:rPr>
            <w:fldChar w:fldCharType="separate"/>
          </w:r>
          <w:r>
            <w:rPr>
              <w:rStyle w:val="PageNumber"/>
              <w:rFonts w:eastAsia="Calibri"/>
              <w:noProof/>
              <w:sz w:val="20"/>
            </w:rPr>
            <w:t>6</w:t>
          </w:r>
          <w:r w:rsidRPr="00B3752F">
            <w:rPr>
              <w:rStyle w:val="PageNumber"/>
              <w:rFonts w:eastAsia="Calibri"/>
              <w:sz w:val="20"/>
            </w:rPr>
            <w:fldChar w:fldCharType="end"/>
          </w:r>
          <w:r w:rsidRPr="00B3752F">
            <w:rPr>
              <w:rStyle w:val="PageNumber"/>
              <w:rFonts w:eastAsia="Calibri"/>
              <w:sz w:val="20"/>
            </w:rPr>
            <w:t xml:space="preserve"> of </w:t>
          </w:r>
          <w:r w:rsidRPr="00B3752F">
            <w:rPr>
              <w:rStyle w:val="PageNumber"/>
              <w:rFonts w:eastAsia="Calibri"/>
              <w:sz w:val="20"/>
            </w:rPr>
            <w:fldChar w:fldCharType="begin"/>
          </w:r>
          <w:r w:rsidRPr="00B3752F">
            <w:rPr>
              <w:rStyle w:val="PageNumber"/>
              <w:rFonts w:eastAsia="Calibri"/>
              <w:sz w:val="20"/>
            </w:rPr>
            <w:instrText xml:space="preserve"> NUMPAGES </w:instrText>
          </w:r>
          <w:r w:rsidRPr="00B3752F">
            <w:rPr>
              <w:rStyle w:val="PageNumber"/>
              <w:rFonts w:eastAsia="Calibri"/>
              <w:sz w:val="20"/>
            </w:rPr>
            <w:fldChar w:fldCharType="separate"/>
          </w:r>
          <w:r>
            <w:rPr>
              <w:rStyle w:val="PageNumber"/>
              <w:rFonts w:eastAsia="Calibri"/>
              <w:noProof/>
              <w:sz w:val="20"/>
            </w:rPr>
            <w:t>6</w:t>
          </w:r>
          <w:r w:rsidRPr="00B3752F">
            <w:rPr>
              <w:rStyle w:val="PageNumber"/>
              <w:rFonts w:eastAsia="Calibri"/>
              <w:sz w:val="20"/>
            </w:rPr>
            <w:fldChar w:fldCharType="end"/>
          </w:r>
        </w:p>
      </w:tc>
    </w:tr>
    <w:tr w:rsidR="00D1425B" w14:paraId="2FE2CC86" w14:textId="77777777" w:rsidTr="00707EB6">
      <w:trPr>
        <w:trHeight w:val="231"/>
      </w:trPr>
      <w:tc>
        <w:tcPr>
          <w:tcW w:w="9026" w:type="dxa"/>
          <w:gridSpan w:val="6"/>
          <w:tcBorders>
            <w:top w:val="single" w:sz="4" w:space="0" w:color="auto"/>
            <w:left w:val="single" w:sz="4" w:space="0" w:color="auto"/>
            <w:bottom w:val="single" w:sz="4" w:space="0" w:color="auto"/>
            <w:right w:val="single" w:sz="4" w:space="0" w:color="auto"/>
          </w:tcBorders>
        </w:tcPr>
        <w:p w14:paraId="033553F7" w14:textId="594FE191" w:rsidR="00D1425B" w:rsidRPr="002C1428" w:rsidRDefault="555B0658" w:rsidP="00D1425B">
          <w:pPr>
            <w:pStyle w:val="Footer"/>
            <w:jc w:val="center"/>
            <w:rPr>
              <w:rStyle w:val="PageNumber"/>
              <w:rFonts w:eastAsia="Calibri"/>
              <w:sz w:val="16"/>
              <w:szCs w:val="16"/>
            </w:rPr>
          </w:pPr>
          <w:r w:rsidRPr="555B0658">
            <w:rPr>
              <w:sz w:val="16"/>
              <w:szCs w:val="16"/>
            </w:rPr>
            <w:t>Do not refer to a paper-based copy of this policy document. The most current version can be found on the CHS Policy Register</w:t>
          </w:r>
        </w:p>
      </w:tc>
    </w:tr>
  </w:tbl>
  <w:p w14:paraId="2ACD0773" w14:textId="77777777" w:rsidR="00D1425B" w:rsidRDefault="00D14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CC79" w14:textId="77777777" w:rsidR="001537FE" w:rsidRDefault="001537FE">
      <w:r>
        <w:separator/>
      </w:r>
    </w:p>
  </w:footnote>
  <w:footnote w:type="continuationSeparator" w:id="0">
    <w:p w14:paraId="46E97F8F" w14:textId="77777777" w:rsidR="001537FE" w:rsidRDefault="001537FE">
      <w:r>
        <w:continuationSeparator/>
      </w:r>
    </w:p>
  </w:footnote>
  <w:footnote w:type="continuationNotice" w:id="1">
    <w:p w14:paraId="5C24315E" w14:textId="77777777" w:rsidR="001537FE" w:rsidRDefault="00153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2"/>
      <w:gridCol w:w="3484"/>
    </w:tblGrid>
    <w:tr w:rsidR="00D1425B" w14:paraId="5A9197BC" w14:textId="77777777" w:rsidTr="00D1425B">
      <w:trPr>
        <w:trHeight w:val="1418"/>
      </w:trPr>
      <w:tc>
        <w:tcPr>
          <w:tcW w:w="5556" w:type="dxa"/>
          <w:vAlign w:val="center"/>
          <w:hideMark/>
        </w:tcPr>
        <w:p w14:paraId="25E64B39" w14:textId="77777777" w:rsidR="00D1425B" w:rsidRDefault="00ED1C20" w:rsidP="00D1425B">
          <w:pPr>
            <w:pStyle w:val="Header"/>
            <w:rPr>
              <w:sz w:val="20"/>
            </w:rPr>
          </w:pPr>
          <w:r>
            <w:rPr>
              <w:noProof/>
              <w:sz w:val="20"/>
            </w:rPr>
            <w:drawing>
              <wp:inline distT="0" distB="0" distL="0" distR="0" wp14:anchorId="1DFC8315" wp14:editId="7B3D7C51">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0EE0A11D" w14:textId="08362455" w:rsidR="00D1425B" w:rsidRDefault="00707EB6" w:rsidP="00D1425B">
          <w:pPr>
            <w:pStyle w:val="Header"/>
            <w:tabs>
              <w:tab w:val="left" w:pos="720"/>
            </w:tabs>
            <w:jc w:val="right"/>
            <w:rPr>
              <w:sz w:val="20"/>
            </w:rPr>
          </w:pPr>
          <w:r>
            <w:rPr>
              <w:sz w:val="20"/>
            </w:rPr>
            <w:t>CHS23/295</w:t>
          </w:r>
        </w:p>
      </w:tc>
    </w:tr>
  </w:tbl>
  <w:p w14:paraId="1E76E05A" w14:textId="77A86AEC" w:rsidR="00D1425B" w:rsidRDefault="00ED1C20">
    <w:pPr>
      <w:pStyle w:val="Header"/>
    </w:pPr>
    <w:r>
      <w:rPr>
        <w:noProof/>
      </w:rPr>
      <w:drawing>
        <wp:anchor distT="0" distB="0" distL="114300" distR="114300" simplePos="0" relativeHeight="251657216" behindDoc="0" locked="0" layoutInCell="1" allowOverlap="1" wp14:anchorId="00D71868" wp14:editId="56CFED53">
          <wp:simplePos x="0" y="0"/>
          <wp:positionH relativeFrom="margin">
            <wp:posOffset>3816985</wp:posOffset>
          </wp:positionH>
          <wp:positionV relativeFrom="paragraph">
            <wp:posOffset>-211455</wp:posOffset>
          </wp:positionV>
          <wp:extent cx="2374900" cy="504825"/>
          <wp:effectExtent l="0" t="0" r="6350" b="9525"/>
          <wp:wrapNone/>
          <wp:docPr id="5" name="Picture 5" descr="The logo for Canberra Health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ogo for Canberra Health Servic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490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JvfQHlgbjD0XaC" int2:id="4XprtWGl">
      <int2:state int2:value="Rejected" int2:type="AugLoop_Text_Critique"/>
    </int2:textHash>
    <int2:textHash int2:hashCode="S77jhj9hXu/ClD" int2:id="7hhHXzOZ">
      <int2:state int2:value="Rejected" int2:type="LegacyProofing"/>
    </int2:textHash>
    <int2:textHash int2:hashCode="mt2/VEEZ76SmQi" int2:id="B2PXKU76">
      <int2:state int2:value="Rejected" int2:type="LegacyProofing"/>
    </int2:textHash>
    <int2:textHash int2:hashCode="Wv8yOHhPLeBNb4" int2:id="BCMnYKYS">
      <int2:state int2:value="Rejected" int2:type="AugLoop_Text_Critique"/>
    </int2:textHash>
    <int2:textHash int2:hashCode="3nSF01XNh5jrNF" int2:id="Hq2akhGo">
      <int2:state int2:value="Rejected" int2:type="LegacyProofing"/>
    </int2:textHash>
    <int2:textHash int2:hashCode="j/s36Br8nQnsGE" int2:id="IirxZDaA">
      <int2:state int2:value="Rejected" int2:type="AugLoop_Text_Critique"/>
    </int2:textHash>
    <int2:textHash int2:hashCode="SHmOxEkN1xqX45" int2:id="JJwDw7sz">
      <int2:state int2:value="Rejected" int2:type="AugLoop_Text_Critique"/>
    </int2:textHash>
    <int2:textHash int2:hashCode="1eDl01FRxj/jk4" int2:id="K4dCPfrK">
      <int2:state int2:value="Rejected" int2:type="AugLoop_Text_Critique"/>
    </int2:textHash>
    <int2:textHash int2:hashCode="ZnxLqszCsTR49U" int2:id="PdBmtcxg">
      <int2:state int2:value="Rejected" int2:type="AugLoop_Text_Critique"/>
    </int2:textHash>
    <int2:textHash int2:hashCode="Uyyk4CFbMEOXv7" int2:id="bjJ86sPz">
      <int2:state int2:value="Rejected" int2:type="AugLoop_Text_Critique"/>
    </int2:textHash>
    <int2:textHash int2:hashCode="FZyoESGe89bsl5" int2:id="blzjZEeT">
      <int2:state int2:value="Rejected" int2:type="AugLoop_Text_Critique"/>
    </int2:textHash>
    <int2:textHash int2:hashCode="0ZMJ85UxYY4sv2" int2:id="db3X6b6H">
      <int2:state int2:value="Rejected" int2:type="LegacyProofing"/>
    </int2:textHash>
    <int2:textHash int2:hashCode="f5A/9IMX9JJThO" int2:id="fYkrHS5Z">
      <int2:state int2:value="Rejected" int2:type="AugLoop_Text_Critique"/>
    </int2:textHash>
    <int2:textHash int2:hashCode="Ynp5Pu7nYSU5zM" int2:id="ffGKAhEW">
      <int2:state int2:value="Rejected" int2:type="LegacyProofing"/>
    </int2:textHash>
    <int2:textHash int2:hashCode="099r61EYBLKIj5" int2:id="qdiQN8xg">
      <int2:state int2:value="Rejected" int2:type="AugLoop_Text_Critique"/>
    </int2:textHash>
    <int2:textHash int2:hashCode="vYt7Ap1XMvkJdk" int2:id="s4FjRqL5">
      <int2:state int2:value="Rejected" int2:type="AugLoop_Text_Critique"/>
    </int2:textHash>
    <int2:bookmark int2:bookmarkName="_Int_t0h92H0e" int2:invalidationBookmarkName="" int2:hashCode="z/pQoyyxOiQNcF" int2:id="KBAuNBO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022170"/>
    <w:lvl w:ilvl="0">
      <w:start w:val="1"/>
      <w:numFmt w:val="bullet"/>
      <w:pStyle w:val="ListBullet"/>
      <w:lvlText w:val=""/>
      <w:lvlJc w:val="left"/>
      <w:pPr>
        <w:tabs>
          <w:tab w:val="num" w:pos="1080"/>
        </w:tabs>
        <w:ind w:left="1080" w:hanging="360"/>
      </w:pPr>
      <w:rPr>
        <w:rFonts w:ascii="Symbol" w:hAnsi="Symbol" w:hint="default"/>
        <w:color w:val="auto"/>
        <w:sz w:val="24"/>
        <w:szCs w:val="24"/>
        <w:vertAlign w:val="baseline"/>
      </w:rPr>
    </w:lvl>
  </w:abstractNum>
  <w:abstractNum w:abstractNumId="1" w15:restartNumberingAfterBreak="0">
    <w:nsid w:val="0DCA22B0"/>
    <w:multiLevelType w:val="hybridMultilevel"/>
    <w:tmpl w:val="FF503AAE"/>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12FA256A"/>
    <w:multiLevelType w:val="hybridMultilevel"/>
    <w:tmpl w:val="0150C54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137A702F"/>
    <w:multiLevelType w:val="hybridMultilevel"/>
    <w:tmpl w:val="36282902"/>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4" w15:restartNumberingAfterBreak="0">
    <w:nsid w:val="18F76D98"/>
    <w:multiLevelType w:val="hybridMultilevel"/>
    <w:tmpl w:val="41C8E72E"/>
    <w:lvl w:ilvl="0" w:tplc="0C090003">
      <w:start w:val="1"/>
      <w:numFmt w:val="bullet"/>
      <w:lvlText w:val="o"/>
      <w:lvlJc w:val="left"/>
      <w:pPr>
        <w:ind w:left="1582" w:hanging="360"/>
      </w:pPr>
      <w:rPr>
        <w:rFonts w:ascii="Courier New" w:hAnsi="Courier New" w:cs="Courier New"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5" w15:restartNumberingAfterBreak="0">
    <w:nsid w:val="1BD615C2"/>
    <w:multiLevelType w:val="hybridMultilevel"/>
    <w:tmpl w:val="7C1A61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F13119"/>
    <w:multiLevelType w:val="hybridMultilevel"/>
    <w:tmpl w:val="A5484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52A94"/>
    <w:multiLevelType w:val="hybridMultilevel"/>
    <w:tmpl w:val="FBD4A2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677F07"/>
    <w:multiLevelType w:val="hybridMultilevel"/>
    <w:tmpl w:val="1FCC1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764BC"/>
    <w:multiLevelType w:val="hybridMultilevel"/>
    <w:tmpl w:val="9B429B04"/>
    <w:lvl w:ilvl="0" w:tplc="0C090001">
      <w:start w:val="1"/>
      <w:numFmt w:val="bullet"/>
      <w:lvlText w:val=""/>
      <w:lvlJc w:val="left"/>
      <w:pPr>
        <w:ind w:left="1157" w:hanging="360"/>
      </w:pPr>
      <w:rPr>
        <w:rFonts w:ascii="Symbol" w:hAnsi="Symbol" w:hint="default"/>
      </w:rPr>
    </w:lvl>
    <w:lvl w:ilvl="1" w:tplc="0C090003" w:tentative="1">
      <w:start w:val="1"/>
      <w:numFmt w:val="bullet"/>
      <w:lvlText w:val="o"/>
      <w:lvlJc w:val="left"/>
      <w:pPr>
        <w:ind w:left="1877" w:hanging="360"/>
      </w:pPr>
      <w:rPr>
        <w:rFonts w:ascii="Courier New" w:hAnsi="Courier New" w:cs="Courier New" w:hint="default"/>
      </w:rPr>
    </w:lvl>
    <w:lvl w:ilvl="2" w:tplc="0C090005" w:tentative="1">
      <w:start w:val="1"/>
      <w:numFmt w:val="bullet"/>
      <w:lvlText w:val=""/>
      <w:lvlJc w:val="left"/>
      <w:pPr>
        <w:ind w:left="2597" w:hanging="360"/>
      </w:pPr>
      <w:rPr>
        <w:rFonts w:ascii="Wingdings" w:hAnsi="Wingdings" w:hint="default"/>
      </w:rPr>
    </w:lvl>
    <w:lvl w:ilvl="3" w:tplc="0C090001" w:tentative="1">
      <w:start w:val="1"/>
      <w:numFmt w:val="bullet"/>
      <w:lvlText w:val=""/>
      <w:lvlJc w:val="left"/>
      <w:pPr>
        <w:ind w:left="3317" w:hanging="360"/>
      </w:pPr>
      <w:rPr>
        <w:rFonts w:ascii="Symbol" w:hAnsi="Symbol" w:hint="default"/>
      </w:rPr>
    </w:lvl>
    <w:lvl w:ilvl="4" w:tplc="0C090003" w:tentative="1">
      <w:start w:val="1"/>
      <w:numFmt w:val="bullet"/>
      <w:lvlText w:val="o"/>
      <w:lvlJc w:val="left"/>
      <w:pPr>
        <w:ind w:left="4037" w:hanging="360"/>
      </w:pPr>
      <w:rPr>
        <w:rFonts w:ascii="Courier New" w:hAnsi="Courier New" w:cs="Courier New" w:hint="default"/>
      </w:rPr>
    </w:lvl>
    <w:lvl w:ilvl="5" w:tplc="0C090005" w:tentative="1">
      <w:start w:val="1"/>
      <w:numFmt w:val="bullet"/>
      <w:lvlText w:val=""/>
      <w:lvlJc w:val="left"/>
      <w:pPr>
        <w:ind w:left="4757" w:hanging="360"/>
      </w:pPr>
      <w:rPr>
        <w:rFonts w:ascii="Wingdings" w:hAnsi="Wingdings" w:hint="default"/>
      </w:rPr>
    </w:lvl>
    <w:lvl w:ilvl="6" w:tplc="0C090001" w:tentative="1">
      <w:start w:val="1"/>
      <w:numFmt w:val="bullet"/>
      <w:lvlText w:val=""/>
      <w:lvlJc w:val="left"/>
      <w:pPr>
        <w:ind w:left="5477" w:hanging="360"/>
      </w:pPr>
      <w:rPr>
        <w:rFonts w:ascii="Symbol" w:hAnsi="Symbol" w:hint="default"/>
      </w:rPr>
    </w:lvl>
    <w:lvl w:ilvl="7" w:tplc="0C090003" w:tentative="1">
      <w:start w:val="1"/>
      <w:numFmt w:val="bullet"/>
      <w:lvlText w:val="o"/>
      <w:lvlJc w:val="left"/>
      <w:pPr>
        <w:ind w:left="6197" w:hanging="360"/>
      </w:pPr>
      <w:rPr>
        <w:rFonts w:ascii="Courier New" w:hAnsi="Courier New" w:cs="Courier New" w:hint="default"/>
      </w:rPr>
    </w:lvl>
    <w:lvl w:ilvl="8" w:tplc="0C090005" w:tentative="1">
      <w:start w:val="1"/>
      <w:numFmt w:val="bullet"/>
      <w:lvlText w:val=""/>
      <w:lvlJc w:val="left"/>
      <w:pPr>
        <w:ind w:left="6917" w:hanging="360"/>
      </w:pPr>
      <w:rPr>
        <w:rFonts w:ascii="Wingdings" w:hAnsi="Wingdings" w:hint="default"/>
      </w:rPr>
    </w:lvl>
  </w:abstractNum>
  <w:abstractNum w:abstractNumId="10" w15:restartNumberingAfterBreak="0">
    <w:nsid w:val="34B71DDA"/>
    <w:multiLevelType w:val="hybridMultilevel"/>
    <w:tmpl w:val="B96E4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040ED4"/>
    <w:multiLevelType w:val="hybridMultilevel"/>
    <w:tmpl w:val="20CEE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7860DF"/>
    <w:multiLevelType w:val="hybridMultilevel"/>
    <w:tmpl w:val="BF3260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726614"/>
    <w:multiLevelType w:val="hybridMultilevel"/>
    <w:tmpl w:val="D6EA7CCC"/>
    <w:lvl w:ilvl="0" w:tplc="FFC009CA">
      <w:start w:val="1"/>
      <w:numFmt w:val="bullet"/>
      <w:lvlText w:val=""/>
      <w:lvlJc w:val="left"/>
      <w:pPr>
        <w:ind w:left="360" w:hanging="360"/>
      </w:pPr>
      <w:rPr>
        <w:rFonts w:ascii="Symbol" w:hAnsi="Symbol" w:hint="default"/>
      </w:rPr>
    </w:lvl>
    <w:lvl w:ilvl="1" w:tplc="CA0E13E2" w:tentative="1">
      <w:start w:val="1"/>
      <w:numFmt w:val="bullet"/>
      <w:lvlText w:val="o"/>
      <w:lvlJc w:val="left"/>
      <w:pPr>
        <w:ind w:left="1080" w:hanging="360"/>
      </w:pPr>
      <w:rPr>
        <w:rFonts w:ascii="Courier New" w:hAnsi="Courier New" w:hint="default"/>
      </w:rPr>
    </w:lvl>
    <w:lvl w:ilvl="2" w:tplc="4BA0B68E" w:tentative="1">
      <w:start w:val="1"/>
      <w:numFmt w:val="bullet"/>
      <w:lvlText w:val=""/>
      <w:lvlJc w:val="left"/>
      <w:pPr>
        <w:ind w:left="1800" w:hanging="360"/>
      </w:pPr>
      <w:rPr>
        <w:rFonts w:ascii="Wingdings" w:hAnsi="Wingdings" w:hint="default"/>
      </w:rPr>
    </w:lvl>
    <w:lvl w:ilvl="3" w:tplc="0436D8AC" w:tentative="1">
      <w:start w:val="1"/>
      <w:numFmt w:val="bullet"/>
      <w:lvlText w:val=""/>
      <w:lvlJc w:val="left"/>
      <w:pPr>
        <w:ind w:left="2520" w:hanging="360"/>
      </w:pPr>
      <w:rPr>
        <w:rFonts w:ascii="Symbol" w:hAnsi="Symbol" w:hint="default"/>
      </w:rPr>
    </w:lvl>
    <w:lvl w:ilvl="4" w:tplc="E80CA3EC" w:tentative="1">
      <w:start w:val="1"/>
      <w:numFmt w:val="bullet"/>
      <w:lvlText w:val="o"/>
      <w:lvlJc w:val="left"/>
      <w:pPr>
        <w:ind w:left="3240" w:hanging="360"/>
      </w:pPr>
      <w:rPr>
        <w:rFonts w:ascii="Courier New" w:hAnsi="Courier New" w:hint="default"/>
      </w:rPr>
    </w:lvl>
    <w:lvl w:ilvl="5" w:tplc="3A7E3B72" w:tentative="1">
      <w:start w:val="1"/>
      <w:numFmt w:val="bullet"/>
      <w:lvlText w:val=""/>
      <w:lvlJc w:val="left"/>
      <w:pPr>
        <w:ind w:left="3960" w:hanging="360"/>
      </w:pPr>
      <w:rPr>
        <w:rFonts w:ascii="Wingdings" w:hAnsi="Wingdings" w:hint="default"/>
      </w:rPr>
    </w:lvl>
    <w:lvl w:ilvl="6" w:tplc="D0F4A120" w:tentative="1">
      <w:start w:val="1"/>
      <w:numFmt w:val="bullet"/>
      <w:lvlText w:val=""/>
      <w:lvlJc w:val="left"/>
      <w:pPr>
        <w:ind w:left="4680" w:hanging="360"/>
      </w:pPr>
      <w:rPr>
        <w:rFonts w:ascii="Symbol" w:hAnsi="Symbol" w:hint="default"/>
      </w:rPr>
    </w:lvl>
    <w:lvl w:ilvl="7" w:tplc="AF2216F6" w:tentative="1">
      <w:start w:val="1"/>
      <w:numFmt w:val="bullet"/>
      <w:lvlText w:val="o"/>
      <w:lvlJc w:val="left"/>
      <w:pPr>
        <w:ind w:left="5400" w:hanging="360"/>
      </w:pPr>
      <w:rPr>
        <w:rFonts w:ascii="Courier New" w:hAnsi="Courier New" w:hint="default"/>
      </w:rPr>
    </w:lvl>
    <w:lvl w:ilvl="8" w:tplc="42BC7276" w:tentative="1">
      <w:start w:val="1"/>
      <w:numFmt w:val="bullet"/>
      <w:lvlText w:val=""/>
      <w:lvlJc w:val="left"/>
      <w:pPr>
        <w:ind w:left="6120" w:hanging="360"/>
      </w:pPr>
      <w:rPr>
        <w:rFonts w:ascii="Wingdings" w:hAnsi="Wingdings" w:hint="default"/>
      </w:rPr>
    </w:lvl>
  </w:abstractNum>
  <w:abstractNum w:abstractNumId="14" w15:restartNumberingAfterBreak="0">
    <w:nsid w:val="3EEF23B6"/>
    <w:multiLevelType w:val="hybridMultilevel"/>
    <w:tmpl w:val="6E960D56"/>
    <w:lvl w:ilvl="0" w:tplc="0C09000F">
      <w:start w:val="1"/>
      <w:numFmt w:val="decimal"/>
      <w:lvlText w:val="%1."/>
      <w:lvlJc w:val="left"/>
      <w:pPr>
        <w:ind w:left="1560"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15" w15:restartNumberingAfterBreak="0">
    <w:nsid w:val="437522F7"/>
    <w:multiLevelType w:val="hybridMultilevel"/>
    <w:tmpl w:val="0736E8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957F4B"/>
    <w:multiLevelType w:val="hybridMultilevel"/>
    <w:tmpl w:val="147E9A5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4C278B"/>
    <w:multiLevelType w:val="hybridMultilevel"/>
    <w:tmpl w:val="7A188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C10D31"/>
    <w:multiLevelType w:val="hybridMultilevel"/>
    <w:tmpl w:val="7B947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941057"/>
    <w:multiLevelType w:val="hybridMultilevel"/>
    <w:tmpl w:val="97A04A46"/>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0" w15:restartNumberingAfterBreak="0">
    <w:nsid w:val="4BE733A5"/>
    <w:multiLevelType w:val="hybridMultilevel"/>
    <w:tmpl w:val="E9B8DE3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4D002BED"/>
    <w:multiLevelType w:val="hybridMultilevel"/>
    <w:tmpl w:val="D9C8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517E79"/>
    <w:multiLevelType w:val="hybridMultilevel"/>
    <w:tmpl w:val="806C53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017EA1"/>
    <w:multiLevelType w:val="hybridMultilevel"/>
    <w:tmpl w:val="7F208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994751"/>
    <w:multiLevelType w:val="hybridMultilevel"/>
    <w:tmpl w:val="30F81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AC1710"/>
    <w:multiLevelType w:val="hybridMultilevel"/>
    <w:tmpl w:val="F1F60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362DA5"/>
    <w:multiLevelType w:val="hybridMultilevel"/>
    <w:tmpl w:val="84D69F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65B10B7"/>
    <w:multiLevelType w:val="hybridMultilevel"/>
    <w:tmpl w:val="F4982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E0154B"/>
    <w:multiLevelType w:val="hybridMultilevel"/>
    <w:tmpl w:val="39C0D6FE"/>
    <w:lvl w:ilvl="0" w:tplc="8DA0A54E">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EE47BF"/>
    <w:multiLevelType w:val="hybridMultilevel"/>
    <w:tmpl w:val="68608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CA060E"/>
    <w:multiLevelType w:val="hybridMultilevel"/>
    <w:tmpl w:val="D6D8D0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36301A"/>
    <w:multiLevelType w:val="hybridMultilevel"/>
    <w:tmpl w:val="15CE0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861709"/>
    <w:multiLevelType w:val="hybridMultilevel"/>
    <w:tmpl w:val="ADCC1538"/>
    <w:lvl w:ilvl="0" w:tplc="0C090001">
      <w:start w:val="1"/>
      <w:numFmt w:val="bullet"/>
      <w:lvlText w:val=""/>
      <w:lvlJc w:val="left"/>
      <w:pPr>
        <w:ind w:left="720" w:hanging="360"/>
      </w:pPr>
      <w:rPr>
        <w:rFonts w:ascii="Symbol" w:hAnsi="Symbol"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B16DF5"/>
    <w:multiLevelType w:val="hybridMultilevel"/>
    <w:tmpl w:val="6466F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F668F6"/>
    <w:multiLevelType w:val="hybridMultilevel"/>
    <w:tmpl w:val="04241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877B91"/>
    <w:multiLevelType w:val="hybridMultilevel"/>
    <w:tmpl w:val="AF70D8A6"/>
    <w:lvl w:ilvl="0" w:tplc="FFFFFFFF">
      <w:start w:val="1"/>
      <w:numFmt w:val="bullet"/>
      <w:lvlText w:val=""/>
      <w:lvlJc w:val="left"/>
      <w:pPr>
        <w:ind w:left="862" w:hanging="360"/>
      </w:pPr>
      <w:rPr>
        <w:rFonts w:ascii="Symbol" w:hAnsi="Symbol" w:hint="default"/>
      </w:rPr>
    </w:lvl>
    <w:lvl w:ilvl="1" w:tplc="0C090001">
      <w:start w:val="1"/>
      <w:numFmt w:val="bullet"/>
      <w:lvlText w:val=""/>
      <w:lvlJc w:val="left"/>
      <w:pPr>
        <w:ind w:left="1582"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9C601A6"/>
    <w:multiLevelType w:val="hybridMultilevel"/>
    <w:tmpl w:val="8CE227B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C994ABF"/>
    <w:multiLevelType w:val="hybridMultilevel"/>
    <w:tmpl w:val="B028952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1728724935">
    <w:abstractNumId w:val="0"/>
  </w:num>
  <w:num w:numId="2" w16cid:durableId="713457294">
    <w:abstractNumId w:val="14"/>
  </w:num>
  <w:num w:numId="3" w16cid:durableId="1256553509">
    <w:abstractNumId w:val="20"/>
  </w:num>
  <w:num w:numId="4" w16cid:durableId="1776822854">
    <w:abstractNumId w:val="22"/>
  </w:num>
  <w:num w:numId="5" w16cid:durableId="2015718399">
    <w:abstractNumId w:val="12"/>
  </w:num>
  <w:num w:numId="6" w16cid:durableId="296186364">
    <w:abstractNumId w:val="17"/>
  </w:num>
  <w:num w:numId="7" w16cid:durableId="611977130">
    <w:abstractNumId w:val="7"/>
  </w:num>
  <w:num w:numId="8" w16cid:durableId="1850871201">
    <w:abstractNumId w:val="30"/>
  </w:num>
  <w:num w:numId="9" w16cid:durableId="883446294">
    <w:abstractNumId w:val="32"/>
  </w:num>
  <w:num w:numId="10" w16cid:durableId="1074821142">
    <w:abstractNumId w:val="31"/>
  </w:num>
  <w:num w:numId="11" w16cid:durableId="1053388465">
    <w:abstractNumId w:val="3"/>
  </w:num>
  <w:num w:numId="12" w16cid:durableId="32733218">
    <w:abstractNumId w:val="23"/>
  </w:num>
  <w:num w:numId="13" w16cid:durableId="500118118">
    <w:abstractNumId w:val="1"/>
  </w:num>
  <w:num w:numId="14" w16cid:durableId="341513393">
    <w:abstractNumId w:val="9"/>
  </w:num>
  <w:num w:numId="15" w16cid:durableId="1723596805">
    <w:abstractNumId w:val="19"/>
  </w:num>
  <w:num w:numId="16" w16cid:durableId="1268997742">
    <w:abstractNumId w:val="5"/>
  </w:num>
  <w:num w:numId="17" w16cid:durableId="432552043">
    <w:abstractNumId w:val="26"/>
  </w:num>
  <w:num w:numId="18" w16cid:durableId="1555696228">
    <w:abstractNumId w:val="6"/>
  </w:num>
  <w:num w:numId="19" w16cid:durableId="1853181023">
    <w:abstractNumId w:val="29"/>
  </w:num>
  <w:num w:numId="20" w16cid:durableId="1934624404">
    <w:abstractNumId w:val="11"/>
  </w:num>
  <w:num w:numId="21" w16cid:durableId="296421274">
    <w:abstractNumId w:val="2"/>
  </w:num>
  <w:num w:numId="22" w16cid:durableId="1989481440">
    <w:abstractNumId w:val="8"/>
  </w:num>
  <w:num w:numId="23" w16cid:durableId="1200894409">
    <w:abstractNumId w:val="37"/>
  </w:num>
  <w:num w:numId="24" w16cid:durableId="1221941816">
    <w:abstractNumId w:val="10"/>
  </w:num>
  <w:num w:numId="25" w16cid:durableId="778449860">
    <w:abstractNumId w:val="18"/>
  </w:num>
  <w:num w:numId="26" w16cid:durableId="1743134625">
    <w:abstractNumId w:val="34"/>
  </w:num>
  <w:num w:numId="27" w16cid:durableId="1502306747">
    <w:abstractNumId w:val="27"/>
  </w:num>
  <w:num w:numId="28" w16cid:durableId="1783769818">
    <w:abstractNumId w:val="24"/>
  </w:num>
  <w:num w:numId="29" w16cid:durableId="893127099">
    <w:abstractNumId w:val="16"/>
  </w:num>
  <w:num w:numId="30" w16cid:durableId="1204751475">
    <w:abstractNumId w:val="33"/>
  </w:num>
  <w:num w:numId="31" w16cid:durableId="459349229">
    <w:abstractNumId w:val="28"/>
  </w:num>
  <w:num w:numId="32" w16cid:durableId="850070962">
    <w:abstractNumId w:val="0"/>
  </w:num>
  <w:num w:numId="33" w16cid:durableId="1592277812">
    <w:abstractNumId w:val="0"/>
  </w:num>
  <w:num w:numId="34" w16cid:durableId="113986400">
    <w:abstractNumId w:val="0"/>
  </w:num>
  <w:num w:numId="35" w16cid:durableId="301470797">
    <w:abstractNumId w:val="0"/>
  </w:num>
  <w:num w:numId="36" w16cid:durableId="1189677686">
    <w:abstractNumId w:val="0"/>
  </w:num>
  <w:num w:numId="37" w16cid:durableId="1173759721">
    <w:abstractNumId w:val="0"/>
  </w:num>
  <w:num w:numId="38" w16cid:durableId="1385836744">
    <w:abstractNumId w:val="0"/>
  </w:num>
  <w:num w:numId="39" w16cid:durableId="194315213">
    <w:abstractNumId w:val="0"/>
  </w:num>
  <w:num w:numId="40" w16cid:durableId="2067534408">
    <w:abstractNumId w:val="0"/>
  </w:num>
  <w:num w:numId="41" w16cid:durableId="2092313894">
    <w:abstractNumId w:val="0"/>
  </w:num>
  <w:num w:numId="42" w16cid:durableId="1693726263">
    <w:abstractNumId w:val="25"/>
  </w:num>
  <w:num w:numId="43" w16cid:durableId="2134782313">
    <w:abstractNumId w:val="4"/>
  </w:num>
  <w:num w:numId="44" w16cid:durableId="1023869501">
    <w:abstractNumId w:val="36"/>
  </w:num>
  <w:num w:numId="45" w16cid:durableId="243760326">
    <w:abstractNumId w:val="13"/>
  </w:num>
  <w:num w:numId="46" w16cid:durableId="62215329">
    <w:abstractNumId w:val="21"/>
  </w:num>
  <w:num w:numId="47" w16cid:durableId="933199054">
    <w:abstractNumId w:val="15"/>
  </w:num>
  <w:num w:numId="48" w16cid:durableId="124152791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7B"/>
    <w:rsid w:val="00005F08"/>
    <w:rsid w:val="00012C06"/>
    <w:rsid w:val="00027E21"/>
    <w:rsid w:val="000317BC"/>
    <w:rsid w:val="00057CA3"/>
    <w:rsid w:val="0006657B"/>
    <w:rsid w:val="000B1BE7"/>
    <w:rsid w:val="000B780F"/>
    <w:rsid w:val="000C74D6"/>
    <w:rsid w:val="000D114F"/>
    <w:rsid w:val="000D4831"/>
    <w:rsid w:val="000F0EF4"/>
    <w:rsid w:val="00102B1F"/>
    <w:rsid w:val="00102D77"/>
    <w:rsid w:val="00123908"/>
    <w:rsid w:val="00123C39"/>
    <w:rsid w:val="00144BBF"/>
    <w:rsid w:val="001458FA"/>
    <w:rsid w:val="001517B5"/>
    <w:rsid w:val="001537FE"/>
    <w:rsid w:val="001719E7"/>
    <w:rsid w:val="00176852"/>
    <w:rsid w:val="00187871"/>
    <w:rsid w:val="00190DC3"/>
    <w:rsid w:val="00191DE9"/>
    <w:rsid w:val="001B5B72"/>
    <w:rsid w:val="001C14F4"/>
    <w:rsid w:val="001D2135"/>
    <w:rsid w:val="001D310F"/>
    <w:rsid w:val="001D57AB"/>
    <w:rsid w:val="00222A86"/>
    <w:rsid w:val="0022539B"/>
    <w:rsid w:val="00227AEE"/>
    <w:rsid w:val="002304B1"/>
    <w:rsid w:val="00241087"/>
    <w:rsid w:val="00246046"/>
    <w:rsid w:val="00247602"/>
    <w:rsid w:val="00261982"/>
    <w:rsid w:val="0027782C"/>
    <w:rsid w:val="002B2B62"/>
    <w:rsid w:val="002B5714"/>
    <w:rsid w:val="002C236F"/>
    <w:rsid w:val="002C2B6D"/>
    <w:rsid w:val="002C6E67"/>
    <w:rsid w:val="002D2B51"/>
    <w:rsid w:val="002E0A2D"/>
    <w:rsid w:val="002E46C4"/>
    <w:rsid w:val="002E5D17"/>
    <w:rsid w:val="003024FB"/>
    <w:rsid w:val="00305F12"/>
    <w:rsid w:val="00311ACD"/>
    <w:rsid w:val="0031223A"/>
    <w:rsid w:val="00324D7B"/>
    <w:rsid w:val="00325376"/>
    <w:rsid w:val="00331CEB"/>
    <w:rsid w:val="00334271"/>
    <w:rsid w:val="00340EAD"/>
    <w:rsid w:val="003414C8"/>
    <w:rsid w:val="00354F02"/>
    <w:rsid w:val="00364BDE"/>
    <w:rsid w:val="0036545E"/>
    <w:rsid w:val="00367405"/>
    <w:rsid w:val="003726A8"/>
    <w:rsid w:val="00381BD9"/>
    <w:rsid w:val="00395E55"/>
    <w:rsid w:val="003A32BF"/>
    <w:rsid w:val="003A40D1"/>
    <w:rsid w:val="003A4A68"/>
    <w:rsid w:val="003B7C7F"/>
    <w:rsid w:val="003D4E42"/>
    <w:rsid w:val="003D7B33"/>
    <w:rsid w:val="003E1759"/>
    <w:rsid w:val="0041419D"/>
    <w:rsid w:val="0042676B"/>
    <w:rsid w:val="004632B7"/>
    <w:rsid w:val="00470799"/>
    <w:rsid w:val="00472920"/>
    <w:rsid w:val="00480ECB"/>
    <w:rsid w:val="004815C3"/>
    <w:rsid w:val="0048512D"/>
    <w:rsid w:val="00494715"/>
    <w:rsid w:val="004E647B"/>
    <w:rsid w:val="004F31B3"/>
    <w:rsid w:val="004F63AB"/>
    <w:rsid w:val="00505FD8"/>
    <w:rsid w:val="00521BA2"/>
    <w:rsid w:val="00521C74"/>
    <w:rsid w:val="00526B68"/>
    <w:rsid w:val="00545A77"/>
    <w:rsid w:val="00550D7A"/>
    <w:rsid w:val="00557258"/>
    <w:rsid w:val="00581096"/>
    <w:rsid w:val="00582FC3"/>
    <w:rsid w:val="005A7B99"/>
    <w:rsid w:val="005D67AE"/>
    <w:rsid w:val="005E4330"/>
    <w:rsid w:val="005E4665"/>
    <w:rsid w:val="005E49B5"/>
    <w:rsid w:val="005E4C74"/>
    <w:rsid w:val="005E75C7"/>
    <w:rsid w:val="0062212F"/>
    <w:rsid w:val="00623F77"/>
    <w:rsid w:val="00635CB6"/>
    <w:rsid w:val="00646C05"/>
    <w:rsid w:val="00650A7B"/>
    <w:rsid w:val="00663017"/>
    <w:rsid w:val="00666DD1"/>
    <w:rsid w:val="00670CFF"/>
    <w:rsid w:val="0067400A"/>
    <w:rsid w:val="00676C12"/>
    <w:rsid w:val="00694DDF"/>
    <w:rsid w:val="00697EB8"/>
    <w:rsid w:val="006B7BE2"/>
    <w:rsid w:val="006D2502"/>
    <w:rsid w:val="006D3C20"/>
    <w:rsid w:val="006D4AE5"/>
    <w:rsid w:val="006D610B"/>
    <w:rsid w:val="006E530D"/>
    <w:rsid w:val="00702BB6"/>
    <w:rsid w:val="00707EB6"/>
    <w:rsid w:val="00711C66"/>
    <w:rsid w:val="00712A86"/>
    <w:rsid w:val="00715D58"/>
    <w:rsid w:val="0072226A"/>
    <w:rsid w:val="00730CA0"/>
    <w:rsid w:val="00752ABD"/>
    <w:rsid w:val="00774197"/>
    <w:rsid w:val="00774304"/>
    <w:rsid w:val="007A5892"/>
    <w:rsid w:val="007B197D"/>
    <w:rsid w:val="007C4C3A"/>
    <w:rsid w:val="007D752D"/>
    <w:rsid w:val="007F2ED2"/>
    <w:rsid w:val="007F7262"/>
    <w:rsid w:val="008216CC"/>
    <w:rsid w:val="008407F5"/>
    <w:rsid w:val="00843966"/>
    <w:rsid w:val="008564CB"/>
    <w:rsid w:val="00862D78"/>
    <w:rsid w:val="00866D95"/>
    <w:rsid w:val="00871D0B"/>
    <w:rsid w:val="0089647B"/>
    <w:rsid w:val="008C2A18"/>
    <w:rsid w:val="008C2A86"/>
    <w:rsid w:val="008C30C2"/>
    <w:rsid w:val="008C71E2"/>
    <w:rsid w:val="008D48FF"/>
    <w:rsid w:val="00905D93"/>
    <w:rsid w:val="00906EA1"/>
    <w:rsid w:val="009076F9"/>
    <w:rsid w:val="00910246"/>
    <w:rsid w:val="0091430F"/>
    <w:rsid w:val="00922526"/>
    <w:rsid w:val="00954ABB"/>
    <w:rsid w:val="009601C5"/>
    <w:rsid w:val="009614FB"/>
    <w:rsid w:val="00961F1E"/>
    <w:rsid w:val="00974D74"/>
    <w:rsid w:val="0097696F"/>
    <w:rsid w:val="00993A6B"/>
    <w:rsid w:val="009B167E"/>
    <w:rsid w:val="009E703B"/>
    <w:rsid w:val="00A0563C"/>
    <w:rsid w:val="00A27324"/>
    <w:rsid w:val="00A52BB4"/>
    <w:rsid w:val="00A60503"/>
    <w:rsid w:val="00A6070D"/>
    <w:rsid w:val="00A779D9"/>
    <w:rsid w:val="00A8245C"/>
    <w:rsid w:val="00A8630D"/>
    <w:rsid w:val="00A87B6B"/>
    <w:rsid w:val="00A923E7"/>
    <w:rsid w:val="00AA1BE6"/>
    <w:rsid w:val="00AA54D9"/>
    <w:rsid w:val="00AD3214"/>
    <w:rsid w:val="00AD7E4E"/>
    <w:rsid w:val="00AE44C0"/>
    <w:rsid w:val="00AE5AB2"/>
    <w:rsid w:val="00AE661B"/>
    <w:rsid w:val="00AE7FB1"/>
    <w:rsid w:val="00B05817"/>
    <w:rsid w:val="00B1228A"/>
    <w:rsid w:val="00B42439"/>
    <w:rsid w:val="00B46775"/>
    <w:rsid w:val="00B560F6"/>
    <w:rsid w:val="00B70FDA"/>
    <w:rsid w:val="00B85C78"/>
    <w:rsid w:val="00B90497"/>
    <w:rsid w:val="00BA4D5F"/>
    <w:rsid w:val="00BB50E9"/>
    <w:rsid w:val="00BB51AC"/>
    <w:rsid w:val="00BB7A6F"/>
    <w:rsid w:val="00BD050F"/>
    <w:rsid w:val="00BF140F"/>
    <w:rsid w:val="00BF1A9B"/>
    <w:rsid w:val="00BF31E7"/>
    <w:rsid w:val="00BF638E"/>
    <w:rsid w:val="00C1550F"/>
    <w:rsid w:val="00C20ED6"/>
    <w:rsid w:val="00C27FCB"/>
    <w:rsid w:val="00C40F4B"/>
    <w:rsid w:val="00C50E2A"/>
    <w:rsid w:val="00C51D81"/>
    <w:rsid w:val="00C61D21"/>
    <w:rsid w:val="00C672E0"/>
    <w:rsid w:val="00C74F82"/>
    <w:rsid w:val="00C761EA"/>
    <w:rsid w:val="00C7651D"/>
    <w:rsid w:val="00C869C4"/>
    <w:rsid w:val="00CC4F09"/>
    <w:rsid w:val="00CF11D7"/>
    <w:rsid w:val="00CF466A"/>
    <w:rsid w:val="00CF5C1C"/>
    <w:rsid w:val="00D03513"/>
    <w:rsid w:val="00D067B8"/>
    <w:rsid w:val="00D11F50"/>
    <w:rsid w:val="00D1425B"/>
    <w:rsid w:val="00D16B72"/>
    <w:rsid w:val="00D21040"/>
    <w:rsid w:val="00D241C8"/>
    <w:rsid w:val="00D31698"/>
    <w:rsid w:val="00D33AD9"/>
    <w:rsid w:val="00D3641D"/>
    <w:rsid w:val="00D53C44"/>
    <w:rsid w:val="00D60549"/>
    <w:rsid w:val="00D90ADC"/>
    <w:rsid w:val="00DB63A0"/>
    <w:rsid w:val="00DC0E7E"/>
    <w:rsid w:val="00DC2B93"/>
    <w:rsid w:val="00DC46D7"/>
    <w:rsid w:val="00DD2DEB"/>
    <w:rsid w:val="00DE3DDB"/>
    <w:rsid w:val="00DF4CC4"/>
    <w:rsid w:val="00E02725"/>
    <w:rsid w:val="00E078BE"/>
    <w:rsid w:val="00E153F4"/>
    <w:rsid w:val="00E16F17"/>
    <w:rsid w:val="00E1709F"/>
    <w:rsid w:val="00E2004C"/>
    <w:rsid w:val="00E203E3"/>
    <w:rsid w:val="00E51D1E"/>
    <w:rsid w:val="00E57747"/>
    <w:rsid w:val="00E64AFE"/>
    <w:rsid w:val="00E70530"/>
    <w:rsid w:val="00E764F5"/>
    <w:rsid w:val="00E82994"/>
    <w:rsid w:val="00E845E0"/>
    <w:rsid w:val="00E863E3"/>
    <w:rsid w:val="00E92B59"/>
    <w:rsid w:val="00E948A1"/>
    <w:rsid w:val="00EB29B2"/>
    <w:rsid w:val="00EC39CC"/>
    <w:rsid w:val="00ED1C20"/>
    <w:rsid w:val="00EE60B3"/>
    <w:rsid w:val="00F04C0B"/>
    <w:rsid w:val="00F27149"/>
    <w:rsid w:val="00F35F11"/>
    <w:rsid w:val="00F511F0"/>
    <w:rsid w:val="00F65392"/>
    <w:rsid w:val="00F7437D"/>
    <w:rsid w:val="00F752E8"/>
    <w:rsid w:val="00F77E0B"/>
    <w:rsid w:val="00F82533"/>
    <w:rsid w:val="00F86532"/>
    <w:rsid w:val="00F91ADD"/>
    <w:rsid w:val="00F950FE"/>
    <w:rsid w:val="00FA1DF3"/>
    <w:rsid w:val="00FA24C9"/>
    <w:rsid w:val="00FB28C7"/>
    <w:rsid w:val="00FC16AC"/>
    <w:rsid w:val="00FC225C"/>
    <w:rsid w:val="00FD5197"/>
    <w:rsid w:val="00FD735E"/>
    <w:rsid w:val="010D9C62"/>
    <w:rsid w:val="018D855D"/>
    <w:rsid w:val="01C287A9"/>
    <w:rsid w:val="02F15D02"/>
    <w:rsid w:val="036945C0"/>
    <w:rsid w:val="06908570"/>
    <w:rsid w:val="0702AD43"/>
    <w:rsid w:val="07FDE0BF"/>
    <w:rsid w:val="0850BABC"/>
    <w:rsid w:val="0A06CA38"/>
    <w:rsid w:val="0B7457A5"/>
    <w:rsid w:val="0BA6FDCD"/>
    <w:rsid w:val="0CAC4915"/>
    <w:rsid w:val="0CECE3F2"/>
    <w:rsid w:val="0DC9ADE5"/>
    <w:rsid w:val="0F6E4386"/>
    <w:rsid w:val="0FE82F1F"/>
    <w:rsid w:val="10966743"/>
    <w:rsid w:val="10F13C2F"/>
    <w:rsid w:val="10F3CE28"/>
    <w:rsid w:val="110C604B"/>
    <w:rsid w:val="1134E50A"/>
    <w:rsid w:val="1182B0E2"/>
    <w:rsid w:val="130E0629"/>
    <w:rsid w:val="13118383"/>
    <w:rsid w:val="1678CB85"/>
    <w:rsid w:val="1E00E666"/>
    <w:rsid w:val="1E03DB92"/>
    <w:rsid w:val="1EF29F22"/>
    <w:rsid w:val="1FEFC15F"/>
    <w:rsid w:val="2074EA37"/>
    <w:rsid w:val="207E707D"/>
    <w:rsid w:val="20EF25E2"/>
    <w:rsid w:val="21BBCDED"/>
    <w:rsid w:val="22263ED5"/>
    <w:rsid w:val="22FD0B06"/>
    <w:rsid w:val="23512DDD"/>
    <w:rsid w:val="24B2EBFB"/>
    <w:rsid w:val="25264AAD"/>
    <w:rsid w:val="26E23F04"/>
    <w:rsid w:val="292FF710"/>
    <w:rsid w:val="2AE7D6F2"/>
    <w:rsid w:val="2C35BE7A"/>
    <w:rsid w:val="2DF3C61C"/>
    <w:rsid w:val="2DF5EC82"/>
    <w:rsid w:val="2E0DC8C9"/>
    <w:rsid w:val="2F21C976"/>
    <w:rsid w:val="2F931CAC"/>
    <w:rsid w:val="30C05AAC"/>
    <w:rsid w:val="3145D8CA"/>
    <w:rsid w:val="317D7025"/>
    <w:rsid w:val="319A6077"/>
    <w:rsid w:val="3292900A"/>
    <w:rsid w:val="33210A40"/>
    <w:rsid w:val="3442CD08"/>
    <w:rsid w:val="3470234F"/>
    <w:rsid w:val="35312224"/>
    <w:rsid w:val="35631E1B"/>
    <w:rsid w:val="3609A319"/>
    <w:rsid w:val="3898870C"/>
    <w:rsid w:val="39358D96"/>
    <w:rsid w:val="39488200"/>
    <w:rsid w:val="3961D08F"/>
    <w:rsid w:val="3990AEB8"/>
    <w:rsid w:val="3AD4C1A3"/>
    <w:rsid w:val="3B277CF3"/>
    <w:rsid w:val="3C227F9A"/>
    <w:rsid w:val="3D72A046"/>
    <w:rsid w:val="3E0653EA"/>
    <w:rsid w:val="3E2B9A63"/>
    <w:rsid w:val="42154A57"/>
    <w:rsid w:val="429F5486"/>
    <w:rsid w:val="44F44C12"/>
    <w:rsid w:val="44FFB8CE"/>
    <w:rsid w:val="4744AA39"/>
    <w:rsid w:val="478E01DE"/>
    <w:rsid w:val="47E74F27"/>
    <w:rsid w:val="48069D68"/>
    <w:rsid w:val="48BE88DC"/>
    <w:rsid w:val="4C053571"/>
    <w:rsid w:val="4C6196FA"/>
    <w:rsid w:val="4E85190E"/>
    <w:rsid w:val="502C2785"/>
    <w:rsid w:val="511B9ED4"/>
    <w:rsid w:val="5146739B"/>
    <w:rsid w:val="51CC6987"/>
    <w:rsid w:val="527B1A37"/>
    <w:rsid w:val="531EE395"/>
    <w:rsid w:val="53260BFB"/>
    <w:rsid w:val="53B16BA1"/>
    <w:rsid w:val="547F5C3B"/>
    <w:rsid w:val="5505A45B"/>
    <w:rsid w:val="55414DBA"/>
    <w:rsid w:val="555B0658"/>
    <w:rsid w:val="565DACBD"/>
    <w:rsid w:val="56D90041"/>
    <w:rsid w:val="57823538"/>
    <w:rsid w:val="5842AEFD"/>
    <w:rsid w:val="58E7A6D4"/>
    <w:rsid w:val="591BE742"/>
    <w:rsid w:val="592F6DFE"/>
    <w:rsid w:val="5AC81BFF"/>
    <w:rsid w:val="5ACB3E5F"/>
    <w:rsid w:val="5B074BA1"/>
    <w:rsid w:val="5B2B9B1C"/>
    <w:rsid w:val="5F9FE858"/>
    <w:rsid w:val="6004E7E6"/>
    <w:rsid w:val="6163E305"/>
    <w:rsid w:val="61E9E3B6"/>
    <w:rsid w:val="65170C23"/>
    <w:rsid w:val="656B8060"/>
    <w:rsid w:val="65709EB4"/>
    <w:rsid w:val="6588D56A"/>
    <w:rsid w:val="6790990A"/>
    <w:rsid w:val="698D81B7"/>
    <w:rsid w:val="69AC2C46"/>
    <w:rsid w:val="6A446D17"/>
    <w:rsid w:val="6B6A24BC"/>
    <w:rsid w:val="6B854F2B"/>
    <w:rsid w:val="6C2A216D"/>
    <w:rsid w:val="6C640A2D"/>
    <w:rsid w:val="6CE1794B"/>
    <w:rsid w:val="6F12F69E"/>
    <w:rsid w:val="6F9BAAEF"/>
    <w:rsid w:val="71377B50"/>
    <w:rsid w:val="730B0EF6"/>
    <w:rsid w:val="740B211F"/>
    <w:rsid w:val="74647644"/>
    <w:rsid w:val="746F1C12"/>
    <w:rsid w:val="74AC18A2"/>
    <w:rsid w:val="74E704D0"/>
    <w:rsid w:val="75F72DD0"/>
    <w:rsid w:val="79312B6A"/>
    <w:rsid w:val="79B69B27"/>
    <w:rsid w:val="7AAE38E6"/>
    <w:rsid w:val="7BE9A783"/>
    <w:rsid w:val="7E1DEBDE"/>
    <w:rsid w:val="7E8BB064"/>
    <w:rsid w:val="7E95D49C"/>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E4940"/>
  <w15:chartTrackingRefBased/>
  <w15:docId w15:val="{8A88497B-DF00-4B5E-85DB-65CBEEFA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7B"/>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uiPriority w:val="1"/>
    <w:qFormat/>
    <w:rsid w:val="00324D7B"/>
    <w:pPr>
      <w:keepNext/>
      <w:spacing w:before="60" w:after="60"/>
      <w:outlineLvl w:val="0"/>
    </w:pPr>
    <w:rPr>
      <w:rFonts w:cs="Arial"/>
      <w:b/>
      <w:iCs/>
      <w:sz w:val="28"/>
    </w:rPr>
  </w:style>
  <w:style w:type="paragraph" w:styleId="Heading2">
    <w:name w:val="heading 2"/>
    <w:basedOn w:val="Normal"/>
    <w:next w:val="Normal"/>
    <w:link w:val="Heading2Char"/>
    <w:uiPriority w:val="1"/>
    <w:unhideWhenUsed/>
    <w:qFormat/>
    <w:rsid w:val="00324D7B"/>
    <w:pPr>
      <w:keepNext/>
      <w:keepLines/>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324D7B"/>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1"/>
    <w:qFormat/>
    <w:rsid w:val="00324D7B"/>
    <w:pPr>
      <w:widowControl w:val="0"/>
      <w:autoSpaceDE w:val="0"/>
      <w:autoSpaceDN w:val="0"/>
      <w:spacing w:before="418"/>
      <w:ind w:left="120"/>
      <w:outlineLvl w:val="3"/>
    </w:pPr>
    <w:rPr>
      <w:rFonts w:ascii="Arial Narrow" w:eastAsia="Arial Narrow" w:hAnsi="Arial Narrow" w:cs="Arial Narrow"/>
      <w:sz w:val="36"/>
      <w:szCs w:val="36"/>
      <w:lang w:val="en-US"/>
    </w:rPr>
  </w:style>
  <w:style w:type="paragraph" w:styleId="Heading5">
    <w:name w:val="heading 5"/>
    <w:basedOn w:val="Normal"/>
    <w:link w:val="Heading5Char"/>
    <w:uiPriority w:val="1"/>
    <w:qFormat/>
    <w:rsid w:val="00324D7B"/>
    <w:pPr>
      <w:widowControl w:val="0"/>
      <w:autoSpaceDE w:val="0"/>
      <w:autoSpaceDN w:val="0"/>
      <w:spacing w:before="205"/>
      <w:ind w:left="100"/>
      <w:outlineLvl w:val="4"/>
    </w:pPr>
    <w:rPr>
      <w:rFonts w:eastAsia="Calibri" w:cs="Calibri"/>
      <w:b/>
      <w:bCs/>
      <w:sz w:val="28"/>
      <w:szCs w:val="28"/>
      <w:lang w:val="en-US"/>
    </w:rPr>
  </w:style>
  <w:style w:type="paragraph" w:styleId="Heading6">
    <w:name w:val="heading 6"/>
    <w:basedOn w:val="Normal"/>
    <w:next w:val="Normal"/>
    <w:link w:val="Heading6Char"/>
    <w:uiPriority w:val="1"/>
    <w:unhideWhenUsed/>
    <w:qFormat/>
    <w:rsid w:val="00324D7B"/>
    <w:pPr>
      <w:keepNext/>
      <w:keepLines/>
      <w:tabs>
        <w:tab w:val="right" w:pos="1944"/>
        <w:tab w:val="left" w:pos="5580"/>
      </w:tabs>
      <w:spacing w:before="40"/>
      <w:outlineLvl w:val="5"/>
    </w:pPr>
    <w:rPr>
      <w:rFonts w:asciiTheme="majorHAnsi" w:eastAsiaTheme="majorEastAsia" w:hAnsiTheme="majorHAnsi" w:cstheme="majorBidi"/>
      <w:b/>
      <w:color w:val="1F3763" w:themeColor="accent1" w:themeShade="7F"/>
      <w:szCs w:val="28"/>
    </w:rPr>
  </w:style>
  <w:style w:type="paragraph" w:styleId="Heading7">
    <w:name w:val="heading 7"/>
    <w:basedOn w:val="Normal"/>
    <w:next w:val="Normal"/>
    <w:link w:val="Heading7Char"/>
    <w:uiPriority w:val="1"/>
    <w:unhideWhenUsed/>
    <w:qFormat/>
    <w:rsid w:val="00324D7B"/>
    <w:pPr>
      <w:keepNext/>
      <w:keepLines/>
      <w:tabs>
        <w:tab w:val="right" w:pos="1944"/>
        <w:tab w:val="left" w:pos="5580"/>
      </w:tabs>
      <w:spacing w:before="40"/>
      <w:outlineLvl w:val="6"/>
    </w:pPr>
    <w:rPr>
      <w:rFonts w:asciiTheme="majorHAnsi" w:eastAsiaTheme="majorEastAsia" w:hAnsiTheme="majorHAnsi" w:cstheme="majorBidi"/>
      <w:b/>
      <w:i/>
      <w:iCs/>
      <w:color w:val="1F3763" w:themeColor="accent1" w:themeShade="7F"/>
      <w:szCs w:val="28"/>
    </w:rPr>
  </w:style>
  <w:style w:type="paragraph" w:styleId="Heading8">
    <w:name w:val="heading 8"/>
    <w:basedOn w:val="Normal"/>
    <w:link w:val="Heading8Char"/>
    <w:uiPriority w:val="1"/>
    <w:qFormat/>
    <w:rsid w:val="00324D7B"/>
    <w:pPr>
      <w:widowControl w:val="0"/>
      <w:autoSpaceDE w:val="0"/>
      <w:autoSpaceDN w:val="0"/>
      <w:spacing w:line="276" w:lineRule="exact"/>
      <w:ind w:left="506"/>
      <w:outlineLvl w:val="7"/>
    </w:pPr>
    <w:rPr>
      <w:rFonts w:eastAsia="Calibri" w:cs="Calibri"/>
      <w:b/>
      <w:bCs/>
      <w:sz w:val="23"/>
      <w:szCs w:val="23"/>
      <w:lang w:val="en-US"/>
    </w:rPr>
  </w:style>
  <w:style w:type="paragraph" w:styleId="Heading9">
    <w:name w:val="heading 9"/>
    <w:basedOn w:val="Normal"/>
    <w:link w:val="Heading9Char"/>
    <w:uiPriority w:val="1"/>
    <w:qFormat/>
    <w:rsid w:val="00324D7B"/>
    <w:pPr>
      <w:widowControl w:val="0"/>
      <w:autoSpaceDE w:val="0"/>
      <w:autoSpaceDN w:val="0"/>
      <w:spacing w:line="266" w:lineRule="exact"/>
      <w:ind w:left="640"/>
      <w:outlineLvl w:val="8"/>
    </w:pPr>
    <w:rPr>
      <w:rFonts w:eastAsia="Calibri" w:cs="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D7B"/>
    <w:rPr>
      <w:rFonts w:ascii="Calibri" w:eastAsia="Times New Roman" w:hAnsi="Calibri" w:cs="Arial"/>
      <w:b/>
      <w:iCs/>
      <w:sz w:val="28"/>
      <w:szCs w:val="20"/>
    </w:rPr>
  </w:style>
  <w:style w:type="character" w:customStyle="1" w:styleId="Heading2Char">
    <w:name w:val="Heading 2 Char"/>
    <w:basedOn w:val="DefaultParagraphFont"/>
    <w:link w:val="Heading2"/>
    <w:uiPriority w:val="1"/>
    <w:rsid w:val="00324D7B"/>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1"/>
    <w:rsid w:val="00324D7B"/>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1"/>
    <w:rsid w:val="00324D7B"/>
    <w:rPr>
      <w:rFonts w:ascii="Arial Narrow" w:eastAsia="Arial Narrow" w:hAnsi="Arial Narrow" w:cs="Arial Narrow"/>
      <w:sz w:val="36"/>
      <w:szCs w:val="36"/>
      <w:lang w:val="en-US"/>
    </w:rPr>
  </w:style>
  <w:style w:type="character" w:customStyle="1" w:styleId="Heading5Char">
    <w:name w:val="Heading 5 Char"/>
    <w:basedOn w:val="DefaultParagraphFont"/>
    <w:link w:val="Heading5"/>
    <w:uiPriority w:val="1"/>
    <w:rsid w:val="00324D7B"/>
    <w:rPr>
      <w:rFonts w:ascii="Calibri" w:eastAsia="Calibri" w:hAnsi="Calibri" w:cs="Calibri"/>
      <w:b/>
      <w:bCs/>
      <w:sz w:val="28"/>
      <w:szCs w:val="28"/>
      <w:lang w:val="en-US"/>
    </w:rPr>
  </w:style>
  <w:style w:type="character" w:customStyle="1" w:styleId="Heading6Char">
    <w:name w:val="Heading 6 Char"/>
    <w:basedOn w:val="DefaultParagraphFont"/>
    <w:link w:val="Heading6"/>
    <w:uiPriority w:val="1"/>
    <w:rsid w:val="00324D7B"/>
    <w:rPr>
      <w:rFonts w:asciiTheme="majorHAnsi" w:eastAsiaTheme="majorEastAsia" w:hAnsiTheme="majorHAnsi" w:cstheme="majorBidi"/>
      <w:b/>
      <w:color w:val="1F3763" w:themeColor="accent1" w:themeShade="7F"/>
      <w:sz w:val="24"/>
      <w:szCs w:val="28"/>
    </w:rPr>
  </w:style>
  <w:style w:type="character" w:customStyle="1" w:styleId="Heading7Char">
    <w:name w:val="Heading 7 Char"/>
    <w:basedOn w:val="DefaultParagraphFont"/>
    <w:link w:val="Heading7"/>
    <w:uiPriority w:val="1"/>
    <w:rsid w:val="00324D7B"/>
    <w:rPr>
      <w:rFonts w:asciiTheme="majorHAnsi" w:eastAsiaTheme="majorEastAsia" w:hAnsiTheme="majorHAnsi" w:cstheme="majorBidi"/>
      <w:b/>
      <w:i/>
      <w:iCs/>
      <w:color w:val="1F3763" w:themeColor="accent1" w:themeShade="7F"/>
      <w:sz w:val="24"/>
      <w:szCs w:val="28"/>
    </w:rPr>
  </w:style>
  <w:style w:type="character" w:customStyle="1" w:styleId="Heading8Char">
    <w:name w:val="Heading 8 Char"/>
    <w:basedOn w:val="DefaultParagraphFont"/>
    <w:link w:val="Heading8"/>
    <w:uiPriority w:val="1"/>
    <w:rsid w:val="00324D7B"/>
    <w:rPr>
      <w:rFonts w:ascii="Calibri" w:eastAsia="Calibri" w:hAnsi="Calibri" w:cs="Calibri"/>
      <w:b/>
      <w:bCs/>
      <w:sz w:val="23"/>
      <w:szCs w:val="23"/>
      <w:lang w:val="en-US"/>
    </w:rPr>
  </w:style>
  <w:style w:type="character" w:customStyle="1" w:styleId="Heading9Char">
    <w:name w:val="Heading 9 Char"/>
    <w:basedOn w:val="DefaultParagraphFont"/>
    <w:link w:val="Heading9"/>
    <w:uiPriority w:val="1"/>
    <w:rsid w:val="00324D7B"/>
    <w:rPr>
      <w:rFonts w:ascii="Calibri" w:eastAsia="Calibri" w:hAnsi="Calibri" w:cs="Calibri"/>
      <w:b/>
      <w:bCs/>
      <w:lang w:val="en-US"/>
    </w:rPr>
  </w:style>
  <w:style w:type="table" w:styleId="TableGrid">
    <w:name w:val="Table Grid"/>
    <w:basedOn w:val="TableNormal"/>
    <w:uiPriority w:val="59"/>
    <w:rsid w:val="00324D7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24D7B"/>
    <w:pPr>
      <w:tabs>
        <w:tab w:val="center" w:pos="4153"/>
        <w:tab w:val="right" w:pos="8306"/>
      </w:tabs>
    </w:pPr>
  </w:style>
  <w:style w:type="character" w:customStyle="1" w:styleId="FooterChar">
    <w:name w:val="Footer Char"/>
    <w:basedOn w:val="DefaultParagraphFont"/>
    <w:link w:val="Footer"/>
    <w:uiPriority w:val="99"/>
    <w:rsid w:val="00324D7B"/>
    <w:rPr>
      <w:rFonts w:ascii="Calibri" w:eastAsia="Times New Roman" w:hAnsi="Calibri" w:cs="Times New Roman"/>
      <w:sz w:val="24"/>
      <w:szCs w:val="20"/>
    </w:rPr>
  </w:style>
  <w:style w:type="character" w:styleId="PageNumber">
    <w:name w:val="page number"/>
    <w:basedOn w:val="DefaultParagraphFont"/>
    <w:uiPriority w:val="99"/>
    <w:rsid w:val="00324D7B"/>
    <w:rPr>
      <w:rFonts w:cs="Times New Roman"/>
    </w:rPr>
  </w:style>
  <w:style w:type="paragraph" w:styleId="Header">
    <w:name w:val="header"/>
    <w:basedOn w:val="Normal"/>
    <w:link w:val="HeaderChar"/>
    <w:uiPriority w:val="99"/>
    <w:rsid w:val="00324D7B"/>
    <w:pPr>
      <w:tabs>
        <w:tab w:val="center" w:pos="4153"/>
        <w:tab w:val="right" w:pos="8306"/>
      </w:tabs>
    </w:pPr>
  </w:style>
  <w:style w:type="character" w:customStyle="1" w:styleId="HeaderChar">
    <w:name w:val="Header Char"/>
    <w:basedOn w:val="DefaultParagraphFont"/>
    <w:link w:val="Header"/>
    <w:uiPriority w:val="99"/>
    <w:rsid w:val="00324D7B"/>
    <w:rPr>
      <w:rFonts w:ascii="Calibri" w:eastAsia="Times New Roman" w:hAnsi="Calibri" w:cs="Times New Roman"/>
      <w:sz w:val="24"/>
      <w:szCs w:val="20"/>
    </w:rPr>
  </w:style>
  <w:style w:type="paragraph" w:styleId="ListParagraph">
    <w:name w:val="List Paragraph"/>
    <w:basedOn w:val="Normal"/>
    <w:uiPriority w:val="1"/>
    <w:qFormat/>
    <w:rsid w:val="00324D7B"/>
    <w:pPr>
      <w:ind w:left="720"/>
      <w:contextualSpacing/>
    </w:pPr>
  </w:style>
  <w:style w:type="paragraph" w:customStyle="1" w:styleId="Default">
    <w:name w:val="Default"/>
    <w:rsid w:val="00324D7B"/>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324D7B"/>
    <w:rPr>
      <w:rFonts w:cs="Times New Roman"/>
      <w:color w:val="0000FF"/>
      <w:u w:val="single"/>
    </w:rPr>
  </w:style>
  <w:style w:type="paragraph" w:styleId="ListBullet">
    <w:name w:val="List Bullet"/>
    <w:basedOn w:val="Normal"/>
    <w:uiPriority w:val="99"/>
    <w:qFormat/>
    <w:rsid w:val="00324D7B"/>
    <w:pPr>
      <w:numPr>
        <w:numId w:val="1"/>
      </w:numPr>
    </w:pPr>
  </w:style>
  <w:style w:type="paragraph" w:customStyle="1" w:styleId="ProcedureTemplate">
    <w:name w:val="Procedure Template"/>
    <w:basedOn w:val="Heading1"/>
    <w:rsid w:val="00324D7B"/>
    <w:pPr>
      <w:framePr w:hSpace="180" w:wrap="around" w:vAnchor="text" w:hAnchor="margin" w:x="108" w:y="181"/>
    </w:pPr>
    <w:rPr>
      <w:bCs/>
    </w:rPr>
  </w:style>
  <w:style w:type="paragraph" w:customStyle="1" w:styleId="ProcedureTemplateinternalheadings">
    <w:name w:val="Procedure Template internal headings"/>
    <w:basedOn w:val="Heading2"/>
    <w:rsid w:val="00324D7B"/>
    <w:pPr>
      <w:framePr w:hSpace="180" w:wrap="around" w:vAnchor="text" w:hAnchor="margin" w:x="108" w:y="181"/>
      <w:spacing w:before="40" w:after="40"/>
    </w:pPr>
    <w:rPr>
      <w:rFonts w:cs="Arial"/>
      <w:szCs w:val="24"/>
    </w:rPr>
  </w:style>
  <w:style w:type="character" w:styleId="FollowedHyperlink">
    <w:name w:val="FollowedHyperlink"/>
    <w:basedOn w:val="DefaultParagraphFont"/>
    <w:uiPriority w:val="99"/>
    <w:semiHidden/>
    <w:unhideWhenUsed/>
    <w:rsid w:val="00324D7B"/>
    <w:rPr>
      <w:color w:val="954F72" w:themeColor="followedHyperlink"/>
      <w:u w:val="single"/>
    </w:rPr>
  </w:style>
  <w:style w:type="paragraph" w:styleId="BalloonText">
    <w:name w:val="Balloon Text"/>
    <w:basedOn w:val="Normal"/>
    <w:link w:val="BalloonTextChar"/>
    <w:uiPriority w:val="99"/>
    <w:semiHidden/>
    <w:unhideWhenUsed/>
    <w:rsid w:val="00324D7B"/>
    <w:rPr>
      <w:rFonts w:ascii="Tahoma" w:hAnsi="Tahoma" w:cs="Tahoma"/>
      <w:sz w:val="16"/>
      <w:szCs w:val="16"/>
    </w:rPr>
  </w:style>
  <w:style w:type="character" w:customStyle="1" w:styleId="BalloonTextChar">
    <w:name w:val="Balloon Text Char"/>
    <w:basedOn w:val="DefaultParagraphFont"/>
    <w:link w:val="BalloonText"/>
    <w:uiPriority w:val="99"/>
    <w:semiHidden/>
    <w:rsid w:val="00324D7B"/>
    <w:rPr>
      <w:rFonts w:ascii="Tahoma" w:eastAsia="Times New Roman" w:hAnsi="Tahoma" w:cs="Tahoma"/>
      <w:sz w:val="16"/>
      <w:szCs w:val="16"/>
    </w:rPr>
  </w:style>
  <w:style w:type="paragraph" w:styleId="TOC1">
    <w:name w:val="toc 1"/>
    <w:basedOn w:val="Normal"/>
    <w:next w:val="Normal"/>
    <w:autoRedefine/>
    <w:uiPriority w:val="39"/>
    <w:unhideWhenUsed/>
    <w:qFormat/>
    <w:rsid w:val="009601C5"/>
    <w:pPr>
      <w:tabs>
        <w:tab w:val="right" w:leader="hyphen" w:pos="9016"/>
      </w:tabs>
      <w:spacing w:after="100"/>
    </w:pPr>
    <w:rPr>
      <w:rFonts w:asciiTheme="minorHAnsi" w:hAnsiTheme="minorHAnsi"/>
    </w:rPr>
  </w:style>
  <w:style w:type="paragraph" w:styleId="TOC2">
    <w:name w:val="toc 2"/>
    <w:basedOn w:val="Normal"/>
    <w:next w:val="Normal"/>
    <w:autoRedefine/>
    <w:uiPriority w:val="39"/>
    <w:unhideWhenUsed/>
    <w:qFormat/>
    <w:rsid w:val="00324D7B"/>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324D7B"/>
    <w:rPr>
      <w:sz w:val="16"/>
      <w:szCs w:val="16"/>
    </w:rPr>
  </w:style>
  <w:style w:type="paragraph" w:styleId="CommentText">
    <w:name w:val="annotation text"/>
    <w:basedOn w:val="Normal"/>
    <w:link w:val="CommentTextChar"/>
    <w:uiPriority w:val="99"/>
    <w:unhideWhenUsed/>
    <w:rsid w:val="00324D7B"/>
    <w:rPr>
      <w:sz w:val="20"/>
    </w:rPr>
  </w:style>
  <w:style w:type="character" w:customStyle="1" w:styleId="CommentTextChar">
    <w:name w:val="Comment Text Char"/>
    <w:basedOn w:val="DefaultParagraphFont"/>
    <w:link w:val="CommentText"/>
    <w:uiPriority w:val="99"/>
    <w:rsid w:val="00324D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4D7B"/>
    <w:rPr>
      <w:b/>
      <w:bCs/>
    </w:rPr>
  </w:style>
  <w:style w:type="character" w:customStyle="1" w:styleId="CommentSubjectChar">
    <w:name w:val="Comment Subject Char"/>
    <w:basedOn w:val="CommentTextChar"/>
    <w:link w:val="CommentSubject"/>
    <w:uiPriority w:val="99"/>
    <w:semiHidden/>
    <w:rsid w:val="00324D7B"/>
    <w:rPr>
      <w:rFonts w:ascii="Calibri" w:eastAsia="Times New Roman" w:hAnsi="Calibri" w:cs="Times New Roman"/>
      <w:b/>
      <w:bCs/>
      <w:sz w:val="20"/>
      <w:szCs w:val="20"/>
    </w:rPr>
  </w:style>
  <w:style w:type="character" w:styleId="Strong">
    <w:name w:val="Strong"/>
    <w:basedOn w:val="DefaultParagraphFont"/>
    <w:uiPriority w:val="22"/>
    <w:qFormat/>
    <w:rsid w:val="00324D7B"/>
    <w:rPr>
      <w:b/>
      <w:bCs/>
    </w:rPr>
  </w:style>
  <w:style w:type="character" w:customStyle="1" w:styleId="style151">
    <w:name w:val="style151"/>
    <w:rsid w:val="00324D7B"/>
    <w:rPr>
      <w:sz w:val="20"/>
      <w:szCs w:val="20"/>
    </w:rPr>
  </w:style>
  <w:style w:type="character" w:customStyle="1" w:styleId="style17">
    <w:name w:val="style17"/>
    <w:rsid w:val="00324D7B"/>
  </w:style>
  <w:style w:type="character" w:customStyle="1" w:styleId="style41">
    <w:name w:val="style41"/>
    <w:rsid w:val="00324D7B"/>
    <w:rPr>
      <w:color w:val="336699"/>
    </w:rPr>
  </w:style>
  <w:style w:type="character" w:customStyle="1" w:styleId="style121">
    <w:name w:val="style121"/>
    <w:rsid w:val="00324D7B"/>
    <w:rPr>
      <w:sz w:val="15"/>
      <w:szCs w:val="15"/>
    </w:rPr>
  </w:style>
  <w:style w:type="character" w:customStyle="1" w:styleId="style6">
    <w:name w:val="style6"/>
    <w:rsid w:val="00324D7B"/>
  </w:style>
  <w:style w:type="paragraph" w:styleId="NormalWeb">
    <w:name w:val="Normal (Web)"/>
    <w:basedOn w:val="Normal"/>
    <w:uiPriority w:val="99"/>
    <w:unhideWhenUsed/>
    <w:rsid w:val="00324D7B"/>
    <w:pPr>
      <w:spacing w:after="240"/>
    </w:pPr>
    <w:rPr>
      <w:rFonts w:ascii="Times New Roman" w:hAnsi="Times New Roman"/>
      <w:szCs w:val="24"/>
      <w:lang w:eastAsia="en-AU"/>
    </w:rPr>
  </w:style>
  <w:style w:type="character" w:customStyle="1" w:styleId="style61">
    <w:name w:val="style61"/>
    <w:basedOn w:val="DefaultParagraphFont"/>
    <w:rsid w:val="00324D7B"/>
    <w:rPr>
      <w:sz w:val="24"/>
      <w:szCs w:val="24"/>
    </w:rPr>
  </w:style>
  <w:style w:type="paragraph" w:styleId="BodyText">
    <w:name w:val="Body Text"/>
    <w:basedOn w:val="Normal"/>
    <w:link w:val="BodyTextChar"/>
    <w:uiPriority w:val="1"/>
    <w:qFormat/>
    <w:rsid w:val="00324D7B"/>
    <w:pPr>
      <w:widowControl w:val="0"/>
      <w:autoSpaceDE w:val="0"/>
      <w:autoSpaceDN w:val="0"/>
    </w:pPr>
    <w:rPr>
      <w:rFonts w:eastAsia="Calibri" w:cs="Calibri"/>
      <w:sz w:val="22"/>
      <w:szCs w:val="22"/>
      <w:lang w:val="en-US"/>
    </w:rPr>
  </w:style>
  <w:style w:type="character" w:customStyle="1" w:styleId="BodyTextChar">
    <w:name w:val="Body Text Char"/>
    <w:basedOn w:val="DefaultParagraphFont"/>
    <w:link w:val="BodyText"/>
    <w:uiPriority w:val="1"/>
    <w:rsid w:val="00324D7B"/>
    <w:rPr>
      <w:rFonts w:ascii="Calibri" w:eastAsia="Calibri" w:hAnsi="Calibri" w:cs="Calibri"/>
      <w:lang w:val="en-US"/>
    </w:rPr>
  </w:style>
  <w:style w:type="paragraph" w:customStyle="1" w:styleId="TableParagraph">
    <w:name w:val="Table Paragraph"/>
    <w:basedOn w:val="Normal"/>
    <w:uiPriority w:val="1"/>
    <w:qFormat/>
    <w:rsid w:val="00324D7B"/>
    <w:pPr>
      <w:widowControl w:val="0"/>
      <w:autoSpaceDE w:val="0"/>
      <w:autoSpaceDN w:val="0"/>
      <w:spacing w:before="80"/>
    </w:pPr>
    <w:rPr>
      <w:rFonts w:eastAsia="Calibri" w:cs="Calibri"/>
      <w:sz w:val="22"/>
      <w:szCs w:val="22"/>
      <w:lang w:val="en-US"/>
    </w:rPr>
  </w:style>
  <w:style w:type="paragraph" w:styleId="TOCHeading">
    <w:name w:val="TOC Heading"/>
    <w:basedOn w:val="Heading1"/>
    <w:next w:val="Normal"/>
    <w:uiPriority w:val="39"/>
    <w:unhideWhenUsed/>
    <w:qFormat/>
    <w:rsid w:val="00324D7B"/>
    <w:pPr>
      <w:keepLines/>
      <w:spacing w:before="240" w:after="0" w:line="259" w:lineRule="auto"/>
      <w:outlineLvl w:val="9"/>
    </w:pPr>
    <w:rPr>
      <w:rFonts w:asciiTheme="majorHAnsi" w:eastAsiaTheme="majorEastAsia" w:hAnsiTheme="majorHAnsi" w:cstheme="majorBidi"/>
      <w:b w:val="0"/>
      <w:iCs w:val="0"/>
      <w:color w:val="2F5496" w:themeColor="accent1" w:themeShade="BF"/>
      <w:sz w:val="32"/>
      <w:szCs w:val="32"/>
      <w:lang w:val="en-US"/>
    </w:rPr>
  </w:style>
  <w:style w:type="paragraph" w:styleId="TOC3">
    <w:name w:val="toc 3"/>
    <w:basedOn w:val="Normal"/>
    <w:next w:val="Normal"/>
    <w:autoRedefine/>
    <w:uiPriority w:val="39"/>
    <w:unhideWhenUsed/>
    <w:rsid w:val="00324D7B"/>
    <w:pPr>
      <w:spacing w:after="100" w:line="259" w:lineRule="auto"/>
      <w:ind w:left="440"/>
    </w:pPr>
    <w:rPr>
      <w:rFonts w:asciiTheme="minorHAnsi" w:eastAsiaTheme="minorEastAsia" w:hAnsiTheme="minorHAnsi"/>
      <w:sz w:val="22"/>
      <w:szCs w:val="22"/>
      <w:lang w:val="en-US"/>
    </w:rPr>
  </w:style>
  <w:style w:type="table" w:customStyle="1" w:styleId="TableGrid0">
    <w:name w:val="TableGrid"/>
    <w:rsid w:val="00324D7B"/>
    <w:pPr>
      <w:spacing w:after="0" w:line="240" w:lineRule="auto"/>
    </w:pPr>
    <w:rPr>
      <w:rFonts w:eastAsiaTheme="minorEastAsia"/>
      <w:lang w:eastAsia="en-AU"/>
    </w:rPr>
    <w:tblPr>
      <w:tblCellMar>
        <w:top w:w="0" w:type="dxa"/>
        <w:left w:w="0" w:type="dxa"/>
        <w:bottom w:w="0" w:type="dxa"/>
        <w:right w:w="0" w:type="dxa"/>
      </w:tblCellMar>
    </w:tblPr>
  </w:style>
  <w:style w:type="table" w:customStyle="1" w:styleId="TableGrid2">
    <w:name w:val="Table Grid2"/>
    <w:basedOn w:val="TableNormal"/>
    <w:next w:val="TableGrid"/>
    <w:uiPriority w:val="39"/>
    <w:rsid w:val="00324D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2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D7B"/>
    <w:rPr>
      <w:color w:val="605E5C"/>
      <w:shd w:val="clear" w:color="auto" w:fill="E1DFDD"/>
    </w:rPr>
  </w:style>
  <w:style w:type="paragraph" w:styleId="Caption">
    <w:name w:val="caption"/>
    <w:basedOn w:val="Normal"/>
    <w:next w:val="Normal"/>
    <w:uiPriority w:val="35"/>
    <w:unhideWhenUsed/>
    <w:qFormat/>
    <w:rsid w:val="00324D7B"/>
    <w:pPr>
      <w:spacing w:after="200"/>
    </w:pPr>
    <w:rPr>
      <w:i/>
      <w:iCs/>
      <w:color w:val="44546A" w:themeColor="text2"/>
      <w:sz w:val="18"/>
      <w:szCs w:val="18"/>
    </w:rPr>
  </w:style>
  <w:style w:type="paragraph" w:styleId="Revision">
    <w:name w:val="Revision"/>
    <w:hidden/>
    <w:uiPriority w:val="99"/>
    <w:semiHidden/>
    <w:rsid w:val="00324D7B"/>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s.workhealthsafety@act.gov.au" TargetMode="External"/><Relationship Id="rId18" Type="http://schemas.openxmlformats.org/officeDocument/2006/relationships/hyperlink" Target="https://www.kenelec.com.au/wp-content/uploads/2018/04/TSI-ITI-034-Hygienic-Security-and-the-PortaCount-Respirator-Fit-Tester-AppNote.pdf%20Accessed%20on%2022/09/2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conceptcontrols.com/media/wysiwyg/pdf/TSI%20FAQ%20-%20Portacount%20Use%20During%20Pandemic%20-%20RFT-032B.pdf" TargetMode="External"/><Relationship Id="rId2" Type="http://schemas.openxmlformats.org/officeDocument/2006/relationships/customXml" Target="../customXml/item2.xml"/><Relationship Id="rId16" Type="http://schemas.openxmlformats.org/officeDocument/2006/relationships/hyperlink" Target="https://tsi.com/getmedia/76df3dbb-6d8d-4d78-aa24-5aff19e889e9/8030_8038_PortaCountPro_Manual_6001868?ex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FitTesting@act.gov.au"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aioh.org.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c.health.nsw.gov.au/__data/assets/pdf_file/0006/597687/Respiratory-Protection-in-Healthcar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2023-09-26T14:00:00+00:00</Approval_x0020_Date>
    <Review_x0020_Date xmlns="690b2128-8961-48af-a473-22c34a9accba">2027-09-30T14:00:00+00:00</Review_x0020_Date>
    <TaxCatchAll xmlns="c0239a80-7f07-4ed7-82c3-24ad7d76ada5" xsi:nil="true"/>
    <Version_x0020_Number xmlns="690b2128-8961-48af-a473-22c34a9accba">1</Version_x0020_Number>
    <Notes0 xmlns="690b2128-8961-48af-a473-22c34a9accba" xsi:nil="true"/>
    <Key_x0020_Words xmlns="690b2128-8961-48af-a473-22c34a9accba">Fit Testing, Fit Checking, mask, respirator, N95, P2, COVID, COVID-19, SARS-CoV2, Respitatory, Respiratory Protection Program, RPP</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The purpose of this procedure is to describe Canberra Health Services (CHS) Respiratory Protection Program (RPP) and inform workers how to access the RPP.
</Description0>
    <Display_x0020_on_x0020_Internet xmlns="690b2128-8961-48af-a473-22c34a9accba">true</Display_x0020_on_x0020_Internet>
    <Related_x0020_Documents xmlns="690b2128-8961-48af-a473-22c34a9accba" xsi:nil="true"/>
    <Decision_x0020_Number xmlns="690b2128-8961-48af-a473-22c34a9accba">CHS23/295</Decision_x0020_Number>
    <New_x0020_Owner xmlns="690b2128-8961-48af-a473-22c34a9accba">NMPSS</New_x0020_Owner>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6" ma:contentTypeDescription="Create a new document." ma:contentTypeScope="" ma:versionID="bcfffc7bbe5762d50be047e272700543">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ef1c8f1a75c7ef8b40249dcda86bbf5f"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amp; Guideline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6EA0C-831C-4525-B080-0D9480EA98A7}">
  <ds:schemaRefs>
    <ds:schemaRef ds:uri="http://schemas.microsoft.com/sharepoint/v3/contenttype/forms"/>
  </ds:schemaRefs>
</ds:datastoreItem>
</file>

<file path=customXml/itemProps2.xml><?xml version="1.0" encoding="utf-8"?>
<ds:datastoreItem xmlns:ds="http://schemas.openxmlformats.org/officeDocument/2006/customXml" ds:itemID="{6FE58C24-EBB5-4EA6-9214-E3D94E5EEB46}">
  <ds:schemaRefs>
    <ds:schemaRef ds:uri="http://schemas.openxmlformats.org/officeDocument/2006/bibliography"/>
  </ds:schemaRefs>
</ds:datastoreItem>
</file>

<file path=customXml/itemProps3.xml><?xml version="1.0" encoding="utf-8"?>
<ds:datastoreItem xmlns:ds="http://schemas.openxmlformats.org/officeDocument/2006/customXml" ds:itemID="{0741C9E8-C12A-4127-B11D-8231D655D288}">
  <ds:schemaRefs>
    <ds:schemaRef ds:uri="0c8e588b-9c83-49d3-a6c8-a54de8f95e6a"/>
    <ds:schemaRef ds:uri="http://schemas.openxmlformats.org/package/2006/metadata/core-properties"/>
    <ds:schemaRef ds:uri="http://www.w3.org/XML/1998/namespace"/>
    <ds:schemaRef ds:uri="http://purl.org/dc/dcmitype/"/>
    <ds:schemaRef ds:uri="http://purl.org/dc/terms/"/>
    <ds:schemaRef ds:uri="9c2f0412-f90c-42c4-93a0-04fcb973abf1"/>
    <ds:schemaRef ds:uri="http://schemas.microsoft.com/office/2006/documentManagement/types"/>
    <ds:schemaRef ds:uri="http://schemas.microsoft.com/office/infopath/2007/PartnerControl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087FD9D3-F397-42D0-8412-FD8C7671CBFE}"/>
</file>

<file path=docProps/app.xml><?xml version="1.0" encoding="utf-8"?>
<Properties xmlns="http://schemas.openxmlformats.org/officeDocument/2006/extended-properties" xmlns:vt="http://schemas.openxmlformats.org/officeDocument/2006/docPropsVTypes">
  <Template>Normal</Template>
  <TotalTime>6</TotalTime>
  <Pages>17</Pages>
  <Words>4648</Words>
  <Characters>26497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Protection Program</dc:title>
  <dc:subject/>
  <dc:creator>Montazer, Mana (Health)</dc:creator>
  <cp:keywords/>
  <dc:description/>
  <cp:lastModifiedBy>Rusanov, Zoia (Health)</cp:lastModifiedBy>
  <cp:revision>3</cp:revision>
  <cp:lastPrinted>2022-06-07T20:34:00Z</cp:lastPrinted>
  <dcterms:created xsi:type="dcterms:W3CDTF">2023-10-06T01:51:00Z</dcterms:created>
  <dcterms:modified xsi:type="dcterms:W3CDTF">2023-10-06T05:35:00Z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ies>
</file>