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93C0" w14:textId="3F03DFE1" w:rsidR="00A86A9D" w:rsidRDefault="00A86A9D" w:rsidP="00A86A9D">
      <w:pPr>
        <w:rPr>
          <w:rFonts w:cs="Arial"/>
          <w:b/>
          <w:color w:val="000000"/>
          <w:sz w:val="44"/>
          <w:szCs w:val="44"/>
        </w:rPr>
      </w:pPr>
      <w:r w:rsidRPr="00C705C9">
        <w:rPr>
          <w:rFonts w:cs="Arial"/>
          <w:b/>
          <w:color w:val="000000"/>
          <w:sz w:val="44"/>
          <w:szCs w:val="44"/>
        </w:rPr>
        <w:t xml:space="preserve">Canberra Health Services </w:t>
      </w:r>
    </w:p>
    <w:p w14:paraId="12B0A00B" w14:textId="43A83BF5" w:rsidR="00F77814" w:rsidRDefault="00F77814" w:rsidP="00A86A9D">
      <w:pPr>
        <w:rPr>
          <w:rFonts w:cs="Arial"/>
          <w:b/>
          <w:color w:val="000000"/>
          <w:sz w:val="44"/>
          <w:szCs w:val="44"/>
        </w:rPr>
      </w:pPr>
      <w:r>
        <w:rPr>
          <w:rFonts w:cs="Arial"/>
          <w:b/>
          <w:color w:val="000000"/>
          <w:sz w:val="44"/>
          <w:szCs w:val="44"/>
        </w:rPr>
        <w:t>Guideline</w:t>
      </w:r>
    </w:p>
    <w:p w14:paraId="0F2193C2" w14:textId="5B1BB24C" w:rsidR="00A86A9D" w:rsidRPr="00362267" w:rsidRDefault="001046A1" w:rsidP="00362267">
      <w:pPr>
        <w:rPr>
          <w:rFonts w:cs="Arial"/>
          <w:b/>
          <w:sz w:val="36"/>
          <w:szCs w:val="36"/>
        </w:rPr>
      </w:pPr>
      <w:r>
        <w:rPr>
          <w:rFonts w:cs="Arial"/>
          <w:b/>
          <w:sz w:val="36"/>
          <w:szCs w:val="36"/>
        </w:rPr>
        <w:t xml:space="preserve">Implanon NXT for </w:t>
      </w:r>
      <w:r w:rsidR="00901C0B">
        <w:rPr>
          <w:rFonts w:cs="Arial"/>
          <w:b/>
          <w:sz w:val="36"/>
          <w:szCs w:val="36"/>
        </w:rPr>
        <w:t xml:space="preserve">Adults </w:t>
      </w:r>
      <w:r>
        <w:rPr>
          <w:rFonts w:cs="Arial"/>
          <w:b/>
          <w:sz w:val="36"/>
          <w:szCs w:val="36"/>
        </w:rPr>
        <w:t>and Adolescents</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4" w14:textId="77777777" w:rsidTr="00537C9E">
        <w:trPr>
          <w:cantSplit/>
          <w:trHeight w:val="285"/>
        </w:trPr>
        <w:tc>
          <w:tcPr>
            <w:tcW w:w="9158" w:type="dxa"/>
            <w:shd w:val="clear" w:color="auto" w:fill="000000"/>
          </w:tcPr>
          <w:p w14:paraId="0F2193C3" w14:textId="77777777" w:rsidR="00A86A9D" w:rsidRPr="007A238D" w:rsidRDefault="00A86A9D" w:rsidP="007A238D">
            <w:pPr>
              <w:pStyle w:val="Heading1"/>
              <w:rPr>
                <w:szCs w:val="24"/>
              </w:rPr>
            </w:pPr>
            <w:r w:rsidRPr="007A238D">
              <w:rPr>
                <w:szCs w:val="24"/>
              </w:rPr>
              <w:t>Purpose</w:t>
            </w:r>
          </w:p>
        </w:tc>
      </w:tr>
    </w:tbl>
    <w:p w14:paraId="0F2193C5" w14:textId="77777777" w:rsidR="00362267" w:rsidRDefault="00362267" w:rsidP="00362267">
      <w:pPr>
        <w:rPr>
          <w:rFonts w:asciiTheme="minorHAnsi" w:hAnsiTheme="minorHAnsi" w:cs="Arial"/>
          <w:i/>
          <w:szCs w:val="24"/>
        </w:rPr>
      </w:pPr>
    </w:p>
    <w:p w14:paraId="0BBBFBB9" w14:textId="490CDCA7" w:rsidR="001046A1" w:rsidRPr="001046A1" w:rsidRDefault="001046A1" w:rsidP="00362267">
      <w:pPr>
        <w:rPr>
          <w:rFonts w:asciiTheme="minorHAnsi" w:hAnsiTheme="minorHAnsi" w:cs="Arial"/>
          <w:iCs/>
          <w:szCs w:val="24"/>
        </w:rPr>
      </w:pPr>
      <w:r>
        <w:rPr>
          <w:rFonts w:asciiTheme="minorHAnsi" w:hAnsiTheme="minorHAnsi" w:cs="Arial"/>
          <w:iCs/>
          <w:szCs w:val="24"/>
        </w:rPr>
        <w:t xml:space="preserve">The Royal Women’s Hospital, Victoria Australia </w:t>
      </w:r>
      <w:r w:rsidRPr="001046A1">
        <w:rPr>
          <w:rFonts w:asciiTheme="minorHAnsi" w:hAnsiTheme="minorHAnsi" w:cs="Arial"/>
          <w:i/>
          <w:szCs w:val="24"/>
        </w:rPr>
        <w:t>Implanon NXT Guideline</w:t>
      </w:r>
      <w:r>
        <w:rPr>
          <w:rFonts w:asciiTheme="minorHAnsi" w:hAnsiTheme="minorHAnsi" w:cs="Arial"/>
          <w:iCs/>
          <w:szCs w:val="24"/>
        </w:rPr>
        <w:t xml:space="preserve"> outlines the requirements for clinicians undertaking a clinical assessment of a woman’s request for an Implanon NXT</w:t>
      </w:r>
      <w:r>
        <w:rPr>
          <w:rFonts w:asciiTheme="minorHAnsi" w:hAnsiTheme="minorHAnsi" w:cstheme="minorHAnsi"/>
          <w:iCs/>
          <w:szCs w:val="24"/>
        </w:rPr>
        <w:t>®</w:t>
      </w:r>
      <w:r>
        <w:rPr>
          <w:rFonts w:asciiTheme="minorHAnsi" w:hAnsiTheme="minorHAnsi" w:cs="Arial"/>
          <w:iCs/>
          <w:szCs w:val="24"/>
        </w:rPr>
        <w:t xml:space="preserve"> and the procedure for inserting or removing an Implanon NXT</w:t>
      </w:r>
      <w:r>
        <w:rPr>
          <w:rFonts w:asciiTheme="minorHAnsi" w:hAnsiTheme="minorHAnsi" w:cstheme="minorHAnsi"/>
          <w:iCs/>
          <w:szCs w:val="24"/>
        </w:rPr>
        <w:t>®</w:t>
      </w:r>
      <w:r>
        <w:rPr>
          <w:rFonts w:asciiTheme="minorHAnsi" w:hAnsiTheme="minorHAnsi" w:cs="Arial"/>
          <w:iCs/>
          <w:szCs w:val="24"/>
        </w:rPr>
        <w:t xml:space="preserve">.   </w:t>
      </w:r>
    </w:p>
    <w:p w14:paraId="3287E7C4" w14:textId="77777777" w:rsidR="001046A1" w:rsidRDefault="001046A1" w:rsidP="00362267">
      <w:pPr>
        <w:rPr>
          <w:rFonts w:asciiTheme="minorHAnsi" w:hAnsiTheme="minorHAnsi" w:cs="Arial"/>
          <w:i/>
          <w:szCs w:val="24"/>
        </w:rPr>
      </w:pPr>
    </w:p>
    <w:p w14:paraId="0F2193C6" w14:textId="4CE735C2" w:rsidR="00362267" w:rsidRPr="001046A1" w:rsidRDefault="001046A1" w:rsidP="00362267">
      <w:pPr>
        <w:rPr>
          <w:rFonts w:asciiTheme="minorHAnsi" w:hAnsiTheme="minorHAnsi" w:cs="Arial"/>
          <w:iCs/>
          <w:szCs w:val="24"/>
        </w:rPr>
      </w:pPr>
      <w:r>
        <w:rPr>
          <w:rFonts w:asciiTheme="minorHAnsi" w:hAnsiTheme="minorHAnsi" w:cs="Arial"/>
          <w:iCs/>
          <w:szCs w:val="24"/>
        </w:rPr>
        <w:t xml:space="preserve">This guideline has been developed by subject-matter experts, is evidence-based and can be applied to any hospital or community care setting.  </w:t>
      </w:r>
    </w:p>
    <w:p w14:paraId="0F2193C7" w14:textId="77777777" w:rsidR="00362267" w:rsidRPr="00686536" w:rsidRDefault="00362267" w:rsidP="00362267">
      <w:pPr>
        <w:rPr>
          <w:rFonts w:asciiTheme="minorHAnsi" w:hAnsiTheme="minorHAnsi" w:cs="Arial"/>
          <w:i/>
          <w:szCs w:val="24"/>
        </w:rPr>
      </w:pPr>
    </w:p>
    <w:p w14:paraId="46FCAFC0" w14:textId="32AEFC81" w:rsidR="00F77814" w:rsidRDefault="00901C0B" w:rsidP="00362267">
      <w:pPr>
        <w:rPr>
          <w:rFonts w:asciiTheme="minorHAnsi" w:hAnsiTheme="minorHAnsi" w:cs="Arial"/>
          <w:iCs/>
          <w:szCs w:val="24"/>
        </w:rPr>
      </w:pPr>
      <w:r>
        <w:rPr>
          <w:rFonts w:asciiTheme="minorHAnsi" w:hAnsiTheme="minorHAnsi" w:cs="Arial"/>
          <w:iCs/>
          <w:szCs w:val="24"/>
        </w:rPr>
        <w:t>This document is endorsed for use at Canberra Health Services (</w:t>
      </w:r>
      <w:r w:rsidR="001046A1" w:rsidRPr="001046A1">
        <w:rPr>
          <w:rFonts w:asciiTheme="minorHAnsi" w:hAnsiTheme="minorHAnsi" w:cs="Arial"/>
          <w:iCs/>
          <w:szCs w:val="24"/>
        </w:rPr>
        <w:t>CHS</w:t>
      </w:r>
      <w:r>
        <w:rPr>
          <w:rFonts w:asciiTheme="minorHAnsi" w:hAnsiTheme="minorHAnsi" w:cs="Arial"/>
          <w:iCs/>
          <w:szCs w:val="24"/>
        </w:rPr>
        <w:t>)</w:t>
      </w:r>
      <w:r w:rsidR="001046A1" w:rsidRPr="001046A1">
        <w:rPr>
          <w:rFonts w:asciiTheme="minorHAnsi" w:hAnsiTheme="minorHAnsi" w:cs="Arial"/>
          <w:iCs/>
          <w:szCs w:val="24"/>
        </w:rPr>
        <w:t xml:space="preserve"> when </w:t>
      </w:r>
      <w:r w:rsidR="001046A1">
        <w:rPr>
          <w:rFonts w:asciiTheme="minorHAnsi" w:hAnsiTheme="minorHAnsi" w:cs="Arial"/>
          <w:iCs/>
          <w:szCs w:val="24"/>
        </w:rPr>
        <w:t>assessing, prescribing, inserting, removing, or replacing an Implanon NXT</w:t>
      </w:r>
      <w:r w:rsidR="001046A1">
        <w:rPr>
          <w:rFonts w:asciiTheme="minorHAnsi" w:hAnsiTheme="minorHAnsi" w:cstheme="minorHAnsi"/>
          <w:iCs/>
          <w:szCs w:val="24"/>
        </w:rPr>
        <w:t>®</w:t>
      </w:r>
      <w:r w:rsidR="001046A1">
        <w:rPr>
          <w:rFonts w:asciiTheme="minorHAnsi" w:hAnsiTheme="minorHAnsi" w:cs="Arial"/>
          <w:iCs/>
          <w:szCs w:val="24"/>
        </w:rPr>
        <w:t xml:space="preserve"> in </w:t>
      </w:r>
      <w:r w:rsidR="00EA4D9A">
        <w:rPr>
          <w:rFonts w:asciiTheme="minorHAnsi" w:hAnsiTheme="minorHAnsi" w:cs="Arial"/>
          <w:iCs/>
          <w:szCs w:val="24"/>
        </w:rPr>
        <w:t xml:space="preserve">women and adolescents. </w:t>
      </w:r>
      <w:r w:rsidR="00F77814">
        <w:rPr>
          <w:rFonts w:asciiTheme="minorHAnsi" w:hAnsiTheme="minorHAnsi" w:cs="Arial"/>
          <w:iCs/>
          <w:szCs w:val="24"/>
        </w:rPr>
        <w:t xml:space="preserve">Staff should document </w:t>
      </w:r>
      <w:r w:rsidR="00211E83">
        <w:rPr>
          <w:rFonts w:asciiTheme="minorHAnsi" w:hAnsiTheme="minorHAnsi" w:cs="Arial"/>
          <w:iCs/>
          <w:szCs w:val="24"/>
        </w:rPr>
        <w:t xml:space="preserve">such </w:t>
      </w:r>
      <w:r w:rsidR="00F77814">
        <w:rPr>
          <w:rFonts w:asciiTheme="minorHAnsi" w:hAnsiTheme="minorHAnsi" w:cs="Arial"/>
          <w:iCs/>
          <w:szCs w:val="24"/>
        </w:rPr>
        <w:t xml:space="preserve">aspects of care in the patient’s clinical record. </w:t>
      </w:r>
    </w:p>
    <w:p w14:paraId="280B9AB7" w14:textId="77777777" w:rsidR="00895EE4" w:rsidRDefault="00895EE4" w:rsidP="00362267">
      <w:pPr>
        <w:rPr>
          <w:rFonts w:asciiTheme="minorHAnsi" w:hAnsiTheme="minorHAnsi" w:cs="Arial"/>
          <w:iCs/>
          <w:szCs w:val="24"/>
        </w:rPr>
      </w:pPr>
    </w:p>
    <w:p w14:paraId="5C46F958" w14:textId="3C37141E" w:rsidR="00F77814" w:rsidRDefault="00F77814" w:rsidP="00362267">
      <w:pPr>
        <w:rPr>
          <w:rFonts w:asciiTheme="minorHAnsi" w:hAnsiTheme="minorHAnsi" w:cs="Arial"/>
          <w:iCs/>
          <w:szCs w:val="24"/>
        </w:rPr>
      </w:pPr>
      <w:r>
        <w:rPr>
          <w:rFonts w:asciiTheme="minorHAnsi" w:hAnsiTheme="minorHAnsi" w:cs="Arial"/>
          <w:iCs/>
          <w:szCs w:val="24"/>
        </w:rPr>
        <w:t xml:space="preserve">Exception at CHS: </w:t>
      </w:r>
    </w:p>
    <w:p w14:paraId="5013C426" w14:textId="13357445" w:rsidR="00F77814" w:rsidRDefault="00211E83" w:rsidP="00F77814">
      <w:pPr>
        <w:pStyle w:val="ListParagraph"/>
        <w:numPr>
          <w:ilvl w:val="0"/>
          <w:numId w:val="8"/>
        </w:numPr>
        <w:rPr>
          <w:rFonts w:asciiTheme="minorHAnsi" w:hAnsiTheme="minorHAnsi" w:cs="Arial"/>
          <w:iCs/>
          <w:szCs w:val="24"/>
        </w:rPr>
      </w:pPr>
      <w:r>
        <w:rPr>
          <w:rFonts w:asciiTheme="minorHAnsi" w:hAnsiTheme="minorHAnsi" w:cs="Arial"/>
          <w:iCs/>
          <w:szCs w:val="24"/>
        </w:rPr>
        <w:t xml:space="preserve">The Choices Clinic and Pauline Gandel Medical Imaging Centre are facilities of the Royal Women’s Hospital, Victoria. CHS staff should direct patients to their Medical Officer, Women’s Health Service and through local medical imaging referral as </w:t>
      </w:r>
      <w:r w:rsidR="00E92832">
        <w:rPr>
          <w:rFonts w:asciiTheme="minorHAnsi" w:hAnsiTheme="minorHAnsi" w:cs="Arial"/>
          <w:iCs/>
          <w:szCs w:val="24"/>
        </w:rPr>
        <w:t>appropriate</w:t>
      </w:r>
      <w:r>
        <w:rPr>
          <w:rFonts w:asciiTheme="minorHAnsi" w:hAnsiTheme="minorHAnsi" w:cs="Arial"/>
          <w:iCs/>
          <w:szCs w:val="24"/>
        </w:rPr>
        <w:t xml:space="preserve">. </w:t>
      </w:r>
    </w:p>
    <w:p w14:paraId="0F2193CC" w14:textId="77777777" w:rsidR="00A86A9D" w:rsidRDefault="00362267" w:rsidP="00362267">
      <w:pPr>
        <w:rPr>
          <w:rFonts w:cs="Arial"/>
          <w:i/>
          <w:szCs w:val="24"/>
        </w:rPr>
      </w:pPr>
      <w:r w:rsidRPr="00686536">
        <w:rPr>
          <w:rFonts w:cs="Arial"/>
          <w:i/>
          <w:szCs w:val="24"/>
        </w:rPr>
        <w:t xml:space="preserve">  </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E" w14:textId="77777777" w:rsidTr="00537C9E">
        <w:trPr>
          <w:cantSplit/>
          <w:trHeight w:val="285"/>
        </w:trPr>
        <w:tc>
          <w:tcPr>
            <w:tcW w:w="9158" w:type="dxa"/>
            <w:shd w:val="clear" w:color="auto" w:fill="000000"/>
          </w:tcPr>
          <w:p w14:paraId="0F2193CD" w14:textId="77777777" w:rsidR="00A86A9D" w:rsidRPr="001502DF" w:rsidRDefault="00A86A9D" w:rsidP="007A238D">
            <w:pPr>
              <w:pStyle w:val="Heading1"/>
              <w:rPr>
                <w:b w:val="0"/>
                <w:szCs w:val="24"/>
              </w:rPr>
            </w:pPr>
            <w:r w:rsidRPr="001502DF">
              <w:rPr>
                <w:szCs w:val="24"/>
              </w:rPr>
              <w:t>Scope</w:t>
            </w:r>
          </w:p>
        </w:tc>
      </w:tr>
    </w:tbl>
    <w:p w14:paraId="0F2193CF" w14:textId="77777777" w:rsidR="00A86A9D" w:rsidRDefault="00A86A9D" w:rsidP="00A86A9D">
      <w:pPr>
        <w:jc w:val="both"/>
        <w:rPr>
          <w:rFonts w:cs="Arial"/>
          <w:b/>
          <w:szCs w:val="24"/>
        </w:rPr>
      </w:pPr>
    </w:p>
    <w:p w14:paraId="0F2193D5" w14:textId="19814148" w:rsidR="00362267" w:rsidRDefault="00491A10" w:rsidP="00362267">
      <w:pPr>
        <w:rPr>
          <w:rFonts w:asciiTheme="minorHAnsi" w:hAnsiTheme="minorHAnsi" w:cs="Arial"/>
          <w:iCs/>
          <w:szCs w:val="24"/>
        </w:rPr>
      </w:pPr>
      <w:r w:rsidRPr="00EA4D9A">
        <w:rPr>
          <w:rFonts w:asciiTheme="minorHAnsi" w:hAnsiTheme="minorHAnsi" w:cs="Arial"/>
          <w:iCs/>
          <w:szCs w:val="24"/>
        </w:rPr>
        <w:t>Th</w:t>
      </w:r>
      <w:r w:rsidR="00EA4D9A" w:rsidRPr="00EA4D9A">
        <w:rPr>
          <w:rFonts w:asciiTheme="minorHAnsi" w:hAnsiTheme="minorHAnsi" w:cs="Arial"/>
          <w:iCs/>
          <w:szCs w:val="24"/>
        </w:rPr>
        <w:t>is</w:t>
      </w:r>
      <w:r w:rsidRPr="00EA4D9A">
        <w:rPr>
          <w:rFonts w:asciiTheme="minorHAnsi" w:hAnsiTheme="minorHAnsi" w:cs="Arial"/>
          <w:iCs/>
          <w:szCs w:val="24"/>
        </w:rPr>
        <w:t xml:space="preserve"> guideline </w:t>
      </w:r>
      <w:r w:rsidR="00EA4D9A" w:rsidRPr="00EA4D9A">
        <w:rPr>
          <w:rFonts w:asciiTheme="minorHAnsi" w:hAnsiTheme="minorHAnsi" w:cs="Arial"/>
          <w:iCs/>
          <w:szCs w:val="24"/>
        </w:rPr>
        <w:t>is</w:t>
      </w:r>
      <w:r w:rsidRPr="00EA4D9A">
        <w:rPr>
          <w:rFonts w:asciiTheme="minorHAnsi" w:hAnsiTheme="minorHAnsi" w:cs="Arial"/>
          <w:iCs/>
          <w:szCs w:val="24"/>
        </w:rPr>
        <w:t xml:space="preserve"> applicable to all Divisions of Canberra Health Services. </w:t>
      </w:r>
      <w:r w:rsidR="00EA4D9A" w:rsidRPr="00EA4D9A">
        <w:rPr>
          <w:rFonts w:asciiTheme="minorHAnsi" w:hAnsiTheme="minorHAnsi" w:cs="Arial"/>
          <w:iCs/>
          <w:szCs w:val="24"/>
        </w:rPr>
        <w:t>It is suitable for</w:t>
      </w:r>
      <w:r w:rsidRPr="00EA4D9A">
        <w:rPr>
          <w:rFonts w:asciiTheme="minorHAnsi" w:hAnsiTheme="minorHAnsi" w:cs="Arial"/>
          <w:iCs/>
          <w:szCs w:val="24"/>
        </w:rPr>
        <w:t xml:space="preserve"> assessing and managing </w:t>
      </w:r>
      <w:r w:rsidR="00EA4D9A" w:rsidRPr="00EA4D9A">
        <w:rPr>
          <w:rFonts w:asciiTheme="minorHAnsi" w:hAnsiTheme="minorHAnsi" w:cs="Arial"/>
          <w:iCs/>
          <w:szCs w:val="24"/>
        </w:rPr>
        <w:t>Implanon NXT</w:t>
      </w:r>
      <w:r w:rsidR="00EA4D9A" w:rsidRPr="00EA4D9A">
        <w:rPr>
          <w:rFonts w:asciiTheme="minorHAnsi" w:hAnsiTheme="minorHAnsi" w:cstheme="minorHAnsi"/>
          <w:iCs/>
          <w:szCs w:val="24"/>
        </w:rPr>
        <w:t xml:space="preserve">® </w:t>
      </w:r>
      <w:r w:rsidR="00EA4D9A">
        <w:rPr>
          <w:rFonts w:asciiTheme="minorHAnsi" w:hAnsiTheme="minorHAnsi" w:cstheme="minorHAnsi"/>
          <w:iCs/>
          <w:szCs w:val="24"/>
        </w:rPr>
        <w:t>requests</w:t>
      </w:r>
      <w:r w:rsidRPr="00EA4D9A">
        <w:rPr>
          <w:rFonts w:asciiTheme="minorHAnsi" w:hAnsiTheme="minorHAnsi" w:cs="Arial"/>
          <w:iCs/>
          <w:szCs w:val="24"/>
        </w:rPr>
        <w:t xml:space="preserve"> in adults and adolescents</w:t>
      </w:r>
      <w:r w:rsidR="00895EE4">
        <w:rPr>
          <w:rFonts w:asciiTheme="minorHAnsi" w:hAnsiTheme="minorHAnsi" w:cs="Arial"/>
          <w:iCs/>
          <w:szCs w:val="24"/>
        </w:rPr>
        <w:t xml:space="preserve">. </w:t>
      </w:r>
      <w:r w:rsidR="00895EE4">
        <w:t xml:space="preserve">For the purposes of this document adolescent is defined as 14 years and over, however refer to </w:t>
      </w:r>
      <w:r w:rsidR="00895EE4" w:rsidRPr="00895EE4">
        <w:rPr>
          <w:i/>
          <w:iCs/>
        </w:rPr>
        <w:t>CHS Informed Consent (Clinical) Policy</w:t>
      </w:r>
      <w:r w:rsidR="00895EE4">
        <w:t xml:space="preserve"> for guidance around mature minors</w:t>
      </w:r>
      <w:r w:rsidRPr="00EA4D9A">
        <w:rPr>
          <w:rFonts w:asciiTheme="minorHAnsi" w:hAnsiTheme="minorHAnsi" w:cs="Arial"/>
          <w:iCs/>
          <w:szCs w:val="24"/>
        </w:rPr>
        <w:t>.</w:t>
      </w:r>
    </w:p>
    <w:p w14:paraId="19B545E2" w14:textId="28370199" w:rsidR="00901C0B" w:rsidRDefault="00901C0B" w:rsidP="00362267">
      <w:pPr>
        <w:rPr>
          <w:rFonts w:asciiTheme="minorHAnsi" w:hAnsiTheme="minorHAnsi" w:cs="Arial"/>
          <w:iCs/>
          <w:szCs w:val="24"/>
        </w:rPr>
      </w:pPr>
    </w:p>
    <w:p w14:paraId="61450C11" w14:textId="230A7F52" w:rsidR="00901C0B" w:rsidRDefault="00901C0B" w:rsidP="00362267">
      <w:pPr>
        <w:rPr>
          <w:rFonts w:asciiTheme="minorHAnsi" w:hAnsiTheme="minorHAnsi" w:cs="Arial"/>
          <w:iCs/>
          <w:szCs w:val="24"/>
        </w:rPr>
      </w:pPr>
      <w:r>
        <w:rPr>
          <w:rFonts w:asciiTheme="minorHAnsi" w:hAnsiTheme="minorHAnsi" w:cs="Arial"/>
          <w:iCs/>
          <w:szCs w:val="24"/>
        </w:rPr>
        <w:t>The document applies to the following team members working within their scope of practice:</w:t>
      </w:r>
    </w:p>
    <w:p w14:paraId="721074A8" w14:textId="77777777" w:rsidR="00901C0B" w:rsidRPr="00DC3720" w:rsidRDefault="00901C0B" w:rsidP="00901C0B">
      <w:pPr>
        <w:pStyle w:val="ListParagraph"/>
        <w:numPr>
          <w:ilvl w:val="0"/>
          <w:numId w:val="7"/>
        </w:numPr>
        <w:rPr>
          <w:rStyle w:val="normaltextrun"/>
          <w:rFonts w:eastAsia="Calibri" w:cs="Calibri"/>
          <w:color w:val="000000" w:themeColor="text1"/>
          <w:szCs w:val="24"/>
        </w:rPr>
      </w:pPr>
      <w:r w:rsidRPr="00DC3720">
        <w:rPr>
          <w:rStyle w:val="normaltextrun"/>
          <w:rFonts w:eastAsia="Calibri" w:cs="Calibri"/>
          <w:color w:val="000000" w:themeColor="text1"/>
          <w:szCs w:val="24"/>
        </w:rPr>
        <w:t xml:space="preserve">Medical Officers </w:t>
      </w:r>
    </w:p>
    <w:p w14:paraId="7C583415" w14:textId="1254A030" w:rsidR="00901C0B" w:rsidRDefault="00901C0B" w:rsidP="00901C0B">
      <w:pPr>
        <w:pStyle w:val="ListParagraph"/>
        <w:numPr>
          <w:ilvl w:val="0"/>
          <w:numId w:val="7"/>
        </w:numPr>
        <w:rPr>
          <w:rStyle w:val="normaltextrun"/>
          <w:rFonts w:eastAsia="Calibri" w:cs="Calibri"/>
          <w:color w:val="000000" w:themeColor="text1"/>
          <w:szCs w:val="24"/>
        </w:rPr>
      </w:pPr>
      <w:r>
        <w:rPr>
          <w:rStyle w:val="normaltextrun"/>
          <w:rFonts w:eastAsia="Calibri" w:cs="Calibri"/>
          <w:color w:val="000000" w:themeColor="text1"/>
          <w:szCs w:val="24"/>
        </w:rPr>
        <w:t xml:space="preserve">Registered Nurses </w:t>
      </w:r>
      <w:r w:rsidR="00211E83">
        <w:rPr>
          <w:rStyle w:val="normaltextrun"/>
          <w:rFonts w:eastAsia="Calibri" w:cs="Calibri"/>
          <w:color w:val="000000" w:themeColor="text1"/>
          <w:szCs w:val="24"/>
        </w:rPr>
        <w:t>and Midwives</w:t>
      </w:r>
    </w:p>
    <w:p w14:paraId="61F07954" w14:textId="77777777" w:rsidR="00901C0B" w:rsidRPr="00A066A7" w:rsidRDefault="00901C0B" w:rsidP="00901C0B">
      <w:pPr>
        <w:pStyle w:val="ListParagraph"/>
        <w:numPr>
          <w:ilvl w:val="0"/>
          <w:numId w:val="7"/>
        </w:numPr>
        <w:rPr>
          <w:rStyle w:val="normaltextrun"/>
          <w:rFonts w:eastAsia="Calibri" w:cs="Calibri"/>
          <w:color w:val="000000" w:themeColor="text1"/>
          <w:szCs w:val="24"/>
        </w:rPr>
      </w:pPr>
      <w:r w:rsidRPr="00A066A7">
        <w:rPr>
          <w:rStyle w:val="normaltextrun"/>
          <w:rFonts w:eastAsia="Calibri" w:cs="Calibri"/>
          <w:color w:val="000000" w:themeColor="text1"/>
          <w:szCs w:val="24"/>
        </w:rPr>
        <w:t>Pharmacists</w:t>
      </w:r>
    </w:p>
    <w:p w14:paraId="64C330F9" w14:textId="18F69A44" w:rsidR="00901C0B" w:rsidRPr="00895EE4" w:rsidRDefault="00901C0B" w:rsidP="00895EE4">
      <w:pPr>
        <w:pStyle w:val="ListParagraph"/>
        <w:numPr>
          <w:ilvl w:val="0"/>
          <w:numId w:val="7"/>
        </w:numPr>
        <w:rPr>
          <w:rFonts w:eastAsia="Calibri" w:cs="Calibri"/>
          <w:color w:val="000000" w:themeColor="text1"/>
          <w:szCs w:val="24"/>
        </w:rPr>
      </w:pPr>
      <w:r w:rsidRPr="00DC3720">
        <w:rPr>
          <w:rStyle w:val="normaltextrun"/>
          <w:rFonts w:eastAsia="Calibri" w:cs="Calibri"/>
          <w:color w:val="000000" w:themeColor="text1"/>
          <w:szCs w:val="24"/>
        </w:rPr>
        <w:t>Students under direct supervision.</w:t>
      </w:r>
    </w:p>
    <w:p w14:paraId="0F2193D6" w14:textId="77777777" w:rsidR="00491A10" w:rsidRDefault="00491A10" w:rsidP="00362267">
      <w:pPr>
        <w:rPr>
          <w:rFonts w:asciiTheme="minorHAnsi" w:hAnsiTheme="minorHAnsi" w:cs="Arial"/>
          <w:i/>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8" w14:textId="77777777" w:rsidTr="00537C9E">
        <w:trPr>
          <w:cantSplit/>
          <w:trHeight w:val="285"/>
        </w:trPr>
        <w:tc>
          <w:tcPr>
            <w:tcW w:w="9158" w:type="dxa"/>
            <w:shd w:val="clear" w:color="auto" w:fill="000000"/>
          </w:tcPr>
          <w:p w14:paraId="0F2193D7" w14:textId="548D451F" w:rsidR="00362267" w:rsidRPr="007A238D" w:rsidRDefault="00362267" w:rsidP="00717EBF">
            <w:pPr>
              <w:pStyle w:val="Heading1"/>
              <w:rPr>
                <w:color w:val="FFFFFF" w:themeColor="background1"/>
              </w:rPr>
            </w:pPr>
            <w:r>
              <w:rPr>
                <w:color w:val="FFFFFF" w:themeColor="background1"/>
              </w:rPr>
              <w:t xml:space="preserve">Which area in </w:t>
            </w:r>
            <w:r w:rsidR="008459BF">
              <w:rPr>
                <w:color w:val="FFFFFF" w:themeColor="background1"/>
              </w:rPr>
              <w:t>Canberra Health Services</w:t>
            </w:r>
            <w:r>
              <w:rPr>
                <w:color w:val="FFFFFF" w:themeColor="background1"/>
              </w:rPr>
              <w:t xml:space="preserve"> can I contact for more information?</w:t>
            </w:r>
          </w:p>
        </w:tc>
      </w:tr>
    </w:tbl>
    <w:p w14:paraId="0F2193D9" w14:textId="77777777" w:rsidR="00362267" w:rsidRDefault="00362267" w:rsidP="00362267">
      <w:pPr>
        <w:rPr>
          <w:rFonts w:cs="Arial"/>
          <w:i/>
          <w:szCs w:val="24"/>
        </w:rPr>
      </w:pPr>
    </w:p>
    <w:p w14:paraId="0F2193DA" w14:textId="7443D009" w:rsidR="00362267" w:rsidRDefault="00467158" w:rsidP="00362267">
      <w:pPr>
        <w:rPr>
          <w:rFonts w:cs="Arial"/>
          <w:iCs/>
          <w:szCs w:val="24"/>
        </w:rPr>
      </w:pPr>
      <w:r>
        <w:rPr>
          <w:rFonts w:cs="Arial"/>
          <w:iCs/>
          <w:szCs w:val="24"/>
        </w:rPr>
        <w:t xml:space="preserve">Women’s Health Service Nurse Practitioner or Staff Specialist </w:t>
      </w:r>
    </w:p>
    <w:p w14:paraId="6890E8F2" w14:textId="32055091" w:rsidR="00467158" w:rsidRPr="00EA4D9A" w:rsidRDefault="00467158" w:rsidP="00362267">
      <w:pPr>
        <w:rPr>
          <w:rFonts w:cs="Arial"/>
          <w:iCs/>
          <w:szCs w:val="24"/>
        </w:rPr>
      </w:pPr>
      <w:r>
        <w:rPr>
          <w:rFonts w:cs="Arial"/>
          <w:iCs/>
          <w:szCs w:val="24"/>
        </w:rPr>
        <w:t>Phone: 5124 1787</w:t>
      </w:r>
    </w:p>
    <w:p w14:paraId="0F2193DB" w14:textId="77777777" w:rsidR="00A02258" w:rsidRDefault="00A02258"/>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D" w14:textId="77777777" w:rsidTr="00537C9E">
        <w:trPr>
          <w:cantSplit/>
          <w:trHeight w:val="285"/>
        </w:trPr>
        <w:tc>
          <w:tcPr>
            <w:tcW w:w="9158" w:type="dxa"/>
            <w:shd w:val="clear" w:color="auto" w:fill="000000"/>
          </w:tcPr>
          <w:p w14:paraId="0F2193DC" w14:textId="77777777" w:rsidR="00362267" w:rsidRPr="007A238D" w:rsidRDefault="00362267" w:rsidP="00717EBF">
            <w:pPr>
              <w:pStyle w:val="Heading1"/>
              <w:rPr>
                <w:color w:val="FFFFFF" w:themeColor="background1"/>
              </w:rPr>
            </w:pPr>
            <w:r>
              <w:rPr>
                <w:color w:val="FFFFFF" w:themeColor="background1"/>
              </w:rPr>
              <w:t>How can I access the document?</w:t>
            </w:r>
          </w:p>
        </w:tc>
      </w:tr>
    </w:tbl>
    <w:p w14:paraId="0F2193DE" w14:textId="77777777" w:rsidR="00362267" w:rsidRDefault="00362267" w:rsidP="00362267">
      <w:pPr>
        <w:rPr>
          <w:rFonts w:cs="Calibri,Bold"/>
          <w:bCs/>
          <w:i/>
          <w:szCs w:val="24"/>
          <w:lang w:eastAsia="en-AU"/>
        </w:rPr>
      </w:pPr>
    </w:p>
    <w:p w14:paraId="0F2193E0" w14:textId="37A948FA" w:rsidR="00362267" w:rsidRDefault="00EA4D9A" w:rsidP="00362267">
      <w:pPr>
        <w:rPr>
          <w:rFonts w:cs="Calibri,Bold"/>
          <w:bCs/>
          <w:i/>
          <w:szCs w:val="24"/>
          <w:lang w:eastAsia="en-AU"/>
        </w:rPr>
      </w:pPr>
      <w:r>
        <w:rPr>
          <w:rFonts w:asciiTheme="minorHAnsi" w:hAnsiTheme="minorHAnsi" w:cs="Arial"/>
          <w:iCs/>
          <w:szCs w:val="24"/>
        </w:rPr>
        <w:t xml:space="preserve">The Royal Women’s Hospital, Victoria Australia </w:t>
      </w:r>
      <w:r w:rsidRPr="001046A1">
        <w:rPr>
          <w:rFonts w:asciiTheme="minorHAnsi" w:hAnsiTheme="minorHAnsi" w:cs="Arial"/>
          <w:i/>
          <w:szCs w:val="24"/>
        </w:rPr>
        <w:t>Implanon NXT Guideline</w:t>
      </w:r>
      <w:r>
        <w:rPr>
          <w:rFonts w:asciiTheme="minorHAnsi" w:hAnsiTheme="minorHAnsi" w:cs="Arial"/>
          <w:i/>
          <w:szCs w:val="24"/>
        </w:rPr>
        <w:t xml:space="preserve"> </w:t>
      </w:r>
      <w:r>
        <w:rPr>
          <w:rFonts w:asciiTheme="minorHAnsi" w:hAnsiTheme="minorHAnsi" w:cs="Arial"/>
          <w:iCs/>
          <w:szCs w:val="24"/>
        </w:rPr>
        <w:t xml:space="preserve">can be accessed </w:t>
      </w:r>
      <w:r w:rsidR="00901C0B">
        <w:rPr>
          <w:rFonts w:asciiTheme="minorHAnsi" w:hAnsiTheme="minorHAnsi" w:cs="Arial"/>
          <w:iCs/>
          <w:szCs w:val="24"/>
        </w:rPr>
        <w:t>at</w:t>
      </w:r>
      <w:r>
        <w:rPr>
          <w:rFonts w:asciiTheme="minorHAnsi" w:hAnsiTheme="minorHAnsi" w:cs="Arial"/>
          <w:iCs/>
          <w:szCs w:val="24"/>
        </w:rPr>
        <w:t>:</w:t>
      </w:r>
      <w:r w:rsidRPr="00EA4D9A">
        <w:t xml:space="preserve"> </w:t>
      </w:r>
      <w:hyperlink r:id="rId11" w:anchor=":~:text=This%20guideline%20outlines%20the%20requirements%20at%20the%20Women%E2%80%99s,removing%20an%20Implanon%20NXT%C2%AE%20in%20the%20Choices%20clinic." w:history="1">
        <w:r w:rsidRPr="00EA4D9A">
          <w:rPr>
            <w:color w:val="0000FF"/>
            <w:u w:val="single"/>
          </w:rPr>
          <w:t>Implanon NXT (worldssl.net)</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0F2193E2" w14:textId="77777777" w:rsidTr="00537C9E">
        <w:trPr>
          <w:cantSplit/>
          <w:trHeight w:val="285"/>
        </w:trPr>
        <w:tc>
          <w:tcPr>
            <w:tcW w:w="9158" w:type="dxa"/>
            <w:shd w:val="clear" w:color="auto" w:fill="000000"/>
          </w:tcPr>
          <w:p w14:paraId="0F2193E1" w14:textId="77777777" w:rsidR="00636DD9" w:rsidRPr="007A238D" w:rsidRDefault="00636DD9" w:rsidP="004C183B">
            <w:pPr>
              <w:pStyle w:val="Heading1"/>
              <w:rPr>
                <w:color w:val="FFFFFF" w:themeColor="background1"/>
              </w:rPr>
            </w:pPr>
            <w:r>
              <w:rPr>
                <w:color w:val="FFFFFF" w:themeColor="background1"/>
              </w:rPr>
              <w:t>Search Terms</w:t>
            </w:r>
          </w:p>
        </w:tc>
      </w:tr>
    </w:tbl>
    <w:p w14:paraId="0F2193E3" w14:textId="77777777" w:rsidR="00636DD9" w:rsidRDefault="00636DD9" w:rsidP="00636DD9">
      <w:pPr>
        <w:rPr>
          <w:rFonts w:cs="Calibri,Bold"/>
          <w:bCs/>
          <w:i/>
          <w:szCs w:val="24"/>
          <w:lang w:eastAsia="en-AU"/>
        </w:rPr>
      </w:pPr>
    </w:p>
    <w:p w14:paraId="0F2193E5" w14:textId="17E9C7D6" w:rsidR="007A238D" w:rsidRPr="00467158" w:rsidRDefault="00EA4D9A" w:rsidP="00467158">
      <w:pPr>
        <w:rPr>
          <w:rFonts w:cs="Calibri,Bold"/>
          <w:bCs/>
          <w:iCs/>
          <w:szCs w:val="24"/>
          <w:lang w:eastAsia="en-AU"/>
        </w:rPr>
      </w:pPr>
      <w:r w:rsidRPr="00467158">
        <w:rPr>
          <w:rFonts w:cs="Calibri,Bold"/>
          <w:bCs/>
          <w:iCs/>
          <w:szCs w:val="24"/>
          <w:lang w:eastAsia="en-AU"/>
        </w:rPr>
        <w:t xml:space="preserve">Implanon NXT, etonogestrel implant, long-acting reversible contraception, LARC, </w:t>
      </w:r>
      <w:r w:rsidR="00467158" w:rsidRPr="00467158">
        <w:rPr>
          <w:rFonts w:cs="Calibri,Bold"/>
          <w:bCs/>
          <w:iCs/>
          <w:szCs w:val="24"/>
          <w:lang w:eastAsia="en-AU"/>
        </w:rPr>
        <w:t>contraception.</w:t>
      </w:r>
    </w:p>
    <w:p w14:paraId="0F2193E6" w14:textId="77777777" w:rsidR="00A86A9D" w:rsidRPr="006019FE" w:rsidRDefault="00A86A9D" w:rsidP="00A86A9D">
      <w:pPr>
        <w:rPr>
          <w:rFonts w:cs="Arial"/>
          <w:szCs w:val="24"/>
        </w:rPr>
      </w:pPr>
    </w:p>
    <w:p w14:paraId="0F2193E7" w14:textId="4708CCAA" w:rsidR="00373B7C" w:rsidRDefault="00720A69" w:rsidP="00373B7C">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0F2193E8" w14:textId="77777777" w:rsidR="00373B7C" w:rsidRDefault="00373B7C" w:rsidP="00373B7C">
      <w:pPr>
        <w:rPr>
          <w:rFonts w:cs="Arial"/>
          <w:i/>
          <w:iCs/>
          <w:sz w:val="20"/>
        </w:rPr>
      </w:pPr>
    </w:p>
    <w:p w14:paraId="0F2193E9" w14:textId="77777777" w:rsidR="00373B7C" w:rsidRPr="00D86A19" w:rsidRDefault="00373B7C" w:rsidP="00373B7C">
      <w:pPr>
        <w:rPr>
          <w:rFonts w:cs="Arial"/>
          <w:i/>
          <w:iCs/>
          <w:sz w:val="20"/>
          <w:szCs w:val="24"/>
        </w:rPr>
      </w:pPr>
      <w:r w:rsidRPr="00D86A19">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373B7C" w:rsidRPr="00D86A19" w14:paraId="0F2193EE" w14:textId="77777777" w:rsidTr="005B3A1A">
        <w:tc>
          <w:tcPr>
            <w:tcW w:w="2265" w:type="dxa"/>
          </w:tcPr>
          <w:p w14:paraId="0F2193EA" w14:textId="77777777" w:rsidR="00373B7C" w:rsidRPr="00D86A19" w:rsidRDefault="00373B7C" w:rsidP="005B3A1A">
            <w:pPr>
              <w:rPr>
                <w:i/>
                <w:sz w:val="20"/>
                <w:szCs w:val="24"/>
              </w:rPr>
            </w:pPr>
            <w:r w:rsidRPr="00D86A19">
              <w:rPr>
                <w:i/>
                <w:sz w:val="20"/>
                <w:szCs w:val="24"/>
              </w:rPr>
              <w:t>Date Amended</w:t>
            </w:r>
          </w:p>
        </w:tc>
        <w:tc>
          <w:tcPr>
            <w:tcW w:w="2265" w:type="dxa"/>
          </w:tcPr>
          <w:p w14:paraId="0F2193EB" w14:textId="77777777" w:rsidR="00373B7C" w:rsidRPr="00D86A19" w:rsidRDefault="00373B7C" w:rsidP="005B3A1A">
            <w:pPr>
              <w:rPr>
                <w:i/>
                <w:sz w:val="20"/>
                <w:szCs w:val="24"/>
              </w:rPr>
            </w:pPr>
            <w:r w:rsidRPr="00D86A19">
              <w:rPr>
                <w:i/>
                <w:sz w:val="20"/>
                <w:szCs w:val="24"/>
              </w:rPr>
              <w:t>Section Amended</w:t>
            </w:r>
          </w:p>
        </w:tc>
        <w:tc>
          <w:tcPr>
            <w:tcW w:w="2265" w:type="dxa"/>
          </w:tcPr>
          <w:p w14:paraId="0F2193EC" w14:textId="77777777" w:rsidR="00373B7C" w:rsidRPr="00D86A19" w:rsidRDefault="00373B7C" w:rsidP="005B3A1A">
            <w:pPr>
              <w:rPr>
                <w:i/>
                <w:sz w:val="20"/>
                <w:szCs w:val="24"/>
              </w:rPr>
            </w:pPr>
            <w:r w:rsidRPr="00D86A19">
              <w:rPr>
                <w:i/>
                <w:sz w:val="20"/>
                <w:szCs w:val="24"/>
              </w:rPr>
              <w:t>Divisional Approval</w:t>
            </w:r>
          </w:p>
        </w:tc>
        <w:tc>
          <w:tcPr>
            <w:tcW w:w="2265" w:type="dxa"/>
          </w:tcPr>
          <w:p w14:paraId="0F2193ED" w14:textId="77777777" w:rsidR="00373B7C" w:rsidRPr="00D86A19" w:rsidRDefault="00373B7C" w:rsidP="005B3A1A">
            <w:pPr>
              <w:rPr>
                <w:i/>
                <w:sz w:val="20"/>
                <w:szCs w:val="24"/>
              </w:rPr>
            </w:pPr>
            <w:r w:rsidRPr="00D86A19">
              <w:rPr>
                <w:i/>
                <w:sz w:val="20"/>
                <w:szCs w:val="24"/>
              </w:rPr>
              <w:t xml:space="preserve">Final Approval </w:t>
            </w:r>
          </w:p>
        </w:tc>
      </w:tr>
      <w:tr w:rsidR="00373B7C" w:rsidRPr="00D86A19" w14:paraId="0F2193F3" w14:textId="77777777" w:rsidTr="005B3A1A">
        <w:tc>
          <w:tcPr>
            <w:tcW w:w="2265" w:type="dxa"/>
          </w:tcPr>
          <w:p w14:paraId="0F2193EF" w14:textId="230EBFAF" w:rsidR="00373B7C" w:rsidRPr="00D86A19" w:rsidRDefault="00CA11E3" w:rsidP="005B3A1A">
            <w:pPr>
              <w:rPr>
                <w:i/>
                <w:sz w:val="20"/>
                <w:szCs w:val="24"/>
              </w:rPr>
            </w:pPr>
            <w:r>
              <w:rPr>
                <w:i/>
                <w:sz w:val="20"/>
                <w:szCs w:val="24"/>
              </w:rPr>
              <w:t>05/07/2023</w:t>
            </w:r>
          </w:p>
        </w:tc>
        <w:tc>
          <w:tcPr>
            <w:tcW w:w="2265" w:type="dxa"/>
          </w:tcPr>
          <w:p w14:paraId="0F2193F0" w14:textId="31F017B2" w:rsidR="00373B7C" w:rsidRPr="00D86A19" w:rsidRDefault="00CA11E3" w:rsidP="005B3A1A">
            <w:pPr>
              <w:rPr>
                <w:i/>
                <w:sz w:val="20"/>
                <w:szCs w:val="24"/>
              </w:rPr>
            </w:pPr>
            <w:r>
              <w:rPr>
                <w:i/>
                <w:sz w:val="20"/>
                <w:szCs w:val="24"/>
              </w:rPr>
              <w:t>New Document</w:t>
            </w:r>
          </w:p>
        </w:tc>
        <w:tc>
          <w:tcPr>
            <w:tcW w:w="2265" w:type="dxa"/>
          </w:tcPr>
          <w:p w14:paraId="0F2193F1" w14:textId="38C7F70A" w:rsidR="00373B7C" w:rsidRPr="00D86A19" w:rsidRDefault="00CA11E3" w:rsidP="005B3A1A">
            <w:pPr>
              <w:rPr>
                <w:i/>
                <w:sz w:val="20"/>
                <w:szCs w:val="24"/>
              </w:rPr>
            </w:pPr>
            <w:r>
              <w:rPr>
                <w:i/>
                <w:sz w:val="20"/>
                <w:szCs w:val="24"/>
              </w:rPr>
              <w:t>Suzanne Pilkington, ED of WY&amp;C</w:t>
            </w:r>
          </w:p>
        </w:tc>
        <w:tc>
          <w:tcPr>
            <w:tcW w:w="2265" w:type="dxa"/>
          </w:tcPr>
          <w:p w14:paraId="0F2193F2" w14:textId="66B4D6E1" w:rsidR="00373B7C" w:rsidRPr="00D86A19" w:rsidRDefault="00CA11E3" w:rsidP="005B3A1A">
            <w:pPr>
              <w:rPr>
                <w:i/>
                <w:sz w:val="20"/>
                <w:szCs w:val="24"/>
              </w:rPr>
            </w:pPr>
            <w:r>
              <w:rPr>
                <w:i/>
                <w:sz w:val="20"/>
                <w:szCs w:val="24"/>
              </w:rPr>
              <w:t>CHS Policy Committee Chair</w:t>
            </w:r>
          </w:p>
        </w:tc>
      </w:tr>
      <w:tr w:rsidR="00373B7C" w:rsidRPr="00D86A19" w14:paraId="0F2193F8" w14:textId="77777777" w:rsidTr="005B3A1A">
        <w:tc>
          <w:tcPr>
            <w:tcW w:w="2265" w:type="dxa"/>
          </w:tcPr>
          <w:p w14:paraId="0F2193F4" w14:textId="77777777" w:rsidR="00373B7C" w:rsidRPr="00D86A19" w:rsidRDefault="00373B7C" w:rsidP="005B3A1A">
            <w:pPr>
              <w:rPr>
                <w:i/>
                <w:sz w:val="20"/>
                <w:szCs w:val="24"/>
              </w:rPr>
            </w:pPr>
          </w:p>
        </w:tc>
        <w:tc>
          <w:tcPr>
            <w:tcW w:w="2265" w:type="dxa"/>
          </w:tcPr>
          <w:p w14:paraId="0F2193F5" w14:textId="77777777" w:rsidR="00373B7C" w:rsidRPr="00D86A19" w:rsidRDefault="00373B7C" w:rsidP="005B3A1A">
            <w:pPr>
              <w:rPr>
                <w:i/>
                <w:sz w:val="20"/>
                <w:szCs w:val="24"/>
              </w:rPr>
            </w:pPr>
          </w:p>
        </w:tc>
        <w:tc>
          <w:tcPr>
            <w:tcW w:w="2265" w:type="dxa"/>
          </w:tcPr>
          <w:p w14:paraId="0F2193F6" w14:textId="77777777" w:rsidR="00373B7C" w:rsidRPr="00D86A19" w:rsidRDefault="00373B7C" w:rsidP="005B3A1A">
            <w:pPr>
              <w:rPr>
                <w:i/>
                <w:sz w:val="20"/>
                <w:szCs w:val="24"/>
              </w:rPr>
            </w:pPr>
          </w:p>
        </w:tc>
        <w:tc>
          <w:tcPr>
            <w:tcW w:w="2265" w:type="dxa"/>
          </w:tcPr>
          <w:p w14:paraId="0F2193F7" w14:textId="77777777" w:rsidR="00373B7C" w:rsidRPr="00D86A19" w:rsidRDefault="00373B7C" w:rsidP="005B3A1A">
            <w:pPr>
              <w:rPr>
                <w:i/>
                <w:sz w:val="20"/>
                <w:szCs w:val="24"/>
              </w:rPr>
            </w:pPr>
          </w:p>
        </w:tc>
      </w:tr>
    </w:tbl>
    <w:p w14:paraId="0F2193F9" w14:textId="77777777" w:rsidR="00373B7C" w:rsidRPr="00D86A19" w:rsidRDefault="00373B7C" w:rsidP="00373B7C">
      <w:pPr>
        <w:rPr>
          <w:rFonts w:cs="Arial"/>
          <w:sz w:val="20"/>
          <w:szCs w:val="24"/>
        </w:rPr>
      </w:pPr>
    </w:p>
    <w:p w14:paraId="0F2193FA" w14:textId="77777777" w:rsidR="00373B7C" w:rsidRPr="00D86A19" w:rsidRDefault="00373B7C" w:rsidP="00373B7C">
      <w:pPr>
        <w:rPr>
          <w:rFonts w:cs="Arial"/>
          <w:i/>
          <w:sz w:val="20"/>
          <w:szCs w:val="24"/>
        </w:rPr>
      </w:pPr>
      <w:r w:rsidRPr="00D86A19">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373B7C" w:rsidRPr="00D86A19" w14:paraId="0F2193FD" w14:textId="77777777" w:rsidTr="005B3A1A">
        <w:tc>
          <w:tcPr>
            <w:tcW w:w="2122" w:type="dxa"/>
          </w:tcPr>
          <w:p w14:paraId="0F2193FB" w14:textId="77777777" w:rsidR="00373B7C" w:rsidRPr="00D86A19" w:rsidRDefault="00373B7C" w:rsidP="005B3A1A">
            <w:pPr>
              <w:rPr>
                <w:i/>
                <w:sz w:val="20"/>
                <w:szCs w:val="24"/>
              </w:rPr>
            </w:pPr>
            <w:r w:rsidRPr="00D86A19">
              <w:rPr>
                <w:i/>
                <w:sz w:val="20"/>
                <w:szCs w:val="24"/>
              </w:rPr>
              <w:t>Document Number</w:t>
            </w:r>
          </w:p>
        </w:tc>
        <w:tc>
          <w:tcPr>
            <w:tcW w:w="6938" w:type="dxa"/>
          </w:tcPr>
          <w:p w14:paraId="0F2193FC" w14:textId="77777777" w:rsidR="00373B7C" w:rsidRPr="00D86A19" w:rsidRDefault="00373B7C" w:rsidP="005B3A1A">
            <w:pPr>
              <w:rPr>
                <w:i/>
                <w:sz w:val="20"/>
                <w:szCs w:val="24"/>
              </w:rPr>
            </w:pPr>
            <w:r w:rsidRPr="00D86A19">
              <w:rPr>
                <w:i/>
                <w:sz w:val="20"/>
                <w:szCs w:val="24"/>
              </w:rPr>
              <w:t>Document Name</w:t>
            </w:r>
          </w:p>
        </w:tc>
      </w:tr>
      <w:tr w:rsidR="00373B7C" w:rsidRPr="00D86A19" w14:paraId="0F219400" w14:textId="77777777" w:rsidTr="005B3A1A">
        <w:tc>
          <w:tcPr>
            <w:tcW w:w="2122" w:type="dxa"/>
          </w:tcPr>
          <w:p w14:paraId="0F2193FE" w14:textId="77777777" w:rsidR="00373B7C" w:rsidRPr="00D86A19" w:rsidRDefault="00373B7C" w:rsidP="005B3A1A">
            <w:pPr>
              <w:rPr>
                <w:i/>
                <w:sz w:val="20"/>
                <w:szCs w:val="24"/>
              </w:rPr>
            </w:pPr>
          </w:p>
        </w:tc>
        <w:tc>
          <w:tcPr>
            <w:tcW w:w="6938" w:type="dxa"/>
          </w:tcPr>
          <w:p w14:paraId="0F2193FF" w14:textId="77777777" w:rsidR="00373B7C" w:rsidRPr="00D86A19" w:rsidRDefault="00373B7C" w:rsidP="005B3A1A">
            <w:pPr>
              <w:rPr>
                <w:i/>
                <w:sz w:val="20"/>
                <w:szCs w:val="24"/>
              </w:rPr>
            </w:pPr>
          </w:p>
        </w:tc>
      </w:tr>
      <w:tr w:rsidR="00373B7C" w:rsidRPr="00D86A19" w14:paraId="0F219403" w14:textId="77777777" w:rsidTr="005B3A1A">
        <w:tc>
          <w:tcPr>
            <w:tcW w:w="2122" w:type="dxa"/>
          </w:tcPr>
          <w:p w14:paraId="0F219401" w14:textId="77777777" w:rsidR="00373B7C" w:rsidRPr="00D86A19" w:rsidRDefault="00373B7C" w:rsidP="005B3A1A">
            <w:pPr>
              <w:rPr>
                <w:i/>
                <w:sz w:val="20"/>
                <w:szCs w:val="24"/>
              </w:rPr>
            </w:pPr>
          </w:p>
        </w:tc>
        <w:tc>
          <w:tcPr>
            <w:tcW w:w="6938" w:type="dxa"/>
          </w:tcPr>
          <w:p w14:paraId="0F219402" w14:textId="77777777" w:rsidR="00373B7C" w:rsidRPr="00D86A19" w:rsidRDefault="00373B7C" w:rsidP="005B3A1A">
            <w:pPr>
              <w:rPr>
                <w:i/>
                <w:sz w:val="20"/>
                <w:szCs w:val="24"/>
              </w:rPr>
            </w:pPr>
          </w:p>
        </w:tc>
      </w:tr>
    </w:tbl>
    <w:p w14:paraId="0F219404" w14:textId="77777777" w:rsidR="00373B7C" w:rsidRPr="00010E74" w:rsidRDefault="00373B7C" w:rsidP="00373B7C">
      <w:pPr>
        <w:rPr>
          <w:i/>
          <w:sz w:val="20"/>
          <w:szCs w:val="24"/>
        </w:rPr>
      </w:pPr>
    </w:p>
    <w:p w14:paraId="0F219405" w14:textId="77777777" w:rsidR="002F61F7" w:rsidRPr="00A86A9D" w:rsidRDefault="002F61F7" w:rsidP="00373B7C">
      <w:pPr>
        <w:rPr>
          <w:szCs w:val="24"/>
        </w:rPr>
      </w:pPr>
    </w:p>
    <w:sectPr w:rsidR="002F61F7" w:rsidRPr="00A86A9D" w:rsidSect="002F61F7">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5C16" w14:textId="77777777" w:rsidR="00F04FA2" w:rsidRDefault="00F04FA2" w:rsidP="00F66CB0">
      <w:r>
        <w:separator/>
      </w:r>
    </w:p>
  </w:endnote>
  <w:endnote w:type="continuationSeparator" w:id="0">
    <w:p w14:paraId="3BDEA853" w14:textId="77777777" w:rsidR="00F04FA2" w:rsidRDefault="00F04FA2"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206"/>
      <w:gridCol w:w="1276"/>
      <w:gridCol w:w="2976"/>
      <w:gridCol w:w="1132"/>
    </w:tblGrid>
    <w:tr w:rsidR="00E9072F" w:rsidRPr="00AE7C5C" w14:paraId="0F219414" w14:textId="77777777" w:rsidTr="00CA11E3">
      <w:tc>
        <w:tcPr>
          <w:tcW w:w="1515" w:type="dxa"/>
        </w:tcPr>
        <w:p w14:paraId="0F21940E" w14:textId="77777777" w:rsidR="00E9072F" w:rsidRPr="00B3752F" w:rsidRDefault="00E9072F" w:rsidP="002F61F7">
          <w:pPr>
            <w:pStyle w:val="Footer"/>
            <w:rPr>
              <w:rFonts w:cs="Arial"/>
              <w:b/>
              <w:bCs/>
              <w:i/>
              <w:sz w:val="20"/>
            </w:rPr>
          </w:pPr>
          <w:r w:rsidRPr="00B3752F">
            <w:rPr>
              <w:rFonts w:cs="Arial"/>
              <w:b/>
              <w:bCs/>
              <w:i/>
              <w:sz w:val="20"/>
            </w:rPr>
            <w:t>Doc Number</w:t>
          </w:r>
        </w:p>
      </w:tc>
      <w:tc>
        <w:tcPr>
          <w:tcW w:w="965" w:type="dxa"/>
        </w:tcPr>
        <w:p w14:paraId="0F21940F" w14:textId="77777777" w:rsidR="00E9072F" w:rsidRPr="00B3752F" w:rsidRDefault="00E9072F" w:rsidP="002F61F7">
          <w:pPr>
            <w:pStyle w:val="Footer"/>
            <w:rPr>
              <w:rFonts w:cs="Arial"/>
              <w:b/>
              <w:bCs/>
              <w:i/>
              <w:sz w:val="20"/>
            </w:rPr>
          </w:pPr>
          <w:r w:rsidRPr="00B3752F">
            <w:rPr>
              <w:rFonts w:cs="Arial"/>
              <w:b/>
              <w:bCs/>
              <w:i/>
              <w:sz w:val="20"/>
            </w:rPr>
            <w:t>Version</w:t>
          </w:r>
        </w:p>
      </w:tc>
      <w:tc>
        <w:tcPr>
          <w:tcW w:w="1206" w:type="dxa"/>
        </w:tcPr>
        <w:p w14:paraId="0F219410" w14:textId="77777777" w:rsidR="00E9072F" w:rsidRPr="00B3752F" w:rsidRDefault="00E9072F" w:rsidP="002F61F7">
          <w:pPr>
            <w:pStyle w:val="Footer"/>
            <w:rPr>
              <w:rFonts w:cs="Arial"/>
              <w:b/>
              <w:bCs/>
              <w:i/>
              <w:sz w:val="20"/>
            </w:rPr>
          </w:pPr>
          <w:r w:rsidRPr="00B3752F">
            <w:rPr>
              <w:rFonts w:cs="Arial"/>
              <w:b/>
              <w:bCs/>
              <w:i/>
              <w:sz w:val="20"/>
            </w:rPr>
            <w:t>Issued</w:t>
          </w:r>
        </w:p>
      </w:tc>
      <w:tc>
        <w:tcPr>
          <w:tcW w:w="1276" w:type="dxa"/>
        </w:tcPr>
        <w:p w14:paraId="0F219411" w14:textId="77777777" w:rsidR="00E9072F" w:rsidRPr="00B3752F" w:rsidRDefault="00E9072F" w:rsidP="002F61F7">
          <w:pPr>
            <w:pStyle w:val="Footer"/>
            <w:rPr>
              <w:rFonts w:cs="Arial"/>
              <w:b/>
              <w:bCs/>
              <w:i/>
              <w:sz w:val="20"/>
            </w:rPr>
          </w:pPr>
          <w:r w:rsidRPr="00B3752F">
            <w:rPr>
              <w:rFonts w:cs="Arial"/>
              <w:b/>
              <w:bCs/>
              <w:i/>
              <w:sz w:val="20"/>
            </w:rPr>
            <w:t>Review Date</w:t>
          </w:r>
        </w:p>
      </w:tc>
      <w:tc>
        <w:tcPr>
          <w:tcW w:w="2976" w:type="dxa"/>
        </w:tcPr>
        <w:p w14:paraId="0F219412"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1132" w:type="dxa"/>
        </w:tcPr>
        <w:p w14:paraId="0F219413" w14:textId="77777777" w:rsidR="00E9072F" w:rsidRPr="00B3752F" w:rsidRDefault="00E9072F" w:rsidP="002F61F7">
          <w:pPr>
            <w:pStyle w:val="Footer"/>
            <w:rPr>
              <w:rFonts w:cs="Arial"/>
              <w:b/>
              <w:bCs/>
              <w:i/>
              <w:sz w:val="20"/>
            </w:rPr>
          </w:pPr>
          <w:r w:rsidRPr="00B3752F">
            <w:rPr>
              <w:rFonts w:cs="Arial"/>
              <w:b/>
              <w:bCs/>
              <w:i/>
              <w:sz w:val="20"/>
            </w:rPr>
            <w:t>Page</w:t>
          </w:r>
        </w:p>
      </w:tc>
    </w:tr>
    <w:tr w:rsidR="00E9072F" w14:paraId="0F21941B" w14:textId="77777777" w:rsidTr="00CA11E3">
      <w:tc>
        <w:tcPr>
          <w:tcW w:w="1515" w:type="dxa"/>
        </w:tcPr>
        <w:p w14:paraId="0F219415" w14:textId="271B84D8" w:rsidR="00E9072F" w:rsidRPr="00542EE6" w:rsidRDefault="00CA11E3" w:rsidP="002F61F7">
          <w:pPr>
            <w:pStyle w:val="Footer"/>
            <w:rPr>
              <w:rFonts w:cs="Arial"/>
              <w:b/>
              <w:bCs/>
              <w:sz w:val="20"/>
            </w:rPr>
          </w:pPr>
          <w:r>
            <w:rPr>
              <w:b/>
              <w:bCs/>
              <w:sz w:val="20"/>
            </w:rPr>
            <w:t>CHS23/203</w:t>
          </w:r>
        </w:p>
      </w:tc>
      <w:tc>
        <w:tcPr>
          <w:tcW w:w="965" w:type="dxa"/>
        </w:tcPr>
        <w:p w14:paraId="0F219416" w14:textId="2CF99D04" w:rsidR="00E9072F" w:rsidRPr="00B3752F" w:rsidRDefault="00CA11E3" w:rsidP="002F61F7">
          <w:pPr>
            <w:pStyle w:val="Footer"/>
            <w:rPr>
              <w:rFonts w:cs="Arial"/>
              <w:b/>
              <w:bCs/>
              <w:sz w:val="20"/>
            </w:rPr>
          </w:pPr>
          <w:r>
            <w:rPr>
              <w:rFonts w:cs="Arial"/>
              <w:b/>
              <w:bCs/>
              <w:sz w:val="20"/>
            </w:rPr>
            <w:t>1</w:t>
          </w:r>
        </w:p>
      </w:tc>
      <w:tc>
        <w:tcPr>
          <w:tcW w:w="1206" w:type="dxa"/>
        </w:tcPr>
        <w:p w14:paraId="0F219417" w14:textId="6B2D794C" w:rsidR="00E9072F" w:rsidRPr="00B3752F" w:rsidRDefault="00CA11E3" w:rsidP="002F61F7">
          <w:pPr>
            <w:pStyle w:val="Footer"/>
            <w:rPr>
              <w:rFonts w:cs="Arial"/>
              <w:b/>
              <w:bCs/>
              <w:sz w:val="20"/>
            </w:rPr>
          </w:pPr>
          <w:r>
            <w:rPr>
              <w:rFonts w:cs="Arial"/>
              <w:b/>
              <w:bCs/>
              <w:sz w:val="20"/>
            </w:rPr>
            <w:t>05/06/2023</w:t>
          </w:r>
        </w:p>
      </w:tc>
      <w:tc>
        <w:tcPr>
          <w:tcW w:w="1276" w:type="dxa"/>
        </w:tcPr>
        <w:p w14:paraId="0F219418" w14:textId="7C791EFD" w:rsidR="00E9072F" w:rsidRPr="00B3752F" w:rsidRDefault="00CA11E3" w:rsidP="00720A69">
          <w:pPr>
            <w:pStyle w:val="Footer"/>
            <w:rPr>
              <w:rFonts w:cs="Arial"/>
              <w:b/>
              <w:bCs/>
              <w:sz w:val="20"/>
            </w:rPr>
          </w:pPr>
          <w:r>
            <w:rPr>
              <w:rFonts w:cs="Arial"/>
              <w:b/>
              <w:bCs/>
              <w:sz w:val="20"/>
            </w:rPr>
            <w:t>01/07/2026</w:t>
          </w:r>
        </w:p>
      </w:tc>
      <w:tc>
        <w:tcPr>
          <w:tcW w:w="2976" w:type="dxa"/>
        </w:tcPr>
        <w:p w14:paraId="0F219419" w14:textId="63D68E74" w:rsidR="00E9072F" w:rsidRPr="00B3752F" w:rsidRDefault="00CA11E3" w:rsidP="002F61F7">
          <w:pPr>
            <w:pStyle w:val="Footer"/>
            <w:rPr>
              <w:rFonts w:cs="Arial"/>
              <w:b/>
              <w:bCs/>
              <w:sz w:val="20"/>
            </w:rPr>
          </w:pPr>
          <w:r>
            <w:rPr>
              <w:rFonts w:cs="Arial"/>
              <w:b/>
              <w:bCs/>
              <w:sz w:val="20"/>
            </w:rPr>
            <w:t>WY&amp;C – Women’s Health Service</w:t>
          </w:r>
        </w:p>
      </w:tc>
      <w:tc>
        <w:tcPr>
          <w:tcW w:w="1132" w:type="dxa"/>
        </w:tcPr>
        <w:p w14:paraId="0F21941A" w14:textId="77777777" w:rsidR="00E9072F" w:rsidRPr="00B3752F" w:rsidRDefault="0040217A" w:rsidP="002F61F7">
          <w:pPr>
            <w:pStyle w:val="Footer"/>
            <w:rPr>
              <w:sz w:val="20"/>
            </w:rPr>
          </w:pPr>
          <w:r w:rsidRPr="00B3752F">
            <w:rPr>
              <w:rStyle w:val="PageNumber"/>
              <w:sz w:val="20"/>
            </w:rPr>
            <w:fldChar w:fldCharType="begin"/>
          </w:r>
          <w:r w:rsidR="00E9072F" w:rsidRPr="00B3752F">
            <w:rPr>
              <w:rStyle w:val="PageNumber"/>
              <w:sz w:val="20"/>
            </w:rPr>
            <w:instrText xml:space="preserve"> PAGE </w:instrText>
          </w:r>
          <w:r w:rsidRPr="00B3752F">
            <w:rPr>
              <w:rStyle w:val="PageNumber"/>
              <w:sz w:val="20"/>
            </w:rPr>
            <w:fldChar w:fldCharType="separate"/>
          </w:r>
          <w:r w:rsidR="00D86A19">
            <w:rPr>
              <w:rStyle w:val="PageNumber"/>
              <w:noProof/>
              <w:sz w:val="20"/>
            </w:rPr>
            <w:t>2</w:t>
          </w:r>
          <w:r w:rsidRPr="00B3752F">
            <w:rPr>
              <w:rStyle w:val="PageNumber"/>
              <w:sz w:val="20"/>
            </w:rPr>
            <w:fldChar w:fldCharType="end"/>
          </w:r>
          <w:r w:rsidR="00E9072F" w:rsidRPr="00B3752F">
            <w:rPr>
              <w:rStyle w:val="PageNumber"/>
              <w:sz w:val="20"/>
            </w:rPr>
            <w:t xml:space="preserve"> of </w:t>
          </w:r>
          <w:r w:rsidRPr="00B3752F">
            <w:rPr>
              <w:rStyle w:val="PageNumber"/>
              <w:sz w:val="20"/>
            </w:rPr>
            <w:fldChar w:fldCharType="begin"/>
          </w:r>
          <w:r w:rsidR="00E9072F" w:rsidRPr="00B3752F">
            <w:rPr>
              <w:rStyle w:val="PageNumber"/>
              <w:sz w:val="20"/>
            </w:rPr>
            <w:instrText xml:space="preserve"> NUMPAGES </w:instrText>
          </w:r>
          <w:r w:rsidRPr="00B3752F">
            <w:rPr>
              <w:rStyle w:val="PageNumber"/>
              <w:sz w:val="20"/>
            </w:rPr>
            <w:fldChar w:fldCharType="separate"/>
          </w:r>
          <w:r w:rsidR="00D86A19">
            <w:rPr>
              <w:rStyle w:val="PageNumber"/>
              <w:noProof/>
              <w:sz w:val="20"/>
            </w:rPr>
            <w:t>2</w:t>
          </w:r>
          <w:r w:rsidRPr="00B3752F">
            <w:rPr>
              <w:rStyle w:val="PageNumber"/>
              <w:sz w:val="20"/>
            </w:rPr>
            <w:fldChar w:fldCharType="end"/>
          </w:r>
        </w:p>
      </w:tc>
    </w:tr>
    <w:tr w:rsidR="004938EF" w14:paraId="5A1BA8DD"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67B65D06" w14:textId="1678DE38" w:rsidR="004938EF" w:rsidRPr="002C1428" w:rsidRDefault="004938EF" w:rsidP="004938EF">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5869A9">
            <w:rPr>
              <w:sz w:val="16"/>
              <w:szCs w:val="16"/>
            </w:rPr>
            <w:t xml:space="preserve">CHS </w:t>
          </w:r>
          <w:r w:rsidRPr="002C1428">
            <w:rPr>
              <w:sz w:val="16"/>
              <w:szCs w:val="16"/>
            </w:rPr>
            <w:t>Policy Register</w:t>
          </w:r>
        </w:p>
      </w:tc>
    </w:tr>
  </w:tbl>
  <w:p w14:paraId="0F21941C" w14:textId="77777777" w:rsidR="00E9072F" w:rsidRPr="00A547D6" w:rsidRDefault="00E9072F" w:rsidP="002F61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A3EF6" w14:textId="77777777" w:rsidR="00F04FA2" w:rsidRDefault="00F04FA2" w:rsidP="00F66CB0">
      <w:r>
        <w:separator/>
      </w:r>
    </w:p>
  </w:footnote>
  <w:footnote w:type="continuationSeparator" w:id="0">
    <w:p w14:paraId="4C94BC38" w14:textId="77777777" w:rsidR="00F04FA2" w:rsidRDefault="00F04FA2"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DF6B10" w14:paraId="09252DAC" w14:textId="77777777" w:rsidTr="007264B3">
      <w:trPr>
        <w:trHeight w:val="1418"/>
      </w:trPr>
      <w:tc>
        <w:tcPr>
          <w:tcW w:w="5556" w:type="dxa"/>
          <w:vAlign w:val="center"/>
        </w:tcPr>
        <w:p w14:paraId="09578450" w14:textId="77777777" w:rsidR="00DF6B10" w:rsidRPr="00EF02B0" w:rsidRDefault="00DF6B10" w:rsidP="00DF6B10">
          <w:pPr>
            <w:pStyle w:val="Header"/>
            <w:rPr>
              <w:sz w:val="20"/>
            </w:rPr>
          </w:pPr>
          <w:r>
            <w:rPr>
              <w:noProof/>
              <w:sz w:val="20"/>
            </w:rPr>
            <w:drawing>
              <wp:inline distT="0" distB="0" distL="0" distR="0" wp14:anchorId="7255E53D" wp14:editId="6448597B">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tcPr>
        <w:p w14:paraId="7D7B958D" w14:textId="1E257DA5" w:rsidR="00DF6B10" w:rsidRDefault="00DF6B10" w:rsidP="00DF6B10">
          <w:pPr>
            <w:pStyle w:val="Header"/>
            <w:tabs>
              <w:tab w:val="clear" w:pos="4153"/>
              <w:tab w:val="clear" w:pos="8306"/>
            </w:tabs>
            <w:jc w:val="right"/>
            <w:rPr>
              <w:sz w:val="20"/>
            </w:rPr>
          </w:pPr>
          <w:bookmarkStart w:id="0" w:name="_top"/>
          <w:bookmarkEnd w:id="0"/>
          <w:r w:rsidRPr="00542EE6">
            <w:rPr>
              <w:sz w:val="20"/>
            </w:rPr>
            <w:t>CHS</w:t>
          </w:r>
          <w:r w:rsidR="00CA11E3">
            <w:rPr>
              <w:sz w:val="20"/>
            </w:rPr>
            <w:t>23/203</w:t>
          </w:r>
        </w:p>
      </w:tc>
    </w:tr>
  </w:tbl>
  <w:p w14:paraId="0F21940D" w14:textId="77777777" w:rsidR="00E9072F" w:rsidRPr="00FC3538" w:rsidRDefault="00E9072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6740EA"/>
    <w:multiLevelType w:val="hybridMultilevel"/>
    <w:tmpl w:val="13B2E3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E51400A"/>
    <w:multiLevelType w:val="hybridMultilevel"/>
    <w:tmpl w:val="FD80C5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04134625">
    <w:abstractNumId w:val="0"/>
  </w:num>
  <w:num w:numId="2" w16cid:durableId="1151412730">
    <w:abstractNumId w:val="1"/>
  </w:num>
  <w:num w:numId="3" w16cid:durableId="29304377">
    <w:abstractNumId w:val="6"/>
  </w:num>
  <w:num w:numId="4" w16cid:durableId="215361417">
    <w:abstractNumId w:val="2"/>
  </w:num>
  <w:num w:numId="5" w16cid:durableId="351885795">
    <w:abstractNumId w:val="3"/>
  </w:num>
  <w:num w:numId="6" w16cid:durableId="577254772">
    <w:abstractNumId w:val="7"/>
  </w:num>
  <w:num w:numId="7" w16cid:durableId="1452817064">
    <w:abstractNumId w:val="4"/>
  </w:num>
  <w:num w:numId="8" w16cid:durableId="266234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50A68"/>
    <w:rsid w:val="000B5C8C"/>
    <w:rsid w:val="000C59E2"/>
    <w:rsid w:val="000C7B2D"/>
    <w:rsid w:val="000F46D0"/>
    <w:rsid w:val="000F7B7E"/>
    <w:rsid w:val="00103EEA"/>
    <w:rsid w:val="001046A1"/>
    <w:rsid w:val="00161BEE"/>
    <w:rsid w:val="00191109"/>
    <w:rsid w:val="001A0053"/>
    <w:rsid w:val="001B2465"/>
    <w:rsid w:val="001F6D2D"/>
    <w:rsid w:val="00211130"/>
    <w:rsid w:val="00211E83"/>
    <w:rsid w:val="00240B97"/>
    <w:rsid w:val="0025382D"/>
    <w:rsid w:val="00263BA6"/>
    <w:rsid w:val="0027264D"/>
    <w:rsid w:val="00293E43"/>
    <w:rsid w:val="002B5F43"/>
    <w:rsid w:val="002D7104"/>
    <w:rsid w:val="002F61F7"/>
    <w:rsid w:val="00313707"/>
    <w:rsid w:val="00344838"/>
    <w:rsid w:val="00362267"/>
    <w:rsid w:val="00373B7C"/>
    <w:rsid w:val="00376A6D"/>
    <w:rsid w:val="00380B98"/>
    <w:rsid w:val="00396023"/>
    <w:rsid w:val="003C4BB5"/>
    <w:rsid w:val="003E4CC0"/>
    <w:rsid w:val="003F3D8F"/>
    <w:rsid w:val="0040217A"/>
    <w:rsid w:val="00404684"/>
    <w:rsid w:val="00412CED"/>
    <w:rsid w:val="00427139"/>
    <w:rsid w:val="004358E9"/>
    <w:rsid w:val="00467158"/>
    <w:rsid w:val="00487DD5"/>
    <w:rsid w:val="00491A10"/>
    <w:rsid w:val="004938EF"/>
    <w:rsid w:val="004A2E02"/>
    <w:rsid w:val="004B7C43"/>
    <w:rsid w:val="004C2B20"/>
    <w:rsid w:val="004E28AD"/>
    <w:rsid w:val="004E2D2A"/>
    <w:rsid w:val="004F1D05"/>
    <w:rsid w:val="005149D6"/>
    <w:rsid w:val="0052443C"/>
    <w:rsid w:val="0052775E"/>
    <w:rsid w:val="00537C9E"/>
    <w:rsid w:val="00542514"/>
    <w:rsid w:val="00546AED"/>
    <w:rsid w:val="005621E4"/>
    <w:rsid w:val="005869A9"/>
    <w:rsid w:val="00596FD7"/>
    <w:rsid w:val="005A2C1F"/>
    <w:rsid w:val="005A3625"/>
    <w:rsid w:val="005B4738"/>
    <w:rsid w:val="005B6AEF"/>
    <w:rsid w:val="005C212D"/>
    <w:rsid w:val="005C3CB0"/>
    <w:rsid w:val="005F7499"/>
    <w:rsid w:val="00612231"/>
    <w:rsid w:val="00635EB1"/>
    <w:rsid w:val="00636DD9"/>
    <w:rsid w:val="006473BB"/>
    <w:rsid w:val="0066495D"/>
    <w:rsid w:val="00695EB6"/>
    <w:rsid w:val="006A4D46"/>
    <w:rsid w:val="006A6024"/>
    <w:rsid w:val="006C31FF"/>
    <w:rsid w:val="006C6B6C"/>
    <w:rsid w:val="006C704D"/>
    <w:rsid w:val="006E1B0C"/>
    <w:rsid w:val="006E31CB"/>
    <w:rsid w:val="0070331D"/>
    <w:rsid w:val="00712B30"/>
    <w:rsid w:val="00720A69"/>
    <w:rsid w:val="00741B43"/>
    <w:rsid w:val="00756537"/>
    <w:rsid w:val="0078251B"/>
    <w:rsid w:val="007A0EBC"/>
    <w:rsid w:val="007A238D"/>
    <w:rsid w:val="007B4ABB"/>
    <w:rsid w:val="007B6904"/>
    <w:rsid w:val="007C0E06"/>
    <w:rsid w:val="0081192D"/>
    <w:rsid w:val="00816782"/>
    <w:rsid w:val="0082141D"/>
    <w:rsid w:val="00827F24"/>
    <w:rsid w:val="008459BF"/>
    <w:rsid w:val="00855DA8"/>
    <w:rsid w:val="00886399"/>
    <w:rsid w:val="00895EE4"/>
    <w:rsid w:val="008974CA"/>
    <w:rsid w:val="008C08CD"/>
    <w:rsid w:val="008E0BB0"/>
    <w:rsid w:val="008E1F7F"/>
    <w:rsid w:val="008F00E8"/>
    <w:rsid w:val="008F6921"/>
    <w:rsid w:val="00901C0B"/>
    <w:rsid w:val="00933EED"/>
    <w:rsid w:val="0093434A"/>
    <w:rsid w:val="00940CDE"/>
    <w:rsid w:val="00942B11"/>
    <w:rsid w:val="00954112"/>
    <w:rsid w:val="0097742A"/>
    <w:rsid w:val="00980EED"/>
    <w:rsid w:val="00991670"/>
    <w:rsid w:val="009B3F8C"/>
    <w:rsid w:val="009B6C8C"/>
    <w:rsid w:val="009C0FCA"/>
    <w:rsid w:val="009C3963"/>
    <w:rsid w:val="009D323C"/>
    <w:rsid w:val="00A02258"/>
    <w:rsid w:val="00A35E2D"/>
    <w:rsid w:val="00A6718B"/>
    <w:rsid w:val="00A74B8A"/>
    <w:rsid w:val="00A83C2D"/>
    <w:rsid w:val="00A85F61"/>
    <w:rsid w:val="00A86A9D"/>
    <w:rsid w:val="00A86DB3"/>
    <w:rsid w:val="00AA25DC"/>
    <w:rsid w:val="00AB4914"/>
    <w:rsid w:val="00AE7FD2"/>
    <w:rsid w:val="00B21043"/>
    <w:rsid w:val="00B44CAC"/>
    <w:rsid w:val="00B573D6"/>
    <w:rsid w:val="00B7783C"/>
    <w:rsid w:val="00B81455"/>
    <w:rsid w:val="00B9627F"/>
    <w:rsid w:val="00BA2415"/>
    <w:rsid w:val="00BA4F95"/>
    <w:rsid w:val="00BB33F9"/>
    <w:rsid w:val="00BC3CE6"/>
    <w:rsid w:val="00BE5E41"/>
    <w:rsid w:val="00C24EDC"/>
    <w:rsid w:val="00C25A76"/>
    <w:rsid w:val="00C32206"/>
    <w:rsid w:val="00C45C67"/>
    <w:rsid w:val="00C46419"/>
    <w:rsid w:val="00C46710"/>
    <w:rsid w:val="00C523FF"/>
    <w:rsid w:val="00C71C3C"/>
    <w:rsid w:val="00CA11E3"/>
    <w:rsid w:val="00CA593D"/>
    <w:rsid w:val="00CC71D4"/>
    <w:rsid w:val="00D21780"/>
    <w:rsid w:val="00D23346"/>
    <w:rsid w:val="00D243B8"/>
    <w:rsid w:val="00D34794"/>
    <w:rsid w:val="00D4502D"/>
    <w:rsid w:val="00D530CE"/>
    <w:rsid w:val="00D53E3C"/>
    <w:rsid w:val="00D77950"/>
    <w:rsid w:val="00D80114"/>
    <w:rsid w:val="00D8106C"/>
    <w:rsid w:val="00D86A19"/>
    <w:rsid w:val="00DC3762"/>
    <w:rsid w:val="00DD616A"/>
    <w:rsid w:val="00DE0465"/>
    <w:rsid w:val="00DF6B10"/>
    <w:rsid w:val="00E049ED"/>
    <w:rsid w:val="00E34E6D"/>
    <w:rsid w:val="00E37CD4"/>
    <w:rsid w:val="00E57848"/>
    <w:rsid w:val="00E65F32"/>
    <w:rsid w:val="00E9072F"/>
    <w:rsid w:val="00E92832"/>
    <w:rsid w:val="00E96207"/>
    <w:rsid w:val="00EA4D9A"/>
    <w:rsid w:val="00ED21C3"/>
    <w:rsid w:val="00ED388C"/>
    <w:rsid w:val="00EF02B0"/>
    <w:rsid w:val="00F01B61"/>
    <w:rsid w:val="00F04FA2"/>
    <w:rsid w:val="00F0517F"/>
    <w:rsid w:val="00F149FD"/>
    <w:rsid w:val="00F4262F"/>
    <w:rsid w:val="00F53719"/>
    <w:rsid w:val="00F56495"/>
    <w:rsid w:val="00F57291"/>
    <w:rsid w:val="00F66CB0"/>
    <w:rsid w:val="00F76C89"/>
    <w:rsid w:val="00F77814"/>
    <w:rsid w:val="00FA29B8"/>
    <w:rsid w:val="00FD3D9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193C0"/>
  <w15:docId w15:val="{AA389BF4-9F6E-4297-888A-3E04B216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semiHidden/>
    <w:unhideWhenUsed/>
    <w:rsid w:val="00C46710"/>
    <w:rPr>
      <w:sz w:val="20"/>
    </w:rPr>
  </w:style>
  <w:style w:type="character" w:customStyle="1" w:styleId="CommentTextChar">
    <w:name w:val="Comment Text Char"/>
    <w:basedOn w:val="DefaultParagraphFont"/>
    <w:link w:val="CommentText"/>
    <w:uiPriority w:val="99"/>
    <w:semiHidden/>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character" w:styleId="PlaceholderText">
    <w:name w:val="Placeholder Text"/>
    <w:basedOn w:val="DefaultParagraphFont"/>
    <w:uiPriority w:val="99"/>
    <w:semiHidden/>
    <w:rsid w:val="001046A1"/>
    <w:rPr>
      <w:color w:val="808080"/>
    </w:rPr>
  </w:style>
  <w:style w:type="paragraph" w:styleId="Revision">
    <w:name w:val="Revision"/>
    <w:hidden/>
    <w:uiPriority w:val="99"/>
    <w:semiHidden/>
    <w:rsid w:val="00901C0B"/>
    <w:pPr>
      <w:spacing w:after="0" w:line="240" w:lineRule="auto"/>
    </w:pPr>
    <w:rPr>
      <w:rFonts w:ascii="Calibri" w:eastAsia="Times New Roman" w:hAnsi="Calibri" w:cs="Times New Roman"/>
      <w:sz w:val="24"/>
      <w:szCs w:val="20"/>
    </w:rPr>
  </w:style>
  <w:style w:type="character" w:customStyle="1" w:styleId="normaltextrun">
    <w:name w:val="normaltextrun"/>
    <w:basedOn w:val="DefaultParagraphFont"/>
    <w:rsid w:val="00901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womens.r.worldssl.net/images/uploads/downloadable-records/clinical-guidelines/implanon-nxt_28072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2023-06-29T14:00:00+00:00</Approval_x0020_Date>
    <Review_x0020_Date xmlns="690b2128-8961-48af-a473-22c34a9accba">2026-06-30T14:00:00+00:00</Review_x0020_Date>
    <TaxCatchAll xmlns="c0239a80-7f07-4ed7-82c3-24ad7d76ada5" xsi:nil="true"/>
    <Version_x0020_Number xmlns="690b2128-8961-48af-a473-22c34a9accba">1</Version_x0020_Number>
    <Notes0 xmlns="690b2128-8961-48af-a473-22c34a9accba" xsi:nil="true"/>
    <Key_x0020_Words xmlns="690b2128-8961-48af-a473-22c34a9accba">Implanon NXT, etonogestrel implant, long-acting reversible contraception, LARC, contraception</Key_x0020_Words>
    <Type_x0020_of_x0020_Document xmlns="690b2128-8961-48af-a473-22c34a9accba">Placeholder</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 xsi:nil="true"/>
    <Risk_x0020_Rating xmlns="690b2128-8961-48af-a473-22c34a9accba">High</Risk_x0020_Rating>
    <Description0 xmlns="690b2128-8961-48af-a473-22c34a9accba">The Royal Women’s Hospital, Victoria Australia Implanon NXT Guideline outlines the requirements for clinicians undertaking a clinical assessment of a woman’s request for an Implanon NXT® and the procedure for inserting or removing an Implanon NXT®.</Description0>
    <Display_x0020_on_x0020_Internet xmlns="690b2128-8961-48af-a473-22c34a9accba">true</Display_x0020_on_x0020_Internet>
    <Related_x0020_Documents xmlns="690b2128-8961-48af-a473-22c34a9accba" xsi:nil="true"/>
    <Decision_x0020_Number xmlns="690b2128-8961-48af-a473-22c34a9accba">CHS23/203</Decision_x0020_Number>
    <New_x0020_Owner xmlns="690b2128-8961-48af-a473-22c34a9accba">Women, Youth and Children (WY&amp;C) - Women's Health Service</New_x0020_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1" ma:contentTypeDescription="Create a new document." ma:contentTypeScope="" ma:versionID="2942046c879ff7447fe1e22b6c07f4b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2e85804787e272ecdde2b61c3fb80238"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8EEFF-BD7A-446F-BBA1-332E66737192}">
  <ds:schemaRefs>
    <ds:schemaRef ds:uri="http://schemas.microsoft.com/sharepoint/v3/contenttype/forms"/>
  </ds:schemaRefs>
</ds:datastoreItem>
</file>

<file path=customXml/itemProps2.xml><?xml version="1.0" encoding="utf-8"?>
<ds:datastoreItem xmlns:ds="http://schemas.openxmlformats.org/officeDocument/2006/customXml" ds:itemID="{F0BF058C-E928-43C8-9BF0-43F1BC651431}">
  <ds:schemaRefs>
    <ds:schemaRef ds:uri="http://schemas.microsoft.com/office/2006/metadata/properties"/>
    <ds:schemaRef ds:uri="http://schemas.microsoft.com/office/infopath/2007/PartnerControls"/>
    <ds:schemaRef ds:uri="0c8e588b-9c83-49d3-a6c8-a54de8f95e6a"/>
  </ds:schemaRefs>
</ds:datastoreItem>
</file>

<file path=customXml/itemProps3.xml><?xml version="1.0" encoding="utf-8"?>
<ds:datastoreItem xmlns:ds="http://schemas.openxmlformats.org/officeDocument/2006/customXml" ds:itemID="{C4331CBF-40E3-4280-8921-7977E709A059}"/>
</file>

<file path=customXml/itemProps4.xml><?xml version="1.0" encoding="utf-8"?>
<ds:datastoreItem xmlns:ds="http://schemas.openxmlformats.org/officeDocument/2006/customXml" ds:itemID="{B48E7612-4F52-47D8-8A8F-EDDADEBD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Implanon NXT for Adults and Adolescents</dc:title>
  <dc:creator>Kerryn Hunter</dc:creator>
  <cp:lastModifiedBy>Rusanov, Zoia (Health)</cp:lastModifiedBy>
  <cp:revision>5</cp:revision>
  <cp:lastPrinted>2014-07-16T01:36:00Z</cp:lastPrinted>
  <dcterms:created xsi:type="dcterms:W3CDTF">2023-06-30T04:03:00Z</dcterms:created>
  <dcterms:modified xsi:type="dcterms:W3CDTF">2023-07-05T04:27:00Z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ies>
</file>