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285D251A" w:rsidR="009A534C" w:rsidRPr="00DA3910" w:rsidRDefault="009A534C" w:rsidP="009A534C">
      <w:pPr>
        <w:rPr>
          <w:rFonts w:cs="Arial"/>
          <w:b/>
          <w:sz w:val="40"/>
          <w:szCs w:val="40"/>
        </w:rPr>
      </w:pPr>
      <w:r>
        <w:rPr>
          <w:rFonts w:cs="Arial"/>
          <w:b/>
          <w:sz w:val="40"/>
          <w:szCs w:val="40"/>
        </w:rPr>
        <w:t>Guideline</w:t>
      </w:r>
      <w:r w:rsidR="00B10F87">
        <w:rPr>
          <w:rFonts w:cs="Arial"/>
          <w:b/>
          <w:sz w:val="40"/>
          <w:szCs w:val="40"/>
        </w:rPr>
        <w:t xml:space="preserve"> </w:t>
      </w:r>
    </w:p>
    <w:p w14:paraId="086829D2" w14:textId="1E817C29" w:rsidR="009A534C" w:rsidRPr="008971AF" w:rsidRDefault="00647940" w:rsidP="009A534C">
      <w:pPr>
        <w:rPr>
          <w:rFonts w:cs="Arial"/>
          <w:b/>
          <w:iCs/>
          <w:sz w:val="36"/>
          <w:szCs w:val="36"/>
        </w:rPr>
      </w:pPr>
      <w:r w:rsidRPr="008971AF">
        <w:rPr>
          <w:rFonts w:cs="Arial"/>
          <w:b/>
          <w:iCs/>
          <w:sz w:val="36"/>
          <w:szCs w:val="36"/>
        </w:rPr>
        <w:t>Supervised Practice -Enrolled Nurses, Registered Nurses and Registered Midwives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43904305"/>
            <w:bookmarkStart w:id="4" w:name="_Toc68165634"/>
            <w:r w:rsidRPr="00CD1C0E">
              <w:t>Contents</w:t>
            </w:r>
            <w:bookmarkEnd w:id="0"/>
            <w:bookmarkEnd w:id="1"/>
            <w:bookmarkEnd w:id="2"/>
            <w:bookmarkEnd w:id="3"/>
            <w:bookmarkEnd w:id="4"/>
          </w:p>
        </w:tc>
      </w:tr>
    </w:tbl>
    <w:p w14:paraId="086829D5" w14:textId="77777777" w:rsidR="009A534C" w:rsidRDefault="009A534C" w:rsidP="00C13D33"/>
    <w:p w14:paraId="1AD15599" w14:textId="58B6D521" w:rsidR="00070F03" w:rsidRDefault="00647940">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68165634" w:history="1">
        <w:r w:rsidR="00070F03" w:rsidRPr="00E629AA">
          <w:rPr>
            <w:rStyle w:val="Hyperlink"/>
            <w:noProof/>
          </w:rPr>
          <w:t>Contents</w:t>
        </w:r>
        <w:r w:rsidR="00070F03">
          <w:rPr>
            <w:noProof/>
            <w:webHidden/>
          </w:rPr>
          <w:tab/>
        </w:r>
        <w:r w:rsidR="00070F03">
          <w:rPr>
            <w:noProof/>
            <w:webHidden/>
          </w:rPr>
          <w:fldChar w:fldCharType="begin"/>
        </w:r>
        <w:r w:rsidR="00070F03">
          <w:rPr>
            <w:noProof/>
            <w:webHidden/>
          </w:rPr>
          <w:instrText xml:space="preserve"> PAGEREF _Toc68165634 \h </w:instrText>
        </w:r>
        <w:r w:rsidR="00070F03">
          <w:rPr>
            <w:noProof/>
            <w:webHidden/>
          </w:rPr>
        </w:r>
        <w:r w:rsidR="00070F03">
          <w:rPr>
            <w:noProof/>
            <w:webHidden/>
          </w:rPr>
          <w:fldChar w:fldCharType="separate"/>
        </w:r>
        <w:r w:rsidR="00070F03">
          <w:rPr>
            <w:noProof/>
            <w:webHidden/>
          </w:rPr>
          <w:t>1</w:t>
        </w:r>
        <w:r w:rsidR="00070F03">
          <w:rPr>
            <w:noProof/>
            <w:webHidden/>
          </w:rPr>
          <w:fldChar w:fldCharType="end"/>
        </w:r>
      </w:hyperlink>
    </w:p>
    <w:p w14:paraId="6BCDA1D3" w14:textId="16D9D7B1" w:rsidR="00070F03" w:rsidRDefault="00330B0A">
      <w:pPr>
        <w:pStyle w:val="TOC1"/>
        <w:tabs>
          <w:tab w:val="right" w:leader="dot" w:pos="9060"/>
        </w:tabs>
        <w:rPr>
          <w:rFonts w:eastAsiaTheme="minorEastAsia" w:cstheme="minorBidi"/>
          <w:noProof/>
          <w:sz w:val="22"/>
          <w:szCs w:val="22"/>
          <w:lang w:eastAsia="en-AU"/>
        </w:rPr>
      </w:pPr>
      <w:hyperlink w:anchor="_Toc68165635" w:history="1">
        <w:r w:rsidR="00070F03" w:rsidRPr="00E629AA">
          <w:rPr>
            <w:rStyle w:val="Hyperlink"/>
            <w:noProof/>
          </w:rPr>
          <w:t>Guideline Statement</w:t>
        </w:r>
        <w:r w:rsidR="00070F03">
          <w:rPr>
            <w:noProof/>
            <w:webHidden/>
          </w:rPr>
          <w:tab/>
        </w:r>
        <w:r w:rsidR="00070F03">
          <w:rPr>
            <w:noProof/>
            <w:webHidden/>
          </w:rPr>
          <w:fldChar w:fldCharType="begin"/>
        </w:r>
        <w:r w:rsidR="00070F03">
          <w:rPr>
            <w:noProof/>
            <w:webHidden/>
          </w:rPr>
          <w:instrText xml:space="preserve"> PAGEREF _Toc68165635 \h </w:instrText>
        </w:r>
        <w:r w:rsidR="00070F03">
          <w:rPr>
            <w:noProof/>
            <w:webHidden/>
          </w:rPr>
        </w:r>
        <w:r w:rsidR="00070F03">
          <w:rPr>
            <w:noProof/>
            <w:webHidden/>
          </w:rPr>
          <w:fldChar w:fldCharType="separate"/>
        </w:r>
        <w:r w:rsidR="00070F03">
          <w:rPr>
            <w:noProof/>
            <w:webHidden/>
          </w:rPr>
          <w:t>2</w:t>
        </w:r>
        <w:r w:rsidR="00070F03">
          <w:rPr>
            <w:noProof/>
            <w:webHidden/>
          </w:rPr>
          <w:fldChar w:fldCharType="end"/>
        </w:r>
      </w:hyperlink>
    </w:p>
    <w:p w14:paraId="4AC61449" w14:textId="39044E40" w:rsidR="00070F03" w:rsidRDefault="00330B0A">
      <w:pPr>
        <w:pStyle w:val="TOC2"/>
        <w:tabs>
          <w:tab w:val="right" w:leader="dot" w:pos="9060"/>
        </w:tabs>
        <w:rPr>
          <w:rFonts w:eastAsiaTheme="minorEastAsia" w:cstheme="minorBidi"/>
          <w:noProof/>
          <w:sz w:val="22"/>
          <w:szCs w:val="22"/>
          <w:lang w:eastAsia="en-AU"/>
        </w:rPr>
      </w:pPr>
      <w:hyperlink w:anchor="_Toc68165636" w:history="1">
        <w:r w:rsidR="00070F03" w:rsidRPr="00E629AA">
          <w:rPr>
            <w:rStyle w:val="Hyperlink"/>
            <w:noProof/>
          </w:rPr>
          <w:t>Background</w:t>
        </w:r>
        <w:r w:rsidR="00070F03">
          <w:rPr>
            <w:noProof/>
            <w:webHidden/>
          </w:rPr>
          <w:tab/>
        </w:r>
        <w:r w:rsidR="00070F03">
          <w:rPr>
            <w:noProof/>
            <w:webHidden/>
          </w:rPr>
          <w:fldChar w:fldCharType="begin"/>
        </w:r>
        <w:r w:rsidR="00070F03">
          <w:rPr>
            <w:noProof/>
            <w:webHidden/>
          </w:rPr>
          <w:instrText xml:space="preserve"> PAGEREF _Toc68165636 \h </w:instrText>
        </w:r>
        <w:r w:rsidR="00070F03">
          <w:rPr>
            <w:noProof/>
            <w:webHidden/>
          </w:rPr>
        </w:r>
        <w:r w:rsidR="00070F03">
          <w:rPr>
            <w:noProof/>
            <w:webHidden/>
          </w:rPr>
          <w:fldChar w:fldCharType="separate"/>
        </w:r>
        <w:r w:rsidR="00070F03">
          <w:rPr>
            <w:noProof/>
            <w:webHidden/>
          </w:rPr>
          <w:t>2</w:t>
        </w:r>
        <w:r w:rsidR="00070F03">
          <w:rPr>
            <w:noProof/>
            <w:webHidden/>
          </w:rPr>
          <w:fldChar w:fldCharType="end"/>
        </w:r>
      </w:hyperlink>
    </w:p>
    <w:p w14:paraId="2C051F72" w14:textId="7043FC60" w:rsidR="00070F03" w:rsidRDefault="00330B0A">
      <w:pPr>
        <w:pStyle w:val="TOC2"/>
        <w:tabs>
          <w:tab w:val="right" w:leader="dot" w:pos="9060"/>
        </w:tabs>
        <w:rPr>
          <w:rFonts w:eastAsiaTheme="minorEastAsia" w:cstheme="minorBidi"/>
          <w:noProof/>
          <w:sz w:val="22"/>
          <w:szCs w:val="22"/>
          <w:lang w:eastAsia="en-AU"/>
        </w:rPr>
      </w:pPr>
      <w:hyperlink w:anchor="_Toc68165637" w:history="1">
        <w:r w:rsidR="00070F03" w:rsidRPr="00E629AA">
          <w:rPr>
            <w:rStyle w:val="Hyperlink"/>
            <w:noProof/>
          </w:rPr>
          <w:t>Key Objective</w:t>
        </w:r>
        <w:r w:rsidR="00070F03">
          <w:rPr>
            <w:noProof/>
            <w:webHidden/>
          </w:rPr>
          <w:tab/>
        </w:r>
        <w:r w:rsidR="00070F03">
          <w:rPr>
            <w:noProof/>
            <w:webHidden/>
          </w:rPr>
          <w:fldChar w:fldCharType="begin"/>
        </w:r>
        <w:r w:rsidR="00070F03">
          <w:rPr>
            <w:noProof/>
            <w:webHidden/>
          </w:rPr>
          <w:instrText xml:space="preserve"> PAGEREF _Toc68165637 \h </w:instrText>
        </w:r>
        <w:r w:rsidR="00070F03">
          <w:rPr>
            <w:noProof/>
            <w:webHidden/>
          </w:rPr>
        </w:r>
        <w:r w:rsidR="00070F03">
          <w:rPr>
            <w:noProof/>
            <w:webHidden/>
          </w:rPr>
          <w:fldChar w:fldCharType="separate"/>
        </w:r>
        <w:r w:rsidR="00070F03">
          <w:rPr>
            <w:noProof/>
            <w:webHidden/>
          </w:rPr>
          <w:t>2</w:t>
        </w:r>
        <w:r w:rsidR="00070F03">
          <w:rPr>
            <w:noProof/>
            <w:webHidden/>
          </w:rPr>
          <w:fldChar w:fldCharType="end"/>
        </w:r>
      </w:hyperlink>
    </w:p>
    <w:p w14:paraId="5B94139B" w14:textId="7DC5A817" w:rsidR="00070F03" w:rsidRDefault="00330B0A">
      <w:pPr>
        <w:pStyle w:val="TOC2"/>
        <w:tabs>
          <w:tab w:val="right" w:leader="dot" w:pos="9060"/>
        </w:tabs>
        <w:rPr>
          <w:rFonts w:eastAsiaTheme="minorEastAsia" w:cstheme="minorBidi"/>
          <w:noProof/>
          <w:sz w:val="22"/>
          <w:szCs w:val="22"/>
          <w:lang w:eastAsia="en-AU"/>
        </w:rPr>
      </w:pPr>
      <w:hyperlink w:anchor="_Toc68165638" w:history="1">
        <w:r w:rsidR="00070F03" w:rsidRPr="00E629AA">
          <w:rPr>
            <w:rStyle w:val="Hyperlink"/>
            <w:noProof/>
          </w:rPr>
          <w:t>Alerts</w:t>
        </w:r>
        <w:r w:rsidR="00070F03">
          <w:rPr>
            <w:noProof/>
            <w:webHidden/>
          </w:rPr>
          <w:tab/>
        </w:r>
        <w:r w:rsidR="00070F03">
          <w:rPr>
            <w:noProof/>
            <w:webHidden/>
          </w:rPr>
          <w:fldChar w:fldCharType="begin"/>
        </w:r>
        <w:r w:rsidR="00070F03">
          <w:rPr>
            <w:noProof/>
            <w:webHidden/>
          </w:rPr>
          <w:instrText xml:space="preserve"> PAGEREF _Toc68165638 \h </w:instrText>
        </w:r>
        <w:r w:rsidR="00070F03">
          <w:rPr>
            <w:noProof/>
            <w:webHidden/>
          </w:rPr>
        </w:r>
        <w:r w:rsidR="00070F03">
          <w:rPr>
            <w:noProof/>
            <w:webHidden/>
          </w:rPr>
          <w:fldChar w:fldCharType="separate"/>
        </w:r>
        <w:r w:rsidR="00070F03">
          <w:rPr>
            <w:noProof/>
            <w:webHidden/>
          </w:rPr>
          <w:t>2</w:t>
        </w:r>
        <w:r w:rsidR="00070F03">
          <w:rPr>
            <w:noProof/>
            <w:webHidden/>
          </w:rPr>
          <w:fldChar w:fldCharType="end"/>
        </w:r>
      </w:hyperlink>
    </w:p>
    <w:p w14:paraId="5AC10E2E" w14:textId="1DE097DE" w:rsidR="00070F03" w:rsidRDefault="00330B0A">
      <w:pPr>
        <w:pStyle w:val="TOC1"/>
        <w:tabs>
          <w:tab w:val="right" w:leader="dot" w:pos="9060"/>
        </w:tabs>
        <w:rPr>
          <w:rFonts w:eastAsiaTheme="minorEastAsia" w:cstheme="minorBidi"/>
          <w:noProof/>
          <w:sz w:val="22"/>
          <w:szCs w:val="22"/>
          <w:lang w:eastAsia="en-AU"/>
        </w:rPr>
      </w:pPr>
      <w:hyperlink w:anchor="_Toc68165639" w:history="1">
        <w:r w:rsidR="00070F03" w:rsidRPr="00E629AA">
          <w:rPr>
            <w:rStyle w:val="Hyperlink"/>
            <w:noProof/>
          </w:rPr>
          <w:t>Scope</w:t>
        </w:r>
        <w:r w:rsidR="00070F03">
          <w:rPr>
            <w:noProof/>
            <w:webHidden/>
          </w:rPr>
          <w:tab/>
        </w:r>
        <w:r w:rsidR="00070F03">
          <w:rPr>
            <w:noProof/>
            <w:webHidden/>
          </w:rPr>
          <w:fldChar w:fldCharType="begin"/>
        </w:r>
        <w:r w:rsidR="00070F03">
          <w:rPr>
            <w:noProof/>
            <w:webHidden/>
          </w:rPr>
          <w:instrText xml:space="preserve"> PAGEREF _Toc68165639 \h </w:instrText>
        </w:r>
        <w:r w:rsidR="00070F03">
          <w:rPr>
            <w:noProof/>
            <w:webHidden/>
          </w:rPr>
        </w:r>
        <w:r w:rsidR="00070F03">
          <w:rPr>
            <w:noProof/>
            <w:webHidden/>
          </w:rPr>
          <w:fldChar w:fldCharType="separate"/>
        </w:r>
        <w:r w:rsidR="00070F03">
          <w:rPr>
            <w:noProof/>
            <w:webHidden/>
          </w:rPr>
          <w:t>2</w:t>
        </w:r>
        <w:r w:rsidR="00070F03">
          <w:rPr>
            <w:noProof/>
            <w:webHidden/>
          </w:rPr>
          <w:fldChar w:fldCharType="end"/>
        </w:r>
      </w:hyperlink>
    </w:p>
    <w:p w14:paraId="3B49D1A1" w14:textId="04C05BF5" w:rsidR="00070F03" w:rsidRDefault="00330B0A">
      <w:pPr>
        <w:pStyle w:val="TOC1"/>
        <w:tabs>
          <w:tab w:val="right" w:leader="dot" w:pos="9060"/>
        </w:tabs>
        <w:rPr>
          <w:rFonts w:eastAsiaTheme="minorEastAsia" w:cstheme="minorBidi"/>
          <w:noProof/>
          <w:sz w:val="22"/>
          <w:szCs w:val="22"/>
          <w:lang w:eastAsia="en-AU"/>
        </w:rPr>
      </w:pPr>
      <w:hyperlink w:anchor="_Toc68165640" w:history="1">
        <w:r w:rsidR="00070F03" w:rsidRPr="00E629AA">
          <w:rPr>
            <w:rStyle w:val="Hyperlink"/>
            <w:noProof/>
          </w:rPr>
          <w:t>Section 1 – Roles and Responsibilities</w:t>
        </w:r>
        <w:r w:rsidR="00070F03">
          <w:rPr>
            <w:noProof/>
            <w:webHidden/>
          </w:rPr>
          <w:tab/>
        </w:r>
        <w:r w:rsidR="00070F03">
          <w:rPr>
            <w:noProof/>
            <w:webHidden/>
          </w:rPr>
          <w:fldChar w:fldCharType="begin"/>
        </w:r>
        <w:r w:rsidR="00070F03">
          <w:rPr>
            <w:noProof/>
            <w:webHidden/>
          </w:rPr>
          <w:instrText xml:space="preserve"> PAGEREF _Toc68165640 \h </w:instrText>
        </w:r>
        <w:r w:rsidR="00070F03">
          <w:rPr>
            <w:noProof/>
            <w:webHidden/>
          </w:rPr>
        </w:r>
        <w:r w:rsidR="00070F03">
          <w:rPr>
            <w:noProof/>
            <w:webHidden/>
          </w:rPr>
          <w:fldChar w:fldCharType="separate"/>
        </w:r>
        <w:r w:rsidR="00070F03">
          <w:rPr>
            <w:noProof/>
            <w:webHidden/>
          </w:rPr>
          <w:t>3</w:t>
        </w:r>
        <w:r w:rsidR="00070F03">
          <w:rPr>
            <w:noProof/>
            <w:webHidden/>
          </w:rPr>
          <w:fldChar w:fldCharType="end"/>
        </w:r>
      </w:hyperlink>
    </w:p>
    <w:p w14:paraId="19FBDBF1" w14:textId="287887B2" w:rsidR="00070F03" w:rsidRDefault="00330B0A">
      <w:pPr>
        <w:pStyle w:val="TOC2"/>
        <w:tabs>
          <w:tab w:val="right" w:leader="dot" w:pos="9060"/>
        </w:tabs>
        <w:rPr>
          <w:rFonts w:eastAsiaTheme="minorEastAsia" w:cstheme="minorBidi"/>
          <w:noProof/>
          <w:sz w:val="22"/>
          <w:szCs w:val="22"/>
          <w:lang w:eastAsia="en-AU"/>
        </w:rPr>
      </w:pPr>
      <w:hyperlink w:anchor="_Toc68165641" w:history="1">
        <w:r w:rsidR="00070F03" w:rsidRPr="00E629AA">
          <w:rPr>
            <w:rStyle w:val="Hyperlink"/>
            <w:noProof/>
          </w:rPr>
          <w:t>Nursing and Midwifery Board of Australia (NMBA)</w:t>
        </w:r>
        <w:r w:rsidR="00070F03">
          <w:rPr>
            <w:noProof/>
            <w:webHidden/>
          </w:rPr>
          <w:tab/>
        </w:r>
        <w:r w:rsidR="00070F03">
          <w:rPr>
            <w:noProof/>
            <w:webHidden/>
          </w:rPr>
          <w:fldChar w:fldCharType="begin"/>
        </w:r>
        <w:r w:rsidR="00070F03">
          <w:rPr>
            <w:noProof/>
            <w:webHidden/>
          </w:rPr>
          <w:instrText xml:space="preserve"> PAGEREF _Toc68165641 \h </w:instrText>
        </w:r>
        <w:r w:rsidR="00070F03">
          <w:rPr>
            <w:noProof/>
            <w:webHidden/>
          </w:rPr>
        </w:r>
        <w:r w:rsidR="00070F03">
          <w:rPr>
            <w:noProof/>
            <w:webHidden/>
          </w:rPr>
          <w:fldChar w:fldCharType="separate"/>
        </w:r>
        <w:r w:rsidR="00070F03">
          <w:rPr>
            <w:noProof/>
            <w:webHidden/>
          </w:rPr>
          <w:t>3</w:t>
        </w:r>
        <w:r w:rsidR="00070F03">
          <w:rPr>
            <w:noProof/>
            <w:webHidden/>
          </w:rPr>
          <w:fldChar w:fldCharType="end"/>
        </w:r>
      </w:hyperlink>
    </w:p>
    <w:p w14:paraId="6E3166D8" w14:textId="6F695CFF" w:rsidR="00070F03" w:rsidRDefault="00330B0A">
      <w:pPr>
        <w:pStyle w:val="TOC2"/>
        <w:tabs>
          <w:tab w:val="right" w:leader="dot" w:pos="9060"/>
        </w:tabs>
        <w:rPr>
          <w:rFonts w:eastAsiaTheme="minorEastAsia" w:cstheme="minorBidi"/>
          <w:noProof/>
          <w:sz w:val="22"/>
          <w:szCs w:val="22"/>
          <w:lang w:eastAsia="en-AU"/>
        </w:rPr>
      </w:pPr>
      <w:hyperlink w:anchor="_Toc68165642" w:history="1">
        <w:r w:rsidR="00070F03" w:rsidRPr="00E629AA">
          <w:rPr>
            <w:rStyle w:val="Hyperlink"/>
            <w:noProof/>
          </w:rPr>
          <w:t>ACT Health – Chief Nursing and Midwifery Officer</w:t>
        </w:r>
        <w:r w:rsidR="00070F03">
          <w:rPr>
            <w:noProof/>
            <w:webHidden/>
          </w:rPr>
          <w:tab/>
        </w:r>
        <w:r w:rsidR="00070F03">
          <w:rPr>
            <w:noProof/>
            <w:webHidden/>
          </w:rPr>
          <w:fldChar w:fldCharType="begin"/>
        </w:r>
        <w:r w:rsidR="00070F03">
          <w:rPr>
            <w:noProof/>
            <w:webHidden/>
          </w:rPr>
          <w:instrText xml:space="preserve"> PAGEREF _Toc68165642 \h </w:instrText>
        </w:r>
        <w:r w:rsidR="00070F03">
          <w:rPr>
            <w:noProof/>
            <w:webHidden/>
          </w:rPr>
        </w:r>
        <w:r w:rsidR="00070F03">
          <w:rPr>
            <w:noProof/>
            <w:webHidden/>
          </w:rPr>
          <w:fldChar w:fldCharType="separate"/>
        </w:r>
        <w:r w:rsidR="00070F03">
          <w:rPr>
            <w:noProof/>
            <w:webHidden/>
          </w:rPr>
          <w:t>3</w:t>
        </w:r>
        <w:r w:rsidR="00070F03">
          <w:rPr>
            <w:noProof/>
            <w:webHidden/>
          </w:rPr>
          <w:fldChar w:fldCharType="end"/>
        </w:r>
      </w:hyperlink>
    </w:p>
    <w:p w14:paraId="78435271" w14:textId="6654AE4F" w:rsidR="00070F03" w:rsidRDefault="00330B0A">
      <w:pPr>
        <w:pStyle w:val="TOC2"/>
        <w:tabs>
          <w:tab w:val="right" w:leader="dot" w:pos="9060"/>
        </w:tabs>
        <w:rPr>
          <w:rFonts w:eastAsiaTheme="minorEastAsia" w:cstheme="minorBidi"/>
          <w:noProof/>
          <w:sz w:val="22"/>
          <w:szCs w:val="22"/>
          <w:lang w:eastAsia="en-AU"/>
        </w:rPr>
      </w:pPr>
      <w:hyperlink w:anchor="_Toc68165643" w:history="1">
        <w:r w:rsidR="00070F03" w:rsidRPr="00E629AA">
          <w:rPr>
            <w:rStyle w:val="Hyperlink"/>
            <w:noProof/>
          </w:rPr>
          <w:t>Clinical Placement Office (CPO)</w:t>
        </w:r>
        <w:r w:rsidR="00070F03">
          <w:rPr>
            <w:noProof/>
            <w:webHidden/>
          </w:rPr>
          <w:tab/>
        </w:r>
        <w:r w:rsidR="00070F03">
          <w:rPr>
            <w:noProof/>
            <w:webHidden/>
          </w:rPr>
          <w:fldChar w:fldCharType="begin"/>
        </w:r>
        <w:r w:rsidR="00070F03">
          <w:rPr>
            <w:noProof/>
            <w:webHidden/>
          </w:rPr>
          <w:instrText xml:space="preserve"> PAGEREF _Toc68165643 \h </w:instrText>
        </w:r>
        <w:r w:rsidR="00070F03">
          <w:rPr>
            <w:noProof/>
            <w:webHidden/>
          </w:rPr>
        </w:r>
        <w:r w:rsidR="00070F03">
          <w:rPr>
            <w:noProof/>
            <w:webHidden/>
          </w:rPr>
          <w:fldChar w:fldCharType="separate"/>
        </w:r>
        <w:r w:rsidR="00070F03">
          <w:rPr>
            <w:noProof/>
            <w:webHidden/>
          </w:rPr>
          <w:t>3</w:t>
        </w:r>
        <w:r w:rsidR="00070F03">
          <w:rPr>
            <w:noProof/>
            <w:webHidden/>
          </w:rPr>
          <w:fldChar w:fldCharType="end"/>
        </w:r>
      </w:hyperlink>
    </w:p>
    <w:p w14:paraId="49BEC17F" w14:textId="4A593D34" w:rsidR="00070F03" w:rsidRDefault="00330B0A">
      <w:pPr>
        <w:pStyle w:val="TOC2"/>
        <w:tabs>
          <w:tab w:val="right" w:leader="dot" w:pos="9060"/>
        </w:tabs>
        <w:rPr>
          <w:rFonts w:eastAsiaTheme="minorEastAsia" w:cstheme="minorBidi"/>
          <w:noProof/>
          <w:sz w:val="22"/>
          <w:szCs w:val="22"/>
          <w:lang w:eastAsia="en-AU"/>
        </w:rPr>
      </w:pPr>
      <w:hyperlink w:anchor="_Toc68165644" w:history="1">
        <w:r w:rsidR="00070F03" w:rsidRPr="00E629AA">
          <w:rPr>
            <w:rStyle w:val="Hyperlink"/>
            <w:noProof/>
          </w:rPr>
          <w:t>Clinical Nurse/Midwife Consultant or Clinical Development Nurse/Midwife</w:t>
        </w:r>
        <w:r w:rsidR="00070F03">
          <w:rPr>
            <w:noProof/>
            <w:webHidden/>
          </w:rPr>
          <w:tab/>
        </w:r>
        <w:r w:rsidR="00070F03">
          <w:rPr>
            <w:noProof/>
            <w:webHidden/>
          </w:rPr>
          <w:fldChar w:fldCharType="begin"/>
        </w:r>
        <w:r w:rsidR="00070F03">
          <w:rPr>
            <w:noProof/>
            <w:webHidden/>
          </w:rPr>
          <w:instrText xml:space="preserve"> PAGEREF _Toc68165644 \h </w:instrText>
        </w:r>
        <w:r w:rsidR="00070F03">
          <w:rPr>
            <w:noProof/>
            <w:webHidden/>
          </w:rPr>
        </w:r>
        <w:r w:rsidR="00070F03">
          <w:rPr>
            <w:noProof/>
            <w:webHidden/>
          </w:rPr>
          <w:fldChar w:fldCharType="separate"/>
        </w:r>
        <w:r w:rsidR="00070F03">
          <w:rPr>
            <w:noProof/>
            <w:webHidden/>
          </w:rPr>
          <w:t>3</w:t>
        </w:r>
        <w:r w:rsidR="00070F03">
          <w:rPr>
            <w:noProof/>
            <w:webHidden/>
          </w:rPr>
          <w:fldChar w:fldCharType="end"/>
        </w:r>
      </w:hyperlink>
    </w:p>
    <w:p w14:paraId="3611F623" w14:textId="1C4A4946" w:rsidR="00070F03" w:rsidRDefault="00330B0A">
      <w:pPr>
        <w:pStyle w:val="TOC1"/>
        <w:tabs>
          <w:tab w:val="right" w:leader="dot" w:pos="9060"/>
        </w:tabs>
        <w:rPr>
          <w:rFonts w:eastAsiaTheme="minorEastAsia" w:cstheme="minorBidi"/>
          <w:noProof/>
          <w:sz w:val="22"/>
          <w:szCs w:val="22"/>
          <w:lang w:eastAsia="en-AU"/>
        </w:rPr>
      </w:pPr>
      <w:hyperlink w:anchor="_Toc68165645" w:history="1">
        <w:r w:rsidR="00070F03" w:rsidRPr="00E629AA">
          <w:rPr>
            <w:rStyle w:val="Hyperlink"/>
            <w:noProof/>
          </w:rPr>
          <w:t>Section 2 – Procedure</w:t>
        </w:r>
        <w:r w:rsidR="00070F03">
          <w:rPr>
            <w:noProof/>
            <w:webHidden/>
          </w:rPr>
          <w:tab/>
        </w:r>
        <w:r w:rsidR="00070F03">
          <w:rPr>
            <w:noProof/>
            <w:webHidden/>
          </w:rPr>
          <w:fldChar w:fldCharType="begin"/>
        </w:r>
        <w:r w:rsidR="00070F03">
          <w:rPr>
            <w:noProof/>
            <w:webHidden/>
          </w:rPr>
          <w:instrText xml:space="preserve"> PAGEREF _Toc68165645 \h </w:instrText>
        </w:r>
        <w:r w:rsidR="00070F03">
          <w:rPr>
            <w:noProof/>
            <w:webHidden/>
          </w:rPr>
        </w:r>
        <w:r w:rsidR="00070F03">
          <w:rPr>
            <w:noProof/>
            <w:webHidden/>
          </w:rPr>
          <w:fldChar w:fldCharType="separate"/>
        </w:r>
        <w:r w:rsidR="00070F03">
          <w:rPr>
            <w:noProof/>
            <w:webHidden/>
          </w:rPr>
          <w:t>4</w:t>
        </w:r>
        <w:r w:rsidR="00070F03">
          <w:rPr>
            <w:noProof/>
            <w:webHidden/>
          </w:rPr>
          <w:fldChar w:fldCharType="end"/>
        </w:r>
      </w:hyperlink>
    </w:p>
    <w:p w14:paraId="6A1C5DC0" w14:textId="4719D55D" w:rsidR="00070F03" w:rsidRDefault="00330B0A">
      <w:pPr>
        <w:pStyle w:val="TOC2"/>
        <w:tabs>
          <w:tab w:val="right" w:leader="dot" w:pos="9060"/>
        </w:tabs>
        <w:rPr>
          <w:rFonts w:eastAsiaTheme="minorEastAsia" w:cstheme="minorBidi"/>
          <w:noProof/>
          <w:sz w:val="22"/>
          <w:szCs w:val="22"/>
          <w:lang w:eastAsia="en-AU"/>
        </w:rPr>
      </w:pPr>
      <w:hyperlink w:anchor="_Toc68165646" w:history="1">
        <w:r w:rsidR="00070F03" w:rsidRPr="00E629AA">
          <w:rPr>
            <w:rStyle w:val="Hyperlink"/>
            <w:noProof/>
          </w:rPr>
          <w:t>2.1 Application Procedures and Supervised Practice Plan.</w:t>
        </w:r>
        <w:r w:rsidR="00070F03">
          <w:rPr>
            <w:noProof/>
            <w:webHidden/>
          </w:rPr>
          <w:tab/>
        </w:r>
        <w:r w:rsidR="00070F03">
          <w:rPr>
            <w:noProof/>
            <w:webHidden/>
          </w:rPr>
          <w:fldChar w:fldCharType="begin"/>
        </w:r>
        <w:r w:rsidR="00070F03">
          <w:rPr>
            <w:noProof/>
            <w:webHidden/>
          </w:rPr>
          <w:instrText xml:space="preserve"> PAGEREF _Toc68165646 \h </w:instrText>
        </w:r>
        <w:r w:rsidR="00070F03">
          <w:rPr>
            <w:noProof/>
            <w:webHidden/>
          </w:rPr>
        </w:r>
        <w:r w:rsidR="00070F03">
          <w:rPr>
            <w:noProof/>
            <w:webHidden/>
          </w:rPr>
          <w:fldChar w:fldCharType="separate"/>
        </w:r>
        <w:r w:rsidR="00070F03">
          <w:rPr>
            <w:noProof/>
            <w:webHidden/>
          </w:rPr>
          <w:t>4</w:t>
        </w:r>
        <w:r w:rsidR="00070F03">
          <w:rPr>
            <w:noProof/>
            <w:webHidden/>
          </w:rPr>
          <w:fldChar w:fldCharType="end"/>
        </w:r>
      </w:hyperlink>
    </w:p>
    <w:p w14:paraId="5D458210" w14:textId="7A74427C" w:rsidR="00070F03" w:rsidRDefault="00330B0A">
      <w:pPr>
        <w:pStyle w:val="TOC2"/>
        <w:tabs>
          <w:tab w:val="right" w:leader="dot" w:pos="9060"/>
        </w:tabs>
        <w:rPr>
          <w:rFonts w:eastAsiaTheme="minorEastAsia" w:cstheme="minorBidi"/>
          <w:noProof/>
          <w:sz w:val="22"/>
          <w:szCs w:val="22"/>
          <w:lang w:eastAsia="en-AU"/>
        </w:rPr>
      </w:pPr>
      <w:hyperlink w:anchor="_Toc68165647" w:history="1">
        <w:r w:rsidR="00070F03" w:rsidRPr="00E629AA">
          <w:rPr>
            <w:rStyle w:val="Hyperlink"/>
            <w:noProof/>
          </w:rPr>
          <w:t>2.2 Requirements prior to supervised practice</w:t>
        </w:r>
        <w:r w:rsidR="00070F03">
          <w:rPr>
            <w:noProof/>
            <w:webHidden/>
          </w:rPr>
          <w:tab/>
        </w:r>
        <w:r w:rsidR="00070F03">
          <w:rPr>
            <w:noProof/>
            <w:webHidden/>
          </w:rPr>
          <w:fldChar w:fldCharType="begin"/>
        </w:r>
        <w:r w:rsidR="00070F03">
          <w:rPr>
            <w:noProof/>
            <w:webHidden/>
          </w:rPr>
          <w:instrText xml:space="preserve"> PAGEREF _Toc68165647 \h </w:instrText>
        </w:r>
        <w:r w:rsidR="00070F03">
          <w:rPr>
            <w:noProof/>
            <w:webHidden/>
          </w:rPr>
        </w:r>
        <w:r w:rsidR="00070F03">
          <w:rPr>
            <w:noProof/>
            <w:webHidden/>
          </w:rPr>
          <w:fldChar w:fldCharType="separate"/>
        </w:r>
        <w:r w:rsidR="00070F03">
          <w:rPr>
            <w:noProof/>
            <w:webHidden/>
          </w:rPr>
          <w:t>5</w:t>
        </w:r>
        <w:r w:rsidR="00070F03">
          <w:rPr>
            <w:noProof/>
            <w:webHidden/>
          </w:rPr>
          <w:fldChar w:fldCharType="end"/>
        </w:r>
      </w:hyperlink>
    </w:p>
    <w:p w14:paraId="4E9B8E8E" w14:textId="70965387" w:rsidR="00070F03" w:rsidRDefault="00330B0A">
      <w:pPr>
        <w:pStyle w:val="TOC2"/>
        <w:tabs>
          <w:tab w:val="right" w:leader="dot" w:pos="9060"/>
        </w:tabs>
        <w:rPr>
          <w:rFonts w:eastAsiaTheme="minorEastAsia" w:cstheme="minorBidi"/>
          <w:noProof/>
          <w:sz w:val="22"/>
          <w:szCs w:val="22"/>
          <w:lang w:eastAsia="en-AU"/>
        </w:rPr>
      </w:pPr>
      <w:hyperlink w:anchor="_Toc68165648" w:history="1">
        <w:r w:rsidR="00070F03" w:rsidRPr="00E629AA">
          <w:rPr>
            <w:rStyle w:val="Hyperlink"/>
            <w:noProof/>
          </w:rPr>
          <w:t>2.3 Supervised practice placement</w:t>
        </w:r>
        <w:r w:rsidR="00070F03">
          <w:rPr>
            <w:noProof/>
            <w:webHidden/>
          </w:rPr>
          <w:tab/>
        </w:r>
        <w:r w:rsidR="00070F03">
          <w:rPr>
            <w:noProof/>
            <w:webHidden/>
          </w:rPr>
          <w:fldChar w:fldCharType="begin"/>
        </w:r>
        <w:r w:rsidR="00070F03">
          <w:rPr>
            <w:noProof/>
            <w:webHidden/>
          </w:rPr>
          <w:instrText xml:space="preserve"> PAGEREF _Toc68165648 \h </w:instrText>
        </w:r>
        <w:r w:rsidR="00070F03">
          <w:rPr>
            <w:noProof/>
            <w:webHidden/>
          </w:rPr>
        </w:r>
        <w:r w:rsidR="00070F03">
          <w:rPr>
            <w:noProof/>
            <w:webHidden/>
          </w:rPr>
          <w:fldChar w:fldCharType="separate"/>
        </w:r>
        <w:r w:rsidR="00070F03">
          <w:rPr>
            <w:noProof/>
            <w:webHidden/>
          </w:rPr>
          <w:t>5</w:t>
        </w:r>
        <w:r w:rsidR="00070F03">
          <w:rPr>
            <w:noProof/>
            <w:webHidden/>
          </w:rPr>
          <w:fldChar w:fldCharType="end"/>
        </w:r>
      </w:hyperlink>
    </w:p>
    <w:p w14:paraId="40B8C942" w14:textId="5F0342D5" w:rsidR="00070F03" w:rsidRDefault="00330B0A">
      <w:pPr>
        <w:pStyle w:val="TOC2"/>
        <w:tabs>
          <w:tab w:val="right" w:leader="dot" w:pos="9060"/>
        </w:tabs>
        <w:rPr>
          <w:rFonts w:eastAsiaTheme="minorEastAsia" w:cstheme="minorBidi"/>
          <w:noProof/>
          <w:sz w:val="22"/>
          <w:szCs w:val="22"/>
          <w:lang w:eastAsia="en-AU"/>
        </w:rPr>
      </w:pPr>
      <w:hyperlink w:anchor="_Toc68165649" w:history="1">
        <w:r w:rsidR="00070F03" w:rsidRPr="00E629AA">
          <w:rPr>
            <w:rStyle w:val="Hyperlink"/>
            <w:noProof/>
          </w:rPr>
          <w:t>2.4 Conclusion of supervised practice placement.</w:t>
        </w:r>
        <w:r w:rsidR="00070F03">
          <w:rPr>
            <w:noProof/>
            <w:webHidden/>
          </w:rPr>
          <w:tab/>
        </w:r>
        <w:r w:rsidR="00070F03">
          <w:rPr>
            <w:noProof/>
            <w:webHidden/>
          </w:rPr>
          <w:fldChar w:fldCharType="begin"/>
        </w:r>
        <w:r w:rsidR="00070F03">
          <w:rPr>
            <w:noProof/>
            <w:webHidden/>
          </w:rPr>
          <w:instrText xml:space="preserve"> PAGEREF _Toc68165649 \h </w:instrText>
        </w:r>
        <w:r w:rsidR="00070F03">
          <w:rPr>
            <w:noProof/>
            <w:webHidden/>
          </w:rPr>
        </w:r>
        <w:r w:rsidR="00070F03">
          <w:rPr>
            <w:noProof/>
            <w:webHidden/>
          </w:rPr>
          <w:fldChar w:fldCharType="separate"/>
        </w:r>
        <w:r w:rsidR="00070F03">
          <w:rPr>
            <w:noProof/>
            <w:webHidden/>
          </w:rPr>
          <w:t>6</w:t>
        </w:r>
        <w:r w:rsidR="00070F03">
          <w:rPr>
            <w:noProof/>
            <w:webHidden/>
          </w:rPr>
          <w:fldChar w:fldCharType="end"/>
        </w:r>
      </w:hyperlink>
    </w:p>
    <w:p w14:paraId="0C0DC37E" w14:textId="60D1DF39" w:rsidR="00070F03" w:rsidRDefault="00330B0A">
      <w:pPr>
        <w:pStyle w:val="TOC1"/>
        <w:tabs>
          <w:tab w:val="right" w:leader="dot" w:pos="9060"/>
        </w:tabs>
        <w:rPr>
          <w:rFonts w:eastAsiaTheme="minorEastAsia" w:cstheme="minorBidi"/>
          <w:noProof/>
          <w:sz w:val="22"/>
          <w:szCs w:val="22"/>
          <w:lang w:eastAsia="en-AU"/>
        </w:rPr>
      </w:pPr>
      <w:hyperlink w:anchor="_Toc68165650" w:history="1">
        <w:r w:rsidR="00070F03" w:rsidRPr="00E629AA">
          <w:rPr>
            <w:rStyle w:val="Hyperlink"/>
            <w:noProof/>
          </w:rPr>
          <w:t>Evaluation</w:t>
        </w:r>
        <w:r w:rsidR="00070F03">
          <w:rPr>
            <w:noProof/>
            <w:webHidden/>
          </w:rPr>
          <w:tab/>
        </w:r>
        <w:r w:rsidR="00070F03">
          <w:rPr>
            <w:noProof/>
            <w:webHidden/>
          </w:rPr>
          <w:fldChar w:fldCharType="begin"/>
        </w:r>
        <w:r w:rsidR="00070F03">
          <w:rPr>
            <w:noProof/>
            <w:webHidden/>
          </w:rPr>
          <w:instrText xml:space="preserve"> PAGEREF _Toc68165650 \h </w:instrText>
        </w:r>
        <w:r w:rsidR="00070F03">
          <w:rPr>
            <w:noProof/>
            <w:webHidden/>
          </w:rPr>
        </w:r>
        <w:r w:rsidR="00070F03">
          <w:rPr>
            <w:noProof/>
            <w:webHidden/>
          </w:rPr>
          <w:fldChar w:fldCharType="separate"/>
        </w:r>
        <w:r w:rsidR="00070F03">
          <w:rPr>
            <w:noProof/>
            <w:webHidden/>
          </w:rPr>
          <w:t>6</w:t>
        </w:r>
        <w:r w:rsidR="00070F03">
          <w:rPr>
            <w:noProof/>
            <w:webHidden/>
          </w:rPr>
          <w:fldChar w:fldCharType="end"/>
        </w:r>
      </w:hyperlink>
    </w:p>
    <w:p w14:paraId="07117C70" w14:textId="0D3ACBFF" w:rsidR="00070F03" w:rsidRDefault="00330B0A">
      <w:pPr>
        <w:pStyle w:val="TOC1"/>
        <w:tabs>
          <w:tab w:val="right" w:leader="dot" w:pos="9060"/>
        </w:tabs>
        <w:rPr>
          <w:rFonts w:eastAsiaTheme="minorEastAsia" w:cstheme="minorBidi"/>
          <w:noProof/>
          <w:sz w:val="22"/>
          <w:szCs w:val="22"/>
          <w:lang w:eastAsia="en-AU"/>
        </w:rPr>
      </w:pPr>
      <w:hyperlink w:anchor="_Toc68165651" w:history="1">
        <w:r w:rsidR="00070F03" w:rsidRPr="00E629AA">
          <w:rPr>
            <w:rStyle w:val="Hyperlink"/>
            <w:noProof/>
          </w:rPr>
          <w:t>Related Policies, Procedures, Guidelines and Legislation</w:t>
        </w:r>
        <w:r w:rsidR="00070F03">
          <w:rPr>
            <w:noProof/>
            <w:webHidden/>
          </w:rPr>
          <w:tab/>
        </w:r>
        <w:r w:rsidR="00070F03">
          <w:rPr>
            <w:noProof/>
            <w:webHidden/>
          </w:rPr>
          <w:fldChar w:fldCharType="begin"/>
        </w:r>
        <w:r w:rsidR="00070F03">
          <w:rPr>
            <w:noProof/>
            <w:webHidden/>
          </w:rPr>
          <w:instrText xml:space="preserve"> PAGEREF _Toc68165651 \h </w:instrText>
        </w:r>
        <w:r w:rsidR="00070F03">
          <w:rPr>
            <w:noProof/>
            <w:webHidden/>
          </w:rPr>
        </w:r>
        <w:r w:rsidR="00070F03">
          <w:rPr>
            <w:noProof/>
            <w:webHidden/>
          </w:rPr>
          <w:fldChar w:fldCharType="separate"/>
        </w:r>
        <w:r w:rsidR="00070F03">
          <w:rPr>
            <w:noProof/>
            <w:webHidden/>
          </w:rPr>
          <w:t>7</w:t>
        </w:r>
        <w:r w:rsidR="00070F03">
          <w:rPr>
            <w:noProof/>
            <w:webHidden/>
          </w:rPr>
          <w:fldChar w:fldCharType="end"/>
        </w:r>
      </w:hyperlink>
    </w:p>
    <w:p w14:paraId="44DF88FD" w14:textId="7882F2EE" w:rsidR="00070F03" w:rsidRDefault="00330B0A">
      <w:pPr>
        <w:pStyle w:val="TOC1"/>
        <w:tabs>
          <w:tab w:val="right" w:leader="dot" w:pos="9060"/>
        </w:tabs>
        <w:rPr>
          <w:rFonts w:eastAsiaTheme="minorEastAsia" w:cstheme="minorBidi"/>
          <w:noProof/>
          <w:sz w:val="22"/>
          <w:szCs w:val="22"/>
          <w:lang w:eastAsia="en-AU"/>
        </w:rPr>
      </w:pPr>
      <w:hyperlink w:anchor="_Toc68165652" w:history="1">
        <w:r w:rsidR="00070F03" w:rsidRPr="00E629AA">
          <w:rPr>
            <w:rStyle w:val="Hyperlink"/>
            <w:noProof/>
          </w:rPr>
          <w:t>References</w:t>
        </w:r>
        <w:r w:rsidR="00070F03">
          <w:rPr>
            <w:noProof/>
            <w:webHidden/>
          </w:rPr>
          <w:tab/>
        </w:r>
        <w:r w:rsidR="00070F03">
          <w:rPr>
            <w:noProof/>
            <w:webHidden/>
          </w:rPr>
          <w:fldChar w:fldCharType="begin"/>
        </w:r>
        <w:r w:rsidR="00070F03">
          <w:rPr>
            <w:noProof/>
            <w:webHidden/>
          </w:rPr>
          <w:instrText xml:space="preserve"> PAGEREF _Toc68165652 \h </w:instrText>
        </w:r>
        <w:r w:rsidR="00070F03">
          <w:rPr>
            <w:noProof/>
            <w:webHidden/>
          </w:rPr>
        </w:r>
        <w:r w:rsidR="00070F03">
          <w:rPr>
            <w:noProof/>
            <w:webHidden/>
          </w:rPr>
          <w:fldChar w:fldCharType="separate"/>
        </w:r>
        <w:r w:rsidR="00070F03">
          <w:rPr>
            <w:noProof/>
            <w:webHidden/>
          </w:rPr>
          <w:t>8</w:t>
        </w:r>
        <w:r w:rsidR="00070F03">
          <w:rPr>
            <w:noProof/>
            <w:webHidden/>
          </w:rPr>
          <w:fldChar w:fldCharType="end"/>
        </w:r>
      </w:hyperlink>
    </w:p>
    <w:p w14:paraId="4E972382" w14:textId="33717257" w:rsidR="00070F03" w:rsidRDefault="00330B0A">
      <w:pPr>
        <w:pStyle w:val="TOC1"/>
        <w:tabs>
          <w:tab w:val="right" w:leader="dot" w:pos="9060"/>
        </w:tabs>
        <w:rPr>
          <w:rFonts w:eastAsiaTheme="minorEastAsia" w:cstheme="minorBidi"/>
          <w:noProof/>
          <w:sz w:val="22"/>
          <w:szCs w:val="22"/>
          <w:lang w:eastAsia="en-AU"/>
        </w:rPr>
      </w:pPr>
      <w:hyperlink w:anchor="_Toc68165653" w:history="1">
        <w:r w:rsidR="00070F03" w:rsidRPr="00E629AA">
          <w:rPr>
            <w:rStyle w:val="Hyperlink"/>
            <w:noProof/>
          </w:rPr>
          <w:t>Definition of Terms (if applicable)</w:t>
        </w:r>
        <w:r w:rsidR="00070F03">
          <w:rPr>
            <w:noProof/>
            <w:webHidden/>
          </w:rPr>
          <w:tab/>
        </w:r>
        <w:r w:rsidR="00070F03">
          <w:rPr>
            <w:noProof/>
            <w:webHidden/>
          </w:rPr>
          <w:fldChar w:fldCharType="begin"/>
        </w:r>
        <w:r w:rsidR="00070F03">
          <w:rPr>
            <w:noProof/>
            <w:webHidden/>
          </w:rPr>
          <w:instrText xml:space="preserve"> PAGEREF _Toc68165653 \h </w:instrText>
        </w:r>
        <w:r w:rsidR="00070F03">
          <w:rPr>
            <w:noProof/>
            <w:webHidden/>
          </w:rPr>
        </w:r>
        <w:r w:rsidR="00070F03">
          <w:rPr>
            <w:noProof/>
            <w:webHidden/>
          </w:rPr>
          <w:fldChar w:fldCharType="separate"/>
        </w:r>
        <w:r w:rsidR="00070F03">
          <w:rPr>
            <w:noProof/>
            <w:webHidden/>
          </w:rPr>
          <w:t>8</w:t>
        </w:r>
        <w:r w:rsidR="00070F03">
          <w:rPr>
            <w:noProof/>
            <w:webHidden/>
          </w:rPr>
          <w:fldChar w:fldCharType="end"/>
        </w:r>
      </w:hyperlink>
    </w:p>
    <w:p w14:paraId="173A04A7" w14:textId="728C1A04" w:rsidR="00070F03" w:rsidRDefault="00330B0A">
      <w:pPr>
        <w:pStyle w:val="TOC1"/>
        <w:tabs>
          <w:tab w:val="right" w:leader="dot" w:pos="9060"/>
        </w:tabs>
        <w:rPr>
          <w:rFonts w:eastAsiaTheme="minorEastAsia" w:cstheme="minorBidi"/>
          <w:noProof/>
          <w:sz w:val="22"/>
          <w:szCs w:val="22"/>
          <w:lang w:eastAsia="en-AU"/>
        </w:rPr>
      </w:pPr>
      <w:hyperlink w:anchor="_Toc68165654" w:history="1">
        <w:r w:rsidR="00070F03" w:rsidRPr="00E629AA">
          <w:rPr>
            <w:rStyle w:val="Hyperlink"/>
            <w:noProof/>
          </w:rPr>
          <w:t>Search Terms</w:t>
        </w:r>
        <w:r w:rsidR="00070F03">
          <w:rPr>
            <w:noProof/>
            <w:webHidden/>
          </w:rPr>
          <w:tab/>
        </w:r>
        <w:r w:rsidR="00070F03">
          <w:rPr>
            <w:noProof/>
            <w:webHidden/>
          </w:rPr>
          <w:fldChar w:fldCharType="begin"/>
        </w:r>
        <w:r w:rsidR="00070F03">
          <w:rPr>
            <w:noProof/>
            <w:webHidden/>
          </w:rPr>
          <w:instrText xml:space="preserve"> PAGEREF _Toc68165654 \h </w:instrText>
        </w:r>
        <w:r w:rsidR="00070F03">
          <w:rPr>
            <w:noProof/>
            <w:webHidden/>
          </w:rPr>
        </w:r>
        <w:r w:rsidR="00070F03">
          <w:rPr>
            <w:noProof/>
            <w:webHidden/>
          </w:rPr>
          <w:fldChar w:fldCharType="separate"/>
        </w:r>
        <w:r w:rsidR="00070F03">
          <w:rPr>
            <w:noProof/>
            <w:webHidden/>
          </w:rPr>
          <w:t>10</w:t>
        </w:r>
        <w:r w:rsidR="00070F03">
          <w:rPr>
            <w:noProof/>
            <w:webHidden/>
          </w:rPr>
          <w:fldChar w:fldCharType="end"/>
        </w:r>
      </w:hyperlink>
    </w:p>
    <w:p w14:paraId="27D126A7" w14:textId="4A7EDF34" w:rsidR="00070F03" w:rsidRDefault="00330B0A">
      <w:pPr>
        <w:pStyle w:val="TOC1"/>
        <w:tabs>
          <w:tab w:val="right" w:leader="dot" w:pos="9060"/>
        </w:tabs>
        <w:rPr>
          <w:rFonts w:eastAsiaTheme="minorEastAsia" w:cstheme="minorBidi"/>
          <w:noProof/>
          <w:sz w:val="22"/>
          <w:szCs w:val="22"/>
          <w:lang w:eastAsia="en-AU"/>
        </w:rPr>
      </w:pPr>
      <w:hyperlink w:anchor="_Toc68165655" w:history="1">
        <w:r w:rsidR="00070F03" w:rsidRPr="00E629AA">
          <w:rPr>
            <w:rStyle w:val="Hyperlink"/>
            <w:noProof/>
          </w:rPr>
          <w:t>Attachments</w:t>
        </w:r>
        <w:r w:rsidR="00070F03">
          <w:rPr>
            <w:noProof/>
            <w:webHidden/>
          </w:rPr>
          <w:tab/>
        </w:r>
        <w:r w:rsidR="00070F03">
          <w:rPr>
            <w:noProof/>
            <w:webHidden/>
          </w:rPr>
          <w:fldChar w:fldCharType="begin"/>
        </w:r>
        <w:r w:rsidR="00070F03">
          <w:rPr>
            <w:noProof/>
            <w:webHidden/>
          </w:rPr>
          <w:instrText xml:space="preserve"> PAGEREF _Toc68165655 \h </w:instrText>
        </w:r>
        <w:r w:rsidR="00070F03">
          <w:rPr>
            <w:noProof/>
            <w:webHidden/>
          </w:rPr>
        </w:r>
        <w:r w:rsidR="00070F03">
          <w:rPr>
            <w:noProof/>
            <w:webHidden/>
          </w:rPr>
          <w:fldChar w:fldCharType="separate"/>
        </w:r>
        <w:r w:rsidR="00070F03">
          <w:rPr>
            <w:noProof/>
            <w:webHidden/>
          </w:rPr>
          <w:t>10</w:t>
        </w:r>
        <w:r w:rsidR="00070F03">
          <w:rPr>
            <w:noProof/>
            <w:webHidden/>
          </w:rPr>
          <w:fldChar w:fldCharType="end"/>
        </w:r>
      </w:hyperlink>
    </w:p>
    <w:p w14:paraId="1DC4A00C" w14:textId="19249762" w:rsidR="00070F03" w:rsidRDefault="00330B0A">
      <w:pPr>
        <w:pStyle w:val="TOC2"/>
        <w:tabs>
          <w:tab w:val="right" w:leader="dot" w:pos="9060"/>
        </w:tabs>
        <w:rPr>
          <w:rFonts w:eastAsiaTheme="minorEastAsia" w:cstheme="minorBidi"/>
          <w:noProof/>
          <w:sz w:val="22"/>
          <w:szCs w:val="22"/>
          <w:lang w:eastAsia="en-AU"/>
        </w:rPr>
      </w:pPr>
      <w:hyperlink w:anchor="_Toc68165656" w:history="1">
        <w:r w:rsidR="00070F03" w:rsidRPr="00E629AA">
          <w:rPr>
            <w:rStyle w:val="Hyperlink"/>
            <w:noProof/>
          </w:rPr>
          <w:t>Attachment 1: Flow chart summarising the process for undertaking a supervised practice placement with CHS.</w:t>
        </w:r>
        <w:r w:rsidR="00070F03">
          <w:rPr>
            <w:noProof/>
            <w:webHidden/>
          </w:rPr>
          <w:tab/>
        </w:r>
        <w:r w:rsidR="00070F03">
          <w:rPr>
            <w:noProof/>
            <w:webHidden/>
          </w:rPr>
          <w:fldChar w:fldCharType="begin"/>
        </w:r>
        <w:r w:rsidR="00070F03">
          <w:rPr>
            <w:noProof/>
            <w:webHidden/>
          </w:rPr>
          <w:instrText xml:space="preserve"> PAGEREF _Toc68165656 \h </w:instrText>
        </w:r>
        <w:r w:rsidR="00070F03">
          <w:rPr>
            <w:noProof/>
            <w:webHidden/>
          </w:rPr>
        </w:r>
        <w:r w:rsidR="00070F03">
          <w:rPr>
            <w:noProof/>
            <w:webHidden/>
          </w:rPr>
          <w:fldChar w:fldCharType="separate"/>
        </w:r>
        <w:r w:rsidR="00070F03">
          <w:rPr>
            <w:noProof/>
            <w:webHidden/>
          </w:rPr>
          <w:t>11</w:t>
        </w:r>
        <w:r w:rsidR="00070F03">
          <w:rPr>
            <w:noProof/>
            <w:webHidden/>
          </w:rPr>
          <w:fldChar w:fldCharType="end"/>
        </w:r>
      </w:hyperlink>
    </w:p>
    <w:p w14:paraId="086829E2" w14:textId="1B3CBBDC" w:rsidR="009A534C" w:rsidRDefault="00647940" w:rsidP="00647940">
      <w:r>
        <w:rPr>
          <w:rFonts w:asciiTheme="minorHAnsi" w:hAnsiTheme="minorHAnsi"/>
        </w:rP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43904306"/>
            <w:bookmarkStart w:id="6" w:name="_Toc68165635"/>
            <w:r>
              <w:lastRenderedPageBreak/>
              <w:t>Guideline Statement</w:t>
            </w:r>
            <w:bookmarkEnd w:id="5"/>
            <w:bookmarkEnd w:id="6"/>
          </w:p>
        </w:tc>
      </w:tr>
    </w:tbl>
    <w:p w14:paraId="086829E6" w14:textId="77777777" w:rsidR="009A534C" w:rsidRDefault="009A534C" w:rsidP="00C13D33">
      <w:pPr>
        <w:rPr>
          <w:rFonts w:cs="Arial"/>
          <w:b/>
          <w:szCs w:val="24"/>
        </w:rPr>
      </w:pPr>
    </w:p>
    <w:p w14:paraId="086829E9" w14:textId="77777777" w:rsidR="00010E74" w:rsidRPr="00070F03" w:rsidRDefault="00010E74" w:rsidP="00070F03">
      <w:pPr>
        <w:pStyle w:val="Heading2"/>
      </w:pPr>
      <w:bookmarkStart w:id="7" w:name="_Toc68165636"/>
      <w:r w:rsidRPr="00070F03">
        <w:t>Background</w:t>
      </w:r>
      <w:bookmarkEnd w:id="7"/>
    </w:p>
    <w:p w14:paraId="086829EB" w14:textId="0E3D69C0" w:rsidR="00010E74" w:rsidRDefault="00294FE4" w:rsidP="00C13D33">
      <w:pPr>
        <w:rPr>
          <w:rFonts w:cs="Arial"/>
          <w:szCs w:val="24"/>
        </w:rPr>
      </w:pPr>
      <w:r>
        <w:rPr>
          <w:rFonts w:cs="Arial"/>
          <w:szCs w:val="24"/>
        </w:rPr>
        <w:t>This document provides guidance for Canberra Health Services (CHS) staff who facilitate, coordinate, support and/or supervise a</w:t>
      </w:r>
      <w:r w:rsidR="009B3564">
        <w:rPr>
          <w:rFonts w:cs="Arial"/>
          <w:szCs w:val="24"/>
        </w:rPr>
        <w:t xml:space="preserve">n internal or external </w:t>
      </w:r>
      <w:r>
        <w:rPr>
          <w:rFonts w:cs="Arial"/>
          <w:szCs w:val="24"/>
        </w:rPr>
        <w:t>nurse or midwife undertaking a period of supervised practice</w:t>
      </w:r>
      <w:r w:rsidR="009B3564">
        <w:rPr>
          <w:rFonts w:cs="Arial"/>
          <w:szCs w:val="24"/>
        </w:rPr>
        <w:t xml:space="preserve"> </w:t>
      </w:r>
      <w:r>
        <w:rPr>
          <w:rFonts w:cs="Arial"/>
          <w:szCs w:val="24"/>
        </w:rPr>
        <w:t>for the specific purpose of demonstrating competence.</w:t>
      </w:r>
    </w:p>
    <w:p w14:paraId="781F830E" w14:textId="77777777" w:rsidR="00294FE4" w:rsidRPr="00010E74" w:rsidRDefault="00294FE4" w:rsidP="00C13D33">
      <w:pPr>
        <w:rPr>
          <w:i/>
        </w:rPr>
      </w:pPr>
    </w:p>
    <w:p w14:paraId="086829EC" w14:textId="77777777" w:rsidR="00010E74" w:rsidRPr="00070F03" w:rsidRDefault="00010E74" w:rsidP="00070F03">
      <w:pPr>
        <w:pStyle w:val="Heading2"/>
      </w:pPr>
      <w:bookmarkStart w:id="8" w:name="_Toc68165637"/>
      <w:r w:rsidRPr="00070F03">
        <w:t>Key Objective</w:t>
      </w:r>
      <w:bookmarkEnd w:id="8"/>
    </w:p>
    <w:p w14:paraId="706AB0BF" w14:textId="03CD964A" w:rsidR="00294FE4" w:rsidRDefault="00294FE4" w:rsidP="00294FE4">
      <w:pPr>
        <w:rPr>
          <w:rFonts w:cs="Arial"/>
          <w:szCs w:val="24"/>
        </w:rPr>
      </w:pPr>
      <w:r>
        <w:rPr>
          <w:rFonts w:cs="Arial"/>
          <w:szCs w:val="24"/>
        </w:rPr>
        <w:t>This document ensures that a consistent process is adhered to for the management of requests and the conduct of supervised practice placements in CHS for enrolled nurses, registered nurses and registered midwives.</w:t>
      </w:r>
    </w:p>
    <w:p w14:paraId="086829EE" w14:textId="77777777" w:rsidR="00010E74" w:rsidRPr="00010E74" w:rsidRDefault="00010E74" w:rsidP="00C13D33"/>
    <w:p w14:paraId="086829EF" w14:textId="77777777" w:rsidR="009A534C" w:rsidRPr="00070F03" w:rsidRDefault="00010E74" w:rsidP="00070F03">
      <w:pPr>
        <w:pStyle w:val="Heading2"/>
      </w:pPr>
      <w:bookmarkStart w:id="9" w:name="_Toc68165638"/>
      <w:r w:rsidRPr="00070F03">
        <w:t>Alerts</w:t>
      </w:r>
      <w:bookmarkEnd w:id="9"/>
      <w:r w:rsidR="009A534C" w:rsidRPr="00070F03">
        <w:t xml:space="preserve"> </w:t>
      </w:r>
    </w:p>
    <w:p w14:paraId="7DDE6901" w14:textId="77777777" w:rsidR="00294FE4" w:rsidRDefault="00294FE4" w:rsidP="00294FE4">
      <w:pPr>
        <w:rPr>
          <w:rFonts w:cs="Arial"/>
          <w:szCs w:val="24"/>
        </w:rPr>
      </w:pPr>
      <w:r>
        <w:rPr>
          <w:rFonts w:cs="Arial"/>
          <w:szCs w:val="24"/>
        </w:rPr>
        <w:t>Enrolled nurses, registered nurses and registered midwives who are required to undertake a supervised practice placement with CHS must not be employed and/or remunerated. For the purposes of this document, enrolled nurses, registered nurses and registered midwives who are accepted to undertake a supervised practice placement with CHS have the legal status of student.</w:t>
      </w:r>
    </w:p>
    <w:p w14:paraId="086829F1" w14:textId="77777777" w:rsidR="00010E74" w:rsidRDefault="00010E74" w:rsidP="00C13D33"/>
    <w:p w14:paraId="086829F2" w14:textId="77777777" w:rsidR="0098579F" w:rsidRDefault="00330B0A"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10" w:name="_Toc43904307"/>
            <w:bookmarkStart w:id="11" w:name="_Toc68165639"/>
            <w:r>
              <w:t>Scope</w:t>
            </w:r>
            <w:bookmarkEnd w:id="10"/>
            <w:bookmarkEnd w:id="11"/>
          </w:p>
        </w:tc>
      </w:tr>
    </w:tbl>
    <w:p w14:paraId="086829F5" w14:textId="77777777" w:rsidR="0098579F" w:rsidRDefault="0098579F" w:rsidP="0098579F"/>
    <w:p w14:paraId="5073098F" w14:textId="77777777" w:rsidR="00294FE4" w:rsidRDefault="00294FE4" w:rsidP="00070F03">
      <w:pPr>
        <w:pStyle w:val="Heading2"/>
      </w:pPr>
      <w:r>
        <w:t>This document applies to:</w:t>
      </w:r>
    </w:p>
    <w:p w14:paraId="6842813F" w14:textId="77777777" w:rsidR="00294FE4" w:rsidRPr="00070F03" w:rsidRDefault="00294FE4" w:rsidP="00070F03">
      <w:pPr>
        <w:pStyle w:val="ListBullet"/>
      </w:pPr>
      <w:r w:rsidRPr="00070F03">
        <w:t>Nurses and midwives who have been directed by the Nursing and Midwifery Board of Australia (NMBA) to undertake a period of supervised practice and who make a formal request to CHS for a supervised practice placement.</w:t>
      </w:r>
    </w:p>
    <w:p w14:paraId="5A6546F8" w14:textId="77777777" w:rsidR="00294FE4" w:rsidRPr="00070F03" w:rsidRDefault="00294FE4" w:rsidP="00070F03">
      <w:pPr>
        <w:pStyle w:val="ListBullet"/>
      </w:pPr>
      <w:r w:rsidRPr="00070F03">
        <w:t>Any employee of CHS who receives a request from a nurse or midwife for a supervised practice placement.</w:t>
      </w:r>
    </w:p>
    <w:p w14:paraId="7A60864F" w14:textId="11630019" w:rsidR="00294FE4" w:rsidRPr="00070F03" w:rsidRDefault="00294FE4" w:rsidP="00070F03">
      <w:pPr>
        <w:pStyle w:val="ListBullet"/>
      </w:pPr>
      <w:r w:rsidRPr="00070F03">
        <w:t>CHS staff who have specific roles and responsibilities in responding to and supporting supervised practice placements, including the Clinical Placement Office (CPO), Clinical Nurse Consultants (CNC)</w:t>
      </w:r>
      <w:r w:rsidR="001C5558" w:rsidRPr="00070F03">
        <w:t>/Clinical Midwife Consultant</w:t>
      </w:r>
      <w:r w:rsidR="00110F85" w:rsidRPr="00070F03">
        <w:t xml:space="preserve"> </w:t>
      </w:r>
      <w:r w:rsidRPr="00070F03">
        <w:t>and NMBA approved supervisors.</w:t>
      </w:r>
    </w:p>
    <w:p w14:paraId="640D8C51" w14:textId="77777777" w:rsidR="00294FE4" w:rsidRDefault="00294FE4" w:rsidP="00294FE4">
      <w:pPr>
        <w:rPr>
          <w:szCs w:val="24"/>
        </w:rPr>
      </w:pPr>
    </w:p>
    <w:p w14:paraId="76CCF6EF" w14:textId="77777777" w:rsidR="00294FE4" w:rsidRDefault="00294FE4" w:rsidP="00070F03">
      <w:pPr>
        <w:pStyle w:val="Heading2"/>
      </w:pPr>
      <w:r>
        <w:t>Out of scope</w:t>
      </w:r>
    </w:p>
    <w:p w14:paraId="302A242A" w14:textId="77777777" w:rsidR="00294FE4" w:rsidRPr="00070F03" w:rsidRDefault="00294FE4" w:rsidP="00070F03">
      <w:pPr>
        <w:pStyle w:val="ListBullet"/>
      </w:pPr>
      <w:r w:rsidRPr="00070F03">
        <w:t>Nurses and midwives employed by CHS who currently have or may have in the future a condition applied to their registration which requires them to undertake a period of supervised practice.</w:t>
      </w:r>
    </w:p>
    <w:p w14:paraId="5BBA241E" w14:textId="1CEC3398" w:rsidR="00294FE4" w:rsidRPr="00070F03" w:rsidRDefault="00294FE4" w:rsidP="00070F03">
      <w:pPr>
        <w:pStyle w:val="ListBullet"/>
      </w:pPr>
      <w:r w:rsidRPr="00070F03">
        <w:t>Nurses and midwives who are required to undertake an NMBA-approved re-entry to practice program.</w:t>
      </w:r>
    </w:p>
    <w:p w14:paraId="2C841806" w14:textId="5F1DDB1A" w:rsidR="00647940" w:rsidRPr="00070F03" w:rsidRDefault="00647940" w:rsidP="00070F03">
      <w:pPr>
        <w:pStyle w:val="ListBullet"/>
      </w:pPr>
      <w:r w:rsidRPr="00070F03">
        <w:t>Nurse Practitioners.</w:t>
      </w:r>
    </w:p>
    <w:p w14:paraId="176B5E3A" w14:textId="57383478" w:rsidR="00647940" w:rsidRPr="00070F03" w:rsidRDefault="00647940" w:rsidP="00070F03">
      <w:pPr>
        <w:pStyle w:val="ListBullet"/>
      </w:pPr>
      <w:r w:rsidRPr="00070F03">
        <w:t xml:space="preserve">Undergraduate student nurses and midwives. </w:t>
      </w:r>
    </w:p>
    <w:p w14:paraId="2241CEF0" w14:textId="079FE76B" w:rsidR="00EA4476" w:rsidRPr="00070F03" w:rsidRDefault="00EA4476" w:rsidP="00070F03">
      <w:pPr>
        <w:pStyle w:val="ListBullet"/>
      </w:pPr>
      <w:r w:rsidRPr="00070F03">
        <w:t>Assistant in Nursing</w:t>
      </w:r>
    </w:p>
    <w:p w14:paraId="0F0869F8" w14:textId="77777777" w:rsidR="00294FE4" w:rsidRPr="00070F03" w:rsidRDefault="00294FE4" w:rsidP="00070F03">
      <w:pPr>
        <w:pStyle w:val="ListBullet"/>
      </w:pPr>
      <w:r w:rsidRPr="00070F03">
        <w:lastRenderedPageBreak/>
        <w:t>Internationally qualified enrolled nurses, registered nurses and registered midwives who are applying for registration with the NMBA for the first time.</w:t>
      </w:r>
    </w:p>
    <w:p w14:paraId="50D6051E" w14:textId="77777777" w:rsidR="00294FE4" w:rsidRPr="00070F03" w:rsidRDefault="00294FE4" w:rsidP="00070F03">
      <w:pPr>
        <w:pStyle w:val="ListBullet"/>
      </w:pPr>
      <w:r w:rsidRPr="00070F03">
        <w:t>Nurses and midwives whose performance is being managed through the performance management process.</w:t>
      </w:r>
    </w:p>
    <w:p w14:paraId="086829FE" w14:textId="77777777" w:rsidR="00C13D33" w:rsidRDefault="00C13D33" w:rsidP="00C13D33">
      <w:pPr>
        <w:rPr>
          <w:rFonts w:cs="Arial"/>
          <w:szCs w:val="24"/>
        </w:rPr>
      </w:pPr>
    </w:p>
    <w:p w14:paraId="086829FF" w14:textId="77777777" w:rsidR="00C13D33" w:rsidRPr="00032890" w:rsidRDefault="00330B0A"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15998D1E" w:rsidR="009A534C" w:rsidRPr="00C76688" w:rsidRDefault="009A534C" w:rsidP="00B10F87">
            <w:pPr>
              <w:pStyle w:val="Heading1"/>
            </w:pPr>
            <w:bookmarkStart w:id="12" w:name="_Toc389473278"/>
            <w:bookmarkStart w:id="13" w:name="_Toc393203334"/>
            <w:bookmarkStart w:id="14" w:name="_Toc43904308"/>
            <w:bookmarkStart w:id="15" w:name="_Toc68165640"/>
            <w:r w:rsidRPr="00C76688">
              <w:t>Section 1 –</w:t>
            </w:r>
            <w:r>
              <w:t xml:space="preserve"> </w:t>
            </w:r>
            <w:bookmarkEnd w:id="12"/>
            <w:bookmarkEnd w:id="13"/>
            <w:bookmarkEnd w:id="14"/>
            <w:r w:rsidR="00294FE4">
              <w:t>Roles and Responsibilities</w:t>
            </w:r>
            <w:bookmarkEnd w:id="15"/>
            <w:r w:rsidR="00294FE4">
              <w:t xml:space="preserve"> </w:t>
            </w:r>
          </w:p>
        </w:tc>
      </w:tr>
    </w:tbl>
    <w:p w14:paraId="2F9DF0D0" w14:textId="77777777" w:rsidR="00294FE4" w:rsidRDefault="00294FE4" w:rsidP="00294FE4">
      <w:pPr>
        <w:rPr>
          <w:rFonts w:cs="Arial"/>
          <w:b/>
          <w:szCs w:val="24"/>
        </w:rPr>
      </w:pPr>
    </w:p>
    <w:p w14:paraId="592C2D62" w14:textId="77777777" w:rsidR="00294FE4" w:rsidRDefault="00294FE4" w:rsidP="00294FE4">
      <w:pPr>
        <w:pStyle w:val="Heading2"/>
      </w:pPr>
      <w:bookmarkStart w:id="16" w:name="_Toc68165641"/>
      <w:r>
        <w:t>Nursing and Midwifery Board of Australia (NMBA)</w:t>
      </w:r>
      <w:bookmarkEnd w:id="16"/>
    </w:p>
    <w:p w14:paraId="0ED5EFEE" w14:textId="5F9138CA" w:rsidR="00294FE4" w:rsidRDefault="00294FE4" w:rsidP="00294FE4">
      <w:pPr>
        <w:outlineLvl w:val="0"/>
        <w:rPr>
          <w:szCs w:val="24"/>
        </w:rPr>
      </w:pPr>
      <w:r>
        <w:rPr>
          <w:szCs w:val="24"/>
        </w:rPr>
        <w:t>The NMBA assesses applications for registration from individual nurses and midwives and determines whether an applicant meets the Board’s registration standard for recency of practice.</w:t>
      </w:r>
    </w:p>
    <w:p w14:paraId="40624372" w14:textId="77777777" w:rsidR="00294FE4" w:rsidRDefault="00294FE4" w:rsidP="00294FE4">
      <w:pPr>
        <w:outlineLvl w:val="0"/>
        <w:rPr>
          <w:szCs w:val="24"/>
        </w:rPr>
      </w:pPr>
    </w:p>
    <w:p w14:paraId="14C238EB" w14:textId="77777777" w:rsidR="00294FE4" w:rsidRDefault="00294FE4" w:rsidP="00294FE4">
      <w:pPr>
        <w:outlineLvl w:val="0"/>
        <w:rPr>
          <w:szCs w:val="24"/>
        </w:rPr>
      </w:pPr>
      <w:r>
        <w:rPr>
          <w:szCs w:val="24"/>
        </w:rPr>
        <w:t>Where an applicant is deemed not to meet the recency of practice requirements for general registration, the NMBA may require them to undertake a period of supervised practice with a Board approved supervisor for the purpose of demonstrating competence.</w:t>
      </w:r>
    </w:p>
    <w:p w14:paraId="7A0E544D" w14:textId="77777777" w:rsidR="00294FE4" w:rsidRDefault="00294FE4" w:rsidP="00294FE4">
      <w:pPr>
        <w:outlineLvl w:val="0"/>
        <w:rPr>
          <w:szCs w:val="24"/>
        </w:rPr>
      </w:pPr>
    </w:p>
    <w:p w14:paraId="12C51260" w14:textId="77777777" w:rsidR="00294FE4" w:rsidRDefault="00294FE4" w:rsidP="00294FE4">
      <w:pPr>
        <w:outlineLvl w:val="0"/>
        <w:rPr>
          <w:szCs w:val="24"/>
        </w:rPr>
      </w:pPr>
      <w:r>
        <w:rPr>
          <w:szCs w:val="24"/>
        </w:rPr>
        <w:t>The NMBA specifies the terms and conditions of an applicant’s supervised practice period and this is documented in writing to the applicant and is also published on the Register of practitioners maintained by the Australian Health Practitioner Regulation Agency (AHPRA).</w:t>
      </w:r>
    </w:p>
    <w:p w14:paraId="2D5E9EDB" w14:textId="77777777" w:rsidR="00294FE4" w:rsidRDefault="00294FE4" w:rsidP="00294FE4">
      <w:pPr>
        <w:outlineLvl w:val="0"/>
        <w:rPr>
          <w:szCs w:val="24"/>
        </w:rPr>
      </w:pPr>
    </w:p>
    <w:p w14:paraId="2200F0F5" w14:textId="77777777" w:rsidR="00294FE4" w:rsidRDefault="00294FE4" w:rsidP="00294FE4">
      <w:pPr>
        <w:outlineLvl w:val="0"/>
        <w:rPr>
          <w:szCs w:val="24"/>
        </w:rPr>
      </w:pPr>
      <w:r>
        <w:rPr>
          <w:szCs w:val="24"/>
        </w:rPr>
        <w:t>Where a period of supervised practice is required, it is the responsibility of the applicant to arrange a placement that meets the requirements of the NMBA.</w:t>
      </w:r>
    </w:p>
    <w:p w14:paraId="19289FBA" w14:textId="77777777" w:rsidR="00294FE4" w:rsidRDefault="00294FE4" w:rsidP="00294FE4">
      <w:pPr>
        <w:outlineLvl w:val="0"/>
        <w:rPr>
          <w:szCs w:val="24"/>
        </w:rPr>
      </w:pPr>
    </w:p>
    <w:p w14:paraId="4684694D" w14:textId="6B294A47" w:rsidR="00294FE4" w:rsidRDefault="00294FE4" w:rsidP="00294FE4">
      <w:pPr>
        <w:pStyle w:val="Heading2"/>
      </w:pPr>
      <w:bookmarkStart w:id="17" w:name="_Toc68165642"/>
      <w:r>
        <w:t xml:space="preserve">ACT Health </w:t>
      </w:r>
      <w:r w:rsidR="00647940">
        <w:t>– Chief Nursing and Midwifery Officer</w:t>
      </w:r>
      <w:bookmarkEnd w:id="17"/>
      <w:r w:rsidR="00647940">
        <w:t xml:space="preserve"> </w:t>
      </w:r>
    </w:p>
    <w:p w14:paraId="60C89ACB" w14:textId="286474D2" w:rsidR="00294FE4" w:rsidRDefault="00647940" w:rsidP="00294FE4">
      <w:pPr>
        <w:outlineLvl w:val="0"/>
        <w:rPr>
          <w:szCs w:val="24"/>
        </w:rPr>
      </w:pPr>
      <w:r>
        <w:rPr>
          <w:szCs w:val="24"/>
        </w:rPr>
        <w:t xml:space="preserve">Responsible for review of second applications for a supervised practice placement. </w:t>
      </w:r>
    </w:p>
    <w:p w14:paraId="0AE74633" w14:textId="77777777" w:rsidR="00294FE4" w:rsidRDefault="00294FE4" w:rsidP="00294FE4">
      <w:pPr>
        <w:outlineLvl w:val="0"/>
        <w:rPr>
          <w:szCs w:val="24"/>
        </w:rPr>
      </w:pPr>
    </w:p>
    <w:p w14:paraId="657CCDF2" w14:textId="77777777" w:rsidR="00294FE4" w:rsidRDefault="00294FE4" w:rsidP="00294FE4">
      <w:pPr>
        <w:pStyle w:val="Heading2"/>
      </w:pPr>
      <w:bookmarkStart w:id="18" w:name="_Toc68165643"/>
      <w:r>
        <w:t>Clinical Placement Office (CPO)</w:t>
      </w:r>
      <w:bookmarkEnd w:id="18"/>
    </w:p>
    <w:p w14:paraId="7FF59853" w14:textId="4DCA21C1" w:rsidR="00294FE4" w:rsidRDefault="00294FE4" w:rsidP="00294FE4">
      <w:pPr>
        <w:outlineLvl w:val="0"/>
        <w:rPr>
          <w:szCs w:val="24"/>
        </w:rPr>
      </w:pPr>
      <w:r>
        <w:rPr>
          <w:szCs w:val="24"/>
        </w:rPr>
        <w:t xml:space="preserve">The </w:t>
      </w:r>
      <w:r w:rsidR="00544EA0">
        <w:rPr>
          <w:szCs w:val="24"/>
        </w:rPr>
        <w:t xml:space="preserve">ACT Health Directorate </w:t>
      </w:r>
      <w:r>
        <w:rPr>
          <w:szCs w:val="24"/>
        </w:rPr>
        <w:t>Clinical Placement Office (CPO), on behalf of CHS, is responsible for the coordination of all applications for supervised practice placements from nurses and midwives.</w:t>
      </w:r>
    </w:p>
    <w:p w14:paraId="0BE19913" w14:textId="77777777" w:rsidR="00294FE4" w:rsidRDefault="00294FE4" w:rsidP="00294FE4">
      <w:pPr>
        <w:outlineLvl w:val="0"/>
        <w:rPr>
          <w:szCs w:val="24"/>
        </w:rPr>
      </w:pPr>
    </w:p>
    <w:p w14:paraId="68BA1730" w14:textId="636D6926" w:rsidR="00294FE4" w:rsidRDefault="00294FE4" w:rsidP="00294FE4">
      <w:pPr>
        <w:outlineLvl w:val="0"/>
        <w:rPr>
          <w:szCs w:val="24"/>
        </w:rPr>
      </w:pPr>
      <w:r>
        <w:rPr>
          <w:szCs w:val="24"/>
        </w:rPr>
        <w:t xml:space="preserve">The CPO is responsible for identifying the availability of supervised practice placements in CHS, including availability of appropriate </w:t>
      </w:r>
      <w:r w:rsidR="00544EA0">
        <w:rPr>
          <w:szCs w:val="24"/>
        </w:rPr>
        <w:t xml:space="preserve">NMBA </w:t>
      </w:r>
      <w:r>
        <w:rPr>
          <w:szCs w:val="24"/>
        </w:rPr>
        <w:t>Board approved supervisors.</w:t>
      </w:r>
    </w:p>
    <w:p w14:paraId="46186980" w14:textId="77777777" w:rsidR="00294FE4" w:rsidRDefault="00294FE4" w:rsidP="00294FE4">
      <w:pPr>
        <w:outlineLvl w:val="0"/>
        <w:rPr>
          <w:szCs w:val="24"/>
        </w:rPr>
      </w:pPr>
    </w:p>
    <w:p w14:paraId="31941DE8" w14:textId="77777777" w:rsidR="00294FE4" w:rsidRDefault="00294FE4" w:rsidP="00294FE4">
      <w:pPr>
        <w:pStyle w:val="Heading2"/>
      </w:pPr>
      <w:bookmarkStart w:id="19" w:name="_Toc68165644"/>
      <w:r>
        <w:t>Clinical Nurse/Midwife Consultant or Clinical Development Nurse/Midwife</w:t>
      </w:r>
      <w:bookmarkEnd w:id="19"/>
    </w:p>
    <w:p w14:paraId="1A4C0EEC" w14:textId="77777777" w:rsidR="00294FE4" w:rsidRDefault="00294FE4" w:rsidP="00294FE4">
      <w:pPr>
        <w:outlineLvl w:val="0"/>
        <w:rPr>
          <w:szCs w:val="24"/>
        </w:rPr>
      </w:pPr>
      <w:r>
        <w:rPr>
          <w:szCs w:val="24"/>
        </w:rPr>
        <w:t>The clinical area hosting the supervised practice placement will manage the period of supervised practice in accordance with the conditions identified on the supervisee’s registration and in accordance with the Individual Trainee Deed.</w:t>
      </w:r>
    </w:p>
    <w:p w14:paraId="72E52BB4" w14:textId="77777777" w:rsidR="00294FE4" w:rsidRDefault="00294FE4" w:rsidP="00294FE4">
      <w:pPr>
        <w:outlineLvl w:val="0"/>
        <w:rPr>
          <w:szCs w:val="24"/>
        </w:rPr>
      </w:pPr>
    </w:p>
    <w:p w14:paraId="5CCA8C87" w14:textId="00CDF14B" w:rsidR="00294FE4" w:rsidRDefault="00294FE4" w:rsidP="00294FE4">
      <w:pPr>
        <w:outlineLvl w:val="0"/>
        <w:rPr>
          <w:szCs w:val="24"/>
        </w:rPr>
      </w:pPr>
      <w:r>
        <w:rPr>
          <w:szCs w:val="24"/>
        </w:rPr>
        <w:t>Supervisee attendance will be recorded on the PROACT rostering system</w:t>
      </w:r>
      <w:r w:rsidR="00EA4476">
        <w:rPr>
          <w:szCs w:val="24"/>
        </w:rPr>
        <w:t xml:space="preserve"> or equivalent</w:t>
      </w:r>
      <w:r>
        <w:rPr>
          <w:szCs w:val="24"/>
        </w:rPr>
        <w:t>.</w:t>
      </w:r>
    </w:p>
    <w:p w14:paraId="736CEFA5" w14:textId="35328427" w:rsidR="00647940" w:rsidRDefault="00647940" w:rsidP="00294FE4">
      <w:pPr>
        <w:outlineLvl w:val="0"/>
        <w:rPr>
          <w:szCs w:val="24"/>
        </w:rPr>
      </w:pPr>
    </w:p>
    <w:p w14:paraId="6E04A5B4" w14:textId="602FD20B" w:rsidR="00647940" w:rsidRDefault="00647940" w:rsidP="00294FE4">
      <w:pPr>
        <w:outlineLvl w:val="0"/>
        <w:rPr>
          <w:b/>
          <w:bCs/>
          <w:szCs w:val="24"/>
        </w:rPr>
      </w:pPr>
      <w:r>
        <w:rPr>
          <w:b/>
          <w:bCs/>
          <w:szCs w:val="24"/>
        </w:rPr>
        <w:t>Director of Nursing/Midwifery (DON/M)</w:t>
      </w:r>
    </w:p>
    <w:p w14:paraId="08682A06" w14:textId="799B9003" w:rsidR="009A534C" w:rsidRDefault="00647940" w:rsidP="009A534C">
      <w:pPr>
        <w:rPr>
          <w:rFonts w:cs="Arial"/>
          <w:i/>
          <w:szCs w:val="24"/>
        </w:rPr>
      </w:pPr>
      <w:r w:rsidRPr="008D371E">
        <w:rPr>
          <w:szCs w:val="24"/>
        </w:rPr>
        <w:lastRenderedPageBreak/>
        <w:t>The</w:t>
      </w:r>
      <w:r w:rsidR="00EA4476">
        <w:rPr>
          <w:szCs w:val="24"/>
        </w:rPr>
        <w:t xml:space="preserve"> relevant</w:t>
      </w:r>
      <w:r w:rsidRPr="008D371E">
        <w:rPr>
          <w:szCs w:val="24"/>
        </w:rPr>
        <w:t xml:space="preserve"> DON/M will </w:t>
      </w:r>
      <w:r w:rsidR="00EA4476">
        <w:rPr>
          <w:szCs w:val="24"/>
        </w:rPr>
        <w:t xml:space="preserve">make a decision on </w:t>
      </w:r>
      <w:r w:rsidRPr="008D371E">
        <w:rPr>
          <w:szCs w:val="24"/>
        </w:rPr>
        <w:t>the supervised</w:t>
      </w:r>
      <w:r>
        <w:rPr>
          <w:szCs w:val="24"/>
        </w:rPr>
        <w:t xml:space="preserve"> practice placement in discussion with the CNC/CMC. </w:t>
      </w:r>
    </w:p>
    <w:p w14:paraId="08682A07" w14:textId="77777777" w:rsidR="009A534C" w:rsidRPr="00DA3910" w:rsidRDefault="00330B0A"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289EE8E1" w:rsidR="009A534C" w:rsidRPr="00C76688" w:rsidRDefault="009A534C" w:rsidP="00010E74">
            <w:pPr>
              <w:pStyle w:val="Heading1"/>
            </w:pPr>
            <w:bookmarkStart w:id="20" w:name="_Toc389473281"/>
            <w:bookmarkStart w:id="21" w:name="_Toc393203337"/>
            <w:bookmarkStart w:id="22" w:name="_Toc43904309"/>
            <w:bookmarkStart w:id="23" w:name="_Toc68165645"/>
            <w:r w:rsidRPr="00C76688">
              <w:t xml:space="preserve">Section 2 – </w:t>
            </w:r>
            <w:bookmarkEnd w:id="20"/>
            <w:bookmarkEnd w:id="21"/>
            <w:bookmarkEnd w:id="22"/>
            <w:r w:rsidR="00294FE4">
              <w:t>Procedure</w:t>
            </w:r>
            <w:bookmarkEnd w:id="23"/>
          </w:p>
        </w:tc>
      </w:tr>
    </w:tbl>
    <w:p w14:paraId="08682A0B" w14:textId="77777777" w:rsidR="008E74FD" w:rsidRDefault="008E74FD" w:rsidP="00D54ED5">
      <w:pPr>
        <w:rPr>
          <w:rFonts w:cs="Arial"/>
          <w:i/>
          <w:szCs w:val="24"/>
        </w:rPr>
      </w:pPr>
    </w:p>
    <w:p w14:paraId="1B75EC32" w14:textId="77777777" w:rsidR="00294FE4" w:rsidRDefault="00294FE4" w:rsidP="00294FE4">
      <w:pPr>
        <w:pStyle w:val="Heading2"/>
      </w:pPr>
      <w:bookmarkStart w:id="24" w:name="_Toc68165646"/>
      <w:r>
        <w:t>2.1 Application Procedures and Supervised Practice Plan.</w:t>
      </w:r>
      <w:bookmarkEnd w:id="24"/>
    </w:p>
    <w:p w14:paraId="15F2F0A4" w14:textId="21A7E273" w:rsidR="00294FE4" w:rsidRDefault="00294FE4" w:rsidP="00294FE4">
      <w:pPr>
        <w:outlineLvl w:val="0"/>
        <w:rPr>
          <w:szCs w:val="24"/>
        </w:rPr>
      </w:pPr>
      <w:r>
        <w:rPr>
          <w:szCs w:val="24"/>
        </w:rPr>
        <w:t xml:space="preserve">Applications for nursing and midwifery supervised practice placements are coordinated and managed by </w:t>
      </w:r>
      <w:r w:rsidR="00224F6B">
        <w:rPr>
          <w:szCs w:val="24"/>
        </w:rPr>
        <w:t xml:space="preserve">ACT Health Directorate </w:t>
      </w:r>
      <w:r>
        <w:rPr>
          <w:szCs w:val="24"/>
        </w:rPr>
        <w:t>CPO.</w:t>
      </w:r>
      <w:r w:rsidR="002A1A68">
        <w:rPr>
          <w:szCs w:val="24"/>
        </w:rPr>
        <w:t xml:space="preserve">  See Attachment 1 for flowchart of process.</w:t>
      </w:r>
    </w:p>
    <w:p w14:paraId="24067914" w14:textId="77777777" w:rsidR="00294FE4" w:rsidRDefault="00294FE4" w:rsidP="00294FE4">
      <w:pPr>
        <w:outlineLvl w:val="0"/>
        <w:rPr>
          <w:szCs w:val="24"/>
        </w:rPr>
      </w:pPr>
    </w:p>
    <w:p w14:paraId="275FC245" w14:textId="19EDC164" w:rsidR="00294FE4" w:rsidRDefault="00294FE4" w:rsidP="00294FE4">
      <w:pPr>
        <w:outlineLvl w:val="0"/>
        <w:rPr>
          <w:szCs w:val="24"/>
        </w:rPr>
      </w:pPr>
      <w:r>
        <w:rPr>
          <w:szCs w:val="24"/>
        </w:rPr>
        <w:t xml:space="preserve">Applicants seeking a supervised practice placement must be an ACT resident or a resident of </w:t>
      </w:r>
      <w:r w:rsidR="00EA4476">
        <w:rPr>
          <w:szCs w:val="24"/>
        </w:rPr>
        <w:t>South East NSW</w:t>
      </w:r>
      <w:r>
        <w:rPr>
          <w:szCs w:val="24"/>
        </w:rPr>
        <w:t>.</w:t>
      </w:r>
    </w:p>
    <w:p w14:paraId="1FAC87EB" w14:textId="77777777" w:rsidR="00294FE4" w:rsidRDefault="00294FE4" w:rsidP="00294FE4">
      <w:pPr>
        <w:outlineLvl w:val="0"/>
        <w:rPr>
          <w:szCs w:val="24"/>
        </w:rPr>
      </w:pPr>
    </w:p>
    <w:p w14:paraId="38E6F459" w14:textId="5120C96E" w:rsidR="00294FE4" w:rsidRDefault="00294FE4" w:rsidP="00294FE4">
      <w:r>
        <w:rPr>
          <w:szCs w:val="24"/>
        </w:rPr>
        <w:t xml:space="preserve">Where an applicant is not an Australian </w:t>
      </w:r>
      <w:r w:rsidR="00224F6B">
        <w:rPr>
          <w:szCs w:val="24"/>
        </w:rPr>
        <w:t>citizen,</w:t>
      </w:r>
      <w:r>
        <w:rPr>
          <w:szCs w:val="24"/>
        </w:rPr>
        <w:t xml:space="preserve"> they must provide evidence of a current full working rights visa to cover the period of supervised practice. </w:t>
      </w:r>
    </w:p>
    <w:p w14:paraId="0F38DA18" w14:textId="77777777" w:rsidR="00294FE4" w:rsidRDefault="00294FE4" w:rsidP="00294FE4">
      <w:pPr>
        <w:outlineLvl w:val="0"/>
        <w:rPr>
          <w:szCs w:val="24"/>
        </w:rPr>
      </w:pPr>
    </w:p>
    <w:p w14:paraId="7CDC807A" w14:textId="71DC7253" w:rsidR="00294FE4" w:rsidRDefault="00294FE4" w:rsidP="00294FE4">
      <w:pPr>
        <w:outlineLvl w:val="0"/>
        <w:rPr>
          <w:szCs w:val="24"/>
        </w:rPr>
      </w:pPr>
      <w:r>
        <w:rPr>
          <w:szCs w:val="24"/>
        </w:rPr>
        <w:t>Applicants are required to meet with the CPO Manager to discuss the availability and appropriateness of supervised practice placements in CHS.</w:t>
      </w:r>
      <w:r w:rsidR="00224F6B">
        <w:rPr>
          <w:szCs w:val="24"/>
        </w:rPr>
        <w:t xml:space="preserve"> </w:t>
      </w:r>
      <w:r>
        <w:rPr>
          <w:szCs w:val="24"/>
        </w:rPr>
        <w:t xml:space="preserve">Applicants are required to provide a copy of the NMBA supervised practice documentation and their </w:t>
      </w:r>
      <w:r w:rsidR="00224F6B">
        <w:rPr>
          <w:szCs w:val="24"/>
        </w:rPr>
        <w:t>Curriculum</w:t>
      </w:r>
      <w:r>
        <w:rPr>
          <w:szCs w:val="24"/>
        </w:rPr>
        <w:t xml:space="preserve"> Vitae to the CPO Manager.</w:t>
      </w:r>
    </w:p>
    <w:p w14:paraId="3239B0D9" w14:textId="77777777" w:rsidR="00294FE4" w:rsidRDefault="00294FE4" w:rsidP="00294FE4">
      <w:pPr>
        <w:outlineLvl w:val="0"/>
        <w:rPr>
          <w:szCs w:val="24"/>
        </w:rPr>
      </w:pPr>
    </w:p>
    <w:p w14:paraId="08F577EA" w14:textId="1E8D24EE" w:rsidR="004D51CE" w:rsidRDefault="00294FE4" w:rsidP="001C5558">
      <w:pPr>
        <w:pStyle w:val="CommentText"/>
        <w:rPr>
          <w:sz w:val="24"/>
          <w:szCs w:val="24"/>
        </w:rPr>
      </w:pPr>
      <w:r w:rsidRPr="00E45D9F">
        <w:rPr>
          <w:sz w:val="24"/>
          <w:szCs w:val="24"/>
        </w:rPr>
        <w:t xml:space="preserve">The supervisee and supervisors </w:t>
      </w:r>
      <w:r w:rsidRPr="00224405">
        <w:rPr>
          <w:sz w:val="24"/>
          <w:szCs w:val="24"/>
        </w:rPr>
        <w:t>will be required to comply with the NMBA’s requirements for documentation of a Supervised Practice Plan (SPP).</w:t>
      </w:r>
      <w:r w:rsidR="001341BF" w:rsidRPr="00224405">
        <w:rPr>
          <w:sz w:val="24"/>
          <w:szCs w:val="24"/>
        </w:rPr>
        <w:t xml:space="preserve"> The SPP will outline the level of supervision required by the NMBA. </w:t>
      </w:r>
    </w:p>
    <w:p w14:paraId="27CE717D" w14:textId="77777777" w:rsidR="008B4B53" w:rsidRPr="00224405" w:rsidRDefault="008B4B53" w:rsidP="001C5558">
      <w:pPr>
        <w:pStyle w:val="CommentText"/>
        <w:rPr>
          <w:sz w:val="24"/>
          <w:szCs w:val="24"/>
        </w:rPr>
      </w:pPr>
    </w:p>
    <w:p w14:paraId="790AA697" w14:textId="7B8A3947" w:rsidR="001C5558" w:rsidRPr="00224405" w:rsidRDefault="001C5558" w:rsidP="00070F03">
      <w:pPr>
        <w:pStyle w:val="CommentText"/>
        <w:pBdr>
          <w:top w:val="single" w:sz="4" w:space="1" w:color="auto"/>
          <w:left w:val="single" w:sz="4" w:space="0" w:color="auto"/>
          <w:bottom w:val="single" w:sz="4" w:space="1" w:color="auto"/>
          <w:right w:val="single" w:sz="4" w:space="4" w:color="auto"/>
        </w:pBdr>
        <w:rPr>
          <w:sz w:val="24"/>
          <w:szCs w:val="24"/>
        </w:rPr>
      </w:pPr>
      <w:r w:rsidRPr="009B4FAB">
        <w:rPr>
          <w:b/>
          <w:bCs/>
          <w:sz w:val="24"/>
          <w:szCs w:val="24"/>
        </w:rPr>
        <w:t>Note</w:t>
      </w:r>
      <w:r w:rsidRPr="00224405">
        <w:rPr>
          <w:sz w:val="24"/>
          <w:szCs w:val="24"/>
        </w:rPr>
        <w:t xml:space="preserve">: There is no list of approved supervisors, the person that has agreed to supervise </w:t>
      </w:r>
      <w:r w:rsidR="004D51CE">
        <w:rPr>
          <w:sz w:val="24"/>
          <w:szCs w:val="24"/>
        </w:rPr>
        <w:t>is the person that c</w:t>
      </w:r>
      <w:r w:rsidRPr="00224405">
        <w:rPr>
          <w:sz w:val="24"/>
          <w:szCs w:val="24"/>
        </w:rPr>
        <w:t>omplete</w:t>
      </w:r>
      <w:r w:rsidR="004D51CE">
        <w:rPr>
          <w:sz w:val="24"/>
          <w:szCs w:val="24"/>
        </w:rPr>
        <w:t>s</w:t>
      </w:r>
      <w:r w:rsidRPr="00224405">
        <w:rPr>
          <w:sz w:val="24"/>
          <w:szCs w:val="24"/>
        </w:rPr>
        <w:t xml:space="preserve"> the SPP with the supervisee and </w:t>
      </w:r>
      <w:r w:rsidR="004D51CE">
        <w:rPr>
          <w:sz w:val="24"/>
          <w:szCs w:val="24"/>
        </w:rPr>
        <w:t>the SPP must be</w:t>
      </w:r>
      <w:r w:rsidRPr="00224405">
        <w:rPr>
          <w:sz w:val="24"/>
          <w:szCs w:val="24"/>
        </w:rPr>
        <w:t xml:space="preserve"> approved by the NMBA. </w:t>
      </w:r>
    </w:p>
    <w:p w14:paraId="1D73B6F8" w14:textId="77777777" w:rsidR="008B4B53" w:rsidRDefault="008B4B53" w:rsidP="00224405">
      <w:pPr>
        <w:pStyle w:val="CommentText"/>
        <w:rPr>
          <w:sz w:val="24"/>
          <w:szCs w:val="24"/>
        </w:rPr>
      </w:pPr>
    </w:p>
    <w:p w14:paraId="6A42374B" w14:textId="35E496A3" w:rsidR="00294FE4" w:rsidRPr="004D51CE" w:rsidRDefault="001C5558" w:rsidP="00224405">
      <w:pPr>
        <w:pStyle w:val="CommentText"/>
        <w:rPr>
          <w:szCs w:val="24"/>
        </w:rPr>
      </w:pPr>
      <w:r w:rsidRPr="00224405">
        <w:rPr>
          <w:sz w:val="24"/>
          <w:szCs w:val="24"/>
        </w:rPr>
        <w:t>There will often be a principal supervisor and secondary supervisor to ensure there is continuing supervision if one</w:t>
      </w:r>
      <w:r w:rsidR="004D51CE">
        <w:rPr>
          <w:sz w:val="24"/>
          <w:szCs w:val="24"/>
        </w:rPr>
        <w:t xml:space="preserve"> supervisor</w:t>
      </w:r>
      <w:r w:rsidRPr="00224405">
        <w:rPr>
          <w:sz w:val="24"/>
          <w:szCs w:val="24"/>
        </w:rPr>
        <w:t xml:space="preserve"> is unavailable. </w:t>
      </w:r>
      <w:r w:rsidRPr="004D51CE">
        <w:rPr>
          <w:sz w:val="24"/>
          <w:szCs w:val="24"/>
        </w:rPr>
        <w:t>The supervisor must agree to perform the role and enter into the SPP</w:t>
      </w:r>
      <w:r w:rsidR="004D51CE">
        <w:rPr>
          <w:sz w:val="24"/>
          <w:szCs w:val="24"/>
        </w:rPr>
        <w:t>.</w:t>
      </w:r>
    </w:p>
    <w:p w14:paraId="09501682" w14:textId="77777777" w:rsidR="00294FE4" w:rsidRDefault="00294FE4" w:rsidP="00294FE4">
      <w:pPr>
        <w:outlineLvl w:val="0"/>
        <w:rPr>
          <w:szCs w:val="24"/>
        </w:rPr>
      </w:pPr>
    </w:p>
    <w:p w14:paraId="607C4008" w14:textId="311AD38A" w:rsidR="00294FE4" w:rsidRDefault="00294FE4" w:rsidP="00294FE4">
      <w:pPr>
        <w:outlineLvl w:val="0"/>
        <w:rPr>
          <w:szCs w:val="24"/>
        </w:rPr>
      </w:pPr>
      <w:r>
        <w:rPr>
          <w:szCs w:val="24"/>
        </w:rPr>
        <w:t xml:space="preserve">The SPP </w:t>
      </w:r>
      <w:r w:rsidR="00A72ECA">
        <w:rPr>
          <w:szCs w:val="24"/>
        </w:rPr>
        <w:t xml:space="preserve">and Supervised Agreement </w:t>
      </w:r>
      <w:r>
        <w:rPr>
          <w:szCs w:val="24"/>
        </w:rPr>
        <w:t xml:space="preserve">need to be completed and forwarded to the NMBA prior to commencing the period of supervised practice. </w:t>
      </w:r>
    </w:p>
    <w:p w14:paraId="19B165B3" w14:textId="77777777" w:rsidR="00294FE4" w:rsidRDefault="00294FE4" w:rsidP="00294FE4">
      <w:pPr>
        <w:outlineLvl w:val="0"/>
        <w:rPr>
          <w:szCs w:val="24"/>
        </w:rPr>
      </w:pPr>
    </w:p>
    <w:p w14:paraId="459741FE" w14:textId="6D32127F" w:rsidR="00294FE4" w:rsidRDefault="00294FE4" w:rsidP="00294FE4">
      <w:pPr>
        <w:outlineLvl w:val="0"/>
        <w:rPr>
          <w:szCs w:val="24"/>
        </w:rPr>
      </w:pPr>
      <w:r>
        <w:rPr>
          <w:szCs w:val="24"/>
        </w:rPr>
        <w:t xml:space="preserve">The period of supervised practice </w:t>
      </w:r>
      <w:r w:rsidR="00BF1353">
        <w:rPr>
          <w:szCs w:val="24"/>
        </w:rPr>
        <w:t>can</w:t>
      </w:r>
      <w:r>
        <w:rPr>
          <w:szCs w:val="24"/>
        </w:rPr>
        <w:t>not commence until the NMBA endorses the SPP</w:t>
      </w:r>
      <w:r w:rsidR="00A72ECA">
        <w:rPr>
          <w:szCs w:val="24"/>
        </w:rPr>
        <w:t xml:space="preserve"> and the Supervised Agreement</w:t>
      </w:r>
      <w:r>
        <w:rPr>
          <w:szCs w:val="24"/>
        </w:rPr>
        <w:t>.</w:t>
      </w:r>
      <w:r w:rsidR="00A72ECA">
        <w:rPr>
          <w:szCs w:val="24"/>
        </w:rPr>
        <w:t xml:space="preserve"> The NMBA will return the endorsed plan and agreement to the supervisee, who will submit these to the CPO and NMBA approved supervisors. Upon receipt of the </w:t>
      </w:r>
      <w:r w:rsidR="00BF1353">
        <w:rPr>
          <w:szCs w:val="24"/>
        </w:rPr>
        <w:t>endorsed</w:t>
      </w:r>
      <w:r w:rsidR="00A72ECA">
        <w:rPr>
          <w:szCs w:val="24"/>
        </w:rPr>
        <w:t xml:space="preserve"> documents, the CPO will make a formal offer in</w:t>
      </w:r>
      <w:r w:rsidR="00BF1353">
        <w:rPr>
          <w:szCs w:val="24"/>
        </w:rPr>
        <w:t xml:space="preserve"> </w:t>
      </w:r>
      <w:r w:rsidR="00A72ECA">
        <w:rPr>
          <w:szCs w:val="24"/>
        </w:rPr>
        <w:t xml:space="preserve">writing of the </w:t>
      </w:r>
      <w:r w:rsidR="00BF1353">
        <w:rPr>
          <w:szCs w:val="24"/>
        </w:rPr>
        <w:t>supervise</w:t>
      </w:r>
      <w:r w:rsidR="00370924">
        <w:rPr>
          <w:szCs w:val="24"/>
        </w:rPr>
        <w:t>d</w:t>
      </w:r>
      <w:r w:rsidR="00A72ECA">
        <w:rPr>
          <w:szCs w:val="24"/>
        </w:rPr>
        <w:t xml:space="preserve"> practice placement and the applicant will be required to formally accept the offer. </w:t>
      </w:r>
    </w:p>
    <w:p w14:paraId="56CB8F6E" w14:textId="77777777" w:rsidR="00294FE4" w:rsidRDefault="00294FE4" w:rsidP="00294FE4">
      <w:pPr>
        <w:outlineLvl w:val="0"/>
        <w:rPr>
          <w:szCs w:val="24"/>
        </w:rPr>
      </w:pPr>
    </w:p>
    <w:p w14:paraId="30B34DAD" w14:textId="7DF10781" w:rsidR="00294FE4" w:rsidRDefault="00294FE4" w:rsidP="00294FE4">
      <w:pPr>
        <w:outlineLvl w:val="0"/>
        <w:rPr>
          <w:szCs w:val="24"/>
        </w:rPr>
      </w:pPr>
      <w:r>
        <w:rPr>
          <w:szCs w:val="24"/>
        </w:rPr>
        <w:t xml:space="preserve">Once the offer is formally accepted, the applicant will be known as a supervisee and have the legal status of a student and will be expected to comply with the CHS </w:t>
      </w:r>
      <w:r w:rsidR="004D51CE">
        <w:rPr>
          <w:szCs w:val="24"/>
        </w:rPr>
        <w:t>Clinical and Non-Clinical Placement Procedure.</w:t>
      </w:r>
    </w:p>
    <w:p w14:paraId="08D48136" w14:textId="77777777" w:rsidR="008B4B53" w:rsidRDefault="008B4B53" w:rsidP="008B4B53">
      <w:pPr>
        <w:pBdr>
          <w:top w:val="single" w:sz="4" w:space="1" w:color="auto"/>
          <w:left w:val="single" w:sz="4" w:space="4" w:color="auto"/>
          <w:bottom w:val="single" w:sz="4" w:space="1" w:color="auto"/>
          <w:right w:val="single" w:sz="4" w:space="4" w:color="auto"/>
        </w:pBdr>
        <w:outlineLvl w:val="0"/>
        <w:rPr>
          <w:szCs w:val="24"/>
        </w:rPr>
      </w:pPr>
      <w:r w:rsidRPr="009B4FAB">
        <w:rPr>
          <w:b/>
          <w:bCs/>
          <w:szCs w:val="24"/>
        </w:rPr>
        <w:lastRenderedPageBreak/>
        <w:t>Note</w:t>
      </w:r>
      <w:r>
        <w:rPr>
          <w:szCs w:val="24"/>
        </w:rPr>
        <w:t>: Individuals applying for a period of supervised practice for the second time and/or those whose application is refused, will have their application reviewed by the ACT Chief Nurse.</w:t>
      </w:r>
    </w:p>
    <w:p w14:paraId="69B7AA68" w14:textId="77777777" w:rsidR="00294FE4" w:rsidRDefault="00294FE4" w:rsidP="00294FE4">
      <w:pPr>
        <w:outlineLvl w:val="0"/>
        <w:rPr>
          <w:szCs w:val="24"/>
        </w:rPr>
      </w:pPr>
    </w:p>
    <w:p w14:paraId="46113956" w14:textId="77777777" w:rsidR="00294FE4" w:rsidRPr="00070F03" w:rsidRDefault="00294FE4" w:rsidP="00070F03">
      <w:pPr>
        <w:pStyle w:val="Heading2"/>
      </w:pPr>
      <w:bookmarkStart w:id="25" w:name="_Toc68165647"/>
      <w:r w:rsidRPr="00070F03">
        <w:t>2.2 Requirements prior to supervised practice</w:t>
      </w:r>
      <w:bookmarkEnd w:id="25"/>
    </w:p>
    <w:p w14:paraId="1DD1851E" w14:textId="22B9D2E2" w:rsidR="00294FE4" w:rsidRDefault="00294FE4" w:rsidP="00294FE4">
      <w:pPr>
        <w:outlineLvl w:val="0"/>
        <w:rPr>
          <w:szCs w:val="24"/>
        </w:rPr>
      </w:pPr>
      <w:r>
        <w:rPr>
          <w:szCs w:val="24"/>
        </w:rPr>
        <w:t>The terms and conditions of a supervised practice placement are set out in the ACT Individual Trainee Deed (</w:t>
      </w:r>
      <w:r>
        <w:rPr>
          <w:i/>
          <w:szCs w:val="24"/>
        </w:rPr>
        <w:t>the Deed)</w:t>
      </w:r>
      <w:r>
        <w:rPr>
          <w:szCs w:val="24"/>
        </w:rPr>
        <w:t xml:space="preserve"> and supervisees </w:t>
      </w:r>
      <w:r w:rsidR="00370924">
        <w:rPr>
          <w:szCs w:val="24"/>
        </w:rPr>
        <w:t xml:space="preserve">must </w:t>
      </w:r>
      <w:r>
        <w:rPr>
          <w:szCs w:val="24"/>
        </w:rPr>
        <w:t>comply with all conditions set out in the Deed.</w:t>
      </w:r>
      <w:r>
        <w:rPr>
          <w:color w:val="FF0000"/>
          <w:szCs w:val="24"/>
        </w:rPr>
        <w:t xml:space="preserve">   </w:t>
      </w:r>
    </w:p>
    <w:p w14:paraId="09EC8075" w14:textId="77777777" w:rsidR="00294FE4" w:rsidRDefault="00294FE4" w:rsidP="00294FE4">
      <w:pPr>
        <w:outlineLvl w:val="0"/>
        <w:rPr>
          <w:szCs w:val="24"/>
        </w:rPr>
      </w:pPr>
    </w:p>
    <w:p w14:paraId="5BDB862F" w14:textId="4DDBE312" w:rsidR="00A72ECA" w:rsidRDefault="00294FE4" w:rsidP="00294FE4">
      <w:pPr>
        <w:outlineLvl w:val="0"/>
        <w:rPr>
          <w:szCs w:val="24"/>
        </w:rPr>
      </w:pPr>
      <w:r>
        <w:rPr>
          <w:szCs w:val="24"/>
        </w:rPr>
        <w:t xml:space="preserve">Prior to signing the Deed and prior to undertaking the period of supervised practice, the supervisee is required to comply with the CHS </w:t>
      </w:r>
      <w:r w:rsidR="004D51CE">
        <w:rPr>
          <w:szCs w:val="24"/>
        </w:rPr>
        <w:t>Clinical and Non-Clinical Placement Procedure</w:t>
      </w:r>
      <w:r>
        <w:rPr>
          <w:szCs w:val="24"/>
        </w:rPr>
        <w:t xml:space="preserve"> and provide evidence of the following:</w:t>
      </w:r>
    </w:p>
    <w:p w14:paraId="556B7183" w14:textId="4E94B5DD" w:rsidR="00294FE4" w:rsidRPr="00070F03" w:rsidRDefault="00294FE4" w:rsidP="00070F03">
      <w:pPr>
        <w:pStyle w:val="ListBullet"/>
      </w:pPr>
      <w:r w:rsidRPr="00070F03">
        <w:t xml:space="preserve">Proof of immunisation for Hepatitis B, Measles, Mumps, Rubella, Varicella, </w:t>
      </w:r>
      <w:r w:rsidR="00A72ECA" w:rsidRPr="00070F03">
        <w:t>Influenza, D</w:t>
      </w:r>
      <w:r w:rsidRPr="00070F03">
        <w:t>iphtheria, Tetanus, Pertussis and Tuberculosis</w:t>
      </w:r>
    </w:p>
    <w:p w14:paraId="4B1E3122" w14:textId="07A30182" w:rsidR="002C5D85" w:rsidRPr="00070F03" w:rsidRDefault="002C5D85" w:rsidP="00070F03">
      <w:pPr>
        <w:pStyle w:val="ListBullet"/>
      </w:pPr>
      <w:r w:rsidRPr="00070F03">
        <w:t xml:space="preserve">Where applicable, pandemic vaccinations may apply </w:t>
      </w:r>
    </w:p>
    <w:p w14:paraId="15EE9492" w14:textId="77777777" w:rsidR="00294FE4" w:rsidRPr="00070F03" w:rsidRDefault="00294FE4" w:rsidP="00070F03">
      <w:pPr>
        <w:pStyle w:val="ListBullet"/>
      </w:pPr>
      <w:r w:rsidRPr="00070F03">
        <w:t xml:space="preserve">A National Police Check which is no more than three months old </w:t>
      </w:r>
    </w:p>
    <w:p w14:paraId="7CC660AE" w14:textId="77777777" w:rsidR="00294FE4" w:rsidRPr="00070F03" w:rsidRDefault="00294FE4" w:rsidP="00070F03">
      <w:pPr>
        <w:pStyle w:val="ListBullet"/>
      </w:pPr>
      <w:r w:rsidRPr="00070F03">
        <w:t>Public Liability insurance with coverage to the amount of not less than $20 million in respect of each occurrence</w:t>
      </w:r>
    </w:p>
    <w:p w14:paraId="6177E387" w14:textId="77777777" w:rsidR="00294FE4" w:rsidRPr="00070F03" w:rsidRDefault="00294FE4" w:rsidP="00070F03">
      <w:pPr>
        <w:pStyle w:val="ListBullet"/>
      </w:pPr>
      <w:r w:rsidRPr="00070F03">
        <w:t>Medical malpractice insurance to the amount of not less than $20 million in respect of each claim and for the duration of the supervised practice</w:t>
      </w:r>
    </w:p>
    <w:p w14:paraId="4F6096AC" w14:textId="137D9525" w:rsidR="00294FE4" w:rsidRPr="00070F03" w:rsidRDefault="00294FE4" w:rsidP="00070F03">
      <w:pPr>
        <w:pStyle w:val="ListBullet"/>
      </w:pPr>
      <w:r w:rsidRPr="00070F03">
        <w:t>Personal accident insurance</w:t>
      </w:r>
      <w:r w:rsidR="009B4FAB" w:rsidRPr="00070F03">
        <w:t>.</w:t>
      </w:r>
    </w:p>
    <w:p w14:paraId="47811C26" w14:textId="77777777" w:rsidR="00294FE4" w:rsidRDefault="00294FE4" w:rsidP="00294FE4">
      <w:pPr>
        <w:outlineLvl w:val="0"/>
        <w:rPr>
          <w:szCs w:val="24"/>
        </w:rPr>
      </w:pPr>
    </w:p>
    <w:p w14:paraId="59CE3E03" w14:textId="47E2442D" w:rsidR="00EB33CD" w:rsidRDefault="00EB33CD" w:rsidP="00294FE4">
      <w:pPr>
        <w:outlineLvl w:val="0"/>
        <w:rPr>
          <w:szCs w:val="24"/>
        </w:rPr>
      </w:pPr>
      <w:r>
        <w:rPr>
          <w:szCs w:val="24"/>
        </w:rPr>
        <w:t xml:space="preserve">As they are registered with the NMBA, the supervisees do not require a Working with Vulnerable People card. </w:t>
      </w:r>
    </w:p>
    <w:p w14:paraId="4E5E4EF5" w14:textId="77777777" w:rsidR="00EB33CD" w:rsidRDefault="00EB33CD" w:rsidP="00294FE4">
      <w:pPr>
        <w:outlineLvl w:val="0"/>
        <w:rPr>
          <w:szCs w:val="24"/>
        </w:rPr>
      </w:pPr>
    </w:p>
    <w:p w14:paraId="3F21CB93" w14:textId="1307FA54" w:rsidR="00294FE4" w:rsidRDefault="00294FE4" w:rsidP="00294FE4">
      <w:pPr>
        <w:outlineLvl w:val="0"/>
        <w:rPr>
          <w:szCs w:val="24"/>
        </w:rPr>
      </w:pPr>
      <w:r>
        <w:rPr>
          <w:szCs w:val="24"/>
        </w:rPr>
        <w:t>The supervisee is required to comply with CHS mandatory e</w:t>
      </w:r>
      <w:r w:rsidR="00EB33CD">
        <w:rPr>
          <w:szCs w:val="24"/>
        </w:rPr>
        <w:t>-</w:t>
      </w:r>
      <w:r>
        <w:rPr>
          <w:szCs w:val="24"/>
        </w:rPr>
        <w:t>learning requirements prior to undertaking the period of supervised practice.</w:t>
      </w:r>
    </w:p>
    <w:p w14:paraId="0E8BA437" w14:textId="77777777" w:rsidR="00294FE4" w:rsidRDefault="00294FE4" w:rsidP="00294FE4">
      <w:pPr>
        <w:outlineLvl w:val="0"/>
        <w:rPr>
          <w:szCs w:val="24"/>
        </w:rPr>
      </w:pPr>
    </w:p>
    <w:p w14:paraId="1E279558" w14:textId="77777777" w:rsidR="00294FE4" w:rsidRDefault="00294FE4" w:rsidP="00294FE4">
      <w:pPr>
        <w:outlineLvl w:val="0"/>
        <w:rPr>
          <w:szCs w:val="24"/>
        </w:rPr>
      </w:pPr>
      <w:r>
        <w:rPr>
          <w:szCs w:val="24"/>
        </w:rPr>
        <w:t>The supervisee is required to attend CHS Orientation program and the CHS Orientation at the start of their supervised practice placement.</w:t>
      </w:r>
    </w:p>
    <w:p w14:paraId="6F990FC2" w14:textId="77777777" w:rsidR="00294FE4" w:rsidRDefault="00294FE4" w:rsidP="00294FE4">
      <w:pPr>
        <w:outlineLvl w:val="0"/>
        <w:rPr>
          <w:szCs w:val="24"/>
        </w:rPr>
      </w:pPr>
    </w:p>
    <w:p w14:paraId="5DFE678E" w14:textId="2C3E6CBB" w:rsidR="00294FE4" w:rsidRDefault="00A14715" w:rsidP="00294FE4">
      <w:pPr>
        <w:outlineLvl w:val="0"/>
        <w:rPr>
          <w:szCs w:val="24"/>
        </w:rPr>
      </w:pPr>
      <w:r>
        <w:rPr>
          <w:szCs w:val="24"/>
        </w:rPr>
        <w:t>The area responsible for the supervisee must arrange for t</w:t>
      </w:r>
      <w:r w:rsidR="00294FE4">
        <w:rPr>
          <w:szCs w:val="24"/>
        </w:rPr>
        <w:t xml:space="preserve">he supervisee </w:t>
      </w:r>
      <w:r>
        <w:rPr>
          <w:szCs w:val="24"/>
        </w:rPr>
        <w:t>to</w:t>
      </w:r>
      <w:r w:rsidR="00294FE4">
        <w:rPr>
          <w:szCs w:val="24"/>
        </w:rPr>
        <w:t xml:space="preserve"> be issued with an CHS identification card and access card</w:t>
      </w:r>
      <w:r>
        <w:rPr>
          <w:szCs w:val="24"/>
        </w:rPr>
        <w:t xml:space="preserve">. The supervisee </w:t>
      </w:r>
      <w:r w:rsidR="00294FE4">
        <w:rPr>
          <w:szCs w:val="24"/>
        </w:rPr>
        <w:t>is required to wear and display this for the duration of the supervised practice placement.</w:t>
      </w:r>
      <w:r>
        <w:rPr>
          <w:szCs w:val="24"/>
        </w:rPr>
        <w:t xml:space="preserve"> </w:t>
      </w:r>
    </w:p>
    <w:p w14:paraId="217B719E" w14:textId="17C288B4" w:rsidR="00BF1353" w:rsidRDefault="00BF1353" w:rsidP="00294FE4">
      <w:pPr>
        <w:outlineLvl w:val="0"/>
        <w:rPr>
          <w:szCs w:val="24"/>
        </w:rPr>
      </w:pPr>
    </w:p>
    <w:p w14:paraId="1D030DC0" w14:textId="0DCFC482" w:rsidR="00BF1353" w:rsidRPr="00BF1353" w:rsidRDefault="00BF1353" w:rsidP="00294FE4">
      <w:pPr>
        <w:outlineLvl w:val="0"/>
        <w:rPr>
          <w:szCs w:val="24"/>
        </w:rPr>
      </w:pPr>
      <w:r w:rsidRPr="008D371E">
        <w:rPr>
          <w:szCs w:val="24"/>
        </w:rPr>
        <w:t>The emotional wellbeing of the supervisee is important and they will be made aware of a range of support services that are available to them, including the Respect, Equity and Diversity Contact officers, the Employee Advocate, the Employee Assistance Program</w:t>
      </w:r>
      <w:r w:rsidR="00370924">
        <w:rPr>
          <w:szCs w:val="24"/>
        </w:rPr>
        <w:t>, the</w:t>
      </w:r>
      <w:r w:rsidRPr="008D371E">
        <w:rPr>
          <w:szCs w:val="24"/>
        </w:rPr>
        <w:t xml:space="preserve"> </w:t>
      </w:r>
      <w:r w:rsidR="00370924">
        <w:t xml:space="preserve">MyHealth resources available on the staff health and wellbeing portal on the Health Hub </w:t>
      </w:r>
      <w:hyperlink r:id="rId11" w:history="1">
        <w:r w:rsidR="00370924" w:rsidRPr="00AD54DD">
          <w:rPr>
            <w:rStyle w:val="Hyperlink"/>
          </w:rPr>
          <w:t>https://healthhub.act.gov.au/employment-resources/myhealth</w:t>
        </w:r>
      </w:hyperlink>
      <w:r w:rsidR="00370924">
        <w:rPr>
          <w:rStyle w:val="Hyperlink"/>
        </w:rPr>
        <w:t xml:space="preserve"> </w:t>
      </w:r>
      <w:r w:rsidRPr="008D371E">
        <w:rPr>
          <w:szCs w:val="24"/>
        </w:rPr>
        <w:t>and the Health Directorate Human Resource Department.</w:t>
      </w:r>
    </w:p>
    <w:p w14:paraId="03D7A9F3" w14:textId="77777777" w:rsidR="00294FE4" w:rsidRDefault="00294FE4" w:rsidP="00294FE4">
      <w:pPr>
        <w:outlineLvl w:val="0"/>
        <w:rPr>
          <w:szCs w:val="24"/>
        </w:rPr>
      </w:pPr>
    </w:p>
    <w:p w14:paraId="039F9052" w14:textId="77777777" w:rsidR="00294FE4" w:rsidRDefault="00294FE4" w:rsidP="00294FE4">
      <w:pPr>
        <w:pStyle w:val="Heading2"/>
      </w:pPr>
      <w:bookmarkStart w:id="26" w:name="_Toc68165648"/>
      <w:r>
        <w:lastRenderedPageBreak/>
        <w:t>2.3 Supervised practice placement</w:t>
      </w:r>
      <w:bookmarkEnd w:id="26"/>
    </w:p>
    <w:p w14:paraId="1B704061" w14:textId="5B4750A7" w:rsidR="00294FE4" w:rsidRDefault="00294FE4" w:rsidP="00294FE4">
      <w:pPr>
        <w:outlineLvl w:val="0"/>
        <w:rPr>
          <w:szCs w:val="24"/>
        </w:rPr>
      </w:pPr>
      <w:r>
        <w:rPr>
          <w:szCs w:val="24"/>
        </w:rPr>
        <w:t xml:space="preserve">Placement occurs once the nurse or midwife, who has been directed by the NMBA to undertake supervised practice, has received </w:t>
      </w:r>
      <w:r w:rsidR="00160101">
        <w:rPr>
          <w:szCs w:val="24"/>
        </w:rPr>
        <w:t xml:space="preserve">an </w:t>
      </w:r>
      <w:r w:rsidR="00C250D9">
        <w:rPr>
          <w:szCs w:val="24"/>
        </w:rPr>
        <w:t>endorsed plan and agreement</w:t>
      </w:r>
      <w:r>
        <w:rPr>
          <w:szCs w:val="24"/>
        </w:rPr>
        <w:t xml:space="preserve"> from the Board, for both their plan and supervisor. </w:t>
      </w:r>
    </w:p>
    <w:p w14:paraId="3C62919F" w14:textId="77777777" w:rsidR="00294FE4" w:rsidRDefault="00294FE4" w:rsidP="00294FE4">
      <w:pPr>
        <w:outlineLvl w:val="0"/>
        <w:rPr>
          <w:szCs w:val="24"/>
        </w:rPr>
      </w:pPr>
    </w:p>
    <w:p w14:paraId="2C794612" w14:textId="56DF52E5" w:rsidR="00294FE4" w:rsidRDefault="00294FE4" w:rsidP="00294FE4">
      <w:pPr>
        <w:outlineLvl w:val="0"/>
        <w:rPr>
          <w:szCs w:val="24"/>
        </w:rPr>
      </w:pPr>
      <w:r>
        <w:rPr>
          <w:szCs w:val="24"/>
        </w:rPr>
        <w:t>Supervisees will be rostered to work with their Board-approved supervisor in accordance with the supervisor’s roster. Throughout the period of supervised practice, the supervisee is supernumerary and is to be supervised in accordance with the level of supervision and for the period of time specified by the NMBA. Both CHS and the supervisee are required to adhere to these conditions.</w:t>
      </w:r>
      <w:r w:rsidR="000D63DF">
        <w:rPr>
          <w:szCs w:val="24"/>
        </w:rPr>
        <w:t xml:space="preserve"> </w:t>
      </w:r>
    </w:p>
    <w:p w14:paraId="4381FB0D" w14:textId="77777777" w:rsidR="00294FE4" w:rsidRDefault="00294FE4" w:rsidP="00294FE4">
      <w:pPr>
        <w:outlineLvl w:val="0"/>
        <w:rPr>
          <w:szCs w:val="24"/>
        </w:rPr>
      </w:pPr>
    </w:p>
    <w:p w14:paraId="6C890BBE" w14:textId="33E75AC2" w:rsidR="00294FE4" w:rsidRDefault="00294FE4" w:rsidP="00294FE4">
      <w:pPr>
        <w:outlineLvl w:val="0"/>
        <w:rPr>
          <w:szCs w:val="24"/>
        </w:rPr>
      </w:pPr>
      <w:r>
        <w:rPr>
          <w:szCs w:val="24"/>
        </w:rPr>
        <w:t xml:space="preserve">The </w:t>
      </w:r>
      <w:r w:rsidR="00C250D9">
        <w:rPr>
          <w:szCs w:val="24"/>
        </w:rPr>
        <w:t xml:space="preserve">NMBA </w:t>
      </w:r>
      <w:r>
        <w:rPr>
          <w:szCs w:val="24"/>
        </w:rPr>
        <w:t>Board-approved supervisor will complete reports as directed by the NMBA</w:t>
      </w:r>
      <w:r w:rsidR="00370924">
        <w:rPr>
          <w:szCs w:val="24"/>
        </w:rPr>
        <w:t xml:space="preserve"> via the SPP </w:t>
      </w:r>
      <w:r>
        <w:rPr>
          <w:szCs w:val="24"/>
        </w:rPr>
        <w:t>and the supervisee is responsible for submitting these to the NMBA.</w:t>
      </w:r>
    </w:p>
    <w:p w14:paraId="6094790C" w14:textId="77777777" w:rsidR="00294FE4" w:rsidRDefault="00294FE4" w:rsidP="00294FE4">
      <w:pPr>
        <w:outlineLvl w:val="0"/>
        <w:rPr>
          <w:szCs w:val="24"/>
        </w:rPr>
      </w:pPr>
    </w:p>
    <w:p w14:paraId="597C10F3" w14:textId="2FC57C50" w:rsidR="00294FE4" w:rsidRDefault="00294FE4" w:rsidP="00294FE4">
      <w:pPr>
        <w:outlineLvl w:val="0"/>
        <w:rPr>
          <w:szCs w:val="24"/>
        </w:rPr>
      </w:pPr>
      <w:r>
        <w:rPr>
          <w:szCs w:val="24"/>
        </w:rPr>
        <w:t xml:space="preserve">The </w:t>
      </w:r>
      <w:r w:rsidR="00C250D9">
        <w:rPr>
          <w:szCs w:val="24"/>
        </w:rPr>
        <w:t xml:space="preserve">NMBA </w:t>
      </w:r>
      <w:r>
        <w:rPr>
          <w:szCs w:val="24"/>
        </w:rPr>
        <w:t xml:space="preserve">Board-approved supervisor may send additional reports directly to the NMBA or be required to make a verbal report at the direction of the NMBA if there are immediate concerns. See </w:t>
      </w:r>
      <w:r>
        <w:rPr>
          <w:i/>
          <w:szCs w:val="24"/>
        </w:rPr>
        <w:t xml:space="preserve">NMBA Supervision Guidelines </w:t>
      </w:r>
      <w:r>
        <w:rPr>
          <w:szCs w:val="24"/>
        </w:rPr>
        <w:t>for further information.</w:t>
      </w:r>
    </w:p>
    <w:p w14:paraId="19ABAD84" w14:textId="77777777" w:rsidR="00294FE4" w:rsidRDefault="00294FE4" w:rsidP="00294FE4"/>
    <w:p w14:paraId="6A2C6968" w14:textId="03F48E5A" w:rsidR="00294FE4" w:rsidRPr="00070F03" w:rsidRDefault="00294FE4" w:rsidP="00070F03">
      <w:pPr>
        <w:pStyle w:val="Heading2"/>
      </w:pPr>
      <w:bookmarkStart w:id="27" w:name="_Toc68165649"/>
      <w:r w:rsidRPr="00070F03">
        <w:t>2.4 Conclusion of supervised practice placement</w:t>
      </w:r>
      <w:bookmarkEnd w:id="27"/>
    </w:p>
    <w:p w14:paraId="1796F3BB" w14:textId="11996C19" w:rsidR="00BF1353" w:rsidRDefault="00BF1353" w:rsidP="00294FE4">
      <w:r>
        <w:t>The period of supervised practice cannot be extended without the agreement of the NMBA, CPO</w:t>
      </w:r>
      <w:r w:rsidR="00370924">
        <w:t>,</w:t>
      </w:r>
      <w:r>
        <w:t xml:space="preserve"> </w:t>
      </w:r>
      <w:r w:rsidR="000D63DF">
        <w:t xml:space="preserve">NMBA </w:t>
      </w:r>
      <w:r>
        <w:t xml:space="preserve">Board-approved </w:t>
      </w:r>
      <w:r w:rsidR="00110F85">
        <w:t>Supervisors,</w:t>
      </w:r>
      <w:r w:rsidR="00370924">
        <w:t xml:space="preserve"> and relevant DON</w:t>
      </w:r>
      <w:r w:rsidR="00110F85">
        <w:t>M</w:t>
      </w:r>
      <w:r w:rsidR="00370924">
        <w:t>/CNC</w:t>
      </w:r>
      <w:r>
        <w:t xml:space="preserve">. </w:t>
      </w:r>
    </w:p>
    <w:p w14:paraId="188E9141" w14:textId="77777777" w:rsidR="00BF1353" w:rsidRDefault="00BF1353" w:rsidP="00294FE4"/>
    <w:p w14:paraId="44D4AD6C" w14:textId="1D246081" w:rsidR="00294FE4" w:rsidRDefault="00294FE4" w:rsidP="00294FE4">
      <w:r>
        <w:t>On completion of the period of supervised practice, the NMBA will review the supervisee’s application for general registration and determine if full registration will be awarded.</w:t>
      </w:r>
    </w:p>
    <w:p w14:paraId="2E0DDEA1" w14:textId="77777777" w:rsidR="00294FE4" w:rsidRDefault="00294FE4" w:rsidP="00294FE4"/>
    <w:p w14:paraId="65228A85" w14:textId="5805B995" w:rsidR="00294FE4" w:rsidRPr="009B4FAB" w:rsidRDefault="00294FE4" w:rsidP="00294FE4">
      <w:pPr>
        <w:rPr>
          <w:b/>
          <w:bCs/>
          <w:iCs/>
        </w:rPr>
      </w:pPr>
      <w:r w:rsidRPr="009B4FAB">
        <w:rPr>
          <w:b/>
          <w:bCs/>
          <w:iCs/>
        </w:rPr>
        <w:t>2.5 Employment opportunities with CHS</w:t>
      </w:r>
    </w:p>
    <w:p w14:paraId="79290DD1" w14:textId="77777777" w:rsidR="00294FE4" w:rsidRDefault="00294FE4" w:rsidP="00294FE4">
      <w:r>
        <w:t>Successful completion of a period of supervised practice and obtaining registration with the NMBA does not guarantee employment with CHS.  Eligible enrolled nurses, registered nurses and registered midwives may apply for vacant positions with CHS through a merit selection process.</w:t>
      </w:r>
    </w:p>
    <w:p w14:paraId="08682A0F" w14:textId="77777777" w:rsidR="009A534C" w:rsidRDefault="009A534C" w:rsidP="009A534C">
      <w:pPr>
        <w:rPr>
          <w:rFonts w:cs="Arial"/>
          <w:b/>
          <w:szCs w:val="24"/>
        </w:rPr>
      </w:pPr>
    </w:p>
    <w:p w14:paraId="08682A18" w14:textId="01B10FAB" w:rsidR="009A534C" w:rsidRPr="009B4FAB" w:rsidRDefault="00330B0A" w:rsidP="009B4FAB">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8" w:name="_Toc43904311"/>
            <w:bookmarkStart w:id="29" w:name="_Toc68165650"/>
            <w:r>
              <w:t>Evaluation</w:t>
            </w:r>
            <w:bookmarkEnd w:id="28"/>
            <w:bookmarkEnd w:id="29"/>
            <w:r w:rsidR="009A534C">
              <w:t xml:space="preserve"> </w:t>
            </w:r>
          </w:p>
        </w:tc>
      </w:tr>
    </w:tbl>
    <w:p w14:paraId="61082B88" w14:textId="77777777" w:rsidR="00D006EF" w:rsidRDefault="00D006EF" w:rsidP="00D006EF">
      <w:pPr>
        <w:pStyle w:val="Default"/>
        <w:rPr>
          <w:rFonts w:ascii="Calibri" w:hAnsi="Calibri"/>
        </w:rPr>
      </w:pPr>
    </w:p>
    <w:p w14:paraId="7B0EA040" w14:textId="77777777" w:rsidR="00294FE4" w:rsidRDefault="00294FE4" w:rsidP="00070F03">
      <w:pPr>
        <w:pStyle w:val="Heading2"/>
      </w:pPr>
      <w:r>
        <w:t xml:space="preserve">Outcome Measures </w:t>
      </w:r>
    </w:p>
    <w:p w14:paraId="0363D735" w14:textId="2D68E390" w:rsidR="00BF1353" w:rsidRPr="008D371E" w:rsidRDefault="00BF1353" w:rsidP="00070F03">
      <w:pPr>
        <w:pStyle w:val="ListBullet"/>
        <w:rPr>
          <w:i/>
        </w:rPr>
      </w:pPr>
      <w:r w:rsidRPr="008D371E">
        <w:t>All supervised practice placements are managed in accordance with th</w:t>
      </w:r>
      <w:r w:rsidR="008D371E" w:rsidRPr="008D371E">
        <w:t>is guideline.</w:t>
      </w:r>
    </w:p>
    <w:p w14:paraId="7B26A790" w14:textId="694DAEFC" w:rsidR="00294FE4" w:rsidRDefault="00294FE4" w:rsidP="00070F03">
      <w:pPr>
        <w:pStyle w:val="ListBullet"/>
        <w:rPr>
          <w:b/>
          <w:i/>
        </w:rPr>
      </w:pPr>
      <w:r>
        <w:t xml:space="preserve">The CPO will record the number of applications for supervised practice requests, the number </w:t>
      </w:r>
      <w:r w:rsidR="008D371E">
        <w:t>offered,</w:t>
      </w:r>
      <w:r>
        <w:t xml:space="preserve"> and the number completed.</w:t>
      </w:r>
    </w:p>
    <w:p w14:paraId="14F74A4F" w14:textId="0A13EF81" w:rsidR="00294FE4" w:rsidRDefault="00294FE4" w:rsidP="00070F03">
      <w:pPr>
        <w:pStyle w:val="ListBullet"/>
        <w:rPr>
          <w:b/>
          <w:i/>
        </w:rPr>
      </w:pPr>
      <w:r>
        <w:t xml:space="preserve">Qualitative survey </w:t>
      </w:r>
      <w:r w:rsidR="00A14715">
        <w:t xml:space="preserve">undertaken by CPO </w:t>
      </w:r>
      <w:r>
        <w:t>of supervisees and supervisors to assess the efficiency, effectiveness</w:t>
      </w:r>
      <w:r w:rsidR="008D371E">
        <w:t>,</w:t>
      </w:r>
      <w:r>
        <w:t xml:space="preserve"> and satisfaction with the supervised placement program.</w:t>
      </w:r>
    </w:p>
    <w:p w14:paraId="6DEA6A13" w14:textId="77777777" w:rsidR="00294FE4" w:rsidRDefault="00294FE4" w:rsidP="00294FE4">
      <w:pPr>
        <w:rPr>
          <w:rFonts w:cs="Arial"/>
          <w:b/>
          <w:szCs w:val="24"/>
        </w:rPr>
      </w:pPr>
    </w:p>
    <w:p w14:paraId="54F44FA4" w14:textId="77777777" w:rsidR="00294FE4" w:rsidRDefault="00294FE4" w:rsidP="00070F03">
      <w:pPr>
        <w:pStyle w:val="Heading2"/>
      </w:pPr>
      <w:r>
        <w:t>Method</w:t>
      </w:r>
    </w:p>
    <w:p w14:paraId="4EF5E190" w14:textId="52733C7C" w:rsidR="008D371E" w:rsidRPr="008D371E" w:rsidRDefault="008D371E" w:rsidP="00070F03">
      <w:pPr>
        <w:pStyle w:val="ListBullet"/>
        <w:rPr>
          <w:b/>
          <w:i/>
        </w:rPr>
      </w:pPr>
      <w:r w:rsidRPr="008D371E">
        <w:t xml:space="preserve">The CPO will conduct annual audits of </w:t>
      </w:r>
      <w:r w:rsidR="00566B76">
        <w:t>clinical</w:t>
      </w:r>
      <w:r w:rsidRPr="008D371E">
        <w:t xml:space="preserve"> placements across the ACT public health service</w:t>
      </w:r>
      <w:r>
        <w:rPr>
          <w:b/>
        </w:rPr>
        <w:t>.</w:t>
      </w:r>
    </w:p>
    <w:p w14:paraId="3BA0206B" w14:textId="04E13689" w:rsidR="00294FE4" w:rsidRDefault="00294FE4" w:rsidP="00070F03">
      <w:pPr>
        <w:pStyle w:val="ListBullet"/>
        <w:rPr>
          <w:b/>
          <w:i/>
        </w:rPr>
      </w:pPr>
      <w:r>
        <w:lastRenderedPageBreak/>
        <w:t>Approved supervised practice request data is held on the Student Placement Online database system and included in CPO reports.</w:t>
      </w:r>
    </w:p>
    <w:p w14:paraId="09087A8C" w14:textId="77777777" w:rsidR="00294FE4" w:rsidRDefault="00294FE4" w:rsidP="00070F03">
      <w:pPr>
        <w:pStyle w:val="ListBullet"/>
        <w:rPr>
          <w:b/>
          <w:i/>
        </w:rPr>
      </w:pPr>
      <w:r>
        <w:t>Evaluation questionnaire sent to all supervisees by CPO on completion of supervised practice placement.</w:t>
      </w:r>
    </w:p>
    <w:p w14:paraId="7E5004D0" w14:textId="77777777" w:rsidR="00D006EF" w:rsidRDefault="00D006EF" w:rsidP="00D006EF">
      <w:pPr>
        <w:pStyle w:val="Default"/>
        <w:rPr>
          <w:rFonts w:ascii="Calibri" w:hAnsi="Calibri" w:cs="Arial"/>
          <w:i/>
          <w:color w:val="auto"/>
          <w:lang w:eastAsia="en-US"/>
        </w:rPr>
      </w:pPr>
    </w:p>
    <w:p w14:paraId="5ED58E15" w14:textId="77777777" w:rsidR="00D006EF" w:rsidRDefault="00330B0A" w:rsidP="00D006EF">
      <w:pPr>
        <w:jc w:val="right"/>
      </w:pPr>
      <w:hyperlink r:id="rId12"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0" w:name="_Toc389473287"/>
            <w:bookmarkStart w:id="31" w:name="_Toc393203347"/>
            <w:bookmarkStart w:id="32" w:name="_Toc43904312"/>
            <w:bookmarkStart w:id="33" w:name="_Toc68165651"/>
            <w:r>
              <w:t>Related Policies, Procedures</w:t>
            </w:r>
            <w:bookmarkEnd w:id="30"/>
            <w:r>
              <w:t>, Guidelines and Legislation</w:t>
            </w:r>
            <w:bookmarkEnd w:id="31"/>
            <w:bookmarkEnd w:id="32"/>
            <w:bookmarkEnd w:id="33"/>
          </w:p>
        </w:tc>
      </w:tr>
    </w:tbl>
    <w:p w14:paraId="08682A21" w14:textId="77777777" w:rsidR="009A534C" w:rsidRDefault="009A534C" w:rsidP="009A534C">
      <w:pPr>
        <w:rPr>
          <w:szCs w:val="24"/>
        </w:rPr>
      </w:pPr>
    </w:p>
    <w:p w14:paraId="26E35F22" w14:textId="77777777" w:rsidR="00294FE4" w:rsidRDefault="00294FE4" w:rsidP="00294FE4">
      <w:pPr>
        <w:rPr>
          <w:rFonts w:cs="Arial"/>
          <w:b/>
          <w:szCs w:val="24"/>
        </w:rPr>
      </w:pPr>
      <w:r>
        <w:rPr>
          <w:rFonts w:cs="Arial"/>
          <w:b/>
          <w:szCs w:val="24"/>
        </w:rPr>
        <w:t>Policies</w:t>
      </w:r>
    </w:p>
    <w:p w14:paraId="70B9399A" w14:textId="16D5559A" w:rsidR="00350262" w:rsidRPr="00070F03" w:rsidRDefault="008D371E" w:rsidP="00070F03">
      <w:pPr>
        <w:pStyle w:val="ListBullet"/>
        <w:rPr>
          <w:rFonts w:eastAsiaTheme="minorHAnsi"/>
        </w:rPr>
      </w:pPr>
      <w:r w:rsidRPr="00070F03">
        <w:rPr>
          <w:rFonts w:eastAsiaTheme="minorHAnsi"/>
        </w:rPr>
        <w:t xml:space="preserve">Clinical Record Management </w:t>
      </w:r>
    </w:p>
    <w:p w14:paraId="76FB1640" w14:textId="1247E2A8" w:rsidR="008D371E" w:rsidRPr="00070F03" w:rsidRDefault="00350262" w:rsidP="00070F03">
      <w:pPr>
        <w:pStyle w:val="ListBullet"/>
        <w:rPr>
          <w:rFonts w:eastAsiaTheme="minorHAnsi"/>
        </w:rPr>
      </w:pPr>
      <w:r w:rsidRPr="00070F03">
        <w:rPr>
          <w:rFonts w:eastAsiaTheme="minorHAnsi"/>
        </w:rPr>
        <w:t>Consumer Privacy</w:t>
      </w:r>
    </w:p>
    <w:p w14:paraId="19918E30" w14:textId="1B0BAB3B" w:rsidR="008D371E" w:rsidRPr="00070F03" w:rsidRDefault="008D371E" w:rsidP="00070F03">
      <w:pPr>
        <w:pStyle w:val="ListBullet"/>
        <w:rPr>
          <w:rFonts w:eastAsiaTheme="minorHAnsi"/>
        </w:rPr>
      </w:pPr>
      <w:r w:rsidRPr="00070F03">
        <w:rPr>
          <w:rFonts w:eastAsiaTheme="minorHAnsi"/>
        </w:rPr>
        <w:t xml:space="preserve">Work Health and Safety Management System </w:t>
      </w:r>
      <w:r w:rsidR="00350262" w:rsidRPr="00070F03">
        <w:rPr>
          <w:rFonts w:eastAsiaTheme="minorHAnsi"/>
        </w:rPr>
        <w:t>(</w:t>
      </w:r>
      <w:r w:rsidRPr="00070F03">
        <w:rPr>
          <w:rFonts w:eastAsiaTheme="minorHAnsi"/>
        </w:rPr>
        <w:t>Section 7.7</w:t>
      </w:r>
      <w:r w:rsidR="00350262" w:rsidRPr="00070F03">
        <w:rPr>
          <w:rFonts w:eastAsiaTheme="minorHAnsi"/>
        </w:rPr>
        <w:t>)</w:t>
      </w:r>
      <w:r w:rsidRPr="00070F03">
        <w:rPr>
          <w:rFonts w:eastAsiaTheme="minorHAnsi"/>
        </w:rPr>
        <w:t xml:space="preserve"> </w:t>
      </w:r>
    </w:p>
    <w:p w14:paraId="6B6EBD8C" w14:textId="0F545348" w:rsidR="00294FE4" w:rsidRPr="00D537F0" w:rsidRDefault="008D371E" w:rsidP="00D537F0">
      <w:pPr>
        <w:pStyle w:val="ListBullet"/>
        <w:rPr>
          <w:rFonts w:cs="Arial"/>
          <w:b/>
          <w:szCs w:val="24"/>
        </w:rPr>
      </w:pPr>
      <w:r w:rsidRPr="00070F03">
        <w:rPr>
          <w:rFonts w:eastAsiaTheme="minorHAnsi"/>
        </w:rPr>
        <w:t xml:space="preserve">National Police Check </w:t>
      </w:r>
    </w:p>
    <w:p w14:paraId="310BAB01" w14:textId="77777777" w:rsidR="00D537F0" w:rsidRDefault="00D537F0" w:rsidP="00D537F0">
      <w:pPr>
        <w:pStyle w:val="ListBullet"/>
        <w:numPr>
          <w:ilvl w:val="0"/>
          <w:numId w:val="0"/>
        </w:numPr>
        <w:rPr>
          <w:rFonts w:cs="Arial"/>
          <w:b/>
          <w:szCs w:val="24"/>
        </w:rPr>
      </w:pPr>
    </w:p>
    <w:p w14:paraId="30217326" w14:textId="17460273" w:rsidR="00350262" w:rsidRPr="00350262" w:rsidRDefault="00350262" w:rsidP="00294FE4">
      <w:pPr>
        <w:rPr>
          <w:rFonts w:cs="Arial"/>
          <w:b/>
          <w:szCs w:val="24"/>
        </w:rPr>
      </w:pPr>
      <w:r w:rsidRPr="00350262">
        <w:rPr>
          <w:rFonts w:cs="Arial"/>
          <w:b/>
          <w:szCs w:val="24"/>
        </w:rPr>
        <w:t>Procedures</w:t>
      </w:r>
    </w:p>
    <w:p w14:paraId="4E1CB10B" w14:textId="77777777" w:rsidR="00350262" w:rsidRPr="00070F03" w:rsidRDefault="00350262" w:rsidP="00070F03">
      <w:pPr>
        <w:pStyle w:val="ListBullet"/>
      </w:pPr>
      <w:r w:rsidRPr="00070F03">
        <w:t>Staff Identification Access Cards</w:t>
      </w:r>
    </w:p>
    <w:p w14:paraId="4D141779" w14:textId="77777777" w:rsidR="00350262" w:rsidRPr="00070F03" w:rsidRDefault="00350262" w:rsidP="00070F03">
      <w:pPr>
        <w:pStyle w:val="ListBullet"/>
        <w:rPr>
          <w:rFonts w:eastAsiaTheme="minorHAnsi"/>
        </w:rPr>
      </w:pPr>
      <w:r w:rsidRPr="00070F03">
        <w:rPr>
          <w:rFonts w:eastAsiaTheme="minorHAnsi"/>
        </w:rPr>
        <w:t xml:space="preserve">Clinical Record Management </w:t>
      </w:r>
    </w:p>
    <w:p w14:paraId="06B62091" w14:textId="70CA2D7D" w:rsidR="00350262" w:rsidRPr="00070F03" w:rsidRDefault="00350262" w:rsidP="00070F03">
      <w:pPr>
        <w:pStyle w:val="ListBullet"/>
        <w:rPr>
          <w:rFonts w:eastAsiaTheme="minorHAnsi"/>
        </w:rPr>
      </w:pPr>
      <w:r w:rsidRPr="00070F03">
        <w:rPr>
          <w:rFonts w:eastAsiaTheme="minorHAnsi"/>
        </w:rPr>
        <w:t xml:space="preserve">Infection Prevention and Control - Healthcare Associated Infections </w:t>
      </w:r>
    </w:p>
    <w:p w14:paraId="2F39D2BB" w14:textId="77777777" w:rsidR="00350262" w:rsidRPr="00070F03" w:rsidRDefault="00350262" w:rsidP="00070F03">
      <w:pPr>
        <w:pStyle w:val="ListBullet"/>
        <w:rPr>
          <w:rFonts w:eastAsiaTheme="minorHAnsi"/>
        </w:rPr>
      </w:pPr>
      <w:r w:rsidRPr="00070F03">
        <w:rPr>
          <w:rFonts w:eastAsiaTheme="minorHAnsi"/>
        </w:rPr>
        <w:t xml:space="preserve">ACT Health Directorate - Supervised Practice Procedure – EN, RN &amp; RM </w:t>
      </w:r>
    </w:p>
    <w:p w14:paraId="794705C7" w14:textId="4EBA092C" w:rsidR="00350262" w:rsidRPr="00070F03" w:rsidRDefault="00350262" w:rsidP="00070F03">
      <w:pPr>
        <w:pStyle w:val="ListBullet"/>
      </w:pPr>
      <w:r w:rsidRPr="00070F03">
        <w:rPr>
          <w:rFonts w:eastAsiaTheme="minorHAnsi"/>
        </w:rPr>
        <w:t>Occupational Assessment, Screening and Vaccination</w:t>
      </w:r>
    </w:p>
    <w:p w14:paraId="51FEBE77" w14:textId="15BCC504" w:rsidR="00350262" w:rsidRPr="004545B4" w:rsidRDefault="00350262" w:rsidP="00070F03">
      <w:pPr>
        <w:pStyle w:val="ListBullet"/>
      </w:pPr>
      <w:r w:rsidRPr="00070F03">
        <w:rPr>
          <w:rFonts w:eastAsiaTheme="minorHAnsi"/>
        </w:rPr>
        <w:t>Annual Renewal of Practitioner Registration – Nurses and Midwives</w:t>
      </w:r>
    </w:p>
    <w:p w14:paraId="05DEEC9E" w14:textId="2C4C7AF8" w:rsidR="00316548" w:rsidRPr="00070F03" w:rsidRDefault="00316548" w:rsidP="00070F03">
      <w:pPr>
        <w:pStyle w:val="ListBullet"/>
      </w:pPr>
      <w:r>
        <w:rPr>
          <w:szCs w:val="24"/>
        </w:rPr>
        <w:t>Clinical and Non-Clinical Placement Procedure</w:t>
      </w:r>
    </w:p>
    <w:p w14:paraId="10AE70C9" w14:textId="77777777" w:rsidR="00350262" w:rsidRPr="00070F03" w:rsidRDefault="00350262" w:rsidP="00070F03"/>
    <w:p w14:paraId="126AA0B1" w14:textId="75B83166" w:rsidR="00294FE4" w:rsidRDefault="00350262" w:rsidP="00294FE4">
      <w:pPr>
        <w:rPr>
          <w:rFonts w:cs="Arial"/>
          <w:b/>
          <w:szCs w:val="24"/>
        </w:rPr>
      </w:pPr>
      <w:r>
        <w:rPr>
          <w:rFonts w:cs="Arial"/>
          <w:b/>
          <w:szCs w:val="24"/>
        </w:rPr>
        <w:t xml:space="preserve">National </w:t>
      </w:r>
      <w:r w:rsidR="00294FE4">
        <w:rPr>
          <w:rFonts w:cs="Arial"/>
          <w:b/>
          <w:szCs w:val="24"/>
        </w:rPr>
        <w:t>Guidelines</w:t>
      </w:r>
    </w:p>
    <w:p w14:paraId="1FA37175" w14:textId="7D6C03F1" w:rsidR="00294FE4" w:rsidRDefault="00294FE4" w:rsidP="00294FE4">
      <w:r>
        <w:t>Nursing and Midwifery Board of Australia. (</w:t>
      </w:r>
      <w:r w:rsidR="001D015C">
        <w:t>2019</w:t>
      </w:r>
      <w:r>
        <w:t>) ‘Supervision guidelines for nursing and midwifery</w:t>
      </w:r>
      <w:r w:rsidR="001D015C">
        <w:t>’</w:t>
      </w:r>
      <w:r>
        <w:t xml:space="preserve">. </w:t>
      </w:r>
      <w:r w:rsidR="001D015C">
        <w:t>Updated August 2019.</w:t>
      </w:r>
      <w:r>
        <w:t xml:space="preserve"> </w:t>
      </w:r>
      <w:hyperlink r:id="rId13" w:history="1">
        <w:r>
          <w:rPr>
            <w:rStyle w:val="Hyperlink"/>
          </w:rPr>
          <w:t>www.nursingmidwiferyboard.gov.au/Registration-andEndorsement/reentry-to-practice.aspx</w:t>
        </w:r>
      </w:hyperlink>
    </w:p>
    <w:p w14:paraId="5C445019" w14:textId="77777777" w:rsidR="00294FE4" w:rsidRDefault="00294FE4" w:rsidP="00294FE4">
      <w:pPr>
        <w:rPr>
          <w:rFonts w:cs="Arial"/>
          <w:b/>
          <w:szCs w:val="24"/>
        </w:rPr>
      </w:pPr>
    </w:p>
    <w:p w14:paraId="43C1AA92" w14:textId="2B487676" w:rsidR="00294FE4" w:rsidRDefault="00350262" w:rsidP="00294FE4">
      <w:pPr>
        <w:rPr>
          <w:rFonts w:cs="Arial"/>
          <w:b/>
          <w:szCs w:val="24"/>
        </w:rPr>
      </w:pPr>
      <w:r>
        <w:rPr>
          <w:rFonts w:cs="Arial"/>
          <w:b/>
          <w:szCs w:val="24"/>
        </w:rPr>
        <w:t xml:space="preserve">Nursing </w:t>
      </w:r>
      <w:r w:rsidR="00294FE4">
        <w:rPr>
          <w:rFonts w:cs="Arial"/>
          <w:b/>
          <w:szCs w:val="24"/>
        </w:rPr>
        <w:t xml:space="preserve">Standards  </w:t>
      </w:r>
    </w:p>
    <w:p w14:paraId="77B9748F" w14:textId="1AE14252" w:rsidR="00294FE4" w:rsidRDefault="00294FE4" w:rsidP="00294FE4">
      <w:pPr>
        <w:rPr>
          <w:rFonts w:cs="Arial"/>
          <w:szCs w:val="24"/>
        </w:rPr>
      </w:pPr>
      <w:r>
        <w:rPr>
          <w:rFonts w:cs="Arial"/>
          <w:szCs w:val="24"/>
        </w:rPr>
        <w:t xml:space="preserve">Registered </w:t>
      </w:r>
      <w:r w:rsidR="00350262">
        <w:rPr>
          <w:rFonts w:cs="Arial"/>
          <w:szCs w:val="24"/>
        </w:rPr>
        <w:t>nurses’</w:t>
      </w:r>
      <w:r>
        <w:rPr>
          <w:rFonts w:cs="Arial"/>
          <w:szCs w:val="24"/>
        </w:rPr>
        <w:t xml:space="preserve"> standards of practice NMBA 2015, </w:t>
      </w:r>
      <w:hyperlink r:id="rId14" w:history="1">
        <w:r>
          <w:rPr>
            <w:rStyle w:val="Hyperlink"/>
            <w:szCs w:val="24"/>
          </w:rPr>
          <w:t>http://www.nursingmidwiferyboard.gov.au/Registration-Standards.aspx</w:t>
        </w:r>
      </w:hyperlink>
    </w:p>
    <w:p w14:paraId="20B983C4" w14:textId="77777777" w:rsidR="00294FE4" w:rsidRDefault="00294FE4" w:rsidP="00294FE4">
      <w:pPr>
        <w:rPr>
          <w:rFonts w:cs="Arial"/>
          <w:szCs w:val="24"/>
        </w:rPr>
      </w:pPr>
      <w:r>
        <w:rPr>
          <w:rFonts w:cs="Arial"/>
          <w:szCs w:val="24"/>
        </w:rPr>
        <w:t xml:space="preserve"> </w:t>
      </w:r>
    </w:p>
    <w:p w14:paraId="0800CCC0" w14:textId="77777777" w:rsidR="00294FE4" w:rsidRDefault="00294FE4" w:rsidP="00294FE4">
      <w:pPr>
        <w:rPr>
          <w:rFonts w:cs="Arial"/>
          <w:szCs w:val="24"/>
        </w:rPr>
      </w:pPr>
      <w:r>
        <w:rPr>
          <w:rFonts w:cs="Arial"/>
          <w:szCs w:val="24"/>
        </w:rPr>
        <w:t xml:space="preserve">Registration Standard: Recency of Practice NMBA 2015, </w:t>
      </w:r>
      <w:hyperlink r:id="rId15" w:history="1">
        <w:r>
          <w:rPr>
            <w:rStyle w:val="Hyperlink"/>
            <w:szCs w:val="24"/>
          </w:rPr>
          <w:t>http://www.nursingmidwiferyboard.gov.au/Registration-Standards/Recency-of-practice.aspx</w:t>
        </w:r>
      </w:hyperlink>
    </w:p>
    <w:p w14:paraId="21BB8D5C" w14:textId="77777777" w:rsidR="00294FE4" w:rsidRDefault="00294FE4" w:rsidP="00294FE4">
      <w:pPr>
        <w:rPr>
          <w:rFonts w:cs="Arial"/>
          <w:szCs w:val="24"/>
        </w:rPr>
      </w:pPr>
    </w:p>
    <w:p w14:paraId="332AD153" w14:textId="3052479B" w:rsidR="00294FE4" w:rsidRDefault="00294FE4" w:rsidP="00294FE4">
      <w:pPr>
        <w:rPr>
          <w:rStyle w:val="Hyperlink"/>
        </w:rPr>
      </w:pPr>
      <w:r>
        <w:t xml:space="preserve">Nursing and Midwifery Board of Australia (2010) ‘A nurse’s guide to professional boundaries’. Retrieved 05 January 2015, </w:t>
      </w:r>
      <w:hyperlink r:id="rId16" w:history="1">
        <w:r>
          <w:rPr>
            <w:rStyle w:val="Hyperlink"/>
          </w:rPr>
          <w:t>http://www.nursingmidwiferyboard.gov.au/Codes-Guidelines-Statements/Professional-standards.aspx</w:t>
        </w:r>
      </w:hyperlink>
    </w:p>
    <w:p w14:paraId="5F91C213" w14:textId="75CF38A7" w:rsidR="00370924" w:rsidRDefault="00370924" w:rsidP="00294FE4">
      <w:pPr>
        <w:rPr>
          <w:rStyle w:val="Hyperlink"/>
        </w:rPr>
      </w:pPr>
    </w:p>
    <w:p w14:paraId="5F04B8BE" w14:textId="77777777" w:rsidR="00370924" w:rsidRDefault="00370924" w:rsidP="00370924">
      <w:pPr>
        <w:rPr>
          <w:rFonts w:cs="Calibri"/>
        </w:rPr>
      </w:pPr>
      <w:r>
        <w:rPr>
          <w:rFonts w:cs="Calibri"/>
        </w:rPr>
        <w:t>Nursing and Midwifery Board of Australia Standards for Practice 2016</w:t>
      </w:r>
    </w:p>
    <w:p w14:paraId="29BD5222" w14:textId="38A4A61E" w:rsidR="00370924" w:rsidRDefault="00330B0A" w:rsidP="00294FE4">
      <w:hyperlink r:id="rId17" w:history="1">
        <w:r w:rsidR="00370924">
          <w:rPr>
            <w:rStyle w:val="Hyperlink"/>
            <w:rFonts w:cs="Calibri"/>
          </w:rPr>
          <w:t>http://www.nursingmidwiferyboard.gov.au/Codes-Guidelines-Statements/Professional-standards.aspx</w:t>
        </w:r>
      </w:hyperlink>
    </w:p>
    <w:p w14:paraId="67ED9071" w14:textId="77777777" w:rsidR="00294FE4" w:rsidRDefault="00294FE4" w:rsidP="00294FE4">
      <w:pPr>
        <w:rPr>
          <w:rFonts w:cs="Arial"/>
          <w:b/>
          <w:szCs w:val="24"/>
        </w:rPr>
      </w:pPr>
      <w:r>
        <w:rPr>
          <w:rFonts w:cs="Arial"/>
          <w:b/>
          <w:szCs w:val="24"/>
        </w:rPr>
        <w:lastRenderedPageBreak/>
        <w:t>Legislation</w:t>
      </w:r>
    </w:p>
    <w:p w14:paraId="2402EAB2" w14:textId="5A103B50" w:rsidR="00294FE4" w:rsidRPr="00D537F0" w:rsidRDefault="00294FE4" w:rsidP="00350262">
      <w:pPr>
        <w:pStyle w:val="ListBullet"/>
        <w:rPr>
          <w:i/>
          <w:iCs/>
          <w:szCs w:val="24"/>
        </w:rPr>
      </w:pPr>
      <w:r w:rsidRPr="00D537F0">
        <w:rPr>
          <w:rStyle w:val="a1"/>
          <w:rFonts w:asciiTheme="minorHAnsi" w:hAnsiTheme="minorHAnsi" w:cs="Calibri"/>
          <w:bCs/>
          <w:i/>
          <w:iCs/>
          <w:color w:val="000000"/>
          <w:szCs w:val="24"/>
        </w:rPr>
        <w:t>Health Professional Act 2004</w:t>
      </w:r>
    </w:p>
    <w:p w14:paraId="59CA786B" w14:textId="11BE6515" w:rsidR="00294FE4" w:rsidRPr="00D537F0" w:rsidRDefault="00294FE4" w:rsidP="00350262">
      <w:pPr>
        <w:pStyle w:val="ListBullet"/>
        <w:rPr>
          <w:i/>
          <w:iCs/>
          <w:szCs w:val="24"/>
        </w:rPr>
      </w:pPr>
      <w:r w:rsidRPr="00D537F0">
        <w:rPr>
          <w:i/>
          <w:iCs/>
          <w:kern w:val="36"/>
          <w:szCs w:val="24"/>
          <w:lang w:eastAsia="en-AU"/>
        </w:rPr>
        <w:t xml:space="preserve">Health Practitioner Regulation National Law (ACT) Act 2010 </w:t>
      </w:r>
    </w:p>
    <w:p w14:paraId="48AAD4AE" w14:textId="5330C9E6" w:rsidR="008D371E" w:rsidRPr="00D537F0" w:rsidRDefault="00294FE4" w:rsidP="00350262">
      <w:pPr>
        <w:pStyle w:val="ListBullet"/>
        <w:rPr>
          <w:i/>
          <w:iCs/>
          <w:szCs w:val="24"/>
        </w:rPr>
      </w:pPr>
      <w:r w:rsidRPr="00D537F0">
        <w:rPr>
          <w:i/>
          <w:iCs/>
          <w:szCs w:val="24"/>
        </w:rPr>
        <w:t>Public Sector Management Act 1994</w:t>
      </w:r>
    </w:p>
    <w:p w14:paraId="5CADE4C3" w14:textId="2B081927" w:rsidR="008D371E" w:rsidRPr="00D537F0" w:rsidRDefault="008D371E" w:rsidP="00350262">
      <w:pPr>
        <w:pStyle w:val="ListBullet"/>
        <w:rPr>
          <w:rFonts w:eastAsiaTheme="minorHAnsi"/>
          <w:i/>
          <w:iCs/>
          <w:szCs w:val="24"/>
        </w:rPr>
      </w:pPr>
      <w:r w:rsidRPr="00D537F0">
        <w:rPr>
          <w:rFonts w:eastAsiaTheme="minorHAnsi"/>
          <w:i/>
          <w:iCs/>
          <w:szCs w:val="24"/>
        </w:rPr>
        <w:t xml:space="preserve">Crimes Act 1900 (ACT) </w:t>
      </w:r>
    </w:p>
    <w:p w14:paraId="162DE69B" w14:textId="1FC723EA" w:rsidR="008D371E" w:rsidRPr="00D537F0" w:rsidRDefault="008D371E" w:rsidP="00350262">
      <w:pPr>
        <w:pStyle w:val="ListBullet"/>
        <w:rPr>
          <w:rFonts w:eastAsiaTheme="minorHAnsi"/>
          <w:i/>
          <w:iCs/>
          <w:szCs w:val="24"/>
        </w:rPr>
      </w:pPr>
      <w:r w:rsidRPr="00D537F0">
        <w:rPr>
          <w:rFonts w:eastAsiaTheme="minorHAnsi"/>
          <w:i/>
          <w:iCs/>
          <w:szCs w:val="24"/>
        </w:rPr>
        <w:t xml:space="preserve">Health Records (Privacy and Access) Act 1997 (ACT) </w:t>
      </w:r>
    </w:p>
    <w:p w14:paraId="79F49302" w14:textId="27D454F2" w:rsidR="008D371E" w:rsidRPr="00D537F0" w:rsidRDefault="008D371E" w:rsidP="00350262">
      <w:pPr>
        <w:pStyle w:val="ListBullet"/>
        <w:rPr>
          <w:rFonts w:eastAsiaTheme="minorHAnsi"/>
          <w:i/>
          <w:iCs/>
          <w:szCs w:val="24"/>
        </w:rPr>
      </w:pPr>
      <w:r w:rsidRPr="00D537F0">
        <w:rPr>
          <w:rFonts w:eastAsiaTheme="minorHAnsi"/>
          <w:i/>
          <w:iCs/>
          <w:szCs w:val="24"/>
        </w:rPr>
        <w:t xml:space="preserve">Human Rights Act 2004 </w:t>
      </w:r>
    </w:p>
    <w:p w14:paraId="099EC75D" w14:textId="00F44014" w:rsidR="008D371E" w:rsidRPr="00D537F0" w:rsidRDefault="008D371E" w:rsidP="00350262">
      <w:pPr>
        <w:pStyle w:val="ListBullet"/>
        <w:rPr>
          <w:rFonts w:eastAsiaTheme="minorHAnsi"/>
          <w:i/>
          <w:iCs/>
          <w:szCs w:val="24"/>
        </w:rPr>
      </w:pPr>
      <w:r w:rsidRPr="00D537F0">
        <w:rPr>
          <w:rFonts w:eastAsiaTheme="minorHAnsi"/>
          <w:i/>
          <w:iCs/>
          <w:szCs w:val="24"/>
        </w:rPr>
        <w:t xml:space="preserve">Privacy Act 1988 (Commonwealth) </w:t>
      </w:r>
    </w:p>
    <w:p w14:paraId="354AF464" w14:textId="7DF9E795" w:rsidR="00D537F0" w:rsidRPr="00350262" w:rsidRDefault="00D537F0" w:rsidP="00350262">
      <w:pPr>
        <w:pStyle w:val="ListBullet"/>
        <w:rPr>
          <w:rFonts w:eastAsiaTheme="minorHAnsi"/>
          <w:i/>
          <w:iCs/>
          <w:sz w:val="23"/>
          <w:szCs w:val="23"/>
        </w:rPr>
      </w:pPr>
      <w:r w:rsidRPr="00D537F0">
        <w:rPr>
          <w:rFonts w:eastAsiaTheme="minorHAnsi"/>
          <w:i/>
          <w:iCs/>
          <w:szCs w:val="24"/>
        </w:rPr>
        <w:t>Australian Charter of Healthcare Rights</w:t>
      </w:r>
    </w:p>
    <w:p w14:paraId="08682A33" w14:textId="77777777" w:rsidR="009A534C" w:rsidRPr="00FF56DD" w:rsidRDefault="009A534C" w:rsidP="009A534C">
      <w:pPr>
        <w:ind w:left="720"/>
        <w:rPr>
          <w:rFonts w:cs="Arial"/>
          <w:i/>
          <w:szCs w:val="24"/>
        </w:rPr>
      </w:pPr>
    </w:p>
    <w:p w14:paraId="08682A34" w14:textId="77777777" w:rsidR="009A534C" w:rsidRPr="00DA3910" w:rsidRDefault="00330B0A"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4" w:name="_Toc43904313"/>
            <w:bookmarkStart w:id="35" w:name="_Toc68165652"/>
            <w:r>
              <w:rPr>
                <w:szCs w:val="24"/>
              </w:rPr>
              <w:t>References</w:t>
            </w:r>
            <w:bookmarkEnd w:id="34"/>
            <w:bookmarkEnd w:id="35"/>
          </w:p>
        </w:tc>
      </w:tr>
    </w:tbl>
    <w:p w14:paraId="08682A37" w14:textId="77777777" w:rsidR="009A534C" w:rsidRPr="00D537F0" w:rsidRDefault="009A534C" w:rsidP="009A534C">
      <w:pPr>
        <w:jc w:val="both"/>
        <w:rPr>
          <w:rFonts w:cs="Arial"/>
          <w:b/>
          <w:szCs w:val="24"/>
        </w:rPr>
      </w:pPr>
    </w:p>
    <w:p w14:paraId="3239C69E" w14:textId="22CB1A51" w:rsidR="008D371E" w:rsidRPr="00D537F0" w:rsidRDefault="008D371E" w:rsidP="00B067DA">
      <w:pPr>
        <w:pStyle w:val="ListParagraph"/>
        <w:numPr>
          <w:ilvl w:val="0"/>
          <w:numId w:val="16"/>
        </w:numPr>
        <w:autoSpaceDE w:val="0"/>
        <w:autoSpaceDN w:val="0"/>
        <w:adjustRightInd w:val="0"/>
        <w:ind w:left="360"/>
        <w:rPr>
          <w:rFonts w:eastAsiaTheme="minorHAnsi" w:cs="Calibri"/>
          <w:color w:val="000000"/>
          <w:szCs w:val="24"/>
        </w:rPr>
      </w:pPr>
      <w:r w:rsidRPr="00D537F0">
        <w:rPr>
          <w:rFonts w:eastAsiaTheme="minorHAnsi" w:cs="Calibri"/>
          <w:color w:val="000000"/>
          <w:szCs w:val="24"/>
        </w:rPr>
        <w:t xml:space="preserve">Nursing and Midwifery Board of Australia. (2020) </w:t>
      </w:r>
      <w:r w:rsidRPr="00D537F0">
        <w:rPr>
          <w:rFonts w:eastAsiaTheme="minorHAnsi" w:cs="Calibri"/>
          <w:i/>
          <w:iCs/>
          <w:color w:val="000000"/>
          <w:szCs w:val="24"/>
        </w:rPr>
        <w:t>Registration and Endorsement</w:t>
      </w:r>
      <w:r w:rsidRPr="00D537F0">
        <w:rPr>
          <w:rFonts w:eastAsiaTheme="minorHAnsi" w:cs="Calibri"/>
          <w:color w:val="000000"/>
          <w:szCs w:val="24"/>
        </w:rPr>
        <w:t xml:space="preserve">. NMBA, Melbourne. </w:t>
      </w:r>
    </w:p>
    <w:p w14:paraId="663560F8" w14:textId="5BE5657A" w:rsidR="008D371E" w:rsidRPr="00D537F0" w:rsidRDefault="008D371E" w:rsidP="00A43D80">
      <w:pPr>
        <w:pStyle w:val="ListParagraph"/>
        <w:numPr>
          <w:ilvl w:val="0"/>
          <w:numId w:val="16"/>
        </w:numPr>
        <w:autoSpaceDE w:val="0"/>
        <w:autoSpaceDN w:val="0"/>
        <w:adjustRightInd w:val="0"/>
        <w:ind w:left="360"/>
        <w:rPr>
          <w:rFonts w:eastAsiaTheme="minorHAnsi" w:cs="Calibri"/>
          <w:color w:val="000000"/>
          <w:szCs w:val="24"/>
        </w:rPr>
      </w:pPr>
      <w:r w:rsidRPr="00D537F0">
        <w:rPr>
          <w:rFonts w:eastAsiaTheme="minorHAnsi" w:cs="Calibri"/>
          <w:color w:val="000000"/>
          <w:szCs w:val="24"/>
        </w:rPr>
        <w:t xml:space="preserve">Nursing and Midwifery Board of Australia. (2019) </w:t>
      </w:r>
      <w:r w:rsidRPr="00D537F0">
        <w:rPr>
          <w:rFonts w:eastAsiaTheme="minorHAnsi" w:cs="Calibri"/>
          <w:i/>
          <w:iCs/>
          <w:color w:val="000000"/>
          <w:szCs w:val="24"/>
        </w:rPr>
        <w:t xml:space="preserve">Supervision guidelines for nursing and midwifery. </w:t>
      </w:r>
      <w:r w:rsidRPr="00D537F0">
        <w:rPr>
          <w:rFonts w:eastAsiaTheme="minorHAnsi" w:cs="Calibri"/>
          <w:color w:val="000000"/>
          <w:szCs w:val="24"/>
        </w:rPr>
        <w:t xml:space="preserve">NMBA, Melbourne. </w:t>
      </w:r>
    </w:p>
    <w:p w14:paraId="08682A3C" w14:textId="5B334D44" w:rsidR="000728F3" w:rsidRPr="00D537F0" w:rsidRDefault="008D371E" w:rsidP="00070F03">
      <w:pPr>
        <w:pStyle w:val="ListParagraph"/>
        <w:numPr>
          <w:ilvl w:val="0"/>
          <w:numId w:val="16"/>
        </w:numPr>
        <w:ind w:left="360"/>
        <w:rPr>
          <w:szCs w:val="24"/>
        </w:rPr>
      </w:pPr>
      <w:r w:rsidRPr="00D537F0">
        <w:rPr>
          <w:rFonts w:eastAsiaTheme="minorHAnsi" w:cs="Calibri"/>
          <w:color w:val="000000"/>
          <w:szCs w:val="24"/>
        </w:rPr>
        <w:t xml:space="preserve">Australian Nursing and Midwifery Accreditation Council. (2019). </w:t>
      </w:r>
      <w:r w:rsidRPr="00D537F0">
        <w:rPr>
          <w:rFonts w:eastAsiaTheme="minorHAnsi" w:cs="Calibri"/>
          <w:i/>
          <w:iCs/>
          <w:color w:val="000000"/>
          <w:szCs w:val="24"/>
        </w:rPr>
        <w:t xml:space="preserve">Registered Nurse Accreditation Standards 2019. </w:t>
      </w:r>
      <w:r w:rsidRPr="00D537F0">
        <w:rPr>
          <w:rFonts w:eastAsiaTheme="minorHAnsi" w:cs="Calibri"/>
          <w:color w:val="000000"/>
          <w:szCs w:val="24"/>
        </w:rPr>
        <w:t xml:space="preserve">ANMAC, Canberra. </w:t>
      </w:r>
    </w:p>
    <w:p w14:paraId="08682A3D" w14:textId="77777777" w:rsidR="00E41A47" w:rsidRDefault="00330B0A"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73C79DCA" w:rsidR="004A6A76" w:rsidRPr="000F1F60" w:rsidRDefault="004A6A76" w:rsidP="00B10F87">
            <w:pPr>
              <w:pStyle w:val="Heading1"/>
            </w:pPr>
            <w:bookmarkStart w:id="36" w:name="_Toc396290588"/>
            <w:bookmarkStart w:id="37" w:name="_Toc43904314"/>
            <w:bookmarkStart w:id="38" w:name="_Toc68165653"/>
            <w:r>
              <w:t xml:space="preserve">Definition of Terms </w:t>
            </w:r>
            <w:bookmarkEnd w:id="36"/>
            <w:bookmarkEnd w:id="37"/>
            <w:bookmarkEnd w:id="38"/>
          </w:p>
        </w:tc>
      </w:tr>
    </w:tbl>
    <w:p w14:paraId="4B4A5574" w14:textId="77777777" w:rsidR="00D537F0" w:rsidRDefault="00D537F0" w:rsidP="00D537F0">
      <w:pPr>
        <w:spacing w:before="100" w:beforeAutospacing="1"/>
        <w:ind w:right="720"/>
        <w:rPr>
          <w:rFonts w:asciiTheme="minorHAnsi" w:hAnsiTheme="minorHAnsi" w:cs="Calibri"/>
          <w:b/>
          <w:szCs w:val="24"/>
        </w:rPr>
      </w:pPr>
    </w:p>
    <w:p w14:paraId="41270AF0" w14:textId="4BFD30EA" w:rsidR="00294FE4" w:rsidRDefault="00294FE4" w:rsidP="00D537F0">
      <w:pPr>
        <w:ind w:right="720"/>
        <w:rPr>
          <w:rFonts w:asciiTheme="minorHAnsi" w:hAnsiTheme="minorHAnsi" w:cs="Calibri"/>
          <w:szCs w:val="24"/>
        </w:rPr>
      </w:pPr>
      <w:r>
        <w:rPr>
          <w:rFonts w:asciiTheme="minorHAnsi" w:hAnsiTheme="minorHAnsi" w:cs="Calibri"/>
          <w:b/>
          <w:szCs w:val="24"/>
        </w:rPr>
        <w:t>Enrolled Nurses, Registered Nurses and Registered Midwives</w:t>
      </w:r>
      <w:r>
        <w:rPr>
          <w:rFonts w:asciiTheme="minorHAnsi" w:hAnsiTheme="minorHAnsi" w:cs="Calibri"/>
          <w:szCs w:val="24"/>
        </w:rPr>
        <w:t xml:space="preserve"> are persons who have completed an educational program of nursing or midwifery education or training in an institution that is recognised by the NMBA for the purpose of registration.</w:t>
      </w:r>
    </w:p>
    <w:p w14:paraId="295D364A" w14:textId="77777777" w:rsidR="00294FE4" w:rsidRDefault="00294FE4" w:rsidP="00294FE4">
      <w:pPr>
        <w:rPr>
          <w:rFonts w:asciiTheme="minorHAnsi" w:hAnsiTheme="minorHAnsi" w:cs="Arial"/>
          <w:b/>
          <w:bCs/>
        </w:rPr>
      </w:pPr>
    </w:p>
    <w:p w14:paraId="77F86ECD" w14:textId="77777777" w:rsidR="00294FE4" w:rsidRDefault="00294FE4" w:rsidP="00294FE4">
      <w:pPr>
        <w:rPr>
          <w:rFonts w:asciiTheme="minorHAnsi" w:hAnsiTheme="minorHAnsi" w:cs="Arial"/>
        </w:rPr>
      </w:pPr>
      <w:r>
        <w:rPr>
          <w:rFonts w:asciiTheme="minorHAnsi" w:hAnsiTheme="minorHAnsi" w:cs="Arial"/>
          <w:b/>
          <w:bCs/>
        </w:rPr>
        <w:t xml:space="preserve">Practice </w:t>
      </w:r>
      <w:r>
        <w:rPr>
          <w:rFonts w:asciiTheme="minorHAnsi" w:hAnsiTheme="minorHAnsi" w:cs="Arial"/>
        </w:rPr>
        <w:t>means any role, remunerated or not, where the individual uses their skills and knowledge as a health professional.</w:t>
      </w:r>
    </w:p>
    <w:p w14:paraId="10BF97FA" w14:textId="77777777" w:rsidR="00294FE4" w:rsidRDefault="00294FE4" w:rsidP="00294FE4">
      <w:pPr>
        <w:rPr>
          <w:rFonts w:asciiTheme="minorHAnsi" w:hAnsiTheme="minorHAnsi" w:cs="Arial"/>
        </w:rPr>
      </w:pPr>
    </w:p>
    <w:p w14:paraId="2135FBB5" w14:textId="77777777" w:rsidR="00294FE4" w:rsidRDefault="00294FE4" w:rsidP="00294FE4">
      <w:pPr>
        <w:autoSpaceDE w:val="0"/>
        <w:autoSpaceDN w:val="0"/>
        <w:adjustRightInd w:val="0"/>
        <w:rPr>
          <w:rFonts w:asciiTheme="minorHAnsi" w:hAnsiTheme="minorHAnsi" w:cs="Arial"/>
          <w:color w:val="000000"/>
          <w:szCs w:val="24"/>
          <w:lang w:eastAsia="en-AU"/>
        </w:rPr>
      </w:pPr>
      <w:r>
        <w:rPr>
          <w:rFonts w:asciiTheme="minorHAnsi" w:hAnsiTheme="minorHAnsi" w:cs="Arial"/>
          <w:color w:val="000000"/>
          <w:szCs w:val="24"/>
          <w:lang w:eastAsia="en-AU"/>
        </w:rPr>
        <w:t>A</w:t>
      </w:r>
      <w:r>
        <w:rPr>
          <w:rFonts w:asciiTheme="minorHAnsi" w:hAnsiTheme="minorHAnsi" w:cs="Arial"/>
          <w:b/>
          <w:bCs/>
          <w:color w:val="000000"/>
          <w:szCs w:val="24"/>
          <w:lang w:eastAsia="en-AU"/>
        </w:rPr>
        <w:t xml:space="preserve"> supervisee </w:t>
      </w:r>
      <w:r>
        <w:rPr>
          <w:rFonts w:asciiTheme="minorHAnsi" w:hAnsiTheme="minorHAnsi" w:cs="Arial"/>
          <w:color w:val="000000"/>
          <w:szCs w:val="24"/>
          <w:lang w:eastAsia="en-AU"/>
        </w:rPr>
        <w:t xml:space="preserve">is a nurse/midwife holding provisional registration or registration with conditions or undertakings, or who has entered into an undertaking that requires supervision. The supervisee practises under the oversight and direction of a supervisor to meet the objectives of a supervised practice plan. </w:t>
      </w:r>
    </w:p>
    <w:p w14:paraId="2F0616D6" w14:textId="77777777" w:rsidR="00294FE4" w:rsidRDefault="00294FE4" w:rsidP="00294FE4">
      <w:pPr>
        <w:autoSpaceDE w:val="0"/>
        <w:autoSpaceDN w:val="0"/>
        <w:adjustRightInd w:val="0"/>
        <w:rPr>
          <w:rFonts w:asciiTheme="minorHAnsi" w:hAnsiTheme="minorHAnsi" w:cs="Arial"/>
          <w:color w:val="000000"/>
          <w:szCs w:val="24"/>
          <w:lang w:eastAsia="en-AU"/>
        </w:rPr>
      </w:pPr>
    </w:p>
    <w:p w14:paraId="502823B7" w14:textId="77777777" w:rsidR="008971B6" w:rsidRDefault="00294FE4" w:rsidP="008971B6">
      <w:pPr>
        <w:pStyle w:val="Default"/>
        <w:rPr>
          <w:rFonts w:asciiTheme="minorHAnsi" w:hAnsiTheme="minorHAnsi" w:cs="Arial"/>
        </w:rPr>
      </w:pPr>
      <w:r>
        <w:rPr>
          <w:rFonts w:asciiTheme="minorHAnsi" w:hAnsiTheme="minorHAnsi" w:cs="Arial"/>
          <w:b/>
          <w:bCs/>
        </w:rPr>
        <w:t xml:space="preserve">Supervision </w:t>
      </w:r>
      <w:r>
        <w:rPr>
          <w:rFonts w:asciiTheme="minorHAnsi" w:hAnsiTheme="minorHAnsi" w:cs="Arial"/>
        </w:rPr>
        <w:t xml:space="preserve">for the purpose of these guidelines is a formal process of professional support and learning, incorporating direction and guidance and which allows a supervisee nurse and/or supervisee midwife to develop and demonstrate knowledge and competence, and to assume responsibility for their own practice. Supervision may be </w:t>
      </w:r>
      <w:r>
        <w:rPr>
          <w:rFonts w:asciiTheme="minorHAnsi" w:hAnsiTheme="minorHAnsi" w:cs="Arial"/>
          <w:i/>
          <w:iCs/>
        </w:rPr>
        <w:t xml:space="preserve">direct </w:t>
      </w:r>
      <w:r>
        <w:rPr>
          <w:rFonts w:asciiTheme="minorHAnsi" w:hAnsiTheme="minorHAnsi" w:cs="Arial"/>
        </w:rPr>
        <w:t xml:space="preserve">or </w:t>
      </w:r>
      <w:r>
        <w:rPr>
          <w:rFonts w:asciiTheme="minorHAnsi" w:hAnsiTheme="minorHAnsi" w:cs="Arial"/>
          <w:i/>
          <w:iCs/>
        </w:rPr>
        <w:t xml:space="preserve">indirect </w:t>
      </w:r>
      <w:r>
        <w:rPr>
          <w:rFonts w:asciiTheme="minorHAnsi" w:hAnsiTheme="minorHAnsi" w:cs="Arial"/>
        </w:rPr>
        <w:t xml:space="preserve">according to the nature of the context under which the practice is being supervised. </w:t>
      </w:r>
    </w:p>
    <w:p w14:paraId="5DD067F0" w14:textId="77777777" w:rsidR="008971B6" w:rsidRDefault="008971B6" w:rsidP="004545B4">
      <w:pPr>
        <w:pStyle w:val="Default"/>
        <w:numPr>
          <w:ilvl w:val="0"/>
          <w:numId w:val="18"/>
        </w:numPr>
        <w:rPr>
          <w:rFonts w:asciiTheme="minorHAnsi" w:hAnsiTheme="minorHAnsi" w:cs="Arial"/>
          <w:b/>
          <w:bCs/>
        </w:rPr>
      </w:pPr>
      <w:r>
        <w:rPr>
          <w:rFonts w:asciiTheme="minorHAnsi" w:hAnsiTheme="minorHAnsi" w:cs="Arial"/>
          <w:b/>
          <w:bCs/>
        </w:rPr>
        <w:t xml:space="preserve">Direct Supervision </w:t>
      </w:r>
      <w:r>
        <w:rPr>
          <w:rFonts w:asciiTheme="minorHAnsi" w:hAnsiTheme="minorHAnsi" w:cs="Arial"/>
        </w:rPr>
        <w:t xml:space="preserve">(Level 1) is when the supervisor takes direct and principal responsibility for the nursing or midwifery care provided (e.g. assessment and/or treatment of individual patients/clients). The supervisor must be physically present at </w:t>
      </w:r>
      <w:r>
        <w:rPr>
          <w:rFonts w:asciiTheme="minorHAnsi" w:hAnsiTheme="minorHAnsi" w:cs="Arial"/>
        </w:rPr>
        <w:lastRenderedPageBreak/>
        <w:t>the workplace, and supervision must include observation of the supervisee when they are providing care. Direct supervision is the highest level of supervision. (</w:t>
      </w:r>
      <w:r>
        <w:rPr>
          <w:rFonts w:asciiTheme="minorHAnsi" w:hAnsiTheme="minorHAnsi"/>
        </w:rPr>
        <w:t>NMBA Supervision Guidelines for Nursing and Midwifery 2015)</w:t>
      </w:r>
      <w:r w:rsidRPr="008971B6">
        <w:rPr>
          <w:rFonts w:asciiTheme="minorHAnsi" w:hAnsiTheme="minorHAnsi" w:cs="Arial"/>
          <w:b/>
          <w:bCs/>
        </w:rPr>
        <w:t xml:space="preserve"> </w:t>
      </w:r>
    </w:p>
    <w:p w14:paraId="763AB938" w14:textId="4A40B751" w:rsidR="008971B6" w:rsidRPr="004545B4" w:rsidRDefault="008971B6" w:rsidP="004545B4">
      <w:pPr>
        <w:pStyle w:val="Default"/>
        <w:numPr>
          <w:ilvl w:val="0"/>
          <w:numId w:val="18"/>
        </w:numPr>
        <w:rPr>
          <w:rFonts w:asciiTheme="minorHAnsi" w:hAnsiTheme="minorHAnsi" w:cs="Arial"/>
        </w:rPr>
      </w:pPr>
      <w:r>
        <w:rPr>
          <w:rFonts w:asciiTheme="minorHAnsi" w:hAnsiTheme="minorHAnsi" w:cs="Arial"/>
          <w:b/>
          <w:bCs/>
        </w:rPr>
        <w:t xml:space="preserve">Indirect supervision </w:t>
      </w:r>
      <w:r>
        <w:rPr>
          <w:rFonts w:asciiTheme="minorHAnsi" w:hAnsiTheme="minorHAnsi" w:cs="Arial"/>
        </w:rPr>
        <w:t>(Level 2) is when the supervisor is easily contactable and available to observe and discuss the nursing or midwifery care the supervisee is delivering. (</w:t>
      </w:r>
      <w:r>
        <w:rPr>
          <w:rFonts w:asciiTheme="minorHAnsi" w:hAnsiTheme="minorHAnsi"/>
        </w:rPr>
        <w:t>NMBA Supervision Guidelines for Nursing and Midwifery 2015)</w:t>
      </w:r>
    </w:p>
    <w:p w14:paraId="77DA9C21" w14:textId="77777777" w:rsidR="00294FE4" w:rsidRDefault="00294FE4" w:rsidP="00294FE4">
      <w:pPr>
        <w:autoSpaceDE w:val="0"/>
        <w:autoSpaceDN w:val="0"/>
        <w:adjustRightInd w:val="0"/>
        <w:rPr>
          <w:rFonts w:asciiTheme="minorHAnsi" w:hAnsiTheme="minorHAnsi" w:cs="Arial"/>
          <w:color w:val="000000"/>
          <w:szCs w:val="24"/>
          <w:lang w:eastAsia="en-AU"/>
        </w:rPr>
      </w:pPr>
    </w:p>
    <w:p w14:paraId="18A48684" w14:textId="77777777" w:rsidR="00294FE4" w:rsidRDefault="00294FE4" w:rsidP="00294FE4">
      <w:pPr>
        <w:autoSpaceDE w:val="0"/>
        <w:autoSpaceDN w:val="0"/>
        <w:adjustRightInd w:val="0"/>
        <w:rPr>
          <w:rFonts w:asciiTheme="minorHAnsi" w:hAnsiTheme="minorHAnsi" w:cs="Arial"/>
          <w:color w:val="000000"/>
          <w:szCs w:val="24"/>
          <w:lang w:eastAsia="en-AU"/>
        </w:rPr>
      </w:pPr>
      <w:r>
        <w:rPr>
          <w:rFonts w:asciiTheme="minorHAnsi" w:hAnsiTheme="minorHAnsi" w:cs="Arial"/>
          <w:color w:val="000000"/>
          <w:szCs w:val="24"/>
          <w:lang w:eastAsia="en-AU"/>
        </w:rPr>
        <w:t xml:space="preserve">A </w:t>
      </w:r>
      <w:r>
        <w:rPr>
          <w:rFonts w:asciiTheme="minorHAnsi" w:hAnsiTheme="minorHAnsi" w:cs="Arial"/>
          <w:b/>
          <w:bCs/>
          <w:color w:val="000000"/>
          <w:szCs w:val="24"/>
          <w:lang w:eastAsia="en-AU"/>
        </w:rPr>
        <w:t xml:space="preserve">supervision agreement </w:t>
      </w:r>
      <w:r>
        <w:rPr>
          <w:rFonts w:asciiTheme="minorHAnsi" w:hAnsiTheme="minorHAnsi" w:cs="Arial"/>
          <w:color w:val="000000"/>
          <w:szCs w:val="24"/>
          <w:lang w:eastAsia="en-AU"/>
        </w:rPr>
        <w:t>is a written agreement between the supervisor and the supervisee that is submitted to the registration committee of the NMBA. The supervision agreement identifies the supervisor/s and the supervisee, the place of practice and the agreed responsibilities of all parties.</w:t>
      </w:r>
    </w:p>
    <w:p w14:paraId="7AC93869" w14:textId="77777777" w:rsidR="00294FE4" w:rsidRDefault="00294FE4" w:rsidP="00294FE4">
      <w:pPr>
        <w:autoSpaceDE w:val="0"/>
        <w:autoSpaceDN w:val="0"/>
        <w:adjustRightInd w:val="0"/>
        <w:rPr>
          <w:rFonts w:asciiTheme="minorHAnsi" w:hAnsiTheme="minorHAnsi" w:cs="Arial"/>
          <w:color w:val="000000"/>
          <w:szCs w:val="24"/>
          <w:lang w:eastAsia="en-AU"/>
        </w:rPr>
      </w:pPr>
    </w:p>
    <w:p w14:paraId="148618C5" w14:textId="77777777" w:rsidR="00294FE4" w:rsidRDefault="00294FE4" w:rsidP="00294FE4">
      <w:pPr>
        <w:autoSpaceDE w:val="0"/>
        <w:autoSpaceDN w:val="0"/>
        <w:adjustRightInd w:val="0"/>
        <w:spacing w:after="27"/>
        <w:rPr>
          <w:rFonts w:asciiTheme="minorHAnsi" w:hAnsiTheme="minorHAnsi" w:cs="Arial"/>
          <w:color w:val="000000"/>
          <w:szCs w:val="24"/>
          <w:lang w:eastAsia="en-AU"/>
        </w:rPr>
      </w:pPr>
      <w:r>
        <w:rPr>
          <w:rFonts w:asciiTheme="minorHAnsi" w:hAnsiTheme="minorHAnsi" w:cs="Arial"/>
          <w:color w:val="000000"/>
          <w:szCs w:val="24"/>
          <w:lang w:eastAsia="en-AU"/>
        </w:rPr>
        <w:t xml:space="preserve">A </w:t>
      </w:r>
      <w:r>
        <w:rPr>
          <w:rFonts w:asciiTheme="minorHAnsi" w:hAnsiTheme="minorHAnsi" w:cs="Arial"/>
          <w:b/>
          <w:bCs/>
          <w:color w:val="000000"/>
          <w:szCs w:val="24"/>
          <w:lang w:eastAsia="en-AU"/>
        </w:rPr>
        <w:t xml:space="preserve">supervisor </w:t>
      </w:r>
      <w:r>
        <w:rPr>
          <w:rFonts w:asciiTheme="minorHAnsi" w:hAnsiTheme="minorHAnsi" w:cs="Arial"/>
          <w:color w:val="000000"/>
          <w:szCs w:val="24"/>
          <w:lang w:eastAsia="en-AU"/>
        </w:rPr>
        <w:t xml:space="preserve">is a suitably qualified and experienced registered nurse and/or midwife who supervises an individual undertaking an NMBA-approved period of supervised practice. The supervisor assesses, monitors, provides feedback and reports to the relevant state or territory board or registration committee of the NMBA about the performance of the nurse and/or midwife under supervision. A supervisor will have more than two years’ experience as a nurse/midwife and ideally have completed a preceptorship/supervisor course. A supervisor must be working and registered in the same registration category in which the supervisee is seeking registration and also registered with no conditions relating to unsatisfactory professional performance or unprofessional conduct. </w:t>
      </w:r>
    </w:p>
    <w:p w14:paraId="77710485" w14:textId="77777777" w:rsidR="00294FE4" w:rsidRDefault="00294FE4" w:rsidP="00294FE4">
      <w:pPr>
        <w:autoSpaceDE w:val="0"/>
        <w:autoSpaceDN w:val="0"/>
        <w:adjustRightInd w:val="0"/>
        <w:spacing w:after="27"/>
        <w:rPr>
          <w:rFonts w:asciiTheme="minorHAnsi" w:hAnsiTheme="minorHAnsi" w:cs="Arial"/>
          <w:color w:val="000000"/>
          <w:szCs w:val="24"/>
          <w:lang w:eastAsia="en-AU"/>
        </w:rPr>
      </w:pPr>
    </w:p>
    <w:p w14:paraId="45C7630B" w14:textId="3B661B1E" w:rsidR="00294FE4" w:rsidRDefault="00294FE4" w:rsidP="00294FE4">
      <w:pPr>
        <w:autoSpaceDE w:val="0"/>
        <w:autoSpaceDN w:val="0"/>
        <w:adjustRightInd w:val="0"/>
        <w:rPr>
          <w:rFonts w:asciiTheme="minorHAnsi" w:hAnsiTheme="minorHAnsi" w:cs="Arial"/>
          <w:color w:val="000000"/>
          <w:szCs w:val="24"/>
          <w:lang w:eastAsia="en-AU"/>
        </w:rPr>
      </w:pPr>
      <w:r>
        <w:rPr>
          <w:rFonts w:asciiTheme="minorHAnsi" w:hAnsiTheme="minorHAnsi" w:cs="Arial"/>
          <w:color w:val="000000"/>
          <w:szCs w:val="24"/>
          <w:lang w:eastAsia="en-AU"/>
        </w:rPr>
        <w:t xml:space="preserve">A </w:t>
      </w:r>
      <w:r>
        <w:rPr>
          <w:rFonts w:asciiTheme="minorHAnsi" w:hAnsiTheme="minorHAnsi" w:cs="Arial"/>
          <w:b/>
          <w:bCs/>
          <w:color w:val="000000"/>
          <w:szCs w:val="24"/>
          <w:lang w:eastAsia="en-AU"/>
        </w:rPr>
        <w:t>supervised practice plan</w:t>
      </w:r>
      <w:r w:rsidR="00B37F53">
        <w:rPr>
          <w:rFonts w:asciiTheme="minorHAnsi" w:hAnsiTheme="minorHAnsi" w:cs="Arial"/>
          <w:b/>
          <w:bCs/>
          <w:color w:val="000000"/>
          <w:szCs w:val="24"/>
          <w:lang w:eastAsia="en-AU"/>
        </w:rPr>
        <w:t xml:space="preserve"> </w:t>
      </w:r>
      <w:r w:rsidR="00FA45E3">
        <w:rPr>
          <w:rFonts w:asciiTheme="minorHAnsi" w:hAnsiTheme="minorHAnsi" w:cs="Arial"/>
          <w:b/>
          <w:bCs/>
          <w:color w:val="000000"/>
          <w:szCs w:val="24"/>
          <w:lang w:eastAsia="en-AU"/>
        </w:rPr>
        <w:t>(SPP)</w:t>
      </w:r>
      <w:r>
        <w:rPr>
          <w:rFonts w:asciiTheme="minorHAnsi" w:hAnsiTheme="minorHAnsi" w:cs="Arial"/>
          <w:b/>
          <w:bCs/>
          <w:color w:val="000000"/>
          <w:szCs w:val="24"/>
          <w:lang w:eastAsia="en-AU"/>
        </w:rPr>
        <w:t xml:space="preserve"> </w:t>
      </w:r>
      <w:r>
        <w:rPr>
          <w:rFonts w:asciiTheme="minorHAnsi" w:hAnsiTheme="minorHAnsi" w:cs="Arial"/>
          <w:color w:val="000000"/>
          <w:szCs w:val="24"/>
          <w:lang w:eastAsia="en-AU"/>
        </w:rPr>
        <w:t xml:space="preserve">is a plan agreed by the registration committee of the NMBA, the supervisor and supervisee. The supervised practice plan sets out the objectives for supervision, levels and amount of supervision required and how the supervision is to occur. </w:t>
      </w:r>
    </w:p>
    <w:p w14:paraId="0D2F793C" w14:textId="77777777" w:rsidR="00294FE4" w:rsidRDefault="00294FE4" w:rsidP="00294FE4">
      <w:pPr>
        <w:autoSpaceDE w:val="0"/>
        <w:autoSpaceDN w:val="0"/>
        <w:adjustRightInd w:val="0"/>
        <w:rPr>
          <w:rFonts w:asciiTheme="minorHAnsi" w:hAnsiTheme="minorHAnsi" w:cs="Arial"/>
          <w:color w:val="000000"/>
          <w:szCs w:val="24"/>
          <w:lang w:eastAsia="en-AU"/>
        </w:rPr>
      </w:pPr>
      <w:r>
        <w:rPr>
          <w:rFonts w:asciiTheme="minorHAnsi" w:hAnsiTheme="minorHAnsi" w:cs="Arial"/>
          <w:color w:val="000000"/>
          <w:szCs w:val="24"/>
          <w:lang w:eastAsia="en-AU"/>
        </w:rPr>
        <w:t xml:space="preserve">The supervised practice plan should reflect a balance between the need for the supervision, the nurse and/or midwife’s current level of training, competence and scope of practice and the position in which the supervisee will be practising. </w:t>
      </w:r>
    </w:p>
    <w:p w14:paraId="714ABD46" w14:textId="77777777" w:rsidR="00294FE4" w:rsidRDefault="00294FE4" w:rsidP="00294FE4">
      <w:pPr>
        <w:autoSpaceDE w:val="0"/>
        <w:autoSpaceDN w:val="0"/>
        <w:adjustRightInd w:val="0"/>
        <w:rPr>
          <w:rFonts w:asciiTheme="minorHAnsi" w:hAnsiTheme="minorHAnsi" w:cs="Arial"/>
          <w:color w:val="000000"/>
          <w:szCs w:val="24"/>
          <w:lang w:eastAsia="en-AU"/>
        </w:rPr>
      </w:pPr>
    </w:p>
    <w:p w14:paraId="10DDC459" w14:textId="742FA013" w:rsidR="00294FE4" w:rsidRPr="00110F85" w:rsidRDefault="00294FE4" w:rsidP="00110F85">
      <w:pPr>
        <w:autoSpaceDE w:val="0"/>
        <w:autoSpaceDN w:val="0"/>
        <w:adjustRightInd w:val="0"/>
        <w:rPr>
          <w:rFonts w:asciiTheme="minorHAnsi" w:hAnsiTheme="minorHAnsi" w:cs="Arial"/>
        </w:rPr>
      </w:pPr>
      <w:r>
        <w:rPr>
          <w:rFonts w:asciiTheme="minorHAnsi" w:hAnsiTheme="minorHAnsi" w:cs="Arial"/>
        </w:rPr>
        <w:t xml:space="preserve">A </w:t>
      </w:r>
      <w:r>
        <w:rPr>
          <w:rFonts w:asciiTheme="minorHAnsi" w:hAnsiTheme="minorHAnsi" w:cs="Arial"/>
          <w:b/>
          <w:bCs/>
        </w:rPr>
        <w:t xml:space="preserve">supervision report </w:t>
      </w:r>
      <w:r>
        <w:rPr>
          <w:rFonts w:asciiTheme="minorHAnsi" w:hAnsiTheme="minorHAnsi" w:cs="Arial"/>
        </w:rPr>
        <w:t xml:space="preserve">is a document (may be multiple) written by the principal supervisor and submitted in an NMBA-approved format at intervals agreed in the </w:t>
      </w:r>
      <w:r>
        <w:rPr>
          <w:rFonts w:asciiTheme="minorHAnsi" w:hAnsiTheme="minorHAnsi" w:cs="Arial"/>
          <w:iCs/>
        </w:rPr>
        <w:t>supervised practice plan</w:t>
      </w:r>
      <w:r>
        <w:rPr>
          <w:rFonts w:asciiTheme="minorHAnsi" w:hAnsiTheme="minorHAnsi" w:cs="Arial"/>
          <w:i/>
          <w:iCs/>
        </w:rPr>
        <w:t xml:space="preserve"> </w:t>
      </w:r>
      <w:r>
        <w:rPr>
          <w:rFonts w:asciiTheme="minorHAnsi" w:hAnsiTheme="minorHAnsi" w:cs="Arial"/>
        </w:rPr>
        <w:t xml:space="preserve">and detailing progress against the </w:t>
      </w:r>
      <w:r>
        <w:rPr>
          <w:rFonts w:asciiTheme="minorHAnsi" w:hAnsiTheme="minorHAnsi" w:cs="Arial"/>
          <w:iCs/>
        </w:rPr>
        <w:t>supervised practice plan</w:t>
      </w:r>
      <w:r>
        <w:rPr>
          <w:rFonts w:asciiTheme="minorHAnsi" w:hAnsiTheme="minorHAnsi" w:cs="Arial"/>
          <w:i/>
          <w:iCs/>
        </w:rPr>
        <w:t xml:space="preserve">. </w:t>
      </w:r>
      <w:r>
        <w:rPr>
          <w:rFonts w:asciiTheme="minorHAnsi" w:hAnsiTheme="minorHAnsi" w:cs="Arial"/>
        </w:rPr>
        <w:t>A supervisor may submit additional supervision reports at any time and as mandated if there are any changes proposed to the supervised practice plan or if there are concerns about the supervisee</w:t>
      </w:r>
      <w:r>
        <w:rPr>
          <w:rFonts w:asciiTheme="minorHAnsi" w:hAnsiTheme="minorHAnsi"/>
        </w:rPr>
        <w:t xml:space="preserve"> </w:t>
      </w:r>
      <w:r>
        <w:rPr>
          <w:rFonts w:asciiTheme="minorHAnsi" w:hAnsiTheme="minorHAnsi" w:cs="Arial"/>
        </w:rPr>
        <w:t>with clients, in management, administration, education, research, advisory, regulatory or policy development roles and any other roles that affect safe, effective delivery of services in the profession and/or use the nurse and/or midwife’s professional skills.</w:t>
      </w:r>
    </w:p>
    <w:p w14:paraId="08682A42" w14:textId="320C766C" w:rsidR="004A6A76" w:rsidRDefault="00294FE4" w:rsidP="008D371E">
      <w:pPr>
        <w:spacing w:before="100" w:beforeAutospacing="1" w:after="240"/>
        <w:ind w:right="720"/>
        <w:rPr>
          <w:rFonts w:cs="Arial"/>
          <w:szCs w:val="24"/>
        </w:rPr>
      </w:pPr>
      <w:r>
        <w:rPr>
          <w:rFonts w:asciiTheme="minorHAnsi" w:hAnsiTheme="minorHAnsi" w:cs="Calibri"/>
          <w:b/>
          <w:szCs w:val="24"/>
        </w:rPr>
        <w:t>Registration standards</w:t>
      </w:r>
      <w:r>
        <w:rPr>
          <w:rFonts w:asciiTheme="minorHAnsi" w:hAnsiTheme="minorHAnsi" w:cs="Calibri"/>
          <w:szCs w:val="24"/>
        </w:rPr>
        <w:t xml:space="preserve"> define the requirements that applicants, registrants or students are assessed against to be registered and these are determined by the </w:t>
      </w:r>
      <w:r>
        <w:t>NMBA.</w:t>
      </w:r>
    </w:p>
    <w:p w14:paraId="08682A43" w14:textId="77777777" w:rsidR="004A6A76" w:rsidRDefault="00330B0A"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9" w:name="_Toc389473290"/>
            <w:bookmarkStart w:id="40" w:name="_Toc396290589"/>
            <w:bookmarkStart w:id="41" w:name="_Toc43904315"/>
            <w:bookmarkStart w:id="42" w:name="_Toc68165654"/>
            <w:r>
              <w:lastRenderedPageBreak/>
              <w:t>Search Terms</w:t>
            </w:r>
            <w:bookmarkEnd w:id="39"/>
            <w:bookmarkEnd w:id="40"/>
            <w:bookmarkEnd w:id="41"/>
            <w:bookmarkEnd w:id="42"/>
            <w:r>
              <w:t xml:space="preserve"> </w:t>
            </w:r>
          </w:p>
        </w:tc>
      </w:tr>
    </w:tbl>
    <w:p w14:paraId="08682A46" w14:textId="77777777" w:rsidR="004A6A76" w:rsidRDefault="004A6A76" w:rsidP="004A6A76">
      <w:pPr>
        <w:rPr>
          <w:rFonts w:cs="Calibri,Bold"/>
          <w:bCs/>
          <w:i/>
          <w:szCs w:val="24"/>
          <w:lang w:eastAsia="en-AU"/>
        </w:rPr>
      </w:pPr>
    </w:p>
    <w:p w14:paraId="7AC59855" w14:textId="77777777" w:rsidR="00294FE4" w:rsidRDefault="00294FE4" w:rsidP="00294FE4">
      <w:pPr>
        <w:rPr>
          <w:rFonts w:cs="Arial"/>
          <w:szCs w:val="24"/>
        </w:rPr>
      </w:pPr>
      <w:r>
        <w:rPr>
          <w:rFonts w:cs="Arial"/>
          <w:szCs w:val="24"/>
        </w:rPr>
        <w:t>Supervised practice, Supervised practice placement, Supervised practice plan, Supervision guidelines, Supervision report</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330B0A"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43" w:name="_Toc43904316"/>
            <w:bookmarkStart w:id="44" w:name="_Toc68165655"/>
            <w:r>
              <w:rPr>
                <w:szCs w:val="24"/>
              </w:rPr>
              <w:t>Attachments</w:t>
            </w:r>
            <w:bookmarkEnd w:id="43"/>
            <w:bookmarkEnd w:id="44"/>
          </w:p>
        </w:tc>
      </w:tr>
    </w:tbl>
    <w:p w14:paraId="08682A4C" w14:textId="77777777" w:rsidR="009A534C" w:rsidRDefault="009A534C" w:rsidP="009A534C">
      <w:pPr>
        <w:jc w:val="both"/>
        <w:rPr>
          <w:rFonts w:cs="Arial"/>
          <w:b/>
          <w:szCs w:val="24"/>
        </w:rPr>
      </w:pPr>
    </w:p>
    <w:p w14:paraId="3B6D367B" w14:textId="77777777" w:rsidR="00294FE4" w:rsidRDefault="00294FE4" w:rsidP="00294FE4">
      <w:pPr>
        <w:rPr>
          <w:rFonts w:cs="Arial"/>
          <w:szCs w:val="24"/>
        </w:rPr>
      </w:pPr>
      <w:r>
        <w:rPr>
          <w:rFonts w:cs="Arial"/>
          <w:szCs w:val="24"/>
        </w:rPr>
        <w:t xml:space="preserve">Attachment 1: Flow chart summarising the process for undertaking a supervised practice placement with CHS. </w:t>
      </w:r>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40825F4B" w:rsidR="00153FB3" w:rsidRPr="003E167B" w:rsidRDefault="00330B0A" w:rsidP="005B3A1A">
            <w:pPr>
              <w:rPr>
                <w:i/>
                <w:sz w:val="20"/>
              </w:rPr>
            </w:pPr>
            <w:r>
              <w:rPr>
                <w:i/>
                <w:sz w:val="20"/>
              </w:rPr>
              <w:t>20/05/2021</w:t>
            </w:r>
          </w:p>
        </w:tc>
        <w:tc>
          <w:tcPr>
            <w:tcW w:w="2265" w:type="dxa"/>
          </w:tcPr>
          <w:p w14:paraId="08682A59" w14:textId="2C9D8217" w:rsidR="00153FB3" w:rsidRPr="003E167B" w:rsidRDefault="00330B0A" w:rsidP="005B3A1A">
            <w:pPr>
              <w:rPr>
                <w:i/>
                <w:sz w:val="20"/>
              </w:rPr>
            </w:pPr>
            <w:r>
              <w:rPr>
                <w:i/>
                <w:sz w:val="20"/>
              </w:rPr>
              <w:t xml:space="preserve">Complete Review </w:t>
            </w:r>
          </w:p>
        </w:tc>
        <w:tc>
          <w:tcPr>
            <w:tcW w:w="2265" w:type="dxa"/>
          </w:tcPr>
          <w:p w14:paraId="08682A5A" w14:textId="1E8D8FAE" w:rsidR="00153FB3" w:rsidRPr="003E167B" w:rsidRDefault="00330B0A" w:rsidP="005B3A1A">
            <w:pPr>
              <w:rPr>
                <w:i/>
                <w:sz w:val="20"/>
              </w:rPr>
            </w:pPr>
            <w:r>
              <w:rPr>
                <w:i/>
                <w:sz w:val="20"/>
              </w:rPr>
              <w:t>Narelle Boyd, A/g ED NMPS</w:t>
            </w:r>
          </w:p>
        </w:tc>
        <w:tc>
          <w:tcPr>
            <w:tcW w:w="2265" w:type="dxa"/>
          </w:tcPr>
          <w:p w14:paraId="08682A5B" w14:textId="3DB087B6" w:rsidR="00153FB3" w:rsidRPr="003E167B" w:rsidRDefault="00330B0A" w:rsidP="005B3A1A">
            <w:pPr>
              <w:rPr>
                <w:i/>
                <w:sz w:val="20"/>
              </w:rPr>
            </w:pPr>
            <w:r>
              <w:rPr>
                <w:i/>
                <w:sz w:val="20"/>
              </w:rPr>
              <w:t xml:space="preserve">CHS Policy Committee </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4A8C7C99" w:rsidR="00153FB3" w:rsidRPr="003E167B" w:rsidRDefault="00330B0A" w:rsidP="005B3A1A">
            <w:pPr>
              <w:rPr>
                <w:i/>
                <w:sz w:val="20"/>
              </w:rPr>
            </w:pPr>
            <w:r>
              <w:rPr>
                <w:i/>
                <w:sz w:val="20"/>
              </w:rPr>
              <w:t>DGD17/024</w:t>
            </w:r>
          </w:p>
        </w:tc>
        <w:tc>
          <w:tcPr>
            <w:tcW w:w="6938" w:type="dxa"/>
          </w:tcPr>
          <w:p w14:paraId="08682A68" w14:textId="6B48DFB4" w:rsidR="00153FB3" w:rsidRPr="003E167B" w:rsidRDefault="00330B0A" w:rsidP="005B3A1A">
            <w:pPr>
              <w:rPr>
                <w:i/>
                <w:sz w:val="20"/>
              </w:rPr>
            </w:pPr>
            <w:r w:rsidRPr="00330B0A">
              <w:rPr>
                <w:i/>
                <w:sz w:val="20"/>
              </w:rPr>
              <w:t>Supervised Practice -Enrolled Nurses, Registered Nurses and Registered Midwives</w:t>
            </w: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460DA081" w:rsidR="00010E74" w:rsidRDefault="00010E74" w:rsidP="00153FB3">
      <w:pPr>
        <w:rPr>
          <w:i/>
          <w:sz w:val="20"/>
          <w:szCs w:val="24"/>
        </w:rPr>
      </w:pPr>
    </w:p>
    <w:p w14:paraId="6004A108" w14:textId="77777777" w:rsidR="00294FE4" w:rsidRDefault="00294FE4">
      <w:pPr>
        <w:spacing w:after="200" w:line="276" w:lineRule="auto"/>
        <w:rPr>
          <w:rFonts w:eastAsiaTheme="majorEastAsia" w:cstheme="majorBidi"/>
          <w:b/>
          <w:bCs/>
          <w:szCs w:val="26"/>
        </w:rPr>
      </w:pPr>
      <w:r>
        <w:br w:type="page"/>
      </w:r>
    </w:p>
    <w:p w14:paraId="54DC153D" w14:textId="272F6363" w:rsidR="00294FE4" w:rsidRDefault="00294FE4" w:rsidP="00294FE4">
      <w:pPr>
        <w:pStyle w:val="Heading2"/>
      </w:pPr>
      <w:bookmarkStart w:id="45" w:name="_Toc68165656"/>
      <w:r>
        <w:lastRenderedPageBreak/>
        <w:t>Attachment 1: Flow chart summarising the process for undertaking a supervised practice placement with CHS.</w:t>
      </w:r>
      <w:bookmarkEnd w:id="45"/>
      <w:r>
        <w:t xml:space="preserve"> </w:t>
      </w:r>
    </w:p>
    <w:p w14:paraId="1A2798A2" w14:textId="77777777" w:rsidR="00294FE4" w:rsidRDefault="00294FE4" w:rsidP="00294FE4">
      <w:pPr>
        <w:rPr>
          <w:b/>
          <w:u w:val="single"/>
        </w:rPr>
      </w:pPr>
    </w:p>
    <w:p w14:paraId="7C173FA9" w14:textId="5E76F1FF" w:rsidR="00294FE4" w:rsidRDefault="00294FE4" w:rsidP="00294FE4">
      <w:pPr>
        <w:jc w:val="center"/>
        <w:rPr>
          <w:b/>
          <w:u w:val="single"/>
        </w:rPr>
      </w:pPr>
      <w:r>
        <w:rPr>
          <w:b/>
          <w:u w:val="single"/>
        </w:rPr>
        <w:t>Summary of the steps involved in establishing a supervised practice placement with CHS.</w:t>
      </w:r>
    </w:p>
    <w:p w14:paraId="22F23B2B" w14:textId="77777777" w:rsidR="00294FE4" w:rsidRDefault="00294FE4" w:rsidP="00294FE4">
      <w:pPr>
        <w:jc w:val="center"/>
        <w:rPr>
          <w:b/>
        </w:rPr>
      </w:pPr>
    </w:p>
    <w:p w14:paraId="41D4B55D" w14:textId="2B2989DB" w:rsidR="00294FE4" w:rsidRDefault="00294FE4" w:rsidP="00294FE4">
      <w:pPr>
        <w:jc w:val="center"/>
        <w:rPr>
          <w:b/>
        </w:rPr>
      </w:pPr>
      <w:r>
        <w:rPr>
          <w:b/>
          <w:noProof/>
          <w:lang w:eastAsia="en-AU"/>
        </w:rPr>
        <w:drawing>
          <wp:inline distT="0" distB="0" distL="0" distR="0" wp14:anchorId="4C2F7D05" wp14:editId="7317FE61">
            <wp:extent cx="5972175" cy="6486525"/>
            <wp:effectExtent l="38100" t="19050" r="47625"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83E9B56" w14:textId="77777777" w:rsidR="00294FE4" w:rsidRDefault="00294FE4" w:rsidP="00294FE4">
      <w:pPr>
        <w:pStyle w:val="ListParagraph"/>
        <w:ind w:left="0"/>
        <w:jc w:val="center"/>
        <w:rPr>
          <w:b/>
        </w:rPr>
      </w:pPr>
    </w:p>
    <w:p w14:paraId="34D9F0F5" w14:textId="042E7755" w:rsidR="00294FE4" w:rsidRDefault="00294FE4" w:rsidP="00294FE4">
      <w:pPr>
        <w:pStyle w:val="ListParagraph"/>
        <w:ind w:left="0"/>
        <w:jc w:val="center"/>
        <w:rPr>
          <w:rFonts w:cs="Arial"/>
          <w:szCs w:val="24"/>
        </w:rPr>
      </w:pPr>
      <w:r>
        <w:rPr>
          <w:b/>
        </w:rPr>
        <w:t xml:space="preserve">Note: A supervised practice placement </w:t>
      </w:r>
      <w:r>
        <w:rPr>
          <w:b/>
          <w:u w:val="single"/>
        </w:rPr>
        <w:t>cannot commence</w:t>
      </w:r>
      <w:r>
        <w:rPr>
          <w:b/>
        </w:rPr>
        <w:t xml:space="preserve"> until the NMBA has</w:t>
      </w:r>
      <w:r w:rsidR="008971B6">
        <w:rPr>
          <w:b/>
        </w:rPr>
        <w:t xml:space="preserve"> endorsed the</w:t>
      </w:r>
      <w:r>
        <w:rPr>
          <w:b/>
        </w:rPr>
        <w:t xml:space="preserve"> supervised practice plan</w:t>
      </w:r>
      <w:r w:rsidR="006515DA">
        <w:rPr>
          <w:b/>
        </w:rPr>
        <w:t xml:space="preserve"> and</w:t>
      </w:r>
      <w:r w:rsidR="00AB3AF7">
        <w:rPr>
          <w:b/>
        </w:rPr>
        <w:t xml:space="preserve"> agreement</w:t>
      </w:r>
      <w:r>
        <w:rPr>
          <w:b/>
        </w:rPr>
        <w:t>, an Individual Trainee Deed has been executed and all mandatory placement requirements have been met in full.</w:t>
      </w:r>
    </w:p>
    <w:p w14:paraId="13D34C9B" w14:textId="77777777" w:rsidR="00294FE4" w:rsidRPr="00010E74" w:rsidRDefault="00294FE4" w:rsidP="00153FB3">
      <w:pPr>
        <w:rPr>
          <w:i/>
          <w:sz w:val="20"/>
          <w:szCs w:val="24"/>
        </w:rPr>
      </w:pPr>
    </w:p>
    <w:sectPr w:rsidR="00294FE4" w:rsidRPr="00010E74" w:rsidSect="00B10F87">
      <w:headerReference w:type="default" r:id="rId23"/>
      <w:footerReference w:type="default" r:id="rId2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8AAE7" w14:textId="77777777" w:rsidR="008E5B3C" w:rsidRDefault="008E5B3C" w:rsidP="00F66CB0">
      <w:r>
        <w:separator/>
      </w:r>
    </w:p>
  </w:endnote>
  <w:endnote w:type="continuationSeparator" w:id="0">
    <w:p w14:paraId="649D2D6F" w14:textId="77777777" w:rsidR="008E5B3C" w:rsidRDefault="008E5B3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5D982C71" w:rsidR="001670BB" w:rsidRPr="00542EE6" w:rsidRDefault="00B8228A" w:rsidP="00B10F87">
          <w:pPr>
            <w:pStyle w:val="Footer"/>
            <w:rPr>
              <w:rFonts w:cs="Arial"/>
              <w:b/>
              <w:bCs/>
              <w:sz w:val="20"/>
            </w:rPr>
          </w:pPr>
          <w:r>
            <w:rPr>
              <w:b/>
              <w:bCs/>
              <w:sz w:val="20"/>
            </w:rPr>
            <w:t>CHS21/310</w:t>
          </w:r>
        </w:p>
      </w:tc>
      <w:tc>
        <w:tcPr>
          <w:tcW w:w="965" w:type="dxa"/>
        </w:tcPr>
        <w:p w14:paraId="08682A7E" w14:textId="0D252848" w:rsidR="001670BB" w:rsidRPr="00B3752F" w:rsidRDefault="00B8228A" w:rsidP="00B10F87">
          <w:pPr>
            <w:pStyle w:val="Footer"/>
            <w:rPr>
              <w:rFonts w:cs="Arial"/>
              <w:b/>
              <w:bCs/>
              <w:sz w:val="20"/>
            </w:rPr>
          </w:pPr>
          <w:r>
            <w:rPr>
              <w:rFonts w:cs="Arial"/>
              <w:b/>
              <w:bCs/>
              <w:sz w:val="20"/>
            </w:rPr>
            <w:t>1</w:t>
          </w:r>
        </w:p>
      </w:tc>
      <w:tc>
        <w:tcPr>
          <w:tcW w:w="1552" w:type="dxa"/>
        </w:tcPr>
        <w:p w14:paraId="08682A7F" w14:textId="515520A4" w:rsidR="001670BB" w:rsidRPr="00B3752F" w:rsidRDefault="00B8228A" w:rsidP="00B10F87">
          <w:pPr>
            <w:pStyle w:val="Footer"/>
            <w:rPr>
              <w:rFonts w:cs="Arial"/>
              <w:b/>
              <w:bCs/>
              <w:sz w:val="20"/>
            </w:rPr>
          </w:pPr>
          <w:r>
            <w:rPr>
              <w:rFonts w:cs="Arial"/>
              <w:b/>
              <w:bCs/>
              <w:sz w:val="20"/>
            </w:rPr>
            <w:t>21/05/2021</w:t>
          </w:r>
        </w:p>
      </w:tc>
      <w:tc>
        <w:tcPr>
          <w:tcW w:w="1456" w:type="dxa"/>
        </w:tcPr>
        <w:p w14:paraId="08682A80" w14:textId="30AA8F36" w:rsidR="001670BB" w:rsidRPr="00B3752F" w:rsidRDefault="00B8228A" w:rsidP="00470E63">
          <w:pPr>
            <w:pStyle w:val="Footer"/>
            <w:rPr>
              <w:rFonts w:cs="Arial"/>
              <w:b/>
              <w:bCs/>
              <w:sz w:val="20"/>
            </w:rPr>
          </w:pPr>
          <w:r>
            <w:rPr>
              <w:rFonts w:cs="Arial"/>
              <w:b/>
              <w:bCs/>
              <w:sz w:val="20"/>
            </w:rPr>
            <w:t>01/05/2025</w:t>
          </w:r>
        </w:p>
      </w:tc>
      <w:tc>
        <w:tcPr>
          <w:tcW w:w="1746" w:type="dxa"/>
        </w:tcPr>
        <w:p w14:paraId="08682A81" w14:textId="7D383181" w:rsidR="001670BB" w:rsidRPr="00B3752F" w:rsidRDefault="00B8228A" w:rsidP="00B10F87">
          <w:pPr>
            <w:pStyle w:val="Footer"/>
            <w:rPr>
              <w:rFonts w:cs="Arial"/>
              <w:b/>
              <w:bCs/>
              <w:sz w:val="20"/>
            </w:rPr>
          </w:pPr>
          <w:r>
            <w:rPr>
              <w:rFonts w:cs="Arial"/>
              <w:b/>
              <w:bCs/>
              <w:sz w:val="20"/>
            </w:rPr>
            <w:t>NMPS</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6FD63" w14:textId="77777777" w:rsidR="008E5B3C" w:rsidRDefault="008E5B3C" w:rsidP="00F66CB0">
      <w:r>
        <w:separator/>
      </w:r>
    </w:p>
  </w:footnote>
  <w:footnote w:type="continuationSeparator" w:id="0">
    <w:p w14:paraId="602E1201" w14:textId="77777777" w:rsidR="008E5B3C" w:rsidRDefault="008E5B3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0DB2EB2" w:rsidR="00A939DF" w:rsidRDefault="00A939DF" w:rsidP="00A939DF">
          <w:pPr>
            <w:pStyle w:val="Header"/>
            <w:tabs>
              <w:tab w:val="left" w:pos="720"/>
            </w:tabs>
            <w:jc w:val="right"/>
            <w:rPr>
              <w:sz w:val="20"/>
            </w:rPr>
          </w:pPr>
          <w:bookmarkStart w:id="46" w:name="_top"/>
          <w:bookmarkEnd w:id="46"/>
          <w:r>
            <w:rPr>
              <w:sz w:val="20"/>
            </w:rPr>
            <w:t>CHS</w:t>
          </w:r>
          <w:r w:rsidR="00B8228A">
            <w:rPr>
              <w:sz w:val="20"/>
            </w:rPr>
            <w:t>21</w:t>
          </w:r>
          <w:r>
            <w:rPr>
              <w:sz w:val="20"/>
            </w:rPr>
            <w:t>/</w:t>
          </w:r>
          <w:r w:rsidR="00B8228A">
            <w:rPr>
              <w:sz w:val="20"/>
            </w:rPr>
            <w:t>310</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E16F0DE"/>
    <w:multiLevelType w:val="hybridMultilevel"/>
    <w:tmpl w:val="0313D0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0E5078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2" w15:restartNumberingAfterBreak="0">
    <w:nsid w:val="01567A37"/>
    <w:multiLevelType w:val="hybridMultilevel"/>
    <w:tmpl w:val="B9D6DD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3018E2"/>
    <w:multiLevelType w:val="hybridMultilevel"/>
    <w:tmpl w:val="BA48C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DCC081"/>
    <w:multiLevelType w:val="hybridMultilevel"/>
    <w:tmpl w:val="A54F29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EEE239A"/>
    <w:multiLevelType w:val="hybridMultilevel"/>
    <w:tmpl w:val="2CC29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53813F81"/>
    <w:multiLevelType w:val="hybridMultilevel"/>
    <w:tmpl w:val="E69C80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E08FC1A"/>
    <w:multiLevelType w:val="hybridMultilevel"/>
    <w:tmpl w:val="3D6B94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3"/>
  </w:num>
  <w:num w:numId="3">
    <w:abstractNumId w:val="13"/>
  </w:num>
  <w:num w:numId="4">
    <w:abstractNumId w:val="5"/>
  </w:num>
  <w:num w:numId="5">
    <w:abstractNumId w:val="6"/>
  </w:num>
  <w:num w:numId="6">
    <w:abstractNumId w:val="4"/>
  </w:num>
  <w:num w:numId="7">
    <w:abstractNumId w:val="14"/>
  </w:num>
  <w:num w:numId="8">
    <w:abstractNumId w:val="11"/>
  </w:num>
  <w:num w:numId="9">
    <w:abstractNumId w:val="10"/>
  </w:num>
  <w:num w:numId="10">
    <w:abstractNumId w:val="10"/>
  </w:num>
  <w:num w:numId="11">
    <w:abstractNumId w:val="1"/>
  </w:num>
  <w:num w:numId="12">
    <w:abstractNumId w:val="12"/>
  </w:num>
  <w:num w:numId="13">
    <w:abstractNumId w:val="8"/>
  </w:num>
  <w:num w:numId="14">
    <w:abstractNumId w:val="0"/>
  </w:num>
  <w:num w:numId="15">
    <w:abstractNumId w:val="15"/>
  </w:num>
  <w:num w:numId="16">
    <w:abstractNumId w:val="2"/>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1731B"/>
    <w:rsid w:val="00070F03"/>
    <w:rsid w:val="000728F3"/>
    <w:rsid w:val="000A3D5E"/>
    <w:rsid w:val="000B5C8C"/>
    <w:rsid w:val="000C59E2"/>
    <w:rsid w:val="000C7B2D"/>
    <w:rsid w:val="000D63DF"/>
    <w:rsid w:val="000F7B7E"/>
    <w:rsid w:val="0010015B"/>
    <w:rsid w:val="00103EEA"/>
    <w:rsid w:val="00110F85"/>
    <w:rsid w:val="00122F3C"/>
    <w:rsid w:val="001341BF"/>
    <w:rsid w:val="00153FB3"/>
    <w:rsid w:val="00160101"/>
    <w:rsid w:val="001612C3"/>
    <w:rsid w:val="001670BB"/>
    <w:rsid w:val="0018239D"/>
    <w:rsid w:val="00191109"/>
    <w:rsid w:val="00196245"/>
    <w:rsid w:val="001A0053"/>
    <w:rsid w:val="001B1518"/>
    <w:rsid w:val="001B2465"/>
    <w:rsid w:val="001C5558"/>
    <w:rsid w:val="001D015C"/>
    <w:rsid w:val="001E64DB"/>
    <w:rsid w:val="001F2829"/>
    <w:rsid w:val="001F6D2D"/>
    <w:rsid w:val="00205AF9"/>
    <w:rsid w:val="00224405"/>
    <w:rsid w:val="00224F6B"/>
    <w:rsid w:val="00240B97"/>
    <w:rsid w:val="0025382D"/>
    <w:rsid w:val="00253F5A"/>
    <w:rsid w:val="00263BA6"/>
    <w:rsid w:val="00266379"/>
    <w:rsid w:val="0026690C"/>
    <w:rsid w:val="0027264D"/>
    <w:rsid w:val="00293E43"/>
    <w:rsid w:val="00294FE4"/>
    <w:rsid w:val="002A1A68"/>
    <w:rsid w:val="002B478A"/>
    <w:rsid w:val="002B5F43"/>
    <w:rsid w:val="002C05A8"/>
    <w:rsid w:val="002C5D85"/>
    <w:rsid w:val="002D1F29"/>
    <w:rsid w:val="002F7AFC"/>
    <w:rsid w:val="00313707"/>
    <w:rsid w:val="00316548"/>
    <w:rsid w:val="00330B0A"/>
    <w:rsid w:val="00333FBB"/>
    <w:rsid w:val="00350262"/>
    <w:rsid w:val="003531D1"/>
    <w:rsid w:val="00370924"/>
    <w:rsid w:val="00376A6D"/>
    <w:rsid w:val="00380B98"/>
    <w:rsid w:val="00396023"/>
    <w:rsid w:val="00396F11"/>
    <w:rsid w:val="003C4BB5"/>
    <w:rsid w:val="003E167B"/>
    <w:rsid w:val="003E4CC0"/>
    <w:rsid w:val="003F3D8F"/>
    <w:rsid w:val="00412CED"/>
    <w:rsid w:val="00427139"/>
    <w:rsid w:val="004358E9"/>
    <w:rsid w:val="0044718C"/>
    <w:rsid w:val="00447B55"/>
    <w:rsid w:val="004545B4"/>
    <w:rsid w:val="00462F4A"/>
    <w:rsid w:val="00465C91"/>
    <w:rsid w:val="004671F5"/>
    <w:rsid w:val="00470E63"/>
    <w:rsid w:val="00487DD5"/>
    <w:rsid w:val="004A2E02"/>
    <w:rsid w:val="004A6A76"/>
    <w:rsid w:val="004B7C43"/>
    <w:rsid w:val="004C2B20"/>
    <w:rsid w:val="004D3303"/>
    <w:rsid w:val="004D51CE"/>
    <w:rsid w:val="004E28AD"/>
    <w:rsid w:val="004F1D05"/>
    <w:rsid w:val="0050147B"/>
    <w:rsid w:val="00503F75"/>
    <w:rsid w:val="0052443C"/>
    <w:rsid w:val="0052775E"/>
    <w:rsid w:val="00542514"/>
    <w:rsid w:val="005441F2"/>
    <w:rsid w:val="00544EA0"/>
    <w:rsid w:val="00546AED"/>
    <w:rsid w:val="005621E4"/>
    <w:rsid w:val="00566B76"/>
    <w:rsid w:val="005736DB"/>
    <w:rsid w:val="005743AC"/>
    <w:rsid w:val="00596FD7"/>
    <w:rsid w:val="005A3625"/>
    <w:rsid w:val="005B4738"/>
    <w:rsid w:val="005C212D"/>
    <w:rsid w:val="005C3CB0"/>
    <w:rsid w:val="00612231"/>
    <w:rsid w:val="00614380"/>
    <w:rsid w:val="00620D8A"/>
    <w:rsid w:val="00635EB1"/>
    <w:rsid w:val="006473BB"/>
    <w:rsid w:val="00647940"/>
    <w:rsid w:val="006515DA"/>
    <w:rsid w:val="0065246A"/>
    <w:rsid w:val="0066495D"/>
    <w:rsid w:val="006743DB"/>
    <w:rsid w:val="00695EB6"/>
    <w:rsid w:val="006A4D46"/>
    <w:rsid w:val="006A6024"/>
    <w:rsid w:val="006C31FF"/>
    <w:rsid w:val="006C6B6C"/>
    <w:rsid w:val="006C704D"/>
    <w:rsid w:val="0070331D"/>
    <w:rsid w:val="00741B43"/>
    <w:rsid w:val="00756537"/>
    <w:rsid w:val="00775280"/>
    <w:rsid w:val="007A0EBC"/>
    <w:rsid w:val="007B11A0"/>
    <w:rsid w:val="007B4ABB"/>
    <w:rsid w:val="007B6904"/>
    <w:rsid w:val="007C2864"/>
    <w:rsid w:val="007D781B"/>
    <w:rsid w:val="00816782"/>
    <w:rsid w:val="00817A72"/>
    <w:rsid w:val="0082141D"/>
    <w:rsid w:val="00827F24"/>
    <w:rsid w:val="00855DA8"/>
    <w:rsid w:val="00864C2E"/>
    <w:rsid w:val="00865480"/>
    <w:rsid w:val="008732E4"/>
    <w:rsid w:val="00886399"/>
    <w:rsid w:val="008971AF"/>
    <w:rsid w:val="008971B6"/>
    <w:rsid w:val="008974CA"/>
    <w:rsid w:val="008B4B53"/>
    <w:rsid w:val="008D0343"/>
    <w:rsid w:val="008D371E"/>
    <w:rsid w:val="008E1F7F"/>
    <w:rsid w:val="008E3427"/>
    <w:rsid w:val="008E5B3C"/>
    <w:rsid w:val="008E74FD"/>
    <w:rsid w:val="008E7509"/>
    <w:rsid w:val="008F00E8"/>
    <w:rsid w:val="008F6921"/>
    <w:rsid w:val="00933EED"/>
    <w:rsid w:val="00934851"/>
    <w:rsid w:val="00940CDE"/>
    <w:rsid w:val="00960DCB"/>
    <w:rsid w:val="0097742A"/>
    <w:rsid w:val="00980AE7"/>
    <w:rsid w:val="00980EED"/>
    <w:rsid w:val="0098312B"/>
    <w:rsid w:val="0098579F"/>
    <w:rsid w:val="00991670"/>
    <w:rsid w:val="009A534C"/>
    <w:rsid w:val="009B0E44"/>
    <w:rsid w:val="009B3564"/>
    <w:rsid w:val="009B4A8F"/>
    <w:rsid w:val="009B4FAB"/>
    <w:rsid w:val="009B6C8C"/>
    <w:rsid w:val="009B6F42"/>
    <w:rsid w:val="009C0FCA"/>
    <w:rsid w:val="009C3963"/>
    <w:rsid w:val="009C68D2"/>
    <w:rsid w:val="009D323C"/>
    <w:rsid w:val="00A063FE"/>
    <w:rsid w:val="00A13087"/>
    <w:rsid w:val="00A14715"/>
    <w:rsid w:val="00A3469C"/>
    <w:rsid w:val="00A350E5"/>
    <w:rsid w:val="00A35E2D"/>
    <w:rsid w:val="00A36832"/>
    <w:rsid w:val="00A6769D"/>
    <w:rsid w:val="00A72284"/>
    <w:rsid w:val="00A72ECA"/>
    <w:rsid w:val="00A74B8A"/>
    <w:rsid w:val="00A84DAA"/>
    <w:rsid w:val="00A85F61"/>
    <w:rsid w:val="00A86A9D"/>
    <w:rsid w:val="00A86DB3"/>
    <w:rsid w:val="00A939DF"/>
    <w:rsid w:val="00AA25DC"/>
    <w:rsid w:val="00AB3AF7"/>
    <w:rsid w:val="00B10F87"/>
    <w:rsid w:val="00B11471"/>
    <w:rsid w:val="00B16069"/>
    <w:rsid w:val="00B17115"/>
    <w:rsid w:val="00B21043"/>
    <w:rsid w:val="00B30DA2"/>
    <w:rsid w:val="00B37611"/>
    <w:rsid w:val="00B37F53"/>
    <w:rsid w:val="00B44CAC"/>
    <w:rsid w:val="00B453FC"/>
    <w:rsid w:val="00B573D6"/>
    <w:rsid w:val="00B61F35"/>
    <w:rsid w:val="00B634F1"/>
    <w:rsid w:val="00B76017"/>
    <w:rsid w:val="00B81455"/>
    <w:rsid w:val="00B8228A"/>
    <w:rsid w:val="00B9627F"/>
    <w:rsid w:val="00BA0A1B"/>
    <w:rsid w:val="00BA2415"/>
    <w:rsid w:val="00BA4F95"/>
    <w:rsid w:val="00BA5B60"/>
    <w:rsid w:val="00BB33F9"/>
    <w:rsid w:val="00BC3CE6"/>
    <w:rsid w:val="00BD03DB"/>
    <w:rsid w:val="00BE5E41"/>
    <w:rsid w:val="00BF1353"/>
    <w:rsid w:val="00BF4D9B"/>
    <w:rsid w:val="00C13435"/>
    <w:rsid w:val="00C13D33"/>
    <w:rsid w:val="00C24EDC"/>
    <w:rsid w:val="00C250D9"/>
    <w:rsid w:val="00C25A76"/>
    <w:rsid w:val="00C31BD5"/>
    <w:rsid w:val="00C32206"/>
    <w:rsid w:val="00C45B40"/>
    <w:rsid w:val="00C45C67"/>
    <w:rsid w:val="00C468F1"/>
    <w:rsid w:val="00C523FF"/>
    <w:rsid w:val="00C532D4"/>
    <w:rsid w:val="00C606F3"/>
    <w:rsid w:val="00C71C3C"/>
    <w:rsid w:val="00C93833"/>
    <w:rsid w:val="00C9490E"/>
    <w:rsid w:val="00CA593D"/>
    <w:rsid w:val="00CC6038"/>
    <w:rsid w:val="00D006EF"/>
    <w:rsid w:val="00D06786"/>
    <w:rsid w:val="00D16211"/>
    <w:rsid w:val="00D21780"/>
    <w:rsid w:val="00D23346"/>
    <w:rsid w:val="00D243B8"/>
    <w:rsid w:val="00D34794"/>
    <w:rsid w:val="00D42B85"/>
    <w:rsid w:val="00D4502D"/>
    <w:rsid w:val="00D530CE"/>
    <w:rsid w:val="00D537F0"/>
    <w:rsid w:val="00D53E3C"/>
    <w:rsid w:val="00D54ED5"/>
    <w:rsid w:val="00D7517E"/>
    <w:rsid w:val="00D77950"/>
    <w:rsid w:val="00DC3762"/>
    <w:rsid w:val="00DC739E"/>
    <w:rsid w:val="00DD0626"/>
    <w:rsid w:val="00DD616A"/>
    <w:rsid w:val="00DE0465"/>
    <w:rsid w:val="00DF2398"/>
    <w:rsid w:val="00E049ED"/>
    <w:rsid w:val="00E34E6D"/>
    <w:rsid w:val="00E37CD4"/>
    <w:rsid w:val="00E41A47"/>
    <w:rsid w:val="00E45D9F"/>
    <w:rsid w:val="00E53B9C"/>
    <w:rsid w:val="00E57848"/>
    <w:rsid w:val="00E86D22"/>
    <w:rsid w:val="00EA1A1E"/>
    <w:rsid w:val="00EA4476"/>
    <w:rsid w:val="00EB33CD"/>
    <w:rsid w:val="00ED21C3"/>
    <w:rsid w:val="00ED388C"/>
    <w:rsid w:val="00EF02B0"/>
    <w:rsid w:val="00F01B61"/>
    <w:rsid w:val="00F13DD8"/>
    <w:rsid w:val="00F149FD"/>
    <w:rsid w:val="00F27C9D"/>
    <w:rsid w:val="00F4262F"/>
    <w:rsid w:val="00F53719"/>
    <w:rsid w:val="00F565DA"/>
    <w:rsid w:val="00F57291"/>
    <w:rsid w:val="00F66CB0"/>
    <w:rsid w:val="00F72D0E"/>
    <w:rsid w:val="00F76C89"/>
    <w:rsid w:val="00F83FBF"/>
    <w:rsid w:val="00FA29B8"/>
    <w:rsid w:val="00FA45E3"/>
    <w:rsid w:val="00FD3D92"/>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customStyle="1" w:styleId="a1">
    <w:name w:val="a1"/>
    <w:basedOn w:val="DefaultParagraphFont"/>
    <w:rsid w:val="00294FE4"/>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15399">
      <w:bodyDiv w:val="1"/>
      <w:marLeft w:val="0"/>
      <w:marRight w:val="0"/>
      <w:marTop w:val="0"/>
      <w:marBottom w:val="0"/>
      <w:divBdr>
        <w:top w:val="none" w:sz="0" w:space="0" w:color="auto"/>
        <w:left w:val="none" w:sz="0" w:space="0" w:color="auto"/>
        <w:bottom w:val="none" w:sz="0" w:space="0" w:color="auto"/>
        <w:right w:val="none" w:sz="0" w:space="0" w:color="auto"/>
      </w:divBdr>
    </w:div>
    <w:div w:id="56781302">
      <w:bodyDiv w:val="1"/>
      <w:marLeft w:val="0"/>
      <w:marRight w:val="0"/>
      <w:marTop w:val="0"/>
      <w:marBottom w:val="0"/>
      <w:divBdr>
        <w:top w:val="none" w:sz="0" w:space="0" w:color="auto"/>
        <w:left w:val="none" w:sz="0" w:space="0" w:color="auto"/>
        <w:bottom w:val="none" w:sz="0" w:space="0" w:color="auto"/>
        <w:right w:val="none" w:sz="0" w:space="0" w:color="auto"/>
      </w:divBdr>
    </w:div>
    <w:div w:id="101731764">
      <w:bodyDiv w:val="1"/>
      <w:marLeft w:val="0"/>
      <w:marRight w:val="0"/>
      <w:marTop w:val="0"/>
      <w:marBottom w:val="0"/>
      <w:divBdr>
        <w:top w:val="none" w:sz="0" w:space="0" w:color="auto"/>
        <w:left w:val="none" w:sz="0" w:space="0" w:color="auto"/>
        <w:bottom w:val="none" w:sz="0" w:space="0" w:color="auto"/>
        <w:right w:val="none" w:sz="0" w:space="0" w:color="auto"/>
      </w:divBdr>
    </w:div>
    <w:div w:id="384186987">
      <w:bodyDiv w:val="1"/>
      <w:marLeft w:val="0"/>
      <w:marRight w:val="0"/>
      <w:marTop w:val="0"/>
      <w:marBottom w:val="0"/>
      <w:divBdr>
        <w:top w:val="none" w:sz="0" w:space="0" w:color="auto"/>
        <w:left w:val="none" w:sz="0" w:space="0" w:color="auto"/>
        <w:bottom w:val="none" w:sz="0" w:space="0" w:color="auto"/>
        <w:right w:val="none" w:sz="0" w:space="0" w:color="auto"/>
      </w:divBdr>
    </w:div>
    <w:div w:id="699160249">
      <w:bodyDiv w:val="1"/>
      <w:marLeft w:val="0"/>
      <w:marRight w:val="0"/>
      <w:marTop w:val="0"/>
      <w:marBottom w:val="0"/>
      <w:divBdr>
        <w:top w:val="none" w:sz="0" w:space="0" w:color="auto"/>
        <w:left w:val="none" w:sz="0" w:space="0" w:color="auto"/>
        <w:bottom w:val="none" w:sz="0" w:space="0" w:color="auto"/>
        <w:right w:val="none" w:sz="0" w:space="0" w:color="auto"/>
      </w:divBdr>
    </w:div>
    <w:div w:id="762729929">
      <w:bodyDiv w:val="1"/>
      <w:marLeft w:val="0"/>
      <w:marRight w:val="0"/>
      <w:marTop w:val="0"/>
      <w:marBottom w:val="0"/>
      <w:divBdr>
        <w:top w:val="none" w:sz="0" w:space="0" w:color="auto"/>
        <w:left w:val="none" w:sz="0" w:space="0" w:color="auto"/>
        <w:bottom w:val="none" w:sz="0" w:space="0" w:color="auto"/>
        <w:right w:val="none" w:sz="0" w:space="0" w:color="auto"/>
      </w:divBdr>
    </w:div>
    <w:div w:id="784425912">
      <w:bodyDiv w:val="1"/>
      <w:marLeft w:val="0"/>
      <w:marRight w:val="0"/>
      <w:marTop w:val="0"/>
      <w:marBottom w:val="0"/>
      <w:divBdr>
        <w:top w:val="none" w:sz="0" w:space="0" w:color="auto"/>
        <w:left w:val="none" w:sz="0" w:space="0" w:color="auto"/>
        <w:bottom w:val="none" w:sz="0" w:space="0" w:color="auto"/>
        <w:right w:val="none" w:sz="0" w:space="0" w:color="auto"/>
      </w:divBdr>
    </w:div>
    <w:div w:id="967861910">
      <w:bodyDiv w:val="1"/>
      <w:marLeft w:val="0"/>
      <w:marRight w:val="0"/>
      <w:marTop w:val="0"/>
      <w:marBottom w:val="0"/>
      <w:divBdr>
        <w:top w:val="none" w:sz="0" w:space="0" w:color="auto"/>
        <w:left w:val="none" w:sz="0" w:space="0" w:color="auto"/>
        <w:bottom w:val="none" w:sz="0" w:space="0" w:color="auto"/>
        <w:right w:val="none" w:sz="0" w:space="0" w:color="auto"/>
      </w:divBdr>
    </w:div>
    <w:div w:id="1146816621">
      <w:bodyDiv w:val="1"/>
      <w:marLeft w:val="0"/>
      <w:marRight w:val="0"/>
      <w:marTop w:val="0"/>
      <w:marBottom w:val="0"/>
      <w:divBdr>
        <w:top w:val="none" w:sz="0" w:space="0" w:color="auto"/>
        <w:left w:val="none" w:sz="0" w:space="0" w:color="auto"/>
        <w:bottom w:val="none" w:sz="0" w:space="0" w:color="auto"/>
        <w:right w:val="none" w:sz="0" w:space="0" w:color="auto"/>
      </w:divBdr>
    </w:div>
    <w:div w:id="1244337813">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405569085">
      <w:bodyDiv w:val="1"/>
      <w:marLeft w:val="0"/>
      <w:marRight w:val="0"/>
      <w:marTop w:val="0"/>
      <w:marBottom w:val="0"/>
      <w:divBdr>
        <w:top w:val="none" w:sz="0" w:space="0" w:color="auto"/>
        <w:left w:val="none" w:sz="0" w:space="0" w:color="auto"/>
        <w:bottom w:val="none" w:sz="0" w:space="0" w:color="auto"/>
        <w:right w:val="none" w:sz="0" w:space="0" w:color="auto"/>
      </w:divBdr>
    </w:div>
    <w:div w:id="1922594418">
      <w:bodyDiv w:val="1"/>
      <w:marLeft w:val="0"/>
      <w:marRight w:val="0"/>
      <w:marTop w:val="0"/>
      <w:marBottom w:val="0"/>
      <w:divBdr>
        <w:top w:val="none" w:sz="0" w:space="0" w:color="auto"/>
        <w:left w:val="none" w:sz="0" w:space="0" w:color="auto"/>
        <w:bottom w:val="none" w:sz="0" w:space="0" w:color="auto"/>
        <w:right w:val="none" w:sz="0" w:space="0" w:color="auto"/>
      </w:divBdr>
    </w:div>
    <w:div w:id="2016877719">
      <w:bodyDiv w:val="1"/>
      <w:marLeft w:val="0"/>
      <w:marRight w:val="0"/>
      <w:marTop w:val="0"/>
      <w:marBottom w:val="0"/>
      <w:divBdr>
        <w:top w:val="none" w:sz="0" w:space="0" w:color="auto"/>
        <w:left w:val="none" w:sz="0" w:space="0" w:color="auto"/>
        <w:bottom w:val="none" w:sz="0" w:space="0" w:color="auto"/>
        <w:right w:val="none" w:sz="0" w:space="0" w:color="auto"/>
      </w:divBdr>
    </w:div>
    <w:div w:id="204979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ursingmidwiferyboard.gov.au/Registration-andEndorsement/reentry-to-practice.aspx" TargetMode="Externa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file:///Q:/Quality%20and%20Safety/CET/Policy%20Team/CHS%20PC/Resources/Templates/CHS%20Procedure%20Template.docx" TargetMode="External"/><Relationship Id="rId17" Type="http://schemas.openxmlformats.org/officeDocument/2006/relationships/hyperlink" Target="http://www.nursingmidwiferyboard.gov.au/Codes-Guidelines-Statements/Professional-standards.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ursingmidwiferyboard.gov.au/Codes-Guidelines-Statements/Professional-standards.aspx"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hub.act.gov.au/employment-resources/myhealth"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nursingmidwiferyboard.gov.au/Registration-Standards/Recency-of-practice.aspx"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ursingmidwiferyboard.gov.au/Registration-Standards.aspx" TargetMode="External"/><Relationship Id="rId22"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386B72-4FAF-45CF-BCF6-60046FE923CC}"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AU"/>
        </a:p>
      </dgm:t>
    </dgm:pt>
    <dgm:pt modelId="{8B9D8238-5B4F-4F6C-977F-4B1DE63089DF}">
      <dgm:prSet phldrT="[Text]"/>
      <dgm:spPr/>
      <dgm:t>
        <a:bodyPr/>
        <a:lstStyle/>
        <a:p>
          <a:r>
            <a:rPr lang="en-AU"/>
            <a:t>Request</a:t>
          </a:r>
        </a:p>
        <a:p>
          <a:r>
            <a:rPr lang="en-AU"/>
            <a:t>Phase	</a:t>
          </a:r>
        </a:p>
      </dgm:t>
    </dgm:pt>
    <dgm:pt modelId="{24CC314D-B57F-48F9-B385-5E8649C06A1A}" type="parTrans" cxnId="{732D6B3B-9CB1-42F3-8D28-DC3BCAFF4179}">
      <dgm:prSet/>
      <dgm:spPr/>
      <dgm:t>
        <a:bodyPr/>
        <a:lstStyle/>
        <a:p>
          <a:endParaRPr lang="en-AU"/>
        </a:p>
      </dgm:t>
    </dgm:pt>
    <dgm:pt modelId="{92D8754A-F6A4-49E6-8F4A-CF7491B834E4}" type="sibTrans" cxnId="{732D6B3B-9CB1-42F3-8D28-DC3BCAFF4179}">
      <dgm:prSet/>
      <dgm:spPr/>
      <dgm:t>
        <a:bodyPr/>
        <a:lstStyle/>
        <a:p>
          <a:endParaRPr lang="en-AU"/>
        </a:p>
      </dgm:t>
    </dgm:pt>
    <dgm:pt modelId="{EA3F5500-C51B-4570-98EC-589CA9BBE36D}">
      <dgm:prSet phldrT="[Text]"/>
      <dgm:spPr/>
      <dgm:t>
        <a:bodyPr/>
        <a:lstStyle/>
        <a:p>
          <a:r>
            <a:rPr lang="en-AU"/>
            <a:t>Applicant to contact Clinical Placement Office (CPO) to discuss supervised practice requirements. CPO Manager to identify if a suitable clinical area is able to accommodate the applicant's request.</a:t>
          </a:r>
        </a:p>
      </dgm:t>
    </dgm:pt>
    <dgm:pt modelId="{67B27A50-20E1-43B6-AB34-F079C00D2984}" type="parTrans" cxnId="{01C8ECF6-B485-47F7-83CC-961BFBDE87EB}">
      <dgm:prSet/>
      <dgm:spPr/>
      <dgm:t>
        <a:bodyPr/>
        <a:lstStyle/>
        <a:p>
          <a:endParaRPr lang="en-AU"/>
        </a:p>
      </dgm:t>
    </dgm:pt>
    <dgm:pt modelId="{5C3F689E-ED0C-466C-B65C-3EDC0A643042}" type="sibTrans" cxnId="{01C8ECF6-B485-47F7-83CC-961BFBDE87EB}">
      <dgm:prSet/>
      <dgm:spPr/>
      <dgm:t>
        <a:bodyPr/>
        <a:lstStyle/>
        <a:p>
          <a:endParaRPr lang="en-AU"/>
        </a:p>
      </dgm:t>
    </dgm:pt>
    <dgm:pt modelId="{93FBE2B4-9CB7-4905-9BAF-1B4B4BD92A87}">
      <dgm:prSet phldrT="[Text]"/>
      <dgm:spPr/>
      <dgm:t>
        <a:bodyPr/>
        <a:lstStyle/>
        <a:p>
          <a:r>
            <a:rPr lang="en-AU"/>
            <a:t>If a suitable placement is available, CPO Manager will arrange meeting between applicant and the host clinical area.</a:t>
          </a:r>
        </a:p>
      </dgm:t>
    </dgm:pt>
    <dgm:pt modelId="{AB85F104-494B-402F-8BB3-A252F78246FB}" type="parTrans" cxnId="{3DA51955-21C4-4028-9EAD-8483BFD8A8D5}">
      <dgm:prSet/>
      <dgm:spPr/>
      <dgm:t>
        <a:bodyPr/>
        <a:lstStyle/>
        <a:p>
          <a:endParaRPr lang="en-AU"/>
        </a:p>
      </dgm:t>
    </dgm:pt>
    <dgm:pt modelId="{0C788C47-CE12-4353-9AAC-A5482E42284B}" type="sibTrans" cxnId="{3DA51955-21C4-4028-9EAD-8483BFD8A8D5}">
      <dgm:prSet/>
      <dgm:spPr/>
      <dgm:t>
        <a:bodyPr/>
        <a:lstStyle/>
        <a:p>
          <a:endParaRPr lang="en-AU"/>
        </a:p>
      </dgm:t>
    </dgm:pt>
    <dgm:pt modelId="{CDB0BC5E-9B9F-492A-9B43-B2F2EA8249FD}">
      <dgm:prSet phldrT="[Text]"/>
      <dgm:spPr/>
      <dgm:t>
        <a:bodyPr/>
        <a:lstStyle/>
        <a:p>
          <a:r>
            <a:rPr lang="en-AU"/>
            <a:t>Planning Phase</a:t>
          </a:r>
        </a:p>
      </dgm:t>
    </dgm:pt>
    <dgm:pt modelId="{207FFA17-1F74-4287-800F-ED30BB2AD8C4}" type="parTrans" cxnId="{9B7A6FD4-3A49-4AC3-A6BC-A0DCB14ADA4C}">
      <dgm:prSet/>
      <dgm:spPr/>
      <dgm:t>
        <a:bodyPr/>
        <a:lstStyle/>
        <a:p>
          <a:endParaRPr lang="en-AU"/>
        </a:p>
      </dgm:t>
    </dgm:pt>
    <dgm:pt modelId="{16A9CE4C-E82E-4775-801E-3DC4E8B144AB}" type="sibTrans" cxnId="{9B7A6FD4-3A49-4AC3-A6BC-A0DCB14ADA4C}">
      <dgm:prSet/>
      <dgm:spPr/>
      <dgm:t>
        <a:bodyPr/>
        <a:lstStyle/>
        <a:p>
          <a:endParaRPr lang="en-AU"/>
        </a:p>
      </dgm:t>
    </dgm:pt>
    <dgm:pt modelId="{8F748704-40DC-40D0-AB39-77F28F90E0ED}">
      <dgm:prSet phldrT="[Text]"/>
      <dgm:spPr/>
      <dgm:t>
        <a:bodyPr/>
        <a:lstStyle/>
        <a:p>
          <a:r>
            <a:rPr lang="en-AU"/>
            <a:t>Applicant to complete a supervised practice plan (SPP) and supervision agreement, in collaboration with host clinical area and approved supervisor, and submit to Nursing and Midwifery Board of Australia (NMBA) for approval.</a:t>
          </a:r>
        </a:p>
      </dgm:t>
    </dgm:pt>
    <dgm:pt modelId="{2D2E37A3-4F16-4D23-8A9C-7E56F03AB980}" type="parTrans" cxnId="{1FA64B29-145C-4DDB-8E4C-185D3CA4D137}">
      <dgm:prSet/>
      <dgm:spPr/>
      <dgm:t>
        <a:bodyPr/>
        <a:lstStyle/>
        <a:p>
          <a:endParaRPr lang="en-AU"/>
        </a:p>
      </dgm:t>
    </dgm:pt>
    <dgm:pt modelId="{277991FF-8865-4AE1-AFEB-4991251ECACD}" type="sibTrans" cxnId="{1FA64B29-145C-4DDB-8E4C-185D3CA4D137}">
      <dgm:prSet/>
      <dgm:spPr/>
      <dgm:t>
        <a:bodyPr/>
        <a:lstStyle/>
        <a:p>
          <a:endParaRPr lang="en-AU"/>
        </a:p>
      </dgm:t>
    </dgm:pt>
    <dgm:pt modelId="{23003F77-344B-4709-960E-19D1E082C233}">
      <dgm:prSet phldrT="[Text]"/>
      <dgm:spPr/>
      <dgm:t>
        <a:bodyPr/>
        <a:lstStyle/>
        <a:p>
          <a:endParaRPr lang="en-AU"/>
        </a:p>
      </dgm:t>
    </dgm:pt>
    <dgm:pt modelId="{D1CA2BB7-C30E-4CFF-AC87-062912B4085B}" type="parTrans" cxnId="{2510A2A7-C266-46A1-B2C8-1D676647354C}">
      <dgm:prSet/>
      <dgm:spPr/>
      <dgm:t>
        <a:bodyPr/>
        <a:lstStyle/>
        <a:p>
          <a:endParaRPr lang="en-AU"/>
        </a:p>
      </dgm:t>
    </dgm:pt>
    <dgm:pt modelId="{7525C585-829E-4EEA-B302-F4D99D42C0B2}" type="sibTrans" cxnId="{2510A2A7-C266-46A1-B2C8-1D676647354C}">
      <dgm:prSet/>
      <dgm:spPr/>
      <dgm:t>
        <a:bodyPr/>
        <a:lstStyle/>
        <a:p>
          <a:endParaRPr lang="en-AU"/>
        </a:p>
      </dgm:t>
    </dgm:pt>
    <dgm:pt modelId="{85BAC930-648C-4457-8830-83EB86109C8F}">
      <dgm:prSet phldrT="[Text]"/>
      <dgm:spPr/>
      <dgm:t>
        <a:bodyPr/>
        <a:lstStyle/>
        <a:p>
          <a:r>
            <a:rPr lang="en-AU"/>
            <a:t>CPO Manager to enter supervised practice placement details on the Student Placement Online (SPO) database system and notify Nursing Informatics Management Support Unit.</a:t>
          </a:r>
        </a:p>
      </dgm:t>
    </dgm:pt>
    <dgm:pt modelId="{C45D522B-0C26-487C-8A16-F2C3EA479FAF}" type="parTrans" cxnId="{4B5A8205-9DD7-4034-8812-7B82DBBED6FE}">
      <dgm:prSet/>
      <dgm:spPr/>
      <dgm:t>
        <a:bodyPr/>
        <a:lstStyle/>
        <a:p>
          <a:endParaRPr lang="en-AU"/>
        </a:p>
      </dgm:t>
    </dgm:pt>
    <dgm:pt modelId="{548B49C6-195E-435B-8A08-BC55C5A4C2A1}" type="sibTrans" cxnId="{4B5A8205-9DD7-4034-8812-7B82DBBED6FE}">
      <dgm:prSet/>
      <dgm:spPr/>
      <dgm:t>
        <a:bodyPr/>
        <a:lstStyle/>
        <a:p>
          <a:endParaRPr lang="en-AU"/>
        </a:p>
      </dgm:t>
    </dgm:pt>
    <dgm:pt modelId="{9F9027ED-883A-4FC0-A509-1D89717D5433}">
      <dgm:prSet phldrT="[Text]"/>
      <dgm:spPr/>
      <dgm:t>
        <a:bodyPr/>
        <a:lstStyle/>
        <a:p>
          <a:r>
            <a:rPr lang="en-AU"/>
            <a:t>Once NMBA </a:t>
          </a:r>
          <a:r>
            <a:rPr lang="en-AU">
              <a:solidFill>
                <a:schemeClr val="accent2">
                  <a:lumMod val="60000"/>
                  <a:lumOff val="40000"/>
                </a:schemeClr>
              </a:solidFill>
            </a:rPr>
            <a:t> </a:t>
          </a:r>
          <a:r>
            <a:rPr lang="en-AU">
              <a:solidFill>
                <a:sysClr val="windowText" lastClr="000000"/>
              </a:solidFill>
            </a:rPr>
            <a:t>endorsed</a:t>
          </a:r>
          <a:r>
            <a:rPr lang="en-AU">
              <a:solidFill>
                <a:schemeClr val="accent2">
                  <a:lumMod val="60000"/>
                  <a:lumOff val="40000"/>
                </a:schemeClr>
              </a:solidFill>
            </a:rPr>
            <a:t> </a:t>
          </a:r>
          <a:r>
            <a:rPr lang="en-AU"/>
            <a:t>SPP provided, applicant is to provide a copy to the CPO.</a:t>
          </a:r>
        </a:p>
      </dgm:t>
    </dgm:pt>
    <dgm:pt modelId="{ECDC56BE-C61F-445A-BCB8-69DDB08711D2}" type="parTrans" cxnId="{79B4C787-38F1-408E-9208-43FCC2C6A4E5}">
      <dgm:prSet/>
      <dgm:spPr/>
      <dgm:t>
        <a:bodyPr/>
        <a:lstStyle/>
        <a:p>
          <a:endParaRPr lang="en-AU"/>
        </a:p>
      </dgm:t>
    </dgm:pt>
    <dgm:pt modelId="{25A65A86-EA2D-4451-B7FC-ED8349050838}" type="sibTrans" cxnId="{79B4C787-38F1-408E-9208-43FCC2C6A4E5}">
      <dgm:prSet/>
      <dgm:spPr/>
      <dgm:t>
        <a:bodyPr/>
        <a:lstStyle/>
        <a:p>
          <a:endParaRPr lang="en-AU"/>
        </a:p>
      </dgm:t>
    </dgm:pt>
    <dgm:pt modelId="{4953765F-AA03-409F-876C-61C9D8F41A90}">
      <dgm:prSet/>
      <dgm:spPr/>
      <dgm:t>
        <a:bodyPr/>
        <a:lstStyle/>
        <a:p>
          <a:r>
            <a:rPr lang="en-AU"/>
            <a:t>Sign-on</a:t>
          </a:r>
        </a:p>
        <a:p>
          <a:r>
            <a:rPr lang="en-AU"/>
            <a:t>phase</a:t>
          </a:r>
        </a:p>
      </dgm:t>
    </dgm:pt>
    <dgm:pt modelId="{FAC29706-4530-4082-AE8A-A763A8521FF1}" type="parTrans" cxnId="{3FBE0C49-C085-44A9-B315-2DF7EEAA89EB}">
      <dgm:prSet/>
      <dgm:spPr/>
      <dgm:t>
        <a:bodyPr/>
        <a:lstStyle/>
        <a:p>
          <a:endParaRPr lang="en-AU"/>
        </a:p>
      </dgm:t>
    </dgm:pt>
    <dgm:pt modelId="{848EC423-D0C3-43AC-851F-99818B263AEA}" type="sibTrans" cxnId="{3FBE0C49-C085-44A9-B315-2DF7EEAA89EB}">
      <dgm:prSet/>
      <dgm:spPr/>
      <dgm:t>
        <a:bodyPr/>
        <a:lstStyle/>
        <a:p>
          <a:endParaRPr lang="en-AU"/>
        </a:p>
      </dgm:t>
    </dgm:pt>
    <dgm:pt modelId="{238DB93E-232F-423A-BBDF-B8B5153C363C}">
      <dgm:prSet/>
      <dgm:spPr/>
      <dgm:t>
        <a:bodyPr/>
        <a:lstStyle/>
        <a:p>
          <a:r>
            <a:rPr lang="en-AU"/>
            <a:t>An Individual Trainee Deed will be drawn up by the CPO which is to be signed firstly by the applicant and then by the Deputy Director-General-Health Systems Policy and Research (ACTHD) and Health Services.</a:t>
          </a:r>
        </a:p>
      </dgm:t>
    </dgm:pt>
    <dgm:pt modelId="{06CEE49D-2E2B-4F86-BD75-B6543215645B}" type="parTrans" cxnId="{0CE8F01A-A95E-4DC9-8715-15E7EA8FC5D5}">
      <dgm:prSet/>
      <dgm:spPr/>
      <dgm:t>
        <a:bodyPr/>
        <a:lstStyle/>
        <a:p>
          <a:endParaRPr lang="en-AU"/>
        </a:p>
      </dgm:t>
    </dgm:pt>
    <dgm:pt modelId="{3AE6F01F-4D32-470A-B2EA-7429964A4ECC}" type="sibTrans" cxnId="{0CE8F01A-A95E-4DC9-8715-15E7EA8FC5D5}">
      <dgm:prSet/>
      <dgm:spPr/>
      <dgm:t>
        <a:bodyPr/>
        <a:lstStyle/>
        <a:p>
          <a:endParaRPr lang="en-AU"/>
        </a:p>
      </dgm:t>
    </dgm:pt>
    <dgm:pt modelId="{96CA8F20-ADA0-4456-A494-455F7525FBB0}">
      <dgm:prSet/>
      <dgm:spPr/>
      <dgm:t>
        <a:bodyPr/>
        <a:lstStyle/>
        <a:p>
          <a:r>
            <a:rPr lang="en-AU"/>
            <a:t>Evidence</a:t>
          </a:r>
        </a:p>
        <a:p>
          <a:r>
            <a:rPr lang="en-AU"/>
            <a:t>Phase</a:t>
          </a:r>
        </a:p>
      </dgm:t>
    </dgm:pt>
    <dgm:pt modelId="{9254AAB0-B5CF-4335-8E50-10A7F46F7A69}" type="parTrans" cxnId="{8F4A4C09-FFD3-455B-A943-F56A20C49337}">
      <dgm:prSet/>
      <dgm:spPr/>
      <dgm:t>
        <a:bodyPr/>
        <a:lstStyle/>
        <a:p>
          <a:endParaRPr lang="en-AU"/>
        </a:p>
      </dgm:t>
    </dgm:pt>
    <dgm:pt modelId="{6944EF30-C731-40CC-9A75-63475241DEFB}" type="sibTrans" cxnId="{8F4A4C09-FFD3-455B-A943-F56A20C49337}">
      <dgm:prSet/>
      <dgm:spPr/>
      <dgm:t>
        <a:bodyPr/>
        <a:lstStyle/>
        <a:p>
          <a:endParaRPr lang="en-AU"/>
        </a:p>
      </dgm:t>
    </dgm:pt>
    <dgm:pt modelId="{286B4697-3F2D-45FC-B05E-DD0A075EB6B3}">
      <dgm:prSet/>
      <dgm:spPr/>
      <dgm:t>
        <a:bodyPr/>
        <a:lstStyle/>
        <a:p>
          <a:r>
            <a:rPr lang="en-AU"/>
            <a:t>A National Police Check 	Immunity status		Completion of mandatory e-Learning</a:t>
          </a:r>
        </a:p>
      </dgm:t>
    </dgm:pt>
    <dgm:pt modelId="{14714619-905B-4AD9-B106-9E6BD1FCDF58}" type="parTrans" cxnId="{52C491AB-C096-426A-AAE4-806A4FB93521}">
      <dgm:prSet/>
      <dgm:spPr/>
      <dgm:t>
        <a:bodyPr/>
        <a:lstStyle/>
        <a:p>
          <a:endParaRPr lang="en-AU"/>
        </a:p>
      </dgm:t>
    </dgm:pt>
    <dgm:pt modelId="{4D8202CC-70FD-491D-A65D-00AD7AC42F0A}" type="sibTrans" cxnId="{52C491AB-C096-426A-AAE4-806A4FB93521}">
      <dgm:prSet/>
      <dgm:spPr/>
      <dgm:t>
        <a:bodyPr/>
        <a:lstStyle/>
        <a:p>
          <a:endParaRPr lang="en-AU"/>
        </a:p>
      </dgm:t>
    </dgm:pt>
    <dgm:pt modelId="{F1F118E7-779E-4215-BB27-F1535156FB3D}">
      <dgm:prSet/>
      <dgm:spPr/>
      <dgm:t>
        <a:bodyPr/>
        <a:lstStyle/>
        <a:p>
          <a:r>
            <a:rPr lang="en-AU"/>
            <a:t>Signed Acknowledgement form</a:t>
          </a:r>
        </a:p>
      </dgm:t>
    </dgm:pt>
    <dgm:pt modelId="{5349D876-BBE6-4606-AFD1-3AA40BE12248}" type="parTrans" cxnId="{C00A4C2E-8D57-44B1-B0DF-30EE99D5E99A}">
      <dgm:prSet/>
      <dgm:spPr/>
      <dgm:t>
        <a:bodyPr/>
        <a:lstStyle/>
        <a:p>
          <a:endParaRPr lang="en-AU"/>
        </a:p>
      </dgm:t>
    </dgm:pt>
    <dgm:pt modelId="{CEF273C3-A136-4440-AC2E-70A2BC37C553}" type="sibTrans" cxnId="{C00A4C2E-8D57-44B1-B0DF-30EE99D5E99A}">
      <dgm:prSet/>
      <dgm:spPr/>
      <dgm:t>
        <a:bodyPr/>
        <a:lstStyle/>
        <a:p>
          <a:endParaRPr lang="en-AU"/>
        </a:p>
      </dgm:t>
    </dgm:pt>
    <dgm:pt modelId="{E01A7204-276E-4244-84A0-CAFBA967B513}">
      <dgm:prSet/>
      <dgm:spPr/>
      <dgm:t>
        <a:bodyPr/>
        <a:lstStyle/>
        <a:p>
          <a:r>
            <a:rPr lang="en-AU"/>
            <a:t>Once Individual Trainee Deed is signed, the applicant is henceforth referred to as a supervisee and has legal status of student.</a:t>
          </a:r>
        </a:p>
      </dgm:t>
    </dgm:pt>
    <dgm:pt modelId="{07AC539A-2F17-496C-9B82-B04A88020C8C}" type="parTrans" cxnId="{BE1C5A5B-B1B2-43A6-9830-E891AB2D65BC}">
      <dgm:prSet/>
      <dgm:spPr/>
      <dgm:t>
        <a:bodyPr/>
        <a:lstStyle/>
        <a:p>
          <a:endParaRPr lang="en-AU"/>
        </a:p>
      </dgm:t>
    </dgm:pt>
    <dgm:pt modelId="{16DD4C7E-6EB8-4D20-AB19-F34E643A5979}" type="sibTrans" cxnId="{BE1C5A5B-B1B2-43A6-9830-E891AB2D65BC}">
      <dgm:prSet/>
      <dgm:spPr/>
      <dgm:t>
        <a:bodyPr/>
        <a:lstStyle/>
        <a:p>
          <a:endParaRPr lang="en-AU"/>
        </a:p>
      </dgm:t>
    </dgm:pt>
    <dgm:pt modelId="{CF872A9E-0F64-4362-8FF5-FB78F320A3B8}">
      <dgm:prSet/>
      <dgm:spPr/>
      <dgm:t>
        <a:bodyPr/>
        <a:lstStyle/>
        <a:p>
          <a:r>
            <a:rPr lang="en-AU"/>
            <a:t>Start Phase</a:t>
          </a:r>
        </a:p>
      </dgm:t>
    </dgm:pt>
    <dgm:pt modelId="{D9A863C5-0200-4D56-AC67-A68BB2E1FC4C}" type="parTrans" cxnId="{D3ECF7A5-E240-49F2-878A-A10096705FEE}">
      <dgm:prSet/>
      <dgm:spPr/>
      <dgm:t>
        <a:bodyPr/>
        <a:lstStyle/>
        <a:p>
          <a:endParaRPr lang="en-AU"/>
        </a:p>
      </dgm:t>
    </dgm:pt>
    <dgm:pt modelId="{15B9BDC2-9ABC-4A04-91A2-CD9F3D844B54}" type="sibTrans" cxnId="{D3ECF7A5-E240-49F2-878A-A10096705FEE}">
      <dgm:prSet/>
      <dgm:spPr/>
      <dgm:t>
        <a:bodyPr/>
        <a:lstStyle/>
        <a:p>
          <a:endParaRPr lang="en-AU"/>
        </a:p>
      </dgm:t>
    </dgm:pt>
    <dgm:pt modelId="{BF05BAAD-DD79-4D1E-843D-D401A6B9E099}">
      <dgm:prSet/>
      <dgm:spPr/>
      <dgm:t>
        <a:bodyPr/>
        <a:lstStyle/>
        <a:p>
          <a:endParaRPr lang="en-AU"/>
        </a:p>
      </dgm:t>
    </dgm:pt>
    <dgm:pt modelId="{01A5D75D-3D3B-4385-9AC6-80D6998EF9A6}" type="parTrans" cxnId="{E00A7BC7-151C-4F8F-A3C4-721D6F6B8818}">
      <dgm:prSet/>
      <dgm:spPr/>
      <dgm:t>
        <a:bodyPr/>
        <a:lstStyle/>
        <a:p>
          <a:endParaRPr lang="en-AU"/>
        </a:p>
      </dgm:t>
    </dgm:pt>
    <dgm:pt modelId="{917E4D3D-40C7-4A29-9C40-EB8C14953BB7}" type="sibTrans" cxnId="{E00A7BC7-151C-4F8F-A3C4-721D6F6B8818}">
      <dgm:prSet/>
      <dgm:spPr/>
      <dgm:t>
        <a:bodyPr/>
        <a:lstStyle/>
        <a:p>
          <a:endParaRPr lang="en-AU"/>
        </a:p>
      </dgm:t>
    </dgm:pt>
    <dgm:pt modelId="{C180882C-A682-4340-AEA9-EA5D6FBE226D}">
      <dgm:prSet/>
      <dgm:spPr/>
      <dgm:t>
        <a:bodyPr/>
        <a:lstStyle/>
        <a:p>
          <a:r>
            <a:rPr lang="en-AU"/>
            <a:t>Shift roster details to be entered on ProACT by manager of placement area.</a:t>
          </a:r>
        </a:p>
      </dgm:t>
    </dgm:pt>
    <dgm:pt modelId="{A0E2ABE1-A77F-492C-9C76-4C823F01D45F}" type="parTrans" cxnId="{949276D9-01A3-484D-9C3E-30EDEA6DCBDD}">
      <dgm:prSet/>
      <dgm:spPr/>
      <dgm:t>
        <a:bodyPr/>
        <a:lstStyle/>
        <a:p>
          <a:endParaRPr lang="en-AU"/>
        </a:p>
      </dgm:t>
    </dgm:pt>
    <dgm:pt modelId="{FC57A646-334D-4B75-AFDC-3E626330F6E0}" type="sibTrans" cxnId="{949276D9-01A3-484D-9C3E-30EDEA6DCBDD}">
      <dgm:prSet/>
      <dgm:spPr/>
      <dgm:t>
        <a:bodyPr/>
        <a:lstStyle/>
        <a:p>
          <a:endParaRPr lang="en-AU"/>
        </a:p>
      </dgm:t>
    </dgm:pt>
    <dgm:pt modelId="{82BA3858-F849-4395-8348-DFA83F7F5C7A}">
      <dgm:prSet/>
      <dgm:spPr/>
      <dgm:t>
        <a:bodyPr/>
        <a:lstStyle/>
        <a:p>
          <a:r>
            <a:rPr lang="en-AU"/>
            <a:t>Once commencement date agreed, the supervisee is to attend organisational and clinical orientation (2.5 days), including a manual handling training session</a:t>
          </a:r>
        </a:p>
      </dgm:t>
    </dgm:pt>
    <dgm:pt modelId="{2CCBD829-0A82-44A8-9BCA-EB12D1FAB26F}" type="parTrans" cxnId="{A8217C20-4812-40B7-8964-82DD879F75DE}">
      <dgm:prSet/>
      <dgm:spPr/>
      <dgm:t>
        <a:bodyPr/>
        <a:lstStyle/>
        <a:p>
          <a:endParaRPr lang="en-AU"/>
        </a:p>
      </dgm:t>
    </dgm:pt>
    <dgm:pt modelId="{FBA88AF1-8D67-4470-B680-73AB81A86FEE}" type="sibTrans" cxnId="{A8217C20-4812-40B7-8964-82DD879F75DE}">
      <dgm:prSet/>
      <dgm:spPr/>
      <dgm:t>
        <a:bodyPr/>
        <a:lstStyle/>
        <a:p>
          <a:endParaRPr lang="en-AU"/>
        </a:p>
      </dgm:t>
    </dgm:pt>
    <dgm:pt modelId="{4E389806-12FC-4F9E-8E25-E267F92EC769}">
      <dgm:prSet/>
      <dgm:spPr/>
      <dgm:t>
        <a:bodyPr/>
        <a:lstStyle/>
        <a:p>
          <a:endParaRPr lang="en-AU"/>
        </a:p>
      </dgm:t>
    </dgm:pt>
    <dgm:pt modelId="{92C71A02-4C9D-4D17-8052-E291EDC8B27F}" type="parTrans" cxnId="{BFB9FAD7-5E0A-44F7-A00A-2EC38CAFDB1E}">
      <dgm:prSet/>
      <dgm:spPr/>
      <dgm:t>
        <a:bodyPr/>
        <a:lstStyle/>
        <a:p>
          <a:endParaRPr lang="en-AU"/>
        </a:p>
      </dgm:t>
    </dgm:pt>
    <dgm:pt modelId="{078D3CB8-FF01-479C-A042-DC8B1CA78692}" type="sibTrans" cxnId="{BFB9FAD7-5E0A-44F7-A00A-2EC38CAFDB1E}">
      <dgm:prSet/>
      <dgm:spPr/>
      <dgm:t>
        <a:bodyPr/>
        <a:lstStyle/>
        <a:p>
          <a:endParaRPr lang="en-AU"/>
        </a:p>
      </dgm:t>
    </dgm:pt>
    <dgm:pt modelId="{9A88BCAA-EDE6-4A41-84F2-1A4F5D16B263}">
      <dgm:prSet/>
      <dgm:spPr/>
      <dgm:t>
        <a:bodyPr/>
        <a:lstStyle/>
        <a:p>
          <a:endParaRPr lang="en-AU"/>
        </a:p>
      </dgm:t>
    </dgm:pt>
    <dgm:pt modelId="{653BFA1D-B64B-4895-8FA7-793D23E136FC}" type="parTrans" cxnId="{8172B17B-1D3B-4465-98E1-44A7405CB4C6}">
      <dgm:prSet/>
      <dgm:spPr/>
      <dgm:t>
        <a:bodyPr/>
        <a:lstStyle/>
        <a:p>
          <a:endParaRPr lang="en-AU"/>
        </a:p>
      </dgm:t>
    </dgm:pt>
    <dgm:pt modelId="{07C390A7-C100-4F73-8CD3-634B7CB6D642}" type="sibTrans" cxnId="{8172B17B-1D3B-4465-98E1-44A7405CB4C6}">
      <dgm:prSet/>
      <dgm:spPr/>
      <dgm:t>
        <a:bodyPr/>
        <a:lstStyle/>
        <a:p>
          <a:endParaRPr lang="en-AU"/>
        </a:p>
      </dgm:t>
    </dgm:pt>
    <dgm:pt modelId="{82D62F97-8697-4F39-BF27-BE160FA256D5}">
      <dgm:prSet/>
      <dgm:spPr/>
      <dgm:t>
        <a:bodyPr/>
        <a:lstStyle/>
        <a:p>
          <a:r>
            <a:rPr lang="en-AU"/>
            <a:t>Supervisors to write reports at designated intervals as requierd or requested by the NMBA.</a:t>
          </a:r>
        </a:p>
      </dgm:t>
    </dgm:pt>
    <dgm:pt modelId="{7B8F8C16-E49C-48F7-8173-341FBF564C63}" type="parTrans" cxnId="{38BC24F3-5F27-4A98-B6C7-FFFF431D4814}">
      <dgm:prSet/>
      <dgm:spPr/>
      <dgm:t>
        <a:bodyPr/>
        <a:lstStyle/>
        <a:p>
          <a:endParaRPr lang="en-AU"/>
        </a:p>
      </dgm:t>
    </dgm:pt>
    <dgm:pt modelId="{5A87485A-695C-486A-90D3-1581CD7E060B}" type="sibTrans" cxnId="{38BC24F3-5F27-4A98-B6C7-FFFF431D4814}">
      <dgm:prSet/>
      <dgm:spPr/>
      <dgm:t>
        <a:bodyPr/>
        <a:lstStyle/>
        <a:p>
          <a:endParaRPr lang="en-AU"/>
        </a:p>
      </dgm:t>
    </dgm:pt>
    <dgm:pt modelId="{60FDF8D6-6FBF-4665-839B-DD3F43396F2D}">
      <dgm:prSet/>
      <dgm:spPr/>
      <dgm:t>
        <a:bodyPr/>
        <a:lstStyle/>
        <a:p>
          <a:r>
            <a:rPr lang="en-AU"/>
            <a:t>Supervisee is to submit reports to NMBA with a copy retained by CPO.</a:t>
          </a:r>
        </a:p>
      </dgm:t>
    </dgm:pt>
    <dgm:pt modelId="{A8DA71C5-EF07-47FD-99A4-F2E4A4EDA2ED}" type="parTrans" cxnId="{0E817B1A-251A-4D9F-AFF0-DAC6FBF63752}">
      <dgm:prSet/>
      <dgm:spPr/>
      <dgm:t>
        <a:bodyPr/>
        <a:lstStyle/>
        <a:p>
          <a:endParaRPr lang="en-AU"/>
        </a:p>
      </dgm:t>
    </dgm:pt>
    <dgm:pt modelId="{50709AC9-589F-4283-9E0F-4249EEE588D1}" type="sibTrans" cxnId="{0E817B1A-251A-4D9F-AFF0-DAC6FBF63752}">
      <dgm:prSet/>
      <dgm:spPr/>
      <dgm:t>
        <a:bodyPr/>
        <a:lstStyle/>
        <a:p>
          <a:endParaRPr lang="en-AU"/>
        </a:p>
      </dgm:t>
    </dgm:pt>
    <dgm:pt modelId="{9F9BE771-9918-40A6-AC80-0E4885928BAE}">
      <dgm:prSet/>
      <dgm:spPr/>
      <dgm:t>
        <a:bodyPr/>
        <a:lstStyle/>
        <a:p>
          <a:endParaRPr lang="en-AU"/>
        </a:p>
      </dgm:t>
    </dgm:pt>
    <dgm:pt modelId="{D3F5B20E-D7B5-4521-A756-12BDC601DFC8}" type="parTrans" cxnId="{C05F1CAC-2302-428E-A344-E9D716667FEB}">
      <dgm:prSet/>
      <dgm:spPr/>
      <dgm:t>
        <a:bodyPr/>
        <a:lstStyle/>
        <a:p>
          <a:endParaRPr lang="en-AU"/>
        </a:p>
      </dgm:t>
    </dgm:pt>
    <dgm:pt modelId="{69813160-E1C5-46EF-B939-64CEFE7EB3FB}" type="sibTrans" cxnId="{C05F1CAC-2302-428E-A344-E9D716667FEB}">
      <dgm:prSet/>
      <dgm:spPr/>
      <dgm:t>
        <a:bodyPr/>
        <a:lstStyle/>
        <a:p>
          <a:endParaRPr lang="en-AU"/>
        </a:p>
      </dgm:t>
    </dgm:pt>
    <dgm:pt modelId="{484AD874-5618-4C4B-9D70-8AD4765A666D}">
      <dgm:prSet/>
      <dgm:spPr/>
      <dgm:t>
        <a:bodyPr/>
        <a:lstStyle/>
        <a:p>
          <a:r>
            <a:rPr lang="en-AU"/>
            <a:t>Evaluation of the supervised practice placement on completion.</a:t>
          </a:r>
        </a:p>
      </dgm:t>
    </dgm:pt>
    <dgm:pt modelId="{1698BFA4-303D-4FF4-8D19-8C636606714E}" type="parTrans" cxnId="{2B5EC02C-14AD-414C-BB06-5EBF7315E8FA}">
      <dgm:prSet/>
      <dgm:spPr/>
      <dgm:t>
        <a:bodyPr/>
        <a:lstStyle/>
        <a:p>
          <a:endParaRPr lang="en-AU"/>
        </a:p>
      </dgm:t>
    </dgm:pt>
    <dgm:pt modelId="{BCEE196F-46CD-4479-B95F-02F34465DBF4}" type="sibTrans" cxnId="{2B5EC02C-14AD-414C-BB06-5EBF7315E8FA}">
      <dgm:prSet/>
      <dgm:spPr/>
      <dgm:t>
        <a:bodyPr/>
        <a:lstStyle/>
        <a:p>
          <a:endParaRPr lang="en-AU"/>
        </a:p>
      </dgm:t>
    </dgm:pt>
    <dgm:pt modelId="{F179CCF2-CAA7-4354-9033-0E80C7FB26F4}">
      <dgm:prSet/>
      <dgm:spPr/>
      <dgm:t>
        <a:bodyPr/>
        <a:lstStyle/>
        <a:p>
          <a:r>
            <a:rPr lang="en-AU"/>
            <a:t>Supervisee will be required to comply with all relevant</a:t>
          </a:r>
          <a:r>
            <a:rPr lang="en-AU">
              <a:solidFill>
                <a:sysClr val="windowText" lastClr="000000"/>
              </a:solidFill>
            </a:rPr>
            <a:t> CHS </a:t>
          </a:r>
          <a:r>
            <a:rPr lang="en-AU"/>
            <a:t>mandatory requirements and provide evidence of:</a:t>
          </a:r>
        </a:p>
      </dgm:t>
    </dgm:pt>
    <dgm:pt modelId="{AE8A0059-99AC-4503-9F08-FBB113B1BFF3}" type="parTrans" cxnId="{E3482BBD-49FA-415C-AA24-F8FFCC24E701}">
      <dgm:prSet/>
      <dgm:spPr/>
      <dgm:t>
        <a:bodyPr/>
        <a:lstStyle/>
        <a:p>
          <a:endParaRPr lang="en-AU"/>
        </a:p>
      </dgm:t>
    </dgm:pt>
    <dgm:pt modelId="{412439BB-CA85-4CFE-80E8-B09F9E3A6BC8}" type="sibTrans" cxnId="{E3482BBD-49FA-415C-AA24-F8FFCC24E701}">
      <dgm:prSet/>
      <dgm:spPr/>
      <dgm:t>
        <a:bodyPr/>
        <a:lstStyle/>
        <a:p>
          <a:endParaRPr lang="en-AU"/>
        </a:p>
      </dgm:t>
    </dgm:pt>
    <dgm:pt modelId="{A6D8EDCC-BD82-4E6B-A07C-8D3183CF5858}">
      <dgm:prSet/>
      <dgm:spPr/>
      <dgm:t>
        <a:bodyPr/>
        <a:lstStyle/>
        <a:p>
          <a:r>
            <a:rPr lang="en-AU"/>
            <a:t>Public liability, professional indemnity and personal accident insurance</a:t>
          </a:r>
        </a:p>
      </dgm:t>
    </dgm:pt>
    <dgm:pt modelId="{9A015118-D182-45F7-8804-5AB448EFF252}" type="parTrans" cxnId="{47549FFD-DA18-468B-A6B3-1933646F431E}">
      <dgm:prSet/>
      <dgm:spPr/>
      <dgm:t>
        <a:bodyPr/>
        <a:lstStyle/>
        <a:p>
          <a:endParaRPr lang="en-AU"/>
        </a:p>
      </dgm:t>
    </dgm:pt>
    <dgm:pt modelId="{FA0B4829-7F49-4159-9125-E688AAD5DD6A}" type="sibTrans" cxnId="{47549FFD-DA18-468B-A6B3-1933646F431E}">
      <dgm:prSet/>
      <dgm:spPr/>
      <dgm:t>
        <a:bodyPr/>
        <a:lstStyle/>
        <a:p>
          <a:endParaRPr lang="en-AU"/>
        </a:p>
      </dgm:t>
    </dgm:pt>
    <dgm:pt modelId="{9C299803-A1BC-4A56-9B4A-CF6938C6B2B5}">
      <dgm:prSet/>
      <dgm:spPr/>
      <dgm:t>
        <a:bodyPr/>
        <a:lstStyle/>
        <a:p>
          <a:r>
            <a:rPr lang="en-AU"/>
            <a:t>A commencement date will be agreed with CNC of clinical area, CPO manager and supervisee. </a:t>
          </a:r>
        </a:p>
      </dgm:t>
    </dgm:pt>
    <dgm:pt modelId="{83F8D4C5-76DF-41FA-97D9-F66510D711E2}" type="sibTrans" cxnId="{89F9BA48-588D-4C2F-A43A-E44BE00F03B9}">
      <dgm:prSet/>
      <dgm:spPr/>
      <dgm:t>
        <a:bodyPr/>
        <a:lstStyle/>
        <a:p>
          <a:endParaRPr lang="en-AU"/>
        </a:p>
      </dgm:t>
    </dgm:pt>
    <dgm:pt modelId="{1D31CDB3-116E-4507-87F7-4E5B036CB023}" type="parTrans" cxnId="{89F9BA48-588D-4C2F-A43A-E44BE00F03B9}">
      <dgm:prSet/>
      <dgm:spPr/>
      <dgm:t>
        <a:bodyPr/>
        <a:lstStyle/>
        <a:p>
          <a:endParaRPr lang="en-AU"/>
        </a:p>
      </dgm:t>
    </dgm:pt>
    <dgm:pt modelId="{6808D0EE-5B71-4D3F-8B48-8C61E7DDB703}">
      <dgm:prSet/>
      <dgm:spPr/>
      <dgm:t>
        <a:bodyPr/>
        <a:lstStyle/>
        <a:p>
          <a:r>
            <a:rPr lang="en-AU"/>
            <a:t>Supervised practice placement to be conducted in accordance with requirements specified by the NMBA in the supervised practice plan.</a:t>
          </a:r>
        </a:p>
      </dgm:t>
    </dgm:pt>
    <dgm:pt modelId="{138D7493-1B3C-4B02-867C-D1F6659DE6EA}" type="sibTrans" cxnId="{9A676B7F-3332-4898-9B1F-A0E149EF9E9E}">
      <dgm:prSet/>
      <dgm:spPr/>
      <dgm:t>
        <a:bodyPr/>
        <a:lstStyle/>
        <a:p>
          <a:endParaRPr lang="en-AU"/>
        </a:p>
      </dgm:t>
    </dgm:pt>
    <dgm:pt modelId="{58B91A49-BF07-4AB6-B1FC-1B55F9937E39}" type="parTrans" cxnId="{9A676B7F-3332-4898-9B1F-A0E149EF9E9E}">
      <dgm:prSet/>
      <dgm:spPr/>
      <dgm:t>
        <a:bodyPr/>
        <a:lstStyle/>
        <a:p>
          <a:endParaRPr lang="en-AU"/>
        </a:p>
      </dgm:t>
    </dgm:pt>
    <dgm:pt modelId="{3C210989-55A3-4659-9441-E3E459C0C8BA}" type="pres">
      <dgm:prSet presAssocID="{7E386B72-4FAF-45CF-BCF6-60046FE923CC}" presName="linearFlow" presStyleCnt="0">
        <dgm:presLayoutVars>
          <dgm:dir/>
          <dgm:animLvl val="lvl"/>
          <dgm:resizeHandles val="exact"/>
        </dgm:presLayoutVars>
      </dgm:prSet>
      <dgm:spPr/>
    </dgm:pt>
    <dgm:pt modelId="{EDFA8183-0F53-4FE6-AD04-1F9B592D05DD}" type="pres">
      <dgm:prSet presAssocID="{8B9D8238-5B4F-4F6C-977F-4B1DE63089DF}" presName="composite" presStyleCnt="0"/>
      <dgm:spPr/>
    </dgm:pt>
    <dgm:pt modelId="{2462531B-4F1A-43E1-AC23-B177FD7C229E}" type="pres">
      <dgm:prSet presAssocID="{8B9D8238-5B4F-4F6C-977F-4B1DE63089DF}" presName="parentText" presStyleLbl="alignNode1" presStyleIdx="0" presStyleCnt="8">
        <dgm:presLayoutVars>
          <dgm:chMax val="1"/>
          <dgm:bulletEnabled val="1"/>
        </dgm:presLayoutVars>
      </dgm:prSet>
      <dgm:spPr/>
    </dgm:pt>
    <dgm:pt modelId="{6C611BE8-4862-4B03-A5E4-DA7F6D7B4B0F}" type="pres">
      <dgm:prSet presAssocID="{8B9D8238-5B4F-4F6C-977F-4B1DE63089DF}" presName="descendantText" presStyleLbl="alignAcc1" presStyleIdx="0" presStyleCnt="8">
        <dgm:presLayoutVars>
          <dgm:bulletEnabled val="1"/>
        </dgm:presLayoutVars>
      </dgm:prSet>
      <dgm:spPr/>
    </dgm:pt>
    <dgm:pt modelId="{096A1FF6-ABFF-4F7E-8ADE-B23443CFF2E3}" type="pres">
      <dgm:prSet presAssocID="{92D8754A-F6A4-49E6-8F4A-CF7491B834E4}" presName="sp" presStyleCnt="0"/>
      <dgm:spPr/>
    </dgm:pt>
    <dgm:pt modelId="{A30B3E3D-51CD-45A2-A1A3-C40B1D486574}" type="pres">
      <dgm:prSet presAssocID="{CDB0BC5E-9B9F-492A-9B43-B2F2EA8249FD}" presName="composite" presStyleCnt="0"/>
      <dgm:spPr/>
    </dgm:pt>
    <dgm:pt modelId="{5375CC32-E4B5-42D0-81FF-AC83CE4E6386}" type="pres">
      <dgm:prSet presAssocID="{CDB0BC5E-9B9F-492A-9B43-B2F2EA8249FD}" presName="parentText" presStyleLbl="alignNode1" presStyleIdx="1" presStyleCnt="8">
        <dgm:presLayoutVars>
          <dgm:chMax val="1"/>
          <dgm:bulletEnabled val="1"/>
        </dgm:presLayoutVars>
      </dgm:prSet>
      <dgm:spPr/>
    </dgm:pt>
    <dgm:pt modelId="{9DC5EB98-A8F3-4564-8A6D-1511C5DDD39D}" type="pres">
      <dgm:prSet presAssocID="{CDB0BC5E-9B9F-492A-9B43-B2F2EA8249FD}" presName="descendantText" presStyleLbl="alignAcc1" presStyleIdx="1" presStyleCnt="8">
        <dgm:presLayoutVars>
          <dgm:bulletEnabled val="1"/>
        </dgm:presLayoutVars>
      </dgm:prSet>
      <dgm:spPr/>
    </dgm:pt>
    <dgm:pt modelId="{C6B4E4BC-1F52-4D36-A610-45D453E2F494}" type="pres">
      <dgm:prSet presAssocID="{16A9CE4C-E82E-4775-801E-3DC4E8B144AB}" presName="sp" presStyleCnt="0"/>
      <dgm:spPr/>
    </dgm:pt>
    <dgm:pt modelId="{04B67DEB-0904-4B75-AE4A-395C748946A5}" type="pres">
      <dgm:prSet presAssocID="{23003F77-344B-4709-960E-19D1E082C233}" presName="composite" presStyleCnt="0"/>
      <dgm:spPr/>
    </dgm:pt>
    <dgm:pt modelId="{A00C5F4A-DECF-4DF9-872B-DDF0B5BB9EFB}" type="pres">
      <dgm:prSet presAssocID="{23003F77-344B-4709-960E-19D1E082C233}" presName="parentText" presStyleLbl="alignNode1" presStyleIdx="2" presStyleCnt="8">
        <dgm:presLayoutVars>
          <dgm:chMax val="1"/>
          <dgm:bulletEnabled val="1"/>
        </dgm:presLayoutVars>
      </dgm:prSet>
      <dgm:spPr/>
    </dgm:pt>
    <dgm:pt modelId="{BF7D7B94-D0A7-4A4E-A085-E896E4AB1775}" type="pres">
      <dgm:prSet presAssocID="{23003F77-344B-4709-960E-19D1E082C233}" presName="descendantText" presStyleLbl="alignAcc1" presStyleIdx="2" presStyleCnt="8" custLinFactNeighborY="1744">
        <dgm:presLayoutVars>
          <dgm:bulletEnabled val="1"/>
        </dgm:presLayoutVars>
      </dgm:prSet>
      <dgm:spPr/>
    </dgm:pt>
    <dgm:pt modelId="{EE784096-F04B-4A69-B1E1-905EDBB8B5E6}" type="pres">
      <dgm:prSet presAssocID="{7525C585-829E-4EEA-B302-F4D99D42C0B2}" presName="sp" presStyleCnt="0"/>
      <dgm:spPr/>
    </dgm:pt>
    <dgm:pt modelId="{5F9C7D06-F1DE-40F9-87B3-EA125427F2D3}" type="pres">
      <dgm:prSet presAssocID="{4953765F-AA03-409F-876C-61C9D8F41A90}" presName="composite" presStyleCnt="0"/>
      <dgm:spPr/>
    </dgm:pt>
    <dgm:pt modelId="{931348E5-BEB9-40F0-B74A-11DBCF2AA5CE}" type="pres">
      <dgm:prSet presAssocID="{4953765F-AA03-409F-876C-61C9D8F41A90}" presName="parentText" presStyleLbl="alignNode1" presStyleIdx="3" presStyleCnt="8">
        <dgm:presLayoutVars>
          <dgm:chMax val="1"/>
          <dgm:bulletEnabled val="1"/>
        </dgm:presLayoutVars>
      </dgm:prSet>
      <dgm:spPr/>
    </dgm:pt>
    <dgm:pt modelId="{C53012B5-9599-4B74-8A04-E23DB2482923}" type="pres">
      <dgm:prSet presAssocID="{4953765F-AA03-409F-876C-61C9D8F41A90}" presName="descendantText" presStyleLbl="alignAcc1" presStyleIdx="3" presStyleCnt="8">
        <dgm:presLayoutVars>
          <dgm:bulletEnabled val="1"/>
        </dgm:presLayoutVars>
      </dgm:prSet>
      <dgm:spPr/>
    </dgm:pt>
    <dgm:pt modelId="{1C727A17-E724-4CCB-B6DD-956C3F2D3258}" type="pres">
      <dgm:prSet presAssocID="{848EC423-D0C3-43AC-851F-99818B263AEA}" presName="sp" presStyleCnt="0"/>
      <dgm:spPr/>
    </dgm:pt>
    <dgm:pt modelId="{6ED467EE-582A-47BE-85AB-B9EB450B12D3}" type="pres">
      <dgm:prSet presAssocID="{96CA8F20-ADA0-4456-A494-455F7525FBB0}" presName="composite" presStyleCnt="0"/>
      <dgm:spPr/>
    </dgm:pt>
    <dgm:pt modelId="{87E23F34-42C2-483F-967A-90FD809AAE34}" type="pres">
      <dgm:prSet presAssocID="{96CA8F20-ADA0-4456-A494-455F7525FBB0}" presName="parentText" presStyleLbl="alignNode1" presStyleIdx="4" presStyleCnt="8">
        <dgm:presLayoutVars>
          <dgm:chMax val="1"/>
          <dgm:bulletEnabled val="1"/>
        </dgm:presLayoutVars>
      </dgm:prSet>
      <dgm:spPr/>
    </dgm:pt>
    <dgm:pt modelId="{1F7F7B21-5198-4AD1-A4A8-D08DD47E76E3}" type="pres">
      <dgm:prSet presAssocID="{96CA8F20-ADA0-4456-A494-455F7525FBB0}" presName="descendantText" presStyleLbl="alignAcc1" presStyleIdx="4" presStyleCnt="8">
        <dgm:presLayoutVars>
          <dgm:bulletEnabled val="1"/>
        </dgm:presLayoutVars>
      </dgm:prSet>
      <dgm:spPr/>
    </dgm:pt>
    <dgm:pt modelId="{2ABB8C0E-B76F-4B65-85D7-8F24FAFFE65C}" type="pres">
      <dgm:prSet presAssocID="{6944EF30-C731-40CC-9A75-63475241DEFB}" presName="sp" presStyleCnt="0"/>
      <dgm:spPr/>
    </dgm:pt>
    <dgm:pt modelId="{1A4414F0-2B65-4565-B391-3E8F02F9EAD2}" type="pres">
      <dgm:prSet presAssocID="{CF872A9E-0F64-4362-8FF5-FB78F320A3B8}" presName="composite" presStyleCnt="0"/>
      <dgm:spPr/>
    </dgm:pt>
    <dgm:pt modelId="{BCC169E6-E2ED-42A8-98C6-D3DFB9B45EBE}" type="pres">
      <dgm:prSet presAssocID="{CF872A9E-0F64-4362-8FF5-FB78F320A3B8}" presName="parentText" presStyleLbl="alignNode1" presStyleIdx="5" presStyleCnt="8">
        <dgm:presLayoutVars>
          <dgm:chMax val="1"/>
          <dgm:bulletEnabled val="1"/>
        </dgm:presLayoutVars>
      </dgm:prSet>
      <dgm:spPr/>
    </dgm:pt>
    <dgm:pt modelId="{97C164E4-8B42-404A-AAAD-08E9856F4EC2}" type="pres">
      <dgm:prSet presAssocID="{CF872A9E-0F64-4362-8FF5-FB78F320A3B8}" presName="descendantText" presStyleLbl="alignAcc1" presStyleIdx="5" presStyleCnt="8">
        <dgm:presLayoutVars>
          <dgm:bulletEnabled val="1"/>
        </dgm:presLayoutVars>
      </dgm:prSet>
      <dgm:spPr/>
    </dgm:pt>
    <dgm:pt modelId="{51FCE4A9-86F8-4891-8E10-F19916FCFB93}" type="pres">
      <dgm:prSet presAssocID="{15B9BDC2-9ABC-4A04-91A2-CD9F3D844B54}" presName="sp" presStyleCnt="0"/>
      <dgm:spPr/>
    </dgm:pt>
    <dgm:pt modelId="{62C7EF28-5D3F-417B-9C86-D4C125D63390}" type="pres">
      <dgm:prSet presAssocID="{4E389806-12FC-4F9E-8E25-E267F92EC769}" presName="composite" presStyleCnt="0"/>
      <dgm:spPr/>
    </dgm:pt>
    <dgm:pt modelId="{3FD5CCAA-43E4-4976-854E-15E11B6352CD}" type="pres">
      <dgm:prSet presAssocID="{4E389806-12FC-4F9E-8E25-E267F92EC769}" presName="parentText" presStyleLbl="alignNode1" presStyleIdx="6" presStyleCnt="8">
        <dgm:presLayoutVars>
          <dgm:chMax val="1"/>
          <dgm:bulletEnabled val="1"/>
        </dgm:presLayoutVars>
      </dgm:prSet>
      <dgm:spPr/>
    </dgm:pt>
    <dgm:pt modelId="{D8A6CFD3-C9C5-47D6-B8C9-08EB42F95F2E}" type="pres">
      <dgm:prSet presAssocID="{4E389806-12FC-4F9E-8E25-E267F92EC769}" presName="descendantText" presStyleLbl="alignAcc1" presStyleIdx="6" presStyleCnt="8">
        <dgm:presLayoutVars>
          <dgm:bulletEnabled val="1"/>
        </dgm:presLayoutVars>
      </dgm:prSet>
      <dgm:spPr/>
    </dgm:pt>
    <dgm:pt modelId="{4A87B6A1-2A34-47B8-8341-403D722A540B}" type="pres">
      <dgm:prSet presAssocID="{078D3CB8-FF01-479C-A042-DC8B1CA78692}" presName="sp" presStyleCnt="0"/>
      <dgm:spPr/>
    </dgm:pt>
    <dgm:pt modelId="{466510BF-DB5E-43C1-9F77-3D0959277A88}" type="pres">
      <dgm:prSet presAssocID="{9F9BE771-9918-40A6-AC80-0E4885928BAE}" presName="composite" presStyleCnt="0"/>
      <dgm:spPr/>
    </dgm:pt>
    <dgm:pt modelId="{0B6B4E2D-98F9-43A9-9149-A0426C50C231}" type="pres">
      <dgm:prSet presAssocID="{9F9BE771-9918-40A6-AC80-0E4885928BAE}" presName="parentText" presStyleLbl="alignNode1" presStyleIdx="7" presStyleCnt="8">
        <dgm:presLayoutVars>
          <dgm:chMax val="1"/>
          <dgm:bulletEnabled val="1"/>
        </dgm:presLayoutVars>
      </dgm:prSet>
      <dgm:spPr/>
    </dgm:pt>
    <dgm:pt modelId="{062A78F7-585E-42FC-972F-ED75420E7002}" type="pres">
      <dgm:prSet presAssocID="{9F9BE771-9918-40A6-AC80-0E4885928BAE}" presName="descendantText" presStyleLbl="alignAcc1" presStyleIdx="7" presStyleCnt="8">
        <dgm:presLayoutVars>
          <dgm:bulletEnabled val="1"/>
        </dgm:presLayoutVars>
      </dgm:prSet>
      <dgm:spPr/>
    </dgm:pt>
  </dgm:ptLst>
  <dgm:cxnLst>
    <dgm:cxn modelId="{4B5A8205-9DD7-4034-8812-7B82DBBED6FE}" srcId="{23003F77-344B-4709-960E-19D1E082C233}" destId="{85BAC930-648C-4457-8830-83EB86109C8F}" srcOrd="0" destOrd="0" parTransId="{C45D522B-0C26-487C-8A16-F2C3EA479FAF}" sibTransId="{548B49C6-195E-435B-8A08-BC55C5A4C2A1}"/>
    <dgm:cxn modelId="{8F4A4C09-FFD3-455B-A943-F56A20C49337}" srcId="{7E386B72-4FAF-45CF-BCF6-60046FE923CC}" destId="{96CA8F20-ADA0-4456-A494-455F7525FBB0}" srcOrd="4" destOrd="0" parTransId="{9254AAB0-B5CF-4335-8E50-10A7F46F7A69}" sibTransId="{6944EF30-C731-40CC-9A75-63475241DEFB}"/>
    <dgm:cxn modelId="{E95B4F10-C0B3-42D7-BB76-DF1725FFC207}" type="presOf" srcId="{EA3F5500-C51B-4570-98EC-589CA9BBE36D}" destId="{6C611BE8-4862-4B03-A5E4-DA7F6D7B4B0F}" srcOrd="0" destOrd="0" presId="urn:microsoft.com/office/officeart/2005/8/layout/chevron2"/>
    <dgm:cxn modelId="{0E817B1A-251A-4D9F-AFF0-DAC6FBF63752}" srcId="{4E389806-12FC-4F9E-8E25-E267F92EC769}" destId="{60FDF8D6-6FBF-4665-839B-DD3F43396F2D}" srcOrd="3" destOrd="0" parTransId="{A8DA71C5-EF07-47FD-99A4-F2E4A4EDA2ED}" sibTransId="{50709AC9-589F-4283-9E0F-4249EEE588D1}"/>
    <dgm:cxn modelId="{0CE8F01A-A95E-4DC9-8715-15E7EA8FC5D5}" srcId="{4953765F-AA03-409F-876C-61C9D8F41A90}" destId="{238DB93E-232F-423A-BBDF-B8B5153C363C}" srcOrd="0" destOrd="0" parTransId="{06CEE49D-2E2B-4F86-BD75-B6543215645B}" sibTransId="{3AE6F01F-4D32-470A-B2EA-7429964A4ECC}"/>
    <dgm:cxn modelId="{1DC1561B-37D2-4B3D-A564-C4658852304D}" type="presOf" srcId="{82D62F97-8697-4F39-BF27-BE160FA256D5}" destId="{D8A6CFD3-C9C5-47D6-B8C9-08EB42F95F2E}" srcOrd="0" destOrd="2" presId="urn:microsoft.com/office/officeart/2005/8/layout/chevron2"/>
    <dgm:cxn modelId="{BB2AF71B-A34B-4B17-9236-A6C47739A6CC}" type="presOf" srcId="{23003F77-344B-4709-960E-19D1E082C233}" destId="{A00C5F4A-DECF-4DF9-872B-DDF0B5BB9EFB}" srcOrd="0" destOrd="0" presId="urn:microsoft.com/office/officeart/2005/8/layout/chevron2"/>
    <dgm:cxn modelId="{9A1D3C1F-2487-4276-A4D6-A3368CA9A5E3}" type="presOf" srcId="{85BAC930-648C-4457-8830-83EB86109C8F}" destId="{BF7D7B94-D0A7-4A4E-A085-E896E4AB1775}" srcOrd="0" destOrd="0" presId="urn:microsoft.com/office/officeart/2005/8/layout/chevron2"/>
    <dgm:cxn modelId="{A8217C20-4812-40B7-8964-82DD879F75DE}" srcId="{CF872A9E-0F64-4362-8FF5-FB78F320A3B8}" destId="{82BA3858-F849-4395-8348-DFA83F7F5C7A}" srcOrd="3" destOrd="0" parTransId="{2CCBD829-0A82-44A8-9BCA-EB12D1FAB26F}" sibTransId="{FBA88AF1-8D67-4470-B680-73AB81A86FEE}"/>
    <dgm:cxn modelId="{FA5D5424-5629-4A8A-AD74-40F79DCEBECE}" type="presOf" srcId="{E01A7204-276E-4244-84A0-CAFBA967B513}" destId="{C53012B5-9599-4B74-8A04-E23DB2482923}" srcOrd="0" destOrd="1" presId="urn:microsoft.com/office/officeart/2005/8/layout/chevron2"/>
    <dgm:cxn modelId="{1FA64B29-145C-4DDB-8E4C-185D3CA4D137}" srcId="{CDB0BC5E-9B9F-492A-9B43-B2F2EA8249FD}" destId="{8F748704-40DC-40D0-AB39-77F28F90E0ED}" srcOrd="0" destOrd="0" parTransId="{2D2E37A3-4F16-4D23-8A9C-7E56F03AB980}" sibTransId="{277991FF-8865-4AE1-AFEB-4991251ECACD}"/>
    <dgm:cxn modelId="{2B5EC02C-14AD-414C-BB06-5EBF7315E8FA}" srcId="{9F9BE771-9918-40A6-AC80-0E4885928BAE}" destId="{484AD874-5618-4C4B-9D70-8AD4765A666D}" srcOrd="0" destOrd="0" parTransId="{1698BFA4-303D-4FF4-8D19-8C636606714E}" sibTransId="{BCEE196F-46CD-4479-B95F-02F34465DBF4}"/>
    <dgm:cxn modelId="{C00A4C2E-8D57-44B1-B0DF-30EE99D5E99A}" srcId="{A6D8EDCC-BD82-4E6B-A07C-8D3183CF5858}" destId="{F1F118E7-779E-4215-BB27-F1535156FB3D}" srcOrd="1" destOrd="0" parTransId="{5349D876-BBE6-4606-AFD1-3AA40BE12248}" sibTransId="{CEF273C3-A136-4440-AC2E-70A2BC37C553}"/>
    <dgm:cxn modelId="{9DE82F2F-5890-4295-935D-C49BB2B87E39}" type="presOf" srcId="{F1F118E7-779E-4215-BB27-F1535156FB3D}" destId="{1F7F7B21-5198-4AD1-A4A8-D08DD47E76E3}" srcOrd="0" destOrd="3" presId="urn:microsoft.com/office/officeart/2005/8/layout/chevron2"/>
    <dgm:cxn modelId="{732D6B3B-9CB1-42F3-8D28-DC3BCAFF4179}" srcId="{7E386B72-4FAF-45CF-BCF6-60046FE923CC}" destId="{8B9D8238-5B4F-4F6C-977F-4B1DE63089DF}" srcOrd="0" destOrd="0" parTransId="{24CC314D-B57F-48F9-B385-5E8649C06A1A}" sibTransId="{92D8754A-F6A4-49E6-8F4A-CF7491B834E4}"/>
    <dgm:cxn modelId="{89879940-B486-4DEF-B922-153855408F86}" type="presOf" srcId="{286B4697-3F2D-45FC-B05E-DD0A075EB6B3}" destId="{1F7F7B21-5198-4AD1-A4A8-D08DD47E76E3}" srcOrd="0" destOrd="2" presId="urn:microsoft.com/office/officeart/2005/8/layout/chevron2"/>
    <dgm:cxn modelId="{BE1C5A5B-B1B2-43A6-9830-E891AB2D65BC}" srcId="{4953765F-AA03-409F-876C-61C9D8F41A90}" destId="{E01A7204-276E-4244-84A0-CAFBA967B513}" srcOrd="1" destOrd="0" parTransId="{07AC539A-2F17-496C-9B82-B04A88020C8C}" sibTransId="{16DD4C7E-6EB8-4D20-AB19-F34E643A5979}"/>
    <dgm:cxn modelId="{2F657B65-BCDB-4827-AF9E-20BA88DF4F83}" type="presOf" srcId="{8F748704-40DC-40D0-AB39-77F28F90E0ED}" destId="{9DC5EB98-A8F3-4564-8A6D-1511C5DDD39D}" srcOrd="0" destOrd="0" presId="urn:microsoft.com/office/officeart/2005/8/layout/chevron2"/>
    <dgm:cxn modelId="{031CF846-E0B0-4648-9119-1149ACA743FD}" type="presOf" srcId="{96CA8F20-ADA0-4456-A494-455F7525FBB0}" destId="{87E23F34-42C2-483F-967A-90FD809AAE34}" srcOrd="0" destOrd="0" presId="urn:microsoft.com/office/officeart/2005/8/layout/chevron2"/>
    <dgm:cxn modelId="{09D09567-3D5D-4222-B675-356E3DADF82B}" type="presOf" srcId="{484AD874-5618-4C4B-9D70-8AD4765A666D}" destId="{062A78F7-585E-42FC-972F-ED75420E7002}" srcOrd="0" destOrd="0" presId="urn:microsoft.com/office/officeart/2005/8/layout/chevron2"/>
    <dgm:cxn modelId="{89F9BA48-588D-4C2F-A43A-E44BE00F03B9}" srcId="{CF872A9E-0F64-4362-8FF5-FB78F320A3B8}" destId="{9C299803-A1BC-4A56-9B4A-CF6938C6B2B5}" srcOrd="1" destOrd="0" parTransId="{1D31CDB3-116E-4507-87F7-4E5B036CB023}" sibTransId="{83F8D4C5-76DF-41FA-97D9-F66510D711E2}"/>
    <dgm:cxn modelId="{7F1EC368-7953-45E2-9573-51886FEE4024}" type="presOf" srcId="{A6D8EDCC-BD82-4E6B-A07C-8D3183CF5858}" destId="{1F7F7B21-5198-4AD1-A4A8-D08DD47E76E3}" srcOrd="0" destOrd="1" presId="urn:microsoft.com/office/officeart/2005/8/layout/chevron2"/>
    <dgm:cxn modelId="{3FBE0C49-C085-44A9-B315-2DF7EEAA89EB}" srcId="{7E386B72-4FAF-45CF-BCF6-60046FE923CC}" destId="{4953765F-AA03-409F-876C-61C9D8F41A90}" srcOrd="3" destOrd="0" parTransId="{FAC29706-4530-4082-AE8A-A763A8521FF1}" sibTransId="{848EC423-D0C3-43AC-851F-99818B263AEA}"/>
    <dgm:cxn modelId="{43425549-5107-45CD-8FFB-63C350EB710D}" type="presOf" srcId="{9F9BE771-9918-40A6-AC80-0E4885928BAE}" destId="{0B6B4E2D-98F9-43A9-9149-A0426C50C231}" srcOrd="0" destOrd="0" presId="urn:microsoft.com/office/officeart/2005/8/layout/chevron2"/>
    <dgm:cxn modelId="{316D9E4B-8353-4A74-A740-DABDCCE9DE65}" type="presOf" srcId="{4E389806-12FC-4F9E-8E25-E267F92EC769}" destId="{3FD5CCAA-43E4-4976-854E-15E11B6352CD}" srcOrd="0" destOrd="0" presId="urn:microsoft.com/office/officeart/2005/8/layout/chevron2"/>
    <dgm:cxn modelId="{932C9F4D-F673-4631-8099-C4199DE3D40A}" type="presOf" srcId="{9A88BCAA-EDE6-4A41-84F2-1A4F5D16B263}" destId="{D8A6CFD3-C9C5-47D6-B8C9-08EB42F95F2E}" srcOrd="0" destOrd="0" presId="urn:microsoft.com/office/officeart/2005/8/layout/chevron2"/>
    <dgm:cxn modelId="{5418BB4E-DAE5-48FE-91B1-6FC94D1E086C}" type="presOf" srcId="{9C299803-A1BC-4A56-9B4A-CF6938C6B2B5}" destId="{97C164E4-8B42-404A-AAAD-08E9856F4EC2}" srcOrd="0" destOrd="1" presId="urn:microsoft.com/office/officeart/2005/8/layout/chevron2"/>
    <dgm:cxn modelId="{EE9D4B70-AD67-4E5D-A9A1-F22D9A9EA0B2}" type="presOf" srcId="{C180882C-A682-4340-AEA9-EA5D6FBE226D}" destId="{97C164E4-8B42-404A-AAAD-08E9856F4EC2}" srcOrd="0" destOrd="2" presId="urn:microsoft.com/office/officeart/2005/8/layout/chevron2"/>
    <dgm:cxn modelId="{51F91971-8D24-473A-8F8E-B6A9C4DE0392}" type="presOf" srcId="{93FBE2B4-9CB7-4905-9BAF-1B4B4BD92A87}" destId="{6C611BE8-4862-4B03-A5E4-DA7F6D7B4B0F}" srcOrd="0" destOrd="1" presId="urn:microsoft.com/office/officeart/2005/8/layout/chevron2"/>
    <dgm:cxn modelId="{3DA51955-21C4-4028-9EAD-8483BFD8A8D5}" srcId="{8B9D8238-5B4F-4F6C-977F-4B1DE63089DF}" destId="{93FBE2B4-9CB7-4905-9BAF-1B4B4BD92A87}" srcOrd="1" destOrd="0" parTransId="{AB85F104-494B-402F-8BB3-A252F78246FB}" sibTransId="{0C788C47-CE12-4353-9AAC-A5482E42284B}"/>
    <dgm:cxn modelId="{3DDD3E58-CC4C-42B5-9494-E54DBD4F268F}" type="presOf" srcId="{7E386B72-4FAF-45CF-BCF6-60046FE923CC}" destId="{3C210989-55A3-4659-9441-E3E459C0C8BA}" srcOrd="0" destOrd="0" presId="urn:microsoft.com/office/officeart/2005/8/layout/chevron2"/>
    <dgm:cxn modelId="{5EC1CE79-993A-4C96-9B5B-12FE4D661AED}" type="presOf" srcId="{9F9027ED-883A-4FC0-A509-1D89717D5433}" destId="{9DC5EB98-A8F3-4564-8A6D-1511C5DDD39D}" srcOrd="0" destOrd="1" presId="urn:microsoft.com/office/officeart/2005/8/layout/chevron2"/>
    <dgm:cxn modelId="{8172B17B-1D3B-4465-98E1-44A7405CB4C6}" srcId="{4E389806-12FC-4F9E-8E25-E267F92EC769}" destId="{9A88BCAA-EDE6-4A41-84F2-1A4F5D16B263}" srcOrd="0" destOrd="0" parTransId="{653BFA1D-B64B-4895-8FA7-793D23E136FC}" sibTransId="{07C390A7-C100-4F73-8CD3-634B7CB6D642}"/>
    <dgm:cxn modelId="{9A676B7F-3332-4898-9B1F-A0E149EF9E9E}" srcId="{4E389806-12FC-4F9E-8E25-E267F92EC769}" destId="{6808D0EE-5B71-4D3F-8B48-8C61E7DDB703}" srcOrd="1" destOrd="0" parTransId="{58B91A49-BF07-4AB6-B1FC-1B55F9937E39}" sibTransId="{138D7493-1B3C-4B02-867C-D1F6659DE6EA}"/>
    <dgm:cxn modelId="{79B4C787-38F1-408E-9208-43FCC2C6A4E5}" srcId="{CDB0BC5E-9B9F-492A-9B43-B2F2EA8249FD}" destId="{9F9027ED-883A-4FC0-A509-1D89717D5433}" srcOrd="1" destOrd="0" parTransId="{ECDC56BE-C61F-445A-BCB8-69DDB08711D2}" sibTransId="{25A65A86-EA2D-4451-B7FC-ED8349050838}"/>
    <dgm:cxn modelId="{A2ADDC90-EA56-41F4-89A2-989B9C345E94}" type="presOf" srcId="{BF05BAAD-DD79-4D1E-843D-D401A6B9E099}" destId="{97C164E4-8B42-404A-AAAD-08E9856F4EC2}" srcOrd="0" destOrd="0" presId="urn:microsoft.com/office/officeart/2005/8/layout/chevron2"/>
    <dgm:cxn modelId="{D3ECF7A5-E240-49F2-878A-A10096705FEE}" srcId="{7E386B72-4FAF-45CF-BCF6-60046FE923CC}" destId="{CF872A9E-0F64-4362-8FF5-FB78F320A3B8}" srcOrd="5" destOrd="0" parTransId="{D9A863C5-0200-4D56-AC67-A68BB2E1FC4C}" sibTransId="{15B9BDC2-9ABC-4A04-91A2-CD9F3D844B54}"/>
    <dgm:cxn modelId="{6CE39CA6-4B7D-4A14-B6B0-0D7A88C514B6}" type="presOf" srcId="{8B9D8238-5B4F-4F6C-977F-4B1DE63089DF}" destId="{2462531B-4F1A-43E1-AC23-B177FD7C229E}" srcOrd="0" destOrd="0" presId="urn:microsoft.com/office/officeart/2005/8/layout/chevron2"/>
    <dgm:cxn modelId="{2510A2A7-C266-46A1-B2C8-1D676647354C}" srcId="{7E386B72-4FAF-45CF-BCF6-60046FE923CC}" destId="{23003F77-344B-4709-960E-19D1E082C233}" srcOrd="2" destOrd="0" parTransId="{D1CA2BB7-C30E-4CFF-AC87-062912B4085B}" sibTransId="{7525C585-829E-4EEA-B302-F4D99D42C0B2}"/>
    <dgm:cxn modelId="{2DB537A8-504A-4AF4-AB4E-03674461F29A}" type="presOf" srcId="{4953765F-AA03-409F-876C-61C9D8F41A90}" destId="{931348E5-BEB9-40F0-B74A-11DBCF2AA5CE}" srcOrd="0" destOrd="0" presId="urn:microsoft.com/office/officeart/2005/8/layout/chevron2"/>
    <dgm:cxn modelId="{52C491AB-C096-426A-AAE4-806A4FB93521}" srcId="{A6D8EDCC-BD82-4E6B-A07C-8D3183CF5858}" destId="{286B4697-3F2D-45FC-B05E-DD0A075EB6B3}" srcOrd="0" destOrd="0" parTransId="{14714619-905B-4AD9-B106-9E6BD1FCDF58}" sibTransId="{4D8202CC-70FD-491D-A65D-00AD7AC42F0A}"/>
    <dgm:cxn modelId="{C05F1CAC-2302-428E-A344-E9D716667FEB}" srcId="{7E386B72-4FAF-45CF-BCF6-60046FE923CC}" destId="{9F9BE771-9918-40A6-AC80-0E4885928BAE}" srcOrd="7" destOrd="0" parTransId="{D3F5B20E-D7B5-4521-A756-12BDC601DFC8}" sibTransId="{69813160-E1C5-46EF-B939-64CEFE7EB3FB}"/>
    <dgm:cxn modelId="{C851AFB9-7DAD-4D6C-B460-A301EBEF5EE3}" type="presOf" srcId="{CDB0BC5E-9B9F-492A-9B43-B2F2EA8249FD}" destId="{5375CC32-E4B5-42D0-81FF-AC83CE4E6386}" srcOrd="0" destOrd="0" presId="urn:microsoft.com/office/officeart/2005/8/layout/chevron2"/>
    <dgm:cxn modelId="{E3482BBD-49FA-415C-AA24-F8FFCC24E701}" srcId="{96CA8F20-ADA0-4456-A494-455F7525FBB0}" destId="{F179CCF2-CAA7-4354-9033-0E80C7FB26F4}" srcOrd="0" destOrd="0" parTransId="{AE8A0059-99AC-4503-9F08-FBB113B1BFF3}" sibTransId="{412439BB-CA85-4CFE-80E8-B09F9E3A6BC8}"/>
    <dgm:cxn modelId="{A5EF88BD-AD0E-4B10-BC18-61EF48FA2B62}" type="presOf" srcId="{F179CCF2-CAA7-4354-9033-0E80C7FB26F4}" destId="{1F7F7B21-5198-4AD1-A4A8-D08DD47E76E3}" srcOrd="0" destOrd="0" presId="urn:microsoft.com/office/officeart/2005/8/layout/chevron2"/>
    <dgm:cxn modelId="{E00A7BC7-151C-4F8F-A3C4-721D6F6B8818}" srcId="{CF872A9E-0F64-4362-8FF5-FB78F320A3B8}" destId="{BF05BAAD-DD79-4D1E-843D-D401A6B9E099}" srcOrd="0" destOrd="0" parTransId="{01A5D75D-3D3B-4385-9AC6-80D6998EF9A6}" sibTransId="{917E4D3D-40C7-4A29-9C40-EB8C14953BB7}"/>
    <dgm:cxn modelId="{DAE8D2D2-1B0B-4F94-858C-8B031636D757}" type="presOf" srcId="{60FDF8D6-6FBF-4665-839B-DD3F43396F2D}" destId="{D8A6CFD3-C9C5-47D6-B8C9-08EB42F95F2E}" srcOrd="0" destOrd="3" presId="urn:microsoft.com/office/officeart/2005/8/layout/chevron2"/>
    <dgm:cxn modelId="{9B7A6FD4-3A49-4AC3-A6BC-A0DCB14ADA4C}" srcId="{7E386B72-4FAF-45CF-BCF6-60046FE923CC}" destId="{CDB0BC5E-9B9F-492A-9B43-B2F2EA8249FD}" srcOrd="1" destOrd="0" parTransId="{207FFA17-1F74-4287-800F-ED30BB2AD8C4}" sibTransId="{16A9CE4C-E82E-4775-801E-3DC4E8B144AB}"/>
    <dgm:cxn modelId="{BFB9FAD7-5E0A-44F7-A00A-2EC38CAFDB1E}" srcId="{7E386B72-4FAF-45CF-BCF6-60046FE923CC}" destId="{4E389806-12FC-4F9E-8E25-E267F92EC769}" srcOrd="6" destOrd="0" parTransId="{92C71A02-4C9D-4D17-8052-E291EDC8B27F}" sibTransId="{078D3CB8-FF01-479C-A042-DC8B1CA78692}"/>
    <dgm:cxn modelId="{949276D9-01A3-484D-9C3E-30EDEA6DCBDD}" srcId="{CF872A9E-0F64-4362-8FF5-FB78F320A3B8}" destId="{C180882C-A682-4340-AEA9-EA5D6FBE226D}" srcOrd="2" destOrd="0" parTransId="{A0E2ABE1-A77F-492C-9C76-4C823F01D45F}" sibTransId="{FC57A646-334D-4B75-AFDC-3E626330F6E0}"/>
    <dgm:cxn modelId="{C516F0EF-4EA9-4BE4-A457-448DE3BAEDEC}" type="presOf" srcId="{82BA3858-F849-4395-8348-DFA83F7F5C7A}" destId="{97C164E4-8B42-404A-AAAD-08E9856F4EC2}" srcOrd="0" destOrd="3" presId="urn:microsoft.com/office/officeart/2005/8/layout/chevron2"/>
    <dgm:cxn modelId="{6349FCF1-F5C0-4E2D-8385-F2C8AF7FE390}" type="presOf" srcId="{CF872A9E-0F64-4362-8FF5-FB78F320A3B8}" destId="{BCC169E6-E2ED-42A8-98C6-D3DFB9B45EBE}" srcOrd="0" destOrd="0" presId="urn:microsoft.com/office/officeart/2005/8/layout/chevron2"/>
    <dgm:cxn modelId="{38BC24F3-5F27-4A98-B6C7-FFFF431D4814}" srcId="{4E389806-12FC-4F9E-8E25-E267F92EC769}" destId="{82D62F97-8697-4F39-BF27-BE160FA256D5}" srcOrd="2" destOrd="0" parTransId="{7B8F8C16-E49C-48F7-8173-341FBF564C63}" sibTransId="{5A87485A-695C-486A-90D3-1581CD7E060B}"/>
    <dgm:cxn modelId="{BABAD2F3-60DB-47CA-BFE6-D29656A91C35}" type="presOf" srcId="{238DB93E-232F-423A-BBDF-B8B5153C363C}" destId="{C53012B5-9599-4B74-8A04-E23DB2482923}" srcOrd="0" destOrd="0" presId="urn:microsoft.com/office/officeart/2005/8/layout/chevron2"/>
    <dgm:cxn modelId="{01C8ECF6-B485-47F7-83CC-961BFBDE87EB}" srcId="{8B9D8238-5B4F-4F6C-977F-4B1DE63089DF}" destId="{EA3F5500-C51B-4570-98EC-589CA9BBE36D}" srcOrd="0" destOrd="0" parTransId="{67B27A50-20E1-43B6-AB34-F079C00D2984}" sibTransId="{5C3F689E-ED0C-466C-B65C-3EDC0A643042}"/>
    <dgm:cxn modelId="{5DC574FA-B22A-405C-BE66-56145AAD1104}" type="presOf" srcId="{6808D0EE-5B71-4D3F-8B48-8C61E7DDB703}" destId="{D8A6CFD3-C9C5-47D6-B8C9-08EB42F95F2E}" srcOrd="0" destOrd="1" presId="urn:microsoft.com/office/officeart/2005/8/layout/chevron2"/>
    <dgm:cxn modelId="{47549FFD-DA18-468B-A6B3-1933646F431E}" srcId="{96CA8F20-ADA0-4456-A494-455F7525FBB0}" destId="{A6D8EDCC-BD82-4E6B-A07C-8D3183CF5858}" srcOrd="1" destOrd="0" parTransId="{9A015118-D182-45F7-8804-5AB448EFF252}" sibTransId="{FA0B4829-7F49-4159-9125-E688AAD5DD6A}"/>
    <dgm:cxn modelId="{B8F0F7CE-EDBB-418B-8260-BD9668D57B06}" type="presParOf" srcId="{3C210989-55A3-4659-9441-E3E459C0C8BA}" destId="{EDFA8183-0F53-4FE6-AD04-1F9B592D05DD}" srcOrd="0" destOrd="0" presId="urn:microsoft.com/office/officeart/2005/8/layout/chevron2"/>
    <dgm:cxn modelId="{BA43ABEA-65DA-47DD-928B-626869E71D1F}" type="presParOf" srcId="{EDFA8183-0F53-4FE6-AD04-1F9B592D05DD}" destId="{2462531B-4F1A-43E1-AC23-B177FD7C229E}" srcOrd="0" destOrd="0" presId="urn:microsoft.com/office/officeart/2005/8/layout/chevron2"/>
    <dgm:cxn modelId="{513D9E7C-8099-4D39-9E78-A2B898A8640D}" type="presParOf" srcId="{EDFA8183-0F53-4FE6-AD04-1F9B592D05DD}" destId="{6C611BE8-4862-4B03-A5E4-DA7F6D7B4B0F}" srcOrd="1" destOrd="0" presId="urn:microsoft.com/office/officeart/2005/8/layout/chevron2"/>
    <dgm:cxn modelId="{2A3871E2-7363-4B33-A2C4-D6FD8D110C92}" type="presParOf" srcId="{3C210989-55A3-4659-9441-E3E459C0C8BA}" destId="{096A1FF6-ABFF-4F7E-8ADE-B23443CFF2E3}" srcOrd="1" destOrd="0" presId="urn:microsoft.com/office/officeart/2005/8/layout/chevron2"/>
    <dgm:cxn modelId="{11A333C4-2990-42BF-87E8-AC9595244045}" type="presParOf" srcId="{3C210989-55A3-4659-9441-E3E459C0C8BA}" destId="{A30B3E3D-51CD-45A2-A1A3-C40B1D486574}" srcOrd="2" destOrd="0" presId="urn:microsoft.com/office/officeart/2005/8/layout/chevron2"/>
    <dgm:cxn modelId="{EF4D8D97-D61C-4D05-8F37-53B412BA6625}" type="presParOf" srcId="{A30B3E3D-51CD-45A2-A1A3-C40B1D486574}" destId="{5375CC32-E4B5-42D0-81FF-AC83CE4E6386}" srcOrd="0" destOrd="0" presId="urn:microsoft.com/office/officeart/2005/8/layout/chevron2"/>
    <dgm:cxn modelId="{548DD04B-C255-4CC9-9DF0-EEF6EE88AB42}" type="presParOf" srcId="{A30B3E3D-51CD-45A2-A1A3-C40B1D486574}" destId="{9DC5EB98-A8F3-4564-8A6D-1511C5DDD39D}" srcOrd="1" destOrd="0" presId="urn:microsoft.com/office/officeart/2005/8/layout/chevron2"/>
    <dgm:cxn modelId="{7AEC02FE-4592-46EF-8B53-C7F8780A0C8B}" type="presParOf" srcId="{3C210989-55A3-4659-9441-E3E459C0C8BA}" destId="{C6B4E4BC-1F52-4D36-A610-45D453E2F494}" srcOrd="3" destOrd="0" presId="urn:microsoft.com/office/officeart/2005/8/layout/chevron2"/>
    <dgm:cxn modelId="{87933C8A-142D-4B65-8E05-CC91BAD58971}" type="presParOf" srcId="{3C210989-55A3-4659-9441-E3E459C0C8BA}" destId="{04B67DEB-0904-4B75-AE4A-395C748946A5}" srcOrd="4" destOrd="0" presId="urn:microsoft.com/office/officeart/2005/8/layout/chevron2"/>
    <dgm:cxn modelId="{F490C3D7-E9A9-4AAF-A380-BC20F4393866}" type="presParOf" srcId="{04B67DEB-0904-4B75-AE4A-395C748946A5}" destId="{A00C5F4A-DECF-4DF9-872B-DDF0B5BB9EFB}" srcOrd="0" destOrd="0" presId="urn:microsoft.com/office/officeart/2005/8/layout/chevron2"/>
    <dgm:cxn modelId="{550A6532-0665-4064-A0DB-95C0D85CFA67}" type="presParOf" srcId="{04B67DEB-0904-4B75-AE4A-395C748946A5}" destId="{BF7D7B94-D0A7-4A4E-A085-E896E4AB1775}" srcOrd="1" destOrd="0" presId="urn:microsoft.com/office/officeart/2005/8/layout/chevron2"/>
    <dgm:cxn modelId="{AA1DA73A-72C6-4F1A-A949-37CB0B46F455}" type="presParOf" srcId="{3C210989-55A3-4659-9441-E3E459C0C8BA}" destId="{EE784096-F04B-4A69-B1E1-905EDBB8B5E6}" srcOrd="5" destOrd="0" presId="urn:microsoft.com/office/officeart/2005/8/layout/chevron2"/>
    <dgm:cxn modelId="{0689ADCB-5927-40DD-9B85-16C99D2B63E6}" type="presParOf" srcId="{3C210989-55A3-4659-9441-E3E459C0C8BA}" destId="{5F9C7D06-F1DE-40F9-87B3-EA125427F2D3}" srcOrd="6" destOrd="0" presId="urn:microsoft.com/office/officeart/2005/8/layout/chevron2"/>
    <dgm:cxn modelId="{45863A83-E529-4B8B-A9F7-2F00A336AF01}" type="presParOf" srcId="{5F9C7D06-F1DE-40F9-87B3-EA125427F2D3}" destId="{931348E5-BEB9-40F0-B74A-11DBCF2AA5CE}" srcOrd="0" destOrd="0" presId="urn:microsoft.com/office/officeart/2005/8/layout/chevron2"/>
    <dgm:cxn modelId="{5E7B5689-2E5F-4269-B686-7000A6A0AD01}" type="presParOf" srcId="{5F9C7D06-F1DE-40F9-87B3-EA125427F2D3}" destId="{C53012B5-9599-4B74-8A04-E23DB2482923}" srcOrd="1" destOrd="0" presId="urn:microsoft.com/office/officeart/2005/8/layout/chevron2"/>
    <dgm:cxn modelId="{E00377FA-2FAA-4640-A9EC-AE942353D5A2}" type="presParOf" srcId="{3C210989-55A3-4659-9441-E3E459C0C8BA}" destId="{1C727A17-E724-4CCB-B6DD-956C3F2D3258}" srcOrd="7" destOrd="0" presId="urn:microsoft.com/office/officeart/2005/8/layout/chevron2"/>
    <dgm:cxn modelId="{2813E196-7B47-4B16-B16F-9E572B11CC3F}" type="presParOf" srcId="{3C210989-55A3-4659-9441-E3E459C0C8BA}" destId="{6ED467EE-582A-47BE-85AB-B9EB450B12D3}" srcOrd="8" destOrd="0" presId="urn:microsoft.com/office/officeart/2005/8/layout/chevron2"/>
    <dgm:cxn modelId="{7BDA8B08-FFA9-444B-9F73-63CAE8FFBC47}" type="presParOf" srcId="{6ED467EE-582A-47BE-85AB-B9EB450B12D3}" destId="{87E23F34-42C2-483F-967A-90FD809AAE34}" srcOrd="0" destOrd="0" presId="urn:microsoft.com/office/officeart/2005/8/layout/chevron2"/>
    <dgm:cxn modelId="{E1A0647A-F9E6-48A0-810A-52B78A04CB1B}" type="presParOf" srcId="{6ED467EE-582A-47BE-85AB-B9EB450B12D3}" destId="{1F7F7B21-5198-4AD1-A4A8-D08DD47E76E3}" srcOrd="1" destOrd="0" presId="urn:microsoft.com/office/officeart/2005/8/layout/chevron2"/>
    <dgm:cxn modelId="{2BD4FD5E-F375-4D22-886C-40D29B58EA1D}" type="presParOf" srcId="{3C210989-55A3-4659-9441-E3E459C0C8BA}" destId="{2ABB8C0E-B76F-4B65-85D7-8F24FAFFE65C}" srcOrd="9" destOrd="0" presId="urn:microsoft.com/office/officeart/2005/8/layout/chevron2"/>
    <dgm:cxn modelId="{0BB3B8EB-6FB1-42D0-A36F-DC215ECD4ADA}" type="presParOf" srcId="{3C210989-55A3-4659-9441-E3E459C0C8BA}" destId="{1A4414F0-2B65-4565-B391-3E8F02F9EAD2}" srcOrd="10" destOrd="0" presId="urn:microsoft.com/office/officeart/2005/8/layout/chevron2"/>
    <dgm:cxn modelId="{CDB6C68B-5C1F-4D93-8974-82F109069AB7}" type="presParOf" srcId="{1A4414F0-2B65-4565-B391-3E8F02F9EAD2}" destId="{BCC169E6-E2ED-42A8-98C6-D3DFB9B45EBE}" srcOrd="0" destOrd="0" presId="urn:microsoft.com/office/officeart/2005/8/layout/chevron2"/>
    <dgm:cxn modelId="{45C6CBEC-0228-4F69-B171-635E754C325E}" type="presParOf" srcId="{1A4414F0-2B65-4565-B391-3E8F02F9EAD2}" destId="{97C164E4-8B42-404A-AAAD-08E9856F4EC2}" srcOrd="1" destOrd="0" presId="urn:microsoft.com/office/officeart/2005/8/layout/chevron2"/>
    <dgm:cxn modelId="{DA8FD7A8-6ECC-4639-B9B5-D6A3E53B1615}" type="presParOf" srcId="{3C210989-55A3-4659-9441-E3E459C0C8BA}" destId="{51FCE4A9-86F8-4891-8E10-F19916FCFB93}" srcOrd="11" destOrd="0" presId="urn:microsoft.com/office/officeart/2005/8/layout/chevron2"/>
    <dgm:cxn modelId="{307A32A3-C95B-4CB4-B6AD-9752650F246E}" type="presParOf" srcId="{3C210989-55A3-4659-9441-E3E459C0C8BA}" destId="{62C7EF28-5D3F-417B-9C86-D4C125D63390}" srcOrd="12" destOrd="0" presId="urn:microsoft.com/office/officeart/2005/8/layout/chevron2"/>
    <dgm:cxn modelId="{BEDB0EC5-E03E-49EE-B0F7-64D666475B4A}" type="presParOf" srcId="{62C7EF28-5D3F-417B-9C86-D4C125D63390}" destId="{3FD5CCAA-43E4-4976-854E-15E11B6352CD}" srcOrd="0" destOrd="0" presId="urn:microsoft.com/office/officeart/2005/8/layout/chevron2"/>
    <dgm:cxn modelId="{700BF2B0-CCC9-4BD5-BA87-15D4EC15874D}" type="presParOf" srcId="{62C7EF28-5D3F-417B-9C86-D4C125D63390}" destId="{D8A6CFD3-C9C5-47D6-B8C9-08EB42F95F2E}" srcOrd="1" destOrd="0" presId="urn:microsoft.com/office/officeart/2005/8/layout/chevron2"/>
    <dgm:cxn modelId="{2CEF2B78-D4CF-4DD5-A8C5-C75A8EDDFB2E}" type="presParOf" srcId="{3C210989-55A3-4659-9441-E3E459C0C8BA}" destId="{4A87B6A1-2A34-47B8-8341-403D722A540B}" srcOrd="13" destOrd="0" presId="urn:microsoft.com/office/officeart/2005/8/layout/chevron2"/>
    <dgm:cxn modelId="{07231F74-2D20-44F1-853D-2BB9551EE79B}" type="presParOf" srcId="{3C210989-55A3-4659-9441-E3E459C0C8BA}" destId="{466510BF-DB5E-43C1-9F77-3D0959277A88}" srcOrd="14" destOrd="0" presId="urn:microsoft.com/office/officeart/2005/8/layout/chevron2"/>
    <dgm:cxn modelId="{BA252D2D-971C-4709-AE9F-5BFCAFAAA5ED}" type="presParOf" srcId="{466510BF-DB5E-43C1-9F77-3D0959277A88}" destId="{0B6B4E2D-98F9-43A9-9149-A0426C50C231}" srcOrd="0" destOrd="0" presId="urn:microsoft.com/office/officeart/2005/8/layout/chevron2"/>
    <dgm:cxn modelId="{98C4C813-7992-40AE-B3FE-AA1FCA370689}" type="presParOf" srcId="{466510BF-DB5E-43C1-9F77-3D0959277A88}" destId="{062A78F7-585E-42FC-972F-ED75420E7002}"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2531B-4F1A-43E1-AC23-B177FD7C229E}">
      <dsp:nvSpPr>
        <dsp:cNvPr id="0" name=""/>
        <dsp:cNvSpPr/>
      </dsp:nvSpPr>
      <dsp:spPr>
        <a:xfrm rot="5400000">
          <a:off x="-130886" y="136052"/>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t>Request</a:t>
          </a:r>
        </a:p>
        <a:p>
          <a:pPr marL="0" lvl="0" indent="0" algn="ctr" defTabSz="311150">
            <a:lnSpc>
              <a:spcPct val="90000"/>
            </a:lnSpc>
            <a:spcBef>
              <a:spcPct val="0"/>
            </a:spcBef>
            <a:spcAft>
              <a:spcPct val="35000"/>
            </a:spcAft>
            <a:buNone/>
          </a:pPr>
          <a:r>
            <a:rPr lang="en-AU" sz="700" kern="1200"/>
            <a:t>Phase	</a:t>
          </a:r>
        </a:p>
      </dsp:txBody>
      <dsp:txXfrm rot="-5400000">
        <a:off x="1" y="310568"/>
        <a:ext cx="610803" cy="261773"/>
      </dsp:txXfrm>
    </dsp:sp>
    <dsp:sp modelId="{6C611BE8-4862-4B03-A5E4-DA7F6D7B4B0F}">
      <dsp:nvSpPr>
        <dsp:cNvPr id="0" name=""/>
        <dsp:cNvSpPr/>
      </dsp:nvSpPr>
      <dsp:spPr>
        <a:xfrm rot="5400000">
          <a:off x="3007901" y="-2391931"/>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AU" sz="600" kern="1200"/>
            <a:t>Applicant to contact Clinical Placement Office (CPO) to discuss supervised practice requirements. CPO Manager to identify if a suitable clinical area is able to accommodate the applicant's request.</a:t>
          </a:r>
        </a:p>
        <a:p>
          <a:pPr marL="57150" lvl="1" indent="-57150" algn="l" defTabSz="266700">
            <a:lnSpc>
              <a:spcPct val="90000"/>
            </a:lnSpc>
            <a:spcBef>
              <a:spcPct val="0"/>
            </a:spcBef>
            <a:spcAft>
              <a:spcPct val="15000"/>
            </a:spcAft>
            <a:buChar char="•"/>
          </a:pPr>
          <a:r>
            <a:rPr lang="en-AU" sz="600" kern="1200"/>
            <a:t>If a suitable placement is available, CPO Manager will arrange meeting between applicant and the host clinical area.</a:t>
          </a:r>
        </a:p>
      </dsp:txBody>
      <dsp:txXfrm rot="-5400000">
        <a:off x="610804" y="32853"/>
        <a:ext cx="5333684" cy="511801"/>
      </dsp:txXfrm>
    </dsp:sp>
    <dsp:sp modelId="{5375CC32-E4B5-42D0-81FF-AC83CE4E6386}">
      <dsp:nvSpPr>
        <dsp:cNvPr id="0" name=""/>
        <dsp:cNvSpPr/>
      </dsp:nvSpPr>
      <dsp:spPr>
        <a:xfrm rot="5400000">
          <a:off x="-130886" y="936569"/>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t>Planning Phase</a:t>
          </a:r>
        </a:p>
      </dsp:txBody>
      <dsp:txXfrm rot="-5400000">
        <a:off x="1" y="1111085"/>
        <a:ext cx="610803" cy="261773"/>
      </dsp:txXfrm>
    </dsp:sp>
    <dsp:sp modelId="{9DC5EB98-A8F3-4564-8A6D-1511C5DDD39D}">
      <dsp:nvSpPr>
        <dsp:cNvPr id="0" name=""/>
        <dsp:cNvSpPr/>
      </dsp:nvSpPr>
      <dsp:spPr>
        <a:xfrm rot="5400000">
          <a:off x="3007901" y="-1591415"/>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AU" sz="600" kern="1200"/>
            <a:t>Applicant to complete a supervised practice plan (SPP) and supervision agreement, in collaboration with host clinical area and approved supervisor, and submit to Nursing and Midwifery Board of Australia (NMBA) for approval.</a:t>
          </a:r>
        </a:p>
        <a:p>
          <a:pPr marL="57150" lvl="1" indent="-57150" algn="l" defTabSz="266700">
            <a:lnSpc>
              <a:spcPct val="90000"/>
            </a:lnSpc>
            <a:spcBef>
              <a:spcPct val="0"/>
            </a:spcBef>
            <a:spcAft>
              <a:spcPct val="15000"/>
            </a:spcAft>
            <a:buChar char="•"/>
          </a:pPr>
          <a:r>
            <a:rPr lang="en-AU" sz="600" kern="1200"/>
            <a:t>Once NMBA </a:t>
          </a:r>
          <a:r>
            <a:rPr lang="en-AU" sz="600" kern="1200">
              <a:solidFill>
                <a:schemeClr val="accent2">
                  <a:lumMod val="60000"/>
                  <a:lumOff val="40000"/>
                </a:schemeClr>
              </a:solidFill>
            </a:rPr>
            <a:t> </a:t>
          </a:r>
          <a:r>
            <a:rPr lang="en-AU" sz="600" kern="1200">
              <a:solidFill>
                <a:sysClr val="windowText" lastClr="000000"/>
              </a:solidFill>
            </a:rPr>
            <a:t>endorsed</a:t>
          </a:r>
          <a:r>
            <a:rPr lang="en-AU" sz="600" kern="1200">
              <a:solidFill>
                <a:schemeClr val="accent2">
                  <a:lumMod val="60000"/>
                  <a:lumOff val="40000"/>
                </a:schemeClr>
              </a:solidFill>
            </a:rPr>
            <a:t> </a:t>
          </a:r>
          <a:r>
            <a:rPr lang="en-AU" sz="600" kern="1200"/>
            <a:t>SPP provided, applicant is to provide a copy to the CPO.</a:t>
          </a:r>
        </a:p>
      </dsp:txBody>
      <dsp:txXfrm rot="-5400000">
        <a:off x="610804" y="833369"/>
        <a:ext cx="5333684" cy="511801"/>
      </dsp:txXfrm>
    </dsp:sp>
    <dsp:sp modelId="{A00C5F4A-DECF-4DF9-872B-DDF0B5BB9EFB}">
      <dsp:nvSpPr>
        <dsp:cNvPr id="0" name=""/>
        <dsp:cNvSpPr/>
      </dsp:nvSpPr>
      <dsp:spPr>
        <a:xfrm rot="5400000">
          <a:off x="-130886" y="1737085"/>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rot="-5400000">
        <a:off x="1" y="1911601"/>
        <a:ext cx="610803" cy="261773"/>
      </dsp:txXfrm>
    </dsp:sp>
    <dsp:sp modelId="{BF7D7B94-D0A7-4A4E-A085-E896E4AB1775}">
      <dsp:nvSpPr>
        <dsp:cNvPr id="0" name=""/>
        <dsp:cNvSpPr/>
      </dsp:nvSpPr>
      <dsp:spPr>
        <a:xfrm rot="5400000">
          <a:off x="3007901" y="-781007"/>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AU" sz="600" kern="1200"/>
            <a:t>CPO Manager to enter supervised practice placement details on the Student Placement Online (SPO) database system and notify Nursing Informatics Management Support Unit.</a:t>
          </a:r>
        </a:p>
      </dsp:txBody>
      <dsp:txXfrm rot="-5400000">
        <a:off x="610804" y="1643777"/>
        <a:ext cx="5333684" cy="511801"/>
      </dsp:txXfrm>
    </dsp:sp>
    <dsp:sp modelId="{931348E5-BEB9-40F0-B74A-11DBCF2AA5CE}">
      <dsp:nvSpPr>
        <dsp:cNvPr id="0" name=""/>
        <dsp:cNvSpPr/>
      </dsp:nvSpPr>
      <dsp:spPr>
        <a:xfrm rot="5400000">
          <a:off x="-130886" y="2537602"/>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t>Sign-on</a:t>
          </a:r>
        </a:p>
        <a:p>
          <a:pPr marL="0" lvl="0" indent="0" algn="ctr" defTabSz="311150">
            <a:lnSpc>
              <a:spcPct val="90000"/>
            </a:lnSpc>
            <a:spcBef>
              <a:spcPct val="0"/>
            </a:spcBef>
            <a:spcAft>
              <a:spcPct val="35000"/>
            </a:spcAft>
            <a:buNone/>
          </a:pPr>
          <a:r>
            <a:rPr lang="en-AU" sz="700" kern="1200"/>
            <a:t>phase</a:t>
          </a:r>
        </a:p>
      </dsp:txBody>
      <dsp:txXfrm rot="-5400000">
        <a:off x="1" y="2712118"/>
        <a:ext cx="610803" cy="261773"/>
      </dsp:txXfrm>
    </dsp:sp>
    <dsp:sp modelId="{C53012B5-9599-4B74-8A04-E23DB2482923}">
      <dsp:nvSpPr>
        <dsp:cNvPr id="0" name=""/>
        <dsp:cNvSpPr/>
      </dsp:nvSpPr>
      <dsp:spPr>
        <a:xfrm rot="5400000">
          <a:off x="3007901" y="9617"/>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AU" sz="600" kern="1200"/>
            <a:t>An Individual Trainee Deed will be drawn up by the CPO which is to be signed firstly by the applicant and then by the Deputy Director-General-Health Systems Policy and Research (ACTHD) and Health Services.</a:t>
          </a:r>
        </a:p>
        <a:p>
          <a:pPr marL="57150" lvl="1" indent="-57150" algn="l" defTabSz="266700">
            <a:lnSpc>
              <a:spcPct val="90000"/>
            </a:lnSpc>
            <a:spcBef>
              <a:spcPct val="0"/>
            </a:spcBef>
            <a:spcAft>
              <a:spcPct val="15000"/>
            </a:spcAft>
            <a:buChar char="•"/>
          </a:pPr>
          <a:r>
            <a:rPr lang="en-AU" sz="600" kern="1200"/>
            <a:t>Once Individual Trainee Deed is signed, the applicant is henceforth referred to as a supervisee and has legal status of student.</a:t>
          </a:r>
        </a:p>
      </dsp:txBody>
      <dsp:txXfrm rot="-5400000">
        <a:off x="610804" y="2434402"/>
        <a:ext cx="5333684" cy="511801"/>
      </dsp:txXfrm>
    </dsp:sp>
    <dsp:sp modelId="{87E23F34-42C2-483F-967A-90FD809AAE34}">
      <dsp:nvSpPr>
        <dsp:cNvPr id="0" name=""/>
        <dsp:cNvSpPr/>
      </dsp:nvSpPr>
      <dsp:spPr>
        <a:xfrm rot="5400000">
          <a:off x="-130886" y="3338118"/>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t>Evidence</a:t>
          </a:r>
        </a:p>
        <a:p>
          <a:pPr marL="0" lvl="0" indent="0" algn="ctr" defTabSz="311150">
            <a:lnSpc>
              <a:spcPct val="90000"/>
            </a:lnSpc>
            <a:spcBef>
              <a:spcPct val="0"/>
            </a:spcBef>
            <a:spcAft>
              <a:spcPct val="35000"/>
            </a:spcAft>
            <a:buNone/>
          </a:pPr>
          <a:r>
            <a:rPr lang="en-AU" sz="700" kern="1200"/>
            <a:t>Phase</a:t>
          </a:r>
        </a:p>
      </dsp:txBody>
      <dsp:txXfrm rot="-5400000">
        <a:off x="1" y="3512634"/>
        <a:ext cx="610803" cy="261773"/>
      </dsp:txXfrm>
    </dsp:sp>
    <dsp:sp modelId="{1F7F7B21-5198-4AD1-A4A8-D08DD47E76E3}">
      <dsp:nvSpPr>
        <dsp:cNvPr id="0" name=""/>
        <dsp:cNvSpPr/>
      </dsp:nvSpPr>
      <dsp:spPr>
        <a:xfrm rot="5400000">
          <a:off x="3007901" y="810134"/>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AU" sz="600" kern="1200"/>
            <a:t>Supervisee will be required to comply with all relevant</a:t>
          </a:r>
          <a:r>
            <a:rPr lang="en-AU" sz="600" kern="1200">
              <a:solidFill>
                <a:sysClr val="windowText" lastClr="000000"/>
              </a:solidFill>
            </a:rPr>
            <a:t> CHS </a:t>
          </a:r>
          <a:r>
            <a:rPr lang="en-AU" sz="600" kern="1200"/>
            <a:t>mandatory requirements and provide evidence of:</a:t>
          </a:r>
        </a:p>
        <a:p>
          <a:pPr marL="57150" lvl="1" indent="-57150" algn="l" defTabSz="266700">
            <a:lnSpc>
              <a:spcPct val="90000"/>
            </a:lnSpc>
            <a:spcBef>
              <a:spcPct val="0"/>
            </a:spcBef>
            <a:spcAft>
              <a:spcPct val="15000"/>
            </a:spcAft>
            <a:buChar char="•"/>
          </a:pPr>
          <a:r>
            <a:rPr lang="en-AU" sz="600" kern="1200"/>
            <a:t>Public liability, professional indemnity and personal accident insurance</a:t>
          </a:r>
        </a:p>
        <a:p>
          <a:pPr marL="114300" lvl="2" indent="-57150" algn="l" defTabSz="266700">
            <a:lnSpc>
              <a:spcPct val="90000"/>
            </a:lnSpc>
            <a:spcBef>
              <a:spcPct val="0"/>
            </a:spcBef>
            <a:spcAft>
              <a:spcPct val="15000"/>
            </a:spcAft>
            <a:buChar char="•"/>
          </a:pPr>
          <a:r>
            <a:rPr lang="en-AU" sz="600" kern="1200"/>
            <a:t>A National Police Check 	Immunity status		Completion of mandatory e-Learning</a:t>
          </a:r>
        </a:p>
        <a:p>
          <a:pPr marL="114300" lvl="2" indent="-57150" algn="l" defTabSz="266700">
            <a:lnSpc>
              <a:spcPct val="90000"/>
            </a:lnSpc>
            <a:spcBef>
              <a:spcPct val="0"/>
            </a:spcBef>
            <a:spcAft>
              <a:spcPct val="15000"/>
            </a:spcAft>
            <a:buChar char="•"/>
          </a:pPr>
          <a:r>
            <a:rPr lang="en-AU" sz="600" kern="1200"/>
            <a:t>Signed Acknowledgement form</a:t>
          </a:r>
        </a:p>
      </dsp:txBody>
      <dsp:txXfrm rot="-5400000">
        <a:off x="610804" y="3234919"/>
        <a:ext cx="5333684" cy="511801"/>
      </dsp:txXfrm>
    </dsp:sp>
    <dsp:sp modelId="{BCC169E6-E2ED-42A8-98C6-D3DFB9B45EBE}">
      <dsp:nvSpPr>
        <dsp:cNvPr id="0" name=""/>
        <dsp:cNvSpPr/>
      </dsp:nvSpPr>
      <dsp:spPr>
        <a:xfrm rot="5400000">
          <a:off x="-130886" y="4138635"/>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AU" sz="700" kern="1200"/>
            <a:t>Start Phase</a:t>
          </a:r>
        </a:p>
      </dsp:txBody>
      <dsp:txXfrm rot="-5400000">
        <a:off x="1" y="4313151"/>
        <a:ext cx="610803" cy="261773"/>
      </dsp:txXfrm>
    </dsp:sp>
    <dsp:sp modelId="{97C164E4-8B42-404A-AAAD-08E9856F4EC2}">
      <dsp:nvSpPr>
        <dsp:cNvPr id="0" name=""/>
        <dsp:cNvSpPr/>
      </dsp:nvSpPr>
      <dsp:spPr>
        <a:xfrm rot="5400000">
          <a:off x="3007901" y="1610650"/>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endParaRPr lang="en-AU" sz="600" kern="1200"/>
        </a:p>
        <a:p>
          <a:pPr marL="57150" lvl="1" indent="-57150" algn="l" defTabSz="266700">
            <a:lnSpc>
              <a:spcPct val="90000"/>
            </a:lnSpc>
            <a:spcBef>
              <a:spcPct val="0"/>
            </a:spcBef>
            <a:spcAft>
              <a:spcPct val="15000"/>
            </a:spcAft>
            <a:buChar char="•"/>
          </a:pPr>
          <a:r>
            <a:rPr lang="en-AU" sz="600" kern="1200"/>
            <a:t>A commencement date will be agreed with CNC of clinical area, CPO manager and supervisee. </a:t>
          </a:r>
        </a:p>
        <a:p>
          <a:pPr marL="57150" lvl="1" indent="-57150" algn="l" defTabSz="266700">
            <a:lnSpc>
              <a:spcPct val="90000"/>
            </a:lnSpc>
            <a:spcBef>
              <a:spcPct val="0"/>
            </a:spcBef>
            <a:spcAft>
              <a:spcPct val="15000"/>
            </a:spcAft>
            <a:buChar char="•"/>
          </a:pPr>
          <a:r>
            <a:rPr lang="en-AU" sz="600" kern="1200"/>
            <a:t>Shift roster details to be entered on ProACT by manager of placement area.</a:t>
          </a:r>
        </a:p>
        <a:p>
          <a:pPr marL="57150" lvl="1" indent="-57150" algn="l" defTabSz="266700">
            <a:lnSpc>
              <a:spcPct val="90000"/>
            </a:lnSpc>
            <a:spcBef>
              <a:spcPct val="0"/>
            </a:spcBef>
            <a:spcAft>
              <a:spcPct val="15000"/>
            </a:spcAft>
            <a:buChar char="•"/>
          </a:pPr>
          <a:r>
            <a:rPr lang="en-AU" sz="600" kern="1200"/>
            <a:t>Once commencement date agreed, the supervisee is to attend organisational and clinical orientation (2.5 days), including a manual handling training session</a:t>
          </a:r>
        </a:p>
      </dsp:txBody>
      <dsp:txXfrm rot="-5400000">
        <a:off x="610804" y="4035435"/>
        <a:ext cx="5333684" cy="511801"/>
      </dsp:txXfrm>
    </dsp:sp>
    <dsp:sp modelId="{3FD5CCAA-43E4-4976-854E-15E11B6352CD}">
      <dsp:nvSpPr>
        <dsp:cNvPr id="0" name=""/>
        <dsp:cNvSpPr/>
      </dsp:nvSpPr>
      <dsp:spPr>
        <a:xfrm rot="5400000">
          <a:off x="-130886" y="4939151"/>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rot="-5400000">
        <a:off x="1" y="5113667"/>
        <a:ext cx="610803" cy="261773"/>
      </dsp:txXfrm>
    </dsp:sp>
    <dsp:sp modelId="{D8A6CFD3-C9C5-47D6-B8C9-08EB42F95F2E}">
      <dsp:nvSpPr>
        <dsp:cNvPr id="0" name=""/>
        <dsp:cNvSpPr/>
      </dsp:nvSpPr>
      <dsp:spPr>
        <a:xfrm rot="5400000">
          <a:off x="3007901" y="2411167"/>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endParaRPr lang="en-AU" sz="600" kern="1200"/>
        </a:p>
        <a:p>
          <a:pPr marL="57150" lvl="1" indent="-57150" algn="l" defTabSz="266700">
            <a:lnSpc>
              <a:spcPct val="90000"/>
            </a:lnSpc>
            <a:spcBef>
              <a:spcPct val="0"/>
            </a:spcBef>
            <a:spcAft>
              <a:spcPct val="15000"/>
            </a:spcAft>
            <a:buChar char="•"/>
          </a:pPr>
          <a:r>
            <a:rPr lang="en-AU" sz="600" kern="1200"/>
            <a:t>Supervised practice placement to be conducted in accordance with requirements specified by the NMBA in the supervised practice plan.</a:t>
          </a:r>
        </a:p>
        <a:p>
          <a:pPr marL="57150" lvl="1" indent="-57150" algn="l" defTabSz="266700">
            <a:lnSpc>
              <a:spcPct val="90000"/>
            </a:lnSpc>
            <a:spcBef>
              <a:spcPct val="0"/>
            </a:spcBef>
            <a:spcAft>
              <a:spcPct val="15000"/>
            </a:spcAft>
            <a:buChar char="•"/>
          </a:pPr>
          <a:r>
            <a:rPr lang="en-AU" sz="600" kern="1200"/>
            <a:t>Supervisors to write reports at designated intervals as requierd or requested by the NMBA.</a:t>
          </a:r>
        </a:p>
        <a:p>
          <a:pPr marL="57150" lvl="1" indent="-57150" algn="l" defTabSz="266700">
            <a:lnSpc>
              <a:spcPct val="90000"/>
            </a:lnSpc>
            <a:spcBef>
              <a:spcPct val="0"/>
            </a:spcBef>
            <a:spcAft>
              <a:spcPct val="15000"/>
            </a:spcAft>
            <a:buChar char="•"/>
          </a:pPr>
          <a:r>
            <a:rPr lang="en-AU" sz="600" kern="1200"/>
            <a:t>Supervisee is to submit reports to NMBA with a copy retained by CPO.</a:t>
          </a:r>
        </a:p>
      </dsp:txBody>
      <dsp:txXfrm rot="-5400000">
        <a:off x="610804" y="4835952"/>
        <a:ext cx="5333684" cy="511801"/>
      </dsp:txXfrm>
    </dsp:sp>
    <dsp:sp modelId="{0B6B4E2D-98F9-43A9-9149-A0426C50C231}">
      <dsp:nvSpPr>
        <dsp:cNvPr id="0" name=""/>
        <dsp:cNvSpPr/>
      </dsp:nvSpPr>
      <dsp:spPr>
        <a:xfrm rot="5400000">
          <a:off x="-130886" y="5739668"/>
          <a:ext cx="872576" cy="61080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rot="-5400000">
        <a:off x="1" y="5914184"/>
        <a:ext cx="610803" cy="261773"/>
      </dsp:txXfrm>
    </dsp:sp>
    <dsp:sp modelId="{062A78F7-585E-42FC-972F-ED75420E7002}">
      <dsp:nvSpPr>
        <dsp:cNvPr id="0" name=""/>
        <dsp:cNvSpPr/>
      </dsp:nvSpPr>
      <dsp:spPr>
        <a:xfrm rot="5400000">
          <a:off x="3007901" y="3211683"/>
          <a:ext cx="567175" cy="5361371"/>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en-AU" sz="600" kern="1200"/>
            <a:t>Evaluation of the supervised practice placement on completion.</a:t>
          </a:r>
        </a:p>
      </dsp:txBody>
      <dsp:txXfrm rot="-5400000">
        <a:off x="610804" y="5636468"/>
        <a:ext cx="5333684" cy="51180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CHS21/310</Decision_x0020_Number>
    <Description0 xmlns="690b2128-8961-48af-a473-22c34a9accba">This document provides guidance for CHS staff who facilitate, coordinate, support and/or supervise an internal or external nurse or midwife undertaking a period of supervised practice for the specific purpose of demonstrating competence.</Description0>
    <Display_x0020_on_x0020_Internet xmlns="690b2128-8961-48af-a473-22c34a9accba">true</Display_x0020_on_x0020_Internet>
    <Review_x0020_Date xmlns="690b2128-8961-48af-a473-22c34a9accba">2025-04-30T14:00:00+00:00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DGD17/024 Supervised Practice -Enrolled Nurses, Registered Nurses and Registered Midwives</Replaces_x003a_>
    <Progress xmlns="690b2128-8961-48af-a473-22c34a9accba" xsi:nil="true"/>
    <TaxCatchAll xmlns="c0239a80-7f07-4ed7-82c3-24ad7d76ada5" xsi:nil="true"/>
    <Key_x0020_Words xmlns="690b2128-8961-48af-a473-22c34a9accba">Supervised practice, Supervised practice placement, Supervised practice plan, Supervision guidelines, Supervision report</Key_x0020_Words>
    <Type_x0020_of_x0020_Document xmlns="690b2128-8961-48af-a473-22c34a9accba">Guideline</Type_x0020_of_x0020_Document>
    <Version_x0020_Number xmlns="690b2128-8961-48af-a473-22c34a9accba">1</Version_x0020_Number>
    <Approval_x0020_Date xmlns="690b2128-8961-48af-a473-22c34a9accba">2021-05-19T14:00:00+00:00</Approval_x0020_Date>
    <Notes0 xmlns="690b2128-8961-48af-a473-22c34a9accba" xsi:nil="true"/>
    <New_x0020_Applies_x0020_To xmlns="690b2128-8961-48af-a473-22c34a9accba">Canberra Health Services</New_x0020_Applies_x0020_To>
    <New_x0020_Owner xmlns="690b2128-8961-48af-a473-22c34a9accba">NMPSS</New_x0020_Owner>
    <Status xmlns="690b2128-8961-48af-a473-22c34a9accba">Approved</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customXml/itemProps2.xml><?xml version="1.0" encoding="utf-8"?>
<ds:datastoreItem xmlns:ds="http://schemas.openxmlformats.org/officeDocument/2006/customXml" ds:itemID="{539BFA08-2613-489B-99AB-C04270EDE704}"/>
</file>

<file path=customXml/itemProps3.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3360</Words>
  <Characters>19152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Supervised Practice -Enrolled Nurses, Registered Nurses and Registered Midwives</dc:title>
  <dc:subject/>
  <dc:creator>Kerryn Hunter</dc:creator>
  <cp:lastModifiedBy>Wijekoon, Tharu (Health)</cp:lastModifiedBy>
  <cp:revision>4</cp:revision>
  <cp:lastPrinted>2021-01-18T02:50:00Z</cp:lastPrinted>
  <dcterms:created xsi:type="dcterms:W3CDTF">2021-05-20T02:54:00Z</dcterms:created>
  <dcterms:modified xsi:type="dcterms:W3CDTF">2021-05-21T00:47:00Z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