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AB64" w14:textId="77777777" w:rsidR="00021D79" w:rsidRPr="001414B5" w:rsidRDefault="00021D79" w:rsidP="00021D79">
      <w:pPr>
        <w:outlineLvl w:val="0"/>
        <w:rPr>
          <w:rFonts w:asciiTheme="minorHAnsi" w:hAnsiTheme="minorHAnsi" w:cstheme="minorHAnsi"/>
          <w:b/>
          <w:sz w:val="44"/>
          <w:szCs w:val="44"/>
        </w:rPr>
      </w:pPr>
      <w:bookmarkStart w:id="0" w:name="_Toc389131241"/>
      <w:bookmarkStart w:id="1" w:name="_Toc389473036"/>
      <w:bookmarkStart w:id="2" w:name="_Toc389473185"/>
      <w:bookmarkStart w:id="3" w:name="_Toc389473272"/>
      <w:bookmarkStart w:id="4" w:name="_Toc392770343"/>
      <w:r w:rsidRPr="001414B5">
        <w:rPr>
          <w:rFonts w:asciiTheme="minorHAnsi" w:hAnsiTheme="minorHAnsi" w:cstheme="minorHAnsi"/>
          <w:b/>
          <w:sz w:val="44"/>
          <w:szCs w:val="44"/>
        </w:rPr>
        <w:t>Canberra Health Services</w:t>
      </w:r>
    </w:p>
    <w:bookmarkEnd w:id="0"/>
    <w:bookmarkEnd w:id="1"/>
    <w:bookmarkEnd w:id="2"/>
    <w:bookmarkEnd w:id="3"/>
    <w:bookmarkEnd w:id="4"/>
    <w:p w14:paraId="06DCC7FD" w14:textId="77777777" w:rsidR="00021D79" w:rsidRPr="001414B5" w:rsidRDefault="00021D79" w:rsidP="00021D79">
      <w:pPr>
        <w:rPr>
          <w:rFonts w:asciiTheme="minorHAnsi" w:hAnsiTheme="minorHAnsi" w:cstheme="minorHAnsi"/>
          <w:b/>
          <w:i/>
          <w:sz w:val="28"/>
          <w:szCs w:val="44"/>
        </w:rPr>
      </w:pPr>
      <w:r w:rsidRPr="001414B5">
        <w:rPr>
          <w:rFonts w:asciiTheme="minorHAnsi" w:hAnsiTheme="minorHAnsi" w:cstheme="minorHAnsi"/>
          <w:b/>
          <w:sz w:val="44"/>
          <w:szCs w:val="44"/>
        </w:rPr>
        <w:t xml:space="preserve">Procedure </w:t>
      </w:r>
    </w:p>
    <w:p w14:paraId="5EF0F246" w14:textId="77777777" w:rsidR="00021D79" w:rsidRPr="001414B5" w:rsidRDefault="00021D79" w:rsidP="00021D79">
      <w:pPr>
        <w:rPr>
          <w:rFonts w:asciiTheme="minorHAnsi" w:hAnsiTheme="minorHAnsi" w:cstheme="minorHAnsi"/>
          <w:b/>
          <w:i/>
          <w:sz w:val="36"/>
          <w:szCs w:val="36"/>
        </w:rPr>
      </w:pPr>
      <w:r w:rsidRPr="001414B5">
        <w:rPr>
          <w:rFonts w:asciiTheme="minorHAnsi" w:hAnsiTheme="minorHAnsi" w:cstheme="minorHAnsi"/>
          <w:b/>
          <w:sz w:val="36"/>
          <w:szCs w:val="36"/>
        </w:rPr>
        <w:t xml:space="preserve">Language Services – </w:t>
      </w:r>
      <w:bookmarkStart w:id="5" w:name="_Hlk40353648"/>
      <w:r w:rsidRPr="001414B5">
        <w:rPr>
          <w:rFonts w:asciiTheme="minorHAnsi" w:hAnsiTheme="minorHAnsi" w:cstheme="minorHAnsi"/>
          <w:b/>
          <w:sz w:val="36"/>
          <w:szCs w:val="36"/>
        </w:rPr>
        <w:t>Interpreters and Translated Materials</w:t>
      </w:r>
      <w:bookmarkEnd w:id="5"/>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69B7B32B" w14:textId="77777777" w:rsidTr="00903C1A">
        <w:trPr>
          <w:cantSplit/>
          <w:trHeight w:val="285"/>
        </w:trPr>
        <w:tc>
          <w:tcPr>
            <w:tcW w:w="9158" w:type="dxa"/>
            <w:shd w:val="clear" w:color="auto" w:fill="A6A6A6" w:themeFill="background1" w:themeFillShade="A6"/>
          </w:tcPr>
          <w:p w14:paraId="5C8B5E90" w14:textId="77777777" w:rsidR="00021D79" w:rsidRPr="001414B5" w:rsidRDefault="00021D79" w:rsidP="00903C1A">
            <w:pPr>
              <w:pStyle w:val="Heading1"/>
              <w:rPr>
                <w:rFonts w:asciiTheme="minorHAnsi" w:hAnsiTheme="minorHAnsi" w:cstheme="minorHAnsi"/>
              </w:rPr>
            </w:pPr>
            <w:bookmarkStart w:id="6" w:name="_Toc389473273"/>
            <w:bookmarkStart w:id="7" w:name="Contents"/>
            <w:bookmarkStart w:id="8" w:name="_Toc138238030"/>
            <w:r w:rsidRPr="001414B5">
              <w:rPr>
                <w:rFonts w:asciiTheme="minorHAnsi" w:hAnsiTheme="minorHAnsi" w:cstheme="minorHAnsi"/>
              </w:rPr>
              <w:t>Contents</w:t>
            </w:r>
            <w:bookmarkEnd w:id="6"/>
            <w:bookmarkEnd w:id="7"/>
            <w:bookmarkEnd w:id="8"/>
          </w:p>
        </w:tc>
      </w:tr>
    </w:tbl>
    <w:p w14:paraId="4761784C" w14:textId="77777777" w:rsidR="00021D79" w:rsidRPr="001414B5" w:rsidRDefault="00021D79" w:rsidP="00021D79">
      <w:pPr>
        <w:rPr>
          <w:rFonts w:asciiTheme="minorHAnsi" w:hAnsiTheme="minorHAnsi" w:cstheme="minorHAnsi"/>
        </w:rPr>
      </w:pPr>
    </w:p>
    <w:p w14:paraId="62845E8A" w14:textId="6952A115" w:rsidR="00021D79" w:rsidRDefault="00021D79">
      <w:pPr>
        <w:pStyle w:val="TOC1"/>
        <w:tabs>
          <w:tab w:val="right" w:leader="dot" w:pos="9060"/>
        </w:tabs>
        <w:rPr>
          <w:rFonts w:eastAsiaTheme="minorEastAsia" w:cstheme="minorBidi"/>
          <w:noProof/>
          <w:sz w:val="22"/>
          <w:szCs w:val="22"/>
          <w:lang w:eastAsia="en-AU"/>
        </w:rPr>
      </w:pPr>
      <w:r>
        <w:rPr>
          <w:rFonts w:cstheme="minorHAnsi"/>
        </w:rPr>
        <w:fldChar w:fldCharType="begin"/>
      </w:r>
      <w:r>
        <w:rPr>
          <w:rFonts w:cstheme="minorHAnsi"/>
        </w:rPr>
        <w:instrText xml:space="preserve"> TOC \h \z \t "Heading 1,1,Heading 2,2" </w:instrText>
      </w:r>
      <w:r>
        <w:rPr>
          <w:rFonts w:cstheme="minorHAnsi"/>
        </w:rPr>
        <w:fldChar w:fldCharType="separate"/>
      </w:r>
      <w:hyperlink w:anchor="_Toc138238030" w:history="1">
        <w:r w:rsidRPr="005453DC">
          <w:rPr>
            <w:rStyle w:val="Hyperlink"/>
            <w:rFonts w:cstheme="minorHAnsi"/>
            <w:noProof/>
          </w:rPr>
          <w:t>Contents</w:t>
        </w:r>
        <w:r>
          <w:rPr>
            <w:noProof/>
            <w:webHidden/>
          </w:rPr>
          <w:tab/>
        </w:r>
        <w:r>
          <w:rPr>
            <w:noProof/>
            <w:webHidden/>
          </w:rPr>
          <w:fldChar w:fldCharType="begin"/>
        </w:r>
        <w:r>
          <w:rPr>
            <w:noProof/>
            <w:webHidden/>
          </w:rPr>
          <w:instrText xml:space="preserve"> PAGEREF _Toc138238030 \h </w:instrText>
        </w:r>
        <w:r>
          <w:rPr>
            <w:noProof/>
            <w:webHidden/>
          </w:rPr>
        </w:r>
        <w:r>
          <w:rPr>
            <w:noProof/>
            <w:webHidden/>
          </w:rPr>
          <w:fldChar w:fldCharType="separate"/>
        </w:r>
        <w:r>
          <w:rPr>
            <w:noProof/>
            <w:webHidden/>
          </w:rPr>
          <w:t>1</w:t>
        </w:r>
        <w:r>
          <w:rPr>
            <w:noProof/>
            <w:webHidden/>
          </w:rPr>
          <w:fldChar w:fldCharType="end"/>
        </w:r>
      </w:hyperlink>
    </w:p>
    <w:p w14:paraId="0B2BB698" w14:textId="37CCA974" w:rsidR="00021D79" w:rsidRDefault="00CF1D6D">
      <w:pPr>
        <w:pStyle w:val="TOC1"/>
        <w:tabs>
          <w:tab w:val="right" w:leader="dot" w:pos="9060"/>
        </w:tabs>
        <w:rPr>
          <w:rFonts w:eastAsiaTheme="minorEastAsia" w:cstheme="minorBidi"/>
          <w:noProof/>
          <w:sz w:val="22"/>
          <w:szCs w:val="22"/>
          <w:lang w:eastAsia="en-AU"/>
        </w:rPr>
      </w:pPr>
      <w:hyperlink w:anchor="_Toc138238031" w:history="1">
        <w:r w:rsidR="00021D79" w:rsidRPr="005453DC">
          <w:rPr>
            <w:rStyle w:val="Hyperlink"/>
            <w:rFonts w:cstheme="minorHAnsi"/>
            <w:noProof/>
          </w:rPr>
          <w:t>Purpose</w:t>
        </w:r>
        <w:r w:rsidR="00021D79">
          <w:rPr>
            <w:noProof/>
            <w:webHidden/>
          </w:rPr>
          <w:tab/>
        </w:r>
        <w:r w:rsidR="00021D79">
          <w:rPr>
            <w:noProof/>
            <w:webHidden/>
          </w:rPr>
          <w:fldChar w:fldCharType="begin"/>
        </w:r>
        <w:r w:rsidR="00021D79">
          <w:rPr>
            <w:noProof/>
            <w:webHidden/>
          </w:rPr>
          <w:instrText xml:space="preserve"> PAGEREF _Toc138238031 \h </w:instrText>
        </w:r>
        <w:r w:rsidR="00021D79">
          <w:rPr>
            <w:noProof/>
            <w:webHidden/>
          </w:rPr>
        </w:r>
        <w:r w:rsidR="00021D79">
          <w:rPr>
            <w:noProof/>
            <w:webHidden/>
          </w:rPr>
          <w:fldChar w:fldCharType="separate"/>
        </w:r>
        <w:r w:rsidR="00021D79">
          <w:rPr>
            <w:noProof/>
            <w:webHidden/>
          </w:rPr>
          <w:t>3</w:t>
        </w:r>
        <w:r w:rsidR="00021D79">
          <w:rPr>
            <w:noProof/>
            <w:webHidden/>
          </w:rPr>
          <w:fldChar w:fldCharType="end"/>
        </w:r>
      </w:hyperlink>
    </w:p>
    <w:p w14:paraId="2708A343" w14:textId="3C93F79F" w:rsidR="00021D79" w:rsidRDefault="00CF1D6D">
      <w:pPr>
        <w:pStyle w:val="TOC1"/>
        <w:tabs>
          <w:tab w:val="right" w:leader="dot" w:pos="9060"/>
        </w:tabs>
        <w:rPr>
          <w:rFonts w:eastAsiaTheme="minorEastAsia" w:cstheme="minorBidi"/>
          <w:noProof/>
          <w:sz w:val="22"/>
          <w:szCs w:val="22"/>
          <w:lang w:eastAsia="en-AU"/>
        </w:rPr>
      </w:pPr>
      <w:hyperlink w:anchor="_Toc138238032" w:history="1">
        <w:r w:rsidR="00021D79" w:rsidRPr="005453DC">
          <w:rPr>
            <w:rStyle w:val="Hyperlink"/>
            <w:rFonts w:cstheme="minorHAnsi"/>
            <w:noProof/>
          </w:rPr>
          <w:t>Alerts</w:t>
        </w:r>
        <w:r w:rsidR="00021D79">
          <w:rPr>
            <w:noProof/>
            <w:webHidden/>
          </w:rPr>
          <w:tab/>
        </w:r>
        <w:r w:rsidR="00021D79">
          <w:rPr>
            <w:noProof/>
            <w:webHidden/>
          </w:rPr>
          <w:fldChar w:fldCharType="begin"/>
        </w:r>
        <w:r w:rsidR="00021D79">
          <w:rPr>
            <w:noProof/>
            <w:webHidden/>
          </w:rPr>
          <w:instrText xml:space="preserve"> PAGEREF _Toc138238032 \h </w:instrText>
        </w:r>
        <w:r w:rsidR="00021D79">
          <w:rPr>
            <w:noProof/>
            <w:webHidden/>
          </w:rPr>
        </w:r>
        <w:r w:rsidR="00021D79">
          <w:rPr>
            <w:noProof/>
            <w:webHidden/>
          </w:rPr>
          <w:fldChar w:fldCharType="separate"/>
        </w:r>
        <w:r w:rsidR="00021D79">
          <w:rPr>
            <w:noProof/>
            <w:webHidden/>
          </w:rPr>
          <w:t>3</w:t>
        </w:r>
        <w:r w:rsidR="00021D79">
          <w:rPr>
            <w:noProof/>
            <w:webHidden/>
          </w:rPr>
          <w:fldChar w:fldCharType="end"/>
        </w:r>
      </w:hyperlink>
    </w:p>
    <w:p w14:paraId="116C041B" w14:textId="280FD41C" w:rsidR="00021D79" w:rsidRDefault="00CF1D6D">
      <w:pPr>
        <w:pStyle w:val="TOC1"/>
        <w:tabs>
          <w:tab w:val="right" w:leader="dot" w:pos="9060"/>
        </w:tabs>
        <w:rPr>
          <w:rFonts w:eastAsiaTheme="minorEastAsia" w:cstheme="minorBidi"/>
          <w:noProof/>
          <w:sz w:val="22"/>
          <w:szCs w:val="22"/>
          <w:lang w:eastAsia="en-AU"/>
        </w:rPr>
      </w:pPr>
      <w:hyperlink w:anchor="_Toc138238033" w:history="1">
        <w:r w:rsidR="00021D79" w:rsidRPr="005453DC">
          <w:rPr>
            <w:rStyle w:val="Hyperlink"/>
            <w:rFonts w:cstheme="minorHAnsi"/>
            <w:noProof/>
          </w:rPr>
          <w:t>Scope</w:t>
        </w:r>
        <w:r w:rsidR="00021D79">
          <w:rPr>
            <w:noProof/>
            <w:webHidden/>
          </w:rPr>
          <w:tab/>
        </w:r>
        <w:r w:rsidR="00021D79">
          <w:rPr>
            <w:noProof/>
            <w:webHidden/>
          </w:rPr>
          <w:fldChar w:fldCharType="begin"/>
        </w:r>
        <w:r w:rsidR="00021D79">
          <w:rPr>
            <w:noProof/>
            <w:webHidden/>
          </w:rPr>
          <w:instrText xml:space="preserve"> PAGEREF _Toc138238033 \h </w:instrText>
        </w:r>
        <w:r w:rsidR="00021D79">
          <w:rPr>
            <w:noProof/>
            <w:webHidden/>
          </w:rPr>
        </w:r>
        <w:r w:rsidR="00021D79">
          <w:rPr>
            <w:noProof/>
            <w:webHidden/>
          </w:rPr>
          <w:fldChar w:fldCharType="separate"/>
        </w:r>
        <w:r w:rsidR="00021D79">
          <w:rPr>
            <w:noProof/>
            <w:webHidden/>
          </w:rPr>
          <w:t>4</w:t>
        </w:r>
        <w:r w:rsidR="00021D79">
          <w:rPr>
            <w:noProof/>
            <w:webHidden/>
          </w:rPr>
          <w:fldChar w:fldCharType="end"/>
        </w:r>
      </w:hyperlink>
    </w:p>
    <w:p w14:paraId="77E62D36" w14:textId="67F66708" w:rsidR="00021D79" w:rsidRDefault="00CF1D6D">
      <w:pPr>
        <w:pStyle w:val="TOC1"/>
        <w:tabs>
          <w:tab w:val="right" w:leader="dot" w:pos="9060"/>
        </w:tabs>
        <w:rPr>
          <w:rFonts w:eastAsiaTheme="minorEastAsia" w:cstheme="minorBidi"/>
          <w:noProof/>
          <w:sz w:val="22"/>
          <w:szCs w:val="22"/>
          <w:lang w:eastAsia="en-AU"/>
        </w:rPr>
      </w:pPr>
      <w:hyperlink w:anchor="_Toc138238034" w:history="1">
        <w:r w:rsidR="00021D79" w:rsidRPr="005453DC">
          <w:rPr>
            <w:rStyle w:val="Hyperlink"/>
            <w:rFonts w:cstheme="minorHAnsi"/>
            <w:noProof/>
          </w:rPr>
          <w:t>Section 1: ACT Language Services Policy</w:t>
        </w:r>
        <w:r w:rsidR="00021D79">
          <w:rPr>
            <w:noProof/>
            <w:webHidden/>
          </w:rPr>
          <w:tab/>
        </w:r>
        <w:r w:rsidR="00021D79">
          <w:rPr>
            <w:noProof/>
            <w:webHidden/>
          </w:rPr>
          <w:fldChar w:fldCharType="begin"/>
        </w:r>
        <w:r w:rsidR="00021D79">
          <w:rPr>
            <w:noProof/>
            <w:webHidden/>
          </w:rPr>
          <w:instrText xml:space="preserve"> PAGEREF _Toc138238034 \h </w:instrText>
        </w:r>
        <w:r w:rsidR="00021D79">
          <w:rPr>
            <w:noProof/>
            <w:webHidden/>
          </w:rPr>
        </w:r>
        <w:r w:rsidR="00021D79">
          <w:rPr>
            <w:noProof/>
            <w:webHidden/>
          </w:rPr>
          <w:fldChar w:fldCharType="separate"/>
        </w:r>
        <w:r w:rsidR="00021D79">
          <w:rPr>
            <w:noProof/>
            <w:webHidden/>
          </w:rPr>
          <w:t>4</w:t>
        </w:r>
        <w:r w:rsidR="00021D79">
          <w:rPr>
            <w:noProof/>
            <w:webHidden/>
          </w:rPr>
          <w:fldChar w:fldCharType="end"/>
        </w:r>
      </w:hyperlink>
    </w:p>
    <w:p w14:paraId="546173AA" w14:textId="11AC53C1" w:rsidR="00021D79" w:rsidRDefault="00CF1D6D">
      <w:pPr>
        <w:pStyle w:val="TOC1"/>
        <w:tabs>
          <w:tab w:val="right" w:leader="dot" w:pos="9060"/>
        </w:tabs>
        <w:rPr>
          <w:rFonts w:eastAsiaTheme="minorEastAsia" w:cstheme="minorBidi"/>
          <w:noProof/>
          <w:sz w:val="22"/>
          <w:szCs w:val="22"/>
          <w:lang w:eastAsia="en-AU"/>
        </w:rPr>
      </w:pPr>
      <w:hyperlink w:anchor="_Toc138238035" w:history="1">
        <w:r w:rsidR="00021D79" w:rsidRPr="005453DC">
          <w:rPr>
            <w:rStyle w:val="Hyperlink"/>
            <w:rFonts w:cstheme="minorHAnsi"/>
            <w:noProof/>
          </w:rPr>
          <w:t>Section 2: Is an interpreter needed?</w:t>
        </w:r>
        <w:r w:rsidR="00021D79">
          <w:rPr>
            <w:noProof/>
            <w:webHidden/>
          </w:rPr>
          <w:tab/>
        </w:r>
        <w:r w:rsidR="00021D79">
          <w:rPr>
            <w:noProof/>
            <w:webHidden/>
          </w:rPr>
          <w:fldChar w:fldCharType="begin"/>
        </w:r>
        <w:r w:rsidR="00021D79">
          <w:rPr>
            <w:noProof/>
            <w:webHidden/>
          </w:rPr>
          <w:instrText xml:space="preserve"> PAGEREF _Toc138238035 \h </w:instrText>
        </w:r>
        <w:r w:rsidR="00021D79">
          <w:rPr>
            <w:noProof/>
            <w:webHidden/>
          </w:rPr>
        </w:r>
        <w:r w:rsidR="00021D79">
          <w:rPr>
            <w:noProof/>
            <w:webHidden/>
          </w:rPr>
          <w:fldChar w:fldCharType="separate"/>
        </w:r>
        <w:r w:rsidR="00021D79">
          <w:rPr>
            <w:noProof/>
            <w:webHidden/>
          </w:rPr>
          <w:t>5</w:t>
        </w:r>
        <w:r w:rsidR="00021D79">
          <w:rPr>
            <w:noProof/>
            <w:webHidden/>
          </w:rPr>
          <w:fldChar w:fldCharType="end"/>
        </w:r>
      </w:hyperlink>
    </w:p>
    <w:p w14:paraId="399F351F" w14:textId="2F9A92AF" w:rsidR="00021D79" w:rsidRDefault="00CF1D6D">
      <w:pPr>
        <w:pStyle w:val="TOC1"/>
        <w:tabs>
          <w:tab w:val="right" w:leader="dot" w:pos="9060"/>
        </w:tabs>
        <w:rPr>
          <w:rFonts w:eastAsiaTheme="minorEastAsia" w:cstheme="minorBidi"/>
          <w:noProof/>
          <w:sz w:val="22"/>
          <w:szCs w:val="22"/>
          <w:lang w:eastAsia="en-AU"/>
        </w:rPr>
      </w:pPr>
      <w:hyperlink w:anchor="_Toc138238036" w:history="1">
        <w:r w:rsidR="00021D79" w:rsidRPr="005453DC">
          <w:rPr>
            <w:rStyle w:val="Hyperlink"/>
            <w:rFonts w:cstheme="minorHAnsi"/>
            <w:noProof/>
          </w:rPr>
          <w:t>Section 3: When a consumer declines professional interpreting services</w:t>
        </w:r>
        <w:r w:rsidR="00021D79">
          <w:rPr>
            <w:noProof/>
            <w:webHidden/>
          </w:rPr>
          <w:tab/>
        </w:r>
        <w:r w:rsidR="00021D79">
          <w:rPr>
            <w:noProof/>
            <w:webHidden/>
          </w:rPr>
          <w:fldChar w:fldCharType="begin"/>
        </w:r>
        <w:r w:rsidR="00021D79">
          <w:rPr>
            <w:noProof/>
            <w:webHidden/>
          </w:rPr>
          <w:instrText xml:space="preserve"> PAGEREF _Toc138238036 \h </w:instrText>
        </w:r>
        <w:r w:rsidR="00021D79">
          <w:rPr>
            <w:noProof/>
            <w:webHidden/>
          </w:rPr>
        </w:r>
        <w:r w:rsidR="00021D79">
          <w:rPr>
            <w:noProof/>
            <w:webHidden/>
          </w:rPr>
          <w:fldChar w:fldCharType="separate"/>
        </w:r>
        <w:r w:rsidR="00021D79">
          <w:rPr>
            <w:noProof/>
            <w:webHidden/>
          </w:rPr>
          <w:t>6</w:t>
        </w:r>
        <w:r w:rsidR="00021D79">
          <w:rPr>
            <w:noProof/>
            <w:webHidden/>
          </w:rPr>
          <w:fldChar w:fldCharType="end"/>
        </w:r>
      </w:hyperlink>
    </w:p>
    <w:p w14:paraId="2BC5C379" w14:textId="4661E14D" w:rsidR="00021D79" w:rsidRDefault="00CF1D6D">
      <w:pPr>
        <w:pStyle w:val="TOC1"/>
        <w:tabs>
          <w:tab w:val="right" w:leader="dot" w:pos="9060"/>
        </w:tabs>
        <w:rPr>
          <w:rFonts w:eastAsiaTheme="minorEastAsia" w:cstheme="minorBidi"/>
          <w:noProof/>
          <w:sz w:val="22"/>
          <w:szCs w:val="22"/>
          <w:lang w:eastAsia="en-AU"/>
        </w:rPr>
      </w:pPr>
      <w:hyperlink w:anchor="_Toc138238037" w:history="1">
        <w:r w:rsidR="00021D79" w:rsidRPr="005453DC">
          <w:rPr>
            <w:rStyle w:val="Hyperlink"/>
            <w:rFonts w:cstheme="minorHAnsi"/>
            <w:noProof/>
          </w:rPr>
          <w:t>Section 4: Booking an interpreter – Languages other than English</w:t>
        </w:r>
        <w:r w:rsidR="00021D79">
          <w:rPr>
            <w:noProof/>
            <w:webHidden/>
          </w:rPr>
          <w:tab/>
        </w:r>
        <w:r w:rsidR="00021D79">
          <w:rPr>
            <w:noProof/>
            <w:webHidden/>
          </w:rPr>
          <w:fldChar w:fldCharType="begin"/>
        </w:r>
        <w:r w:rsidR="00021D79">
          <w:rPr>
            <w:noProof/>
            <w:webHidden/>
          </w:rPr>
          <w:instrText xml:space="preserve"> PAGEREF _Toc138238037 \h </w:instrText>
        </w:r>
        <w:r w:rsidR="00021D79">
          <w:rPr>
            <w:noProof/>
            <w:webHidden/>
          </w:rPr>
        </w:r>
        <w:r w:rsidR="00021D79">
          <w:rPr>
            <w:noProof/>
            <w:webHidden/>
          </w:rPr>
          <w:fldChar w:fldCharType="separate"/>
        </w:r>
        <w:r w:rsidR="00021D79">
          <w:rPr>
            <w:noProof/>
            <w:webHidden/>
          </w:rPr>
          <w:t>6</w:t>
        </w:r>
        <w:r w:rsidR="00021D79">
          <w:rPr>
            <w:noProof/>
            <w:webHidden/>
          </w:rPr>
          <w:fldChar w:fldCharType="end"/>
        </w:r>
      </w:hyperlink>
    </w:p>
    <w:p w14:paraId="5CE8D14C" w14:textId="2F996E28" w:rsidR="00021D79" w:rsidRDefault="00CF1D6D">
      <w:pPr>
        <w:pStyle w:val="TOC2"/>
        <w:tabs>
          <w:tab w:val="right" w:leader="dot" w:pos="9060"/>
        </w:tabs>
        <w:rPr>
          <w:rFonts w:eastAsiaTheme="minorEastAsia" w:cstheme="minorBidi"/>
          <w:noProof/>
          <w:sz w:val="22"/>
          <w:szCs w:val="22"/>
          <w:lang w:eastAsia="en-AU"/>
        </w:rPr>
      </w:pPr>
      <w:hyperlink w:anchor="_Toc138238038" w:history="1">
        <w:r w:rsidR="00021D79" w:rsidRPr="005453DC">
          <w:rPr>
            <w:rStyle w:val="Hyperlink"/>
            <w:noProof/>
          </w:rPr>
          <w:t>Booking a TIS telephone interpreter in advance</w:t>
        </w:r>
        <w:r w:rsidR="00021D79">
          <w:rPr>
            <w:noProof/>
            <w:webHidden/>
          </w:rPr>
          <w:tab/>
        </w:r>
        <w:r w:rsidR="00021D79">
          <w:rPr>
            <w:noProof/>
            <w:webHidden/>
          </w:rPr>
          <w:fldChar w:fldCharType="begin"/>
        </w:r>
        <w:r w:rsidR="00021D79">
          <w:rPr>
            <w:noProof/>
            <w:webHidden/>
          </w:rPr>
          <w:instrText xml:space="preserve"> PAGEREF _Toc138238038 \h </w:instrText>
        </w:r>
        <w:r w:rsidR="00021D79">
          <w:rPr>
            <w:noProof/>
            <w:webHidden/>
          </w:rPr>
        </w:r>
        <w:r w:rsidR="00021D79">
          <w:rPr>
            <w:noProof/>
            <w:webHidden/>
          </w:rPr>
          <w:fldChar w:fldCharType="separate"/>
        </w:r>
        <w:r w:rsidR="00021D79">
          <w:rPr>
            <w:noProof/>
            <w:webHidden/>
          </w:rPr>
          <w:t>7</w:t>
        </w:r>
        <w:r w:rsidR="00021D79">
          <w:rPr>
            <w:noProof/>
            <w:webHidden/>
          </w:rPr>
          <w:fldChar w:fldCharType="end"/>
        </w:r>
      </w:hyperlink>
    </w:p>
    <w:p w14:paraId="6AB2305E" w14:textId="2611CB25" w:rsidR="00021D79" w:rsidRDefault="00CF1D6D">
      <w:pPr>
        <w:pStyle w:val="TOC2"/>
        <w:tabs>
          <w:tab w:val="right" w:leader="dot" w:pos="9060"/>
        </w:tabs>
        <w:rPr>
          <w:rFonts w:eastAsiaTheme="minorEastAsia" w:cstheme="minorBidi"/>
          <w:noProof/>
          <w:sz w:val="22"/>
          <w:szCs w:val="22"/>
          <w:lang w:eastAsia="en-AU"/>
        </w:rPr>
      </w:pPr>
      <w:hyperlink w:anchor="_Toc138238039" w:history="1">
        <w:r w:rsidR="00021D79" w:rsidRPr="005453DC">
          <w:rPr>
            <w:rStyle w:val="Hyperlink"/>
            <w:noProof/>
          </w:rPr>
          <w:t>Booking a TIS on-site interpreter in advance</w:t>
        </w:r>
        <w:r w:rsidR="00021D79">
          <w:rPr>
            <w:noProof/>
            <w:webHidden/>
          </w:rPr>
          <w:tab/>
        </w:r>
        <w:r w:rsidR="00021D79">
          <w:rPr>
            <w:noProof/>
            <w:webHidden/>
          </w:rPr>
          <w:fldChar w:fldCharType="begin"/>
        </w:r>
        <w:r w:rsidR="00021D79">
          <w:rPr>
            <w:noProof/>
            <w:webHidden/>
          </w:rPr>
          <w:instrText xml:space="preserve"> PAGEREF _Toc138238039 \h </w:instrText>
        </w:r>
        <w:r w:rsidR="00021D79">
          <w:rPr>
            <w:noProof/>
            <w:webHidden/>
          </w:rPr>
        </w:r>
        <w:r w:rsidR="00021D79">
          <w:rPr>
            <w:noProof/>
            <w:webHidden/>
          </w:rPr>
          <w:fldChar w:fldCharType="separate"/>
        </w:r>
        <w:r w:rsidR="00021D79">
          <w:rPr>
            <w:noProof/>
            <w:webHidden/>
          </w:rPr>
          <w:t>7</w:t>
        </w:r>
        <w:r w:rsidR="00021D79">
          <w:rPr>
            <w:noProof/>
            <w:webHidden/>
          </w:rPr>
          <w:fldChar w:fldCharType="end"/>
        </w:r>
      </w:hyperlink>
    </w:p>
    <w:p w14:paraId="50F6653B" w14:textId="56706BAC" w:rsidR="00021D79" w:rsidRDefault="00CF1D6D">
      <w:pPr>
        <w:pStyle w:val="TOC2"/>
        <w:tabs>
          <w:tab w:val="right" w:leader="dot" w:pos="9060"/>
        </w:tabs>
        <w:rPr>
          <w:rFonts w:eastAsiaTheme="minorEastAsia" w:cstheme="minorBidi"/>
          <w:noProof/>
          <w:sz w:val="22"/>
          <w:szCs w:val="22"/>
          <w:lang w:eastAsia="en-AU"/>
        </w:rPr>
      </w:pPr>
      <w:hyperlink w:anchor="_Toc138238040" w:history="1">
        <w:r w:rsidR="00021D79" w:rsidRPr="005453DC">
          <w:rPr>
            <w:rStyle w:val="Hyperlink"/>
            <w:noProof/>
          </w:rPr>
          <w:t>Tips for making a successful scheduled interpreter booking:</w:t>
        </w:r>
        <w:r w:rsidR="00021D79">
          <w:rPr>
            <w:noProof/>
            <w:webHidden/>
          </w:rPr>
          <w:tab/>
        </w:r>
        <w:r w:rsidR="00021D79">
          <w:rPr>
            <w:noProof/>
            <w:webHidden/>
          </w:rPr>
          <w:fldChar w:fldCharType="begin"/>
        </w:r>
        <w:r w:rsidR="00021D79">
          <w:rPr>
            <w:noProof/>
            <w:webHidden/>
          </w:rPr>
          <w:instrText xml:space="preserve"> PAGEREF _Toc138238040 \h </w:instrText>
        </w:r>
        <w:r w:rsidR="00021D79">
          <w:rPr>
            <w:noProof/>
            <w:webHidden/>
          </w:rPr>
        </w:r>
        <w:r w:rsidR="00021D79">
          <w:rPr>
            <w:noProof/>
            <w:webHidden/>
          </w:rPr>
          <w:fldChar w:fldCharType="separate"/>
        </w:r>
        <w:r w:rsidR="00021D79">
          <w:rPr>
            <w:noProof/>
            <w:webHidden/>
          </w:rPr>
          <w:t>8</w:t>
        </w:r>
        <w:r w:rsidR="00021D79">
          <w:rPr>
            <w:noProof/>
            <w:webHidden/>
          </w:rPr>
          <w:fldChar w:fldCharType="end"/>
        </w:r>
      </w:hyperlink>
    </w:p>
    <w:p w14:paraId="17967588" w14:textId="3691F268" w:rsidR="00021D79" w:rsidRDefault="00CF1D6D">
      <w:pPr>
        <w:pStyle w:val="TOC2"/>
        <w:tabs>
          <w:tab w:val="right" w:leader="dot" w:pos="9060"/>
        </w:tabs>
        <w:rPr>
          <w:rFonts w:eastAsiaTheme="minorEastAsia" w:cstheme="minorBidi"/>
          <w:noProof/>
          <w:sz w:val="22"/>
          <w:szCs w:val="22"/>
          <w:lang w:eastAsia="en-AU"/>
        </w:rPr>
      </w:pPr>
      <w:hyperlink w:anchor="_Toc138238041" w:history="1">
        <w:r w:rsidR="00021D79" w:rsidRPr="005453DC">
          <w:rPr>
            <w:rStyle w:val="Hyperlink"/>
            <w:noProof/>
          </w:rPr>
          <w:t>Unscheduled or emergency interpreter use (including during an appointment or home visit)</w:t>
        </w:r>
        <w:r w:rsidR="00021D79">
          <w:rPr>
            <w:noProof/>
            <w:webHidden/>
          </w:rPr>
          <w:tab/>
        </w:r>
        <w:r w:rsidR="00021D79">
          <w:rPr>
            <w:noProof/>
            <w:webHidden/>
          </w:rPr>
          <w:fldChar w:fldCharType="begin"/>
        </w:r>
        <w:r w:rsidR="00021D79">
          <w:rPr>
            <w:noProof/>
            <w:webHidden/>
          </w:rPr>
          <w:instrText xml:space="preserve"> PAGEREF _Toc138238041 \h </w:instrText>
        </w:r>
        <w:r w:rsidR="00021D79">
          <w:rPr>
            <w:noProof/>
            <w:webHidden/>
          </w:rPr>
        </w:r>
        <w:r w:rsidR="00021D79">
          <w:rPr>
            <w:noProof/>
            <w:webHidden/>
          </w:rPr>
          <w:fldChar w:fldCharType="separate"/>
        </w:r>
        <w:r w:rsidR="00021D79">
          <w:rPr>
            <w:noProof/>
            <w:webHidden/>
          </w:rPr>
          <w:t>9</w:t>
        </w:r>
        <w:r w:rsidR="00021D79">
          <w:rPr>
            <w:noProof/>
            <w:webHidden/>
          </w:rPr>
          <w:fldChar w:fldCharType="end"/>
        </w:r>
      </w:hyperlink>
    </w:p>
    <w:p w14:paraId="0227A7DE" w14:textId="394F2877" w:rsidR="00021D79" w:rsidRDefault="00CF1D6D">
      <w:pPr>
        <w:pStyle w:val="TOC2"/>
        <w:tabs>
          <w:tab w:val="right" w:leader="dot" w:pos="9060"/>
        </w:tabs>
        <w:rPr>
          <w:rFonts w:eastAsiaTheme="minorEastAsia" w:cstheme="minorBidi"/>
          <w:noProof/>
          <w:sz w:val="22"/>
          <w:szCs w:val="22"/>
          <w:lang w:eastAsia="en-AU"/>
        </w:rPr>
      </w:pPr>
      <w:hyperlink w:anchor="_Toc138238042" w:history="1">
        <w:r w:rsidR="00021D79" w:rsidRPr="005453DC">
          <w:rPr>
            <w:rStyle w:val="Hyperlink"/>
            <w:noProof/>
          </w:rPr>
          <w:t>Booking an interpreter for Telehealth appointments</w:t>
        </w:r>
        <w:r w:rsidR="00021D79">
          <w:rPr>
            <w:noProof/>
            <w:webHidden/>
          </w:rPr>
          <w:tab/>
        </w:r>
        <w:r w:rsidR="00021D79">
          <w:rPr>
            <w:noProof/>
            <w:webHidden/>
          </w:rPr>
          <w:fldChar w:fldCharType="begin"/>
        </w:r>
        <w:r w:rsidR="00021D79">
          <w:rPr>
            <w:noProof/>
            <w:webHidden/>
          </w:rPr>
          <w:instrText xml:space="preserve"> PAGEREF _Toc138238042 \h </w:instrText>
        </w:r>
        <w:r w:rsidR="00021D79">
          <w:rPr>
            <w:noProof/>
            <w:webHidden/>
          </w:rPr>
        </w:r>
        <w:r w:rsidR="00021D79">
          <w:rPr>
            <w:noProof/>
            <w:webHidden/>
          </w:rPr>
          <w:fldChar w:fldCharType="separate"/>
        </w:r>
        <w:r w:rsidR="00021D79">
          <w:rPr>
            <w:noProof/>
            <w:webHidden/>
          </w:rPr>
          <w:t>9</w:t>
        </w:r>
        <w:r w:rsidR="00021D79">
          <w:rPr>
            <w:noProof/>
            <w:webHidden/>
          </w:rPr>
          <w:fldChar w:fldCharType="end"/>
        </w:r>
      </w:hyperlink>
    </w:p>
    <w:p w14:paraId="465FB1BC" w14:textId="4BC73CB6" w:rsidR="00021D79" w:rsidRDefault="00CF1D6D">
      <w:pPr>
        <w:pStyle w:val="TOC2"/>
        <w:tabs>
          <w:tab w:val="right" w:leader="dot" w:pos="9060"/>
        </w:tabs>
        <w:rPr>
          <w:rFonts w:eastAsiaTheme="minorEastAsia" w:cstheme="minorBidi"/>
          <w:noProof/>
          <w:sz w:val="22"/>
          <w:szCs w:val="22"/>
          <w:lang w:eastAsia="en-AU"/>
        </w:rPr>
      </w:pPr>
      <w:hyperlink w:anchor="_Toc138238043" w:history="1">
        <w:r w:rsidR="00021D79" w:rsidRPr="005453DC">
          <w:rPr>
            <w:rStyle w:val="Hyperlink"/>
            <w:noProof/>
          </w:rPr>
          <w:t>Consumer-initiated TIS telephone interpreting</w:t>
        </w:r>
        <w:r w:rsidR="00021D79">
          <w:rPr>
            <w:noProof/>
            <w:webHidden/>
          </w:rPr>
          <w:tab/>
        </w:r>
        <w:r w:rsidR="00021D79">
          <w:rPr>
            <w:noProof/>
            <w:webHidden/>
          </w:rPr>
          <w:fldChar w:fldCharType="begin"/>
        </w:r>
        <w:r w:rsidR="00021D79">
          <w:rPr>
            <w:noProof/>
            <w:webHidden/>
          </w:rPr>
          <w:instrText xml:space="preserve"> PAGEREF _Toc138238043 \h </w:instrText>
        </w:r>
        <w:r w:rsidR="00021D79">
          <w:rPr>
            <w:noProof/>
            <w:webHidden/>
          </w:rPr>
        </w:r>
        <w:r w:rsidR="00021D79">
          <w:rPr>
            <w:noProof/>
            <w:webHidden/>
          </w:rPr>
          <w:fldChar w:fldCharType="separate"/>
        </w:r>
        <w:r w:rsidR="00021D79">
          <w:rPr>
            <w:noProof/>
            <w:webHidden/>
          </w:rPr>
          <w:t>10</w:t>
        </w:r>
        <w:r w:rsidR="00021D79">
          <w:rPr>
            <w:noProof/>
            <w:webHidden/>
          </w:rPr>
          <w:fldChar w:fldCharType="end"/>
        </w:r>
      </w:hyperlink>
    </w:p>
    <w:p w14:paraId="60325B14" w14:textId="4CC05FB7" w:rsidR="00021D79" w:rsidRDefault="00CF1D6D">
      <w:pPr>
        <w:pStyle w:val="TOC2"/>
        <w:tabs>
          <w:tab w:val="right" w:leader="dot" w:pos="9060"/>
        </w:tabs>
        <w:rPr>
          <w:rFonts w:eastAsiaTheme="minorEastAsia" w:cstheme="minorBidi"/>
          <w:noProof/>
          <w:sz w:val="22"/>
          <w:szCs w:val="22"/>
          <w:lang w:eastAsia="en-AU"/>
        </w:rPr>
      </w:pPr>
      <w:hyperlink w:anchor="_Toc138238044" w:history="1">
        <w:r w:rsidR="00021D79" w:rsidRPr="005453DC">
          <w:rPr>
            <w:rStyle w:val="Hyperlink"/>
            <w:noProof/>
          </w:rPr>
          <w:t>Concerns about interpreting services</w:t>
        </w:r>
        <w:r w:rsidR="00021D79">
          <w:rPr>
            <w:noProof/>
            <w:webHidden/>
          </w:rPr>
          <w:tab/>
        </w:r>
        <w:r w:rsidR="00021D79">
          <w:rPr>
            <w:noProof/>
            <w:webHidden/>
          </w:rPr>
          <w:fldChar w:fldCharType="begin"/>
        </w:r>
        <w:r w:rsidR="00021D79">
          <w:rPr>
            <w:noProof/>
            <w:webHidden/>
          </w:rPr>
          <w:instrText xml:space="preserve"> PAGEREF _Toc138238044 \h </w:instrText>
        </w:r>
        <w:r w:rsidR="00021D79">
          <w:rPr>
            <w:noProof/>
            <w:webHidden/>
          </w:rPr>
        </w:r>
        <w:r w:rsidR="00021D79">
          <w:rPr>
            <w:noProof/>
            <w:webHidden/>
          </w:rPr>
          <w:fldChar w:fldCharType="separate"/>
        </w:r>
        <w:r w:rsidR="00021D79">
          <w:rPr>
            <w:noProof/>
            <w:webHidden/>
          </w:rPr>
          <w:t>10</w:t>
        </w:r>
        <w:r w:rsidR="00021D79">
          <w:rPr>
            <w:noProof/>
            <w:webHidden/>
          </w:rPr>
          <w:fldChar w:fldCharType="end"/>
        </w:r>
      </w:hyperlink>
    </w:p>
    <w:p w14:paraId="06DD00AF" w14:textId="358EE390" w:rsidR="00021D79" w:rsidRDefault="00CF1D6D">
      <w:pPr>
        <w:pStyle w:val="TOC1"/>
        <w:tabs>
          <w:tab w:val="right" w:leader="dot" w:pos="9060"/>
        </w:tabs>
        <w:rPr>
          <w:rFonts w:eastAsiaTheme="minorEastAsia" w:cstheme="minorBidi"/>
          <w:noProof/>
          <w:sz w:val="22"/>
          <w:szCs w:val="22"/>
          <w:lang w:eastAsia="en-AU"/>
        </w:rPr>
      </w:pPr>
      <w:hyperlink w:anchor="_Toc138238045" w:history="1">
        <w:r w:rsidR="00021D79" w:rsidRPr="005453DC">
          <w:rPr>
            <w:rStyle w:val="Hyperlink"/>
            <w:rFonts w:cstheme="minorHAnsi"/>
            <w:noProof/>
          </w:rPr>
          <w:t>Section 5: Booking an interpreter – Auslan</w:t>
        </w:r>
        <w:r w:rsidR="00021D79">
          <w:rPr>
            <w:noProof/>
            <w:webHidden/>
          </w:rPr>
          <w:tab/>
        </w:r>
        <w:r w:rsidR="00021D79">
          <w:rPr>
            <w:noProof/>
            <w:webHidden/>
          </w:rPr>
          <w:fldChar w:fldCharType="begin"/>
        </w:r>
        <w:r w:rsidR="00021D79">
          <w:rPr>
            <w:noProof/>
            <w:webHidden/>
          </w:rPr>
          <w:instrText xml:space="preserve"> PAGEREF _Toc138238045 \h </w:instrText>
        </w:r>
        <w:r w:rsidR="00021D79">
          <w:rPr>
            <w:noProof/>
            <w:webHidden/>
          </w:rPr>
        </w:r>
        <w:r w:rsidR="00021D79">
          <w:rPr>
            <w:noProof/>
            <w:webHidden/>
          </w:rPr>
          <w:fldChar w:fldCharType="separate"/>
        </w:r>
        <w:r w:rsidR="00021D79">
          <w:rPr>
            <w:noProof/>
            <w:webHidden/>
          </w:rPr>
          <w:t>10</w:t>
        </w:r>
        <w:r w:rsidR="00021D79">
          <w:rPr>
            <w:noProof/>
            <w:webHidden/>
          </w:rPr>
          <w:fldChar w:fldCharType="end"/>
        </w:r>
      </w:hyperlink>
    </w:p>
    <w:p w14:paraId="676FFB0F" w14:textId="364D3EEC" w:rsidR="00021D79" w:rsidRDefault="00CF1D6D">
      <w:pPr>
        <w:pStyle w:val="TOC2"/>
        <w:tabs>
          <w:tab w:val="right" w:leader="dot" w:pos="9060"/>
        </w:tabs>
        <w:rPr>
          <w:rFonts w:eastAsiaTheme="minorEastAsia" w:cstheme="minorBidi"/>
          <w:noProof/>
          <w:sz w:val="22"/>
          <w:szCs w:val="22"/>
          <w:lang w:eastAsia="en-AU"/>
        </w:rPr>
      </w:pPr>
      <w:hyperlink w:anchor="_Toc138238046" w:history="1">
        <w:r w:rsidR="00021D79" w:rsidRPr="005453DC">
          <w:rPr>
            <w:rStyle w:val="Hyperlink"/>
            <w:noProof/>
          </w:rPr>
          <w:t>Weekday regular hours bookings</w:t>
        </w:r>
        <w:r w:rsidR="00021D79">
          <w:rPr>
            <w:noProof/>
            <w:webHidden/>
          </w:rPr>
          <w:tab/>
        </w:r>
        <w:r w:rsidR="00021D79">
          <w:rPr>
            <w:noProof/>
            <w:webHidden/>
          </w:rPr>
          <w:fldChar w:fldCharType="begin"/>
        </w:r>
        <w:r w:rsidR="00021D79">
          <w:rPr>
            <w:noProof/>
            <w:webHidden/>
          </w:rPr>
          <w:instrText xml:space="preserve"> PAGEREF _Toc138238046 \h </w:instrText>
        </w:r>
        <w:r w:rsidR="00021D79">
          <w:rPr>
            <w:noProof/>
            <w:webHidden/>
          </w:rPr>
        </w:r>
        <w:r w:rsidR="00021D79">
          <w:rPr>
            <w:noProof/>
            <w:webHidden/>
          </w:rPr>
          <w:fldChar w:fldCharType="separate"/>
        </w:r>
        <w:r w:rsidR="00021D79">
          <w:rPr>
            <w:noProof/>
            <w:webHidden/>
          </w:rPr>
          <w:t>10</w:t>
        </w:r>
        <w:r w:rsidR="00021D79">
          <w:rPr>
            <w:noProof/>
            <w:webHidden/>
          </w:rPr>
          <w:fldChar w:fldCharType="end"/>
        </w:r>
      </w:hyperlink>
    </w:p>
    <w:p w14:paraId="4DFF6536" w14:textId="19E07A51" w:rsidR="00021D79" w:rsidRDefault="00CF1D6D">
      <w:pPr>
        <w:pStyle w:val="TOC2"/>
        <w:tabs>
          <w:tab w:val="right" w:leader="dot" w:pos="9060"/>
        </w:tabs>
        <w:rPr>
          <w:rFonts w:eastAsiaTheme="minorEastAsia" w:cstheme="minorBidi"/>
          <w:noProof/>
          <w:sz w:val="22"/>
          <w:szCs w:val="22"/>
          <w:lang w:eastAsia="en-AU"/>
        </w:rPr>
      </w:pPr>
      <w:hyperlink w:anchor="_Toc138238047" w:history="1">
        <w:r w:rsidR="00021D79" w:rsidRPr="005453DC">
          <w:rPr>
            <w:rStyle w:val="Hyperlink"/>
            <w:noProof/>
          </w:rPr>
          <w:t>After hours, weekend, emergencies</w:t>
        </w:r>
        <w:r w:rsidR="00021D79">
          <w:rPr>
            <w:noProof/>
            <w:webHidden/>
          </w:rPr>
          <w:tab/>
        </w:r>
        <w:r w:rsidR="00021D79">
          <w:rPr>
            <w:noProof/>
            <w:webHidden/>
          </w:rPr>
          <w:fldChar w:fldCharType="begin"/>
        </w:r>
        <w:r w:rsidR="00021D79">
          <w:rPr>
            <w:noProof/>
            <w:webHidden/>
          </w:rPr>
          <w:instrText xml:space="preserve"> PAGEREF _Toc138238047 \h </w:instrText>
        </w:r>
        <w:r w:rsidR="00021D79">
          <w:rPr>
            <w:noProof/>
            <w:webHidden/>
          </w:rPr>
        </w:r>
        <w:r w:rsidR="00021D79">
          <w:rPr>
            <w:noProof/>
            <w:webHidden/>
          </w:rPr>
          <w:fldChar w:fldCharType="separate"/>
        </w:r>
        <w:r w:rsidR="00021D79">
          <w:rPr>
            <w:noProof/>
            <w:webHidden/>
          </w:rPr>
          <w:t>10</w:t>
        </w:r>
        <w:r w:rsidR="00021D79">
          <w:rPr>
            <w:noProof/>
            <w:webHidden/>
          </w:rPr>
          <w:fldChar w:fldCharType="end"/>
        </w:r>
      </w:hyperlink>
    </w:p>
    <w:p w14:paraId="59DA9EA2" w14:textId="0192365E" w:rsidR="00021D79" w:rsidRDefault="00CF1D6D">
      <w:pPr>
        <w:pStyle w:val="TOC1"/>
        <w:tabs>
          <w:tab w:val="right" w:leader="dot" w:pos="9060"/>
        </w:tabs>
        <w:rPr>
          <w:rFonts w:eastAsiaTheme="minorEastAsia" w:cstheme="minorBidi"/>
          <w:noProof/>
          <w:sz w:val="22"/>
          <w:szCs w:val="22"/>
          <w:lang w:eastAsia="en-AU"/>
        </w:rPr>
      </w:pPr>
      <w:hyperlink w:anchor="_Toc138238048" w:history="1">
        <w:r w:rsidR="00021D79" w:rsidRPr="005453DC">
          <w:rPr>
            <w:rStyle w:val="Hyperlink"/>
            <w:rFonts w:cstheme="minorHAnsi"/>
            <w:noProof/>
          </w:rPr>
          <w:t>Section 6: Booking an interpreter – Aboriginal and Torres Strait Islander Languages</w:t>
        </w:r>
        <w:r w:rsidR="00021D79">
          <w:rPr>
            <w:noProof/>
            <w:webHidden/>
          </w:rPr>
          <w:tab/>
        </w:r>
        <w:r w:rsidR="00021D79">
          <w:rPr>
            <w:noProof/>
            <w:webHidden/>
          </w:rPr>
          <w:fldChar w:fldCharType="begin"/>
        </w:r>
        <w:r w:rsidR="00021D79">
          <w:rPr>
            <w:noProof/>
            <w:webHidden/>
          </w:rPr>
          <w:instrText xml:space="preserve"> PAGEREF _Toc138238048 \h </w:instrText>
        </w:r>
        <w:r w:rsidR="00021D79">
          <w:rPr>
            <w:noProof/>
            <w:webHidden/>
          </w:rPr>
        </w:r>
        <w:r w:rsidR="00021D79">
          <w:rPr>
            <w:noProof/>
            <w:webHidden/>
          </w:rPr>
          <w:fldChar w:fldCharType="separate"/>
        </w:r>
        <w:r w:rsidR="00021D79">
          <w:rPr>
            <w:noProof/>
            <w:webHidden/>
          </w:rPr>
          <w:t>11</w:t>
        </w:r>
        <w:r w:rsidR="00021D79">
          <w:rPr>
            <w:noProof/>
            <w:webHidden/>
          </w:rPr>
          <w:fldChar w:fldCharType="end"/>
        </w:r>
      </w:hyperlink>
    </w:p>
    <w:p w14:paraId="33049AC6" w14:textId="39866D74" w:rsidR="00021D79" w:rsidRDefault="00CF1D6D">
      <w:pPr>
        <w:pStyle w:val="TOC1"/>
        <w:tabs>
          <w:tab w:val="right" w:leader="dot" w:pos="9060"/>
        </w:tabs>
        <w:rPr>
          <w:rFonts w:eastAsiaTheme="minorEastAsia" w:cstheme="minorBidi"/>
          <w:noProof/>
          <w:sz w:val="22"/>
          <w:szCs w:val="22"/>
          <w:lang w:eastAsia="en-AU"/>
        </w:rPr>
      </w:pPr>
      <w:hyperlink w:anchor="_Toc138238049" w:history="1">
        <w:r w:rsidR="00021D79" w:rsidRPr="005453DC">
          <w:rPr>
            <w:rStyle w:val="Hyperlink"/>
            <w:rFonts w:cstheme="minorHAnsi"/>
            <w:noProof/>
          </w:rPr>
          <w:t>Section 7: Non-professional interpreters</w:t>
        </w:r>
        <w:r w:rsidR="00021D79">
          <w:rPr>
            <w:noProof/>
            <w:webHidden/>
          </w:rPr>
          <w:tab/>
        </w:r>
        <w:r w:rsidR="00021D79">
          <w:rPr>
            <w:noProof/>
            <w:webHidden/>
          </w:rPr>
          <w:fldChar w:fldCharType="begin"/>
        </w:r>
        <w:r w:rsidR="00021D79">
          <w:rPr>
            <w:noProof/>
            <w:webHidden/>
          </w:rPr>
          <w:instrText xml:space="preserve"> PAGEREF _Toc138238049 \h </w:instrText>
        </w:r>
        <w:r w:rsidR="00021D79">
          <w:rPr>
            <w:noProof/>
            <w:webHidden/>
          </w:rPr>
        </w:r>
        <w:r w:rsidR="00021D79">
          <w:rPr>
            <w:noProof/>
            <w:webHidden/>
          </w:rPr>
          <w:fldChar w:fldCharType="separate"/>
        </w:r>
        <w:r w:rsidR="00021D79">
          <w:rPr>
            <w:noProof/>
            <w:webHidden/>
          </w:rPr>
          <w:t>11</w:t>
        </w:r>
        <w:r w:rsidR="00021D79">
          <w:rPr>
            <w:noProof/>
            <w:webHidden/>
          </w:rPr>
          <w:fldChar w:fldCharType="end"/>
        </w:r>
      </w:hyperlink>
    </w:p>
    <w:p w14:paraId="52B26350" w14:textId="6C42C81C" w:rsidR="00021D79" w:rsidRDefault="00CF1D6D">
      <w:pPr>
        <w:pStyle w:val="TOC2"/>
        <w:tabs>
          <w:tab w:val="right" w:leader="dot" w:pos="9060"/>
        </w:tabs>
        <w:rPr>
          <w:rFonts w:eastAsiaTheme="minorEastAsia" w:cstheme="minorBidi"/>
          <w:noProof/>
          <w:sz w:val="22"/>
          <w:szCs w:val="22"/>
          <w:lang w:eastAsia="en-AU"/>
        </w:rPr>
      </w:pPr>
      <w:hyperlink w:anchor="_Toc138238050" w:history="1">
        <w:r w:rsidR="00021D79" w:rsidRPr="005453DC">
          <w:rPr>
            <w:rStyle w:val="Hyperlink"/>
            <w:noProof/>
          </w:rPr>
          <w:t>Emergencies</w:t>
        </w:r>
        <w:r w:rsidR="00021D79">
          <w:rPr>
            <w:noProof/>
            <w:webHidden/>
          </w:rPr>
          <w:tab/>
        </w:r>
        <w:r w:rsidR="00021D79">
          <w:rPr>
            <w:noProof/>
            <w:webHidden/>
          </w:rPr>
          <w:fldChar w:fldCharType="begin"/>
        </w:r>
        <w:r w:rsidR="00021D79">
          <w:rPr>
            <w:noProof/>
            <w:webHidden/>
          </w:rPr>
          <w:instrText xml:space="preserve"> PAGEREF _Toc138238050 \h </w:instrText>
        </w:r>
        <w:r w:rsidR="00021D79">
          <w:rPr>
            <w:noProof/>
            <w:webHidden/>
          </w:rPr>
        </w:r>
        <w:r w:rsidR="00021D79">
          <w:rPr>
            <w:noProof/>
            <w:webHidden/>
          </w:rPr>
          <w:fldChar w:fldCharType="separate"/>
        </w:r>
        <w:r w:rsidR="00021D79">
          <w:rPr>
            <w:noProof/>
            <w:webHidden/>
          </w:rPr>
          <w:t>12</w:t>
        </w:r>
        <w:r w:rsidR="00021D79">
          <w:rPr>
            <w:noProof/>
            <w:webHidden/>
          </w:rPr>
          <w:fldChar w:fldCharType="end"/>
        </w:r>
      </w:hyperlink>
    </w:p>
    <w:p w14:paraId="2098D58C" w14:textId="313A74B6" w:rsidR="00021D79" w:rsidRDefault="00CF1D6D">
      <w:pPr>
        <w:pStyle w:val="TOC2"/>
        <w:tabs>
          <w:tab w:val="right" w:leader="dot" w:pos="9060"/>
        </w:tabs>
        <w:rPr>
          <w:rFonts w:eastAsiaTheme="minorEastAsia" w:cstheme="minorBidi"/>
          <w:noProof/>
          <w:sz w:val="22"/>
          <w:szCs w:val="22"/>
          <w:lang w:eastAsia="en-AU"/>
        </w:rPr>
      </w:pPr>
      <w:hyperlink w:anchor="_Toc138238051" w:history="1">
        <w:r w:rsidR="00021D79" w:rsidRPr="005453DC">
          <w:rPr>
            <w:rStyle w:val="Hyperlink"/>
            <w:noProof/>
          </w:rPr>
          <w:t>Non-emergency and low risk communication situations</w:t>
        </w:r>
        <w:r w:rsidR="00021D79">
          <w:rPr>
            <w:noProof/>
            <w:webHidden/>
          </w:rPr>
          <w:tab/>
        </w:r>
        <w:r w:rsidR="00021D79">
          <w:rPr>
            <w:noProof/>
            <w:webHidden/>
          </w:rPr>
          <w:fldChar w:fldCharType="begin"/>
        </w:r>
        <w:r w:rsidR="00021D79">
          <w:rPr>
            <w:noProof/>
            <w:webHidden/>
          </w:rPr>
          <w:instrText xml:space="preserve"> PAGEREF _Toc138238051 \h </w:instrText>
        </w:r>
        <w:r w:rsidR="00021D79">
          <w:rPr>
            <w:noProof/>
            <w:webHidden/>
          </w:rPr>
        </w:r>
        <w:r w:rsidR="00021D79">
          <w:rPr>
            <w:noProof/>
            <w:webHidden/>
          </w:rPr>
          <w:fldChar w:fldCharType="separate"/>
        </w:r>
        <w:r w:rsidR="00021D79">
          <w:rPr>
            <w:noProof/>
            <w:webHidden/>
          </w:rPr>
          <w:t>13</w:t>
        </w:r>
        <w:r w:rsidR="00021D79">
          <w:rPr>
            <w:noProof/>
            <w:webHidden/>
          </w:rPr>
          <w:fldChar w:fldCharType="end"/>
        </w:r>
      </w:hyperlink>
    </w:p>
    <w:p w14:paraId="22451B67" w14:textId="25F93DAB" w:rsidR="00021D79" w:rsidRDefault="00CF1D6D">
      <w:pPr>
        <w:pStyle w:val="TOC1"/>
        <w:tabs>
          <w:tab w:val="right" w:leader="dot" w:pos="9060"/>
        </w:tabs>
        <w:rPr>
          <w:rFonts w:eastAsiaTheme="minorEastAsia" w:cstheme="minorBidi"/>
          <w:noProof/>
          <w:sz w:val="22"/>
          <w:szCs w:val="22"/>
          <w:lang w:eastAsia="en-AU"/>
        </w:rPr>
      </w:pPr>
      <w:hyperlink w:anchor="_Toc138238052" w:history="1">
        <w:r w:rsidR="00021D79" w:rsidRPr="005453DC">
          <w:rPr>
            <w:rStyle w:val="Hyperlink"/>
            <w:rFonts w:cstheme="minorHAnsi"/>
            <w:noProof/>
          </w:rPr>
          <w:t>Section 8: Documentation of Interpreter Use</w:t>
        </w:r>
        <w:r w:rsidR="00021D79">
          <w:rPr>
            <w:noProof/>
            <w:webHidden/>
          </w:rPr>
          <w:tab/>
        </w:r>
        <w:r w:rsidR="00021D79">
          <w:rPr>
            <w:noProof/>
            <w:webHidden/>
          </w:rPr>
          <w:fldChar w:fldCharType="begin"/>
        </w:r>
        <w:r w:rsidR="00021D79">
          <w:rPr>
            <w:noProof/>
            <w:webHidden/>
          </w:rPr>
          <w:instrText xml:space="preserve"> PAGEREF _Toc138238052 \h </w:instrText>
        </w:r>
        <w:r w:rsidR="00021D79">
          <w:rPr>
            <w:noProof/>
            <w:webHidden/>
          </w:rPr>
        </w:r>
        <w:r w:rsidR="00021D79">
          <w:rPr>
            <w:noProof/>
            <w:webHidden/>
          </w:rPr>
          <w:fldChar w:fldCharType="separate"/>
        </w:r>
        <w:r w:rsidR="00021D79">
          <w:rPr>
            <w:noProof/>
            <w:webHidden/>
          </w:rPr>
          <w:t>13</w:t>
        </w:r>
        <w:r w:rsidR="00021D79">
          <w:rPr>
            <w:noProof/>
            <w:webHidden/>
          </w:rPr>
          <w:fldChar w:fldCharType="end"/>
        </w:r>
      </w:hyperlink>
    </w:p>
    <w:p w14:paraId="5038F318" w14:textId="6F98D725" w:rsidR="00021D79" w:rsidRDefault="00CF1D6D">
      <w:pPr>
        <w:pStyle w:val="TOC1"/>
        <w:tabs>
          <w:tab w:val="right" w:leader="dot" w:pos="9060"/>
        </w:tabs>
        <w:rPr>
          <w:rFonts w:eastAsiaTheme="minorEastAsia" w:cstheme="minorBidi"/>
          <w:noProof/>
          <w:sz w:val="22"/>
          <w:szCs w:val="22"/>
          <w:lang w:eastAsia="en-AU"/>
        </w:rPr>
      </w:pPr>
      <w:hyperlink w:anchor="_Toc138238053" w:history="1">
        <w:r w:rsidR="00021D79" w:rsidRPr="005453DC">
          <w:rPr>
            <w:rStyle w:val="Hyperlink"/>
            <w:rFonts w:cstheme="minorHAnsi"/>
            <w:noProof/>
          </w:rPr>
          <w:t>Section 9: Financial Administration</w:t>
        </w:r>
        <w:r w:rsidR="00021D79">
          <w:rPr>
            <w:noProof/>
            <w:webHidden/>
          </w:rPr>
          <w:tab/>
        </w:r>
        <w:r w:rsidR="00021D79">
          <w:rPr>
            <w:noProof/>
            <w:webHidden/>
          </w:rPr>
          <w:fldChar w:fldCharType="begin"/>
        </w:r>
        <w:r w:rsidR="00021D79">
          <w:rPr>
            <w:noProof/>
            <w:webHidden/>
          </w:rPr>
          <w:instrText xml:space="preserve"> PAGEREF _Toc138238053 \h </w:instrText>
        </w:r>
        <w:r w:rsidR="00021D79">
          <w:rPr>
            <w:noProof/>
            <w:webHidden/>
          </w:rPr>
        </w:r>
        <w:r w:rsidR="00021D79">
          <w:rPr>
            <w:noProof/>
            <w:webHidden/>
          </w:rPr>
          <w:fldChar w:fldCharType="separate"/>
        </w:r>
        <w:r w:rsidR="00021D79">
          <w:rPr>
            <w:noProof/>
            <w:webHidden/>
          </w:rPr>
          <w:t>13</w:t>
        </w:r>
        <w:r w:rsidR="00021D79">
          <w:rPr>
            <w:noProof/>
            <w:webHidden/>
          </w:rPr>
          <w:fldChar w:fldCharType="end"/>
        </w:r>
      </w:hyperlink>
    </w:p>
    <w:p w14:paraId="33D2ADCC" w14:textId="7D0B89B8" w:rsidR="00021D79" w:rsidRDefault="00CF1D6D">
      <w:pPr>
        <w:pStyle w:val="TOC1"/>
        <w:tabs>
          <w:tab w:val="right" w:leader="dot" w:pos="9060"/>
        </w:tabs>
        <w:rPr>
          <w:rFonts w:eastAsiaTheme="minorEastAsia" w:cstheme="minorBidi"/>
          <w:noProof/>
          <w:sz w:val="22"/>
          <w:szCs w:val="22"/>
          <w:lang w:eastAsia="en-AU"/>
        </w:rPr>
      </w:pPr>
      <w:hyperlink w:anchor="_Toc138238054" w:history="1">
        <w:r w:rsidR="00021D79" w:rsidRPr="005453DC">
          <w:rPr>
            <w:rStyle w:val="Hyperlink"/>
            <w:rFonts w:cstheme="minorHAnsi"/>
            <w:noProof/>
          </w:rPr>
          <w:t>Section 10: Translated materials (use and development)</w:t>
        </w:r>
        <w:r w:rsidR="00021D79">
          <w:rPr>
            <w:noProof/>
            <w:webHidden/>
          </w:rPr>
          <w:tab/>
        </w:r>
        <w:r w:rsidR="00021D79">
          <w:rPr>
            <w:noProof/>
            <w:webHidden/>
          </w:rPr>
          <w:fldChar w:fldCharType="begin"/>
        </w:r>
        <w:r w:rsidR="00021D79">
          <w:rPr>
            <w:noProof/>
            <w:webHidden/>
          </w:rPr>
          <w:instrText xml:space="preserve"> PAGEREF _Toc138238054 \h </w:instrText>
        </w:r>
        <w:r w:rsidR="00021D79">
          <w:rPr>
            <w:noProof/>
            <w:webHidden/>
          </w:rPr>
        </w:r>
        <w:r w:rsidR="00021D79">
          <w:rPr>
            <w:noProof/>
            <w:webHidden/>
          </w:rPr>
          <w:fldChar w:fldCharType="separate"/>
        </w:r>
        <w:r w:rsidR="00021D79">
          <w:rPr>
            <w:noProof/>
            <w:webHidden/>
          </w:rPr>
          <w:t>14</w:t>
        </w:r>
        <w:r w:rsidR="00021D79">
          <w:rPr>
            <w:noProof/>
            <w:webHidden/>
          </w:rPr>
          <w:fldChar w:fldCharType="end"/>
        </w:r>
      </w:hyperlink>
    </w:p>
    <w:p w14:paraId="346228ED" w14:textId="219F2B53" w:rsidR="00021D79" w:rsidRDefault="00CF1D6D">
      <w:pPr>
        <w:pStyle w:val="TOC1"/>
        <w:tabs>
          <w:tab w:val="right" w:leader="dot" w:pos="9060"/>
        </w:tabs>
        <w:rPr>
          <w:rFonts w:eastAsiaTheme="minorEastAsia" w:cstheme="minorBidi"/>
          <w:noProof/>
          <w:sz w:val="22"/>
          <w:szCs w:val="22"/>
          <w:lang w:eastAsia="en-AU"/>
        </w:rPr>
      </w:pPr>
      <w:hyperlink w:anchor="_Toc138238055" w:history="1">
        <w:r w:rsidR="00021D79" w:rsidRPr="005453DC">
          <w:rPr>
            <w:rStyle w:val="Hyperlink"/>
            <w:rFonts w:cstheme="minorHAnsi"/>
            <w:noProof/>
          </w:rPr>
          <w:t>Evaluation</w:t>
        </w:r>
        <w:r w:rsidR="00021D79">
          <w:rPr>
            <w:noProof/>
            <w:webHidden/>
          </w:rPr>
          <w:tab/>
        </w:r>
        <w:r w:rsidR="00021D79">
          <w:rPr>
            <w:noProof/>
            <w:webHidden/>
          </w:rPr>
          <w:fldChar w:fldCharType="begin"/>
        </w:r>
        <w:r w:rsidR="00021D79">
          <w:rPr>
            <w:noProof/>
            <w:webHidden/>
          </w:rPr>
          <w:instrText xml:space="preserve"> PAGEREF _Toc138238055 \h </w:instrText>
        </w:r>
        <w:r w:rsidR="00021D79">
          <w:rPr>
            <w:noProof/>
            <w:webHidden/>
          </w:rPr>
        </w:r>
        <w:r w:rsidR="00021D79">
          <w:rPr>
            <w:noProof/>
            <w:webHidden/>
          </w:rPr>
          <w:fldChar w:fldCharType="separate"/>
        </w:r>
        <w:r w:rsidR="00021D79">
          <w:rPr>
            <w:noProof/>
            <w:webHidden/>
          </w:rPr>
          <w:t>15</w:t>
        </w:r>
        <w:r w:rsidR="00021D79">
          <w:rPr>
            <w:noProof/>
            <w:webHidden/>
          </w:rPr>
          <w:fldChar w:fldCharType="end"/>
        </w:r>
      </w:hyperlink>
    </w:p>
    <w:p w14:paraId="34C8E051" w14:textId="6F84EB33" w:rsidR="00021D79" w:rsidRDefault="00CF1D6D">
      <w:pPr>
        <w:pStyle w:val="TOC1"/>
        <w:tabs>
          <w:tab w:val="right" w:leader="dot" w:pos="9060"/>
        </w:tabs>
        <w:rPr>
          <w:rFonts w:eastAsiaTheme="minorEastAsia" w:cstheme="minorBidi"/>
          <w:noProof/>
          <w:sz w:val="22"/>
          <w:szCs w:val="22"/>
          <w:lang w:eastAsia="en-AU"/>
        </w:rPr>
      </w:pPr>
      <w:hyperlink w:anchor="_Toc138238056" w:history="1">
        <w:r w:rsidR="00021D79" w:rsidRPr="005453DC">
          <w:rPr>
            <w:rStyle w:val="Hyperlink"/>
            <w:rFonts w:cstheme="minorHAnsi"/>
            <w:noProof/>
          </w:rPr>
          <w:t>Related Policies, Procedures, Guidelines and Legislation</w:t>
        </w:r>
        <w:r w:rsidR="00021D79">
          <w:rPr>
            <w:noProof/>
            <w:webHidden/>
          </w:rPr>
          <w:tab/>
        </w:r>
        <w:r w:rsidR="00021D79">
          <w:rPr>
            <w:noProof/>
            <w:webHidden/>
          </w:rPr>
          <w:fldChar w:fldCharType="begin"/>
        </w:r>
        <w:r w:rsidR="00021D79">
          <w:rPr>
            <w:noProof/>
            <w:webHidden/>
          </w:rPr>
          <w:instrText xml:space="preserve"> PAGEREF _Toc138238056 \h </w:instrText>
        </w:r>
        <w:r w:rsidR="00021D79">
          <w:rPr>
            <w:noProof/>
            <w:webHidden/>
          </w:rPr>
        </w:r>
        <w:r w:rsidR="00021D79">
          <w:rPr>
            <w:noProof/>
            <w:webHidden/>
          </w:rPr>
          <w:fldChar w:fldCharType="separate"/>
        </w:r>
        <w:r w:rsidR="00021D79">
          <w:rPr>
            <w:noProof/>
            <w:webHidden/>
          </w:rPr>
          <w:t>15</w:t>
        </w:r>
        <w:r w:rsidR="00021D79">
          <w:rPr>
            <w:noProof/>
            <w:webHidden/>
          </w:rPr>
          <w:fldChar w:fldCharType="end"/>
        </w:r>
      </w:hyperlink>
    </w:p>
    <w:p w14:paraId="19526390" w14:textId="27E4A7C9" w:rsidR="00021D79" w:rsidRDefault="00CF1D6D">
      <w:pPr>
        <w:pStyle w:val="TOC1"/>
        <w:tabs>
          <w:tab w:val="right" w:leader="dot" w:pos="9060"/>
        </w:tabs>
        <w:rPr>
          <w:rFonts w:eastAsiaTheme="minorEastAsia" w:cstheme="minorBidi"/>
          <w:noProof/>
          <w:sz w:val="22"/>
          <w:szCs w:val="22"/>
          <w:lang w:eastAsia="en-AU"/>
        </w:rPr>
      </w:pPr>
      <w:hyperlink w:anchor="_Toc138238057" w:history="1">
        <w:r w:rsidR="00021D79" w:rsidRPr="005453DC">
          <w:rPr>
            <w:rStyle w:val="Hyperlink"/>
            <w:rFonts w:cstheme="minorHAnsi"/>
            <w:noProof/>
          </w:rPr>
          <w:t>References</w:t>
        </w:r>
        <w:r w:rsidR="00021D79">
          <w:rPr>
            <w:noProof/>
            <w:webHidden/>
          </w:rPr>
          <w:tab/>
        </w:r>
        <w:r w:rsidR="00021D79">
          <w:rPr>
            <w:noProof/>
            <w:webHidden/>
          </w:rPr>
          <w:fldChar w:fldCharType="begin"/>
        </w:r>
        <w:r w:rsidR="00021D79">
          <w:rPr>
            <w:noProof/>
            <w:webHidden/>
          </w:rPr>
          <w:instrText xml:space="preserve"> PAGEREF _Toc138238057 \h </w:instrText>
        </w:r>
        <w:r w:rsidR="00021D79">
          <w:rPr>
            <w:noProof/>
            <w:webHidden/>
          </w:rPr>
        </w:r>
        <w:r w:rsidR="00021D79">
          <w:rPr>
            <w:noProof/>
            <w:webHidden/>
          </w:rPr>
          <w:fldChar w:fldCharType="separate"/>
        </w:r>
        <w:r w:rsidR="00021D79">
          <w:rPr>
            <w:noProof/>
            <w:webHidden/>
          </w:rPr>
          <w:t>16</w:t>
        </w:r>
        <w:r w:rsidR="00021D79">
          <w:rPr>
            <w:noProof/>
            <w:webHidden/>
          </w:rPr>
          <w:fldChar w:fldCharType="end"/>
        </w:r>
      </w:hyperlink>
    </w:p>
    <w:p w14:paraId="08C24084" w14:textId="3651FB63" w:rsidR="00021D79" w:rsidRDefault="00CF1D6D">
      <w:pPr>
        <w:pStyle w:val="TOC1"/>
        <w:tabs>
          <w:tab w:val="right" w:leader="dot" w:pos="9060"/>
        </w:tabs>
        <w:rPr>
          <w:rFonts w:eastAsiaTheme="minorEastAsia" w:cstheme="minorBidi"/>
          <w:noProof/>
          <w:sz w:val="22"/>
          <w:szCs w:val="22"/>
          <w:lang w:eastAsia="en-AU"/>
        </w:rPr>
      </w:pPr>
      <w:hyperlink w:anchor="_Toc138238058" w:history="1">
        <w:r w:rsidR="00021D79" w:rsidRPr="005453DC">
          <w:rPr>
            <w:rStyle w:val="Hyperlink"/>
            <w:rFonts w:cstheme="minorHAnsi"/>
            <w:noProof/>
          </w:rPr>
          <w:t>Definition of Terms</w:t>
        </w:r>
        <w:r w:rsidR="00021D79">
          <w:rPr>
            <w:noProof/>
            <w:webHidden/>
          </w:rPr>
          <w:tab/>
        </w:r>
        <w:r w:rsidR="00021D79">
          <w:rPr>
            <w:noProof/>
            <w:webHidden/>
          </w:rPr>
          <w:fldChar w:fldCharType="begin"/>
        </w:r>
        <w:r w:rsidR="00021D79">
          <w:rPr>
            <w:noProof/>
            <w:webHidden/>
          </w:rPr>
          <w:instrText xml:space="preserve"> PAGEREF _Toc138238058 \h </w:instrText>
        </w:r>
        <w:r w:rsidR="00021D79">
          <w:rPr>
            <w:noProof/>
            <w:webHidden/>
          </w:rPr>
        </w:r>
        <w:r w:rsidR="00021D79">
          <w:rPr>
            <w:noProof/>
            <w:webHidden/>
          </w:rPr>
          <w:fldChar w:fldCharType="separate"/>
        </w:r>
        <w:r w:rsidR="00021D79">
          <w:rPr>
            <w:noProof/>
            <w:webHidden/>
          </w:rPr>
          <w:t>16</w:t>
        </w:r>
        <w:r w:rsidR="00021D79">
          <w:rPr>
            <w:noProof/>
            <w:webHidden/>
          </w:rPr>
          <w:fldChar w:fldCharType="end"/>
        </w:r>
      </w:hyperlink>
    </w:p>
    <w:p w14:paraId="1F31BA15" w14:textId="7BAE037A" w:rsidR="00021D79" w:rsidRDefault="00CF1D6D">
      <w:pPr>
        <w:pStyle w:val="TOC1"/>
        <w:tabs>
          <w:tab w:val="right" w:leader="dot" w:pos="9060"/>
        </w:tabs>
        <w:rPr>
          <w:rFonts w:eastAsiaTheme="minorEastAsia" w:cstheme="minorBidi"/>
          <w:noProof/>
          <w:sz w:val="22"/>
          <w:szCs w:val="22"/>
          <w:lang w:eastAsia="en-AU"/>
        </w:rPr>
      </w:pPr>
      <w:hyperlink w:anchor="_Toc138238059" w:history="1">
        <w:r w:rsidR="00021D79" w:rsidRPr="005453DC">
          <w:rPr>
            <w:rStyle w:val="Hyperlink"/>
            <w:rFonts w:cstheme="minorHAnsi"/>
            <w:noProof/>
          </w:rPr>
          <w:t>Search Terms</w:t>
        </w:r>
        <w:r w:rsidR="00021D79">
          <w:rPr>
            <w:noProof/>
            <w:webHidden/>
          </w:rPr>
          <w:tab/>
        </w:r>
        <w:r w:rsidR="00021D79">
          <w:rPr>
            <w:noProof/>
            <w:webHidden/>
          </w:rPr>
          <w:fldChar w:fldCharType="begin"/>
        </w:r>
        <w:r w:rsidR="00021D79">
          <w:rPr>
            <w:noProof/>
            <w:webHidden/>
          </w:rPr>
          <w:instrText xml:space="preserve"> PAGEREF _Toc138238059 \h </w:instrText>
        </w:r>
        <w:r w:rsidR="00021D79">
          <w:rPr>
            <w:noProof/>
            <w:webHidden/>
          </w:rPr>
        </w:r>
        <w:r w:rsidR="00021D79">
          <w:rPr>
            <w:noProof/>
            <w:webHidden/>
          </w:rPr>
          <w:fldChar w:fldCharType="separate"/>
        </w:r>
        <w:r w:rsidR="00021D79">
          <w:rPr>
            <w:noProof/>
            <w:webHidden/>
          </w:rPr>
          <w:t>17</w:t>
        </w:r>
        <w:r w:rsidR="00021D79">
          <w:rPr>
            <w:noProof/>
            <w:webHidden/>
          </w:rPr>
          <w:fldChar w:fldCharType="end"/>
        </w:r>
      </w:hyperlink>
    </w:p>
    <w:p w14:paraId="51BC7EF6" w14:textId="6A6695E6" w:rsidR="00021D79" w:rsidRDefault="00CF1D6D">
      <w:pPr>
        <w:pStyle w:val="TOC1"/>
        <w:tabs>
          <w:tab w:val="right" w:leader="dot" w:pos="9060"/>
        </w:tabs>
        <w:rPr>
          <w:rFonts w:eastAsiaTheme="minorEastAsia" w:cstheme="minorBidi"/>
          <w:noProof/>
          <w:sz w:val="22"/>
          <w:szCs w:val="22"/>
          <w:lang w:eastAsia="en-AU"/>
        </w:rPr>
      </w:pPr>
      <w:hyperlink w:anchor="_Toc138238060" w:history="1">
        <w:r w:rsidR="00021D79" w:rsidRPr="005453DC">
          <w:rPr>
            <w:rStyle w:val="Hyperlink"/>
            <w:rFonts w:cstheme="minorHAnsi"/>
            <w:noProof/>
          </w:rPr>
          <w:t>Attachments</w:t>
        </w:r>
        <w:r w:rsidR="00021D79">
          <w:rPr>
            <w:noProof/>
            <w:webHidden/>
          </w:rPr>
          <w:tab/>
        </w:r>
        <w:r w:rsidR="00021D79">
          <w:rPr>
            <w:noProof/>
            <w:webHidden/>
          </w:rPr>
          <w:fldChar w:fldCharType="begin"/>
        </w:r>
        <w:r w:rsidR="00021D79">
          <w:rPr>
            <w:noProof/>
            <w:webHidden/>
          </w:rPr>
          <w:instrText xml:space="preserve"> PAGEREF _Toc138238060 \h </w:instrText>
        </w:r>
        <w:r w:rsidR="00021D79">
          <w:rPr>
            <w:noProof/>
            <w:webHidden/>
          </w:rPr>
        </w:r>
        <w:r w:rsidR="00021D79">
          <w:rPr>
            <w:noProof/>
            <w:webHidden/>
          </w:rPr>
          <w:fldChar w:fldCharType="separate"/>
        </w:r>
        <w:r w:rsidR="00021D79">
          <w:rPr>
            <w:noProof/>
            <w:webHidden/>
          </w:rPr>
          <w:t>17</w:t>
        </w:r>
        <w:r w:rsidR="00021D79">
          <w:rPr>
            <w:noProof/>
            <w:webHidden/>
          </w:rPr>
          <w:fldChar w:fldCharType="end"/>
        </w:r>
      </w:hyperlink>
    </w:p>
    <w:p w14:paraId="475F7A35" w14:textId="16A54315" w:rsidR="00021D79" w:rsidRDefault="00CF1D6D">
      <w:pPr>
        <w:pStyle w:val="TOC2"/>
        <w:tabs>
          <w:tab w:val="right" w:leader="dot" w:pos="9060"/>
        </w:tabs>
        <w:rPr>
          <w:rFonts w:eastAsiaTheme="minorEastAsia" w:cstheme="minorBidi"/>
          <w:noProof/>
          <w:sz w:val="22"/>
          <w:szCs w:val="22"/>
          <w:lang w:eastAsia="en-AU"/>
        </w:rPr>
      </w:pPr>
      <w:hyperlink w:anchor="_Toc138238061" w:history="1">
        <w:r w:rsidR="00021D79" w:rsidRPr="005453DC">
          <w:rPr>
            <w:rStyle w:val="Hyperlink"/>
            <w:noProof/>
          </w:rPr>
          <w:t>Attachment 1: Flowchart for Booking an interpreter</w:t>
        </w:r>
        <w:r w:rsidR="00021D79">
          <w:rPr>
            <w:noProof/>
            <w:webHidden/>
          </w:rPr>
          <w:tab/>
        </w:r>
        <w:r w:rsidR="00021D79">
          <w:rPr>
            <w:noProof/>
            <w:webHidden/>
          </w:rPr>
          <w:fldChar w:fldCharType="begin"/>
        </w:r>
        <w:r w:rsidR="00021D79">
          <w:rPr>
            <w:noProof/>
            <w:webHidden/>
          </w:rPr>
          <w:instrText xml:space="preserve"> PAGEREF _Toc138238061 \h </w:instrText>
        </w:r>
        <w:r w:rsidR="00021D79">
          <w:rPr>
            <w:noProof/>
            <w:webHidden/>
          </w:rPr>
        </w:r>
        <w:r w:rsidR="00021D79">
          <w:rPr>
            <w:noProof/>
            <w:webHidden/>
          </w:rPr>
          <w:fldChar w:fldCharType="separate"/>
        </w:r>
        <w:r w:rsidR="00021D79">
          <w:rPr>
            <w:noProof/>
            <w:webHidden/>
          </w:rPr>
          <w:t>18</w:t>
        </w:r>
        <w:r w:rsidR="00021D79">
          <w:rPr>
            <w:noProof/>
            <w:webHidden/>
          </w:rPr>
          <w:fldChar w:fldCharType="end"/>
        </w:r>
      </w:hyperlink>
    </w:p>
    <w:p w14:paraId="34E0311A" w14:textId="07475854" w:rsidR="00021D79" w:rsidRDefault="00CF1D6D">
      <w:pPr>
        <w:pStyle w:val="TOC2"/>
        <w:tabs>
          <w:tab w:val="right" w:leader="dot" w:pos="9060"/>
        </w:tabs>
        <w:rPr>
          <w:rFonts w:eastAsiaTheme="minorEastAsia" w:cstheme="minorBidi"/>
          <w:noProof/>
          <w:sz w:val="22"/>
          <w:szCs w:val="22"/>
          <w:lang w:eastAsia="en-AU"/>
        </w:rPr>
      </w:pPr>
      <w:hyperlink w:anchor="_Toc138238062" w:history="1">
        <w:r w:rsidR="00021D79" w:rsidRPr="005453DC">
          <w:rPr>
            <w:rStyle w:val="Hyperlink"/>
            <w:noProof/>
          </w:rPr>
          <w:t>Attachment 2: TIS Codes</w:t>
        </w:r>
        <w:r w:rsidR="00021D79">
          <w:rPr>
            <w:noProof/>
            <w:webHidden/>
          </w:rPr>
          <w:tab/>
        </w:r>
        <w:r w:rsidR="00021D79">
          <w:rPr>
            <w:noProof/>
            <w:webHidden/>
          </w:rPr>
          <w:fldChar w:fldCharType="begin"/>
        </w:r>
        <w:r w:rsidR="00021D79">
          <w:rPr>
            <w:noProof/>
            <w:webHidden/>
          </w:rPr>
          <w:instrText xml:space="preserve"> PAGEREF _Toc138238062 \h </w:instrText>
        </w:r>
        <w:r w:rsidR="00021D79">
          <w:rPr>
            <w:noProof/>
            <w:webHidden/>
          </w:rPr>
        </w:r>
        <w:r w:rsidR="00021D79">
          <w:rPr>
            <w:noProof/>
            <w:webHidden/>
          </w:rPr>
          <w:fldChar w:fldCharType="separate"/>
        </w:r>
        <w:r w:rsidR="00021D79">
          <w:rPr>
            <w:noProof/>
            <w:webHidden/>
          </w:rPr>
          <w:t>19</w:t>
        </w:r>
        <w:r w:rsidR="00021D79">
          <w:rPr>
            <w:noProof/>
            <w:webHidden/>
          </w:rPr>
          <w:fldChar w:fldCharType="end"/>
        </w:r>
      </w:hyperlink>
    </w:p>
    <w:p w14:paraId="17C870DD" w14:textId="655A3A84" w:rsidR="00021D79" w:rsidRDefault="00CF1D6D">
      <w:pPr>
        <w:pStyle w:val="TOC2"/>
        <w:tabs>
          <w:tab w:val="right" w:leader="dot" w:pos="9060"/>
        </w:tabs>
        <w:rPr>
          <w:rFonts w:eastAsiaTheme="minorEastAsia" w:cstheme="minorBidi"/>
          <w:noProof/>
          <w:sz w:val="22"/>
          <w:szCs w:val="22"/>
          <w:lang w:eastAsia="en-AU"/>
        </w:rPr>
      </w:pPr>
      <w:hyperlink w:anchor="_Toc138238063" w:history="1">
        <w:r w:rsidR="00021D79" w:rsidRPr="005453DC">
          <w:rPr>
            <w:rStyle w:val="Hyperlink"/>
            <w:noProof/>
          </w:rPr>
          <w:t>Attachment 3: TIS Onsite languages in the ACT as at March 2020</w:t>
        </w:r>
        <w:r w:rsidR="00021D79">
          <w:rPr>
            <w:noProof/>
            <w:webHidden/>
          </w:rPr>
          <w:tab/>
        </w:r>
        <w:r w:rsidR="00021D79">
          <w:rPr>
            <w:noProof/>
            <w:webHidden/>
          </w:rPr>
          <w:fldChar w:fldCharType="begin"/>
        </w:r>
        <w:r w:rsidR="00021D79">
          <w:rPr>
            <w:noProof/>
            <w:webHidden/>
          </w:rPr>
          <w:instrText xml:space="preserve"> PAGEREF _Toc138238063 \h </w:instrText>
        </w:r>
        <w:r w:rsidR="00021D79">
          <w:rPr>
            <w:noProof/>
            <w:webHidden/>
          </w:rPr>
        </w:r>
        <w:r w:rsidR="00021D79">
          <w:rPr>
            <w:noProof/>
            <w:webHidden/>
          </w:rPr>
          <w:fldChar w:fldCharType="separate"/>
        </w:r>
        <w:r w:rsidR="00021D79">
          <w:rPr>
            <w:noProof/>
            <w:webHidden/>
          </w:rPr>
          <w:t>20</w:t>
        </w:r>
        <w:r w:rsidR="00021D79">
          <w:rPr>
            <w:noProof/>
            <w:webHidden/>
          </w:rPr>
          <w:fldChar w:fldCharType="end"/>
        </w:r>
      </w:hyperlink>
    </w:p>
    <w:p w14:paraId="7C401B56" w14:textId="7F9E8D85" w:rsidR="00021D79" w:rsidRPr="001414B5" w:rsidRDefault="00021D79" w:rsidP="00021D79">
      <w:pPr>
        <w:rPr>
          <w:rFonts w:asciiTheme="minorHAnsi" w:hAnsiTheme="minorHAnsi" w:cstheme="minorHAnsi"/>
        </w:rPr>
      </w:pPr>
      <w:r>
        <w:rPr>
          <w:rFonts w:asciiTheme="minorHAnsi" w:hAnsiTheme="minorHAnsi" w:cstheme="minorHAnsi"/>
        </w:rPr>
        <w:fldChar w:fldCharType="end"/>
      </w:r>
    </w:p>
    <w:p w14:paraId="4265ACD4" w14:textId="77777777" w:rsidR="00021D79" w:rsidRPr="001414B5" w:rsidRDefault="00021D79" w:rsidP="00021D79">
      <w:pPr>
        <w:spacing w:after="200" w:line="276" w:lineRule="auto"/>
        <w:rPr>
          <w:rFonts w:asciiTheme="minorHAnsi" w:hAnsiTheme="minorHAnsi" w:cstheme="minorHAnsi"/>
        </w:rPr>
      </w:pPr>
      <w:r w:rsidRPr="001414B5">
        <w:rPr>
          <w:rFonts w:asciiTheme="minorHAnsi" w:hAnsiTheme="minorHAnsi" w:cstheme="minorHAnsi"/>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1E4E24C0" w14:textId="77777777" w:rsidTr="00903C1A">
        <w:trPr>
          <w:cantSplit/>
          <w:trHeight w:val="285"/>
        </w:trPr>
        <w:tc>
          <w:tcPr>
            <w:tcW w:w="9158" w:type="dxa"/>
            <w:shd w:val="clear" w:color="auto" w:fill="A6A6A6" w:themeFill="background1" w:themeFillShade="A6"/>
          </w:tcPr>
          <w:p w14:paraId="51A411DD" w14:textId="77777777" w:rsidR="00021D79" w:rsidRPr="001414B5" w:rsidRDefault="00021D79" w:rsidP="00903C1A">
            <w:pPr>
              <w:pStyle w:val="Heading1"/>
              <w:rPr>
                <w:rFonts w:asciiTheme="minorHAnsi" w:hAnsiTheme="minorHAnsi" w:cstheme="minorHAnsi"/>
              </w:rPr>
            </w:pPr>
            <w:bookmarkStart w:id="9" w:name="_Toc389473274"/>
            <w:bookmarkStart w:id="10" w:name="_Toc138238031"/>
            <w:r w:rsidRPr="001414B5">
              <w:rPr>
                <w:rFonts w:asciiTheme="minorHAnsi" w:hAnsiTheme="minorHAnsi" w:cstheme="minorHAnsi"/>
              </w:rPr>
              <w:lastRenderedPageBreak/>
              <w:t>Purpose</w:t>
            </w:r>
            <w:bookmarkEnd w:id="9"/>
            <w:bookmarkEnd w:id="10"/>
          </w:p>
        </w:tc>
      </w:tr>
    </w:tbl>
    <w:p w14:paraId="36E4AEF2" w14:textId="77777777" w:rsidR="00021D79" w:rsidRPr="001414B5" w:rsidRDefault="00021D79" w:rsidP="00021D79">
      <w:pPr>
        <w:rPr>
          <w:rFonts w:asciiTheme="minorHAnsi" w:hAnsiTheme="minorHAnsi" w:cstheme="minorHAnsi"/>
          <w:iCs/>
          <w:szCs w:val="24"/>
        </w:rPr>
      </w:pPr>
    </w:p>
    <w:p w14:paraId="7E18418B" w14:textId="77777777" w:rsidR="00021D79" w:rsidRPr="001414B5" w:rsidRDefault="00021D79" w:rsidP="00021D79">
      <w:pPr>
        <w:pStyle w:val="ListParagraph"/>
        <w:ind w:left="0"/>
        <w:rPr>
          <w:rFonts w:asciiTheme="minorHAnsi" w:hAnsiTheme="minorHAnsi" w:cstheme="minorHAnsi"/>
          <w:szCs w:val="24"/>
        </w:rPr>
      </w:pPr>
      <w:r>
        <w:rPr>
          <w:rFonts w:asciiTheme="minorHAnsi" w:hAnsiTheme="minorHAnsi" w:cstheme="minorHAnsi"/>
          <w:iCs/>
          <w:szCs w:val="24"/>
        </w:rPr>
        <w:t xml:space="preserve">This procedure supports delivery of culturally appropriate and inclusive services and information to consumers. The provision of </w:t>
      </w:r>
      <w:r w:rsidRPr="001414B5">
        <w:rPr>
          <w:rFonts w:asciiTheme="minorHAnsi" w:hAnsiTheme="minorHAnsi" w:cstheme="minorHAnsi"/>
          <w:iCs/>
          <w:szCs w:val="24"/>
        </w:rPr>
        <w:t>high quality and safe health services</w:t>
      </w:r>
      <w:r>
        <w:rPr>
          <w:rFonts w:asciiTheme="minorHAnsi" w:hAnsiTheme="minorHAnsi" w:cstheme="minorHAnsi"/>
          <w:iCs/>
          <w:szCs w:val="24"/>
        </w:rPr>
        <w:t xml:space="preserve"> </w:t>
      </w:r>
      <w:r w:rsidRPr="001414B5">
        <w:rPr>
          <w:rFonts w:asciiTheme="minorHAnsi" w:hAnsiTheme="minorHAnsi" w:cstheme="minorHAnsi"/>
          <w:iCs/>
          <w:szCs w:val="24"/>
        </w:rPr>
        <w:t xml:space="preserve">relies on accurate communication between staff, consumers, their </w:t>
      </w:r>
      <w:proofErr w:type="spellStart"/>
      <w:proofErr w:type="gramStart"/>
      <w:r w:rsidRPr="001414B5">
        <w:rPr>
          <w:rFonts w:asciiTheme="minorHAnsi" w:hAnsiTheme="minorHAnsi" w:cstheme="minorHAnsi"/>
          <w:iCs/>
          <w:szCs w:val="24"/>
        </w:rPr>
        <w:t>carers</w:t>
      </w:r>
      <w:proofErr w:type="spellEnd"/>
      <w:proofErr w:type="gramEnd"/>
      <w:r w:rsidRPr="001414B5">
        <w:rPr>
          <w:rFonts w:asciiTheme="minorHAnsi" w:hAnsiTheme="minorHAnsi" w:cstheme="minorHAnsi"/>
          <w:iCs/>
          <w:szCs w:val="24"/>
        </w:rPr>
        <w:t xml:space="preserve"> and families. </w:t>
      </w:r>
    </w:p>
    <w:p w14:paraId="03976437" w14:textId="77777777" w:rsidR="00021D79" w:rsidRPr="001414B5" w:rsidRDefault="00021D79" w:rsidP="00021D79">
      <w:pPr>
        <w:rPr>
          <w:rFonts w:asciiTheme="minorHAnsi" w:hAnsiTheme="minorHAnsi" w:cstheme="minorHAnsi"/>
          <w:iCs/>
          <w:szCs w:val="24"/>
        </w:rPr>
      </w:pPr>
    </w:p>
    <w:p w14:paraId="61EC490D" w14:textId="77777777" w:rsidR="00021D79" w:rsidRDefault="00021D79" w:rsidP="00021D79">
      <w:pPr>
        <w:rPr>
          <w:rFonts w:asciiTheme="minorHAnsi" w:hAnsiTheme="minorHAnsi" w:cstheme="minorHAnsi"/>
          <w:iCs/>
          <w:szCs w:val="24"/>
        </w:rPr>
      </w:pPr>
      <w:r w:rsidRPr="001414B5">
        <w:rPr>
          <w:rFonts w:asciiTheme="minorHAnsi" w:hAnsiTheme="minorHAnsi" w:cstheme="minorHAnsi"/>
          <w:iCs/>
          <w:szCs w:val="24"/>
        </w:rPr>
        <w:t xml:space="preserve">Consumers </w:t>
      </w:r>
      <w:r>
        <w:rPr>
          <w:rFonts w:asciiTheme="minorHAnsi" w:hAnsiTheme="minorHAnsi" w:cstheme="minorHAnsi"/>
          <w:iCs/>
          <w:szCs w:val="24"/>
        </w:rPr>
        <w:t>can face significant challenges in communication including:</w:t>
      </w:r>
    </w:p>
    <w:p w14:paraId="40BB64F8" w14:textId="77777777" w:rsidR="00021D79" w:rsidRDefault="00021D79" w:rsidP="00021D79">
      <w:pPr>
        <w:pStyle w:val="ListParagraph"/>
        <w:numPr>
          <w:ilvl w:val="0"/>
          <w:numId w:val="3"/>
        </w:numPr>
        <w:rPr>
          <w:rFonts w:asciiTheme="minorHAnsi" w:hAnsiTheme="minorHAnsi" w:cstheme="minorHAnsi"/>
          <w:iCs/>
          <w:szCs w:val="24"/>
        </w:rPr>
      </w:pPr>
      <w:r>
        <w:rPr>
          <w:rFonts w:asciiTheme="minorHAnsi" w:hAnsiTheme="minorHAnsi" w:cstheme="minorHAnsi"/>
          <w:iCs/>
          <w:szCs w:val="24"/>
        </w:rPr>
        <w:t xml:space="preserve">consumers </w:t>
      </w:r>
      <w:r w:rsidRPr="00D44279">
        <w:rPr>
          <w:rFonts w:asciiTheme="minorHAnsi" w:hAnsiTheme="minorHAnsi" w:cstheme="minorHAnsi"/>
          <w:iCs/>
          <w:szCs w:val="24"/>
        </w:rPr>
        <w:t xml:space="preserve">with limited English proficiency (LEP) </w:t>
      </w:r>
    </w:p>
    <w:p w14:paraId="701D517D" w14:textId="77777777" w:rsidR="00021D79" w:rsidRDefault="00021D79" w:rsidP="00021D79">
      <w:pPr>
        <w:pStyle w:val="ListParagraph"/>
        <w:numPr>
          <w:ilvl w:val="0"/>
          <w:numId w:val="3"/>
        </w:numPr>
        <w:rPr>
          <w:rFonts w:asciiTheme="minorHAnsi" w:hAnsiTheme="minorHAnsi" w:cstheme="minorHAnsi"/>
          <w:iCs/>
          <w:szCs w:val="24"/>
        </w:rPr>
      </w:pPr>
      <w:r>
        <w:rPr>
          <w:rFonts w:asciiTheme="minorHAnsi" w:hAnsiTheme="minorHAnsi" w:cstheme="minorHAnsi"/>
          <w:iCs/>
          <w:szCs w:val="24"/>
        </w:rPr>
        <w:t>those from culturally and linguistically diverse (CALD) backgrounds</w:t>
      </w:r>
    </w:p>
    <w:p w14:paraId="2FCC089F" w14:textId="77777777" w:rsidR="00021D79" w:rsidRDefault="00021D79" w:rsidP="00021D79">
      <w:pPr>
        <w:pStyle w:val="ListParagraph"/>
        <w:numPr>
          <w:ilvl w:val="0"/>
          <w:numId w:val="3"/>
        </w:numPr>
        <w:rPr>
          <w:rFonts w:asciiTheme="minorHAnsi" w:hAnsiTheme="minorHAnsi" w:cstheme="minorHAnsi"/>
          <w:iCs/>
          <w:szCs w:val="24"/>
        </w:rPr>
      </w:pPr>
      <w:r>
        <w:rPr>
          <w:rFonts w:asciiTheme="minorHAnsi" w:hAnsiTheme="minorHAnsi" w:cstheme="minorHAnsi"/>
          <w:iCs/>
          <w:szCs w:val="24"/>
        </w:rPr>
        <w:t xml:space="preserve">consumers who are </w:t>
      </w:r>
      <w:r w:rsidRPr="00D44279">
        <w:rPr>
          <w:rFonts w:asciiTheme="minorHAnsi" w:hAnsiTheme="minorHAnsi" w:cstheme="minorHAnsi"/>
          <w:iCs/>
          <w:szCs w:val="24"/>
        </w:rPr>
        <w:t xml:space="preserve">D/deaf or hard of hearing </w:t>
      </w:r>
    </w:p>
    <w:p w14:paraId="417377EE" w14:textId="77777777" w:rsidR="00021D79" w:rsidRDefault="00021D79" w:rsidP="00021D79">
      <w:pPr>
        <w:pStyle w:val="ListParagraph"/>
        <w:numPr>
          <w:ilvl w:val="0"/>
          <w:numId w:val="3"/>
        </w:numPr>
        <w:rPr>
          <w:rFonts w:asciiTheme="minorHAnsi" w:hAnsiTheme="minorHAnsi" w:cstheme="minorHAnsi"/>
          <w:iCs/>
          <w:szCs w:val="24"/>
        </w:rPr>
      </w:pPr>
      <w:r w:rsidRPr="00D44279">
        <w:rPr>
          <w:rFonts w:asciiTheme="minorHAnsi" w:hAnsiTheme="minorHAnsi" w:cstheme="minorHAnsi"/>
          <w:iCs/>
          <w:szCs w:val="24"/>
        </w:rPr>
        <w:t>Aboriginal and Torres Strait Islander</w:t>
      </w:r>
      <w:r>
        <w:rPr>
          <w:rFonts w:asciiTheme="minorHAnsi" w:hAnsiTheme="minorHAnsi" w:cstheme="minorHAnsi"/>
          <w:iCs/>
          <w:szCs w:val="24"/>
        </w:rPr>
        <w:t xml:space="preserve"> people</w:t>
      </w:r>
    </w:p>
    <w:p w14:paraId="05CCB9D6" w14:textId="77777777" w:rsidR="00021D79" w:rsidRDefault="00021D79" w:rsidP="00021D79">
      <w:pPr>
        <w:pStyle w:val="ListParagraph"/>
        <w:numPr>
          <w:ilvl w:val="0"/>
          <w:numId w:val="3"/>
        </w:numPr>
        <w:rPr>
          <w:rFonts w:asciiTheme="minorHAnsi" w:hAnsiTheme="minorHAnsi" w:cstheme="minorHAnsi"/>
          <w:iCs/>
          <w:szCs w:val="24"/>
        </w:rPr>
      </w:pPr>
      <w:r>
        <w:rPr>
          <w:rFonts w:asciiTheme="minorHAnsi" w:hAnsiTheme="minorHAnsi" w:cstheme="minorHAnsi"/>
          <w:iCs/>
          <w:szCs w:val="24"/>
        </w:rPr>
        <w:t>consumers who use</w:t>
      </w:r>
      <w:r w:rsidRPr="00D44279">
        <w:rPr>
          <w:rFonts w:asciiTheme="minorHAnsi" w:hAnsiTheme="minorHAnsi" w:cstheme="minorHAnsi"/>
          <w:iCs/>
          <w:szCs w:val="24"/>
        </w:rPr>
        <w:t xml:space="preserve"> sign language</w:t>
      </w:r>
      <w:r>
        <w:rPr>
          <w:rFonts w:asciiTheme="minorHAnsi" w:hAnsiTheme="minorHAnsi" w:cstheme="minorHAnsi"/>
          <w:iCs/>
          <w:szCs w:val="24"/>
        </w:rPr>
        <w:t xml:space="preserve"> or have other language </w:t>
      </w:r>
      <w:proofErr w:type="gramStart"/>
      <w:r>
        <w:rPr>
          <w:rFonts w:asciiTheme="minorHAnsi" w:hAnsiTheme="minorHAnsi" w:cstheme="minorHAnsi"/>
          <w:iCs/>
          <w:szCs w:val="24"/>
        </w:rPr>
        <w:t>needs</w:t>
      </w:r>
      <w:proofErr w:type="gramEnd"/>
    </w:p>
    <w:p w14:paraId="1A01E817" w14:textId="77777777" w:rsidR="00021D79" w:rsidRDefault="00021D79" w:rsidP="00021D79">
      <w:pPr>
        <w:pStyle w:val="ListParagraph"/>
        <w:numPr>
          <w:ilvl w:val="0"/>
          <w:numId w:val="3"/>
        </w:numPr>
        <w:rPr>
          <w:rFonts w:asciiTheme="minorHAnsi" w:hAnsiTheme="minorHAnsi" w:cstheme="minorHAnsi"/>
          <w:iCs/>
          <w:szCs w:val="24"/>
        </w:rPr>
      </w:pPr>
      <w:r>
        <w:rPr>
          <w:rFonts w:asciiTheme="minorHAnsi" w:hAnsiTheme="minorHAnsi" w:cstheme="minorHAnsi"/>
          <w:iCs/>
          <w:szCs w:val="24"/>
        </w:rPr>
        <w:t>consumers with certain disabilities or cognitive impairment.</w:t>
      </w:r>
    </w:p>
    <w:p w14:paraId="56316750" w14:textId="77777777" w:rsidR="00021D79" w:rsidRDefault="00021D79" w:rsidP="00021D79">
      <w:pPr>
        <w:pStyle w:val="ListParagraph"/>
        <w:rPr>
          <w:rFonts w:asciiTheme="minorHAnsi" w:hAnsiTheme="minorHAnsi" w:cstheme="minorHAnsi"/>
          <w:iCs/>
          <w:szCs w:val="24"/>
        </w:rPr>
      </w:pPr>
    </w:p>
    <w:p w14:paraId="4055414D" w14:textId="77777777" w:rsidR="00021D79" w:rsidRPr="00D44279" w:rsidRDefault="00021D79" w:rsidP="00021D79">
      <w:pPr>
        <w:rPr>
          <w:rFonts w:asciiTheme="minorHAnsi" w:hAnsiTheme="minorHAnsi" w:cstheme="minorHAnsi"/>
          <w:iCs/>
          <w:szCs w:val="24"/>
        </w:rPr>
      </w:pPr>
      <w:r>
        <w:rPr>
          <w:rFonts w:asciiTheme="minorHAnsi" w:hAnsiTheme="minorHAnsi" w:cstheme="minorHAnsi"/>
          <w:iCs/>
          <w:szCs w:val="24"/>
        </w:rPr>
        <w:t>Canberra Health Services (CHS) needs to support consumers through languages services to be able to:</w:t>
      </w:r>
    </w:p>
    <w:p w14:paraId="21B70DA0" w14:textId="77777777" w:rsidR="00021D79" w:rsidRPr="00216E25" w:rsidRDefault="00021D79" w:rsidP="00021D79">
      <w:pPr>
        <w:pStyle w:val="ListParagraph"/>
        <w:numPr>
          <w:ilvl w:val="0"/>
          <w:numId w:val="3"/>
        </w:numPr>
        <w:rPr>
          <w:rFonts w:asciiTheme="minorHAnsi" w:hAnsiTheme="minorHAnsi" w:cstheme="minorHAnsi"/>
          <w:iCs/>
          <w:szCs w:val="24"/>
        </w:rPr>
      </w:pPr>
      <w:r w:rsidRPr="00216E25">
        <w:rPr>
          <w:rFonts w:asciiTheme="minorHAnsi" w:hAnsiTheme="minorHAnsi" w:cstheme="minorHAnsi"/>
          <w:iCs/>
          <w:szCs w:val="24"/>
        </w:rPr>
        <w:t xml:space="preserve">support shared decision making, health literacy and patient </w:t>
      </w:r>
      <w:proofErr w:type="gramStart"/>
      <w:r w:rsidRPr="00216E25">
        <w:rPr>
          <w:rFonts w:asciiTheme="minorHAnsi" w:hAnsiTheme="minorHAnsi" w:cstheme="minorHAnsi"/>
          <w:iCs/>
          <w:szCs w:val="24"/>
        </w:rPr>
        <w:t>choice</w:t>
      </w:r>
      <w:proofErr w:type="gramEnd"/>
    </w:p>
    <w:p w14:paraId="06928720" w14:textId="77777777" w:rsidR="00021D79" w:rsidRPr="001414B5" w:rsidRDefault="00021D79" w:rsidP="00021D79">
      <w:pPr>
        <w:pStyle w:val="ListParagraph"/>
        <w:numPr>
          <w:ilvl w:val="0"/>
          <w:numId w:val="3"/>
        </w:numPr>
        <w:spacing w:before="240"/>
        <w:rPr>
          <w:rFonts w:asciiTheme="minorHAnsi" w:hAnsiTheme="minorHAnsi" w:cstheme="minorHAnsi"/>
          <w:iCs/>
          <w:szCs w:val="24"/>
        </w:rPr>
      </w:pPr>
      <w:r w:rsidRPr="001414B5">
        <w:rPr>
          <w:rFonts w:asciiTheme="minorHAnsi" w:hAnsiTheme="minorHAnsi" w:cstheme="minorHAnsi"/>
          <w:iCs/>
          <w:szCs w:val="24"/>
        </w:rPr>
        <w:t xml:space="preserve">understand information about their health, health services and their </w:t>
      </w:r>
      <w:r>
        <w:rPr>
          <w:rFonts w:asciiTheme="minorHAnsi" w:hAnsiTheme="minorHAnsi" w:cstheme="minorHAnsi"/>
          <w:iCs/>
          <w:szCs w:val="24"/>
        </w:rPr>
        <w:t xml:space="preserve">health care </w:t>
      </w:r>
      <w:proofErr w:type="gramStart"/>
      <w:r w:rsidRPr="001414B5">
        <w:rPr>
          <w:rFonts w:asciiTheme="minorHAnsi" w:hAnsiTheme="minorHAnsi" w:cstheme="minorHAnsi"/>
          <w:iCs/>
          <w:szCs w:val="24"/>
        </w:rPr>
        <w:t>rights</w:t>
      </w:r>
      <w:proofErr w:type="gramEnd"/>
      <w:r>
        <w:rPr>
          <w:rFonts w:asciiTheme="minorHAnsi" w:hAnsiTheme="minorHAnsi" w:cstheme="minorHAnsi"/>
          <w:iCs/>
          <w:szCs w:val="24"/>
        </w:rPr>
        <w:t xml:space="preserve"> (</w:t>
      </w:r>
      <w:r w:rsidRPr="001414B5">
        <w:rPr>
          <w:rFonts w:asciiTheme="minorHAnsi" w:hAnsiTheme="minorHAnsi" w:cstheme="minorHAnsi"/>
          <w:iCs/>
          <w:szCs w:val="24"/>
        </w:rPr>
        <w:t xml:space="preserve">including the right to access services, safety, respect, </w:t>
      </w:r>
      <w:r>
        <w:rPr>
          <w:rFonts w:asciiTheme="minorHAnsi" w:hAnsiTheme="minorHAnsi" w:cstheme="minorHAnsi"/>
          <w:iCs/>
          <w:szCs w:val="24"/>
        </w:rPr>
        <w:t>partnership, information, privacy and the right to provide feedback)</w:t>
      </w:r>
    </w:p>
    <w:p w14:paraId="3E567B7D" w14:textId="77777777" w:rsidR="00021D79" w:rsidRDefault="00021D79" w:rsidP="00021D79">
      <w:pPr>
        <w:pStyle w:val="ListParagraph"/>
        <w:numPr>
          <w:ilvl w:val="0"/>
          <w:numId w:val="3"/>
        </w:numPr>
        <w:rPr>
          <w:rFonts w:asciiTheme="minorHAnsi" w:hAnsiTheme="minorHAnsi" w:cstheme="minorHAnsi"/>
          <w:iCs/>
          <w:szCs w:val="24"/>
        </w:rPr>
      </w:pPr>
      <w:r w:rsidRPr="001414B5">
        <w:rPr>
          <w:rFonts w:asciiTheme="minorHAnsi" w:hAnsiTheme="minorHAnsi" w:cstheme="minorHAnsi"/>
          <w:iCs/>
          <w:szCs w:val="24"/>
        </w:rPr>
        <w:t xml:space="preserve">access </w:t>
      </w:r>
      <w:r>
        <w:rPr>
          <w:rFonts w:asciiTheme="minorHAnsi" w:hAnsiTheme="minorHAnsi" w:cstheme="minorHAnsi"/>
          <w:iCs/>
          <w:szCs w:val="24"/>
        </w:rPr>
        <w:t>health services without reliance on family and friends</w:t>
      </w:r>
      <w:r w:rsidRPr="001414B5">
        <w:rPr>
          <w:rFonts w:asciiTheme="minorHAnsi" w:hAnsiTheme="minorHAnsi" w:cstheme="minorHAnsi"/>
          <w:iCs/>
          <w:szCs w:val="24"/>
        </w:rPr>
        <w:t xml:space="preserve"> </w:t>
      </w:r>
    </w:p>
    <w:p w14:paraId="16CC5257" w14:textId="77777777" w:rsidR="00021D79" w:rsidRPr="001414B5" w:rsidRDefault="00021D79" w:rsidP="00021D79">
      <w:pPr>
        <w:pStyle w:val="ListParagraph"/>
        <w:numPr>
          <w:ilvl w:val="0"/>
          <w:numId w:val="3"/>
        </w:numPr>
        <w:rPr>
          <w:rFonts w:asciiTheme="minorHAnsi" w:hAnsiTheme="minorHAnsi" w:cstheme="minorHAnsi"/>
          <w:iCs/>
          <w:szCs w:val="24"/>
        </w:rPr>
      </w:pPr>
      <w:r w:rsidRPr="001414B5">
        <w:rPr>
          <w:rFonts w:asciiTheme="minorHAnsi" w:hAnsiTheme="minorHAnsi" w:cstheme="minorHAnsi"/>
          <w:iCs/>
          <w:szCs w:val="24"/>
        </w:rPr>
        <w:t xml:space="preserve">provide necessary information to health professionals and administrative </w:t>
      </w:r>
      <w:proofErr w:type="gramStart"/>
      <w:r w:rsidRPr="001414B5">
        <w:rPr>
          <w:rFonts w:asciiTheme="minorHAnsi" w:hAnsiTheme="minorHAnsi" w:cstheme="minorHAnsi"/>
          <w:iCs/>
          <w:szCs w:val="24"/>
        </w:rPr>
        <w:t>staff</w:t>
      </w:r>
      <w:proofErr w:type="gramEnd"/>
    </w:p>
    <w:p w14:paraId="377F849C" w14:textId="77777777" w:rsidR="00021D79" w:rsidRDefault="00021D79" w:rsidP="00021D79">
      <w:pPr>
        <w:pStyle w:val="ListParagraph"/>
        <w:numPr>
          <w:ilvl w:val="0"/>
          <w:numId w:val="3"/>
        </w:numPr>
        <w:rPr>
          <w:rFonts w:asciiTheme="minorHAnsi" w:hAnsiTheme="minorHAnsi" w:cstheme="minorHAnsi"/>
          <w:iCs/>
          <w:szCs w:val="24"/>
        </w:rPr>
      </w:pPr>
      <w:r w:rsidRPr="001414B5">
        <w:rPr>
          <w:rFonts w:asciiTheme="minorHAnsi" w:hAnsiTheme="minorHAnsi" w:cstheme="minorHAnsi"/>
          <w:iCs/>
          <w:szCs w:val="24"/>
        </w:rPr>
        <w:t xml:space="preserve">understand information and follow directions provided by </w:t>
      </w:r>
      <w:proofErr w:type="gramStart"/>
      <w:r w:rsidRPr="001414B5">
        <w:rPr>
          <w:rFonts w:asciiTheme="minorHAnsi" w:hAnsiTheme="minorHAnsi" w:cstheme="minorHAnsi"/>
          <w:iCs/>
          <w:szCs w:val="24"/>
        </w:rPr>
        <w:t>staff</w:t>
      </w:r>
      <w:proofErr w:type="gramEnd"/>
    </w:p>
    <w:p w14:paraId="320F2692" w14:textId="77777777" w:rsidR="00021D79" w:rsidRDefault="00021D79" w:rsidP="00021D79">
      <w:pPr>
        <w:pStyle w:val="ListParagraph"/>
        <w:numPr>
          <w:ilvl w:val="0"/>
          <w:numId w:val="3"/>
        </w:numPr>
        <w:rPr>
          <w:rFonts w:asciiTheme="minorHAnsi" w:hAnsiTheme="minorHAnsi" w:cstheme="minorHAnsi"/>
          <w:iCs/>
          <w:szCs w:val="24"/>
        </w:rPr>
      </w:pPr>
      <w:r w:rsidRPr="006E0D28">
        <w:rPr>
          <w:rFonts w:asciiTheme="minorHAnsi" w:hAnsiTheme="minorHAnsi" w:cstheme="minorHAnsi"/>
          <w:iCs/>
          <w:szCs w:val="24"/>
        </w:rPr>
        <w:t xml:space="preserve">ask questions about their appointments, health, treatments and other related </w:t>
      </w:r>
      <w:proofErr w:type="gramStart"/>
      <w:r w:rsidRPr="006E0D28">
        <w:rPr>
          <w:rFonts w:asciiTheme="minorHAnsi" w:hAnsiTheme="minorHAnsi" w:cstheme="minorHAnsi"/>
          <w:iCs/>
          <w:szCs w:val="24"/>
        </w:rPr>
        <w:t>matters</w:t>
      </w:r>
      <w:proofErr w:type="gramEnd"/>
      <w:r w:rsidRPr="006E0D28">
        <w:rPr>
          <w:rFonts w:asciiTheme="minorHAnsi" w:hAnsiTheme="minorHAnsi" w:cstheme="minorHAnsi"/>
          <w:iCs/>
          <w:szCs w:val="24"/>
        </w:rPr>
        <w:t xml:space="preserve"> </w:t>
      </w:r>
    </w:p>
    <w:p w14:paraId="0A4776F9" w14:textId="77777777" w:rsidR="00021D79" w:rsidRPr="00CD1554" w:rsidRDefault="00021D79" w:rsidP="00021D79">
      <w:pPr>
        <w:pStyle w:val="ListParagraph"/>
        <w:numPr>
          <w:ilvl w:val="0"/>
          <w:numId w:val="3"/>
        </w:numPr>
        <w:rPr>
          <w:rFonts w:asciiTheme="minorHAnsi" w:hAnsiTheme="minorHAnsi" w:cstheme="minorHAnsi"/>
          <w:iCs/>
          <w:szCs w:val="24"/>
        </w:rPr>
      </w:pPr>
      <w:r w:rsidRPr="003038CC">
        <w:rPr>
          <w:rFonts w:asciiTheme="minorHAnsi" w:hAnsiTheme="minorHAnsi" w:cstheme="minorHAnsi"/>
          <w:iCs/>
          <w:szCs w:val="24"/>
        </w:rPr>
        <w:t xml:space="preserve">make informed choices </w:t>
      </w:r>
      <w:r w:rsidRPr="001414B5">
        <w:rPr>
          <w:rFonts w:asciiTheme="minorHAnsi" w:hAnsiTheme="minorHAnsi" w:cstheme="minorHAnsi"/>
          <w:iCs/>
          <w:szCs w:val="24"/>
        </w:rPr>
        <w:t xml:space="preserve">about their health care, including giving informed </w:t>
      </w:r>
      <w:proofErr w:type="gramStart"/>
      <w:r w:rsidRPr="001414B5">
        <w:rPr>
          <w:rFonts w:asciiTheme="minorHAnsi" w:hAnsiTheme="minorHAnsi" w:cstheme="minorHAnsi"/>
          <w:iCs/>
          <w:szCs w:val="24"/>
        </w:rPr>
        <w:t>consent</w:t>
      </w:r>
      <w:proofErr w:type="gramEnd"/>
    </w:p>
    <w:p w14:paraId="72ABF051" w14:textId="77777777" w:rsidR="00021D79" w:rsidRDefault="00021D79" w:rsidP="00021D79">
      <w:pPr>
        <w:pStyle w:val="ListParagraph"/>
        <w:numPr>
          <w:ilvl w:val="0"/>
          <w:numId w:val="3"/>
        </w:numPr>
        <w:rPr>
          <w:rFonts w:asciiTheme="minorHAnsi" w:hAnsiTheme="minorHAnsi" w:cstheme="minorHAnsi"/>
          <w:iCs/>
          <w:szCs w:val="24"/>
        </w:rPr>
      </w:pPr>
      <w:r w:rsidRPr="001414B5">
        <w:rPr>
          <w:rFonts w:asciiTheme="minorHAnsi" w:hAnsiTheme="minorHAnsi" w:cstheme="minorHAnsi"/>
          <w:iCs/>
          <w:szCs w:val="24"/>
        </w:rPr>
        <w:t xml:space="preserve">provide feedback or participate in </w:t>
      </w:r>
      <w:r>
        <w:rPr>
          <w:rFonts w:asciiTheme="minorHAnsi" w:hAnsiTheme="minorHAnsi" w:cstheme="minorHAnsi"/>
          <w:iCs/>
          <w:szCs w:val="24"/>
        </w:rPr>
        <w:t xml:space="preserve">CHS </w:t>
      </w:r>
      <w:r w:rsidRPr="001414B5">
        <w:rPr>
          <w:rFonts w:asciiTheme="minorHAnsi" w:hAnsiTheme="minorHAnsi" w:cstheme="minorHAnsi"/>
          <w:iCs/>
          <w:szCs w:val="24"/>
        </w:rPr>
        <w:t xml:space="preserve">consultation </w:t>
      </w:r>
      <w:proofErr w:type="gramStart"/>
      <w:r w:rsidRPr="001414B5">
        <w:rPr>
          <w:rFonts w:asciiTheme="minorHAnsi" w:hAnsiTheme="minorHAnsi" w:cstheme="minorHAnsi"/>
          <w:iCs/>
          <w:szCs w:val="24"/>
        </w:rPr>
        <w:t>processes</w:t>
      </w:r>
      <w:proofErr w:type="gramEnd"/>
    </w:p>
    <w:p w14:paraId="492F46AA" w14:textId="77777777" w:rsidR="00021D79" w:rsidRPr="001414B5" w:rsidRDefault="00021D79" w:rsidP="00021D79">
      <w:pPr>
        <w:pStyle w:val="ListParagraph"/>
        <w:numPr>
          <w:ilvl w:val="0"/>
          <w:numId w:val="3"/>
        </w:numPr>
        <w:rPr>
          <w:rFonts w:asciiTheme="minorHAnsi" w:hAnsiTheme="minorHAnsi" w:cstheme="minorHAnsi"/>
          <w:iCs/>
          <w:szCs w:val="24"/>
        </w:rPr>
      </w:pPr>
      <w:r>
        <w:rPr>
          <w:rFonts w:asciiTheme="minorHAnsi" w:hAnsiTheme="minorHAnsi" w:cstheme="minorHAnsi"/>
          <w:iCs/>
          <w:szCs w:val="24"/>
        </w:rPr>
        <w:t>ensure CHS meet its legal obligations</w:t>
      </w:r>
      <w:r w:rsidRPr="001414B5">
        <w:rPr>
          <w:rFonts w:asciiTheme="minorHAnsi" w:hAnsiTheme="minorHAnsi" w:cstheme="minorHAnsi"/>
          <w:iCs/>
          <w:szCs w:val="24"/>
        </w:rPr>
        <w:t>.</w:t>
      </w:r>
    </w:p>
    <w:p w14:paraId="35B6CFAF" w14:textId="77777777" w:rsidR="00021D79" w:rsidRPr="001414B5" w:rsidRDefault="00021D79" w:rsidP="00021D79">
      <w:pPr>
        <w:rPr>
          <w:rFonts w:asciiTheme="minorHAnsi" w:hAnsiTheme="minorHAnsi" w:cstheme="minorHAnsi"/>
          <w:iCs/>
          <w:szCs w:val="24"/>
        </w:rPr>
      </w:pPr>
    </w:p>
    <w:p w14:paraId="414A43F1" w14:textId="77777777" w:rsidR="00021D79" w:rsidRPr="001414B5" w:rsidDel="00D901BB" w:rsidRDefault="00021D79" w:rsidP="00021D79">
      <w:pPr>
        <w:rPr>
          <w:rFonts w:asciiTheme="minorHAnsi" w:hAnsiTheme="minorHAnsi" w:cstheme="minorHAnsi"/>
          <w:iCs/>
          <w:szCs w:val="24"/>
        </w:rPr>
      </w:pPr>
      <w:r w:rsidDel="00D901BB">
        <w:rPr>
          <w:rFonts w:asciiTheme="minorHAnsi" w:hAnsiTheme="minorHAnsi" w:cstheme="minorHAnsi"/>
          <w:iCs/>
          <w:szCs w:val="24"/>
        </w:rPr>
        <w:t xml:space="preserve">This procedure supports the implementation of the </w:t>
      </w:r>
      <w:r w:rsidRPr="001414B5" w:rsidDel="00D901BB">
        <w:rPr>
          <w:rFonts w:asciiTheme="minorHAnsi" w:hAnsiTheme="minorHAnsi" w:cstheme="minorHAnsi"/>
          <w:iCs/>
          <w:szCs w:val="24"/>
        </w:rPr>
        <w:t>ACT Languages Services</w:t>
      </w:r>
      <w:r w:rsidDel="00D901BB">
        <w:rPr>
          <w:rFonts w:asciiTheme="minorHAnsi" w:hAnsiTheme="minorHAnsi" w:cstheme="minorHAnsi"/>
          <w:iCs/>
          <w:szCs w:val="24"/>
        </w:rPr>
        <w:t xml:space="preserve"> Policy (contact </w:t>
      </w:r>
      <w:r w:rsidRPr="008A394B">
        <w:t>CHS.ExecutiveDirectorofAlliedHealthOffice@act.gov.au</w:t>
      </w:r>
      <w:r w:rsidDel="00D901BB">
        <w:rPr>
          <w:rFonts w:asciiTheme="minorHAnsi" w:hAnsiTheme="minorHAnsi" w:cstheme="minorHAnsi"/>
          <w:iCs/>
          <w:szCs w:val="24"/>
        </w:rPr>
        <w:t xml:space="preserve"> for further information)</w:t>
      </w:r>
      <w:r w:rsidRPr="001414B5" w:rsidDel="00D901BB">
        <w:rPr>
          <w:rFonts w:asciiTheme="minorHAnsi" w:hAnsiTheme="minorHAnsi" w:cstheme="minorHAnsi"/>
          <w:iCs/>
          <w:szCs w:val="24"/>
        </w:rPr>
        <w:t>.</w:t>
      </w:r>
    </w:p>
    <w:p w14:paraId="591D4672" w14:textId="77777777" w:rsidR="00021D79" w:rsidRPr="001414B5" w:rsidRDefault="00021D79" w:rsidP="00021D79">
      <w:pPr>
        <w:rPr>
          <w:rFonts w:asciiTheme="minorHAnsi" w:hAnsiTheme="minorHAnsi" w:cstheme="minorHAnsi"/>
          <w:szCs w:val="24"/>
        </w:rPr>
      </w:pPr>
    </w:p>
    <w:p w14:paraId="532471B5" w14:textId="77777777" w:rsidR="00021D79" w:rsidRPr="007753C0" w:rsidRDefault="00CF1D6D" w:rsidP="00021D79">
      <w:pPr>
        <w:jc w:val="right"/>
        <w:rPr>
          <w:rFonts w:asciiTheme="minorHAnsi" w:hAnsiTheme="minorHAnsi" w:cstheme="minorHAnsi"/>
          <w:i/>
          <w:color w:val="0000FF"/>
          <w:szCs w:val="24"/>
          <w:u w:val="single"/>
        </w:rPr>
      </w:pPr>
      <w:hyperlink w:anchor="Contents" w:history="1">
        <w:r w:rsidR="00021D79" w:rsidRPr="001414B5">
          <w:rPr>
            <w:rStyle w:val="Hyperlink"/>
            <w:rFonts w:asciiTheme="minorHAnsi" w:hAnsiTheme="minorHAnsi" w:cstheme="minorHAnsi"/>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67D0AE0F" w14:textId="77777777" w:rsidTr="00903C1A">
        <w:trPr>
          <w:cantSplit/>
          <w:trHeight w:val="285"/>
        </w:trPr>
        <w:tc>
          <w:tcPr>
            <w:tcW w:w="9158" w:type="dxa"/>
            <w:shd w:val="clear" w:color="auto" w:fill="A6A6A6" w:themeFill="background1" w:themeFillShade="A6"/>
          </w:tcPr>
          <w:p w14:paraId="382B14FB" w14:textId="77777777" w:rsidR="00021D79" w:rsidRPr="001414B5" w:rsidRDefault="00021D79" w:rsidP="00903C1A">
            <w:pPr>
              <w:pStyle w:val="Heading1"/>
              <w:rPr>
                <w:rFonts w:asciiTheme="minorHAnsi" w:hAnsiTheme="minorHAnsi" w:cstheme="minorHAnsi"/>
              </w:rPr>
            </w:pPr>
            <w:bookmarkStart w:id="11" w:name="_Toc389473276"/>
            <w:bookmarkStart w:id="12" w:name="_Toc138238032"/>
            <w:r w:rsidRPr="001414B5">
              <w:rPr>
                <w:rFonts w:asciiTheme="minorHAnsi" w:hAnsiTheme="minorHAnsi" w:cstheme="minorHAnsi"/>
              </w:rPr>
              <w:t>Alerts</w:t>
            </w:r>
            <w:bookmarkEnd w:id="11"/>
            <w:bookmarkEnd w:id="12"/>
          </w:p>
        </w:tc>
      </w:tr>
    </w:tbl>
    <w:p w14:paraId="4BB25D39" w14:textId="77777777" w:rsidR="00021D79" w:rsidRPr="001414B5" w:rsidRDefault="00021D79" w:rsidP="00021D79">
      <w:pPr>
        <w:rPr>
          <w:rFonts w:asciiTheme="minorHAnsi" w:hAnsiTheme="minorHAnsi" w:cstheme="minorHAnsi"/>
          <w:b/>
          <w:szCs w:val="24"/>
        </w:rPr>
      </w:pPr>
    </w:p>
    <w:p w14:paraId="14AF4381" w14:textId="77777777" w:rsidR="00021D79" w:rsidRPr="001414B5" w:rsidRDefault="00021D79" w:rsidP="00021D79">
      <w:pPr>
        <w:rPr>
          <w:rFonts w:asciiTheme="minorHAnsi" w:hAnsiTheme="minorHAnsi" w:cstheme="minorHAnsi"/>
          <w:iCs/>
          <w:szCs w:val="24"/>
        </w:rPr>
      </w:pPr>
      <w:r w:rsidRPr="001414B5">
        <w:rPr>
          <w:rFonts w:asciiTheme="minorHAnsi" w:hAnsiTheme="minorHAnsi" w:cstheme="minorHAnsi"/>
          <w:iCs/>
          <w:szCs w:val="24"/>
        </w:rPr>
        <w:t>Staff should be aware that:</w:t>
      </w:r>
    </w:p>
    <w:p w14:paraId="22BD5FA4" w14:textId="77777777" w:rsidR="00021D79" w:rsidRPr="001414B5" w:rsidRDefault="00021D79" w:rsidP="00021D79">
      <w:pPr>
        <w:pStyle w:val="ListParagraph"/>
        <w:numPr>
          <w:ilvl w:val="0"/>
          <w:numId w:val="2"/>
        </w:numPr>
        <w:rPr>
          <w:rFonts w:asciiTheme="minorHAnsi" w:hAnsiTheme="minorHAnsi" w:cstheme="minorHAnsi"/>
          <w:iCs/>
          <w:szCs w:val="24"/>
        </w:rPr>
      </w:pPr>
      <w:r w:rsidRPr="001414B5">
        <w:rPr>
          <w:rFonts w:asciiTheme="minorHAnsi" w:hAnsiTheme="minorHAnsi" w:cstheme="minorHAnsi"/>
          <w:iCs/>
          <w:szCs w:val="24"/>
        </w:rPr>
        <w:t xml:space="preserve">Interpreting services are </w:t>
      </w:r>
      <w:r w:rsidRPr="00D271D4">
        <w:rPr>
          <w:rFonts w:asciiTheme="minorHAnsi" w:hAnsiTheme="minorHAnsi" w:cstheme="minorHAnsi"/>
          <w:iCs/>
          <w:szCs w:val="24"/>
        </w:rPr>
        <w:t>free</w:t>
      </w:r>
      <w:r w:rsidRPr="00B513B3">
        <w:rPr>
          <w:rFonts w:asciiTheme="minorHAnsi" w:hAnsiTheme="minorHAnsi" w:cstheme="minorHAnsi"/>
          <w:iCs/>
          <w:szCs w:val="24"/>
        </w:rPr>
        <w:t xml:space="preserve"> </w:t>
      </w:r>
      <w:r w:rsidRPr="001414B5">
        <w:rPr>
          <w:rFonts w:asciiTheme="minorHAnsi" w:hAnsiTheme="minorHAnsi" w:cstheme="minorHAnsi"/>
          <w:iCs/>
          <w:szCs w:val="24"/>
        </w:rPr>
        <w:t>to consumers.</w:t>
      </w:r>
      <w:r>
        <w:rPr>
          <w:rFonts w:asciiTheme="minorHAnsi" w:hAnsiTheme="minorHAnsi" w:cstheme="minorHAnsi"/>
          <w:iCs/>
          <w:szCs w:val="24"/>
        </w:rPr>
        <w:t xml:space="preserve"> Please see Section 9: Financial Administration for more information, noting the exception of NDIS.</w:t>
      </w:r>
    </w:p>
    <w:p w14:paraId="560ADDC2" w14:textId="77777777" w:rsidR="00021D79" w:rsidRDefault="00021D79" w:rsidP="00021D79">
      <w:pPr>
        <w:pStyle w:val="ListParagraph"/>
        <w:numPr>
          <w:ilvl w:val="0"/>
          <w:numId w:val="2"/>
        </w:numPr>
        <w:rPr>
          <w:rFonts w:asciiTheme="minorHAnsi" w:hAnsiTheme="minorHAnsi" w:cstheme="minorHAnsi"/>
          <w:iCs/>
          <w:szCs w:val="24"/>
        </w:rPr>
      </w:pPr>
      <w:r w:rsidRPr="001414B5">
        <w:rPr>
          <w:rFonts w:asciiTheme="minorHAnsi" w:hAnsiTheme="minorHAnsi" w:cstheme="minorHAnsi"/>
          <w:iCs/>
          <w:szCs w:val="24"/>
        </w:rPr>
        <w:t>CHS use</w:t>
      </w:r>
      <w:r>
        <w:rPr>
          <w:rFonts w:asciiTheme="minorHAnsi" w:hAnsiTheme="minorHAnsi" w:cstheme="minorHAnsi"/>
          <w:iCs/>
          <w:szCs w:val="24"/>
        </w:rPr>
        <w:t>s</w:t>
      </w:r>
      <w:r w:rsidRPr="001414B5">
        <w:rPr>
          <w:rFonts w:asciiTheme="minorHAnsi" w:hAnsiTheme="minorHAnsi" w:cstheme="minorHAnsi"/>
          <w:iCs/>
          <w:szCs w:val="24"/>
        </w:rPr>
        <w:t xml:space="preserve"> professional interpreters accredited by the National Accreditation Authority for Translators and Interpreters (NAATI)</w:t>
      </w:r>
      <w:r>
        <w:rPr>
          <w:rFonts w:asciiTheme="minorHAnsi" w:hAnsiTheme="minorHAnsi" w:cstheme="minorHAnsi"/>
          <w:iCs/>
          <w:szCs w:val="24"/>
        </w:rPr>
        <w:t>.</w:t>
      </w:r>
      <w:r w:rsidRPr="001414B5">
        <w:rPr>
          <w:rFonts w:asciiTheme="minorHAnsi" w:hAnsiTheme="minorHAnsi" w:cstheme="minorHAnsi"/>
          <w:iCs/>
          <w:szCs w:val="24"/>
        </w:rPr>
        <w:t xml:space="preserve"> </w:t>
      </w:r>
    </w:p>
    <w:p w14:paraId="79EA4ABE" w14:textId="77777777" w:rsidR="00021D79" w:rsidRPr="001414B5" w:rsidRDefault="00021D79" w:rsidP="00021D79">
      <w:pPr>
        <w:pStyle w:val="ListParagraph"/>
        <w:numPr>
          <w:ilvl w:val="0"/>
          <w:numId w:val="2"/>
        </w:numPr>
        <w:rPr>
          <w:rFonts w:asciiTheme="minorHAnsi" w:hAnsiTheme="minorHAnsi" w:cstheme="minorHAnsi"/>
          <w:iCs/>
          <w:szCs w:val="24"/>
        </w:rPr>
      </w:pPr>
      <w:r>
        <w:rPr>
          <w:rFonts w:asciiTheme="minorHAnsi" w:hAnsiTheme="minorHAnsi" w:cstheme="minorHAnsi"/>
          <w:iCs/>
          <w:szCs w:val="24"/>
        </w:rPr>
        <w:t>M</w:t>
      </w:r>
      <w:r w:rsidRPr="001414B5">
        <w:rPr>
          <w:rFonts w:asciiTheme="minorHAnsi" w:hAnsiTheme="minorHAnsi" w:cstheme="minorHAnsi"/>
          <w:iCs/>
          <w:szCs w:val="24"/>
        </w:rPr>
        <w:t>ultilingual staff</w:t>
      </w:r>
      <w:r>
        <w:rPr>
          <w:rFonts w:asciiTheme="minorHAnsi" w:hAnsiTheme="minorHAnsi" w:cstheme="minorHAnsi"/>
          <w:iCs/>
          <w:szCs w:val="24"/>
        </w:rPr>
        <w:t xml:space="preserve"> and sign language proficient staff</w:t>
      </w:r>
      <w:r w:rsidRPr="001414B5">
        <w:rPr>
          <w:rFonts w:asciiTheme="minorHAnsi" w:hAnsiTheme="minorHAnsi" w:cstheme="minorHAnsi"/>
          <w:iCs/>
          <w:szCs w:val="24"/>
        </w:rPr>
        <w:t xml:space="preserve"> </w:t>
      </w:r>
      <w:r>
        <w:rPr>
          <w:rFonts w:asciiTheme="minorHAnsi" w:hAnsiTheme="minorHAnsi" w:cstheme="minorHAnsi"/>
          <w:iCs/>
          <w:szCs w:val="24"/>
        </w:rPr>
        <w:t xml:space="preserve">(who are not accredited interpreters) </w:t>
      </w:r>
      <w:r w:rsidRPr="001414B5">
        <w:rPr>
          <w:rFonts w:asciiTheme="minorHAnsi" w:hAnsiTheme="minorHAnsi" w:cstheme="minorHAnsi"/>
          <w:iCs/>
          <w:szCs w:val="24"/>
        </w:rPr>
        <w:t xml:space="preserve">or </w:t>
      </w:r>
      <w:r>
        <w:rPr>
          <w:rFonts w:asciiTheme="minorHAnsi" w:hAnsiTheme="minorHAnsi" w:cstheme="minorHAnsi"/>
          <w:iCs/>
          <w:szCs w:val="24"/>
        </w:rPr>
        <w:t>family</w:t>
      </w:r>
      <w:r w:rsidRPr="001414B5">
        <w:rPr>
          <w:rFonts w:asciiTheme="minorHAnsi" w:hAnsiTheme="minorHAnsi" w:cstheme="minorHAnsi"/>
          <w:iCs/>
          <w:szCs w:val="24"/>
        </w:rPr>
        <w:t>/friends of the consumer</w:t>
      </w:r>
      <w:r>
        <w:rPr>
          <w:rFonts w:asciiTheme="minorHAnsi" w:hAnsiTheme="minorHAnsi" w:cstheme="minorHAnsi"/>
          <w:iCs/>
          <w:szCs w:val="24"/>
        </w:rPr>
        <w:t xml:space="preserve"> should not be used to interpret</w:t>
      </w:r>
      <w:r w:rsidRPr="001414B5">
        <w:rPr>
          <w:rFonts w:asciiTheme="minorHAnsi" w:hAnsiTheme="minorHAnsi" w:cstheme="minorHAnsi"/>
          <w:iCs/>
          <w:szCs w:val="24"/>
        </w:rPr>
        <w:t xml:space="preserve">, except in circumstances defined in this </w:t>
      </w:r>
      <w:r>
        <w:rPr>
          <w:rFonts w:asciiTheme="minorHAnsi" w:hAnsiTheme="minorHAnsi" w:cstheme="minorHAnsi"/>
          <w:iCs/>
          <w:szCs w:val="24"/>
        </w:rPr>
        <w:t>p</w:t>
      </w:r>
      <w:r w:rsidRPr="001414B5">
        <w:rPr>
          <w:rFonts w:asciiTheme="minorHAnsi" w:hAnsiTheme="minorHAnsi" w:cstheme="minorHAnsi"/>
          <w:iCs/>
          <w:szCs w:val="24"/>
        </w:rPr>
        <w:t>rocedure</w:t>
      </w:r>
      <w:r>
        <w:rPr>
          <w:rFonts w:asciiTheme="minorHAnsi" w:hAnsiTheme="minorHAnsi" w:cstheme="minorHAnsi"/>
          <w:iCs/>
          <w:szCs w:val="24"/>
        </w:rPr>
        <w:t xml:space="preserve"> (See Section 7 for further information)</w:t>
      </w:r>
      <w:r w:rsidRPr="001414B5">
        <w:rPr>
          <w:rFonts w:asciiTheme="minorHAnsi" w:hAnsiTheme="minorHAnsi" w:cstheme="minorHAnsi"/>
          <w:iCs/>
          <w:szCs w:val="24"/>
        </w:rPr>
        <w:t>.</w:t>
      </w:r>
    </w:p>
    <w:p w14:paraId="2C42511D" w14:textId="77777777" w:rsidR="00021D79" w:rsidRPr="00D204BB" w:rsidRDefault="00021D79" w:rsidP="00021D79">
      <w:pPr>
        <w:pStyle w:val="ListParagraph"/>
        <w:numPr>
          <w:ilvl w:val="0"/>
          <w:numId w:val="2"/>
        </w:numPr>
        <w:rPr>
          <w:rFonts w:asciiTheme="minorHAnsi" w:hAnsiTheme="minorHAnsi" w:cstheme="minorHAnsi"/>
          <w:szCs w:val="24"/>
        </w:rPr>
      </w:pPr>
      <w:r w:rsidRPr="001414B5">
        <w:rPr>
          <w:rFonts w:asciiTheme="minorHAnsi" w:hAnsiTheme="minorHAnsi" w:cstheme="minorHAnsi"/>
          <w:bCs/>
          <w:szCs w:val="24"/>
        </w:rPr>
        <w:lastRenderedPageBreak/>
        <w:t>Children under the age of 18 must never be used as interpreters, including in emergency situations.</w:t>
      </w:r>
    </w:p>
    <w:p w14:paraId="072E8334" w14:textId="77777777" w:rsidR="00021D79" w:rsidRPr="001414B5" w:rsidRDefault="00021D79" w:rsidP="00021D79">
      <w:pPr>
        <w:rPr>
          <w:rFonts w:asciiTheme="minorHAnsi" w:hAnsiTheme="minorHAnsi" w:cstheme="minorHAnsi"/>
          <w:iCs/>
          <w:szCs w:val="24"/>
        </w:rPr>
      </w:pPr>
    </w:p>
    <w:p w14:paraId="1E6C282D" w14:textId="77777777" w:rsidR="00021D79" w:rsidRPr="001C1A9A" w:rsidRDefault="00CF1D6D" w:rsidP="00021D79">
      <w:pPr>
        <w:jc w:val="right"/>
        <w:rPr>
          <w:rFonts w:asciiTheme="minorHAnsi" w:hAnsiTheme="minorHAnsi" w:cstheme="minorHAnsi"/>
          <w:i/>
          <w:color w:val="0000FF"/>
          <w:szCs w:val="24"/>
          <w:u w:val="single"/>
        </w:rPr>
      </w:pPr>
      <w:hyperlink w:anchor="Contents" w:history="1">
        <w:r w:rsidR="00021D79" w:rsidRPr="001414B5">
          <w:rPr>
            <w:rStyle w:val="Hyperlink"/>
            <w:rFonts w:asciiTheme="minorHAnsi" w:hAnsiTheme="minorHAnsi" w:cstheme="minorHAnsi"/>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6AA38C3C" w14:textId="77777777" w:rsidTr="00903C1A">
        <w:trPr>
          <w:cantSplit/>
          <w:trHeight w:val="285"/>
        </w:trPr>
        <w:tc>
          <w:tcPr>
            <w:tcW w:w="9158" w:type="dxa"/>
            <w:shd w:val="clear" w:color="auto" w:fill="A6A6A6" w:themeFill="background1" w:themeFillShade="A6"/>
          </w:tcPr>
          <w:p w14:paraId="364E085C" w14:textId="77777777" w:rsidR="00021D79" w:rsidRPr="001414B5" w:rsidRDefault="00021D79" w:rsidP="00903C1A">
            <w:pPr>
              <w:pStyle w:val="Heading1"/>
              <w:rPr>
                <w:rFonts w:asciiTheme="minorHAnsi" w:hAnsiTheme="minorHAnsi" w:cstheme="minorHAnsi"/>
              </w:rPr>
            </w:pPr>
            <w:bookmarkStart w:id="13" w:name="_Toc389473277"/>
            <w:bookmarkStart w:id="14" w:name="_Toc138238033"/>
            <w:r w:rsidRPr="001414B5">
              <w:rPr>
                <w:rFonts w:asciiTheme="minorHAnsi" w:hAnsiTheme="minorHAnsi" w:cstheme="minorHAnsi"/>
              </w:rPr>
              <w:t>Scope</w:t>
            </w:r>
            <w:bookmarkEnd w:id="13"/>
            <w:bookmarkEnd w:id="14"/>
          </w:p>
        </w:tc>
      </w:tr>
    </w:tbl>
    <w:p w14:paraId="1F47B955" w14:textId="77777777" w:rsidR="00021D79" w:rsidRPr="001414B5" w:rsidRDefault="00021D79" w:rsidP="00021D79">
      <w:pPr>
        <w:rPr>
          <w:rFonts w:asciiTheme="minorHAnsi" w:hAnsiTheme="minorHAnsi" w:cstheme="minorHAnsi"/>
          <w:szCs w:val="24"/>
        </w:rPr>
      </w:pPr>
    </w:p>
    <w:p w14:paraId="1D9DBC0F" w14:textId="77777777" w:rsidR="00021D79" w:rsidRDefault="00021D79" w:rsidP="00021D79">
      <w:pPr>
        <w:pStyle w:val="ListParagraph"/>
        <w:ind w:left="0"/>
        <w:rPr>
          <w:rFonts w:asciiTheme="minorHAnsi" w:hAnsiTheme="minorHAnsi" w:cstheme="minorHAnsi"/>
          <w:iCs/>
          <w:szCs w:val="24"/>
        </w:rPr>
      </w:pPr>
      <w:r w:rsidRPr="001414B5">
        <w:rPr>
          <w:rFonts w:asciiTheme="minorHAnsi" w:hAnsiTheme="minorHAnsi" w:cstheme="minorHAnsi"/>
          <w:iCs/>
          <w:szCs w:val="24"/>
        </w:rPr>
        <w:t xml:space="preserve">This procedure applies to all CHS staff, volunteers, </w:t>
      </w:r>
      <w:proofErr w:type="gramStart"/>
      <w:r w:rsidRPr="001414B5">
        <w:rPr>
          <w:rFonts w:asciiTheme="minorHAnsi" w:hAnsiTheme="minorHAnsi" w:cstheme="minorHAnsi"/>
          <w:iCs/>
          <w:szCs w:val="24"/>
        </w:rPr>
        <w:t>contractors</w:t>
      </w:r>
      <w:proofErr w:type="gramEnd"/>
      <w:r w:rsidRPr="001414B5">
        <w:rPr>
          <w:rFonts w:asciiTheme="minorHAnsi" w:hAnsiTheme="minorHAnsi" w:cstheme="minorHAnsi"/>
          <w:iCs/>
          <w:szCs w:val="24"/>
        </w:rPr>
        <w:t xml:space="preserve"> and students</w:t>
      </w:r>
      <w:r>
        <w:rPr>
          <w:rFonts w:asciiTheme="minorHAnsi" w:hAnsiTheme="minorHAnsi" w:cstheme="minorHAnsi"/>
          <w:iCs/>
          <w:szCs w:val="24"/>
        </w:rPr>
        <w:t>.</w:t>
      </w:r>
      <w:r w:rsidRPr="001414B5">
        <w:rPr>
          <w:rFonts w:asciiTheme="minorHAnsi" w:hAnsiTheme="minorHAnsi" w:cstheme="minorHAnsi"/>
          <w:iCs/>
          <w:szCs w:val="24"/>
        </w:rPr>
        <w:t xml:space="preserve"> </w:t>
      </w:r>
    </w:p>
    <w:p w14:paraId="47445E8B" w14:textId="77777777" w:rsidR="00021D79" w:rsidRDefault="00021D79" w:rsidP="00021D79">
      <w:pPr>
        <w:rPr>
          <w:rFonts w:asciiTheme="minorHAnsi" w:hAnsiTheme="minorHAnsi" w:cstheme="minorHAnsi"/>
          <w:iCs/>
          <w:szCs w:val="24"/>
        </w:rPr>
      </w:pPr>
    </w:p>
    <w:p w14:paraId="24EBE532" w14:textId="77777777" w:rsidR="00021D79" w:rsidRDefault="00021D79" w:rsidP="00021D79">
      <w:pPr>
        <w:rPr>
          <w:rFonts w:asciiTheme="minorHAnsi" w:hAnsiTheme="minorHAnsi" w:cstheme="minorHAnsi"/>
          <w:iCs/>
          <w:szCs w:val="24"/>
        </w:rPr>
      </w:pPr>
      <w:r w:rsidRPr="001414B5">
        <w:rPr>
          <w:rFonts w:asciiTheme="minorHAnsi" w:hAnsiTheme="minorHAnsi" w:cstheme="minorHAnsi"/>
          <w:iCs/>
          <w:szCs w:val="24"/>
        </w:rPr>
        <w:t>In this procedure</w:t>
      </w:r>
      <w:r>
        <w:rPr>
          <w:rFonts w:asciiTheme="minorHAnsi" w:hAnsiTheme="minorHAnsi" w:cstheme="minorHAnsi"/>
          <w:iCs/>
          <w:szCs w:val="24"/>
        </w:rPr>
        <w:t>:</w:t>
      </w:r>
      <w:r w:rsidRPr="001414B5">
        <w:rPr>
          <w:rFonts w:asciiTheme="minorHAnsi" w:hAnsiTheme="minorHAnsi" w:cstheme="minorHAnsi"/>
          <w:iCs/>
          <w:szCs w:val="24"/>
        </w:rPr>
        <w:t xml:space="preserve"> </w:t>
      </w:r>
    </w:p>
    <w:p w14:paraId="08C47BD2" w14:textId="77777777" w:rsidR="00021D79" w:rsidRPr="00D271D4" w:rsidRDefault="00021D79" w:rsidP="00021D79">
      <w:pPr>
        <w:pStyle w:val="ListParagraph"/>
        <w:numPr>
          <w:ilvl w:val="0"/>
          <w:numId w:val="22"/>
        </w:numPr>
        <w:rPr>
          <w:rFonts w:asciiTheme="minorHAnsi" w:hAnsiTheme="minorHAnsi" w:cstheme="minorHAnsi"/>
          <w:iCs/>
          <w:szCs w:val="24"/>
        </w:rPr>
      </w:pPr>
      <w:r w:rsidRPr="00D271D4">
        <w:rPr>
          <w:rFonts w:asciiTheme="minorHAnsi" w:hAnsiTheme="minorHAnsi" w:cstheme="minorHAnsi"/>
          <w:iCs/>
          <w:szCs w:val="24"/>
        </w:rPr>
        <w:t xml:space="preserve">“consumers” includes patients, carers and family </w:t>
      </w:r>
      <w:proofErr w:type="gramStart"/>
      <w:r w:rsidRPr="00D271D4">
        <w:rPr>
          <w:rFonts w:asciiTheme="minorHAnsi" w:hAnsiTheme="minorHAnsi" w:cstheme="minorHAnsi"/>
          <w:iCs/>
          <w:szCs w:val="24"/>
        </w:rPr>
        <w:t>members</w:t>
      </w:r>
      <w:proofErr w:type="gramEnd"/>
    </w:p>
    <w:p w14:paraId="74CED3CB" w14:textId="77777777" w:rsidR="00021D79" w:rsidRPr="001414B5" w:rsidRDefault="00021D79" w:rsidP="00021D79">
      <w:pPr>
        <w:pStyle w:val="ListParagraph"/>
        <w:numPr>
          <w:ilvl w:val="0"/>
          <w:numId w:val="22"/>
        </w:numPr>
        <w:rPr>
          <w:rFonts w:asciiTheme="minorHAnsi" w:hAnsiTheme="minorHAnsi" w:cstheme="minorHAnsi"/>
          <w:szCs w:val="24"/>
        </w:rPr>
      </w:pPr>
      <w:r w:rsidRPr="001414B5">
        <w:rPr>
          <w:rFonts w:asciiTheme="minorHAnsi" w:hAnsiTheme="minorHAnsi" w:cstheme="minorHAnsi"/>
          <w:szCs w:val="24"/>
        </w:rPr>
        <w:t>the term ‘multilingual’ means the ability to speak or sign in a language other than English, and the term ‘speaking’ includes ‘signing’</w:t>
      </w:r>
      <w:r>
        <w:rPr>
          <w:rFonts w:asciiTheme="minorHAnsi" w:hAnsiTheme="minorHAnsi" w:cstheme="minorHAnsi"/>
          <w:szCs w:val="24"/>
        </w:rPr>
        <w:t>.</w:t>
      </w:r>
    </w:p>
    <w:p w14:paraId="3DA00EE7" w14:textId="77777777" w:rsidR="00021D79" w:rsidRPr="001414B5" w:rsidRDefault="00021D79" w:rsidP="00021D79">
      <w:pPr>
        <w:rPr>
          <w:rFonts w:asciiTheme="minorHAnsi" w:hAnsiTheme="minorHAnsi" w:cstheme="minorHAnsi"/>
          <w:iCs/>
          <w:szCs w:val="24"/>
        </w:rPr>
      </w:pPr>
    </w:p>
    <w:p w14:paraId="40688D02" w14:textId="77777777" w:rsidR="00021D79" w:rsidRPr="001414B5" w:rsidRDefault="00021D79" w:rsidP="00021D79">
      <w:pPr>
        <w:rPr>
          <w:rFonts w:asciiTheme="minorHAnsi" w:hAnsiTheme="minorHAnsi" w:cstheme="minorHAnsi"/>
          <w:iCs/>
          <w:szCs w:val="24"/>
        </w:rPr>
      </w:pPr>
      <w:r w:rsidRPr="001414B5">
        <w:rPr>
          <w:rFonts w:asciiTheme="minorHAnsi" w:hAnsiTheme="minorHAnsi" w:cstheme="minorHAnsi"/>
          <w:szCs w:val="24"/>
        </w:rPr>
        <w:t xml:space="preserve">This procedure </w:t>
      </w:r>
      <w:r>
        <w:rPr>
          <w:rFonts w:asciiTheme="minorHAnsi" w:hAnsiTheme="minorHAnsi" w:cstheme="minorHAnsi"/>
          <w:szCs w:val="24"/>
        </w:rPr>
        <w:t>includes</w:t>
      </w:r>
      <w:r w:rsidRPr="001414B5">
        <w:rPr>
          <w:rFonts w:asciiTheme="minorHAnsi" w:hAnsiTheme="minorHAnsi" w:cstheme="minorHAnsi"/>
          <w:szCs w:val="24"/>
        </w:rPr>
        <w:t xml:space="preserve"> translation services (services of a person who conveys written messages from one language into another written language).</w:t>
      </w:r>
    </w:p>
    <w:p w14:paraId="05F65E72" w14:textId="77777777" w:rsidR="00021D79" w:rsidRPr="001414B5" w:rsidRDefault="00021D79" w:rsidP="00021D79">
      <w:pPr>
        <w:pStyle w:val="ListParagraph"/>
        <w:ind w:left="0"/>
        <w:rPr>
          <w:rFonts w:asciiTheme="minorHAnsi" w:hAnsiTheme="minorHAnsi" w:cstheme="minorHAnsi"/>
          <w:iCs/>
          <w:szCs w:val="24"/>
        </w:rPr>
      </w:pPr>
    </w:p>
    <w:p w14:paraId="5791F149" w14:textId="77777777" w:rsidR="00021D79" w:rsidRPr="001414B5" w:rsidRDefault="00021D79" w:rsidP="00021D79">
      <w:pPr>
        <w:rPr>
          <w:rFonts w:asciiTheme="minorHAnsi" w:hAnsiTheme="minorHAnsi" w:cstheme="minorHAnsi"/>
          <w:szCs w:val="24"/>
        </w:rPr>
      </w:pPr>
      <w:r w:rsidRPr="001414B5">
        <w:rPr>
          <w:rFonts w:asciiTheme="minorHAnsi" w:eastAsiaTheme="minorHAnsi" w:hAnsiTheme="minorHAnsi" w:cstheme="minorHAnsi"/>
          <w:szCs w:val="24"/>
        </w:rPr>
        <w:t>Engaging a professional, accredited interpreter is the same for clinical and non-clinical areas</w:t>
      </w:r>
      <w:r w:rsidRPr="001414B5">
        <w:rPr>
          <w:rFonts w:asciiTheme="minorHAnsi" w:hAnsiTheme="minorHAnsi" w:cstheme="minorHAnsi"/>
          <w:szCs w:val="24"/>
        </w:rPr>
        <w:t xml:space="preserve"> </w:t>
      </w:r>
      <w:proofErr w:type="gramStart"/>
      <w:r w:rsidRPr="001414B5">
        <w:rPr>
          <w:rFonts w:asciiTheme="minorHAnsi" w:hAnsiTheme="minorHAnsi" w:cstheme="minorHAnsi"/>
          <w:szCs w:val="24"/>
        </w:rPr>
        <w:t>and also</w:t>
      </w:r>
      <w:proofErr w:type="gramEnd"/>
      <w:r w:rsidRPr="001414B5">
        <w:rPr>
          <w:rFonts w:asciiTheme="minorHAnsi" w:hAnsiTheme="minorHAnsi" w:cstheme="minorHAnsi"/>
          <w:szCs w:val="24"/>
        </w:rPr>
        <w:t xml:space="preserve"> applies to: </w:t>
      </w:r>
    </w:p>
    <w:p w14:paraId="14E26E5D" w14:textId="77777777" w:rsidR="00021D79" w:rsidRPr="00124041" w:rsidRDefault="00021D79" w:rsidP="00021D79">
      <w:pPr>
        <w:pStyle w:val="ListParagraph"/>
        <w:numPr>
          <w:ilvl w:val="0"/>
          <w:numId w:val="22"/>
        </w:numPr>
        <w:rPr>
          <w:rFonts w:asciiTheme="minorHAnsi" w:hAnsiTheme="minorHAnsi" w:cstheme="minorHAnsi"/>
          <w:iCs/>
          <w:szCs w:val="24"/>
        </w:rPr>
      </w:pPr>
      <w:r w:rsidRPr="00124041">
        <w:rPr>
          <w:rFonts w:asciiTheme="minorHAnsi" w:hAnsiTheme="minorHAnsi" w:cstheme="minorHAnsi"/>
          <w:iCs/>
          <w:szCs w:val="24"/>
        </w:rPr>
        <w:t>multilingual CHS staff and their managers</w:t>
      </w:r>
    </w:p>
    <w:p w14:paraId="4DB0AE64" w14:textId="77777777" w:rsidR="00021D79" w:rsidRPr="00124041" w:rsidRDefault="00021D79" w:rsidP="00021D79">
      <w:pPr>
        <w:pStyle w:val="ListParagraph"/>
        <w:numPr>
          <w:ilvl w:val="0"/>
          <w:numId w:val="22"/>
        </w:numPr>
        <w:rPr>
          <w:rFonts w:asciiTheme="minorHAnsi" w:hAnsiTheme="minorHAnsi" w:cstheme="minorHAnsi"/>
          <w:iCs/>
          <w:szCs w:val="24"/>
        </w:rPr>
      </w:pPr>
      <w:r w:rsidRPr="00124041">
        <w:rPr>
          <w:rFonts w:asciiTheme="minorHAnsi" w:hAnsiTheme="minorHAnsi" w:cstheme="minorHAnsi"/>
          <w:iCs/>
          <w:szCs w:val="24"/>
        </w:rPr>
        <w:t>consulting on policy or service planning</w:t>
      </w:r>
    </w:p>
    <w:p w14:paraId="0E1F0C8C" w14:textId="77777777" w:rsidR="00021D79" w:rsidRPr="00124041" w:rsidRDefault="00021D79" w:rsidP="00021D79">
      <w:pPr>
        <w:pStyle w:val="ListParagraph"/>
        <w:numPr>
          <w:ilvl w:val="0"/>
          <w:numId w:val="22"/>
        </w:numPr>
        <w:rPr>
          <w:rFonts w:asciiTheme="minorHAnsi" w:hAnsiTheme="minorHAnsi" w:cstheme="minorHAnsi"/>
          <w:iCs/>
          <w:szCs w:val="24"/>
        </w:rPr>
      </w:pPr>
      <w:r w:rsidRPr="00124041">
        <w:rPr>
          <w:rFonts w:asciiTheme="minorHAnsi" w:hAnsiTheme="minorHAnsi" w:cstheme="minorHAnsi"/>
          <w:iCs/>
          <w:szCs w:val="24"/>
        </w:rPr>
        <w:t>receiving and responding to consumer feedback.</w:t>
      </w:r>
    </w:p>
    <w:p w14:paraId="5830FEA5" w14:textId="77777777" w:rsidR="00021D79" w:rsidRPr="001414B5" w:rsidRDefault="00021D79" w:rsidP="00021D79">
      <w:pPr>
        <w:autoSpaceDE w:val="0"/>
        <w:autoSpaceDN w:val="0"/>
        <w:adjustRightInd w:val="0"/>
        <w:rPr>
          <w:rFonts w:asciiTheme="minorHAnsi" w:eastAsiaTheme="minorHAnsi" w:hAnsiTheme="minorHAnsi" w:cstheme="minorHAnsi"/>
          <w:szCs w:val="24"/>
        </w:rPr>
      </w:pPr>
    </w:p>
    <w:p w14:paraId="6AA5EB16" w14:textId="77777777" w:rsidR="00021D79" w:rsidRDefault="00CF1D6D" w:rsidP="00021D79">
      <w:pPr>
        <w:jc w:val="right"/>
        <w:rPr>
          <w:rStyle w:val="Hyperlink"/>
          <w:rFonts w:asciiTheme="minorHAnsi" w:hAnsiTheme="minorHAnsi" w:cstheme="minorHAnsi"/>
          <w:i/>
          <w:szCs w:val="24"/>
        </w:rPr>
      </w:pPr>
      <w:hyperlink w:anchor="Contents" w:history="1">
        <w:r w:rsidR="00021D79" w:rsidRPr="001414B5">
          <w:rPr>
            <w:rStyle w:val="Hyperlink"/>
            <w:rFonts w:asciiTheme="minorHAnsi" w:hAnsiTheme="minorHAnsi" w:cstheme="minorHAnsi"/>
            <w:i/>
            <w:szCs w:val="24"/>
          </w:rPr>
          <w:t>Back to Table of Contents</w:t>
        </w:r>
      </w:hyperlink>
    </w:p>
    <w:p w14:paraId="7A38A173" w14:textId="77777777" w:rsidR="00021D79" w:rsidRDefault="00021D79" w:rsidP="00021D79">
      <w:pPr>
        <w:jc w:val="right"/>
        <w:rPr>
          <w:rStyle w:val="Hyperlink"/>
          <w:i/>
          <w:szCs w:val="24"/>
        </w:rPr>
      </w:pPr>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57431B58" w14:textId="77777777" w:rsidTr="00903C1A">
        <w:trPr>
          <w:cantSplit/>
          <w:trHeight w:val="285"/>
        </w:trPr>
        <w:tc>
          <w:tcPr>
            <w:tcW w:w="9158" w:type="dxa"/>
            <w:shd w:val="clear" w:color="auto" w:fill="A6A6A6" w:themeFill="background1" w:themeFillShade="A6"/>
          </w:tcPr>
          <w:p w14:paraId="6996BFA5" w14:textId="77777777" w:rsidR="00021D79" w:rsidRPr="001414B5" w:rsidRDefault="00021D79" w:rsidP="00903C1A">
            <w:pPr>
              <w:pStyle w:val="Heading1"/>
              <w:rPr>
                <w:rFonts w:asciiTheme="minorHAnsi" w:hAnsiTheme="minorHAnsi" w:cstheme="minorHAnsi"/>
              </w:rPr>
            </w:pPr>
            <w:bookmarkStart w:id="15" w:name="_Toc138238034"/>
            <w:r w:rsidRPr="001414B5">
              <w:rPr>
                <w:rFonts w:asciiTheme="minorHAnsi" w:hAnsiTheme="minorHAnsi" w:cstheme="minorHAnsi"/>
              </w:rPr>
              <w:t>Section 1</w:t>
            </w:r>
            <w:r>
              <w:rPr>
                <w:rFonts w:asciiTheme="minorHAnsi" w:hAnsiTheme="minorHAnsi" w:cstheme="minorHAnsi"/>
              </w:rPr>
              <w:t>: ACT Language Services Policy</w:t>
            </w:r>
            <w:bookmarkEnd w:id="15"/>
            <w:r>
              <w:rPr>
                <w:rFonts w:asciiTheme="minorHAnsi" w:hAnsiTheme="minorHAnsi" w:cstheme="minorHAnsi"/>
              </w:rPr>
              <w:t xml:space="preserve"> </w:t>
            </w:r>
          </w:p>
        </w:tc>
      </w:tr>
    </w:tbl>
    <w:p w14:paraId="447CE938" w14:textId="77777777" w:rsidR="00021D79" w:rsidRPr="001414B5" w:rsidRDefault="00021D79" w:rsidP="00021D79">
      <w:pPr>
        <w:outlineLvl w:val="0"/>
        <w:rPr>
          <w:rFonts w:asciiTheme="minorHAnsi" w:hAnsiTheme="minorHAnsi" w:cstheme="minorHAnsi"/>
          <w:szCs w:val="24"/>
        </w:rPr>
      </w:pPr>
    </w:p>
    <w:p w14:paraId="070BD28D" w14:textId="77777777" w:rsidR="00021D79" w:rsidRPr="001B3E54" w:rsidRDefault="00021D79" w:rsidP="00021D79">
      <w:pPr>
        <w:pStyle w:val="NormalWeb"/>
        <w:spacing w:before="0" w:beforeAutospacing="0" w:after="240" w:afterAutospacing="0"/>
        <w:textAlignment w:val="baseline"/>
        <w:rPr>
          <w:rFonts w:asciiTheme="minorHAnsi" w:hAnsiTheme="minorHAnsi" w:cstheme="minorHAnsi"/>
        </w:rPr>
      </w:pPr>
      <w:r w:rsidRPr="00BD06DE">
        <w:rPr>
          <w:rFonts w:asciiTheme="minorHAnsi" w:hAnsiTheme="minorHAnsi" w:cstheme="minorHAnsi"/>
          <w:color w:val="000000" w:themeColor="text1"/>
        </w:rPr>
        <w:t>ACT Government have developed ACT Language Services Policy for use throughout all ACT Government Directorates</w:t>
      </w:r>
      <w:r>
        <w:rPr>
          <w:rFonts w:asciiTheme="minorHAnsi" w:hAnsiTheme="minorHAnsi" w:cstheme="minorHAnsi"/>
          <w:color w:val="000000" w:themeColor="text1"/>
        </w:rPr>
        <w:t xml:space="preserve">. </w:t>
      </w:r>
      <w:r w:rsidRPr="00BD06DE">
        <w:rPr>
          <w:rFonts w:asciiTheme="minorHAnsi" w:hAnsiTheme="minorHAnsi" w:cstheme="minorHAnsi"/>
          <w:color w:val="000000" w:themeColor="text1"/>
        </w:rPr>
        <w:t>Canberra Health Service</w:t>
      </w:r>
      <w:r>
        <w:rPr>
          <w:rFonts w:asciiTheme="minorHAnsi" w:hAnsiTheme="minorHAnsi" w:cstheme="minorHAnsi"/>
          <w:color w:val="000000" w:themeColor="text1"/>
        </w:rPr>
        <w:t>s</w:t>
      </w:r>
      <w:r w:rsidRPr="00BD06DE">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(CHS) </w:t>
      </w:r>
      <w:r w:rsidRPr="00BD06DE">
        <w:rPr>
          <w:rFonts w:asciiTheme="minorHAnsi" w:hAnsiTheme="minorHAnsi" w:cstheme="minorHAnsi"/>
          <w:color w:val="000000" w:themeColor="text1"/>
        </w:rPr>
        <w:t xml:space="preserve">endorses this policy for use </w:t>
      </w:r>
      <w:r w:rsidRPr="001B3E54">
        <w:rPr>
          <w:rFonts w:asciiTheme="minorHAnsi" w:hAnsiTheme="minorHAnsi" w:cstheme="minorHAnsi"/>
        </w:rPr>
        <w:t xml:space="preserve">throughout our organisation. </w:t>
      </w:r>
    </w:p>
    <w:p w14:paraId="6B993074" w14:textId="77777777" w:rsidR="00021D79" w:rsidRPr="001B3E54" w:rsidRDefault="00021D79" w:rsidP="00021D79">
      <w:pPr>
        <w:pStyle w:val="NormalWeb"/>
        <w:spacing w:before="0" w:beforeAutospacing="0" w:after="240" w:afterAutospacing="0"/>
        <w:textAlignment w:val="baseline"/>
        <w:rPr>
          <w:rFonts w:asciiTheme="minorHAnsi" w:hAnsiTheme="minorHAnsi" w:cstheme="minorHAnsi"/>
        </w:rPr>
      </w:pPr>
      <w:r>
        <w:rPr>
          <w:rFonts w:asciiTheme="minorHAnsi" w:hAnsiTheme="minorHAnsi" w:cstheme="minorHAnsi"/>
        </w:rPr>
        <w:t>This</w:t>
      </w:r>
      <w:r w:rsidRPr="001B3E54">
        <w:rPr>
          <w:rFonts w:asciiTheme="minorHAnsi" w:hAnsiTheme="minorHAnsi" w:cstheme="minorHAnsi"/>
        </w:rPr>
        <w:t xml:space="preserve"> Procedure articulates how th</w:t>
      </w:r>
      <w:r>
        <w:rPr>
          <w:rFonts w:asciiTheme="minorHAnsi" w:hAnsiTheme="minorHAnsi" w:cstheme="minorHAnsi"/>
        </w:rPr>
        <w:t>e ACT Government</w:t>
      </w:r>
      <w:r w:rsidRPr="001B3E54">
        <w:rPr>
          <w:rFonts w:asciiTheme="minorHAnsi" w:hAnsiTheme="minorHAnsi" w:cstheme="minorHAnsi"/>
        </w:rPr>
        <w:t xml:space="preserve"> policy is implemented within CHS.</w:t>
      </w:r>
    </w:p>
    <w:p w14:paraId="6EE4CC0C" w14:textId="77777777" w:rsidR="00021D79" w:rsidRPr="00BD06DE" w:rsidRDefault="00021D79" w:rsidP="00021D79">
      <w:pPr>
        <w:pStyle w:val="NormalWeb"/>
        <w:spacing w:before="0" w:beforeAutospacing="0" w:after="240" w:afterAutospacing="0"/>
        <w:textAlignment w:val="baseline"/>
        <w:rPr>
          <w:rFonts w:asciiTheme="minorHAnsi" w:hAnsiTheme="minorHAnsi" w:cstheme="minorHAnsi"/>
          <w:color w:val="000000" w:themeColor="text1"/>
        </w:rPr>
      </w:pPr>
      <w:r w:rsidRPr="001B3E54">
        <w:rPr>
          <w:rFonts w:asciiTheme="minorHAnsi" w:hAnsiTheme="minorHAnsi" w:cstheme="minorHAnsi"/>
        </w:rPr>
        <w:t xml:space="preserve">ACT Language Services Policy ensures </w:t>
      </w:r>
      <w:r w:rsidRPr="00BD06DE">
        <w:rPr>
          <w:rFonts w:asciiTheme="minorHAnsi" w:hAnsiTheme="minorHAnsi" w:cstheme="minorHAnsi"/>
          <w:color w:val="000000" w:themeColor="text1"/>
        </w:rPr>
        <w:t>the communication needs of culturally and linguistically diverse people, including Aboriginal and Torres Strait Islanders, migrants, refugees</w:t>
      </w:r>
      <w:r>
        <w:rPr>
          <w:rFonts w:asciiTheme="minorHAnsi" w:hAnsiTheme="minorHAnsi" w:cstheme="minorHAnsi"/>
          <w:color w:val="000000" w:themeColor="text1"/>
        </w:rPr>
        <w:t>,</w:t>
      </w:r>
      <w:r w:rsidRPr="00BD06DE">
        <w:rPr>
          <w:rFonts w:asciiTheme="minorHAnsi" w:hAnsiTheme="minorHAnsi" w:cstheme="minorHAnsi"/>
          <w:color w:val="000000" w:themeColor="text1"/>
        </w:rPr>
        <w:t xml:space="preserve"> asylum seekers and people who use sign language, are met. The policy also refers to the communication needs of people with multiple or complex communication needs who require adjusted methods of interpreting support</w:t>
      </w:r>
      <w:r>
        <w:rPr>
          <w:rFonts w:asciiTheme="minorHAnsi" w:hAnsiTheme="minorHAnsi" w:cstheme="minorHAnsi"/>
          <w:color w:val="000000" w:themeColor="text1"/>
        </w:rPr>
        <w:t>. For example,</w:t>
      </w:r>
      <w:r w:rsidRPr="00BD06DE">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consumers </w:t>
      </w:r>
      <w:r w:rsidRPr="00BD06DE">
        <w:rPr>
          <w:rFonts w:asciiTheme="minorHAnsi" w:hAnsiTheme="minorHAnsi" w:cstheme="minorHAnsi"/>
          <w:color w:val="000000" w:themeColor="text1"/>
        </w:rPr>
        <w:t xml:space="preserve">with limited to no speech and </w:t>
      </w:r>
      <w:r>
        <w:rPr>
          <w:rFonts w:asciiTheme="minorHAnsi" w:hAnsiTheme="minorHAnsi" w:cstheme="minorHAnsi"/>
          <w:color w:val="000000" w:themeColor="text1"/>
        </w:rPr>
        <w:t>those</w:t>
      </w:r>
      <w:r w:rsidRPr="00BD06DE">
        <w:rPr>
          <w:rFonts w:asciiTheme="minorHAnsi" w:hAnsiTheme="minorHAnsi" w:cstheme="minorHAnsi"/>
          <w:color w:val="000000" w:themeColor="text1"/>
        </w:rPr>
        <w:t xml:space="preserve"> who are deaf and blind.</w:t>
      </w:r>
    </w:p>
    <w:p w14:paraId="5A74D694" w14:textId="77777777" w:rsidR="00021D79" w:rsidRPr="00BD06DE" w:rsidRDefault="00021D79" w:rsidP="00021D79">
      <w:pPr>
        <w:pStyle w:val="NormalWeb"/>
        <w:spacing w:before="0" w:beforeAutospacing="0" w:after="240" w:afterAutospacing="0"/>
        <w:textAlignment w:val="baseline"/>
        <w:rPr>
          <w:rFonts w:asciiTheme="minorHAnsi" w:hAnsiTheme="minorHAnsi" w:cstheme="minorHAnsi"/>
          <w:color w:val="000000" w:themeColor="text1"/>
        </w:rPr>
      </w:pPr>
      <w:r w:rsidRPr="00BD06DE">
        <w:rPr>
          <w:rFonts w:asciiTheme="minorHAnsi" w:hAnsiTheme="minorHAnsi" w:cstheme="minorHAnsi"/>
          <w:color w:val="000000" w:themeColor="text1"/>
        </w:rPr>
        <w:t>People who lack English proficiency can face significant barriers when accessing government services and participating in community life. English is the national language of Australia and the language most used in the ACT</w:t>
      </w:r>
      <w:r>
        <w:rPr>
          <w:rFonts w:asciiTheme="minorHAnsi" w:hAnsiTheme="minorHAnsi" w:cstheme="minorHAnsi"/>
          <w:color w:val="000000" w:themeColor="text1"/>
        </w:rPr>
        <w:t>. H</w:t>
      </w:r>
      <w:r w:rsidRPr="00BD06DE">
        <w:rPr>
          <w:rFonts w:asciiTheme="minorHAnsi" w:hAnsiTheme="minorHAnsi" w:cstheme="minorHAnsi"/>
          <w:color w:val="000000" w:themeColor="text1"/>
        </w:rPr>
        <w:t>owever, a growing number of our community are unable to communicate in English or prefer to communicate in a</w:t>
      </w:r>
      <w:r>
        <w:rPr>
          <w:rFonts w:asciiTheme="minorHAnsi" w:hAnsiTheme="minorHAnsi" w:cstheme="minorHAnsi"/>
          <w:color w:val="000000" w:themeColor="text1"/>
        </w:rPr>
        <w:t xml:space="preserve"> different</w:t>
      </w:r>
      <w:r w:rsidRPr="00BD06DE">
        <w:rPr>
          <w:rFonts w:asciiTheme="minorHAnsi" w:hAnsiTheme="minorHAnsi" w:cstheme="minorHAnsi"/>
          <w:color w:val="000000" w:themeColor="text1"/>
        </w:rPr>
        <w:t xml:space="preserve"> language.</w:t>
      </w:r>
    </w:p>
    <w:p w14:paraId="4F58CD19" w14:textId="77777777" w:rsidR="00021D79" w:rsidRPr="00BD06DE" w:rsidRDefault="00021D79" w:rsidP="00021D79">
      <w:pPr>
        <w:pStyle w:val="NormalWeb"/>
        <w:spacing w:before="0" w:beforeAutospacing="0" w:after="240" w:afterAutospacing="0"/>
        <w:textAlignment w:val="baseline"/>
        <w:rPr>
          <w:rFonts w:asciiTheme="minorHAnsi" w:hAnsiTheme="minorHAnsi" w:cstheme="minorHAnsi"/>
          <w:color w:val="000000" w:themeColor="text1"/>
        </w:rPr>
      </w:pPr>
      <w:r w:rsidRPr="00BD06DE">
        <w:rPr>
          <w:rFonts w:asciiTheme="minorHAnsi" w:hAnsiTheme="minorHAnsi" w:cstheme="minorHAnsi"/>
          <w:color w:val="000000" w:themeColor="text1"/>
        </w:rPr>
        <w:lastRenderedPageBreak/>
        <w:t xml:space="preserve">For a growing number of Canberrans, access to interpreting and translation services and translated information is necessary to communicate effectively with government services. When providers and </w:t>
      </w:r>
      <w:r>
        <w:rPr>
          <w:rFonts w:asciiTheme="minorHAnsi" w:hAnsiTheme="minorHAnsi" w:cstheme="minorHAnsi"/>
          <w:color w:val="000000" w:themeColor="text1"/>
        </w:rPr>
        <w:t>consumers</w:t>
      </w:r>
      <w:r w:rsidRPr="00BD06DE">
        <w:rPr>
          <w:rFonts w:asciiTheme="minorHAnsi" w:hAnsiTheme="minorHAnsi" w:cstheme="minorHAnsi"/>
          <w:color w:val="000000" w:themeColor="text1"/>
        </w:rPr>
        <w:t xml:space="preserve"> do not share the same language and culture, difficulties may arise which impact on the quality of services receive</w:t>
      </w:r>
      <w:r>
        <w:rPr>
          <w:rFonts w:asciiTheme="minorHAnsi" w:hAnsiTheme="minorHAnsi" w:cstheme="minorHAnsi"/>
          <w:color w:val="000000" w:themeColor="text1"/>
        </w:rPr>
        <w:t>d</w:t>
      </w:r>
      <w:r w:rsidRPr="00BD06DE">
        <w:rPr>
          <w:rFonts w:asciiTheme="minorHAnsi" w:hAnsiTheme="minorHAnsi" w:cstheme="minorHAnsi"/>
          <w:color w:val="000000" w:themeColor="text1"/>
        </w:rPr>
        <w:t>.</w:t>
      </w:r>
    </w:p>
    <w:p w14:paraId="1CC1100D" w14:textId="77777777" w:rsidR="00021D79" w:rsidRDefault="00021D79" w:rsidP="00021D79">
      <w:pPr>
        <w:pStyle w:val="NormalWeb"/>
        <w:spacing w:before="0" w:beforeAutospacing="0" w:after="240" w:afterAutospacing="0"/>
        <w:textAlignment w:val="baseline"/>
        <w:rPr>
          <w:rFonts w:asciiTheme="minorHAnsi" w:hAnsiTheme="minorHAnsi" w:cstheme="minorHAnsi"/>
          <w:color w:val="000000" w:themeColor="text1"/>
        </w:rPr>
      </w:pPr>
      <w:r w:rsidRPr="00BD06DE">
        <w:rPr>
          <w:rFonts w:asciiTheme="minorHAnsi" w:hAnsiTheme="minorHAnsi" w:cstheme="minorHAnsi"/>
          <w:color w:val="000000" w:themeColor="text1"/>
        </w:rPr>
        <w:t xml:space="preserve">Language services facilitate effective communication between service providers and </w:t>
      </w:r>
      <w:r>
        <w:rPr>
          <w:rFonts w:asciiTheme="minorHAnsi" w:hAnsiTheme="minorHAnsi" w:cstheme="minorHAnsi"/>
          <w:color w:val="000000" w:themeColor="text1"/>
        </w:rPr>
        <w:t xml:space="preserve">consumers </w:t>
      </w:r>
      <w:r w:rsidRPr="00BD06DE">
        <w:rPr>
          <w:rFonts w:asciiTheme="minorHAnsi" w:hAnsiTheme="minorHAnsi" w:cstheme="minorHAnsi"/>
          <w:color w:val="000000" w:themeColor="text1"/>
        </w:rPr>
        <w:t>to make services and programs more accessible to people, regardless of their proficiency in written or spoken English. This policy ensures that language services are offered to c</w:t>
      </w:r>
      <w:r>
        <w:rPr>
          <w:rFonts w:asciiTheme="minorHAnsi" w:hAnsiTheme="minorHAnsi" w:cstheme="minorHAnsi"/>
          <w:color w:val="000000" w:themeColor="text1"/>
        </w:rPr>
        <w:t>onsumers</w:t>
      </w:r>
      <w:r w:rsidRPr="00BD06DE">
        <w:rPr>
          <w:rFonts w:asciiTheme="minorHAnsi" w:hAnsiTheme="minorHAnsi" w:cstheme="minorHAnsi"/>
          <w:color w:val="000000" w:themeColor="text1"/>
        </w:rPr>
        <w:t xml:space="preserve"> as required, at no cost to them.</w:t>
      </w:r>
    </w:p>
    <w:p w14:paraId="35917FA4" w14:textId="77777777" w:rsidR="00021D79" w:rsidRPr="00DB0353" w:rsidRDefault="00021D79" w:rsidP="00021D79">
      <w:pPr>
        <w:rPr>
          <w:rFonts w:cs="Calibri,Bold"/>
          <w:bCs/>
          <w:iCs/>
          <w:szCs w:val="24"/>
          <w:lang w:eastAsia="en-AU"/>
        </w:rPr>
      </w:pPr>
      <w:r>
        <w:rPr>
          <w:rFonts w:asciiTheme="minorHAnsi" w:hAnsiTheme="minorHAnsi" w:cs="Arial"/>
          <w:iCs/>
          <w:szCs w:val="24"/>
        </w:rPr>
        <w:t xml:space="preserve">The ACT Language Services Policy </w:t>
      </w:r>
      <w:r>
        <w:rPr>
          <w:rFonts w:cs="Calibri,Bold"/>
          <w:bCs/>
          <w:iCs/>
          <w:szCs w:val="24"/>
          <w:lang w:eastAsia="en-AU"/>
        </w:rPr>
        <w:t>can be accessed through the Community Services Directorate via the following link:</w:t>
      </w:r>
    </w:p>
    <w:p w14:paraId="29DA83E8" w14:textId="77777777" w:rsidR="00021D79" w:rsidRDefault="00CF1D6D" w:rsidP="00021D79">
      <w:pPr>
        <w:pStyle w:val="NormalWeb"/>
        <w:spacing w:before="0" w:beforeAutospacing="0" w:after="240" w:afterAutospacing="0"/>
        <w:textAlignment w:val="baseline"/>
        <w:rPr>
          <w:rFonts w:asciiTheme="minorHAnsi" w:hAnsiTheme="minorHAnsi" w:cstheme="minorHAnsi"/>
          <w:color w:val="000000" w:themeColor="text1"/>
        </w:rPr>
      </w:pPr>
      <w:hyperlink r:id="rId11" w:anchor=":~:text=The%20ACT%20Language%20Services%20Policy%20aims%20to%20improve,of%20limited%20resources%20and%20acknowledging%20Canberra%E2%80%99s%20diverse%20communities" w:history="1">
        <w:r w:rsidR="00021D79" w:rsidRPr="005610D4">
          <w:rPr>
            <w:rStyle w:val="Hyperlink"/>
            <w:rFonts w:asciiTheme="minorHAnsi" w:hAnsiTheme="minorHAnsi" w:cstheme="minorHAnsi"/>
          </w:rPr>
          <w:t>https://www.communityservices.act.gov.au/__data/assets/pdf_file/0011/1286993/Language-Services-Policy_v1.pdf#:~:text=The%20ACT%20Language%20Services%20Policy%20aims%20to%20improve,of%20limited%20resources%20and%20acknowledging%20Canberra%E2%80%99s%20diverse%20communities</w:t>
        </w:r>
      </w:hyperlink>
      <w:r w:rsidR="00021D79" w:rsidRPr="002D685D">
        <w:rPr>
          <w:rFonts w:asciiTheme="minorHAnsi" w:hAnsiTheme="minorHAnsi" w:cstheme="minorHAnsi"/>
          <w:color w:val="000000" w:themeColor="text1"/>
        </w:rPr>
        <w:t>.</w:t>
      </w:r>
      <w:r w:rsidR="00021D79">
        <w:rPr>
          <w:rFonts w:asciiTheme="minorHAnsi" w:hAnsiTheme="minorHAnsi" w:cstheme="minorHAnsi"/>
          <w:color w:val="000000" w:themeColor="text1"/>
        </w:rPr>
        <w:t xml:space="preserve"> </w:t>
      </w:r>
    </w:p>
    <w:p w14:paraId="3F032024" w14:textId="77777777" w:rsidR="00021D79" w:rsidRPr="002E5518" w:rsidRDefault="00CF1D6D" w:rsidP="00021D79">
      <w:pPr>
        <w:jc w:val="right"/>
        <w:rPr>
          <w:rFonts w:asciiTheme="minorHAnsi" w:hAnsiTheme="minorHAnsi" w:cstheme="minorHAnsi"/>
          <w:i/>
          <w:szCs w:val="24"/>
        </w:rPr>
      </w:pPr>
      <w:hyperlink w:anchor="Contents" w:history="1">
        <w:r w:rsidR="00021D79" w:rsidRPr="001414B5">
          <w:rPr>
            <w:rStyle w:val="Hyperlink"/>
            <w:rFonts w:asciiTheme="minorHAnsi" w:hAnsiTheme="minorHAnsi" w:cstheme="minorHAnsi"/>
            <w:i/>
            <w:szCs w:val="24"/>
          </w:rPr>
          <w:t>Back to Table of Contents</w:t>
        </w:r>
      </w:hyperlink>
      <w:r w:rsidR="00021D79" w:rsidRPr="001414B5">
        <w:rPr>
          <w:rFonts w:asciiTheme="minorHAnsi" w:hAnsiTheme="minorHAnsi" w:cstheme="minorHAnsi"/>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4DAE53D4" w14:textId="77777777" w:rsidTr="00903C1A">
        <w:trPr>
          <w:cantSplit/>
          <w:trHeight w:val="285"/>
        </w:trPr>
        <w:tc>
          <w:tcPr>
            <w:tcW w:w="9158" w:type="dxa"/>
            <w:shd w:val="clear" w:color="auto" w:fill="A6A6A6" w:themeFill="background1" w:themeFillShade="A6"/>
          </w:tcPr>
          <w:p w14:paraId="75F4DC24" w14:textId="77777777" w:rsidR="00021D79" w:rsidRPr="001414B5" w:rsidRDefault="00021D79" w:rsidP="00903C1A">
            <w:pPr>
              <w:pStyle w:val="Heading1"/>
              <w:rPr>
                <w:rFonts w:asciiTheme="minorHAnsi" w:hAnsiTheme="minorHAnsi" w:cstheme="minorHAnsi"/>
              </w:rPr>
            </w:pPr>
            <w:bookmarkStart w:id="16" w:name="_Toc389473278"/>
            <w:bookmarkStart w:id="17" w:name="_Toc138238035"/>
            <w:r w:rsidRPr="001414B5">
              <w:rPr>
                <w:rFonts w:asciiTheme="minorHAnsi" w:hAnsiTheme="minorHAnsi" w:cstheme="minorHAnsi"/>
              </w:rPr>
              <w:t xml:space="preserve">Section </w:t>
            </w:r>
            <w:r>
              <w:rPr>
                <w:rFonts w:asciiTheme="minorHAnsi" w:hAnsiTheme="minorHAnsi" w:cstheme="minorHAnsi"/>
              </w:rPr>
              <w:t>2</w:t>
            </w:r>
            <w:r w:rsidRPr="001414B5">
              <w:rPr>
                <w:rFonts w:asciiTheme="minorHAnsi" w:hAnsiTheme="minorHAnsi" w:cstheme="minorHAnsi"/>
              </w:rPr>
              <w:t xml:space="preserve">: </w:t>
            </w:r>
            <w:bookmarkEnd w:id="16"/>
            <w:r w:rsidRPr="001414B5">
              <w:rPr>
                <w:rFonts w:asciiTheme="minorHAnsi" w:hAnsiTheme="minorHAnsi" w:cstheme="minorHAnsi"/>
              </w:rPr>
              <w:t>Is an interpreter needed?</w:t>
            </w:r>
            <w:bookmarkEnd w:id="17"/>
          </w:p>
        </w:tc>
      </w:tr>
    </w:tbl>
    <w:p w14:paraId="33D2C482" w14:textId="77777777" w:rsidR="00021D79" w:rsidRPr="001414B5" w:rsidRDefault="00021D79" w:rsidP="00021D79">
      <w:pPr>
        <w:outlineLvl w:val="0"/>
        <w:rPr>
          <w:rFonts w:asciiTheme="minorHAnsi" w:hAnsiTheme="minorHAnsi" w:cstheme="minorHAnsi"/>
          <w:szCs w:val="24"/>
        </w:rPr>
      </w:pPr>
    </w:p>
    <w:p w14:paraId="37C9768F" w14:textId="77777777" w:rsidR="00021D79" w:rsidRDefault="00021D79" w:rsidP="00021D79">
      <w:pPr>
        <w:rPr>
          <w:rFonts w:asciiTheme="minorHAnsi" w:hAnsiTheme="minorHAnsi" w:cstheme="minorHAnsi"/>
          <w:szCs w:val="24"/>
        </w:rPr>
      </w:pPr>
      <w:r w:rsidRPr="00940135">
        <w:rPr>
          <w:rFonts w:asciiTheme="minorHAnsi" w:hAnsiTheme="minorHAnsi" w:cstheme="minorHAnsi"/>
          <w:szCs w:val="24"/>
        </w:rPr>
        <w:t xml:space="preserve">An interpreter is needed if there is any chance of misunderstanding due to language </w:t>
      </w:r>
      <w:r>
        <w:rPr>
          <w:rFonts w:asciiTheme="minorHAnsi" w:hAnsiTheme="minorHAnsi" w:cstheme="minorHAnsi"/>
          <w:szCs w:val="24"/>
        </w:rPr>
        <w:t>d</w:t>
      </w:r>
      <w:r w:rsidRPr="00940135">
        <w:rPr>
          <w:rFonts w:asciiTheme="minorHAnsi" w:hAnsiTheme="minorHAnsi" w:cstheme="minorHAnsi"/>
          <w:szCs w:val="24"/>
        </w:rPr>
        <w:t>ifferences</w:t>
      </w:r>
      <w:r>
        <w:rPr>
          <w:rFonts w:asciiTheme="minorHAnsi" w:hAnsiTheme="minorHAnsi" w:cstheme="minorHAnsi"/>
          <w:szCs w:val="24"/>
        </w:rPr>
        <w:t xml:space="preserve"> and/or communication challenges</w:t>
      </w:r>
      <w:r w:rsidRPr="00940135">
        <w:rPr>
          <w:rFonts w:asciiTheme="minorHAnsi" w:hAnsiTheme="minorHAnsi" w:cstheme="minorHAnsi"/>
          <w:szCs w:val="24"/>
        </w:rPr>
        <w:t xml:space="preserve">. Some consumers’ English skills may be reduced in traumatic or emotional situations. </w:t>
      </w:r>
    </w:p>
    <w:p w14:paraId="46D622CB" w14:textId="77777777" w:rsidR="00021D79" w:rsidRPr="00940135" w:rsidRDefault="00021D79" w:rsidP="00021D79">
      <w:pPr>
        <w:rPr>
          <w:rFonts w:asciiTheme="minorHAnsi" w:hAnsiTheme="minorHAnsi" w:cstheme="minorHAnsi"/>
          <w:szCs w:val="24"/>
        </w:rPr>
      </w:pPr>
    </w:p>
    <w:p w14:paraId="20018D3B" w14:textId="77777777" w:rsidR="00021D79" w:rsidRDefault="00021D79" w:rsidP="00021D79">
      <w:pPr>
        <w:pStyle w:val="Default"/>
        <w:rPr>
          <w:rFonts w:asciiTheme="minorHAnsi" w:hAnsiTheme="minorHAnsi" w:cstheme="minorHAnsi"/>
        </w:rPr>
      </w:pPr>
      <w:r w:rsidRPr="001414B5">
        <w:rPr>
          <w:rFonts w:asciiTheme="minorHAnsi" w:hAnsiTheme="minorHAnsi" w:cstheme="minorHAnsi"/>
        </w:rPr>
        <w:t>Staff should not guess what language a consumer speaks based on the country of birth recorded in ACTPAS, their name, or their appearance (</w:t>
      </w:r>
      <w:proofErr w:type="gramStart"/>
      <w:r w:rsidRPr="001414B5">
        <w:rPr>
          <w:rFonts w:asciiTheme="minorHAnsi" w:hAnsiTheme="minorHAnsi" w:cstheme="minorHAnsi"/>
        </w:rPr>
        <w:t>e.g.</w:t>
      </w:r>
      <w:proofErr w:type="gramEnd"/>
      <w:r w:rsidRPr="001414B5">
        <w:rPr>
          <w:rFonts w:asciiTheme="minorHAnsi" w:hAnsiTheme="minorHAnsi" w:cstheme="minorHAnsi"/>
        </w:rPr>
        <w:t xml:space="preserve"> a person born in Burma may speak Karen or Mon rather than Burmese).</w:t>
      </w:r>
    </w:p>
    <w:p w14:paraId="7693CED9" w14:textId="77777777" w:rsidR="00021D79" w:rsidRPr="001414B5" w:rsidRDefault="00021D79" w:rsidP="00021D79">
      <w:pPr>
        <w:pStyle w:val="Default"/>
        <w:rPr>
          <w:rFonts w:asciiTheme="minorHAnsi" w:hAnsiTheme="minorHAnsi" w:cstheme="minorHAnsi"/>
        </w:rPr>
      </w:pPr>
    </w:p>
    <w:p w14:paraId="1F734070" w14:textId="77777777" w:rsidR="00021D79" w:rsidRPr="001414B5" w:rsidRDefault="00021D79" w:rsidP="00021D79">
      <w:pPr>
        <w:pStyle w:val="Default"/>
        <w:rPr>
          <w:rFonts w:asciiTheme="minorHAnsi" w:hAnsiTheme="minorHAnsi" w:cstheme="minorHAnsi"/>
        </w:rPr>
      </w:pPr>
      <w:r w:rsidRPr="001414B5">
        <w:rPr>
          <w:rFonts w:asciiTheme="minorHAnsi" w:hAnsiTheme="minorHAnsi" w:cstheme="minorHAnsi"/>
        </w:rPr>
        <w:t>CHS staff must record in ACTPAS</w:t>
      </w:r>
      <w:r>
        <w:rPr>
          <w:rFonts w:asciiTheme="minorHAnsi" w:hAnsiTheme="minorHAnsi" w:cstheme="minorHAnsi"/>
        </w:rPr>
        <w:t xml:space="preserve"> or Clinical Portal</w:t>
      </w:r>
      <w:r w:rsidRPr="001414B5">
        <w:rPr>
          <w:rFonts w:asciiTheme="minorHAnsi" w:hAnsiTheme="minorHAnsi" w:cstheme="minorHAnsi"/>
        </w:rPr>
        <w:t xml:space="preserve"> whether a consumer needs an interpreter and </w:t>
      </w:r>
      <w:r>
        <w:rPr>
          <w:rFonts w:asciiTheme="minorHAnsi" w:hAnsiTheme="minorHAnsi" w:cstheme="minorHAnsi"/>
        </w:rPr>
        <w:t xml:space="preserve">place a language alert in the ACTPAS or Clinical Portal systems with </w:t>
      </w:r>
      <w:r w:rsidRPr="001414B5">
        <w:rPr>
          <w:rFonts w:asciiTheme="minorHAnsi" w:hAnsiTheme="minorHAnsi" w:cstheme="minorHAnsi"/>
        </w:rPr>
        <w:t>their preferred language. If the information in ACTPAS</w:t>
      </w:r>
      <w:r>
        <w:rPr>
          <w:rFonts w:asciiTheme="minorHAnsi" w:hAnsiTheme="minorHAnsi" w:cstheme="minorHAnsi"/>
        </w:rPr>
        <w:t xml:space="preserve"> or the Clinical Portal</w:t>
      </w:r>
      <w:r w:rsidRPr="001414B5">
        <w:rPr>
          <w:rFonts w:asciiTheme="minorHAnsi" w:hAnsiTheme="minorHAnsi" w:cstheme="minorHAnsi"/>
        </w:rPr>
        <w:t xml:space="preserve"> is incorrect, </w:t>
      </w:r>
      <w:r>
        <w:rPr>
          <w:rFonts w:asciiTheme="minorHAnsi" w:hAnsiTheme="minorHAnsi" w:cstheme="minorHAnsi"/>
        </w:rPr>
        <w:t>the</w:t>
      </w:r>
      <w:r w:rsidRPr="001414B5">
        <w:rPr>
          <w:rFonts w:asciiTheme="minorHAnsi" w:hAnsiTheme="minorHAnsi" w:cstheme="minorHAnsi"/>
        </w:rPr>
        <w:t xml:space="preserve"> staff member must correct it as soon as possible.</w:t>
      </w:r>
    </w:p>
    <w:p w14:paraId="237BC7DB" w14:textId="77777777" w:rsidR="00021D79" w:rsidRDefault="00021D79" w:rsidP="00021D79">
      <w:pPr>
        <w:pStyle w:val="Default"/>
        <w:rPr>
          <w:rFonts w:asciiTheme="minorHAnsi" w:hAnsiTheme="minorHAnsi" w:cstheme="minorHAnsi"/>
          <w:color w:val="auto"/>
        </w:rPr>
      </w:pPr>
    </w:p>
    <w:p w14:paraId="5EAED4C1" w14:textId="77777777" w:rsidR="00021D79" w:rsidRDefault="00021D79" w:rsidP="00021D79">
      <w:pPr>
        <w:pStyle w:val="Default"/>
        <w:rPr>
          <w:rFonts w:asciiTheme="minorHAnsi" w:hAnsiTheme="minorHAnsi" w:cstheme="minorHAnsi"/>
          <w:color w:val="auto"/>
        </w:rPr>
      </w:pPr>
      <w:r w:rsidRPr="001414B5">
        <w:rPr>
          <w:rFonts w:asciiTheme="minorHAnsi" w:hAnsiTheme="minorHAnsi" w:cstheme="minorHAnsi"/>
          <w:color w:val="auto"/>
        </w:rPr>
        <w:t xml:space="preserve">Consumers may show an ACT Health Interpreter Card which states their preferred language. Staff can also </w:t>
      </w:r>
      <w:hyperlink r:id="rId12" w:history="1">
        <w:r w:rsidRPr="001414B5">
          <w:rPr>
            <w:rStyle w:val="Hyperlink"/>
            <w:rFonts w:asciiTheme="minorHAnsi" w:hAnsiTheme="minorHAnsi" w:cstheme="minorHAnsi"/>
          </w:rPr>
          <w:t>download</w:t>
        </w:r>
      </w:hyperlink>
      <w:r w:rsidRPr="001414B5">
        <w:rPr>
          <w:rFonts w:asciiTheme="minorHAnsi" w:hAnsiTheme="minorHAnsi" w:cstheme="minorHAnsi"/>
          <w:color w:val="auto"/>
        </w:rPr>
        <w:t xml:space="preserve"> the card </w:t>
      </w:r>
      <w:r>
        <w:rPr>
          <w:rFonts w:asciiTheme="minorHAnsi" w:hAnsiTheme="minorHAnsi" w:cstheme="minorHAnsi"/>
          <w:color w:val="auto"/>
        </w:rPr>
        <w:t xml:space="preserve">from the “Need an Interpreter?” page on the ACT Health website </w:t>
      </w:r>
      <w:r w:rsidRPr="001414B5">
        <w:rPr>
          <w:rFonts w:asciiTheme="minorHAnsi" w:hAnsiTheme="minorHAnsi" w:cstheme="minorHAnsi"/>
          <w:color w:val="auto"/>
        </w:rPr>
        <w:t xml:space="preserve">and </w:t>
      </w:r>
      <w:r>
        <w:rPr>
          <w:rFonts w:asciiTheme="minorHAnsi" w:hAnsiTheme="minorHAnsi" w:cstheme="minorHAnsi"/>
          <w:color w:val="auto"/>
        </w:rPr>
        <w:t>provide</w:t>
      </w:r>
      <w:r w:rsidRPr="001414B5">
        <w:rPr>
          <w:rFonts w:asciiTheme="minorHAnsi" w:hAnsiTheme="minorHAnsi" w:cstheme="minorHAnsi"/>
          <w:color w:val="auto"/>
        </w:rPr>
        <w:t xml:space="preserve"> it to a consumer if needed.</w:t>
      </w:r>
    </w:p>
    <w:p w14:paraId="7424D2CA" w14:textId="77777777" w:rsidR="00021D79" w:rsidRPr="001414B5" w:rsidRDefault="00021D79" w:rsidP="00021D79">
      <w:pPr>
        <w:pStyle w:val="Default"/>
        <w:rPr>
          <w:rFonts w:asciiTheme="minorHAnsi" w:hAnsiTheme="minorHAnsi" w:cstheme="minorHAnsi"/>
          <w:color w:val="auto"/>
        </w:rPr>
      </w:pPr>
    </w:p>
    <w:p w14:paraId="43B7980D" w14:textId="77777777" w:rsidR="00021D79" w:rsidRPr="001414B5" w:rsidRDefault="00021D79" w:rsidP="00021D79">
      <w:pPr>
        <w:pStyle w:val="Default"/>
        <w:rPr>
          <w:rFonts w:asciiTheme="minorHAnsi" w:hAnsiTheme="minorHAnsi" w:cstheme="minorHAnsi"/>
        </w:rPr>
      </w:pPr>
      <w:r w:rsidRPr="001414B5">
        <w:rPr>
          <w:rFonts w:asciiTheme="minorHAnsi" w:hAnsiTheme="minorHAnsi" w:cstheme="minorHAnsi"/>
        </w:rPr>
        <w:t xml:space="preserve">Staff can also use </w:t>
      </w:r>
      <w:hyperlink r:id="rId13" w:history="1">
        <w:r w:rsidRPr="001414B5">
          <w:rPr>
            <w:rStyle w:val="Hyperlink"/>
            <w:rFonts w:asciiTheme="minorHAnsi" w:hAnsiTheme="minorHAnsi" w:cstheme="minorHAnsi"/>
          </w:rPr>
          <w:t>the Language Identification Chart</w:t>
        </w:r>
      </w:hyperlink>
      <w:r w:rsidRPr="001414B5">
        <w:rPr>
          <w:rFonts w:asciiTheme="minorHAnsi" w:hAnsiTheme="minorHAnsi" w:cstheme="minorHAnsi"/>
        </w:rPr>
        <w:t xml:space="preserve"> </w:t>
      </w:r>
      <w:r>
        <w:rPr>
          <w:rFonts w:asciiTheme="minorHAnsi" w:hAnsiTheme="minorHAnsi" w:cstheme="minorHAnsi"/>
        </w:rPr>
        <w:t xml:space="preserve">from the ACT Health website </w:t>
      </w:r>
      <w:r w:rsidRPr="001414B5">
        <w:rPr>
          <w:rFonts w:asciiTheme="minorHAnsi" w:hAnsiTheme="minorHAnsi" w:cstheme="minorHAnsi"/>
        </w:rPr>
        <w:t>to find out which language is required. This chart includes common languages but is not exhaustive.</w:t>
      </w:r>
    </w:p>
    <w:p w14:paraId="7551108C" w14:textId="77777777" w:rsidR="00021D79" w:rsidRDefault="00021D79" w:rsidP="00021D79">
      <w:pPr>
        <w:pStyle w:val="Default"/>
        <w:rPr>
          <w:rFonts w:asciiTheme="minorHAnsi" w:hAnsiTheme="minorHAnsi" w:cstheme="minorHAnsi"/>
        </w:rPr>
      </w:pPr>
      <w:r w:rsidRPr="001414B5">
        <w:rPr>
          <w:rFonts w:asciiTheme="minorHAnsi" w:hAnsiTheme="minorHAnsi" w:cstheme="minorHAnsi"/>
        </w:rPr>
        <w:t xml:space="preserve">If the consumer wishes, they may be accompanied by </w:t>
      </w:r>
      <w:r>
        <w:rPr>
          <w:rFonts w:asciiTheme="minorHAnsi" w:hAnsiTheme="minorHAnsi" w:cstheme="minorHAnsi"/>
        </w:rPr>
        <w:t>family</w:t>
      </w:r>
      <w:r w:rsidRPr="001414B5">
        <w:rPr>
          <w:rFonts w:asciiTheme="minorHAnsi" w:hAnsiTheme="minorHAnsi" w:cstheme="minorHAnsi"/>
        </w:rPr>
        <w:t xml:space="preserve"> or friends for support during a professional interpreter session.</w:t>
      </w:r>
    </w:p>
    <w:p w14:paraId="41F4C54B" w14:textId="77777777" w:rsidR="00021D79" w:rsidRDefault="00021D79" w:rsidP="00021D79">
      <w:pPr>
        <w:pStyle w:val="Default"/>
        <w:rPr>
          <w:rFonts w:asciiTheme="minorHAnsi" w:hAnsiTheme="minorHAnsi" w:cstheme="minorHAnsi"/>
        </w:rPr>
      </w:pPr>
    </w:p>
    <w:p w14:paraId="6641A097" w14:textId="77777777" w:rsidR="00021D79" w:rsidRDefault="00021D79" w:rsidP="00021D79">
      <w:pPr>
        <w:pStyle w:val="Default"/>
        <w:rPr>
          <w:rFonts w:asciiTheme="minorHAnsi" w:hAnsiTheme="minorHAnsi" w:cstheme="minorHAnsi"/>
        </w:rPr>
      </w:pPr>
      <w:r>
        <w:rPr>
          <w:rFonts w:asciiTheme="minorHAnsi" w:hAnsiTheme="minorHAnsi" w:cstheme="minorHAnsi"/>
        </w:rPr>
        <w:t>For further education and training CHS staff should consider completing relevant courses in Capabiliti including:</w:t>
      </w:r>
    </w:p>
    <w:p w14:paraId="7EBAB298" w14:textId="77777777" w:rsidR="00021D79" w:rsidRDefault="00021D79" w:rsidP="00021D79">
      <w:pPr>
        <w:pStyle w:val="Default"/>
        <w:numPr>
          <w:ilvl w:val="0"/>
          <w:numId w:val="21"/>
        </w:numPr>
        <w:rPr>
          <w:rFonts w:asciiTheme="minorHAnsi" w:hAnsiTheme="minorHAnsi" w:cstheme="minorHAnsi"/>
        </w:rPr>
      </w:pPr>
      <w:r>
        <w:rPr>
          <w:rFonts w:asciiTheme="minorHAnsi" w:hAnsiTheme="minorHAnsi" w:cstheme="minorHAnsi"/>
        </w:rPr>
        <w:lastRenderedPageBreak/>
        <w:t>Working with Interpreters (e-learning, and face-to-face course)</w:t>
      </w:r>
    </w:p>
    <w:p w14:paraId="5B626714" w14:textId="77777777" w:rsidR="00021D79" w:rsidRDefault="00021D79" w:rsidP="00021D79">
      <w:pPr>
        <w:pStyle w:val="Default"/>
        <w:numPr>
          <w:ilvl w:val="0"/>
          <w:numId w:val="21"/>
        </w:numPr>
        <w:rPr>
          <w:rFonts w:asciiTheme="minorHAnsi" w:hAnsiTheme="minorHAnsi" w:cstheme="minorHAnsi"/>
        </w:rPr>
      </w:pPr>
      <w:r>
        <w:rPr>
          <w:rFonts w:asciiTheme="minorHAnsi" w:hAnsiTheme="minorHAnsi" w:cstheme="minorHAnsi"/>
        </w:rPr>
        <w:t>Healthcare Rights (e-learning)</w:t>
      </w:r>
    </w:p>
    <w:p w14:paraId="69195FD3" w14:textId="77777777" w:rsidR="00021D79" w:rsidRDefault="00021D79" w:rsidP="00021D79">
      <w:pPr>
        <w:pStyle w:val="Default"/>
        <w:numPr>
          <w:ilvl w:val="0"/>
          <w:numId w:val="21"/>
        </w:numPr>
        <w:rPr>
          <w:rFonts w:asciiTheme="minorHAnsi" w:hAnsiTheme="minorHAnsi" w:cstheme="minorHAnsi"/>
        </w:rPr>
      </w:pPr>
      <w:r>
        <w:rPr>
          <w:rFonts w:asciiTheme="minorHAnsi" w:hAnsiTheme="minorHAnsi" w:cstheme="minorHAnsi"/>
        </w:rPr>
        <w:t xml:space="preserve">Diversity </w:t>
      </w:r>
      <w:proofErr w:type="gramStart"/>
      <w:r>
        <w:rPr>
          <w:rFonts w:asciiTheme="minorHAnsi" w:hAnsiTheme="minorHAnsi" w:cstheme="minorHAnsi"/>
        </w:rPr>
        <w:t>Training day</w:t>
      </w:r>
      <w:proofErr w:type="gramEnd"/>
      <w:r>
        <w:rPr>
          <w:rFonts w:asciiTheme="minorHAnsi" w:hAnsiTheme="minorHAnsi" w:cstheme="minorHAnsi"/>
        </w:rPr>
        <w:t xml:space="preserve"> (face-to-face, and course groups)</w:t>
      </w:r>
    </w:p>
    <w:p w14:paraId="0D7E21A2" w14:textId="77777777" w:rsidR="00021D79" w:rsidRPr="001414B5" w:rsidRDefault="00021D79" w:rsidP="00021D79">
      <w:pPr>
        <w:pStyle w:val="Default"/>
        <w:numPr>
          <w:ilvl w:val="0"/>
          <w:numId w:val="21"/>
        </w:numPr>
        <w:rPr>
          <w:rFonts w:asciiTheme="minorHAnsi" w:hAnsiTheme="minorHAnsi" w:cstheme="minorHAnsi"/>
        </w:rPr>
      </w:pPr>
      <w:r>
        <w:rPr>
          <w:rFonts w:asciiTheme="minorHAnsi" w:hAnsiTheme="minorHAnsi" w:cstheme="minorHAnsi"/>
        </w:rPr>
        <w:t>Cultural Competence (e-learning and face-to-face course).</w:t>
      </w:r>
    </w:p>
    <w:p w14:paraId="3ADD009E" w14:textId="77777777" w:rsidR="00021D79" w:rsidRPr="001414B5" w:rsidRDefault="00021D79" w:rsidP="00021D79">
      <w:pPr>
        <w:rPr>
          <w:rFonts w:asciiTheme="minorHAnsi" w:hAnsiTheme="minorHAnsi" w:cstheme="minorHAnsi"/>
          <w:i/>
          <w:szCs w:val="24"/>
        </w:rPr>
      </w:pPr>
      <w:r w:rsidRPr="001414B5">
        <w:rPr>
          <w:rFonts w:asciiTheme="minorHAnsi" w:hAnsiTheme="minorHAnsi" w:cstheme="minorHAnsi"/>
          <w:i/>
          <w:szCs w:val="24"/>
        </w:rPr>
        <w:t xml:space="preserve"> </w:t>
      </w:r>
    </w:p>
    <w:p w14:paraId="4B6D9327" w14:textId="77777777" w:rsidR="00021D79" w:rsidRPr="001414B5" w:rsidRDefault="00CF1D6D" w:rsidP="00021D79">
      <w:pPr>
        <w:jc w:val="right"/>
        <w:rPr>
          <w:rFonts w:asciiTheme="minorHAnsi" w:hAnsiTheme="minorHAnsi" w:cstheme="minorHAnsi"/>
          <w:i/>
          <w:szCs w:val="24"/>
        </w:rPr>
      </w:pPr>
      <w:hyperlink w:anchor="Contents" w:history="1">
        <w:r w:rsidR="00021D79" w:rsidRPr="001414B5">
          <w:rPr>
            <w:rStyle w:val="Hyperlink"/>
            <w:rFonts w:asciiTheme="minorHAnsi" w:hAnsiTheme="minorHAnsi" w:cstheme="minorHAnsi"/>
            <w:i/>
            <w:szCs w:val="24"/>
          </w:rPr>
          <w:t>Back to Table of Contents</w:t>
        </w:r>
      </w:hyperlink>
      <w:r w:rsidR="00021D79" w:rsidRPr="001414B5">
        <w:rPr>
          <w:rFonts w:asciiTheme="minorHAnsi" w:hAnsiTheme="minorHAnsi" w:cstheme="minorHAnsi"/>
          <w:i/>
          <w:szCs w:val="24"/>
        </w:rPr>
        <w:t xml:space="preserve"> </w:t>
      </w:r>
    </w:p>
    <w:p w14:paraId="45B30C45" w14:textId="77777777" w:rsidR="00021D79" w:rsidRPr="001414B5" w:rsidRDefault="00021D79" w:rsidP="00021D79">
      <w:pPr>
        <w:pStyle w:val="ProcedureTemplate"/>
        <w:framePr w:wrap="around"/>
        <w:rPr>
          <w:rFonts w:asciiTheme="minorHAnsi" w:hAnsiTheme="minorHAnsi" w:cstheme="minorHAnsi"/>
        </w:rPr>
      </w:pPr>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40A55808" w14:textId="77777777" w:rsidTr="00903C1A">
        <w:trPr>
          <w:cantSplit/>
          <w:trHeight w:val="285"/>
        </w:trPr>
        <w:tc>
          <w:tcPr>
            <w:tcW w:w="9158" w:type="dxa"/>
            <w:shd w:val="clear" w:color="auto" w:fill="A6A6A6" w:themeFill="background1" w:themeFillShade="A6"/>
          </w:tcPr>
          <w:p w14:paraId="00EA8963" w14:textId="77777777" w:rsidR="00021D79" w:rsidRPr="001414B5" w:rsidRDefault="00021D79" w:rsidP="00903C1A">
            <w:pPr>
              <w:pStyle w:val="Heading1"/>
              <w:rPr>
                <w:rFonts w:asciiTheme="minorHAnsi" w:hAnsiTheme="minorHAnsi" w:cstheme="minorHAnsi"/>
              </w:rPr>
            </w:pPr>
            <w:bookmarkStart w:id="18" w:name="_Toc389473281"/>
            <w:bookmarkStart w:id="19" w:name="_Toc138238036"/>
            <w:r w:rsidRPr="001414B5">
              <w:rPr>
                <w:rFonts w:asciiTheme="minorHAnsi" w:hAnsiTheme="minorHAnsi" w:cstheme="minorHAnsi"/>
              </w:rPr>
              <w:t xml:space="preserve">Section </w:t>
            </w:r>
            <w:r>
              <w:rPr>
                <w:rFonts w:asciiTheme="minorHAnsi" w:hAnsiTheme="minorHAnsi" w:cstheme="minorHAnsi"/>
              </w:rPr>
              <w:t>3</w:t>
            </w:r>
            <w:r w:rsidRPr="001414B5">
              <w:rPr>
                <w:rFonts w:asciiTheme="minorHAnsi" w:hAnsiTheme="minorHAnsi" w:cstheme="minorHAnsi"/>
              </w:rPr>
              <w:t xml:space="preserve">: </w:t>
            </w:r>
            <w:bookmarkEnd w:id="18"/>
            <w:r>
              <w:rPr>
                <w:rFonts w:asciiTheme="minorHAnsi" w:hAnsiTheme="minorHAnsi" w:cstheme="minorHAnsi"/>
              </w:rPr>
              <w:t>When a</w:t>
            </w:r>
            <w:r w:rsidRPr="001414B5">
              <w:rPr>
                <w:rFonts w:asciiTheme="minorHAnsi" w:hAnsiTheme="minorHAnsi" w:cstheme="minorHAnsi"/>
              </w:rPr>
              <w:t xml:space="preserve"> consumer </w:t>
            </w:r>
            <w:r>
              <w:rPr>
                <w:rFonts w:asciiTheme="minorHAnsi" w:hAnsiTheme="minorHAnsi" w:cstheme="minorHAnsi"/>
              </w:rPr>
              <w:t>declines</w:t>
            </w:r>
            <w:r w:rsidRPr="001414B5">
              <w:rPr>
                <w:rFonts w:asciiTheme="minorHAnsi" w:hAnsiTheme="minorHAnsi" w:cstheme="minorHAnsi"/>
              </w:rPr>
              <w:t xml:space="preserve"> professional interpreting </w:t>
            </w:r>
            <w:proofErr w:type="gramStart"/>
            <w:r w:rsidRPr="001414B5">
              <w:rPr>
                <w:rFonts w:asciiTheme="minorHAnsi" w:hAnsiTheme="minorHAnsi" w:cstheme="minorHAnsi"/>
              </w:rPr>
              <w:t>services</w:t>
            </w:r>
            <w:bookmarkEnd w:id="19"/>
            <w:proofErr w:type="gramEnd"/>
          </w:p>
        </w:tc>
      </w:tr>
    </w:tbl>
    <w:p w14:paraId="222F062C" w14:textId="77777777" w:rsidR="00021D79" w:rsidRPr="001414B5" w:rsidRDefault="00021D79" w:rsidP="00021D79">
      <w:pPr>
        <w:rPr>
          <w:rFonts w:asciiTheme="minorHAnsi" w:hAnsiTheme="minorHAnsi" w:cstheme="minorHAnsi"/>
          <w:b/>
          <w:szCs w:val="24"/>
        </w:rPr>
      </w:pPr>
    </w:p>
    <w:p w14:paraId="010C8E12" w14:textId="77777777" w:rsidR="00021D79" w:rsidRDefault="00021D79" w:rsidP="00021D79">
      <w:pPr>
        <w:pStyle w:val="Default"/>
        <w:rPr>
          <w:rFonts w:asciiTheme="minorHAnsi" w:hAnsiTheme="minorHAnsi" w:cstheme="minorHAnsi"/>
        </w:rPr>
      </w:pPr>
      <w:r w:rsidRPr="001414B5">
        <w:rPr>
          <w:rFonts w:asciiTheme="minorHAnsi" w:hAnsiTheme="minorHAnsi" w:cstheme="minorHAnsi"/>
        </w:rPr>
        <w:t xml:space="preserve">A consumer may </w:t>
      </w:r>
      <w:r>
        <w:rPr>
          <w:rFonts w:asciiTheme="minorHAnsi" w:hAnsiTheme="minorHAnsi" w:cstheme="minorHAnsi"/>
        </w:rPr>
        <w:t>decline</w:t>
      </w:r>
      <w:r w:rsidRPr="001414B5">
        <w:rPr>
          <w:rFonts w:asciiTheme="minorHAnsi" w:hAnsiTheme="minorHAnsi" w:cstheme="minorHAnsi"/>
        </w:rPr>
        <w:t xml:space="preserve"> a professional interpreter and may ask to have a</w:t>
      </w:r>
      <w:r>
        <w:rPr>
          <w:rFonts w:asciiTheme="minorHAnsi" w:hAnsiTheme="minorHAnsi" w:cstheme="minorHAnsi"/>
        </w:rPr>
        <w:t>n adult</w:t>
      </w:r>
      <w:r w:rsidRPr="001414B5">
        <w:rPr>
          <w:rFonts w:asciiTheme="minorHAnsi" w:hAnsiTheme="minorHAnsi" w:cstheme="minorHAnsi"/>
        </w:rPr>
        <w:t xml:space="preserve"> family member </w:t>
      </w:r>
      <w:r>
        <w:rPr>
          <w:rFonts w:asciiTheme="minorHAnsi" w:hAnsiTheme="minorHAnsi" w:cstheme="minorHAnsi"/>
        </w:rPr>
        <w:t xml:space="preserve">or friend </w:t>
      </w:r>
      <w:r w:rsidRPr="001414B5">
        <w:rPr>
          <w:rFonts w:asciiTheme="minorHAnsi" w:hAnsiTheme="minorHAnsi" w:cstheme="minorHAnsi"/>
        </w:rPr>
        <w:t>act as an interpreter instead</w:t>
      </w:r>
      <w:r>
        <w:rPr>
          <w:rFonts w:asciiTheme="minorHAnsi" w:hAnsiTheme="minorHAnsi" w:cstheme="minorHAnsi"/>
        </w:rPr>
        <w:t>, however this is not the preferred optio</w:t>
      </w:r>
      <w:r w:rsidRPr="001345AA">
        <w:rPr>
          <w:rFonts w:asciiTheme="minorHAnsi" w:hAnsiTheme="minorHAnsi" w:cstheme="minorHAnsi"/>
        </w:rPr>
        <w:t xml:space="preserve">n. </w:t>
      </w:r>
      <w:r w:rsidRPr="00A26182">
        <w:rPr>
          <w:rFonts w:asciiTheme="minorHAnsi" w:hAnsiTheme="minorHAnsi" w:cstheme="minorHAnsi"/>
        </w:rPr>
        <w:t xml:space="preserve">Professional interpreters are preferred as they are familiar with interpreting health related information, and this ensures the information provided by the clinician and patient is accurately interpreted, supports shared decision making, and the delivery of safe </w:t>
      </w:r>
      <w:proofErr w:type="gramStart"/>
      <w:r w:rsidRPr="00A26182">
        <w:rPr>
          <w:rFonts w:asciiTheme="minorHAnsi" w:hAnsiTheme="minorHAnsi" w:cstheme="minorHAnsi"/>
        </w:rPr>
        <w:t>high quality</w:t>
      </w:r>
      <w:proofErr w:type="gramEnd"/>
      <w:r w:rsidRPr="00A26182">
        <w:rPr>
          <w:rFonts w:asciiTheme="minorHAnsi" w:hAnsiTheme="minorHAnsi" w:cstheme="minorHAnsi"/>
        </w:rPr>
        <w:t xml:space="preserve"> care.</w:t>
      </w:r>
      <w:r>
        <w:rPr>
          <w:rFonts w:asciiTheme="minorHAnsi" w:hAnsiTheme="minorHAnsi" w:cstheme="minorHAnsi"/>
        </w:rPr>
        <w:t xml:space="preserve"> </w:t>
      </w:r>
    </w:p>
    <w:p w14:paraId="59B2F1F9" w14:textId="77777777" w:rsidR="00021D79" w:rsidRDefault="00021D79" w:rsidP="00021D79">
      <w:pPr>
        <w:pStyle w:val="Default"/>
        <w:rPr>
          <w:rFonts w:asciiTheme="minorHAnsi" w:hAnsiTheme="minorHAnsi" w:cstheme="minorHAnsi"/>
        </w:rPr>
      </w:pPr>
    </w:p>
    <w:p w14:paraId="40F9C875" w14:textId="77777777" w:rsidR="00021D79" w:rsidRPr="001414B5" w:rsidRDefault="00021D79" w:rsidP="00021D79">
      <w:pPr>
        <w:pStyle w:val="Default"/>
        <w:rPr>
          <w:rFonts w:asciiTheme="minorHAnsi" w:hAnsiTheme="minorHAnsi" w:cstheme="minorHAnsi"/>
        </w:rPr>
      </w:pPr>
      <w:r w:rsidRPr="001414B5">
        <w:rPr>
          <w:rFonts w:asciiTheme="minorHAnsi" w:hAnsiTheme="minorHAnsi" w:cstheme="minorHAnsi"/>
        </w:rPr>
        <w:t xml:space="preserve">Consumers may </w:t>
      </w:r>
      <w:r>
        <w:rPr>
          <w:rFonts w:asciiTheme="minorHAnsi" w:hAnsiTheme="minorHAnsi" w:cstheme="minorHAnsi"/>
        </w:rPr>
        <w:t>decline</w:t>
      </w:r>
      <w:r w:rsidRPr="001414B5">
        <w:rPr>
          <w:rFonts w:asciiTheme="minorHAnsi" w:hAnsiTheme="minorHAnsi" w:cstheme="minorHAnsi"/>
        </w:rPr>
        <w:t xml:space="preserve"> an interpreter because they are concerned about cost, confidentiality, the interpreter’s gender</w:t>
      </w:r>
      <w:r>
        <w:rPr>
          <w:rFonts w:asciiTheme="minorHAnsi" w:hAnsiTheme="minorHAnsi" w:cstheme="minorHAnsi"/>
        </w:rPr>
        <w:t>, a personal connection to the interpreter, or any other reason</w:t>
      </w:r>
      <w:r w:rsidRPr="001414B5">
        <w:rPr>
          <w:rFonts w:asciiTheme="minorHAnsi" w:hAnsiTheme="minorHAnsi" w:cstheme="minorHAnsi"/>
        </w:rPr>
        <w:t>.</w:t>
      </w:r>
      <w:r>
        <w:rPr>
          <w:rFonts w:asciiTheme="minorHAnsi" w:hAnsiTheme="minorHAnsi" w:cstheme="minorHAnsi"/>
        </w:rPr>
        <w:t xml:space="preserve"> </w:t>
      </w:r>
      <w:r w:rsidRPr="001414B5">
        <w:rPr>
          <w:rFonts w:asciiTheme="minorHAnsi" w:hAnsiTheme="minorHAnsi" w:cstheme="minorHAnsi"/>
        </w:rPr>
        <w:t xml:space="preserve">Staff should make reasonable attempts (using a family member, multilingual </w:t>
      </w:r>
      <w:proofErr w:type="gramStart"/>
      <w:r w:rsidRPr="001414B5">
        <w:rPr>
          <w:rFonts w:asciiTheme="minorHAnsi" w:hAnsiTheme="minorHAnsi" w:cstheme="minorHAnsi"/>
        </w:rPr>
        <w:t>staff</w:t>
      </w:r>
      <w:proofErr w:type="gramEnd"/>
      <w:r w:rsidRPr="001414B5">
        <w:rPr>
          <w:rFonts w:asciiTheme="minorHAnsi" w:hAnsiTheme="minorHAnsi" w:cstheme="minorHAnsi"/>
        </w:rPr>
        <w:t xml:space="preserve"> or a telephone interpreter) to understand and address these concerns and secure the consumer’s </w:t>
      </w:r>
      <w:r>
        <w:rPr>
          <w:rFonts w:asciiTheme="minorHAnsi" w:hAnsiTheme="minorHAnsi" w:cstheme="minorHAnsi"/>
        </w:rPr>
        <w:t>informed consent</w:t>
      </w:r>
      <w:r w:rsidRPr="001414B5">
        <w:rPr>
          <w:rFonts w:asciiTheme="minorHAnsi" w:hAnsiTheme="minorHAnsi" w:cstheme="minorHAnsi"/>
        </w:rPr>
        <w:t xml:space="preserve"> </w:t>
      </w:r>
      <w:r>
        <w:rPr>
          <w:rFonts w:asciiTheme="minorHAnsi" w:hAnsiTheme="minorHAnsi" w:cstheme="minorHAnsi"/>
        </w:rPr>
        <w:t>for using</w:t>
      </w:r>
      <w:r w:rsidRPr="001414B5">
        <w:rPr>
          <w:rFonts w:asciiTheme="minorHAnsi" w:hAnsiTheme="minorHAnsi" w:cstheme="minorHAnsi"/>
        </w:rPr>
        <w:t xml:space="preserve"> professional interpreting services.</w:t>
      </w:r>
      <w:r>
        <w:rPr>
          <w:rFonts w:asciiTheme="minorHAnsi" w:hAnsiTheme="minorHAnsi" w:cstheme="minorHAnsi"/>
        </w:rPr>
        <w:t xml:space="preserve"> </w:t>
      </w:r>
      <w:r w:rsidRPr="001414B5">
        <w:rPr>
          <w:rFonts w:asciiTheme="minorHAnsi" w:hAnsiTheme="minorHAnsi" w:cstheme="minorHAnsi"/>
        </w:rPr>
        <w:t xml:space="preserve">Staff should </w:t>
      </w:r>
      <w:r>
        <w:rPr>
          <w:rFonts w:asciiTheme="minorHAnsi" w:hAnsiTheme="minorHAnsi" w:cstheme="minorHAnsi"/>
        </w:rPr>
        <w:t xml:space="preserve">offer an interpreter each time it is required, even if declined previously, and </w:t>
      </w:r>
      <w:r w:rsidRPr="001414B5">
        <w:rPr>
          <w:rFonts w:asciiTheme="minorHAnsi" w:hAnsiTheme="minorHAnsi" w:cstheme="minorHAnsi"/>
        </w:rPr>
        <w:t>explain that:</w:t>
      </w:r>
    </w:p>
    <w:p w14:paraId="498BFE21" w14:textId="77777777" w:rsidR="00021D79" w:rsidRPr="001414B5" w:rsidRDefault="00021D79" w:rsidP="00021D79">
      <w:pPr>
        <w:pStyle w:val="ListBullet"/>
      </w:pPr>
      <w:r w:rsidRPr="001414B5">
        <w:t xml:space="preserve">the service is </w:t>
      </w:r>
      <w:proofErr w:type="gramStart"/>
      <w:r w:rsidRPr="00D271D4">
        <w:t>free</w:t>
      </w:r>
      <w:proofErr w:type="gramEnd"/>
    </w:p>
    <w:p w14:paraId="1AA118B9" w14:textId="77777777" w:rsidR="00021D79" w:rsidRPr="001414B5" w:rsidRDefault="00021D79" w:rsidP="00021D79">
      <w:pPr>
        <w:pStyle w:val="ListBullet"/>
      </w:pPr>
      <w:r w:rsidRPr="001414B5">
        <w:t xml:space="preserve">interpreters must maintain </w:t>
      </w:r>
      <w:proofErr w:type="gramStart"/>
      <w:r w:rsidRPr="001414B5">
        <w:t>confidentiality</w:t>
      </w:r>
      <w:proofErr w:type="gramEnd"/>
    </w:p>
    <w:p w14:paraId="313E37CA" w14:textId="77777777" w:rsidR="00021D79" w:rsidRPr="001414B5" w:rsidRDefault="00021D79" w:rsidP="00021D79">
      <w:pPr>
        <w:pStyle w:val="ListBullet"/>
      </w:pPr>
      <w:r w:rsidRPr="001414B5">
        <w:t xml:space="preserve">interpreters are available face-to-face or by telephone (the consumer can remain anonymous with a telephone interpreter) </w:t>
      </w:r>
    </w:p>
    <w:p w14:paraId="3AEF1E45" w14:textId="77777777" w:rsidR="00021D79" w:rsidRPr="001414B5" w:rsidRDefault="00021D79" w:rsidP="00021D79">
      <w:pPr>
        <w:pStyle w:val="ListBullet"/>
      </w:pPr>
      <w:r w:rsidRPr="001414B5">
        <w:t xml:space="preserve">the consumer can choose a male or female </w:t>
      </w:r>
      <w:proofErr w:type="gramStart"/>
      <w:r w:rsidRPr="001414B5">
        <w:t>interpreter</w:t>
      </w:r>
      <w:proofErr w:type="gramEnd"/>
    </w:p>
    <w:p w14:paraId="02690766" w14:textId="77777777" w:rsidR="00021D79" w:rsidRPr="001414B5" w:rsidRDefault="00021D79" w:rsidP="00021D79">
      <w:pPr>
        <w:pStyle w:val="ListBullet"/>
      </w:pPr>
      <w:r w:rsidRPr="001414B5">
        <w:t xml:space="preserve">medical interpreting is a specialist skill, and family members may not have the ability to interpret accurately or objectively on health or medical </w:t>
      </w:r>
      <w:proofErr w:type="gramStart"/>
      <w:r w:rsidRPr="001414B5">
        <w:t>matters</w:t>
      </w:r>
      <w:proofErr w:type="gramEnd"/>
    </w:p>
    <w:p w14:paraId="124D8EBA" w14:textId="77777777" w:rsidR="00021D79" w:rsidRPr="001414B5" w:rsidRDefault="00021D79" w:rsidP="00021D79">
      <w:pPr>
        <w:pStyle w:val="ListBullet"/>
      </w:pPr>
      <w:r w:rsidRPr="001414B5">
        <w:t xml:space="preserve">professional interpreters are trained, insured, and bound by a code of </w:t>
      </w:r>
      <w:proofErr w:type="gramStart"/>
      <w:r w:rsidRPr="001414B5">
        <w:t>ethics</w:t>
      </w:r>
      <w:proofErr w:type="gramEnd"/>
    </w:p>
    <w:p w14:paraId="446931AA" w14:textId="77777777" w:rsidR="00021D79" w:rsidRPr="001414B5" w:rsidRDefault="00021D79" w:rsidP="00021D79">
      <w:pPr>
        <w:pStyle w:val="ListBullet"/>
      </w:pPr>
      <w:r w:rsidRPr="001414B5">
        <w:t xml:space="preserve">an interpreter will assist </w:t>
      </w:r>
      <w:r>
        <w:t xml:space="preserve">clinicians </w:t>
      </w:r>
      <w:r w:rsidRPr="001414B5">
        <w:t xml:space="preserve">in providing the best possible and safest </w:t>
      </w:r>
      <w:proofErr w:type="gramStart"/>
      <w:r w:rsidRPr="001414B5">
        <w:t>care</w:t>
      </w:r>
      <w:proofErr w:type="gramEnd"/>
    </w:p>
    <w:p w14:paraId="12A32B2A" w14:textId="77777777" w:rsidR="00021D79" w:rsidRPr="001414B5" w:rsidRDefault="00021D79" w:rsidP="00021D79">
      <w:pPr>
        <w:pStyle w:val="ListBullet"/>
      </w:pPr>
      <w:r w:rsidRPr="001414B5">
        <w:t>it is CHS policy to use professional interpreters.</w:t>
      </w:r>
    </w:p>
    <w:p w14:paraId="18BBAD06" w14:textId="77777777" w:rsidR="00021D79" w:rsidRDefault="00021D79" w:rsidP="00021D79">
      <w:pPr>
        <w:rPr>
          <w:rFonts w:asciiTheme="minorHAnsi" w:hAnsiTheme="minorHAnsi" w:cstheme="minorHAnsi"/>
          <w:szCs w:val="22"/>
        </w:rPr>
      </w:pPr>
    </w:p>
    <w:p w14:paraId="72E96C95" w14:textId="77777777" w:rsidR="00021D79" w:rsidRDefault="00021D79" w:rsidP="00021D79">
      <w:pPr>
        <w:rPr>
          <w:rFonts w:asciiTheme="minorHAnsi" w:hAnsiTheme="minorHAnsi" w:cstheme="minorHAnsi"/>
          <w:szCs w:val="22"/>
        </w:rPr>
      </w:pPr>
      <w:r w:rsidRPr="00940135">
        <w:rPr>
          <w:rFonts w:asciiTheme="minorHAnsi" w:hAnsiTheme="minorHAnsi" w:cstheme="minorHAnsi"/>
          <w:szCs w:val="22"/>
        </w:rPr>
        <w:t xml:space="preserve">For clinical services, if a consumer </w:t>
      </w:r>
      <w:r>
        <w:rPr>
          <w:rFonts w:asciiTheme="minorHAnsi" w:hAnsiTheme="minorHAnsi" w:cstheme="minorHAnsi"/>
          <w:szCs w:val="22"/>
        </w:rPr>
        <w:t>declines</w:t>
      </w:r>
      <w:r w:rsidRPr="00940135">
        <w:rPr>
          <w:rFonts w:asciiTheme="minorHAnsi" w:hAnsiTheme="minorHAnsi" w:cstheme="minorHAnsi"/>
          <w:szCs w:val="22"/>
        </w:rPr>
        <w:t xml:space="preserve"> professional interpreting services and/or decides to use a</w:t>
      </w:r>
      <w:r>
        <w:rPr>
          <w:rFonts w:asciiTheme="minorHAnsi" w:hAnsiTheme="minorHAnsi" w:cstheme="minorHAnsi"/>
          <w:szCs w:val="22"/>
        </w:rPr>
        <w:t>n adult</w:t>
      </w:r>
      <w:r w:rsidRPr="00940135">
        <w:rPr>
          <w:rFonts w:asciiTheme="minorHAnsi" w:hAnsiTheme="minorHAnsi" w:cstheme="minorHAnsi"/>
          <w:szCs w:val="22"/>
        </w:rPr>
        <w:t xml:space="preserve"> family member </w:t>
      </w:r>
      <w:r>
        <w:rPr>
          <w:rFonts w:asciiTheme="minorHAnsi" w:hAnsiTheme="minorHAnsi" w:cstheme="minorHAnsi"/>
          <w:szCs w:val="22"/>
        </w:rPr>
        <w:t xml:space="preserve">or adult friend </w:t>
      </w:r>
      <w:r w:rsidRPr="00940135">
        <w:rPr>
          <w:rFonts w:asciiTheme="minorHAnsi" w:hAnsiTheme="minorHAnsi" w:cstheme="minorHAnsi"/>
          <w:szCs w:val="22"/>
        </w:rPr>
        <w:t>to interpret, staff must document this in the clinical record</w:t>
      </w:r>
      <w:r>
        <w:rPr>
          <w:rFonts w:asciiTheme="minorHAnsi" w:hAnsiTheme="minorHAnsi" w:cstheme="minorHAnsi"/>
          <w:szCs w:val="22"/>
        </w:rPr>
        <w:t xml:space="preserve"> and enter as a risk into RiskMan Incident Management System (IMS)</w:t>
      </w:r>
      <w:r w:rsidRPr="00940135">
        <w:rPr>
          <w:rFonts w:asciiTheme="minorHAnsi" w:hAnsiTheme="minorHAnsi" w:cstheme="minorHAnsi"/>
          <w:szCs w:val="22"/>
        </w:rPr>
        <w:t>.</w:t>
      </w:r>
    </w:p>
    <w:p w14:paraId="7FF7932D" w14:textId="77777777" w:rsidR="00021D79" w:rsidRDefault="00021D79" w:rsidP="00021D79">
      <w:pPr>
        <w:rPr>
          <w:rFonts w:asciiTheme="minorHAnsi" w:hAnsiTheme="minorHAnsi" w:cstheme="minorHAnsi"/>
          <w:szCs w:val="22"/>
        </w:rPr>
      </w:pPr>
    </w:p>
    <w:p w14:paraId="57D619B6" w14:textId="77777777" w:rsidR="00021D79" w:rsidRDefault="00021D79" w:rsidP="00021D79">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AE076A">
        <w:rPr>
          <w:rFonts w:asciiTheme="minorHAnsi" w:hAnsiTheme="minorHAnsi" w:cstheme="minorHAnsi"/>
          <w:b/>
          <w:bCs/>
          <w:szCs w:val="22"/>
        </w:rPr>
        <w:t>Note</w:t>
      </w:r>
      <w:r>
        <w:rPr>
          <w:rFonts w:asciiTheme="minorHAnsi" w:hAnsiTheme="minorHAnsi" w:cstheme="minorHAnsi"/>
          <w:szCs w:val="22"/>
        </w:rPr>
        <w:t xml:space="preserve">: Children under the age of 18 should </w:t>
      </w:r>
      <w:r w:rsidRPr="00AE076A">
        <w:rPr>
          <w:rFonts w:asciiTheme="minorHAnsi" w:hAnsiTheme="minorHAnsi" w:cstheme="minorHAnsi"/>
          <w:b/>
          <w:bCs/>
          <w:szCs w:val="22"/>
        </w:rPr>
        <w:t>never</w:t>
      </w:r>
      <w:r>
        <w:rPr>
          <w:rFonts w:asciiTheme="minorHAnsi" w:hAnsiTheme="minorHAnsi" w:cstheme="minorHAnsi"/>
          <w:szCs w:val="22"/>
        </w:rPr>
        <w:t xml:space="preserve"> be used for interpreting services.</w:t>
      </w:r>
    </w:p>
    <w:p w14:paraId="4BA53867" w14:textId="77777777" w:rsidR="00021D79" w:rsidRPr="00940135" w:rsidRDefault="00021D79" w:rsidP="00021D79">
      <w:pPr>
        <w:rPr>
          <w:rFonts w:asciiTheme="minorHAnsi" w:hAnsiTheme="minorHAnsi" w:cstheme="minorHAnsi"/>
          <w:i/>
          <w:szCs w:val="24"/>
        </w:rPr>
      </w:pPr>
    </w:p>
    <w:p w14:paraId="1C71A6BB" w14:textId="77777777" w:rsidR="00021D79" w:rsidRPr="001414B5" w:rsidRDefault="00CF1D6D" w:rsidP="00021D79">
      <w:pPr>
        <w:jc w:val="right"/>
        <w:rPr>
          <w:rFonts w:asciiTheme="minorHAnsi" w:hAnsiTheme="minorHAnsi" w:cstheme="minorHAnsi"/>
          <w:i/>
          <w:szCs w:val="24"/>
        </w:rPr>
      </w:pPr>
      <w:hyperlink w:anchor="Contents" w:history="1">
        <w:r w:rsidR="00021D79" w:rsidRPr="001414B5">
          <w:rPr>
            <w:rStyle w:val="Hyperlink"/>
            <w:rFonts w:asciiTheme="minorHAnsi" w:hAnsiTheme="minorHAnsi" w:cstheme="minorHAnsi"/>
            <w:i/>
            <w:szCs w:val="24"/>
          </w:rPr>
          <w:t>Back to Table of Contents</w:t>
        </w:r>
      </w:hyperlink>
      <w:r w:rsidR="00021D79" w:rsidRPr="001414B5">
        <w:rPr>
          <w:rFonts w:asciiTheme="minorHAnsi" w:hAnsiTheme="minorHAnsi" w:cstheme="minorHAnsi"/>
          <w:i/>
          <w:szCs w:val="24"/>
        </w:rPr>
        <w:t xml:space="preserve"> </w:t>
      </w:r>
    </w:p>
    <w:p w14:paraId="4F160935" w14:textId="77777777" w:rsidR="00021D79" w:rsidRPr="001414B5" w:rsidRDefault="00021D79" w:rsidP="00021D79">
      <w:pPr>
        <w:pStyle w:val="ProcedureTemplate"/>
        <w:framePr w:wrap="around"/>
        <w:rPr>
          <w:rFonts w:asciiTheme="minorHAnsi" w:hAnsiTheme="minorHAnsi" w:cstheme="minorHAnsi"/>
        </w:rPr>
      </w:pPr>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1C89D0B2" w14:textId="77777777" w:rsidTr="00903C1A">
        <w:trPr>
          <w:cantSplit/>
          <w:trHeight w:val="285"/>
        </w:trPr>
        <w:tc>
          <w:tcPr>
            <w:tcW w:w="9158" w:type="dxa"/>
            <w:shd w:val="clear" w:color="auto" w:fill="A6A6A6" w:themeFill="background1" w:themeFillShade="A6"/>
          </w:tcPr>
          <w:p w14:paraId="1B6C15B7" w14:textId="77777777" w:rsidR="00021D79" w:rsidRPr="001414B5" w:rsidRDefault="00021D79" w:rsidP="00903C1A">
            <w:pPr>
              <w:pStyle w:val="Heading1"/>
              <w:rPr>
                <w:rFonts w:asciiTheme="minorHAnsi" w:hAnsiTheme="minorHAnsi" w:cstheme="minorHAnsi"/>
              </w:rPr>
            </w:pPr>
            <w:bookmarkStart w:id="20" w:name="_Toc389473284"/>
            <w:bookmarkStart w:id="21" w:name="_Toc138238037"/>
            <w:r w:rsidRPr="001414B5">
              <w:rPr>
                <w:rFonts w:asciiTheme="minorHAnsi" w:hAnsiTheme="minorHAnsi" w:cstheme="minorHAnsi"/>
              </w:rPr>
              <w:t xml:space="preserve">Section </w:t>
            </w:r>
            <w:r>
              <w:rPr>
                <w:rFonts w:asciiTheme="minorHAnsi" w:hAnsiTheme="minorHAnsi" w:cstheme="minorHAnsi"/>
              </w:rPr>
              <w:t>4</w:t>
            </w:r>
            <w:r w:rsidRPr="001414B5">
              <w:rPr>
                <w:rFonts w:asciiTheme="minorHAnsi" w:hAnsiTheme="minorHAnsi" w:cstheme="minorHAnsi"/>
              </w:rPr>
              <w:t xml:space="preserve">: </w:t>
            </w:r>
            <w:bookmarkEnd w:id="20"/>
            <w:r w:rsidRPr="001414B5">
              <w:rPr>
                <w:rFonts w:asciiTheme="minorHAnsi" w:hAnsiTheme="minorHAnsi" w:cstheme="minorHAnsi"/>
              </w:rPr>
              <w:t>Booking an interpreter – Languages other than English</w:t>
            </w:r>
            <w:bookmarkEnd w:id="21"/>
          </w:p>
        </w:tc>
      </w:tr>
    </w:tbl>
    <w:p w14:paraId="6E17ED84" w14:textId="77777777" w:rsidR="00021D79" w:rsidRPr="001414B5" w:rsidRDefault="00021D79" w:rsidP="00021D79">
      <w:pPr>
        <w:rPr>
          <w:rFonts w:asciiTheme="minorHAnsi" w:hAnsiTheme="minorHAnsi" w:cstheme="minorHAnsi"/>
        </w:rPr>
      </w:pPr>
    </w:p>
    <w:p w14:paraId="26FFCB47" w14:textId="77777777" w:rsidR="00021D79" w:rsidRDefault="00021D79" w:rsidP="00021D7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AE076A">
        <w:rPr>
          <w:rFonts w:asciiTheme="minorHAnsi" w:hAnsiTheme="minorHAnsi" w:cstheme="minorHAnsi"/>
          <w:b/>
          <w:bCs/>
        </w:rPr>
        <w:t>Note</w:t>
      </w:r>
      <w:r w:rsidRPr="001414B5">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b/>
      </w:r>
      <w:r w:rsidRPr="001414B5">
        <w:rPr>
          <w:rFonts w:asciiTheme="minorHAnsi" w:hAnsiTheme="minorHAnsi" w:cstheme="minorHAnsi"/>
        </w:rPr>
        <w:t xml:space="preserve">Booking for </w:t>
      </w:r>
      <w:proofErr w:type="spellStart"/>
      <w:r w:rsidRPr="001414B5">
        <w:rPr>
          <w:rFonts w:asciiTheme="minorHAnsi" w:hAnsiTheme="minorHAnsi" w:cstheme="minorHAnsi"/>
        </w:rPr>
        <w:t>Auslan</w:t>
      </w:r>
      <w:proofErr w:type="spellEnd"/>
      <w:r w:rsidRPr="001414B5">
        <w:rPr>
          <w:rFonts w:asciiTheme="minorHAnsi" w:hAnsiTheme="minorHAnsi" w:cstheme="minorHAnsi"/>
        </w:rPr>
        <w:t xml:space="preserve"> – </w:t>
      </w:r>
      <w:r>
        <w:rPr>
          <w:rFonts w:asciiTheme="minorHAnsi" w:hAnsiTheme="minorHAnsi" w:cstheme="minorHAnsi"/>
        </w:rPr>
        <w:t>s</w:t>
      </w:r>
      <w:r w:rsidRPr="001414B5">
        <w:rPr>
          <w:rFonts w:asciiTheme="minorHAnsi" w:hAnsiTheme="minorHAnsi" w:cstheme="minorHAnsi"/>
        </w:rPr>
        <w:t xml:space="preserve">ee Section </w:t>
      </w:r>
      <w:r>
        <w:rPr>
          <w:rFonts w:asciiTheme="minorHAnsi" w:hAnsiTheme="minorHAnsi" w:cstheme="minorHAnsi"/>
        </w:rPr>
        <w:t>5</w:t>
      </w:r>
    </w:p>
    <w:p w14:paraId="3E26330B" w14:textId="77777777" w:rsidR="00021D79" w:rsidRPr="001414B5" w:rsidRDefault="00021D79" w:rsidP="00021D79">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r w:rsidRPr="001414B5">
        <w:rPr>
          <w:rFonts w:asciiTheme="minorHAnsi" w:hAnsiTheme="minorHAnsi" w:cstheme="minorHAnsi"/>
        </w:rPr>
        <w:lastRenderedPageBreak/>
        <w:t xml:space="preserve">Booking for Aboriginal and Torres Strait Islander </w:t>
      </w:r>
      <w:r>
        <w:rPr>
          <w:rFonts w:asciiTheme="minorHAnsi" w:hAnsiTheme="minorHAnsi" w:cstheme="minorHAnsi"/>
        </w:rPr>
        <w:t>L</w:t>
      </w:r>
      <w:r w:rsidRPr="001414B5">
        <w:rPr>
          <w:rFonts w:asciiTheme="minorHAnsi" w:hAnsiTheme="minorHAnsi" w:cstheme="minorHAnsi"/>
        </w:rPr>
        <w:t xml:space="preserve">anguages – </w:t>
      </w:r>
      <w:r>
        <w:rPr>
          <w:rFonts w:asciiTheme="minorHAnsi" w:hAnsiTheme="minorHAnsi" w:cstheme="minorHAnsi"/>
        </w:rPr>
        <w:t>s</w:t>
      </w:r>
      <w:r w:rsidRPr="001414B5">
        <w:rPr>
          <w:rFonts w:asciiTheme="minorHAnsi" w:hAnsiTheme="minorHAnsi" w:cstheme="minorHAnsi"/>
        </w:rPr>
        <w:t xml:space="preserve">ee Section </w:t>
      </w:r>
      <w:r>
        <w:rPr>
          <w:rFonts w:asciiTheme="minorHAnsi" w:hAnsiTheme="minorHAnsi" w:cstheme="minorHAnsi"/>
        </w:rPr>
        <w:t>6</w:t>
      </w:r>
    </w:p>
    <w:p w14:paraId="5A80F513" w14:textId="77777777" w:rsidR="00021D79" w:rsidRPr="001414B5" w:rsidRDefault="00021D79" w:rsidP="00021D79">
      <w:pPr>
        <w:rPr>
          <w:rFonts w:asciiTheme="minorHAnsi" w:hAnsiTheme="minorHAnsi" w:cstheme="minorHAnsi"/>
        </w:rPr>
      </w:pPr>
    </w:p>
    <w:p w14:paraId="2046D011" w14:textId="77777777" w:rsidR="00021D79" w:rsidRPr="001414B5" w:rsidRDefault="00021D79" w:rsidP="00021D79">
      <w:pPr>
        <w:pStyle w:val="Default"/>
        <w:rPr>
          <w:rFonts w:asciiTheme="minorHAnsi" w:hAnsiTheme="minorHAnsi" w:cstheme="minorHAnsi"/>
        </w:rPr>
      </w:pPr>
      <w:r w:rsidRPr="001414B5">
        <w:rPr>
          <w:rFonts w:asciiTheme="minorHAnsi" w:hAnsiTheme="minorHAnsi" w:cstheme="minorHAnsi"/>
        </w:rPr>
        <w:t xml:space="preserve">The Translating and Interpreting Service (TIS), operated by the Department of </w:t>
      </w:r>
      <w:r>
        <w:rPr>
          <w:rFonts w:asciiTheme="minorHAnsi" w:hAnsiTheme="minorHAnsi" w:cstheme="minorHAnsi"/>
        </w:rPr>
        <w:t>Home Affairs</w:t>
      </w:r>
      <w:r w:rsidRPr="001414B5">
        <w:rPr>
          <w:rFonts w:asciiTheme="minorHAnsi" w:hAnsiTheme="minorHAnsi" w:cstheme="minorHAnsi"/>
        </w:rPr>
        <w:t xml:space="preserve">, is the preferred provider for </w:t>
      </w:r>
      <w:r>
        <w:rPr>
          <w:rFonts w:asciiTheme="minorHAnsi" w:hAnsiTheme="minorHAnsi" w:cstheme="minorHAnsi"/>
        </w:rPr>
        <w:t>CHS</w:t>
      </w:r>
      <w:r w:rsidRPr="001414B5">
        <w:rPr>
          <w:rFonts w:asciiTheme="minorHAnsi" w:hAnsiTheme="minorHAnsi" w:cstheme="minorHAnsi"/>
        </w:rPr>
        <w:t>.</w:t>
      </w:r>
      <w:r>
        <w:rPr>
          <w:rFonts w:asciiTheme="minorHAnsi" w:hAnsiTheme="minorHAnsi" w:cstheme="minorHAnsi"/>
        </w:rPr>
        <w:t xml:space="preserve"> </w:t>
      </w:r>
      <w:r w:rsidRPr="001414B5">
        <w:rPr>
          <w:rFonts w:asciiTheme="minorHAnsi" w:hAnsiTheme="minorHAnsi" w:cstheme="minorHAnsi"/>
        </w:rPr>
        <w:t>To access TIS services you will need your work area’s TIS Client Code. Your Client Code starts with the letter ‘C’ followed by six digits (e.g., C123456). Your Client Code should be available:</w:t>
      </w:r>
    </w:p>
    <w:p w14:paraId="57A8E0CF" w14:textId="77777777" w:rsidR="00021D79" w:rsidRPr="001414B5" w:rsidRDefault="00021D79" w:rsidP="00021D79">
      <w:pPr>
        <w:pStyle w:val="ListBullet"/>
        <w:ind w:left="425" w:hanging="425"/>
      </w:pPr>
      <w:r w:rsidRPr="001414B5">
        <w:t>on a poster displayed in your administration area</w:t>
      </w:r>
    </w:p>
    <w:p w14:paraId="04C54DBA" w14:textId="77777777" w:rsidR="00021D79" w:rsidRDefault="00021D79" w:rsidP="00021D79">
      <w:pPr>
        <w:pStyle w:val="ListBullet"/>
        <w:ind w:left="425" w:hanging="425"/>
      </w:pPr>
      <w:r w:rsidRPr="001414B5">
        <w:t>from your area’s administration staff</w:t>
      </w:r>
      <w:r>
        <w:t xml:space="preserve"> </w:t>
      </w:r>
    </w:p>
    <w:p w14:paraId="20439AF6" w14:textId="77777777" w:rsidR="00021D79" w:rsidRPr="001414B5" w:rsidRDefault="00021D79" w:rsidP="00021D79">
      <w:pPr>
        <w:pStyle w:val="ListBullet"/>
        <w:ind w:left="425" w:hanging="425"/>
      </w:pPr>
      <w:r>
        <w:t xml:space="preserve">in Attachment 2 </w:t>
      </w:r>
    </w:p>
    <w:p w14:paraId="5C9C804B" w14:textId="77777777" w:rsidR="00021D79" w:rsidRPr="001414B5" w:rsidRDefault="00021D79" w:rsidP="00021D79">
      <w:pPr>
        <w:pStyle w:val="ListBullet"/>
        <w:ind w:left="425" w:hanging="425"/>
      </w:pPr>
      <w:r w:rsidRPr="001414B5">
        <w:t xml:space="preserve">on the Intranet at </w:t>
      </w:r>
      <w:hyperlink r:id="rId14" w:history="1">
        <w:r>
          <w:rPr>
            <w:rStyle w:val="Hyperlink"/>
            <w:rFonts w:asciiTheme="minorHAnsi" w:hAnsiTheme="minorHAnsi" w:cstheme="minorHAnsi"/>
          </w:rPr>
          <w:t>https://healthhub.act.gov.au/node/471</w:t>
        </w:r>
      </w:hyperlink>
      <w:r>
        <w:t>.</w:t>
      </w:r>
    </w:p>
    <w:p w14:paraId="7AF2AE89" w14:textId="77777777" w:rsidR="00021D79" w:rsidRDefault="00021D79" w:rsidP="00021D79">
      <w:pPr>
        <w:pStyle w:val="NormalWeb"/>
        <w:spacing w:before="0" w:beforeAutospacing="0" w:after="0" w:afterAutospacing="0"/>
        <w:rPr>
          <w:rFonts w:asciiTheme="minorHAnsi" w:hAnsiTheme="minorHAnsi" w:cstheme="minorHAnsi"/>
        </w:rPr>
      </w:pPr>
    </w:p>
    <w:p w14:paraId="4B1EB02F" w14:textId="77777777" w:rsidR="00021D79" w:rsidRDefault="00021D79" w:rsidP="00021D79">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Other NAATI accredited interpreter services can be used, </w:t>
      </w:r>
      <w:r w:rsidRPr="001414B5">
        <w:rPr>
          <w:rFonts w:asciiTheme="minorHAnsi" w:hAnsiTheme="minorHAnsi" w:cstheme="minorHAnsi"/>
        </w:rPr>
        <w:t xml:space="preserve">check the </w:t>
      </w:r>
      <w:hyperlink r:id="rId15" w:history="1">
        <w:r w:rsidRPr="001414B5">
          <w:rPr>
            <w:rStyle w:val="Hyperlink"/>
            <w:rFonts w:asciiTheme="minorHAnsi" w:hAnsiTheme="minorHAnsi" w:cstheme="minorHAnsi"/>
          </w:rPr>
          <w:t>NAATI website</w:t>
        </w:r>
      </w:hyperlink>
      <w:r w:rsidRPr="001414B5">
        <w:rPr>
          <w:rFonts w:asciiTheme="minorHAnsi" w:hAnsiTheme="minorHAnsi" w:cstheme="minorHAnsi"/>
        </w:rPr>
        <w:t xml:space="preserve"> to find an alternative accredited interpreter</w:t>
      </w:r>
      <w:r>
        <w:rPr>
          <w:rFonts w:asciiTheme="minorHAnsi" w:hAnsiTheme="minorHAnsi" w:cstheme="minorHAnsi"/>
        </w:rPr>
        <w:t>.</w:t>
      </w:r>
    </w:p>
    <w:p w14:paraId="7359E2FF" w14:textId="77777777" w:rsidR="00021D79" w:rsidRDefault="00021D79" w:rsidP="00021D79">
      <w:pPr>
        <w:pStyle w:val="NormalWeb"/>
        <w:spacing w:before="0" w:beforeAutospacing="0" w:after="0" w:afterAutospacing="0"/>
        <w:rPr>
          <w:rFonts w:asciiTheme="minorHAnsi" w:hAnsiTheme="minorHAnsi" w:cstheme="minorHAnsi"/>
        </w:rPr>
      </w:pPr>
    </w:p>
    <w:p w14:paraId="5A664E5D" w14:textId="77777777" w:rsidR="00021D79" w:rsidRDefault="00021D79" w:rsidP="00021D79">
      <w:pPr>
        <w:pStyle w:val="NormalWeb"/>
        <w:spacing w:before="0" w:beforeAutospacing="0" w:after="0" w:afterAutospacing="0"/>
        <w:rPr>
          <w:rFonts w:asciiTheme="minorHAnsi" w:hAnsiTheme="minorHAnsi" w:cstheme="minorHAnsi"/>
        </w:rPr>
      </w:pPr>
      <w:r w:rsidRPr="001F40BC">
        <w:rPr>
          <w:rFonts w:asciiTheme="minorHAnsi" w:hAnsiTheme="minorHAnsi" w:cstheme="minorHAnsi"/>
        </w:rPr>
        <w:t xml:space="preserve">Wherever possible, staff should check if an interpreter is needed and book an interpreter if </w:t>
      </w:r>
      <w:r>
        <w:rPr>
          <w:rFonts w:asciiTheme="minorHAnsi" w:hAnsiTheme="minorHAnsi" w:cstheme="minorHAnsi"/>
        </w:rPr>
        <w:t>required</w:t>
      </w:r>
      <w:r w:rsidRPr="001F40BC">
        <w:rPr>
          <w:rFonts w:asciiTheme="minorHAnsi" w:hAnsiTheme="minorHAnsi" w:cstheme="minorHAnsi"/>
        </w:rPr>
        <w:t xml:space="preserve"> before a scheduled appointment.</w:t>
      </w:r>
    </w:p>
    <w:p w14:paraId="21D93E32" w14:textId="77777777" w:rsidR="00021D79" w:rsidRDefault="00021D79" w:rsidP="00021D79">
      <w:pPr>
        <w:pStyle w:val="NormalWeb"/>
        <w:spacing w:before="0" w:beforeAutospacing="0" w:after="0" w:afterAutospacing="0"/>
        <w:rPr>
          <w:rFonts w:asciiTheme="minorHAnsi" w:hAnsiTheme="minorHAnsi" w:cstheme="minorHAnsi"/>
        </w:rPr>
      </w:pPr>
    </w:p>
    <w:p w14:paraId="2633DA09" w14:textId="77777777" w:rsidR="00021D79" w:rsidRDefault="00021D79" w:rsidP="00021D79">
      <w:pPr>
        <w:pBdr>
          <w:top w:val="single" w:sz="4" w:space="1" w:color="auto"/>
          <w:left w:val="single" w:sz="4" w:space="4" w:color="auto"/>
          <w:bottom w:val="single" w:sz="4" w:space="1" w:color="auto"/>
          <w:right w:val="single" w:sz="4" w:space="4" w:color="auto"/>
        </w:pBdr>
        <w:rPr>
          <w:rFonts w:asciiTheme="minorHAnsi" w:hAnsiTheme="minorHAnsi" w:cstheme="minorHAnsi"/>
          <w:bCs/>
          <w:szCs w:val="24"/>
        </w:rPr>
      </w:pPr>
      <w:r>
        <w:rPr>
          <w:rFonts w:asciiTheme="minorHAnsi" w:hAnsiTheme="minorHAnsi" w:cstheme="minorHAnsi"/>
          <w:b/>
          <w:szCs w:val="24"/>
        </w:rPr>
        <w:t xml:space="preserve">Note: </w:t>
      </w:r>
      <w:r>
        <w:rPr>
          <w:rFonts w:asciiTheme="minorHAnsi" w:hAnsiTheme="minorHAnsi" w:cstheme="minorHAnsi"/>
          <w:bCs/>
          <w:szCs w:val="24"/>
        </w:rPr>
        <w:t>Due to consumer privacy and small communities, some consumers may prefer a telephone interpreter rather than a face-to-face appointment. If face to face the consumer may know the person and the telephone interpreter is more likely to be from interstate</w:t>
      </w:r>
    </w:p>
    <w:p w14:paraId="2E4044E4" w14:textId="77777777" w:rsidR="00021D79" w:rsidRPr="001F40BC" w:rsidRDefault="00021D79" w:rsidP="00021D79">
      <w:pPr>
        <w:pStyle w:val="NormalWeb"/>
        <w:spacing w:before="0" w:beforeAutospacing="0" w:after="0" w:afterAutospacing="0"/>
        <w:rPr>
          <w:rFonts w:asciiTheme="minorHAnsi" w:hAnsiTheme="minorHAnsi" w:cstheme="minorHAnsi"/>
        </w:rPr>
      </w:pPr>
      <w:bookmarkStart w:id="22" w:name="_Toc428432928"/>
    </w:p>
    <w:p w14:paraId="729FAC73" w14:textId="77777777" w:rsidR="00021D79" w:rsidRPr="00ED0D56" w:rsidRDefault="00021D79" w:rsidP="00021D7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AE076A">
        <w:rPr>
          <w:rFonts w:asciiTheme="minorHAnsi" w:hAnsiTheme="minorHAnsi" w:cstheme="minorHAnsi"/>
          <w:b/>
        </w:rPr>
        <w:t>Note</w:t>
      </w:r>
      <w:r>
        <w:rPr>
          <w:rFonts w:asciiTheme="minorHAnsi" w:hAnsiTheme="minorHAnsi" w:cstheme="minorHAnsi"/>
          <w:bCs/>
        </w:rPr>
        <w:t xml:space="preserve">: </w:t>
      </w:r>
      <w:r w:rsidRPr="00ED0D56">
        <w:rPr>
          <w:rFonts w:asciiTheme="minorHAnsi" w:hAnsiTheme="minorHAnsi" w:cstheme="minorHAnsi"/>
          <w:bCs/>
        </w:rPr>
        <w:t>If an appointment with a booked interpreter is changed or cancelled, staff must notify TIS</w:t>
      </w:r>
      <w:r>
        <w:rPr>
          <w:rFonts w:asciiTheme="minorHAnsi" w:hAnsiTheme="minorHAnsi" w:cstheme="minorHAnsi"/>
          <w:bCs/>
        </w:rPr>
        <w:t xml:space="preserve"> or other agency</w:t>
      </w:r>
      <w:r w:rsidRPr="00ED0D56">
        <w:rPr>
          <w:rFonts w:asciiTheme="minorHAnsi" w:hAnsiTheme="minorHAnsi" w:cstheme="minorHAnsi"/>
          <w:bCs/>
        </w:rPr>
        <w:t xml:space="preserve"> as soon as possible to minimise late cancellation charges.</w:t>
      </w:r>
    </w:p>
    <w:p w14:paraId="72A7BEDF" w14:textId="77777777" w:rsidR="00021D79" w:rsidRDefault="00021D79" w:rsidP="00021D79">
      <w:pPr>
        <w:pStyle w:val="NormalWeb"/>
        <w:spacing w:before="0" w:beforeAutospacing="0" w:after="0" w:afterAutospacing="0"/>
        <w:ind w:left="360"/>
        <w:rPr>
          <w:rFonts w:asciiTheme="minorHAnsi" w:hAnsiTheme="minorHAnsi" w:cstheme="minorHAnsi"/>
        </w:rPr>
      </w:pPr>
    </w:p>
    <w:p w14:paraId="28525E09" w14:textId="77777777" w:rsidR="00021D79" w:rsidRPr="001414B5" w:rsidRDefault="00021D79" w:rsidP="00021D79">
      <w:pPr>
        <w:pStyle w:val="Heading2"/>
      </w:pPr>
      <w:bookmarkStart w:id="23" w:name="_Toc138238038"/>
      <w:r w:rsidRPr="001414B5">
        <w:t xml:space="preserve">Booking a TIS </w:t>
      </w:r>
      <w:r w:rsidRPr="001414B5">
        <w:rPr>
          <w:u w:val="single"/>
        </w:rPr>
        <w:t>telephone</w:t>
      </w:r>
      <w:r w:rsidRPr="001414B5">
        <w:t xml:space="preserve"> interpreter in advance</w:t>
      </w:r>
      <w:bookmarkEnd w:id="23"/>
    </w:p>
    <w:p w14:paraId="7AEE3DD5" w14:textId="77777777" w:rsidR="00021D79" w:rsidRPr="001414B5" w:rsidRDefault="00021D79" w:rsidP="00021D79">
      <w:pPr>
        <w:pStyle w:val="Default"/>
        <w:numPr>
          <w:ilvl w:val="0"/>
          <w:numId w:val="6"/>
        </w:numPr>
        <w:rPr>
          <w:rFonts w:asciiTheme="minorHAnsi" w:hAnsiTheme="minorHAnsi" w:cstheme="minorHAnsi"/>
        </w:rPr>
      </w:pPr>
      <w:r w:rsidRPr="001414B5">
        <w:rPr>
          <w:rFonts w:asciiTheme="minorHAnsi" w:hAnsiTheme="minorHAnsi" w:cstheme="minorHAnsi"/>
        </w:rPr>
        <w:t xml:space="preserve">Complete the Interpreter Booking Form at </w:t>
      </w:r>
      <w:hyperlink r:id="rId16" w:history="1">
        <w:r w:rsidRPr="001414B5">
          <w:rPr>
            <w:rStyle w:val="Hyperlink"/>
            <w:rFonts w:asciiTheme="minorHAnsi" w:hAnsiTheme="minorHAnsi" w:cstheme="minorHAnsi"/>
          </w:rPr>
          <w:t>https://www.tisnational.gov.au/Agencies/Forms-for-agencies/New-Job-booking-form</w:t>
        </w:r>
      </w:hyperlink>
      <w:r w:rsidRPr="001414B5">
        <w:rPr>
          <w:rFonts w:asciiTheme="minorHAnsi" w:hAnsiTheme="minorHAnsi" w:cstheme="minorHAnsi"/>
        </w:rPr>
        <w:t>. You will need your area’s TIS Client Code</w:t>
      </w:r>
      <w:r>
        <w:rPr>
          <w:rFonts w:asciiTheme="minorHAnsi" w:hAnsiTheme="minorHAnsi" w:cstheme="minorHAnsi"/>
        </w:rPr>
        <w:t xml:space="preserve"> (</w:t>
      </w:r>
      <w:r w:rsidRPr="00E43AFB">
        <w:rPr>
          <w:rFonts w:asciiTheme="minorHAnsi" w:hAnsiTheme="minorHAnsi" w:cstheme="minorHAnsi"/>
          <w:u w:val="single"/>
        </w:rPr>
        <w:t xml:space="preserve">see Attachment </w:t>
      </w:r>
      <w:r>
        <w:rPr>
          <w:rFonts w:asciiTheme="minorHAnsi" w:hAnsiTheme="minorHAnsi" w:cstheme="minorHAnsi"/>
          <w:u w:val="single"/>
        </w:rPr>
        <w:t>2)</w:t>
      </w:r>
      <w:r>
        <w:rPr>
          <w:rFonts w:asciiTheme="minorHAnsi" w:hAnsiTheme="minorHAnsi" w:cstheme="minorHAnsi"/>
        </w:rPr>
        <w:t>.</w:t>
      </w:r>
    </w:p>
    <w:p w14:paraId="20C707EC" w14:textId="77777777" w:rsidR="00021D79" w:rsidRDefault="00021D79" w:rsidP="00021D79">
      <w:pPr>
        <w:pStyle w:val="Default"/>
        <w:numPr>
          <w:ilvl w:val="0"/>
          <w:numId w:val="6"/>
        </w:numPr>
        <w:rPr>
          <w:rFonts w:asciiTheme="minorHAnsi" w:hAnsiTheme="minorHAnsi" w:cstheme="minorHAnsi"/>
        </w:rPr>
      </w:pPr>
      <w:r w:rsidRPr="001414B5">
        <w:rPr>
          <w:rFonts w:asciiTheme="minorHAnsi" w:hAnsiTheme="minorHAnsi" w:cstheme="minorHAnsi"/>
        </w:rPr>
        <w:t>TIS will allocate an interpreter and email a confirmation with a job number</w:t>
      </w:r>
      <w:r>
        <w:rPr>
          <w:rFonts w:asciiTheme="minorHAnsi" w:hAnsiTheme="minorHAnsi" w:cstheme="minorHAnsi"/>
        </w:rPr>
        <w:t>.</w:t>
      </w:r>
    </w:p>
    <w:p w14:paraId="0E879FCF" w14:textId="77777777" w:rsidR="00021D79" w:rsidRPr="00241AE8" w:rsidRDefault="00021D79" w:rsidP="00021D79">
      <w:pPr>
        <w:pStyle w:val="Default"/>
        <w:numPr>
          <w:ilvl w:val="0"/>
          <w:numId w:val="6"/>
        </w:numPr>
        <w:rPr>
          <w:rFonts w:asciiTheme="minorHAnsi" w:hAnsiTheme="minorHAnsi" w:cstheme="minorHAnsi"/>
        </w:rPr>
      </w:pPr>
      <w:r w:rsidRPr="006E0D28">
        <w:rPr>
          <w:rFonts w:asciiTheme="minorHAnsi" w:hAnsiTheme="minorHAnsi" w:cstheme="minorHAnsi"/>
        </w:rPr>
        <w:t>Interpreter bookings through TIS can be made up to 90 calendar days in advance.</w:t>
      </w:r>
    </w:p>
    <w:p w14:paraId="040A8F16" w14:textId="77777777" w:rsidR="00021D79" w:rsidRDefault="00021D79" w:rsidP="00021D79">
      <w:pPr>
        <w:pStyle w:val="Heading2"/>
      </w:pPr>
    </w:p>
    <w:p w14:paraId="241FEC07" w14:textId="77777777" w:rsidR="00021D79" w:rsidRPr="001414B5" w:rsidRDefault="00021D79" w:rsidP="00021D79">
      <w:pPr>
        <w:pStyle w:val="Heading2"/>
      </w:pPr>
      <w:bookmarkStart w:id="24" w:name="_Toc138238039"/>
      <w:r w:rsidRPr="001414B5">
        <w:t xml:space="preserve">Booking a TIS </w:t>
      </w:r>
      <w:r w:rsidRPr="001414B5">
        <w:rPr>
          <w:u w:val="single"/>
        </w:rPr>
        <w:t>on-site</w:t>
      </w:r>
      <w:r w:rsidRPr="001414B5">
        <w:t xml:space="preserve"> interpreter in advance</w:t>
      </w:r>
      <w:bookmarkEnd w:id="24"/>
    </w:p>
    <w:p w14:paraId="77AE8262" w14:textId="77777777" w:rsidR="00021D79" w:rsidRPr="001414B5" w:rsidRDefault="00021D79" w:rsidP="00021D79">
      <w:pPr>
        <w:pStyle w:val="Default"/>
        <w:numPr>
          <w:ilvl w:val="0"/>
          <w:numId w:val="6"/>
        </w:numPr>
        <w:rPr>
          <w:rFonts w:asciiTheme="minorHAnsi" w:hAnsiTheme="minorHAnsi" w:cstheme="minorHAnsi"/>
        </w:rPr>
      </w:pPr>
      <w:r w:rsidRPr="001414B5">
        <w:rPr>
          <w:rFonts w:asciiTheme="minorHAnsi" w:hAnsiTheme="minorHAnsi" w:cstheme="minorHAnsi"/>
        </w:rPr>
        <w:t>Bookings for on-site interpreters must be made through TIS Online at:</w:t>
      </w:r>
      <w:r w:rsidRPr="001414B5">
        <w:rPr>
          <w:rFonts w:asciiTheme="minorHAnsi" w:hAnsiTheme="minorHAnsi" w:cstheme="minorHAnsi"/>
        </w:rPr>
        <w:br/>
      </w:r>
      <w:hyperlink r:id="rId17" w:history="1">
        <w:r w:rsidRPr="001414B5">
          <w:rPr>
            <w:rStyle w:val="Hyperlink"/>
            <w:rFonts w:asciiTheme="minorHAnsi" w:hAnsiTheme="minorHAnsi" w:cstheme="minorHAnsi"/>
          </w:rPr>
          <w:t>https://tisonline.tisnational.gov.au/Login</w:t>
        </w:r>
      </w:hyperlink>
      <w:r>
        <w:rPr>
          <w:rStyle w:val="Hyperlink"/>
          <w:rFonts w:asciiTheme="minorHAnsi" w:hAnsiTheme="minorHAnsi" w:cstheme="minorHAnsi"/>
        </w:rPr>
        <w:t>.</w:t>
      </w:r>
      <w:r w:rsidRPr="001414B5">
        <w:rPr>
          <w:rFonts w:asciiTheme="minorHAnsi" w:hAnsiTheme="minorHAnsi" w:cstheme="minorHAnsi"/>
        </w:rPr>
        <w:t xml:space="preserve"> </w:t>
      </w:r>
    </w:p>
    <w:p w14:paraId="7CCCF27E" w14:textId="77777777" w:rsidR="00021D79" w:rsidRPr="006E0D28" w:rsidRDefault="00021D79" w:rsidP="00021D79">
      <w:pPr>
        <w:pStyle w:val="Default"/>
        <w:numPr>
          <w:ilvl w:val="0"/>
          <w:numId w:val="6"/>
        </w:numPr>
        <w:rPr>
          <w:rFonts w:asciiTheme="minorHAnsi" w:hAnsiTheme="minorHAnsi" w:cstheme="minorHAnsi"/>
        </w:rPr>
      </w:pPr>
      <w:r w:rsidRPr="006E0D28">
        <w:rPr>
          <w:rFonts w:asciiTheme="minorHAnsi" w:hAnsiTheme="minorHAnsi" w:cstheme="minorHAnsi"/>
        </w:rPr>
        <w:t>Interpreter bookings through TIS can be made up to 90 calendar days in advance.</w:t>
      </w:r>
    </w:p>
    <w:p w14:paraId="5D7FC694" w14:textId="77777777" w:rsidR="00021D79" w:rsidRDefault="00021D79" w:rsidP="00021D79">
      <w:pPr>
        <w:pStyle w:val="Default"/>
        <w:numPr>
          <w:ilvl w:val="0"/>
          <w:numId w:val="6"/>
        </w:numPr>
        <w:rPr>
          <w:rFonts w:asciiTheme="minorHAnsi" w:hAnsiTheme="minorHAnsi" w:cstheme="minorHAnsi"/>
        </w:rPr>
      </w:pPr>
      <w:r>
        <w:rPr>
          <w:rFonts w:asciiTheme="minorHAnsi" w:hAnsiTheme="minorHAnsi" w:cstheme="minorHAnsi"/>
        </w:rPr>
        <w:t xml:space="preserve">Not all languages are available on-site, for TIS availability of languages for onsite interpreters see </w:t>
      </w:r>
      <w:r w:rsidRPr="00E43AFB">
        <w:rPr>
          <w:rFonts w:asciiTheme="minorHAnsi" w:hAnsiTheme="minorHAnsi" w:cstheme="minorHAnsi"/>
          <w:u w:val="single"/>
        </w:rPr>
        <w:t xml:space="preserve">Attachment </w:t>
      </w:r>
      <w:r>
        <w:rPr>
          <w:rFonts w:asciiTheme="minorHAnsi" w:hAnsiTheme="minorHAnsi" w:cstheme="minorHAnsi"/>
          <w:u w:val="single"/>
        </w:rPr>
        <w:t>3.</w:t>
      </w:r>
    </w:p>
    <w:p w14:paraId="09F210E2" w14:textId="77777777" w:rsidR="00021D79" w:rsidRPr="001414B5" w:rsidRDefault="00021D79" w:rsidP="00021D79">
      <w:pPr>
        <w:pStyle w:val="Default"/>
        <w:numPr>
          <w:ilvl w:val="0"/>
          <w:numId w:val="6"/>
        </w:numPr>
        <w:rPr>
          <w:rFonts w:asciiTheme="minorHAnsi" w:hAnsiTheme="minorHAnsi" w:cstheme="minorHAnsi"/>
        </w:rPr>
      </w:pPr>
      <w:r w:rsidRPr="001414B5">
        <w:rPr>
          <w:rFonts w:asciiTheme="minorHAnsi" w:hAnsiTheme="minorHAnsi" w:cstheme="minorHAnsi"/>
        </w:rPr>
        <w:t>Access can be made available to individuals using their ACT Government email address, or to a group of staff sharing a generic email addre</w:t>
      </w:r>
      <w:r>
        <w:rPr>
          <w:rFonts w:asciiTheme="minorHAnsi" w:hAnsiTheme="minorHAnsi" w:cstheme="minorHAnsi"/>
        </w:rPr>
        <w:t>ss</w:t>
      </w:r>
      <w:r w:rsidRPr="001414B5">
        <w:rPr>
          <w:rFonts w:asciiTheme="minorHAnsi" w:hAnsiTheme="minorHAnsi" w:cstheme="minorHAnsi"/>
        </w:rPr>
        <w:t>.</w:t>
      </w:r>
    </w:p>
    <w:p w14:paraId="267E5DE8" w14:textId="77777777" w:rsidR="00021D79" w:rsidRPr="001414B5" w:rsidRDefault="00021D79" w:rsidP="00021D79">
      <w:pPr>
        <w:pStyle w:val="Default"/>
        <w:numPr>
          <w:ilvl w:val="0"/>
          <w:numId w:val="6"/>
        </w:numPr>
        <w:rPr>
          <w:rFonts w:asciiTheme="minorHAnsi" w:hAnsiTheme="minorHAnsi" w:cstheme="minorHAnsi"/>
        </w:rPr>
      </w:pPr>
      <w:r w:rsidRPr="001414B5">
        <w:rPr>
          <w:rFonts w:asciiTheme="minorHAnsi" w:hAnsiTheme="minorHAnsi" w:cstheme="minorHAnsi"/>
        </w:rPr>
        <w:t>When granted access, you will receive an email from TIS giving you instructions as to how to complete the process and generate a password.</w:t>
      </w:r>
    </w:p>
    <w:p w14:paraId="58E562C6" w14:textId="77777777" w:rsidR="00021D79" w:rsidRPr="001414B5" w:rsidRDefault="00021D79" w:rsidP="00021D79">
      <w:pPr>
        <w:pStyle w:val="Default"/>
        <w:numPr>
          <w:ilvl w:val="0"/>
          <w:numId w:val="6"/>
        </w:numPr>
        <w:rPr>
          <w:rFonts w:asciiTheme="minorHAnsi" w:hAnsiTheme="minorHAnsi" w:cstheme="minorHAnsi"/>
        </w:rPr>
      </w:pPr>
      <w:r w:rsidRPr="001414B5">
        <w:rPr>
          <w:rFonts w:asciiTheme="minorHAnsi" w:hAnsiTheme="minorHAnsi" w:cstheme="minorHAnsi"/>
        </w:rPr>
        <w:t xml:space="preserve">Log in to TIS Online at </w:t>
      </w:r>
      <w:hyperlink r:id="rId18" w:history="1">
        <w:r w:rsidRPr="001414B5">
          <w:rPr>
            <w:rStyle w:val="Hyperlink"/>
            <w:rFonts w:asciiTheme="minorHAnsi" w:hAnsiTheme="minorHAnsi" w:cstheme="minorHAnsi"/>
          </w:rPr>
          <w:t>https://tisonline.tisnational.gov.au/</w:t>
        </w:r>
      </w:hyperlink>
      <w:r w:rsidRPr="001414B5">
        <w:rPr>
          <w:rFonts w:asciiTheme="minorHAnsi" w:hAnsiTheme="minorHAnsi" w:cstheme="minorHAnsi"/>
        </w:rPr>
        <w:t xml:space="preserve"> with your:</w:t>
      </w:r>
    </w:p>
    <w:p w14:paraId="730B296F" w14:textId="77777777" w:rsidR="00021D79" w:rsidRPr="001414B5" w:rsidRDefault="00021D79" w:rsidP="00021D79">
      <w:pPr>
        <w:pStyle w:val="Default"/>
        <w:numPr>
          <w:ilvl w:val="0"/>
          <w:numId w:val="23"/>
        </w:numPr>
        <w:rPr>
          <w:rFonts w:asciiTheme="minorHAnsi" w:hAnsiTheme="minorHAnsi" w:cstheme="minorHAnsi"/>
        </w:rPr>
      </w:pPr>
      <w:r w:rsidRPr="001414B5">
        <w:rPr>
          <w:rFonts w:asciiTheme="minorHAnsi" w:hAnsiTheme="minorHAnsi" w:cstheme="minorHAnsi"/>
        </w:rPr>
        <w:t>Email address (individual or group</w:t>
      </w:r>
      <w:proofErr w:type="gramStart"/>
      <w:r w:rsidRPr="001414B5">
        <w:rPr>
          <w:rFonts w:asciiTheme="minorHAnsi" w:hAnsiTheme="minorHAnsi" w:cstheme="minorHAnsi"/>
        </w:rPr>
        <w:t>);</w:t>
      </w:r>
      <w:proofErr w:type="gramEnd"/>
    </w:p>
    <w:p w14:paraId="0E41698F" w14:textId="77777777" w:rsidR="00021D79" w:rsidRPr="001414B5" w:rsidRDefault="00021D79" w:rsidP="00021D79">
      <w:pPr>
        <w:pStyle w:val="Default"/>
        <w:numPr>
          <w:ilvl w:val="0"/>
          <w:numId w:val="23"/>
        </w:numPr>
        <w:rPr>
          <w:rFonts w:asciiTheme="minorHAnsi" w:hAnsiTheme="minorHAnsi" w:cstheme="minorHAnsi"/>
        </w:rPr>
      </w:pPr>
      <w:r w:rsidRPr="001414B5">
        <w:rPr>
          <w:rFonts w:asciiTheme="minorHAnsi" w:hAnsiTheme="minorHAnsi" w:cstheme="minorHAnsi"/>
        </w:rPr>
        <w:t>Client ID (this is the same as your area’s TIS Client Code); and</w:t>
      </w:r>
    </w:p>
    <w:p w14:paraId="7E7B4B84" w14:textId="77777777" w:rsidR="00021D79" w:rsidRPr="001414B5" w:rsidRDefault="00021D79" w:rsidP="00021D79">
      <w:pPr>
        <w:pStyle w:val="Default"/>
        <w:numPr>
          <w:ilvl w:val="0"/>
          <w:numId w:val="23"/>
        </w:numPr>
        <w:rPr>
          <w:rFonts w:asciiTheme="minorHAnsi" w:hAnsiTheme="minorHAnsi" w:cstheme="minorHAnsi"/>
        </w:rPr>
      </w:pPr>
      <w:r w:rsidRPr="001414B5">
        <w:rPr>
          <w:rFonts w:asciiTheme="minorHAnsi" w:hAnsiTheme="minorHAnsi" w:cstheme="minorHAnsi"/>
        </w:rPr>
        <w:lastRenderedPageBreak/>
        <w:t>The password you generated as an individual or for a group when completing the access process.</w:t>
      </w:r>
    </w:p>
    <w:p w14:paraId="5B0D0C79" w14:textId="77777777" w:rsidR="00021D79" w:rsidRPr="001414B5" w:rsidRDefault="00021D79" w:rsidP="00021D79">
      <w:pPr>
        <w:pStyle w:val="Default"/>
        <w:numPr>
          <w:ilvl w:val="0"/>
          <w:numId w:val="6"/>
        </w:numPr>
        <w:rPr>
          <w:rFonts w:asciiTheme="minorHAnsi" w:hAnsiTheme="minorHAnsi" w:cstheme="minorHAnsi"/>
        </w:rPr>
      </w:pPr>
      <w:r w:rsidRPr="001414B5">
        <w:rPr>
          <w:rFonts w:asciiTheme="minorHAnsi" w:hAnsiTheme="minorHAnsi" w:cstheme="minorHAnsi"/>
        </w:rPr>
        <w:t>Once you have logged in to TIS Online, click on the “Create new job” button at the top of the screen, and fill out the required information.</w:t>
      </w:r>
    </w:p>
    <w:p w14:paraId="1EA4722C" w14:textId="77777777" w:rsidR="00021D79" w:rsidRPr="001414B5" w:rsidRDefault="00021D79" w:rsidP="00021D79">
      <w:pPr>
        <w:pStyle w:val="Default"/>
        <w:numPr>
          <w:ilvl w:val="0"/>
          <w:numId w:val="6"/>
        </w:numPr>
        <w:rPr>
          <w:rFonts w:asciiTheme="minorHAnsi" w:hAnsiTheme="minorHAnsi" w:cstheme="minorHAnsi"/>
        </w:rPr>
      </w:pPr>
      <w:r w:rsidRPr="001414B5">
        <w:rPr>
          <w:rFonts w:asciiTheme="minorHAnsi" w:hAnsiTheme="minorHAnsi" w:cstheme="minorHAnsi"/>
        </w:rPr>
        <w:t>Information about booked jobs can be found under “My jobs summary” at the top left of the screen.</w:t>
      </w:r>
    </w:p>
    <w:p w14:paraId="25BCD143" w14:textId="77777777" w:rsidR="00021D79" w:rsidRDefault="00021D79" w:rsidP="00021D79">
      <w:pPr>
        <w:pStyle w:val="Default"/>
        <w:numPr>
          <w:ilvl w:val="0"/>
          <w:numId w:val="6"/>
        </w:numPr>
        <w:rPr>
          <w:rFonts w:asciiTheme="minorHAnsi" w:hAnsiTheme="minorHAnsi" w:cstheme="minorHAnsi"/>
        </w:rPr>
      </w:pPr>
      <w:r w:rsidRPr="001414B5">
        <w:rPr>
          <w:rFonts w:asciiTheme="minorHAnsi" w:hAnsiTheme="minorHAnsi" w:cstheme="minorHAnsi"/>
        </w:rPr>
        <w:t xml:space="preserve">Support for TIS Online is available on 1300 655 082 or </w:t>
      </w:r>
      <w:hyperlink r:id="rId19" w:history="1">
        <w:r w:rsidRPr="001414B5">
          <w:rPr>
            <w:rStyle w:val="Hyperlink"/>
            <w:rFonts w:asciiTheme="minorHAnsi" w:hAnsiTheme="minorHAnsi" w:cstheme="minorHAnsi"/>
          </w:rPr>
          <w:t>tis@border.gov.au</w:t>
        </w:r>
      </w:hyperlink>
      <w:r w:rsidRPr="001414B5">
        <w:rPr>
          <w:rFonts w:asciiTheme="minorHAnsi" w:hAnsiTheme="minorHAnsi" w:cstheme="minorHAnsi"/>
        </w:rPr>
        <w:t xml:space="preserve"> (business hours) or </w:t>
      </w:r>
      <w:r w:rsidRPr="003E68E9">
        <w:rPr>
          <w:rFonts w:asciiTheme="minorHAnsi" w:hAnsiTheme="minorHAnsi" w:cstheme="minorHAnsi"/>
        </w:rPr>
        <w:t xml:space="preserve">see </w:t>
      </w:r>
      <w:hyperlink r:id="rId20" w:history="1">
        <w:r w:rsidRPr="003E68E9">
          <w:rPr>
            <w:rStyle w:val="Hyperlink"/>
            <w:rFonts w:asciiTheme="minorHAnsi" w:hAnsiTheme="minorHAnsi" w:cstheme="minorHAnsi"/>
          </w:rPr>
          <w:t>A guide to TIS Online for agencies</w:t>
        </w:r>
      </w:hyperlink>
      <w:r w:rsidRPr="001414B5">
        <w:rPr>
          <w:rFonts w:asciiTheme="minorHAnsi" w:hAnsiTheme="minorHAnsi" w:cstheme="minorHAnsi"/>
        </w:rPr>
        <w:t>.</w:t>
      </w:r>
    </w:p>
    <w:p w14:paraId="57B4B18F" w14:textId="77777777" w:rsidR="00021D79" w:rsidRPr="001414B5" w:rsidRDefault="00021D79" w:rsidP="00021D79">
      <w:pPr>
        <w:pStyle w:val="Default"/>
        <w:numPr>
          <w:ilvl w:val="0"/>
          <w:numId w:val="6"/>
        </w:numPr>
        <w:rPr>
          <w:rFonts w:asciiTheme="minorHAnsi" w:hAnsiTheme="minorHAnsi" w:cstheme="minorHAnsi"/>
        </w:rPr>
      </w:pPr>
      <w:r>
        <w:rPr>
          <w:rFonts w:asciiTheme="minorHAnsi" w:hAnsiTheme="minorHAnsi" w:cstheme="minorHAnsi"/>
        </w:rPr>
        <w:t xml:space="preserve">CHS Administrative staff should ensure that on-site interpreters present the TIS attendance record for signing at the completion of the visit and ensure that a copy of the attendance record is provided. CHS administrative staff should then photocopy the attendance record and place the copy in the consumer’s medical record and the original sent to patient accounts. </w:t>
      </w:r>
    </w:p>
    <w:p w14:paraId="4A0C99F5" w14:textId="77777777" w:rsidR="00021D79" w:rsidRDefault="00021D79" w:rsidP="00021D79">
      <w:pPr>
        <w:pStyle w:val="NormalWeb"/>
        <w:spacing w:before="0" w:beforeAutospacing="0" w:after="0" w:afterAutospacing="0"/>
        <w:rPr>
          <w:rFonts w:asciiTheme="minorHAnsi" w:hAnsiTheme="minorHAnsi" w:cstheme="minorHAnsi"/>
        </w:rPr>
      </w:pPr>
    </w:p>
    <w:p w14:paraId="607B3221" w14:textId="77777777" w:rsidR="00021D79" w:rsidRDefault="00021D79" w:rsidP="00021D7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A26182">
        <w:rPr>
          <w:rFonts w:asciiTheme="minorHAnsi" w:hAnsiTheme="minorHAnsi" w:cstheme="minorHAnsi"/>
          <w:b/>
          <w:bCs/>
        </w:rPr>
        <w:t>Note:</w:t>
      </w:r>
      <w:r w:rsidRPr="00A26182">
        <w:rPr>
          <w:rFonts w:asciiTheme="minorHAnsi" w:hAnsiTheme="minorHAnsi" w:cstheme="minorHAnsi"/>
        </w:rPr>
        <w:t xml:space="preserve"> TIS are also able to facilitate Telehealth video consultations through TIS Online. Please complete the booking form and provide the video conferencing platform (</w:t>
      </w:r>
      <w:proofErr w:type="gramStart"/>
      <w:r w:rsidRPr="00A26182">
        <w:rPr>
          <w:rFonts w:asciiTheme="minorHAnsi" w:hAnsiTheme="minorHAnsi" w:cstheme="minorHAnsi"/>
        </w:rPr>
        <w:t>e.g.</w:t>
      </w:r>
      <w:proofErr w:type="gramEnd"/>
      <w:r w:rsidRPr="00A26182">
        <w:rPr>
          <w:rFonts w:asciiTheme="minorHAnsi" w:hAnsiTheme="minorHAnsi" w:cstheme="minorHAnsi"/>
        </w:rPr>
        <w:t xml:space="preserve"> Webex, Zoom) and access codes, hyperlink to the meeting, and contact details should the interpreter encounter any issues.</w:t>
      </w:r>
    </w:p>
    <w:p w14:paraId="713F0BEE" w14:textId="77777777" w:rsidR="00021D79" w:rsidRDefault="00021D79" w:rsidP="00021D79">
      <w:pPr>
        <w:pStyle w:val="NormalWeb"/>
        <w:spacing w:before="0" w:beforeAutospacing="0" w:after="0" w:afterAutospacing="0"/>
        <w:rPr>
          <w:rFonts w:asciiTheme="minorHAnsi" w:hAnsiTheme="minorHAnsi" w:cstheme="minorHAnsi"/>
        </w:rPr>
      </w:pPr>
    </w:p>
    <w:p w14:paraId="1AB9918A" w14:textId="77777777" w:rsidR="00021D79" w:rsidRPr="001F40BC" w:rsidRDefault="00021D79" w:rsidP="00021D79">
      <w:pPr>
        <w:pStyle w:val="Heading2"/>
      </w:pPr>
      <w:bookmarkStart w:id="25" w:name="_Toc138238040"/>
      <w:r>
        <w:t>Tips for making a successful scheduled interpreter booking:</w:t>
      </w:r>
      <w:bookmarkEnd w:id="25"/>
    </w:p>
    <w:p w14:paraId="5C111A25" w14:textId="77777777" w:rsidR="00021D79" w:rsidRPr="00C93884" w:rsidRDefault="00021D79" w:rsidP="00021D79">
      <w:pPr>
        <w:pStyle w:val="Default"/>
        <w:numPr>
          <w:ilvl w:val="0"/>
          <w:numId w:val="5"/>
        </w:numPr>
        <w:rPr>
          <w:rFonts w:asciiTheme="minorHAnsi" w:hAnsiTheme="minorHAnsi" w:cstheme="minorHAnsi"/>
        </w:rPr>
      </w:pPr>
      <w:r>
        <w:rPr>
          <w:rFonts w:asciiTheme="minorHAnsi" w:hAnsiTheme="minorHAnsi" w:cstheme="minorHAnsi"/>
        </w:rPr>
        <w:t>In the first instance, try a telephone booking as it’s the most likely way to have an interpreter available</w:t>
      </w:r>
      <w:r w:rsidRPr="001414B5">
        <w:rPr>
          <w:rFonts w:asciiTheme="minorHAnsi" w:hAnsiTheme="minorHAnsi" w:cstheme="minorHAnsi"/>
        </w:rPr>
        <w:t>. Telephone interpreting provides access to more languages and may sometimes be the only option.</w:t>
      </w:r>
    </w:p>
    <w:p w14:paraId="1724F46E" w14:textId="77777777" w:rsidR="00021D79" w:rsidRPr="001414B5" w:rsidRDefault="00021D79" w:rsidP="00021D79">
      <w:pPr>
        <w:pStyle w:val="Default"/>
        <w:numPr>
          <w:ilvl w:val="0"/>
          <w:numId w:val="5"/>
        </w:numPr>
        <w:rPr>
          <w:rFonts w:asciiTheme="minorHAnsi" w:hAnsiTheme="minorHAnsi" w:cstheme="minorHAnsi"/>
        </w:rPr>
      </w:pPr>
      <w:r w:rsidRPr="001414B5">
        <w:rPr>
          <w:rFonts w:asciiTheme="minorHAnsi" w:hAnsiTheme="minorHAnsi" w:cstheme="minorHAnsi"/>
        </w:rPr>
        <w:t>Staff should use a telephone interpreter unless using an on-site interpreter is likely to particularly help the consumer (</w:t>
      </w:r>
      <w:proofErr w:type="gramStart"/>
      <w:r w:rsidRPr="001414B5">
        <w:rPr>
          <w:rFonts w:asciiTheme="minorHAnsi" w:hAnsiTheme="minorHAnsi" w:cstheme="minorHAnsi"/>
        </w:rPr>
        <w:t>e.g.</w:t>
      </w:r>
      <w:proofErr w:type="gramEnd"/>
      <w:r w:rsidRPr="001414B5">
        <w:rPr>
          <w:rFonts w:asciiTheme="minorHAnsi" w:hAnsiTheme="minorHAnsi" w:cstheme="minorHAnsi"/>
        </w:rPr>
        <w:t xml:space="preserve"> in sensitive or complex situations, such as mental health assessments)</w:t>
      </w:r>
      <w:r>
        <w:rPr>
          <w:rFonts w:asciiTheme="minorHAnsi" w:hAnsiTheme="minorHAnsi" w:cstheme="minorHAnsi"/>
        </w:rPr>
        <w:t>, for completion of legal documents (such as an Enduring Power of Attorney)</w:t>
      </w:r>
      <w:r w:rsidRPr="001414B5">
        <w:rPr>
          <w:rFonts w:asciiTheme="minorHAnsi" w:hAnsiTheme="minorHAnsi" w:cstheme="minorHAnsi"/>
        </w:rPr>
        <w:t xml:space="preserve"> and/or the consumer requests an on-site interpreter.</w:t>
      </w:r>
    </w:p>
    <w:p w14:paraId="7FC1E484" w14:textId="77777777" w:rsidR="00021D79" w:rsidRDefault="00021D79" w:rsidP="00021D79">
      <w:pPr>
        <w:pStyle w:val="Default"/>
        <w:numPr>
          <w:ilvl w:val="0"/>
          <w:numId w:val="5"/>
        </w:numPr>
        <w:rPr>
          <w:rFonts w:asciiTheme="minorHAnsi" w:hAnsiTheme="minorHAnsi" w:cstheme="minorHAnsi"/>
        </w:rPr>
      </w:pPr>
      <w:r w:rsidRPr="001414B5">
        <w:rPr>
          <w:rFonts w:asciiTheme="minorHAnsi" w:hAnsiTheme="minorHAnsi" w:cstheme="minorHAnsi"/>
        </w:rPr>
        <w:t xml:space="preserve">Staff should not assume that all consumers prefer on-site interpreters. Some consumers may prefer a telephone interpreter, especially where they wish to remain anonymous (such as accessing sexual health services), and/or where the consumer’s preferred language is only spoken by a small local </w:t>
      </w:r>
      <w:proofErr w:type="gramStart"/>
      <w:r w:rsidRPr="001414B5">
        <w:rPr>
          <w:rFonts w:asciiTheme="minorHAnsi" w:hAnsiTheme="minorHAnsi" w:cstheme="minorHAnsi"/>
        </w:rPr>
        <w:t>community</w:t>
      </w:r>
      <w:proofErr w:type="gramEnd"/>
      <w:r w:rsidRPr="001414B5">
        <w:rPr>
          <w:rFonts w:asciiTheme="minorHAnsi" w:hAnsiTheme="minorHAnsi" w:cstheme="minorHAnsi"/>
        </w:rPr>
        <w:t xml:space="preserve"> and they are likely to know the interpreter.</w:t>
      </w:r>
    </w:p>
    <w:p w14:paraId="4C68A3DF" w14:textId="77777777" w:rsidR="00021D79" w:rsidRDefault="00021D79" w:rsidP="00021D79">
      <w:pPr>
        <w:pStyle w:val="Default"/>
        <w:numPr>
          <w:ilvl w:val="0"/>
          <w:numId w:val="5"/>
        </w:numPr>
        <w:rPr>
          <w:rFonts w:asciiTheme="minorHAnsi" w:hAnsiTheme="minorHAnsi" w:cstheme="minorHAnsi"/>
        </w:rPr>
      </w:pPr>
      <w:r>
        <w:rPr>
          <w:rFonts w:asciiTheme="minorHAnsi" w:hAnsiTheme="minorHAnsi" w:cstheme="minorHAnsi"/>
        </w:rPr>
        <w:t>On-site Interpreters can be requested from interstate (</w:t>
      </w:r>
      <w:proofErr w:type="gramStart"/>
      <w:r>
        <w:rPr>
          <w:rFonts w:asciiTheme="minorHAnsi" w:hAnsiTheme="minorHAnsi" w:cstheme="minorHAnsi"/>
        </w:rPr>
        <w:t>e.g.</w:t>
      </w:r>
      <w:proofErr w:type="gramEnd"/>
      <w:r>
        <w:rPr>
          <w:rFonts w:asciiTheme="minorHAnsi" w:hAnsiTheme="minorHAnsi" w:cstheme="minorHAnsi"/>
        </w:rPr>
        <w:t xml:space="preserve"> NSW) however this will incur an additional charge for travel.</w:t>
      </w:r>
      <w:r w:rsidRPr="00C93884">
        <w:rPr>
          <w:rFonts w:asciiTheme="minorHAnsi" w:hAnsiTheme="minorHAnsi" w:cstheme="minorHAnsi"/>
        </w:rPr>
        <w:t xml:space="preserve"> </w:t>
      </w:r>
    </w:p>
    <w:p w14:paraId="65638F08" w14:textId="77777777" w:rsidR="00021D79" w:rsidRDefault="00021D79" w:rsidP="00021D79">
      <w:pPr>
        <w:pStyle w:val="Default"/>
        <w:numPr>
          <w:ilvl w:val="0"/>
          <w:numId w:val="5"/>
        </w:numPr>
        <w:rPr>
          <w:rFonts w:asciiTheme="minorHAnsi" w:hAnsiTheme="minorHAnsi" w:cstheme="minorHAnsi"/>
        </w:rPr>
      </w:pPr>
      <w:r>
        <w:rPr>
          <w:rFonts w:asciiTheme="minorHAnsi" w:hAnsiTheme="minorHAnsi" w:cstheme="minorHAnsi"/>
        </w:rPr>
        <w:t>Book at least one week in advance if possible.</w:t>
      </w:r>
    </w:p>
    <w:p w14:paraId="37730AC3" w14:textId="77777777" w:rsidR="00021D79" w:rsidRPr="004E6DAD" w:rsidRDefault="00021D79" w:rsidP="00021D79">
      <w:pPr>
        <w:pStyle w:val="Default"/>
        <w:numPr>
          <w:ilvl w:val="0"/>
          <w:numId w:val="5"/>
        </w:numPr>
        <w:rPr>
          <w:rFonts w:asciiTheme="minorHAnsi" w:hAnsiTheme="minorHAnsi" w:cstheme="minorHAnsi"/>
        </w:rPr>
      </w:pPr>
      <w:r w:rsidRPr="006E0D28">
        <w:rPr>
          <w:rFonts w:asciiTheme="minorHAnsi" w:hAnsiTheme="minorHAnsi" w:cstheme="minorHAnsi"/>
        </w:rPr>
        <w:t>Specify in the booking request whether there are any specific requirements in relation to the booking, such as gender of the Interpreter, or Working with Vulnerable People Check</w:t>
      </w:r>
      <w:r>
        <w:rPr>
          <w:rFonts w:asciiTheme="minorHAnsi" w:hAnsiTheme="minorHAnsi" w:cstheme="minorHAnsi"/>
        </w:rPr>
        <w:t>.</w:t>
      </w:r>
      <w:r w:rsidRPr="006E0D28">
        <w:rPr>
          <w:rFonts w:asciiTheme="minorHAnsi" w:hAnsiTheme="minorHAnsi" w:cstheme="minorHAnsi"/>
        </w:rPr>
        <w:t xml:space="preserve"> </w:t>
      </w:r>
    </w:p>
    <w:p w14:paraId="5370A10C" w14:textId="77777777" w:rsidR="00021D79" w:rsidRDefault="00021D79" w:rsidP="00021D79">
      <w:pPr>
        <w:pStyle w:val="Default"/>
        <w:numPr>
          <w:ilvl w:val="0"/>
          <w:numId w:val="5"/>
        </w:numPr>
        <w:rPr>
          <w:rFonts w:asciiTheme="minorHAnsi" w:hAnsiTheme="minorHAnsi" w:cstheme="minorHAnsi"/>
        </w:rPr>
      </w:pPr>
      <w:r>
        <w:rPr>
          <w:rFonts w:asciiTheme="minorHAnsi" w:hAnsiTheme="minorHAnsi" w:cstheme="minorHAnsi"/>
        </w:rPr>
        <w:t xml:space="preserve">Select all relevant levels of interpreter when completing the job booking form </w:t>
      </w:r>
      <w:hyperlink r:id="rId21" w:history="1">
        <w:r w:rsidRPr="00A26182">
          <w:rPr>
            <w:rStyle w:val="Hyperlink"/>
            <w:rFonts w:asciiTheme="minorHAnsi" w:hAnsiTheme="minorHAnsi" w:cstheme="minorHAnsi"/>
          </w:rPr>
          <w:t>https://www.tisnational.gov.au/Agencies/Forms-for-agencies/New-Job-booking-form</w:t>
        </w:r>
      </w:hyperlink>
      <w:r w:rsidRPr="00A26182">
        <w:rPr>
          <w:rFonts w:asciiTheme="minorHAnsi" w:hAnsiTheme="minorHAnsi" w:cstheme="minorHAnsi"/>
        </w:rPr>
        <w:t>.</w:t>
      </w:r>
    </w:p>
    <w:p w14:paraId="22DF2AC5" w14:textId="77777777" w:rsidR="00021D79" w:rsidRDefault="00021D79" w:rsidP="00021D79">
      <w:pPr>
        <w:pStyle w:val="Default"/>
        <w:numPr>
          <w:ilvl w:val="0"/>
          <w:numId w:val="5"/>
        </w:numPr>
        <w:rPr>
          <w:rFonts w:asciiTheme="minorHAnsi" w:hAnsiTheme="minorHAnsi" w:cstheme="minorHAnsi"/>
        </w:rPr>
      </w:pPr>
      <w:r>
        <w:rPr>
          <w:rFonts w:asciiTheme="minorHAnsi" w:hAnsiTheme="minorHAnsi" w:cstheme="minorHAnsi"/>
        </w:rPr>
        <w:t>Wherever possible include additional relevant information about the job booking in the specific requirements section including the urgency of the need. (</w:t>
      </w:r>
      <w:proofErr w:type="gramStart"/>
      <w:r>
        <w:rPr>
          <w:rFonts w:asciiTheme="minorHAnsi" w:hAnsiTheme="minorHAnsi" w:cstheme="minorHAnsi"/>
        </w:rPr>
        <w:t>e.g.</w:t>
      </w:r>
      <w:proofErr w:type="gramEnd"/>
      <w:r>
        <w:rPr>
          <w:rFonts w:asciiTheme="minorHAnsi" w:hAnsiTheme="minorHAnsi" w:cstheme="minorHAnsi"/>
        </w:rPr>
        <w:t xml:space="preserve"> if the patient is traveling a long distance for the appointment).</w:t>
      </w:r>
    </w:p>
    <w:p w14:paraId="66788023" w14:textId="77777777" w:rsidR="00021D79" w:rsidRDefault="00021D79" w:rsidP="00021D79">
      <w:pPr>
        <w:pStyle w:val="Default"/>
        <w:numPr>
          <w:ilvl w:val="0"/>
          <w:numId w:val="5"/>
        </w:numPr>
        <w:rPr>
          <w:rFonts w:asciiTheme="minorHAnsi" w:hAnsiTheme="minorHAnsi" w:cstheme="minorHAnsi"/>
        </w:rPr>
      </w:pPr>
      <w:r>
        <w:rPr>
          <w:rFonts w:asciiTheme="minorHAnsi" w:hAnsiTheme="minorHAnsi" w:cstheme="minorHAnsi"/>
        </w:rPr>
        <w:lastRenderedPageBreak/>
        <w:t xml:space="preserve">In </w:t>
      </w:r>
      <w:proofErr w:type="gramStart"/>
      <w:r>
        <w:rPr>
          <w:rFonts w:asciiTheme="minorHAnsi" w:hAnsiTheme="minorHAnsi" w:cstheme="minorHAnsi"/>
        </w:rPr>
        <w:t>general</w:t>
      </w:r>
      <w:proofErr w:type="gramEnd"/>
      <w:r>
        <w:rPr>
          <w:rFonts w:asciiTheme="minorHAnsi" w:hAnsiTheme="minorHAnsi" w:cstheme="minorHAnsi"/>
        </w:rPr>
        <w:t xml:space="preserve"> </w:t>
      </w:r>
      <w:r w:rsidRPr="00A26182">
        <w:rPr>
          <w:rFonts w:asciiTheme="minorHAnsi" w:hAnsiTheme="minorHAnsi" w:cstheme="minorHAnsi"/>
        </w:rPr>
        <w:t>on the booking form,</w:t>
      </w:r>
      <w:r>
        <w:rPr>
          <w:rFonts w:asciiTheme="minorHAnsi" w:hAnsiTheme="minorHAnsi" w:cstheme="minorHAnsi"/>
        </w:rPr>
        <w:t xml:space="preserve"> do not select the interpreter to have a security clearance as a security clearance is not required for general clinical care.</w:t>
      </w:r>
    </w:p>
    <w:p w14:paraId="37D89DE0" w14:textId="77777777" w:rsidR="00021D79" w:rsidRDefault="00021D79" w:rsidP="00021D79">
      <w:pPr>
        <w:pStyle w:val="Default"/>
        <w:numPr>
          <w:ilvl w:val="0"/>
          <w:numId w:val="5"/>
        </w:numPr>
        <w:rPr>
          <w:rFonts w:asciiTheme="minorHAnsi" w:hAnsiTheme="minorHAnsi" w:cstheme="minorHAnsi"/>
        </w:rPr>
      </w:pPr>
      <w:r>
        <w:rPr>
          <w:rFonts w:asciiTheme="minorHAnsi" w:hAnsiTheme="minorHAnsi" w:cstheme="minorHAnsi"/>
        </w:rPr>
        <w:t>If possible, provide alternate dates and times to increase the chances of getting an interpreter.</w:t>
      </w:r>
    </w:p>
    <w:p w14:paraId="0C2D6814" w14:textId="77777777" w:rsidR="00021D79" w:rsidRPr="001F40BC" w:rsidRDefault="00021D79" w:rsidP="00021D79">
      <w:pPr>
        <w:pStyle w:val="NormalWeb"/>
        <w:spacing w:before="0" w:beforeAutospacing="0" w:after="0" w:afterAutospacing="0"/>
        <w:ind w:left="360"/>
        <w:rPr>
          <w:rFonts w:asciiTheme="minorHAnsi" w:hAnsiTheme="minorHAnsi" w:cstheme="minorHAnsi"/>
        </w:rPr>
      </w:pPr>
    </w:p>
    <w:bookmarkEnd w:id="22"/>
    <w:p w14:paraId="44FE889A" w14:textId="77777777" w:rsidR="00021D79" w:rsidRPr="001414B5" w:rsidRDefault="00021D79" w:rsidP="00021D79">
      <w:pPr>
        <w:pStyle w:val="ListParagraph"/>
        <w:numPr>
          <w:ilvl w:val="0"/>
          <w:numId w:val="4"/>
        </w:numPr>
        <w:autoSpaceDE w:val="0"/>
        <w:autoSpaceDN w:val="0"/>
        <w:adjustRightInd w:val="0"/>
        <w:spacing w:after="120"/>
        <w:contextualSpacing w:val="0"/>
        <w:rPr>
          <w:rFonts w:asciiTheme="minorHAnsi" w:hAnsiTheme="minorHAnsi" w:cstheme="minorHAnsi"/>
          <w:b/>
          <w:i/>
          <w:vanish/>
          <w:color w:val="000000"/>
          <w:szCs w:val="24"/>
          <w:lang w:eastAsia="en-AU"/>
        </w:rPr>
      </w:pPr>
    </w:p>
    <w:p w14:paraId="73CB64C4" w14:textId="77777777" w:rsidR="00021D79" w:rsidRPr="001414B5" w:rsidRDefault="00021D79" w:rsidP="00021D79">
      <w:pPr>
        <w:pStyle w:val="ListParagraph"/>
        <w:numPr>
          <w:ilvl w:val="0"/>
          <w:numId w:val="4"/>
        </w:numPr>
        <w:autoSpaceDE w:val="0"/>
        <w:autoSpaceDN w:val="0"/>
        <w:adjustRightInd w:val="0"/>
        <w:spacing w:after="120"/>
        <w:contextualSpacing w:val="0"/>
        <w:rPr>
          <w:rFonts w:asciiTheme="minorHAnsi" w:hAnsiTheme="minorHAnsi" w:cstheme="minorHAnsi"/>
          <w:b/>
          <w:i/>
          <w:vanish/>
          <w:color w:val="000000"/>
          <w:szCs w:val="24"/>
          <w:lang w:eastAsia="en-AU"/>
        </w:rPr>
      </w:pPr>
    </w:p>
    <w:p w14:paraId="5CE5B7D3" w14:textId="77777777" w:rsidR="00021D79" w:rsidRPr="001414B5" w:rsidRDefault="00021D79" w:rsidP="00021D79">
      <w:pPr>
        <w:pStyle w:val="ListParagraph"/>
        <w:numPr>
          <w:ilvl w:val="0"/>
          <w:numId w:val="4"/>
        </w:numPr>
        <w:autoSpaceDE w:val="0"/>
        <w:autoSpaceDN w:val="0"/>
        <w:adjustRightInd w:val="0"/>
        <w:spacing w:after="120"/>
        <w:contextualSpacing w:val="0"/>
        <w:rPr>
          <w:rFonts w:asciiTheme="minorHAnsi" w:hAnsiTheme="minorHAnsi" w:cstheme="minorHAnsi"/>
          <w:b/>
          <w:i/>
          <w:vanish/>
          <w:color w:val="000000"/>
          <w:szCs w:val="24"/>
          <w:lang w:eastAsia="en-AU"/>
        </w:rPr>
      </w:pPr>
    </w:p>
    <w:p w14:paraId="73CA06F8" w14:textId="77777777" w:rsidR="00021D79" w:rsidRPr="001414B5" w:rsidRDefault="00021D79" w:rsidP="00021D79">
      <w:pPr>
        <w:pStyle w:val="ListParagraph"/>
        <w:numPr>
          <w:ilvl w:val="1"/>
          <w:numId w:val="4"/>
        </w:numPr>
        <w:autoSpaceDE w:val="0"/>
        <w:autoSpaceDN w:val="0"/>
        <w:adjustRightInd w:val="0"/>
        <w:spacing w:after="120"/>
        <w:contextualSpacing w:val="0"/>
        <w:rPr>
          <w:rFonts w:asciiTheme="minorHAnsi" w:hAnsiTheme="minorHAnsi" w:cstheme="minorHAnsi"/>
          <w:b/>
          <w:i/>
          <w:vanish/>
          <w:color w:val="000000"/>
          <w:szCs w:val="24"/>
          <w:lang w:eastAsia="en-AU"/>
        </w:rPr>
      </w:pPr>
    </w:p>
    <w:p w14:paraId="287A58D3" w14:textId="77777777" w:rsidR="00021D79" w:rsidRPr="001414B5" w:rsidRDefault="00021D79" w:rsidP="00021D79">
      <w:pPr>
        <w:pStyle w:val="ListParagraph"/>
        <w:numPr>
          <w:ilvl w:val="2"/>
          <w:numId w:val="4"/>
        </w:numPr>
        <w:autoSpaceDE w:val="0"/>
        <w:autoSpaceDN w:val="0"/>
        <w:adjustRightInd w:val="0"/>
        <w:spacing w:after="120"/>
        <w:contextualSpacing w:val="0"/>
        <w:rPr>
          <w:rFonts w:asciiTheme="minorHAnsi" w:hAnsiTheme="minorHAnsi" w:cstheme="minorHAnsi"/>
          <w:b/>
          <w:i/>
          <w:vanish/>
          <w:color w:val="000000"/>
          <w:szCs w:val="24"/>
          <w:lang w:eastAsia="en-AU"/>
        </w:rPr>
      </w:pPr>
    </w:p>
    <w:p w14:paraId="78AE4C86" w14:textId="77777777" w:rsidR="00021D79" w:rsidRPr="00AD642D" w:rsidRDefault="00021D79" w:rsidP="00021D79">
      <w:pPr>
        <w:pStyle w:val="Default"/>
        <w:rPr>
          <w:rFonts w:asciiTheme="minorHAnsi" w:hAnsiTheme="minorHAnsi" w:cstheme="minorHAnsi"/>
          <w:b/>
          <w:bCs/>
        </w:rPr>
      </w:pPr>
      <w:r w:rsidRPr="00AD642D">
        <w:rPr>
          <w:rFonts w:asciiTheme="minorHAnsi" w:hAnsiTheme="minorHAnsi" w:cstheme="minorHAnsi"/>
          <w:b/>
          <w:bCs/>
        </w:rPr>
        <w:t xml:space="preserve">Prior to the </w:t>
      </w:r>
      <w:r>
        <w:rPr>
          <w:rFonts w:asciiTheme="minorHAnsi" w:hAnsiTheme="minorHAnsi" w:cstheme="minorHAnsi"/>
          <w:b/>
          <w:bCs/>
        </w:rPr>
        <w:t xml:space="preserve">pre-booked </w:t>
      </w:r>
      <w:r w:rsidRPr="00AD642D">
        <w:rPr>
          <w:rFonts w:asciiTheme="minorHAnsi" w:hAnsiTheme="minorHAnsi" w:cstheme="minorHAnsi"/>
          <w:b/>
          <w:bCs/>
        </w:rPr>
        <w:t>job starting</w:t>
      </w:r>
    </w:p>
    <w:p w14:paraId="51BAA185" w14:textId="77777777" w:rsidR="00021D79" w:rsidRPr="001414B5" w:rsidRDefault="00021D79" w:rsidP="00021D79">
      <w:pPr>
        <w:pStyle w:val="Default"/>
        <w:numPr>
          <w:ilvl w:val="0"/>
          <w:numId w:val="6"/>
        </w:numPr>
        <w:rPr>
          <w:rFonts w:asciiTheme="minorHAnsi" w:hAnsiTheme="minorHAnsi" w:cstheme="minorHAnsi"/>
        </w:rPr>
      </w:pPr>
      <w:r w:rsidRPr="001414B5">
        <w:rPr>
          <w:rFonts w:asciiTheme="minorHAnsi" w:hAnsiTheme="minorHAnsi" w:cstheme="minorHAnsi"/>
        </w:rPr>
        <w:t>Just before the start time of the pre-booked job:</w:t>
      </w:r>
    </w:p>
    <w:p w14:paraId="7FD35A6E" w14:textId="77777777" w:rsidR="00021D79" w:rsidRDefault="00021D79" w:rsidP="00021D79">
      <w:pPr>
        <w:pStyle w:val="Default"/>
        <w:numPr>
          <w:ilvl w:val="0"/>
          <w:numId w:val="24"/>
        </w:numPr>
        <w:rPr>
          <w:rFonts w:asciiTheme="minorHAnsi" w:hAnsiTheme="minorHAnsi" w:cstheme="minorHAnsi"/>
        </w:rPr>
      </w:pPr>
      <w:r w:rsidRPr="001414B5">
        <w:rPr>
          <w:rFonts w:asciiTheme="minorHAnsi" w:hAnsiTheme="minorHAnsi" w:cstheme="minorHAnsi"/>
        </w:rPr>
        <w:t xml:space="preserve">Telephone TIS on </w:t>
      </w:r>
      <w:r>
        <w:rPr>
          <w:rFonts w:asciiTheme="minorHAnsi" w:hAnsiTheme="minorHAnsi" w:cstheme="minorHAnsi"/>
          <w:b/>
        </w:rPr>
        <w:t>131 450</w:t>
      </w:r>
      <w:r w:rsidRPr="001414B5">
        <w:rPr>
          <w:rFonts w:asciiTheme="minorHAnsi" w:hAnsiTheme="minorHAnsi" w:cstheme="minorHAnsi"/>
        </w:rPr>
        <w:t>.</w:t>
      </w:r>
    </w:p>
    <w:p w14:paraId="6A413C79" w14:textId="77777777" w:rsidR="00021D79" w:rsidRDefault="00021D79" w:rsidP="00021D79">
      <w:pPr>
        <w:pStyle w:val="Default"/>
        <w:numPr>
          <w:ilvl w:val="0"/>
          <w:numId w:val="24"/>
        </w:numPr>
        <w:rPr>
          <w:rFonts w:asciiTheme="minorHAnsi" w:hAnsiTheme="minorHAnsi" w:cstheme="minorHAnsi"/>
        </w:rPr>
      </w:pPr>
      <w:r>
        <w:rPr>
          <w:rFonts w:asciiTheme="minorHAnsi" w:hAnsiTheme="minorHAnsi" w:cstheme="minorHAnsi"/>
        </w:rPr>
        <w:t>Say the language that needs interpreting (</w:t>
      </w:r>
      <w:proofErr w:type="gramStart"/>
      <w:r>
        <w:rPr>
          <w:rFonts w:asciiTheme="minorHAnsi" w:hAnsiTheme="minorHAnsi" w:cstheme="minorHAnsi"/>
        </w:rPr>
        <w:t>e.g.</w:t>
      </w:r>
      <w:proofErr w:type="gramEnd"/>
      <w:r>
        <w:rPr>
          <w:rFonts w:asciiTheme="minorHAnsi" w:hAnsiTheme="minorHAnsi" w:cstheme="minorHAnsi"/>
        </w:rPr>
        <w:t xml:space="preserve"> “Arabic”)</w:t>
      </w:r>
    </w:p>
    <w:p w14:paraId="63B9DA60" w14:textId="77777777" w:rsidR="00021D79" w:rsidRPr="00643756" w:rsidRDefault="00021D79" w:rsidP="00021D79">
      <w:pPr>
        <w:pStyle w:val="Default"/>
        <w:numPr>
          <w:ilvl w:val="0"/>
          <w:numId w:val="24"/>
        </w:numPr>
        <w:rPr>
          <w:rFonts w:asciiTheme="minorHAnsi" w:hAnsiTheme="minorHAnsi" w:cstheme="minorHAnsi"/>
        </w:rPr>
      </w:pPr>
      <w:r>
        <w:rPr>
          <w:rFonts w:asciiTheme="minorHAnsi" w:hAnsiTheme="minorHAnsi" w:cstheme="minorHAnsi"/>
        </w:rPr>
        <w:t>Say “No” to the next question “Do you have an account?”</w:t>
      </w:r>
    </w:p>
    <w:p w14:paraId="6BFB8EB5" w14:textId="77777777" w:rsidR="00021D79" w:rsidRPr="00AD642D" w:rsidRDefault="00021D79" w:rsidP="00021D79">
      <w:pPr>
        <w:pStyle w:val="Default"/>
        <w:numPr>
          <w:ilvl w:val="0"/>
          <w:numId w:val="24"/>
        </w:numPr>
        <w:rPr>
          <w:rFonts w:asciiTheme="minorHAnsi" w:hAnsiTheme="minorHAnsi" w:cstheme="minorHAnsi"/>
        </w:rPr>
      </w:pPr>
      <w:r>
        <w:rPr>
          <w:rFonts w:asciiTheme="minorHAnsi" w:hAnsiTheme="minorHAnsi" w:cstheme="minorHAnsi"/>
        </w:rPr>
        <w:t>Wait for the operator, and then q</w:t>
      </w:r>
      <w:r w:rsidRPr="001414B5">
        <w:rPr>
          <w:rFonts w:asciiTheme="minorHAnsi" w:hAnsiTheme="minorHAnsi" w:cstheme="minorHAnsi"/>
        </w:rPr>
        <w:t>uote the pre-booked job number and</w:t>
      </w:r>
      <w:r>
        <w:rPr>
          <w:rFonts w:asciiTheme="minorHAnsi" w:hAnsiTheme="minorHAnsi" w:cstheme="minorHAnsi"/>
        </w:rPr>
        <w:t xml:space="preserve"> the</w:t>
      </w:r>
      <w:r w:rsidRPr="001414B5">
        <w:rPr>
          <w:rFonts w:asciiTheme="minorHAnsi" w:hAnsiTheme="minorHAnsi" w:cstheme="minorHAnsi"/>
        </w:rPr>
        <w:t xml:space="preserve"> </w:t>
      </w:r>
      <w:r>
        <w:rPr>
          <w:rFonts w:asciiTheme="minorHAnsi" w:hAnsiTheme="minorHAnsi" w:cstheme="minorHAnsi"/>
        </w:rPr>
        <w:t>operator</w:t>
      </w:r>
      <w:r w:rsidRPr="001414B5">
        <w:rPr>
          <w:rFonts w:asciiTheme="minorHAnsi" w:hAnsiTheme="minorHAnsi" w:cstheme="minorHAnsi"/>
        </w:rPr>
        <w:t xml:space="preserve"> will connect you with the interpreter.</w:t>
      </w:r>
      <w:r>
        <w:rPr>
          <w:rFonts w:asciiTheme="minorHAnsi" w:hAnsiTheme="minorHAnsi" w:cstheme="minorHAnsi"/>
        </w:rPr>
        <w:t xml:space="preserve"> The operator can also connect to a patient’s number if they are not on-site for their appointment.</w:t>
      </w:r>
      <w:r w:rsidRPr="001414B5">
        <w:rPr>
          <w:rFonts w:asciiTheme="minorHAnsi" w:hAnsiTheme="minorHAnsi" w:cstheme="minorHAnsi"/>
        </w:rPr>
        <w:br/>
      </w:r>
    </w:p>
    <w:p w14:paraId="2C9E9CEF" w14:textId="77777777" w:rsidR="00021D79" w:rsidRPr="001414B5" w:rsidRDefault="00021D79" w:rsidP="00021D79">
      <w:pPr>
        <w:pStyle w:val="Heading2"/>
      </w:pPr>
      <w:bookmarkStart w:id="26" w:name="_Toc428432929"/>
      <w:bookmarkStart w:id="27" w:name="_Toc138238041"/>
      <w:r w:rsidRPr="001414B5">
        <w:t>Unscheduled or emergency interpreter use (including during an appointment</w:t>
      </w:r>
      <w:r>
        <w:t xml:space="preserve"> or home visit</w:t>
      </w:r>
      <w:r w:rsidRPr="001414B5">
        <w:t>)</w:t>
      </w:r>
      <w:bookmarkEnd w:id="26"/>
      <w:bookmarkEnd w:id="27"/>
    </w:p>
    <w:p w14:paraId="5BF734F2" w14:textId="77777777" w:rsidR="00021D79" w:rsidRPr="001414B5" w:rsidRDefault="00021D79" w:rsidP="00021D79">
      <w:pPr>
        <w:pStyle w:val="ListBullet"/>
      </w:pPr>
      <w:r w:rsidRPr="001414B5">
        <w:t xml:space="preserve">Staff can </w:t>
      </w:r>
      <w:r w:rsidRPr="001414B5">
        <w:rPr>
          <w:u w:val="single"/>
        </w:rPr>
        <w:t>immediately</w:t>
      </w:r>
      <w:r w:rsidRPr="001414B5">
        <w:t xml:space="preserve"> access a telephone interpreter through </w:t>
      </w:r>
      <w:r w:rsidRPr="001414B5">
        <w:rPr>
          <w:b/>
        </w:rPr>
        <w:t>TIS ATIS Voice</w:t>
      </w:r>
      <w:r w:rsidRPr="001414B5">
        <w:t>.</w:t>
      </w:r>
    </w:p>
    <w:p w14:paraId="35B703A1" w14:textId="77777777" w:rsidR="00021D79" w:rsidRPr="001414B5" w:rsidRDefault="00021D79" w:rsidP="00021D79">
      <w:pPr>
        <w:pStyle w:val="Default"/>
        <w:numPr>
          <w:ilvl w:val="0"/>
          <w:numId w:val="25"/>
        </w:numPr>
        <w:rPr>
          <w:rFonts w:asciiTheme="minorHAnsi" w:hAnsiTheme="minorHAnsi" w:cstheme="minorHAnsi"/>
        </w:rPr>
      </w:pPr>
      <w:r w:rsidRPr="001414B5">
        <w:rPr>
          <w:rFonts w:asciiTheme="minorHAnsi" w:hAnsiTheme="minorHAnsi" w:cstheme="minorHAnsi"/>
          <w:color w:val="auto"/>
        </w:rPr>
        <w:t>For a current list</w:t>
      </w:r>
      <w:r>
        <w:rPr>
          <w:rFonts w:asciiTheme="minorHAnsi" w:hAnsiTheme="minorHAnsi" w:cstheme="minorHAnsi"/>
          <w:color w:val="auto"/>
        </w:rPr>
        <w:t xml:space="preserve"> of languages available</w:t>
      </w:r>
      <w:r w:rsidRPr="001414B5">
        <w:rPr>
          <w:rFonts w:asciiTheme="minorHAnsi" w:hAnsiTheme="minorHAnsi" w:cstheme="minorHAnsi"/>
          <w:color w:val="auto"/>
        </w:rPr>
        <w:t>, check the</w:t>
      </w:r>
      <w:r w:rsidRPr="001414B5">
        <w:rPr>
          <w:rFonts w:asciiTheme="minorHAnsi" w:hAnsiTheme="minorHAnsi" w:cstheme="minorHAnsi"/>
        </w:rPr>
        <w:t xml:space="preserve"> </w:t>
      </w:r>
      <w:hyperlink r:id="rId22" w:history="1">
        <w:r w:rsidRPr="001414B5">
          <w:rPr>
            <w:rStyle w:val="Hyperlink"/>
            <w:rFonts w:asciiTheme="minorHAnsi" w:hAnsiTheme="minorHAnsi" w:cstheme="minorHAnsi"/>
          </w:rPr>
          <w:t>TIS website</w:t>
        </w:r>
      </w:hyperlink>
      <w:r w:rsidRPr="001414B5">
        <w:rPr>
          <w:rFonts w:asciiTheme="minorHAnsi" w:hAnsiTheme="minorHAnsi" w:cstheme="minorHAnsi"/>
        </w:rPr>
        <w:t xml:space="preserve">. </w:t>
      </w:r>
    </w:p>
    <w:p w14:paraId="4912F78D" w14:textId="77777777" w:rsidR="00021D79" w:rsidRPr="001414B5" w:rsidRDefault="00021D79" w:rsidP="00021D79">
      <w:pPr>
        <w:pStyle w:val="Default"/>
        <w:numPr>
          <w:ilvl w:val="0"/>
          <w:numId w:val="25"/>
        </w:numPr>
        <w:rPr>
          <w:rFonts w:asciiTheme="minorHAnsi" w:hAnsiTheme="minorHAnsi" w:cstheme="minorHAnsi"/>
        </w:rPr>
      </w:pPr>
      <w:r w:rsidRPr="001414B5">
        <w:rPr>
          <w:rFonts w:asciiTheme="minorHAnsi" w:hAnsiTheme="minorHAnsi" w:cstheme="minorHAnsi"/>
        </w:rPr>
        <w:t>You will need your work area’s ATIS Voice Account Number, and ATIS Voice Access Code (these are different from the TIS Client Code). These should be available:</w:t>
      </w:r>
    </w:p>
    <w:p w14:paraId="77AFC1AC" w14:textId="77777777" w:rsidR="00021D79" w:rsidRPr="001414B5" w:rsidRDefault="00021D79" w:rsidP="00021D79">
      <w:pPr>
        <w:pStyle w:val="NormalWeb"/>
        <w:numPr>
          <w:ilvl w:val="0"/>
          <w:numId w:val="26"/>
        </w:numPr>
        <w:spacing w:before="0" w:beforeAutospacing="0" w:after="0" w:afterAutospacing="0"/>
        <w:rPr>
          <w:rFonts w:asciiTheme="minorHAnsi" w:hAnsiTheme="minorHAnsi" w:cstheme="minorHAnsi"/>
        </w:rPr>
      </w:pPr>
      <w:r w:rsidRPr="001414B5">
        <w:rPr>
          <w:rFonts w:asciiTheme="minorHAnsi" w:hAnsiTheme="minorHAnsi" w:cstheme="minorHAnsi"/>
        </w:rPr>
        <w:t>on a poster displayed in your administration area</w:t>
      </w:r>
    </w:p>
    <w:p w14:paraId="2CA5E171" w14:textId="77777777" w:rsidR="00021D79" w:rsidRDefault="00021D79" w:rsidP="00021D79">
      <w:pPr>
        <w:pStyle w:val="NormalWeb"/>
        <w:numPr>
          <w:ilvl w:val="0"/>
          <w:numId w:val="26"/>
        </w:numPr>
        <w:spacing w:before="0" w:beforeAutospacing="0" w:after="0" w:afterAutospacing="0"/>
        <w:rPr>
          <w:rFonts w:asciiTheme="minorHAnsi" w:hAnsiTheme="minorHAnsi" w:cstheme="minorHAnsi"/>
        </w:rPr>
      </w:pPr>
      <w:r w:rsidRPr="001414B5">
        <w:rPr>
          <w:rFonts w:asciiTheme="minorHAnsi" w:hAnsiTheme="minorHAnsi" w:cstheme="minorHAnsi"/>
        </w:rPr>
        <w:t>from your area’s administration staff</w:t>
      </w:r>
    </w:p>
    <w:p w14:paraId="72C66C90" w14:textId="77777777" w:rsidR="00021D79" w:rsidRPr="00E43AFB" w:rsidRDefault="00021D79" w:rsidP="00021D79">
      <w:pPr>
        <w:pStyle w:val="NormalWeb"/>
        <w:numPr>
          <w:ilvl w:val="0"/>
          <w:numId w:val="26"/>
        </w:numPr>
        <w:spacing w:before="0" w:beforeAutospacing="0" w:after="0" w:afterAutospacing="0"/>
        <w:rPr>
          <w:rStyle w:val="Hyperlink"/>
          <w:rFonts w:asciiTheme="minorHAnsi" w:hAnsiTheme="minorHAnsi" w:cstheme="minorHAnsi"/>
          <w:color w:val="auto"/>
          <w:u w:val="none"/>
        </w:rPr>
      </w:pPr>
      <w:r w:rsidRPr="001414B5">
        <w:rPr>
          <w:rFonts w:asciiTheme="minorHAnsi" w:hAnsiTheme="minorHAnsi" w:cstheme="minorHAnsi"/>
        </w:rPr>
        <w:t xml:space="preserve">on the Intranet at </w:t>
      </w:r>
      <w:hyperlink r:id="rId23" w:history="1">
        <w:r>
          <w:rPr>
            <w:rStyle w:val="Hyperlink"/>
            <w:rFonts w:asciiTheme="minorHAnsi" w:hAnsiTheme="minorHAnsi" w:cstheme="minorHAnsi"/>
          </w:rPr>
          <w:t>https://healthhub.act.gov.au/node/471</w:t>
        </w:r>
      </w:hyperlink>
    </w:p>
    <w:p w14:paraId="413FB936" w14:textId="77777777" w:rsidR="00021D79" w:rsidRPr="00E43AFB" w:rsidRDefault="00021D79" w:rsidP="00021D79">
      <w:pPr>
        <w:pStyle w:val="NormalWeb"/>
        <w:numPr>
          <w:ilvl w:val="0"/>
          <w:numId w:val="26"/>
        </w:numPr>
        <w:spacing w:before="0" w:beforeAutospacing="0" w:after="0" w:afterAutospacing="0"/>
        <w:rPr>
          <w:rFonts w:asciiTheme="minorHAnsi" w:hAnsiTheme="minorHAnsi" w:cstheme="minorHAnsi"/>
        </w:rPr>
      </w:pPr>
      <w:r w:rsidRPr="00E43AFB">
        <w:rPr>
          <w:rStyle w:val="Hyperlink"/>
          <w:rFonts w:asciiTheme="minorHAnsi" w:hAnsiTheme="minorHAnsi" w:cstheme="minorHAnsi"/>
          <w:color w:val="auto"/>
          <w:u w:val="none"/>
        </w:rPr>
        <w:t xml:space="preserve">See </w:t>
      </w:r>
      <w:r w:rsidRPr="00D271D4">
        <w:rPr>
          <w:rStyle w:val="Hyperlink"/>
          <w:rFonts w:asciiTheme="minorHAnsi" w:hAnsiTheme="minorHAnsi" w:cstheme="minorHAnsi"/>
          <w:color w:val="auto"/>
        </w:rPr>
        <w:t>Attachment 2</w:t>
      </w:r>
    </w:p>
    <w:p w14:paraId="44B131D8" w14:textId="77777777" w:rsidR="00021D79" w:rsidRDefault="00021D79" w:rsidP="00021D79">
      <w:pPr>
        <w:pStyle w:val="NormalWeb"/>
        <w:numPr>
          <w:ilvl w:val="0"/>
          <w:numId w:val="5"/>
        </w:numPr>
        <w:spacing w:before="0" w:beforeAutospacing="0" w:after="0" w:afterAutospacing="0"/>
        <w:rPr>
          <w:rFonts w:asciiTheme="minorHAnsi" w:hAnsiTheme="minorHAnsi" w:cstheme="minorHAnsi"/>
        </w:rPr>
      </w:pPr>
      <w:r w:rsidRPr="00E43AFB">
        <w:rPr>
          <w:rFonts w:asciiTheme="minorHAnsi" w:hAnsiTheme="minorHAnsi" w:cstheme="minorHAnsi"/>
        </w:rPr>
        <w:t xml:space="preserve">Phone ATIS Voice on </w:t>
      </w:r>
      <w:r w:rsidRPr="00E43AFB">
        <w:rPr>
          <w:rFonts w:asciiTheme="minorHAnsi" w:hAnsiTheme="minorHAnsi" w:cstheme="minorHAnsi"/>
          <w:b/>
        </w:rPr>
        <w:t>1800 131 450</w:t>
      </w:r>
      <w:r w:rsidRPr="00E43AFB">
        <w:rPr>
          <w:rFonts w:asciiTheme="minorHAnsi" w:hAnsiTheme="minorHAnsi" w:cstheme="minorHAnsi"/>
        </w:rPr>
        <w:t xml:space="preserve"> </w:t>
      </w:r>
      <w:r w:rsidRPr="001414B5">
        <w:rPr>
          <w:rFonts w:asciiTheme="minorHAnsi" w:hAnsiTheme="minorHAnsi" w:cstheme="minorHAnsi"/>
        </w:rPr>
        <w:t>and follow the prompts.</w:t>
      </w:r>
    </w:p>
    <w:p w14:paraId="5CD21484" w14:textId="77777777" w:rsidR="00021D79" w:rsidRPr="006E0D28" w:rsidRDefault="00021D79" w:rsidP="00021D79">
      <w:pPr>
        <w:pStyle w:val="NormalWeb"/>
        <w:numPr>
          <w:ilvl w:val="0"/>
          <w:numId w:val="5"/>
        </w:numPr>
        <w:spacing w:before="0" w:beforeAutospacing="0" w:after="0" w:afterAutospacing="0"/>
        <w:rPr>
          <w:rFonts w:asciiTheme="minorHAnsi" w:hAnsiTheme="minorHAnsi" w:cstheme="minorHAnsi"/>
        </w:rPr>
      </w:pPr>
      <w:r w:rsidRPr="006E0D28">
        <w:rPr>
          <w:rFonts w:asciiTheme="minorHAnsi" w:hAnsiTheme="minorHAnsi" w:cstheme="minorHAnsi"/>
        </w:rPr>
        <w:t xml:space="preserve">If you are a home visiting clinician, ensure you have the TIS code available prior to the visit. </w:t>
      </w:r>
    </w:p>
    <w:p w14:paraId="0269FF1F" w14:textId="77777777" w:rsidR="00021D79" w:rsidRPr="001414B5" w:rsidRDefault="00021D79" w:rsidP="00021D79">
      <w:pPr>
        <w:pStyle w:val="Default"/>
        <w:numPr>
          <w:ilvl w:val="0"/>
          <w:numId w:val="5"/>
        </w:numPr>
        <w:rPr>
          <w:rFonts w:asciiTheme="minorHAnsi" w:hAnsiTheme="minorHAnsi" w:cstheme="minorHAnsi"/>
        </w:rPr>
      </w:pPr>
      <w:r w:rsidRPr="006E0D28">
        <w:rPr>
          <w:rFonts w:asciiTheme="minorHAnsi" w:hAnsiTheme="minorHAnsi" w:cstheme="minorHAnsi"/>
          <w:color w:val="auto"/>
        </w:rPr>
        <w:t xml:space="preserve">For immediate </w:t>
      </w:r>
      <w:r w:rsidRPr="001414B5">
        <w:rPr>
          <w:rFonts w:asciiTheme="minorHAnsi" w:hAnsiTheme="minorHAnsi" w:cstheme="minorHAnsi"/>
        </w:rPr>
        <w:t>telephone interpreting in languages not covered by ATIS Voice, phone TIS on 131 450. You will need your work area’s TIS Client Code.</w:t>
      </w:r>
      <w:bookmarkStart w:id="28" w:name="_Toc428432930"/>
    </w:p>
    <w:p w14:paraId="376D02B5" w14:textId="77777777" w:rsidR="00021D79" w:rsidRDefault="00021D79" w:rsidP="00021D79">
      <w:pPr>
        <w:pStyle w:val="Default"/>
        <w:rPr>
          <w:rFonts w:asciiTheme="minorHAnsi" w:hAnsiTheme="minorHAnsi" w:cstheme="minorHAnsi"/>
        </w:rPr>
      </w:pPr>
    </w:p>
    <w:p w14:paraId="6C0DA74E" w14:textId="77777777" w:rsidR="00021D79" w:rsidRDefault="00021D79" w:rsidP="00021D79">
      <w:pPr>
        <w:pStyle w:val="Heading2"/>
      </w:pPr>
      <w:bookmarkStart w:id="29" w:name="_Toc138238042"/>
      <w:r>
        <w:t>Booking an interpreter for Telehealth appointments</w:t>
      </w:r>
      <w:bookmarkEnd w:id="29"/>
    </w:p>
    <w:p w14:paraId="62D84C1A" w14:textId="77777777" w:rsidR="00021D79" w:rsidRPr="00E37960" w:rsidRDefault="00021D79" w:rsidP="00021D79">
      <w:r>
        <w:t xml:space="preserve">TIS are currently unable to provide interpreting services into CHS Telehealth appointments. However, ONCALL is a provider who </w:t>
      </w:r>
      <w:proofErr w:type="gramStart"/>
      <w:r>
        <w:t>is able to</w:t>
      </w:r>
      <w:proofErr w:type="gramEnd"/>
      <w:r>
        <w:t xml:space="preserve"> work with the Health Direct platform used at CHS. For further details and an </w:t>
      </w:r>
      <w:hyperlink r:id="rId24" w:history="1">
        <w:r w:rsidRPr="00E37960">
          <w:rPr>
            <w:rStyle w:val="Hyperlink"/>
          </w:rPr>
          <w:t>ONCALL Interpreter Service Booking Guide</w:t>
        </w:r>
      </w:hyperlink>
      <w:r>
        <w:t xml:space="preserve"> please refer to the </w:t>
      </w:r>
      <w:hyperlink r:id="rId25" w:history="1">
        <w:r w:rsidRPr="00E37960">
          <w:rPr>
            <w:rStyle w:val="Hyperlink"/>
          </w:rPr>
          <w:t>Interpreter Services</w:t>
        </w:r>
      </w:hyperlink>
      <w:r>
        <w:t xml:space="preserve"> HealthHub page.</w:t>
      </w:r>
    </w:p>
    <w:p w14:paraId="1EEC6986" w14:textId="77777777" w:rsidR="00021D79" w:rsidRDefault="00021D79" w:rsidP="00021D79">
      <w:pPr>
        <w:pStyle w:val="Default"/>
        <w:rPr>
          <w:rFonts w:asciiTheme="minorHAnsi" w:hAnsiTheme="minorHAnsi" w:cstheme="minorHAnsi"/>
        </w:rPr>
      </w:pPr>
    </w:p>
    <w:p w14:paraId="6E98F89E" w14:textId="77777777" w:rsidR="00021D79" w:rsidRDefault="00021D79" w:rsidP="00021D79">
      <w:pPr>
        <w:pStyle w:val="Default"/>
        <w:rPr>
          <w:rFonts w:asciiTheme="minorHAnsi" w:hAnsiTheme="minorHAnsi" w:cstheme="minorHAnsi"/>
        </w:rPr>
      </w:pPr>
    </w:p>
    <w:p w14:paraId="7D86B56A" w14:textId="77777777" w:rsidR="00021D79" w:rsidRPr="006E0D28" w:rsidRDefault="00021D79" w:rsidP="00021D79">
      <w:pPr>
        <w:rPr>
          <w:b/>
          <w:bCs/>
        </w:rPr>
      </w:pPr>
      <w:r w:rsidRPr="006E0D28">
        <w:rPr>
          <w:b/>
          <w:bCs/>
        </w:rPr>
        <w:t>National Disability Insurance Scheme (NDIS)</w:t>
      </w:r>
    </w:p>
    <w:p w14:paraId="33EA92A1" w14:textId="77777777" w:rsidR="00021D79" w:rsidRDefault="00021D79" w:rsidP="00021D79">
      <w:r>
        <w:t>A range of Rehabilitation, Aged and Community Services (RACS) provide NDIS funded supports to NDIS participants.  Once it is confirmed the services are NDIS funded the TIS Code can be used when required for:</w:t>
      </w:r>
    </w:p>
    <w:p w14:paraId="4907EC5A" w14:textId="77777777" w:rsidR="00021D79" w:rsidRDefault="00021D79" w:rsidP="00021D79">
      <w:pPr>
        <w:pStyle w:val="ListParagraph"/>
        <w:numPr>
          <w:ilvl w:val="0"/>
          <w:numId w:val="16"/>
        </w:numPr>
        <w:contextualSpacing w:val="0"/>
      </w:pPr>
      <w:r>
        <w:t xml:space="preserve">NDIS funded contacts and appointments with </w:t>
      </w:r>
      <w:proofErr w:type="gramStart"/>
      <w:r>
        <w:t>an</w:t>
      </w:r>
      <w:proofErr w:type="gramEnd"/>
      <w:r>
        <w:t xml:space="preserve"> NDIS participant.</w:t>
      </w:r>
    </w:p>
    <w:p w14:paraId="50030592" w14:textId="77777777" w:rsidR="00021D79" w:rsidRDefault="00021D79" w:rsidP="00021D79">
      <w:pPr>
        <w:pStyle w:val="ListParagraph"/>
        <w:numPr>
          <w:ilvl w:val="0"/>
          <w:numId w:val="16"/>
        </w:numPr>
        <w:contextualSpacing w:val="0"/>
      </w:pPr>
      <w:r>
        <w:t>Arranging NDIS funded contacts and appointments with participants.</w:t>
      </w:r>
    </w:p>
    <w:p w14:paraId="1EF999D1" w14:textId="77777777" w:rsidR="00021D79" w:rsidRDefault="00021D79" w:rsidP="00021D79">
      <w:pPr>
        <w:pStyle w:val="ListParagraph"/>
        <w:numPr>
          <w:ilvl w:val="0"/>
          <w:numId w:val="16"/>
        </w:numPr>
        <w:contextualSpacing w:val="0"/>
      </w:pPr>
      <w:r>
        <w:t>Completing required NDIS documentation with a participant or their representative.</w:t>
      </w:r>
    </w:p>
    <w:p w14:paraId="688EB05A" w14:textId="77777777" w:rsidR="00021D79" w:rsidRDefault="00021D79" w:rsidP="00021D79">
      <w:pPr>
        <w:rPr>
          <w:rFonts w:eastAsiaTheme="minorHAnsi"/>
        </w:rPr>
      </w:pPr>
    </w:p>
    <w:p w14:paraId="45106D33" w14:textId="77777777" w:rsidR="00021D79" w:rsidRPr="001414B5" w:rsidRDefault="00021D79" w:rsidP="00021D79">
      <w:pPr>
        <w:pStyle w:val="Heading2"/>
      </w:pPr>
      <w:bookmarkStart w:id="30" w:name="_Toc138238043"/>
      <w:r w:rsidRPr="001414B5">
        <w:lastRenderedPageBreak/>
        <w:t>Consumer-initiated TIS telephone interpreting</w:t>
      </w:r>
      <w:bookmarkEnd w:id="28"/>
      <w:bookmarkEnd w:id="30"/>
    </w:p>
    <w:p w14:paraId="223A04B6" w14:textId="77777777" w:rsidR="00021D79" w:rsidRPr="001414B5" w:rsidRDefault="00021D79" w:rsidP="00021D79">
      <w:pPr>
        <w:pStyle w:val="Default"/>
        <w:numPr>
          <w:ilvl w:val="0"/>
          <w:numId w:val="5"/>
        </w:numPr>
        <w:rPr>
          <w:rFonts w:asciiTheme="minorHAnsi" w:hAnsiTheme="minorHAnsi" w:cstheme="minorHAnsi"/>
          <w:b/>
          <w:i/>
        </w:rPr>
      </w:pPr>
      <w:r w:rsidRPr="001414B5">
        <w:rPr>
          <w:rFonts w:asciiTheme="minorHAnsi" w:hAnsiTheme="minorHAnsi" w:cstheme="minorHAnsi"/>
        </w:rPr>
        <w:t xml:space="preserve">Consumers can use a telephone interpreter to contact </w:t>
      </w:r>
      <w:r>
        <w:rPr>
          <w:rFonts w:asciiTheme="minorHAnsi" w:hAnsiTheme="minorHAnsi" w:cstheme="minorHAnsi"/>
        </w:rPr>
        <w:t>TIS</w:t>
      </w:r>
      <w:r w:rsidRPr="001414B5">
        <w:rPr>
          <w:rFonts w:asciiTheme="minorHAnsi" w:hAnsiTheme="minorHAnsi" w:cstheme="minorHAnsi"/>
        </w:rPr>
        <w:t xml:space="preserve"> by calling 131 450.</w:t>
      </w:r>
    </w:p>
    <w:p w14:paraId="26D38306" w14:textId="77777777" w:rsidR="00021D79" w:rsidRPr="001414B5" w:rsidRDefault="00021D79" w:rsidP="00021D79">
      <w:pPr>
        <w:pStyle w:val="Default"/>
        <w:numPr>
          <w:ilvl w:val="0"/>
          <w:numId w:val="5"/>
        </w:numPr>
        <w:rPr>
          <w:rFonts w:asciiTheme="minorHAnsi" w:hAnsiTheme="minorHAnsi" w:cstheme="minorHAnsi"/>
          <w:b/>
          <w:i/>
        </w:rPr>
      </w:pPr>
      <w:r w:rsidRPr="001414B5">
        <w:rPr>
          <w:rFonts w:asciiTheme="minorHAnsi" w:hAnsiTheme="minorHAnsi" w:cstheme="minorHAnsi"/>
        </w:rPr>
        <w:t xml:space="preserve">TIS will then call the relevant area of </w:t>
      </w:r>
      <w:r>
        <w:rPr>
          <w:rFonts w:asciiTheme="minorHAnsi" w:hAnsiTheme="minorHAnsi" w:cstheme="minorHAnsi"/>
        </w:rPr>
        <w:t>CHS</w:t>
      </w:r>
      <w:r w:rsidRPr="001414B5">
        <w:rPr>
          <w:rFonts w:asciiTheme="minorHAnsi" w:hAnsiTheme="minorHAnsi" w:cstheme="minorHAnsi"/>
        </w:rPr>
        <w:t xml:space="preserve"> and ask if the charge for the interpreting service will be accepted.</w:t>
      </w:r>
    </w:p>
    <w:p w14:paraId="1B564CE8" w14:textId="77777777" w:rsidR="00021D79" w:rsidRPr="001414B5" w:rsidRDefault="00021D79" w:rsidP="00021D79">
      <w:pPr>
        <w:pStyle w:val="Default"/>
        <w:numPr>
          <w:ilvl w:val="0"/>
          <w:numId w:val="5"/>
        </w:numPr>
        <w:rPr>
          <w:rFonts w:asciiTheme="minorHAnsi" w:hAnsiTheme="minorHAnsi" w:cstheme="minorHAnsi"/>
          <w:b/>
          <w:i/>
        </w:rPr>
      </w:pPr>
      <w:r w:rsidRPr="001414B5">
        <w:rPr>
          <w:rFonts w:asciiTheme="minorHAnsi" w:hAnsiTheme="minorHAnsi" w:cstheme="minorHAnsi"/>
        </w:rPr>
        <w:t>Work areas must state that the charge will be accepted and provide the relevant TIS Client Code.</w:t>
      </w:r>
    </w:p>
    <w:p w14:paraId="58D11DF2" w14:textId="77777777" w:rsidR="00021D79" w:rsidRPr="001414B5" w:rsidRDefault="00021D79" w:rsidP="00021D79">
      <w:pPr>
        <w:pStyle w:val="Default"/>
        <w:numPr>
          <w:ilvl w:val="0"/>
          <w:numId w:val="5"/>
        </w:numPr>
        <w:rPr>
          <w:rFonts w:asciiTheme="minorHAnsi" w:hAnsiTheme="minorHAnsi" w:cstheme="minorHAnsi"/>
          <w:b/>
          <w:i/>
        </w:rPr>
      </w:pPr>
      <w:r w:rsidRPr="001414B5">
        <w:rPr>
          <w:rFonts w:asciiTheme="minorHAnsi" w:hAnsiTheme="minorHAnsi" w:cstheme="minorHAnsi"/>
        </w:rPr>
        <w:t>TIS will then connect the consumer and the interpreter in a three-way phone call.</w:t>
      </w:r>
      <w:bookmarkStart w:id="31" w:name="_Toc428432931"/>
    </w:p>
    <w:p w14:paraId="6976B98F" w14:textId="77777777" w:rsidR="00021D79" w:rsidRPr="001414B5" w:rsidRDefault="00021D79" w:rsidP="00021D79">
      <w:pPr>
        <w:pStyle w:val="Default"/>
        <w:ind w:left="720"/>
        <w:rPr>
          <w:rFonts w:asciiTheme="minorHAnsi" w:hAnsiTheme="minorHAnsi" w:cstheme="minorHAnsi"/>
          <w:b/>
          <w:i/>
        </w:rPr>
      </w:pPr>
    </w:p>
    <w:p w14:paraId="0AB98B54" w14:textId="77777777" w:rsidR="00021D79" w:rsidRPr="001414B5" w:rsidRDefault="00021D79" w:rsidP="00021D79">
      <w:pPr>
        <w:pStyle w:val="Heading2"/>
        <w:rPr>
          <w:i/>
        </w:rPr>
      </w:pPr>
      <w:bookmarkStart w:id="32" w:name="_Toc138238044"/>
      <w:r w:rsidRPr="001414B5">
        <w:t>Concerns about interpreting services</w:t>
      </w:r>
      <w:bookmarkEnd w:id="31"/>
      <w:bookmarkEnd w:id="32"/>
    </w:p>
    <w:p w14:paraId="0B22C9F8" w14:textId="77777777" w:rsidR="00021D79" w:rsidRPr="001C1A9A" w:rsidRDefault="00021D79" w:rsidP="00021D79">
      <w:pPr>
        <w:pStyle w:val="ListParagraph"/>
        <w:numPr>
          <w:ilvl w:val="0"/>
          <w:numId w:val="15"/>
        </w:numPr>
        <w:rPr>
          <w:rFonts w:asciiTheme="minorHAnsi" w:hAnsiTheme="minorHAnsi" w:cstheme="minorHAnsi"/>
          <w:b/>
          <w:szCs w:val="24"/>
        </w:rPr>
      </w:pPr>
      <w:r>
        <w:rPr>
          <w:rFonts w:asciiTheme="minorHAnsi" w:hAnsiTheme="minorHAnsi" w:cstheme="minorHAnsi"/>
          <w:bCs/>
          <w:szCs w:val="24"/>
        </w:rPr>
        <w:t xml:space="preserve">If the consumer has a complaint or feedback regarding the interpreting service, they can access the </w:t>
      </w:r>
      <w:hyperlink r:id="rId26" w:history="1">
        <w:r w:rsidRPr="001C1A9A">
          <w:rPr>
            <w:rStyle w:val="Hyperlink"/>
            <w:rFonts w:asciiTheme="minorHAnsi" w:hAnsiTheme="minorHAnsi" w:cstheme="minorHAnsi"/>
            <w:bCs/>
            <w:szCs w:val="24"/>
          </w:rPr>
          <w:t>CHS Consumer Feedback and Engagement Team</w:t>
        </w:r>
      </w:hyperlink>
      <w:r>
        <w:rPr>
          <w:rFonts w:asciiTheme="minorHAnsi" w:hAnsiTheme="minorHAnsi" w:cstheme="minorHAnsi"/>
          <w:bCs/>
          <w:szCs w:val="24"/>
        </w:rPr>
        <w:t>. Ph: 5124 5932.</w:t>
      </w:r>
    </w:p>
    <w:p w14:paraId="50AAE843" w14:textId="77777777" w:rsidR="00021D79" w:rsidRPr="00B401A4" w:rsidRDefault="00021D79" w:rsidP="00021D79">
      <w:pPr>
        <w:pStyle w:val="ListParagraph"/>
        <w:numPr>
          <w:ilvl w:val="0"/>
          <w:numId w:val="15"/>
        </w:numPr>
        <w:rPr>
          <w:rFonts w:asciiTheme="minorHAnsi" w:hAnsiTheme="minorHAnsi" w:cstheme="minorHAnsi"/>
          <w:b/>
          <w:szCs w:val="24"/>
        </w:rPr>
      </w:pPr>
      <w:r>
        <w:rPr>
          <w:rFonts w:asciiTheme="minorHAnsi" w:hAnsiTheme="minorHAnsi" w:cstheme="minorHAnsi"/>
          <w:bCs/>
          <w:szCs w:val="24"/>
        </w:rPr>
        <w:t xml:space="preserve">From a CHS staff perspective, in the first instance discuss with your line manager if any TIS bookings were not optimal. </w:t>
      </w:r>
    </w:p>
    <w:p w14:paraId="479D42E2" w14:textId="77777777" w:rsidR="00021D79" w:rsidRPr="002F0893" w:rsidRDefault="00021D79" w:rsidP="00021D79">
      <w:pPr>
        <w:pStyle w:val="ListParagraph"/>
        <w:numPr>
          <w:ilvl w:val="0"/>
          <w:numId w:val="15"/>
        </w:numPr>
        <w:rPr>
          <w:rFonts w:asciiTheme="minorHAnsi" w:hAnsiTheme="minorHAnsi" w:cstheme="minorHAnsi"/>
          <w:b/>
          <w:szCs w:val="24"/>
        </w:rPr>
      </w:pPr>
      <w:r>
        <w:rPr>
          <w:rFonts w:asciiTheme="minorHAnsi" w:hAnsiTheme="minorHAnsi" w:cstheme="minorHAnsi"/>
          <w:bCs/>
          <w:szCs w:val="24"/>
        </w:rPr>
        <w:t xml:space="preserve">Any incidents related to an </w:t>
      </w:r>
      <w:proofErr w:type="gramStart"/>
      <w:r>
        <w:rPr>
          <w:rFonts w:asciiTheme="minorHAnsi" w:hAnsiTheme="minorHAnsi" w:cstheme="minorHAnsi"/>
          <w:bCs/>
          <w:szCs w:val="24"/>
        </w:rPr>
        <w:t>interpreter services (including availability)</w:t>
      </w:r>
      <w:proofErr w:type="gramEnd"/>
      <w:r>
        <w:rPr>
          <w:rFonts w:asciiTheme="minorHAnsi" w:hAnsiTheme="minorHAnsi" w:cstheme="minorHAnsi"/>
          <w:bCs/>
          <w:szCs w:val="24"/>
        </w:rPr>
        <w:t xml:space="preserve"> should be reported in the RiskMan IMS.</w:t>
      </w:r>
    </w:p>
    <w:p w14:paraId="771BAB32" w14:textId="77777777" w:rsidR="00021D79" w:rsidRPr="00B401A4" w:rsidRDefault="00021D79" w:rsidP="00021D79">
      <w:pPr>
        <w:pStyle w:val="ListParagraph"/>
        <w:numPr>
          <w:ilvl w:val="0"/>
          <w:numId w:val="15"/>
        </w:numPr>
        <w:rPr>
          <w:rStyle w:val="Hyperlink"/>
          <w:rFonts w:asciiTheme="minorHAnsi" w:hAnsiTheme="minorHAnsi" w:cstheme="minorHAnsi"/>
          <w:b/>
          <w:color w:val="auto"/>
          <w:szCs w:val="24"/>
          <w:u w:val="none"/>
        </w:rPr>
      </w:pPr>
      <w:r>
        <w:rPr>
          <w:rFonts w:asciiTheme="minorHAnsi" w:hAnsiTheme="minorHAnsi" w:cstheme="minorHAnsi"/>
          <w:bCs/>
          <w:szCs w:val="24"/>
        </w:rPr>
        <w:t xml:space="preserve">If CHS staff have any feedback related to TIS interpreters (complaints, compliments and suggestions) should be provided via: </w:t>
      </w:r>
      <w:hyperlink r:id="rId27" w:history="1">
        <w:r w:rsidRPr="000208CC">
          <w:rPr>
            <w:rStyle w:val="Hyperlink"/>
            <w:rFonts w:asciiTheme="minorHAnsi" w:hAnsiTheme="minorHAnsi" w:cstheme="minorHAnsi"/>
            <w:bCs/>
            <w:szCs w:val="24"/>
          </w:rPr>
          <w:t>https://www.homeaffairs.gov.au/help-and-support/departmental-forms/online-forms/complaints-compliments-and-suggestions</w:t>
        </w:r>
      </w:hyperlink>
    </w:p>
    <w:p w14:paraId="7B8387DC" w14:textId="77777777" w:rsidR="00021D79" w:rsidRPr="00D44279" w:rsidRDefault="00021D79" w:rsidP="00021D79">
      <w:pPr>
        <w:rPr>
          <w:rFonts w:asciiTheme="minorHAnsi" w:hAnsiTheme="minorHAnsi" w:cstheme="minorHAnsi"/>
          <w:bCs/>
          <w:szCs w:val="24"/>
        </w:rPr>
      </w:pPr>
    </w:p>
    <w:p w14:paraId="7FFFF5EF" w14:textId="77777777" w:rsidR="00021D79" w:rsidRPr="001414B5" w:rsidRDefault="00CF1D6D" w:rsidP="00021D79">
      <w:pPr>
        <w:jc w:val="right"/>
        <w:rPr>
          <w:rStyle w:val="Hyperlink"/>
          <w:rFonts w:asciiTheme="minorHAnsi" w:hAnsiTheme="minorHAnsi" w:cstheme="minorHAnsi"/>
          <w:i/>
          <w:szCs w:val="24"/>
        </w:rPr>
      </w:pPr>
      <w:hyperlink w:anchor="Contents" w:history="1">
        <w:r w:rsidR="00021D79" w:rsidRPr="001414B5">
          <w:rPr>
            <w:rStyle w:val="Hyperlink"/>
            <w:rFonts w:asciiTheme="minorHAnsi" w:hAnsiTheme="minorHAnsi" w:cstheme="minorHAnsi"/>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7C9FB42F" w14:textId="77777777" w:rsidTr="00903C1A">
        <w:trPr>
          <w:cantSplit/>
          <w:trHeight w:val="285"/>
        </w:trPr>
        <w:tc>
          <w:tcPr>
            <w:tcW w:w="9158" w:type="dxa"/>
            <w:shd w:val="clear" w:color="auto" w:fill="A6A6A6" w:themeFill="background1" w:themeFillShade="A6"/>
          </w:tcPr>
          <w:p w14:paraId="198ACB23" w14:textId="77777777" w:rsidR="00021D79" w:rsidRPr="001414B5" w:rsidRDefault="00021D79" w:rsidP="00903C1A">
            <w:pPr>
              <w:pStyle w:val="Heading1"/>
              <w:rPr>
                <w:rFonts w:asciiTheme="minorHAnsi" w:hAnsiTheme="minorHAnsi" w:cstheme="minorHAnsi"/>
              </w:rPr>
            </w:pPr>
            <w:bookmarkStart w:id="33" w:name="_Toc138238045"/>
            <w:r w:rsidRPr="001414B5">
              <w:rPr>
                <w:rFonts w:asciiTheme="minorHAnsi" w:hAnsiTheme="minorHAnsi" w:cstheme="minorHAnsi"/>
              </w:rPr>
              <w:t xml:space="preserve">Section </w:t>
            </w:r>
            <w:r>
              <w:rPr>
                <w:rFonts w:asciiTheme="minorHAnsi" w:hAnsiTheme="minorHAnsi" w:cstheme="minorHAnsi"/>
              </w:rPr>
              <w:t>5</w:t>
            </w:r>
            <w:r w:rsidRPr="001414B5">
              <w:rPr>
                <w:rFonts w:asciiTheme="minorHAnsi" w:hAnsiTheme="minorHAnsi" w:cstheme="minorHAnsi"/>
              </w:rPr>
              <w:t xml:space="preserve">: Booking an interpreter – </w:t>
            </w:r>
            <w:proofErr w:type="spellStart"/>
            <w:r w:rsidRPr="001414B5">
              <w:rPr>
                <w:rFonts w:asciiTheme="minorHAnsi" w:hAnsiTheme="minorHAnsi" w:cstheme="minorHAnsi"/>
              </w:rPr>
              <w:t>Auslan</w:t>
            </w:r>
            <w:bookmarkEnd w:id="33"/>
            <w:proofErr w:type="spellEnd"/>
          </w:p>
        </w:tc>
      </w:tr>
    </w:tbl>
    <w:p w14:paraId="15D0714D" w14:textId="77777777" w:rsidR="00021D79" w:rsidRDefault="00021D79" w:rsidP="00021D79">
      <w:pPr>
        <w:pStyle w:val="Heading2"/>
        <w:rPr>
          <w:rFonts w:asciiTheme="minorHAnsi" w:hAnsiTheme="minorHAnsi" w:cstheme="minorHAnsi"/>
        </w:rPr>
      </w:pPr>
    </w:p>
    <w:p w14:paraId="7897651F" w14:textId="77777777" w:rsidR="00021D79" w:rsidRPr="00F032E0" w:rsidRDefault="00021D79" w:rsidP="00021D79">
      <w:pPr>
        <w:pStyle w:val="Heading2"/>
      </w:pPr>
      <w:bookmarkStart w:id="34" w:name="_Toc138238046"/>
      <w:r>
        <w:t>Weekday regular hours bookings</w:t>
      </w:r>
      <w:bookmarkEnd w:id="34"/>
    </w:p>
    <w:p w14:paraId="630F4168" w14:textId="77777777" w:rsidR="00021D79" w:rsidRPr="001414B5" w:rsidRDefault="00021D79" w:rsidP="00021D79">
      <w:pPr>
        <w:pStyle w:val="Default"/>
        <w:numPr>
          <w:ilvl w:val="0"/>
          <w:numId w:val="7"/>
        </w:numPr>
        <w:rPr>
          <w:rFonts w:asciiTheme="minorHAnsi" w:hAnsiTheme="minorHAnsi" w:cstheme="minorHAnsi"/>
        </w:rPr>
      </w:pPr>
      <w:r w:rsidRPr="001414B5">
        <w:rPr>
          <w:rFonts w:asciiTheme="minorHAnsi" w:hAnsiTheme="minorHAnsi" w:cstheme="minorHAnsi"/>
        </w:rPr>
        <w:t xml:space="preserve">Staff </w:t>
      </w:r>
      <w:r>
        <w:rPr>
          <w:rFonts w:asciiTheme="minorHAnsi" w:hAnsiTheme="minorHAnsi" w:cstheme="minorHAnsi"/>
        </w:rPr>
        <w:t xml:space="preserve">communicating with consumers </w:t>
      </w:r>
      <w:r w:rsidRPr="001414B5">
        <w:rPr>
          <w:rFonts w:asciiTheme="minorHAnsi" w:hAnsiTheme="minorHAnsi" w:cstheme="minorHAnsi"/>
        </w:rPr>
        <w:t xml:space="preserve">should use on-site </w:t>
      </w:r>
      <w:proofErr w:type="spellStart"/>
      <w:r w:rsidRPr="001414B5">
        <w:rPr>
          <w:rFonts w:asciiTheme="minorHAnsi" w:hAnsiTheme="minorHAnsi" w:cstheme="minorHAnsi"/>
        </w:rPr>
        <w:t>Auslan</w:t>
      </w:r>
      <w:proofErr w:type="spellEnd"/>
      <w:r w:rsidRPr="001414B5">
        <w:rPr>
          <w:rFonts w:asciiTheme="minorHAnsi" w:hAnsiTheme="minorHAnsi" w:cstheme="minorHAnsi"/>
        </w:rPr>
        <w:t xml:space="preserve"> interpreters wherever possible.</w:t>
      </w:r>
    </w:p>
    <w:p w14:paraId="5B4D2964" w14:textId="77777777" w:rsidR="00021D79" w:rsidRPr="001414B5" w:rsidRDefault="00021D79" w:rsidP="00021D79">
      <w:pPr>
        <w:pStyle w:val="Default"/>
        <w:numPr>
          <w:ilvl w:val="0"/>
          <w:numId w:val="7"/>
        </w:numPr>
        <w:rPr>
          <w:rFonts w:asciiTheme="minorHAnsi" w:hAnsiTheme="minorHAnsi" w:cstheme="minorHAnsi"/>
        </w:rPr>
      </w:pPr>
      <w:r w:rsidRPr="001414B5">
        <w:rPr>
          <w:rFonts w:asciiTheme="minorHAnsi" w:hAnsiTheme="minorHAnsi" w:cstheme="minorHAnsi"/>
        </w:rPr>
        <w:t xml:space="preserve">Staff may also use </w:t>
      </w:r>
      <w:proofErr w:type="spellStart"/>
      <w:r w:rsidRPr="001414B5">
        <w:rPr>
          <w:rFonts w:asciiTheme="minorHAnsi" w:hAnsiTheme="minorHAnsi" w:cstheme="minorHAnsi"/>
        </w:rPr>
        <w:t>Auslan</w:t>
      </w:r>
      <w:proofErr w:type="spellEnd"/>
      <w:r w:rsidRPr="001414B5">
        <w:rPr>
          <w:rFonts w:asciiTheme="minorHAnsi" w:hAnsiTheme="minorHAnsi" w:cstheme="minorHAnsi"/>
        </w:rPr>
        <w:t xml:space="preserve"> </w:t>
      </w:r>
      <w:r>
        <w:rPr>
          <w:rFonts w:asciiTheme="minorHAnsi" w:hAnsiTheme="minorHAnsi" w:cstheme="minorHAnsi"/>
        </w:rPr>
        <w:t>V</w:t>
      </w:r>
      <w:r w:rsidRPr="001414B5">
        <w:rPr>
          <w:rFonts w:asciiTheme="minorHAnsi" w:hAnsiTheme="minorHAnsi" w:cstheme="minorHAnsi"/>
        </w:rPr>
        <w:t xml:space="preserve">ideo </w:t>
      </w:r>
      <w:r>
        <w:rPr>
          <w:rFonts w:asciiTheme="minorHAnsi" w:hAnsiTheme="minorHAnsi" w:cstheme="minorHAnsi"/>
        </w:rPr>
        <w:t>R</w:t>
      </w:r>
      <w:r w:rsidRPr="001414B5">
        <w:rPr>
          <w:rFonts w:asciiTheme="minorHAnsi" w:hAnsiTheme="minorHAnsi" w:cstheme="minorHAnsi"/>
        </w:rPr>
        <w:t xml:space="preserve">emote </w:t>
      </w:r>
      <w:r>
        <w:rPr>
          <w:rFonts w:asciiTheme="minorHAnsi" w:hAnsiTheme="minorHAnsi" w:cstheme="minorHAnsi"/>
        </w:rPr>
        <w:t>I</w:t>
      </w:r>
      <w:r w:rsidRPr="001414B5">
        <w:rPr>
          <w:rFonts w:asciiTheme="minorHAnsi" w:hAnsiTheme="minorHAnsi" w:cstheme="minorHAnsi"/>
        </w:rPr>
        <w:t>nterpreting (VRI), if the work area has access to an appropriate device (</w:t>
      </w:r>
      <w:proofErr w:type="gramStart"/>
      <w:r w:rsidRPr="001414B5">
        <w:rPr>
          <w:rFonts w:asciiTheme="minorHAnsi" w:hAnsiTheme="minorHAnsi" w:cstheme="minorHAnsi"/>
        </w:rPr>
        <w:t>e.g.</w:t>
      </w:r>
      <w:proofErr w:type="gramEnd"/>
      <w:r w:rsidRPr="001414B5">
        <w:rPr>
          <w:rFonts w:asciiTheme="minorHAnsi" w:hAnsiTheme="minorHAnsi" w:cstheme="minorHAnsi"/>
        </w:rPr>
        <w:t xml:space="preserve"> tablet or smartphone); Skype, Facetime or a similar video call program; and an internet connection. Consumers may wish to bring in their own device for </w:t>
      </w:r>
      <w:proofErr w:type="gramStart"/>
      <w:r w:rsidRPr="001414B5">
        <w:rPr>
          <w:rFonts w:asciiTheme="minorHAnsi" w:hAnsiTheme="minorHAnsi" w:cstheme="minorHAnsi"/>
        </w:rPr>
        <w:t>VRI</w:t>
      </w:r>
      <w:proofErr w:type="gramEnd"/>
      <w:r w:rsidRPr="001414B5">
        <w:rPr>
          <w:rFonts w:asciiTheme="minorHAnsi" w:hAnsiTheme="minorHAnsi" w:cstheme="minorHAnsi"/>
        </w:rPr>
        <w:t xml:space="preserve"> but this should not be expected.</w:t>
      </w:r>
    </w:p>
    <w:p w14:paraId="3A39CFC6" w14:textId="77777777" w:rsidR="00021D79" w:rsidRPr="001414B5" w:rsidRDefault="00021D79" w:rsidP="00021D79">
      <w:pPr>
        <w:pStyle w:val="ListParagraph"/>
        <w:numPr>
          <w:ilvl w:val="0"/>
          <w:numId w:val="7"/>
        </w:numPr>
        <w:rPr>
          <w:rFonts w:asciiTheme="minorHAnsi" w:hAnsiTheme="minorHAnsi" w:cstheme="minorHAnsi"/>
          <w:szCs w:val="24"/>
        </w:rPr>
      </w:pPr>
      <w:r w:rsidRPr="001414B5">
        <w:rPr>
          <w:rFonts w:asciiTheme="minorHAnsi" w:hAnsiTheme="minorHAnsi" w:cstheme="minorHAnsi"/>
          <w:szCs w:val="24"/>
        </w:rPr>
        <w:t xml:space="preserve">The National Interpreting and Communication Services (NICSS) provides on-site and VRI </w:t>
      </w:r>
      <w:proofErr w:type="spellStart"/>
      <w:r w:rsidRPr="001414B5">
        <w:rPr>
          <w:rFonts w:asciiTheme="minorHAnsi" w:hAnsiTheme="minorHAnsi" w:cstheme="minorHAnsi"/>
          <w:szCs w:val="24"/>
        </w:rPr>
        <w:t>Auslan</w:t>
      </w:r>
      <w:proofErr w:type="spellEnd"/>
      <w:r w:rsidRPr="001414B5">
        <w:rPr>
          <w:rFonts w:asciiTheme="minorHAnsi" w:hAnsiTheme="minorHAnsi" w:cstheme="minorHAnsi"/>
          <w:szCs w:val="24"/>
        </w:rPr>
        <w:t xml:space="preserve"> interpreters.</w:t>
      </w:r>
    </w:p>
    <w:p w14:paraId="56E4AEBA" w14:textId="77777777" w:rsidR="00021D79" w:rsidRPr="001414B5" w:rsidRDefault="00021D79" w:rsidP="00021D79">
      <w:pPr>
        <w:pStyle w:val="ListParagraph"/>
        <w:numPr>
          <w:ilvl w:val="0"/>
          <w:numId w:val="7"/>
        </w:numPr>
        <w:rPr>
          <w:rFonts w:asciiTheme="minorHAnsi" w:hAnsiTheme="minorHAnsi" w:cstheme="minorHAnsi"/>
          <w:szCs w:val="24"/>
        </w:rPr>
      </w:pPr>
      <w:r w:rsidRPr="001414B5">
        <w:rPr>
          <w:rFonts w:asciiTheme="minorHAnsi" w:hAnsiTheme="minorHAnsi" w:cstheme="minorHAnsi"/>
          <w:szCs w:val="24"/>
        </w:rPr>
        <w:t xml:space="preserve">Staff can book an interpreter by calling 1800 246 945 from 8am to </w:t>
      </w:r>
      <w:r>
        <w:rPr>
          <w:rFonts w:asciiTheme="minorHAnsi" w:hAnsiTheme="minorHAnsi" w:cstheme="minorHAnsi"/>
          <w:szCs w:val="24"/>
        </w:rPr>
        <w:t>8</w:t>
      </w:r>
      <w:r w:rsidRPr="001414B5">
        <w:rPr>
          <w:rFonts w:asciiTheme="minorHAnsi" w:hAnsiTheme="minorHAnsi" w:cstheme="minorHAnsi"/>
          <w:szCs w:val="24"/>
        </w:rPr>
        <w:t xml:space="preserve">pm </w:t>
      </w:r>
      <w:r>
        <w:rPr>
          <w:rFonts w:asciiTheme="minorHAnsi" w:hAnsiTheme="minorHAnsi" w:cstheme="minorHAnsi"/>
          <w:szCs w:val="24"/>
        </w:rPr>
        <w:t>AEST Monday to Friday</w:t>
      </w:r>
      <w:r w:rsidRPr="001414B5">
        <w:rPr>
          <w:rFonts w:asciiTheme="minorHAnsi" w:hAnsiTheme="minorHAnsi" w:cstheme="minorHAnsi"/>
          <w:szCs w:val="24"/>
        </w:rPr>
        <w:t xml:space="preserve"> (including</w:t>
      </w:r>
      <w:r>
        <w:rPr>
          <w:rFonts w:asciiTheme="minorHAnsi" w:hAnsiTheme="minorHAnsi" w:cstheme="minorHAnsi"/>
          <w:szCs w:val="24"/>
        </w:rPr>
        <w:t xml:space="preserve"> state</w:t>
      </w:r>
      <w:r w:rsidRPr="001414B5">
        <w:rPr>
          <w:rFonts w:asciiTheme="minorHAnsi" w:hAnsiTheme="minorHAnsi" w:cstheme="minorHAnsi"/>
          <w:szCs w:val="24"/>
        </w:rPr>
        <w:t xml:space="preserve"> public holidays</w:t>
      </w:r>
      <w:r>
        <w:rPr>
          <w:rFonts w:asciiTheme="minorHAnsi" w:hAnsiTheme="minorHAnsi" w:cstheme="minorHAnsi"/>
          <w:szCs w:val="24"/>
        </w:rPr>
        <w:t xml:space="preserve"> but excluding</w:t>
      </w:r>
      <w:r w:rsidRPr="001414B5">
        <w:rPr>
          <w:rFonts w:asciiTheme="minorHAnsi" w:hAnsiTheme="minorHAnsi" w:cstheme="minorHAnsi"/>
          <w:szCs w:val="24"/>
        </w:rPr>
        <w:t xml:space="preserve"> national public holidays).</w:t>
      </w:r>
    </w:p>
    <w:p w14:paraId="1E100092" w14:textId="77777777" w:rsidR="00021D79" w:rsidRDefault="00021D79" w:rsidP="00021D79">
      <w:pPr>
        <w:pStyle w:val="ListParagraph"/>
        <w:numPr>
          <w:ilvl w:val="0"/>
          <w:numId w:val="7"/>
        </w:numPr>
        <w:rPr>
          <w:rFonts w:asciiTheme="minorHAnsi" w:hAnsiTheme="minorHAnsi" w:cstheme="minorHAnsi"/>
          <w:szCs w:val="24"/>
        </w:rPr>
      </w:pPr>
      <w:r w:rsidRPr="001414B5">
        <w:rPr>
          <w:rFonts w:asciiTheme="minorHAnsi" w:hAnsiTheme="minorHAnsi" w:cstheme="minorHAnsi"/>
          <w:szCs w:val="24"/>
        </w:rPr>
        <w:t xml:space="preserve">NICSS requires a client code to book an interpreter. NICSS will create a new client code for </w:t>
      </w:r>
      <w:r>
        <w:rPr>
          <w:rFonts w:asciiTheme="minorHAnsi" w:hAnsiTheme="minorHAnsi" w:cstheme="minorHAnsi"/>
          <w:szCs w:val="24"/>
        </w:rPr>
        <w:t>CHS</w:t>
      </w:r>
      <w:r w:rsidRPr="001414B5">
        <w:rPr>
          <w:rFonts w:asciiTheme="minorHAnsi" w:hAnsiTheme="minorHAnsi" w:cstheme="minorHAnsi"/>
          <w:szCs w:val="24"/>
        </w:rPr>
        <w:t xml:space="preserve"> areas that have not used the service before (there is no single </w:t>
      </w:r>
      <w:r>
        <w:rPr>
          <w:rFonts w:asciiTheme="minorHAnsi" w:hAnsiTheme="minorHAnsi" w:cstheme="minorHAnsi"/>
          <w:szCs w:val="24"/>
        </w:rPr>
        <w:t>CHS</w:t>
      </w:r>
      <w:r w:rsidRPr="001414B5">
        <w:rPr>
          <w:rFonts w:asciiTheme="minorHAnsi" w:hAnsiTheme="minorHAnsi" w:cstheme="minorHAnsi"/>
          <w:szCs w:val="24"/>
        </w:rPr>
        <w:t xml:space="preserve"> client code).</w:t>
      </w:r>
    </w:p>
    <w:p w14:paraId="66F2A333" w14:textId="77777777" w:rsidR="00021D79" w:rsidRPr="006E0D28" w:rsidRDefault="00021D79" w:rsidP="00021D79">
      <w:pPr>
        <w:pStyle w:val="ListParagraph"/>
        <w:numPr>
          <w:ilvl w:val="0"/>
          <w:numId w:val="7"/>
        </w:numPr>
        <w:rPr>
          <w:rFonts w:asciiTheme="minorHAnsi" w:hAnsiTheme="minorHAnsi" w:cstheme="minorHAnsi"/>
          <w:szCs w:val="24"/>
        </w:rPr>
      </w:pPr>
      <w:r w:rsidRPr="006E0D28">
        <w:rPr>
          <w:rFonts w:asciiTheme="minorHAnsi" w:hAnsiTheme="minorHAnsi" w:cstheme="minorHAnsi"/>
          <w:szCs w:val="24"/>
        </w:rPr>
        <w:t xml:space="preserve">Staff can use the NICSS interpreter booking form which can be found at </w:t>
      </w:r>
      <w:hyperlink r:id="rId28" w:history="1">
        <w:r>
          <w:rPr>
            <w:rStyle w:val="Hyperlink"/>
          </w:rPr>
          <w:t>NICSS.org.au</w:t>
        </w:r>
      </w:hyperlink>
    </w:p>
    <w:p w14:paraId="056BC448" w14:textId="77777777" w:rsidR="00021D79" w:rsidRDefault="00021D79" w:rsidP="00021D79">
      <w:pPr>
        <w:rPr>
          <w:rFonts w:asciiTheme="minorHAnsi" w:hAnsiTheme="minorHAnsi" w:cstheme="minorHAnsi"/>
          <w:szCs w:val="24"/>
        </w:rPr>
      </w:pPr>
    </w:p>
    <w:p w14:paraId="1255AF16" w14:textId="77777777" w:rsidR="00021D79" w:rsidRPr="00F032E0" w:rsidRDefault="00021D79" w:rsidP="00021D79">
      <w:pPr>
        <w:pStyle w:val="Heading2"/>
      </w:pPr>
      <w:bookmarkStart w:id="35" w:name="_Toc138238047"/>
      <w:r>
        <w:t>After hours, weekend, emergencies</w:t>
      </w:r>
      <w:bookmarkEnd w:id="35"/>
    </w:p>
    <w:p w14:paraId="7C2AA9EB" w14:textId="77777777" w:rsidR="00021D79" w:rsidRPr="00F032E0" w:rsidRDefault="00021D79" w:rsidP="00021D79">
      <w:pPr>
        <w:pStyle w:val="ListParagraph"/>
        <w:numPr>
          <w:ilvl w:val="0"/>
          <w:numId w:val="7"/>
        </w:numPr>
        <w:rPr>
          <w:rFonts w:asciiTheme="minorHAnsi" w:hAnsiTheme="minorHAnsi" w:cstheme="minorHAnsi"/>
        </w:rPr>
      </w:pPr>
      <w:r w:rsidRPr="001414B5">
        <w:rPr>
          <w:rFonts w:asciiTheme="minorHAnsi" w:hAnsiTheme="minorHAnsi" w:cstheme="minorHAnsi"/>
        </w:rPr>
        <w:t xml:space="preserve">Sign Language Communications (SLC), run by the Deaf Society of NSW, provides </w:t>
      </w:r>
      <w:r>
        <w:rPr>
          <w:rFonts w:asciiTheme="minorHAnsi" w:hAnsiTheme="minorHAnsi" w:cstheme="minorHAnsi"/>
        </w:rPr>
        <w:t>a weekend and public holiday service</w:t>
      </w:r>
      <w:r w:rsidRPr="001414B5">
        <w:rPr>
          <w:rFonts w:asciiTheme="minorHAnsi" w:hAnsiTheme="minorHAnsi" w:cstheme="minorHAnsi"/>
        </w:rPr>
        <w:t>.</w:t>
      </w:r>
      <w:r>
        <w:rPr>
          <w:rFonts w:asciiTheme="minorHAnsi" w:hAnsiTheme="minorHAnsi" w:cstheme="minorHAnsi"/>
        </w:rPr>
        <w:t xml:space="preserve"> </w:t>
      </w:r>
      <w:r w:rsidRPr="00F032E0">
        <w:rPr>
          <w:rFonts w:asciiTheme="minorHAnsi" w:hAnsiTheme="minorHAnsi" w:cstheme="minorHAnsi"/>
        </w:rPr>
        <w:t xml:space="preserve">Call or SMS </w:t>
      </w:r>
      <w:r w:rsidRPr="00F032E0">
        <w:rPr>
          <w:rFonts w:asciiTheme="minorHAnsi" w:hAnsiTheme="minorHAnsi" w:cstheme="minorHAnsi"/>
          <w:b/>
          <w:bCs/>
        </w:rPr>
        <w:t>0412 422 059</w:t>
      </w:r>
      <w:r>
        <w:rPr>
          <w:rFonts w:asciiTheme="minorHAnsi" w:hAnsiTheme="minorHAnsi" w:cstheme="minorHAnsi"/>
        </w:rPr>
        <w:t xml:space="preserve"> to make a booking</w:t>
      </w:r>
      <w:r w:rsidRPr="00F032E0">
        <w:rPr>
          <w:rFonts w:asciiTheme="minorHAnsi" w:hAnsiTheme="minorHAnsi" w:cstheme="minorHAnsi"/>
        </w:rPr>
        <w:t xml:space="preserve">. They are available </w:t>
      </w:r>
      <w:r>
        <w:rPr>
          <w:rFonts w:asciiTheme="minorHAnsi" w:hAnsiTheme="minorHAnsi" w:cstheme="minorHAnsi"/>
        </w:rPr>
        <w:t xml:space="preserve">over weekends from </w:t>
      </w:r>
      <w:r w:rsidRPr="00F032E0">
        <w:rPr>
          <w:rFonts w:asciiTheme="minorHAnsi" w:hAnsiTheme="minorHAnsi" w:cstheme="minorHAnsi"/>
        </w:rPr>
        <w:t xml:space="preserve">6:00pm Friday </w:t>
      </w:r>
      <w:r>
        <w:rPr>
          <w:rFonts w:asciiTheme="minorHAnsi" w:hAnsiTheme="minorHAnsi" w:cstheme="minorHAnsi"/>
        </w:rPr>
        <w:t>through to</w:t>
      </w:r>
      <w:r w:rsidRPr="00F032E0">
        <w:rPr>
          <w:rFonts w:asciiTheme="minorHAnsi" w:hAnsiTheme="minorHAnsi" w:cstheme="minorHAnsi"/>
        </w:rPr>
        <w:t xml:space="preserve"> 8:00am Monday</w:t>
      </w:r>
      <w:r>
        <w:rPr>
          <w:rFonts w:asciiTheme="minorHAnsi" w:hAnsiTheme="minorHAnsi" w:cstheme="minorHAnsi"/>
        </w:rPr>
        <w:t>. NSW Public Holidays are observed, and availability is</w:t>
      </w:r>
      <w:r w:rsidRPr="00F032E0">
        <w:rPr>
          <w:rFonts w:asciiTheme="minorHAnsi" w:hAnsiTheme="minorHAnsi" w:cstheme="minorHAnsi"/>
        </w:rPr>
        <w:t xml:space="preserve"> 8:00am – 6:00pm on </w:t>
      </w:r>
      <w:r>
        <w:rPr>
          <w:rFonts w:asciiTheme="minorHAnsi" w:hAnsiTheme="minorHAnsi" w:cstheme="minorHAnsi"/>
        </w:rPr>
        <w:t>the day of the Public Holiday.</w:t>
      </w:r>
    </w:p>
    <w:p w14:paraId="0BC58ECA" w14:textId="77777777" w:rsidR="00021D79" w:rsidRPr="001414B5" w:rsidRDefault="00021D79" w:rsidP="00021D79">
      <w:pPr>
        <w:pStyle w:val="NormalWeb"/>
        <w:numPr>
          <w:ilvl w:val="0"/>
          <w:numId w:val="7"/>
        </w:numPr>
        <w:spacing w:before="0" w:beforeAutospacing="0" w:after="0" w:afterAutospacing="0"/>
        <w:rPr>
          <w:rFonts w:asciiTheme="minorHAnsi" w:hAnsiTheme="minorHAnsi" w:cstheme="minorHAnsi"/>
        </w:rPr>
      </w:pPr>
      <w:r w:rsidRPr="001414B5">
        <w:rPr>
          <w:rFonts w:asciiTheme="minorHAnsi" w:hAnsiTheme="minorHAnsi" w:cstheme="minorHAnsi"/>
        </w:rPr>
        <w:lastRenderedPageBreak/>
        <w:t>SLC does not require a client code to make a booking but will send an invoice to a nominated email address after the job.</w:t>
      </w:r>
    </w:p>
    <w:p w14:paraId="35039CF2" w14:textId="77777777" w:rsidR="00021D79" w:rsidRPr="001414B5" w:rsidRDefault="00021D79" w:rsidP="00021D79">
      <w:pPr>
        <w:pStyle w:val="NormalWeb"/>
        <w:numPr>
          <w:ilvl w:val="0"/>
          <w:numId w:val="7"/>
        </w:numPr>
        <w:shd w:val="clear" w:color="auto" w:fill="FFFFFF"/>
        <w:spacing w:before="0" w:beforeAutospacing="0" w:after="0" w:afterAutospacing="0"/>
        <w:rPr>
          <w:rFonts w:asciiTheme="minorHAnsi" w:hAnsiTheme="minorHAnsi" w:cstheme="minorHAnsi"/>
        </w:rPr>
      </w:pPr>
      <w:r w:rsidRPr="001414B5">
        <w:rPr>
          <w:rFonts w:asciiTheme="minorHAnsi" w:hAnsiTheme="minorHAnsi" w:cstheme="minorHAnsi"/>
        </w:rPr>
        <w:t xml:space="preserve">There are many options for communicating with people who are D/deaf, hard of hearing, or who have other language and communication needs. For example, the </w:t>
      </w:r>
      <w:hyperlink r:id="rId29" w:history="1">
        <w:r w:rsidRPr="001414B5">
          <w:rPr>
            <w:rStyle w:val="Hyperlink"/>
            <w:rFonts w:asciiTheme="minorHAnsi" w:hAnsiTheme="minorHAnsi" w:cstheme="minorHAnsi"/>
          </w:rPr>
          <w:t>National Relay Service</w:t>
        </w:r>
      </w:hyperlink>
      <w:r w:rsidRPr="001414B5">
        <w:rPr>
          <w:rFonts w:asciiTheme="minorHAnsi" w:hAnsiTheme="minorHAnsi" w:cstheme="minorHAnsi"/>
        </w:rPr>
        <w:t xml:space="preserve"> offers internet relay, captioned relay, Speak and Listen, Type and Listen, SMS relay, and other services. </w:t>
      </w:r>
    </w:p>
    <w:p w14:paraId="66A8C747" w14:textId="77777777" w:rsidR="00021D79" w:rsidRPr="001414B5" w:rsidRDefault="00021D79" w:rsidP="00021D79">
      <w:pPr>
        <w:rPr>
          <w:rFonts w:asciiTheme="minorHAnsi" w:hAnsiTheme="minorHAnsi" w:cstheme="minorHAnsi"/>
          <w:b/>
          <w:szCs w:val="24"/>
        </w:rPr>
      </w:pPr>
    </w:p>
    <w:p w14:paraId="73F1E70D" w14:textId="77777777" w:rsidR="00021D79" w:rsidRPr="001C1A9A" w:rsidRDefault="00CF1D6D" w:rsidP="00021D79">
      <w:pPr>
        <w:jc w:val="right"/>
        <w:rPr>
          <w:rFonts w:asciiTheme="minorHAnsi" w:hAnsiTheme="minorHAnsi" w:cstheme="minorHAnsi"/>
          <w:i/>
          <w:szCs w:val="24"/>
        </w:rPr>
      </w:pPr>
      <w:hyperlink w:anchor="Contents" w:history="1">
        <w:r w:rsidR="00021D79" w:rsidRPr="001414B5">
          <w:rPr>
            <w:rStyle w:val="Hyperlink"/>
            <w:rFonts w:asciiTheme="minorHAnsi" w:hAnsiTheme="minorHAnsi" w:cstheme="minorHAnsi"/>
            <w:i/>
            <w:szCs w:val="24"/>
          </w:rPr>
          <w:t>Back to Table of Contents</w:t>
        </w:r>
      </w:hyperlink>
      <w:r w:rsidR="00021D79" w:rsidRPr="001414B5">
        <w:rPr>
          <w:rFonts w:asciiTheme="minorHAnsi" w:hAnsiTheme="minorHAnsi" w:cstheme="minorHAnsi"/>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1E549DAE" w14:textId="77777777" w:rsidTr="00903C1A">
        <w:trPr>
          <w:cantSplit/>
          <w:trHeight w:val="285"/>
        </w:trPr>
        <w:tc>
          <w:tcPr>
            <w:tcW w:w="9158" w:type="dxa"/>
            <w:shd w:val="clear" w:color="auto" w:fill="A6A6A6" w:themeFill="background1" w:themeFillShade="A6"/>
          </w:tcPr>
          <w:p w14:paraId="2239CC05" w14:textId="77777777" w:rsidR="00021D79" w:rsidRPr="001414B5" w:rsidRDefault="00021D79" w:rsidP="00903C1A">
            <w:pPr>
              <w:pStyle w:val="Heading1"/>
              <w:rPr>
                <w:rFonts w:asciiTheme="minorHAnsi" w:hAnsiTheme="minorHAnsi" w:cstheme="minorHAnsi"/>
              </w:rPr>
            </w:pPr>
            <w:bookmarkStart w:id="36" w:name="_Toc138238048"/>
            <w:r w:rsidRPr="001414B5">
              <w:rPr>
                <w:rFonts w:asciiTheme="minorHAnsi" w:hAnsiTheme="minorHAnsi" w:cstheme="minorHAnsi"/>
              </w:rPr>
              <w:t xml:space="preserve">Section </w:t>
            </w:r>
            <w:r>
              <w:rPr>
                <w:rFonts w:asciiTheme="minorHAnsi" w:hAnsiTheme="minorHAnsi" w:cstheme="minorHAnsi"/>
              </w:rPr>
              <w:t>6</w:t>
            </w:r>
            <w:r w:rsidRPr="001414B5">
              <w:rPr>
                <w:rFonts w:asciiTheme="minorHAnsi" w:hAnsiTheme="minorHAnsi" w:cstheme="minorHAnsi"/>
              </w:rPr>
              <w:t>: Booking an interpreter – Aboriginal and Torres Strait Islander Languages</w:t>
            </w:r>
            <w:bookmarkEnd w:id="36"/>
          </w:p>
        </w:tc>
      </w:tr>
    </w:tbl>
    <w:p w14:paraId="2F31E917" w14:textId="77777777" w:rsidR="00021D79" w:rsidRPr="001414B5" w:rsidRDefault="00021D79" w:rsidP="00021D79">
      <w:pPr>
        <w:pStyle w:val="Heading2"/>
        <w:rPr>
          <w:rFonts w:asciiTheme="minorHAnsi" w:hAnsiTheme="minorHAnsi" w:cstheme="minorHAnsi"/>
        </w:rPr>
      </w:pPr>
    </w:p>
    <w:p w14:paraId="28C7D8C5" w14:textId="77777777" w:rsidR="00021D79" w:rsidRPr="006E0D28" w:rsidRDefault="00021D79" w:rsidP="00021D79">
      <w:pPr>
        <w:rPr>
          <w:rFonts w:asciiTheme="minorHAnsi" w:hAnsiTheme="minorHAnsi" w:cstheme="minorHAnsi"/>
          <w:szCs w:val="24"/>
        </w:rPr>
      </w:pPr>
      <w:r w:rsidRPr="00366E63">
        <w:rPr>
          <w:rFonts w:asciiTheme="minorHAnsi" w:hAnsiTheme="minorHAnsi" w:cstheme="minorHAnsi"/>
          <w:szCs w:val="24"/>
        </w:rPr>
        <w:t>T</w:t>
      </w:r>
      <w:r w:rsidRPr="00366E63">
        <w:rPr>
          <w:rFonts w:asciiTheme="minorHAnsi" w:hAnsiTheme="minorHAnsi" w:cstheme="minorHAnsi"/>
          <w:iCs/>
          <w:szCs w:val="24"/>
        </w:rPr>
        <w:t xml:space="preserve">here are many Aboriginal and Torres Strait Islander </w:t>
      </w:r>
      <w:proofErr w:type="gramStart"/>
      <w:r w:rsidRPr="00366E63">
        <w:rPr>
          <w:rFonts w:asciiTheme="minorHAnsi" w:hAnsiTheme="minorHAnsi" w:cstheme="minorHAnsi"/>
          <w:iCs/>
          <w:szCs w:val="24"/>
        </w:rPr>
        <w:t>languages</w:t>
      </w:r>
      <w:proofErr w:type="gramEnd"/>
      <w:r w:rsidRPr="00366E63">
        <w:rPr>
          <w:rFonts w:asciiTheme="minorHAnsi" w:hAnsiTheme="minorHAnsi" w:cstheme="minorHAnsi"/>
          <w:iCs/>
          <w:szCs w:val="24"/>
        </w:rPr>
        <w:t xml:space="preserve"> and it may not be possible to source an accredited interpreter.</w:t>
      </w:r>
      <w:r>
        <w:rPr>
          <w:rFonts w:asciiTheme="minorHAnsi" w:hAnsiTheme="minorHAnsi" w:cstheme="minorHAnsi"/>
          <w:iCs/>
          <w:szCs w:val="24"/>
        </w:rPr>
        <w:t xml:space="preserve"> </w:t>
      </w:r>
      <w:r w:rsidRPr="00366E63">
        <w:rPr>
          <w:rFonts w:asciiTheme="minorHAnsi" w:hAnsiTheme="minorHAnsi" w:cstheme="minorHAnsi"/>
          <w:szCs w:val="24"/>
        </w:rPr>
        <w:t xml:space="preserve">Contact the relevant Aboriginal and Torres Strait Islander Liaison </w:t>
      </w:r>
      <w:r w:rsidRPr="006E0D28">
        <w:rPr>
          <w:rFonts w:asciiTheme="minorHAnsi" w:hAnsiTheme="minorHAnsi" w:cstheme="minorHAnsi"/>
          <w:szCs w:val="24"/>
        </w:rPr>
        <w:t>Officer for assistance:</w:t>
      </w:r>
    </w:p>
    <w:p w14:paraId="15D3C700" w14:textId="77777777" w:rsidR="00021D79" w:rsidRPr="006E0D28" w:rsidRDefault="00021D79" w:rsidP="00021D79">
      <w:pPr>
        <w:pStyle w:val="ListBullet"/>
      </w:pPr>
      <w:r w:rsidRPr="006E0D28">
        <w:t>Alcohol and Drug Aboriginal and Torres Strait Islander Liaison Officer</w:t>
      </w:r>
      <w:r w:rsidRPr="006E0D28">
        <w:br/>
        <w:t>(6207 9977)</w:t>
      </w:r>
    </w:p>
    <w:p w14:paraId="7885FEC6" w14:textId="77777777" w:rsidR="00021D79" w:rsidRPr="006E0D28" w:rsidRDefault="00021D79" w:rsidP="00021D79">
      <w:pPr>
        <w:pStyle w:val="ListBullet"/>
      </w:pPr>
      <w:r w:rsidRPr="006E0D28">
        <w:t>Calvary Aboriginal and Torres Strait Islander Liaison Officer</w:t>
      </w:r>
      <w:r w:rsidRPr="006E0D28">
        <w:br/>
        <w:t>(6264 7097)</w:t>
      </w:r>
    </w:p>
    <w:p w14:paraId="478BDF7A" w14:textId="77777777" w:rsidR="00021D79" w:rsidRPr="006E0D28" w:rsidRDefault="00021D79" w:rsidP="00021D79">
      <w:pPr>
        <w:pStyle w:val="ListBullet"/>
      </w:pPr>
      <w:r w:rsidRPr="006E0D28">
        <w:t>Canberra Hospital Aboriginal and Torres Strait Islander Liaison Service</w:t>
      </w:r>
      <w:r w:rsidRPr="006E0D28">
        <w:br/>
        <w:t>(6244 2316)</w:t>
      </w:r>
    </w:p>
    <w:p w14:paraId="5C091460" w14:textId="77777777" w:rsidR="00021D79" w:rsidRPr="001414B5" w:rsidRDefault="00021D79" w:rsidP="00021D79">
      <w:pPr>
        <w:pStyle w:val="ListBullet"/>
      </w:pPr>
      <w:r w:rsidRPr="006E0D28">
        <w:t>Mental Health Aboriginal and Torres Strait Islander Liaison Officer</w:t>
      </w:r>
      <w:r w:rsidRPr="006E0D28">
        <w:br/>
        <w:t>(</w:t>
      </w:r>
      <w:proofErr w:type="spellStart"/>
      <w:r w:rsidRPr="006E0D28">
        <w:t>Gugan</w:t>
      </w:r>
      <w:proofErr w:type="spellEnd"/>
      <w:r w:rsidRPr="006E0D28">
        <w:t xml:space="preserve"> </w:t>
      </w:r>
      <w:proofErr w:type="spellStart"/>
      <w:r w:rsidRPr="006E0D28">
        <w:t>Gulwan</w:t>
      </w:r>
      <w:proofErr w:type="spellEnd"/>
      <w:r w:rsidRPr="006E0D28">
        <w:t xml:space="preserve"> Youth Aboriginal</w:t>
      </w:r>
      <w:r w:rsidRPr="001414B5">
        <w:t xml:space="preserve"> Corporation) (6296 8900)</w:t>
      </w:r>
    </w:p>
    <w:p w14:paraId="635F8489" w14:textId="77777777" w:rsidR="00021D79" w:rsidRPr="001414B5" w:rsidRDefault="00021D79" w:rsidP="00021D79">
      <w:pPr>
        <w:rPr>
          <w:rFonts w:asciiTheme="minorHAnsi" w:hAnsiTheme="minorHAnsi" w:cstheme="minorHAnsi"/>
          <w:szCs w:val="24"/>
        </w:rPr>
      </w:pPr>
    </w:p>
    <w:p w14:paraId="626C578E" w14:textId="77777777" w:rsidR="00021D79" w:rsidRDefault="00021D79" w:rsidP="00021D79">
      <w:pPr>
        <w:rPr>
          <w:rFonts w:asciiTheme="minorHAnsi" w:hAnsiTheme="minorHAnsi" w:cstheme="minorHAnsi"/>
          <w:szCs w:val="24"/>
        </w:rPr>
      </w:pPr>
      <w:r w:rsidRPr="001414B5">
        <w:rPr>
          <w:rFonts w:asciiTheme="minorHAnsi" w:hAnsiTheme="minorHAnsi" w:cstheme="minorHAnsi"/>
          <w:szCs w:val="24"/>
        </w:rPr>
        <w:t xml:space="preserve">For emergency situations outside business hours, call the Canberra Hospital Switchboard on </w:t>
      </w:r>
      <w:r>
        <w:rPr>
          <w:rFonts w:asciiTheme="minorHAnsi" w:hAnsiTheme="minorHAnsi" w:cstheme="minorHAnsi"/>
          <w:szCs w:val="24"/>
        </w:rPr>
        <w:t>5124 0000</w:t>
      </w:r>
      <w:r w:rsidRPr="001414B5">
        <w:rPr>
          <w:rFonts w:asciiTheme="minorHAnsi" w:hAnsiTheme="minorHAnsi" w:cstheme="minorHAnsi"/>
          <w:szCs w:val="24"/>
        </w:rPr>
        <w:t xml:space="preserve"> and ask for the after-hours social worker.</w:t>
      </w:r>
    </w:p>
    <w:p w14:paraId="7167CFFB" w14:textId="77777777" w:rsidR="00021D79" w:rsidRPr="001414B5" w:rsidRDefault="00021D79" w:rsidP="00021D79">
      <w:pPr>
        <w:rPr>
          <w:rFonts w:asciiTheme="minorHAnsi" w:hAnsiTheme="minorHAnsi" w:cstheme="minorHAnsi"/>
          <w:b/>
          <w:szCs w:val="24"/>
        </w:rPr>
      </w:pPr>
    </w:p>
    <w:p w14:paraId="36A2B184" w14:textId="77777777" w:rsidR="00021D79" w:rsidRPr="0023550A" w:rsidRDefault="00CF1D6D" w:rsidP="00021D79">
      <w:pPr>
        <w:jc w:val="right"/>
        <w:rPr>
          <w:rFonts w:asciiTheme="minorHAnsi" w:hAnsiTheme="minorHAnsi" w:cstheme="minorHAnsi"/>
          <w:i/>
          <w:szCs w:val="24"/>
        </w:rPr>
      </w:pPr>
      <w:hyperlink w:anchor="Contents" w:history="1">
        <w:r w:rsidR="00021D79" w:rsidRPr="001414B5">
          <w:rPr>
            <w:rStyle w:val="Hyperlink"/>
            <w:rFonts w:asciiTheme="minorHAnsi" w:hAnsiTheme="minorHAnsi" w:cstheme="minorHAnsi"/>
            <w:i/>
            <w:szCs w:val="24"/>
          </w:rPr>
          <w:t>Back to Table of Contents</w:t>
        </w:r>
      </w:hyperlink>
      <w:r w:rsidR="00021D79" w:rsidRPr="001414B5">
        <w:rPr>
          <w:rFonts w:asciiTheme="minorHAnsi" w:hAnsiTheme="minorHAnsi" w:cstheme="minorHAnsi"/>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5F10B685" w14:textId="77777777" w:rsidTr="00903C1A">
        <w:trPr>
          <w:cantSplit/>
          <w:trHeight w:val="285"/>
        </w:trPr>
        <w:tc>
          <w:tcPr>
            <w:tcW w:w="9158" w:type="dxa"/>
            <w:shd w:val="clear" w:color="auto" w:fill="A6A6A6" w:themeFill="background1" w:themeFillShade="A6"/>
          </w:tcPr>
          <w:p w14:paraId="1A80ECFF" w14:textId="77777777" w:rsidR="00021D79" w:rsidRPr="001414B5" w:rsidRDefault="00021D79" w:rsidP="00903C1A">
            <w:pPr>
              <w:pStyle w:val="Heading1"/>
              <w:rPr>
                <w:rFonts w:asciiTheme="minorHAnsi" w:hAnsiTheme="minorHAnsi" w:cstheme="minorHAnsi"/>
              </w:rPr>
            </w:pPr>
            <w:bookmarkStart w:id="37" w:name="_Toc138238049"/>
            <w:r w:rsidRPr="001414B5">
              <w:rPr>
                <w:rFonts w:asciiTheme="minorHAnsi" w:hAnsiTheme="minorHAnsi" w:cstheme="minorHAnsi"/>
              </w:rPr>
              <w:t xml:space="preserve">Section </w:t>
            </w:r>
            <w:r>
              <w:rPr>
                <w:rFonts w:asciiTheme="minorHAnsi" w:hAnsiTheme="minorHAnsi" w:cstheme="minorHAnsi"/>
              </w:rPr>
              <w:t>7</w:t>
            </w:r>
            <w:r w:rsidRPr="001414B5">
              <w:rPr>
                <w:rFonts w:asciiTheme="minorHAnsi" w:hAnsiTheme="minorHAnsi" w:cstheme="minorHAnsi"/>
              </w:rPr>
              <w:t>: Non-professional interpreters</w:t>
            </w:r>
            <w:bookmarkEnd w:id="37"/>
            <w:r w:rsidRPr="001414B5">
              <w:rPr>
                <w:rFonts w:asciiTheme="minorHAnsi" w:hAnsiTheme="minorHAnsi" w:cstheme="minorHAnsi"/>
              </w:rPr>
              <w:t xml:space="preserve"> </w:t>
            </w:r>
          </w:p>
        </w:tc>
      </w:tr>
    </w:tbl>
    <w:p w14:paraId="1F36FBE3" w14:textId="77777777" w:rsidR="00021D79" w:rsidRDefault="00021D79" w:rsidP="00021D79">
      <w:pPr>
        <w:rPr>
          <w:rFonts w:asciiTheme="minorHAnsi" w:hAnsiTheme="minorHAnsi" w:cstheme="minorHAnsi"/>
          <w:b/>
          <w:szCs w:val="24"/>
        </w:rPr>
      </w:pPr>
    </w:p>
    <w:p w14:paraId="1B69F8B3" w14:textId="77777777" w:rsidR="00021D79" w:rsidRPr="009446AC" w:rsidRDefault="00021D79" w:rsidP="00021D7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AE076A">
        <w:rPr>
          <w:rFonts w:asciiTheme="minorHAnsi" w:hAnsiTheme="minorHAnsi" w:cstheme="minorHAnsi"/>
          <w:b/>
          <w:szCs w:val="24"/>
        </w:rPr>
        <w:t>Note</w:t>
      </w:r>
      <w:r>
        <w:rPr>
          <w:rFonts w:asciiTheme="minorHAnsi" w:hAnsiTheme="minorHAnsi" w:cstheme="minorHAnsi"/>
          <w:bCs/>
          <w:szCs w:val="24"/>
        </w:rPr>
        <w:t>: This includes</w:t>
      </w:r>
      <w:r w:rsidRPr="001414B5">
        <w:rPr>
          <w:rFonts w:asciiTheme="minorHAnsi" w:hAnsiTheme="minorHAnsi" w:cstheme="minorHAnsi"/>
        </w:rPr>
        <w:t xml:space="preserve"> multilingual staff</w:t>
      </w:r>
      <w:r>
        <w:rPr>
          <w:rFonts w:asciiTheme="minorHAnsi" w:hAnsiTheme="minorHAnsi" w:cstheme="minorHAnsi"/>
        </w:rPr>
        <w:t xml:space="preserve">, </w:t>
      </w:r>
      <w:proofErr w:type="gramStart"/>
      <w:r>
        <w:rPr>
          <w:rFonts w:asciiTheme="minorHAnsi" w:hAnsiTheme="minorHAnsi" w:cstheme="minorHAnsi"/>
        </w:rPr>
        <w:t>family</w:t>
      </w:r>
      <w:proofErr w:type="gramEnd"/>
      <w:r>
        <w:rPr>
          <w:rFonts w:asciiTheme="minorHAnsi" w:hAnsiTheme="minorHAnsi" w:cstheme="minorHAnsi"/>
        </w:rPr>
        <w:t xml:space="preserve"> and </w:t>
      </w:r>
      <w:r w:rsidRPr="001414B5">
        <w:rPr>
          <w:rFonts w:asciiTheme="minorHAnsi" w:hAnsiTheme="minorHAnsi" w:cstheme="minorHAnsi"/>
        </w:rPr>
        <w:t>friends</w:t>
      </w:r>
    </w:p>
    <w:p w14:paraId="4B76BE92" w14:textId="77777777" w:rsidR="00021D79" w:rsidRPr="009446AC" w:rsidRDefault="00021D79" w:rsidP="00021D79">
      <w:pPr>
        <w:rPr>
          <w:rFonts w:asciiTheme="minorHAnsi" w:hAnsiTheme="minorHAnsi" w:cstheme="minorHAnsi"/>
          <w:b/>
          <w:szCs w:val="24"/>
        </w:rPr>
      </w:pPr>
    </w:p>
    <w:p w14:paraId="2579D530" w14:textId="77777777" w:rsidR="00021D79" w:rsidRPr="001414B5" w:rsidRDefault="00021D79" w:rsidP="00021D79">
      <w:pPr>
        <w:pStyle w:val="ListParagraph"/>
        <w:numPr>
          <w:ilvl w:val="0"/>
          <w:numId w:val="9"/>
        </w:numPr>
        <w:rPr>
          <w:rFonts w:asciiTheme="minorHAnsi" w:hAnsiTheme="minorHAnsi" w:cstheme="minorHAnsi"/>
          <w:b/>
          <w:szCs w:val="24"/>
        </w:rPr>
      </w:pPr>
      <w:r w:rsidRPr="001414B5">
        <w:rPr>
          <w:rFonts w:asciiTheme="minorHAnsi" w:hAnsiTheme="minorHAnsi" w:cstheme="minorHAnsi"/>
          <w:szCs w:val="24"/>
        </w:rPr>
        <w:t xml:space="preserve">Multilingual staff and </w:t>
      </w:r>
      <w:r>
        <w:rPr>
          <w:rFonts w:asciiTheme="minorHAnsi" w:hAnsiTheme="minorHAnsi" w:cstheme="minorHAnsi"/>
          <w:szCs w:val="24"/>
        </w:rPr>
        <w:t>family</w:t>
      </w:r>
      <w:r w:rsidRPr="001414B5">
        <w:rPr>
          <w:rFonts w:asciiTheme="minorHAnsi" w:hAnsiTheme="minorHAnsi" w:cstheme="minorHAnsi"/>
          <w:szCs w:val="24"/>
        </w:rPr>
        <w:t>/friends can help to communicate with consumers with</w:t>
      </w:r>
      <w:r>
        <w:rPr>
          <w:rFonts w:asciiTheme="minorHAnsi" w:hAnsiTheme="minorHAnsi" w:cstheme="minorHAnsi"/>
          <w:szCs w:val="24"/>
        </w:rPr>
        <w:t xml:space="preserve"> limited English proficiency, </w:t>
      </w:r>
      <w:r w:rsidRPr="001414B5">
        <w:rPr>
          <w:rFonts w:asciiTheme="minorHAnsi" w:hAnsiTheme="minorHAnsi" w:cstheme="minorHAnsi"/>
          <w:szCs w:val="24"/>
        </w:rPr>
        <w:t xml:space="preserve">but they </w:t>
      </w:r>
      <w:r w:rsidRPr="001414B5">
        <w:rPr>
          <w:rFonts w:asciiTheme="minorHAnsi" w:hAnsiTheme="minorHAnsi" w:cstheme="minorHAnsi"/>
          <w:b/>
          <w:szCs w:val="24"/>
        </w:rPr>
        <w:t xml:space="preserve">must not replace professional, accredited interpreters, particularly in situations which may be a risk for consumers and/or </w:t>
      </w:r>
      <w:r>
        <w:rPr>
          <w:rFonts w:asciiTheme="minorHAnsi" w:hAnsiTheme="minorHAnsi" w:cstheme="minorHAnsi"/>
          <w:b/>
          <w:szCs w:val="24"/>
        </w:rPr>
        <w:t>CHS</w:t>
      </w:r>
      <w:r w:rsidRPr="001414B5">
        <w:rPr>
          <w:rFonts w:asciiTheme="minorHAnsi" w:hAnsiTheme="minorHAnsi" w:cstheme="minorHAnsi"/>
          <w:b/>
          <w:szCs w:val="24"/>
        </w:rPr>
        <w:t>. Professional, accredited interpreters must be used wherever possible, due to the risks involved in using non-professional interpreters</w:t>
      </w:r>
      <w:r w:rsidRPr="001414B5">
        <w:rPr>
          <w:rFonts w:asciiTheme="minorHAnsi" w:hAnsiTheme="minorHAnsi" w:cstheme="minorHAnsi"/>
          <w:szCs w:val="24"/>
        </w:rPr>
        <w:t>. Interpreting is a professional skill and professional interpreters are trained, insured, and bound by a code of ethics.</w:t>
      </w:r>
    </w:p>
    <w:p w14:paraId="4DF4465D" w14:textId="77777777" w:rsidR="00021D79" w:rsidRPr="001414B5" w:rsidRDefault="00021D79" w:rsidP="00021D79">
      <w:pPr>
        <w:pStyle w:val="ListParagraph"/>
        <w:numPr>
          <w:ilvl w:val="0"/>
          <w:numId w:val="9"/>
        </w:numPr>
        <w:rPr>
          <w:rFonts w:asciiTheme="minorHAnsi" w:hAnsiTheme="minorHAnsi" w:cstheme="minorHAnsi"/>
          <w:b/>
          <w:szCs w:val="24"/>
        </w:rPr>
      </w:pPr>
      <w:r w:rsidRPr="001414B5">
        <w:rPr>
          <w:rFonts w:asciiTheme="minorHAnsi" w:hAnsiTheme="minorHAnsi" w:cstheme="minorHAnsi"/>
          <w:szCs w:val="24"/>
        </w:rPr>
        <w:t xml:space="preserve">In situations where a professional interpreter is needed but not immediately available, such as emergencies, a staff member (with the consent of their manager) or a </w:t>
      </w:r>
      <w:r>
        <w:rPr>
          <w:rFonts w:asciiTheme="minorHAnsi" w:hAnsiTheme="minorHAnsi" w:cstheme="minorHAnsi"/>
          <w:szCs w:val="24"/>
        </w:rPr>
        <w:t>family member</w:t>
      </w:r>
      <w:r w:rsidRPr="001414B5">
        <w:rPr>
          <w:rFonts w:asciiTheme="minorHAnsi" w:hAnsiTheme="minorHAnsi" w:cstheme="minorHAnsi"/>
          <w:szCs w:val="24"/>
        </w:rPr>
        <w:t>/friend</w:t>
      </w:r>
      <w:r>
        <w:rPr>
          <w:rFonts w:asciiTheme="minorHAnsi" w:hAnsiTheme="minorHAnsi" w:cstheme="minorHAnsi"/>
          <w:szCs w:val="24"/>
        </w:rPr>
        <w:t>,</w:t>
      </w:r>
      <w:r w:rsidRPr="001414B5">
        <w:rPr>
          <w:rFonts w:asciiTheme="minorHAnsi" w:hAnsiTheme="minorHAnsi" w:cstheme="minorHAnsi"/>
          <w:szCs w:val="24"/>
        </w:rPr>
        <w:t xml:space="preserve"> who speaks the required language and who agrees</w:t>
      </w:r>
      <w:r>
        <w:rPr>
          <w:rFonts w:asciiTheme="minorHAnsi" w:hAnsiTheme="minorHAnsi" w:cstheme="minorHAnsi"/>
          <w:szCs w:val="24"/>
        </w:rPr>
        <w:t>,</w:t>
      </w:r>
      <w:r w:rsidRPr="001414B5">
        <w:rPr>
          <w:rFonts w:asciiTheme="minorHAnsi" w:hAnsiTheme="minorHAnsi" w:cstheme="minorHAnsi"/>
          <w:szCs w:val="24"/>
        </w:rPr>
        <w:t xml:space="preserve"> may facilitate urgent communication, until a profes</w:t>
      </w:r>
      <w:r w:rsidRPr="001414B5">
        <w:rPr>
          <w:rFonts w:asciiTheme="minorHAnsi" w:hAnsiTheme="minorHAnsi" w:cstheme="minorHAnsi"/>
          <w:szCs w:val="22"/>
        </w:rPr>
        <w:t>sional interpreter can be used</w:t>
      </w:r>
      <w:r w:rsidRPr="001414B5">
        <w:rPr>
          <w:rFonts w:asciiTheme="minorHAnsi" w:hAnsiTheme="minorHAnsi" w:cstheme="minorHAnsi"/>
          <w:szCs w:val="24"/>
        </w:rPr>
        <w:t>.</w:t>
      </w:r>
    </w:p>
    <w:p w14:paraId="2F3C32E8" w14:textId="77777777" w:rsidR="00021D79" w:rsidRPr="003A7D92" w:rsidRDefault="00021D79" w:rsidP="00021D79">
      <w:pPr>
        <w:pStyle w:val="ListParagraph"/>
        <w:numPr>
          <w:ilvl w:val="0"/>
          <w:numId w:val="9"/>
        </w:numPr>
        <w:rPr>
          <w:rFonts w:asciiTheme="minorHAnsi" w:hAnsiTheme="minorHAnsi" w:cstheme="minorHAnsi"/>
          <w:b/>
          <w:szCs w:val="24"/>
        </w:rPr>
      </w:pPr>
      <w:r w:rsidRPr="001414B5">
        <w:rPr>
          <w:rFonts w:asciiTheme="minorHAnsi" w:hAnsiTheme="minorHAnsi" w:cstheme="minorHAnsi"/>
          <w:szCs w:val="24"/>
        </w:rPr>
        <w:lastRenderedPageBreak/>
        <w:t xml:space="preserve">Multilingual staff and the consumer’s family or friends may also provide language assistance to consumers or staff to fill communication gaps, in situations where basic language skills are sufficient and the risk to the consumer and/or </w:t>
      </w:r>
      <w:r>
        <w:rPr>
          <w:rFonts w:asciiTheme="minorHAnsi" w:hAnsiTheme="minorHAnsi" w:cstheme="minorHAnsi"/>
          <w:szCs w:val="24"/>
        </w:rPr>
        <w:t>CHS</w:t>
      </w:r>
      <w:r w:rsidRPr="001414B5">
        <w:rPr>
          <w:rFonts w:asciiTheme="minorHAnsi" w:hAnsiTheme="minorHAnsi" w:cstheme="minorHAnsi"/>
          <w:szCs w:val="24"/>
        </w:rPr>
        <w:t xml:space="preserve"> from miscommunication is </w:t>
      </w:r>
      <w:r>
        <w:rPr>
          <w:rFonts w:asciiTheme="minorHAnsi" w:hAnsiTheme="minorHAnsi" w:cstheme="minorHAnsi"/>
          <w:szCs w:val="24"/>
        </w:rPr>
        <w:t>low.</w:t>
      </w:r>
    </w:p>
    <w:p w14:paraId="3379AEF2" w14:textId="77777777" w:rsidR="00021D79" w:rsidRPr="00D44279" w:rsidRDefault="00021D79" w:rsidP="00021D79">
      <w:pPr>
        <w:pStyle w:val="ListParagraph"/>
        <w:numPr>
          <w:ilvl w:val="0"/>
          <w:numId w:val="9"/>
        </w:numPr>
        <w:rPr>
          <w:rFonts w:asciiTheme="minorHAnsi" w:hAnsiTheme="minorHAnsi" w:cstheme="minorHAnsi"/>
          <w:b/>
          <w:szCs w:val="24"/>
        </w:rPr>
      </w:pPr>
      <w:r w:rsidRPr="003A7D92">
        <w:rPr>
          <w:rFonts w:asciiTheme="minorHAnsi" w:hAnsiTheme="minorHAnsi" w:cstheme="minorHAnsi"/>
          <w:szCs w:val="22"/>
        </w:rPr>
        <w:t xml:space="preserve">The role of family, </w:t>
      </w:r>
      <w:proofErr w:type="gramStart"/>
      <w:r w:rsidRPr="003A7D92">
        <w:rPr>
          <w:rFonts w:asciiTheme="minorHAnsi" w:hAnsiTheme="minorHAnsi" w:cstheme="minorHAnsi"/>
          <w:szCs w:val="22"/>
        </w:rPr>
        <w:t>carers</w:t>
      </w:r>
      <w:proofErr w:type="gramEnd"/>
      <w:r w:rsidRPr="003A7D92">
        <w:rPr>
          <w:rFonts w:asciiTheme="minorHAnsi" w:hAnsiTheme="minorHAnsi" w:cstheme="minorHAnsi"/>
          <w:szCs w:val="22"/>
        </w:rPr>
        <w:t xml:space="preserve"> and other support persons in advocating for and supporting a client is valued and understood as separate from the role of an accredited interpreter and does not replace the requirement for an accredited interpreter.</w:t>
      </w:r>
    </w:p>
    <w:p w14:paraId="5E394A63" w14:textId="77777777" w:rsidR="00021D79" w:rsidRPr="003A7D92" w:rsidRDefault="00021D79" w:rsidP="00021D79">
      <w:pPr>
        <w:pStyle w:val="ListParagraph"/>
        <w:numPr>
          <w:ilvl w:val="0"/>
          <w:numId w:val="9"/>
        </w:numPr>
        <w:rPr>
          <w:rFonts w:asciiTheme="minorHAnsi" w:hAnsiTheme="minorHAnsi" w:cstheme="minorHAnsi"/>
          <w:b/>
          <w:szCs w:val="24"/>
        </w:rPr>
      </w:pPr>
      <w:r>
        <w:rPr>
          <w:rFonts w:asciiTheme="minorHAnsi" w:hAnsiTheme="minorHAnsi" w:cstheme="minorHAnsi"/>
          <w:szCs w:val="22"/>
        </w:rPr>
        <w:t>All use of assistance with language interpretation whether professional interpreters or multilingual staff, relatives/friends of a patient must be clearly documented in the patient record.</w:t>
      </w:r>
    </w:p>
    <w:p w14:paraId="56E794F3" w14:textId="77777777" w:rsidR="00021D79" w:rsidRPr="003A7D92" w:rsidRDefault="00021D79" w:rsidP="00021D79">
      <w:pPr>
        <w:pStyle w:val="ListParagraph"/>
        <w:ind w:left="360"/>
        <w:rPr>
          <w:rFonts w:asciiTheme="minorHAnsi" w:hAnsiTheme="minorHAnsi" w:cstheme="minorHAnsi"/>
          <w:b/>
          <w:szCs w:val="24"/>
        </w:rPr>
      </w:pPr>
    </w:p>
    <w:p w14:paraId="0D4A1814" w14:textId="77777777" w:rsidR="00021D79" w:rsidRPr="001414B5" w:rsidRDefault="00021D79" w:rsidP="00021D79">
      <w:pPr>
        <w:pBdr>
          <w:top w:val="single" w:sz="4" w:space="1" w:color="auto"/>
          <w:left w:val="single" w:sz="4" w:space="4" w:color="auto"/>
          <w:bottom w:val="single" w:sz="4" w:space="1" w:color="auto"/>
          <w:right w:val="single" w:sz="4" w:space="4" w:color="auto"/>
        </w:pBdr>
        <w:rPr>
          <w:rFonts w:asciiTheme="minorHAnsi" w:hAnsiTheme="minorHAnsi" w:cstheme="minorHAnsi"/>
          <w:bCs/>
          <w:szCs w:val="24"/>
        </w:rPr>
      </w:pPr>
      <w:r w:rsidRPr="00AE076A">
        <w:rPr>
          <w:rFonts w:asciiTheme="minorHAnsi" w:hAnsiTheme="minorHAnsi" w:cstheme="minorHAnsi"/>
          <w:b/>
          <w:szCs w:val="24"/>
        </w:rPr>
        <w:t>Note</w:t>
      </w:r>
      <w:r w:rsidRPr="001414B5">
        <w:rPr>
          <w:rFonts w:asciiTheme="minorHAnsi" w:hAnsiTheme="minorHAnsi" w:cstheme="minorHAnsi"/>
          <w:bCs/>
          <w:szCs w:val="24"/>
        </w:rPr>
        <w:t xml:space="preserve">: Children under the age of 18 must </w:t>
      </w:r>
      <w:r w:rsidRPr="00AE076A">
        <w:rPr>
          <w:rFonts w:asciiTheme="minorHAnsi" w:hAnsiTheme="minorHAnsi" w:cstheme="minorHAnsi"/>
          <w:b/>
          <w:szCs w:val="24"/>
        </w:rPr>
        <w:t>never</w:t>
      </w:r>
      <w:r w:rsidRPr="001414B5">
        <w:rPr>
          <w:rFonts w:asciiTheme="minorHAnsi" w:hAnsiTheme="minorHAnsi" w:cstheme="minorHAnsi"/>
          <w:bCs/>
          <w:szCs w:val="24"/>
        </w:rPr>
        <w:t xml:space="preserve"> be used as interpreters, including in emergency situations.</w:t>
      </w:r>
    </w:p>
    <w:p w14:paraId="6E8A7D05" w14:textId="77777777" w:rsidR="00021D79" w:rsidRDefault="00021D79" w:rsidP="00021D79">
      <w:pPr>
        <w:rPr>
          <w:rFonts w:asciiTheme="minorHAnsi" w:hAnsiTheme="minorHAnsi" w:cstheme="minorHAnsi"/>
          <w:b/>
          <w:szCs w:val="24"/>
        </w:rPr>
      </w:pPr>
    </w:p>
    <w:p w14:paraId="51EB2D24" w14:textId="77777777" w:rsidR="00021D79" w:rsidRPr="001414B5" w:rsidRDefault="00021D79" w:rsidP="00021D79">
      <w:pPr>
        <w:pStyle w:val="Heading2"/>
      </w:pPr>
      <w:bookmarkStart w:id="38" w:name="_Toc138238050"/>
      <w:r w:rsidRPr="001414B5">
        <w:t>Emergencies</w:t>
      </w:r>
      <w:bookmarkEnd w:id="38"/>
    </w:p>
    <w:p w14:paraId="462F8F86" w14:textId="77777777" w:rsidR="00021D79" w:rsidRPr="001414B5" w:rsidRDefault="00021D79" w:rsidP="00021D79">
      <w:pPr>
        <w:pStyle w:val="ListParagraph"/>
        <w:numPr>
          <w:ilvl w:val="0"/>
          <w:numId w:val="10"/>
        </w:numPr>
        <w:rPr>
          <w:rFonts w:asciiTheme="minorHAnsi" w:hAnsiTheme="minorHAnsi" w:cstheme="minorHAnsi"/>
          <w:szCs w:val="24"/>
        </w:rPr>
      </w:pPr>
      <w:r w:rsidRPr="001414B5">
        <w:rPr>
          <w:rFonts w:asciiTheme="minorHAnsi" w:hAnsiTheme="minorHAnsi" w:cstheme="minorHAnsi"/>
          <w:szCs w:val="24"/>
        </w:rPr>
        <w:t>In an emergency where interpreting is required immediately but a professional, accredited interpreter is not available, staff should use the following options (in order of priority):</w:t>
      </w:r>
    </w:p>
    <w:p w14:paraId="29A1F287" w14:textId="77777777" w:rsidR="00021D79" w:rsidRPr="001414B5" w:rsidRDefault="00021D79" w:rsidP="00021D79">
      <w:pPr>
        <w:pStyle w:val="ListParagraph"/>
        <w:numPr>
          <w:ilvl w:val="0"/>
          <w:numId w:val="11"/>
        </w:numPr>
        <w:rPr>
          <w:rFonts w:asciiTheme="minorHAnsi" w:hAnsiTheme="minorHAnsi" w:cstheme="minorHAnsi"/>
          <w:szCs w:val="24"/>
        </w:rPr>
      </w:pPr>
      <w:r w:rsidRPr="001414B5">
        <w:rPr>
          <w:rFonts w:asciiTheme="minorHAnsi" w:hAnsiTheme="minorHAnsi" w:cstheme="minorHAnsi"/>
          <w:szCs w:val="24"/>
        </w:rPr>
        <w:t xml:space="preserve">Multilingual </w:t>
      </w:r>
      <w:r>
        <w:rPr>
          <w:rFonts w:asciiTheme="minorHAnsi" w:hAnsiTheme="minorHAnsi" w:cstheme="minorHAnsi"/>
          <w:szCs w:val="24"/>
        </w:rPr>
        <w:t>CHS</w:t>
      </w:r>
      <w:r w:rsidRPr="001414B5">
        <w:rPr>
          <w:rFonts w:asciiTheme="minorHAnsi" w:hAnsiTheme="minorHAnsi" w:cstheme="minorHAnsi"/>
          <w:szCs w:val="24"/>
        </w:rPr>
        <w:t xml:space="preserve"> staff </w:t>
      </w:r>
    </w:p>
    <w:p w14:paraId="44E1FFA2" w14:textId="77777777" w:rsidR="00021D79" w:rsidRPr="00124041" w:rsidRDefault="00021D79" w:rsidP="00021D79">
      <w:pPr>
        <w:pStyle w:val="ListParagraph"/>
        <w:numPr>
          <w:ilvl w:val="0"/>
          <w:numId w:val="11"/>
        </w:numPr>
        <w:rPr>
          <w:rFonts w:asciiTheme="minorHAnsi" w:hAnsiTheme="minorHAnsi" w:cstheme="minorHAnsi"/>
          <w:b/>
          <w:szCs w:val="24"/>
        </w:rPr>
      </w:pPr>
      <w:r w:rsidRPr="001414B5">
        <w:rPr>
          <w:rFonts w:asciiTheme="minorHAnsi" w:hAnsiTheme="minorHAnsi" w:cstheme="minorHAnsi"/>
          <w:szCs w:val="24"/>
        </w:rPr>
        <w:t xml:space="preserve">Adult </w:t>
      </w:r>
      <w:r>
        <w:rPr>
          <w:rFonts w:asciiTheme="minorHAnsi" w:hAnsiTheme="minorHAnsi" w:cstheme="minorHAnsi"/>
          <w:szCs w:val="24"/>
        </w:rPr>
        <w:t xml:space="preserve">family members, </w:t>
      </w:r>
      <w:proofErr w:type="gramStart"/>
      <w:r>
        <w:rPr>
          <w:rFonts w:asciiTheme="minorHAnsi" w:hAnsiTheme="minorHAnsi" w:cstheme="minorHAnsi"/>
          <w:szCs w:val="24"/>
        </w:rPr>
        <w:t>carers</w:t>
      </w:r>
      <w:proofErr w:type="gramEnd"/>
      <w:r w:rsidRPr="001414B5">
        <w:rPr>
          <w:rFonts w:asciiTheme="minorHAnsi" w:hAnsiTheme="minorHAnsi" w:cstheme="minorHAnsi"/>
          <w:szCs w:val="24"/>
        </w:rPr>
        <w:t xml:space="preserve"> or friends of the consumer.</w:t>
      </w:r>
      <w:r>
        <w:rPr>
          <w:rFonts w:asciiTheme="minorHAnsi" w:hAnsiTheme="minorHAnsi" w:cstheme="minorHAnsi"/>
          <w:szCs w:val="24"/>
        </w:rPr>
        <w:t xml:space="preserve"> </w:t>
      </w:r>
    </w:p>
    <w:p w14:paraId="2D18B47B" w14:textId="77777777" w:rsidR="00021D79" w:rsidRPr="00124041" w:rsidRDefault="00021D79" w:rsidP="00021D79">
      <w:pPr>
        <w:rPr>
          <w:rFonts w:asciiTheme="minorHAnsi" w:hAnsiTheme="minorHAnsi" w:cstheme="minorHAnsi"/>
          <w:b/>
          <w:szCs w:val="24"/>
        </w:rPr>
      </w:pPr>
    </w:p>
    <w:p w14:paraId="27D0A93A" w14:textId="77777777" w:rsidR="00021D79" w:rsidRPr="001414B5" w:rsidRDefault="00021D79" w:rsidP="00021D79">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cstheme="minorHAnsi"/>
          <w:b/>
          <w:szCs w:val="24"/>
        </w:rPr>
      </w:pPr>
      <w:r>
        <w:rPr>
          <w:rFonts w:asciiTheme="minorHAnsi" w:hAnsiTheme="minorHAnsi" w:cstheme="minorHAnsi"/>
          <w:szCs w:val="24"/>
        </w:rPr>
        <w:t xml:space="preserve">Note: Please discuss consent appropriately with the staff member, or adult family member, </w:t>
      </w:r>
      <w:proofErr w:type="gramStart"/>
      <w:r>
        <w:rPr>
          <w:rFonts w:asciiTheme="minorHAnsi" w:hAnsiTheme="minorHAnsi" w:cstheme="minorHAnsi"/>
          <w:szCs w:val="24"/>
        </w:rPr>
        <w:t>carer</w:t>
      </w:r>
      <w:proofErr w:type="gramEnd"/>
      <w:r>
        <w:rPr>
          <w:rFonts w:asciiTheme="minorHAnsi" w:hAnsiTheme="minorHAnsi" w:cstheme="minorHAnsi"/>
          <w:szCs w:val="24"/>
        </w:rPr>
        <w:t xml:space="preserve"> or friends for them to be an interpreter in this instance. Document in the patient’s file and in RiskMan IMS that consent has been approved and a non-professional interpreter has been used.</w:t>
      </w:r>
    </w:p>
    <w:p w14:paraId="0AF8E80C" w14:textId="77777777" w:rsidR="00021D79" w:rsidRDefault="00021D79" w:rsidP="00021D79"/>
    <w:p w14:paraId="09EABCE6" w14:textId="77777777" w:rsidR="00021D79" w:rsidRPr="001414B5" w:rsidRDefault="00021D79" w:rsidP="00021D79">
      <w:pPr>
        <w:pStyle w:val="ListParagraph"/>
        <w:numPr>
          <w:ilvl w:val="0"/>
          <w:numId w:val="10"/>
        </w:numPr>
        <w:rPr>
          <w:rFonts w:asciiTheme="minorHAnsi" w:hAnsiTheme="minorHAnsi" w:cstheme="minorHAnsi"/>
          <w:szCs w:val="24"/>
        </w:rPr>
      </w:pPr>
      <w:r w:rsidRPr="001414B5">
        <w:rPr>
          <w:rFonts w:asciiTheme="minorHAnsi" w:hAnsiTheme="minorHAnsi" w:cstheme="minorHAnsi"/>
          <w:szCs w:val="24"/>
        </w:rPr>
        <w:t xml:space="preserve">Follow these steps to use multilingual staff to </w:t>
      </w:r>
      <w:r w:rsidRPr="006E0D28">
        <w:rPr>
          <w:rFonts w:asciiTheme="minorHAnsi" w:hAnsiTheme="minorHAnsi" w:cstheme="minorHAnsi"/>
          <w:szCs w:val="24"/>
          <w:u w:val="single"/>
        </w:rPr>
        <w:t>interpret</w:t>
      </w:r>
      <w:r w:rsidRPr="001414B5">
        <w:rPr>
          <w:rFonts w:asciiTheme="minorHAnsi" w:hAnsiTheme="minorHAnsi" w:cstheme="minorHAnsi"/>
          <w:szCs w:val="24"/>
        </w:rPr>
        <w:t xml:space="preserve"> in an </w:t>
      </w:r>
      <w:r w:rsidRPr="001414B5">
        <w:rPr>
          <w:rFonts w:asciiTheme="minorHAnsi" w:hAnsiTheme="minorHAnsi" w:cstheme="minorHAnsi"/>
          <w:b/>
          <w:szCs w:val="24"/>
        </w:rPr>
        <w:t>emergency</w:t>
      </w:r>
      <w:r w:rsidRPr="001414B5">
        <w:rPr>
          <w:rFonts w:asciiTheme="minorHAnsi" w:hAnsiTheme="minorHAnsi" w:cstheme="minorHAnsi"/>
          <w:szCs w:val="24"/>
        </w:rPr>
        <w:t>:</w:t>
      </w:r>
    </w:p>
    <w:p w14:paraId="0D5D814D" w14:textId="77777777" w:rsidR="00021D79" w:rsidRPr="00124041" w:rsidRDefault="00021D79" w:rsidP="00021D79">
      <w:pPr>
        <w:pStyle w:val="ListParagraph"/>
        <w:numPr>
          <w:ilvl w:val="0"/>
          <w:numId w:val="27"/>
        </w:numPr>
        <w:rPr>
          <w:rFonts w:asciiTheme="minorHAnsi" w:hAnsiTheme="minorHAnsi" w:cstheme="minorHAnsi"/>
          <w:szCs w:val="24"/>
        </w:rPr>
      </w:pPr>
      <w:r w:rsidRPr="00124041">
        <w:rPr>
          <w:rFonts w:asciiTheme="minorHAnsi" w:hAnsiTheme="minorHAnsi" w:cstheme="minorHAnsi"/>
          <w:szCs w:val="24"/>
        </w:rPr>
        <w:t>Contact the manager of the identified staff member to seek their agreement.</w:t>
      </w:r>
    </w:p>
    <w:p w14:paraId="57360DDC" w14:textId="77777777" w:rsidR="00021D79" w:rsidRPr="00124041" w:rsidRDefault="00021D79" w:rsidP="00021D79">
      <w:pPr>
        <w:pStyle w:val="ListParagraph"/>
        <w:numPr>
          <w:ilvl w:val="0"/>
          <w:numId w:val="27"/>
        </w:numPr>
        <w:rPr>
          <w:rFonts w:asciiTheme="minorHAnsi" w:hAnsiTheme="minorHAnsi" w:cstheme="minorHAnsi"/>
          <w:szCs w:val="24"/>
        </w:rPr>
      </w:pPr>
      <w:r w:rsidRPr="00124041">
        <w:rPr>
          <w:rFonts w:asciiTheme="minorHAnsi" w:hAnsiTheme="minorHAnsi" w:cstheme="minorHAnsi"/>
          <w:szCs w:val="24"/>
        </w:rPr>
        <w:t>If the manager agrees, contact the identified staff member.</w:t>
      </w:r>
    </w:p>
    <w:p w14:paraId="4FBE952D" w14:textId="77777777" w:rsidR="00021D79" w:rsidRPr="00124041" w:rsidRDefault="00021D79" w:rsidP="00021D79">
      <w:pPr>
        <w:pStyle w:val="ListParagraph"/>
        <w:numPr>
          <w:ilvl w:val="0"/>
          <w:numId w:val="27"/>
        </w:numPr>
        <w:rPr>
          <w:rFonts w:asciiTheme="minorHAnsi" w:hAnsiTheme="minorHAnsi" w:cstheme="minorHAnsi"/>
          <w:szCs w:val="24"/>
        </w:rPr>
      </w:pPr>
      <w:r w:rsidRPr="00124041">
        <w:rPr>
          <w:rFonts w:asciiTheme="minorHAnsi" w:hAnsiTheme="minorHAnsi" w:cstheme="minorHAnsi"/>
          <w:szCs w:val="24"/>
        </w:rPr>
        <w:t>Identified staff members may reasonably decline in some situations, such as potentially traumatic situations, or if they know the consumer.</w:t>
      </w:r>
    </w:p>
    <w:p w14:paraId="5D6DBA89" w14:textId="77777777" w:rsidR="00021D79" w:rsidRPr="00124041" w:rsidRDefault="00021D79" w:rsidP="00021D79">
      <w:pPr>
        <w:pStyle w:val="ListParagraph"/>
        <w:numPr>
          <w:ilvl w:val="0"/>
          <w:numId w:val="27"/>
        </w:numPr>
        <w:rPr>
          <w:rFonts w:asciiTheme="minorHAnsi" w:hAnsiTheme="minorHAnsi" w:cstheme="minorHAnsi"/>
          <w:szCs w:val="24"/>
        </w:rPr>
      </w:pPr>
      <w:r w:rsidRPr="00124041">
        <w:rPr>
          <w:rFonts w:asciiTheme="minorHAnsi" w:hAnsiTheme="minorHAnsi" w:cstheme="minorHAnsi"/>
          <w:szCs w:val="24"/>
        </w:rPr>
        <w:t>An identified staff member may decline to provide interpreting services in emergency situations, even if their manager agrees.</w:t>
      </w:r>
    </w:p>
    <w:p w14:paraId="5599F5C8" w14:textId="77777777" w:rsidR="00021D79" w:rsidRPr="00124041" w:rsidRDefault="00021D79" w:rsidP="00021D79">
      <w:pPr>
        <w:pStyle w:val="ListParagraph"/>
        <w:numPr>
          <w:ilvl w:val="0"/>
          <w:numId w:val="27"/>
        </w:numPr>
        <w:rPr>
          <w:rFonts w:asciiTheme="minorHAnsi" w:hAnsiTheme="minorHAnsi" w:cstheme="minorHAnsi"/>
          <w:szCs w:val="24"/>
        </w:rPr>
      </w:pPr>
      <w:r w:rsidRPr="00124041">
        <w:rPr>
          <w:rFonts w:asciiTheme="minorHAnsi" w:hAnsiTheme="minorHAnsi" w:cstheme="minorHAnsi"/>
          <w:szCs w:val="24"/>
        </w:rPr>
        <w:t>Managers should offer support (</w:t>
      </w:r>
      <w:proofErr w:type="gramStart"/>
      <w:r w:rsidRPr="00124041">
        <w:rPr>
          <w:rFonts w:asciiTheme="minorHAnsi" w:hAnsiTheme="minorHAnsi" w:cstheme="minorHAnsi"/>
          <w:szCs w:val="24"/>
        </w:rPr>
        <w:t>e.g.</w:t>
      </w:r>
      <w:proofErr w:type="gramEnd"/>
      <w:r w:rsidRPr="00124041">
        <w:rPr>
          <w:rFonts w:asciiTheme="minorHAnsi" w:hAnsiTheme="minorHAnsi" w:cstheme="minorHAnsi"/>
          <w:szCs w:val="24"/>
        </w:rPr>
        <w:t xml:space="preserve"> the Employee Assistance Program) to multilingual staff used as interpreters in emergency situations.</w:t>
      </w:r>
    </w:p>
    <w:p w14:paraId="0E76D599" w14:textId="77777777" w:rsidR="00021D79" w:rsidRPr="001414B5" w:rsidRDefault="00021D79" w:rsidP="00021D79">
      <w:pPr>
        <w:pStyle w:val="ListParagraph"/>
        <w:numPr>
          <w:ilvl w:val="0"/>
          <w:numId w:val="10"/>
        </w:numPr>
        <w:rPr>
          <w:rFonts w:asciiTheme="minorHAnsi" w:hAnsiTheme="minorHAnsi" w:cstheme="minorHAnsi"/>
          <w:szCs w:val="24"/>
        </w:rPr>
      </w:pPr>
      <w:r>
        <w:rPr>
          <w:rFonts w:asciiTheme="minorHAnsi" w:hAnsiTheme="minorHAnsi" w:cstheme="minorHAnsi"/>
          <w:szCs w:val="24"/>
        </w:rPr>
        <w:t>Clinical staff</w:t>
      </w:r>
      <w:r w:rsidRPr="001414B5">
        <w:rPr>
          <w:rFonts w:asciiTheme="minorHAnsi" w:hAnsiTheme="minorHAnsi" w:cstheme="minorHAnsi"/>
          <w:szCs w:val="24"/>
        </w:rPr>
        <w:t xml:space="preserve"> may proceed with emergency treatment based on information from a non</w:t>
      </w:r>
      <w:r w:rsidRPr="001414B5">
        <w:rPr>
          <w:rFonts w:asciiTheme="minorHAnsi" w:hAnsiTheme="minorHAnsi" w:cstheme="minorHAnsi"/>
          <w:szCs w:val="24"/>
        </w:rPr>
        <w:noBreakHyphen/>
        <w:t xml:space="preserve">professional </w:t>
      </w:r>
      <w:proofErr w:type="gramStart"/>
      <w:r w:rsidRPr="001414B5">
        <w:rPr>
          <w:rFonts w:asciiTheme="minorHAnsi" w:hAnsiTheme="minorHAnsi" w:cstheme="minorHAnsi"/>
          <w:szCs w:val="24"/>
        </w:rPr>
        <w:t>interpreter</w:t>
      </w:r>
      <w:proofErr w:type="gramEnd"/>
      <w:r w:rsidRPr="001414B5">
        <w:rPr>
          <w:rFonts w:asciiTheme="minorHAnsi" w:hAnsiTheme="minorHAnsi" w:cstheme="minorHAnsi"/>
          <w:szCs w:val="24"/>
        </w:rPr>
        <w:t xml:space="preserve"> but they must use a professional, accredited interpreter to check this information as soon as possible.</w:t>
      </w:r>
    </w:p>
    <w:p w14:paraId="7FECFD2F" w14:textId="77777777" w:rsidR="00021D79" w:rsidRPr="001414B5" w:rsidRDefault="00021D79" w:rsidP="00021D79">
      <w:pPr>
        <w:pStyle w:val="ListParagraph"/>
        <w:numPr>
          <w:ilvl w:val="0"/>
          <w:numId w:val="10"/>
        </w:numPr>
        <w:rPr>
          <w:rFonts w:asciiTheme="minorHAnsi" w:hAnsiTheme="minorHAnsi" w:cstheme="minorHAnsi"/>
          <w:szCs w:val="24"/>
        </w:rPr>
      </w:pPr>
      <w:r>
        <w:rPr>
          <w:rFonts w:asciiTheme="minorHAnsi" w:hAnsiTheme="minorHAnsi" w:cstheme="minorHAnsi"/>
          <w:szCs w:val="24"/>
        </w:rPr>
        <w:t>Clinical staff</w:t>
      </w:r>
      <w:r w:rsidRPr="001414B5">
        <w:rPr>
          <w:rFonts w:asciiTheme="minorHAnsi" w:hAnsiTheme="minorHAnsi" w:cstheme="minorHAnsi"/>
          <w:szCs w:val="24"/>
        </w:rPr>
        <w:t xml:space="preserve"> must document non-professional interpreter use in emergency situations on the consumer’s clinical record and in RiskMan</w:t>
      </w:r>
      <w:r>
        <w:rPr>
          <w:rFonts w:asciiTheme="minorHAnsi" w:hAnsiTheme="minorHAnsi" w:cstheme="minorHAnsi"/>
          <w:szCs w:val="24"/>
        </w:rPr>
        <w:t xml:space="preserve"> IMS</w:t>
      </w:r>
      <w:r w:rsidRPr="001414B5">
        <w:rPr>
          <w:rFonts w:asciiTheme="minorHAnsi" w:hAnsiTheme="minorHAnsi" w:cstheme="minorHAnsi"/>
          <w:szCs w:val="24"/>
        </w:rPr>
        <w:t>.</w:t>
      </w:r>
    </w:p>
    <w:p w14:paraId="41B9F387" w14:textId="77777777" w:rsidR="00021D79" w:rsidRPr="001414B5" w:rsidRDefault="00021D79" w:rsidP="00021D79">
      <w:pPr>
        <w:pStyle w:val="ListParagraph"/>
        <w:numPr>
          <w:ilvl w:val="0"/>
          <w:numId w:val="10"/>
        </w:numPr>
        <w:rPr>
          <w:rFonts w:asciiTheme="minorHAnsi" w:hAnsiTheme="minorHAnsi" w:cstheme="minorHAnsi"/>
          <w:szCs w:val="24"/>
        </w:rPr>
      </w:pPr>
      <w:r w:rsidRPr="001414B5">
        <w:rPr>
          <w:rFonts w:asciiTheme="minorHAnsi" w:hAnsiTheme="minorHAnsi" w:cstheme="minorHAnsi"/>
          <w:szCs w:val="24"/>
        </w:rPr>
        <w:t xml:space="preserve">If a non-professional interpreter is unavailable, </w:t>
      </w:r>
      <w:r>
        <w:rPr>
          <w:rFonts w:asciiTheme="minorHAnsi" w:hAnsiTheme="minorHAnsi" w:cstheme="minorHAnsi"/>
          <w:szCs w:val="24"/>
        </w:rPr>
        <w:t xml:space="preserve">clinical </w:t>
      </w:r>
      <w:r w:rsidRPr="001414B5">
        <w:rPr>
          <w:rFonts w:asciiTheme="minorHAnsi" w:hAnsiTheme="minorHAnsi" w:cstheme="minorHAnsi"/>
          <w:szCs w:val="24"/>
        </w:rPr>
        <w:t>staff may proceed with emergency treatment and must record the unavailability of an interpreter on the consumer’s clinical record and in Risk</w:t>
      </w:r>
      <w:r>
        <w:rPr>
          <w:rFonts w:asciiTheme="minorHAnsi" w:hAnsiTheme="minorHAnsi" w:cstheme="minorHAnsi"/>
          <w:szCs w:val="24"/>
        </w:rPr>
        <w:t>M</w:t>
      </w:r>
      <w:r w:rsidRPr="001414B5">
        <w:rPr>
          <w:rFonts w:asciiTheme="minorHAnsi" w:hAnsiTheme="minorHAnsi" w:cstheme="minorHAnsi"/>
          <w:szCs w:val="24"/>
        </w:rPr>
        <w:t>an</w:t>
      </w:r>
      <w:r>
        <w:rPr>
          <w:rFonts w:asciiTheme="minorHAnsi" w:hAnsiTheme="minorHAnsi" w:cstheme="minorHAnsi"/>
          <w:szCs w:val="24"/>
        </w:rPr>
        <w:t xml:space="preserve"> IMS</w:t>
      </w:r>
      <w:r w:rsidRPr="001414B5">
        <w:rPr>
          <w:rFonts w:asciiTheme="minorHAnsi" w:hAnsiTheme="minorHAnsi" w:cstheme="minorHAnsi"/>
          <w:szCs w:val="24"/>
        </w:rPr>
        <w:t>.</w:t>
      </w:r>
    </w:p>
    <w:p w14:paraId="15C05AD6" w14:textId="77777777" w:rsidR="00021D79" w:rsidRPr="001414B5" w:rsidRDefault="00021D79" w:rsidP="00021D79">
      <w:pPr>
        <w:rPr>
          <w:rFonts w:asciiTheme="minorHAnsi" w:hAnsiTheme="minorHAnsi" w:cstheme="minorHAnsi"/>
          <w:b/>
          <w:szCs w:val="24"/>
        </w:rPr>
      </w:pPr>
    </w:p>
    <w:p w14:paraId="0F698096" w14:textId="77777777" w:rsidR="00021D79" w:rsidRPr="001414B5" w:rsidRDefault="00021D79" w:rsidP="00021D79">
      <w:pPr>
        <w:pStyle w:val="Heading2"/>
      </w:pPr>
      <w:bookmarkStart w:id="39" w:name="_Toc138238051"/>
      <w:r w:rsidRPr="001414B5">
        <w:lastRenderedPageBreak/>
        <w:t>Non-emergency and low risk communication situations</w:t>
      </w:r>
      <w:bookmarkEnd w:id="39"/>
    </w:p>
    <w:p w14:paraId="5D76C0D9" w14:textId="77777777" w:rsidR="00021D79" w:rsidRPr="001414B5" w:rsidRDefault="00021D79" w:rsidP="00021D79">
      <w:pPr>
        <w:pStyle w:val="ListParagraph"/>
        <w:numPr>
          <w:ilvl w:val="0"/>
          <w:numId w:val="10"/>
        </w:numPr>
        <w:rPr>
          <w:rFonts w:asciiTheme="minorHAnsi" w:hAnsiTheme="minorHAnsi" w:cstheme="minorHAnsi"/>
          <w:b/>
          <w:szCs w:val="24"/>
        </w:rPr>
      </w:pPr>
      <w:r>
        <w:rPr>
          <w:rFonts w:asciiTheme="minorHAnsi" w:hAnsiTheme="minorHAnsi" w:cstheme="minorHAnsi"/>
          <w:szCs w:val="24"/>
        </w:rPr>
        <w:t>Identified m</w:t>
      </w:r>
      <w:r w:rsidRPr="001414B5">
        <w:rPr>
          <w:rFonts w:asciiTheme="minorHAnsi" w:hAnsiTheme="minorHAnsi" w:cstheme="minorHAnsi"/>
          <w:szCs w:val="24"/>
        </w:rPr>
        <w:t xml:space="preserve">ultilingual staff and </w:t>
      </w:r>
      <w:r>
        <w:rPr>
          <w:rFonts w:asciiTheme="minorHAnsi" w:hAnsiTheme="minorHAnsi" w:cstheme="minorHAnsi"/>
          <w:szCs w:val="24"/>
        </w:rPr>
        <w:t>family</w:t>
      </w:r>
      <w:r w:rsidRPr="001414B5">
        <w:rPr>
          <w:rFonts w:asciiTheme="minorHAnsi" w:hAnsiTheme="minorHAnsi" w:cstheme="minorHAnsi"/>
          <w:szCs w:val="24"/>
        </w:rPr>
        <w:t xml:space="preserve">/friends of a consumer may interpret in </w:t>
      </w:r>
      <w:proofErr w:type="gramStart"/>
      <w:r w:rsidRPr="001414B5">
        <w:rPr>
          <w:rFonts w:asciiTheme="minorHAnsi" w:hAnsiTheme="minorHAnsi" w:cstheme="minorHAnsi"/>
          <w:szCs w:val="24"/>
        </w:rPr>
        <w:t>low risk</w:t>
      </w:r>
      <w:proofErr w:type="gramEnd"/>
      <w:r w:rsidRPr="001414B5">
        <w:rPr>
          <w:rFonts w:asciiTheme="minorHAnsi" w:hAnsiTheme="minorHAnsi" w:cstheme="minorHAnsi"/>
          <w:szCs w:val="24"/>
        </w:rPr>
        <w:t xml:space="preserve"> situations, such as:</w:t>
      </w:r>
    </w:p>
    <w:p w14:paraId="2FD1342D" w14:textId="77777777" w:rsidR="00021D79" w:rsidRPr="00124041" w:rsidRDefault="00021D79" w:rsidP="00021D79">
      <w:pPr>
        <w:pStyle w:val="ListParagraph"/>
        <w:numPr>
          <w:ilvl w:val="0"/>
          <w:numId w:val="28"/>
        </w:numPr>
        <w:rPr>
          <w:rFonts w:asciiTheme="minorHAnsi" w:hAnsiTheme="minorHAnsi" w:cstheme="minorHAnsi"/>
          <w:szCs w:val="24"/>
        </w:rPr>
      </w:pPr>
      <w:r w:rsidRPr="00124041">
        <w:rPr>
          <w:rFonts w:asciiTheme="minorHAnsi" w:hAnsiTheme="minorHAnsi" w:cstheme="minorHAnsi"/>
          <w:szCs w:val="24"/>
        </w:rPr>
        <w:t>making an appointment</w:t>
      </w:r>
    </w:p>
    <w:p w14:paraId="07CB790B" w14:textId="77777777" w:rsidR="00021D79" w:rsidRPr="00124041" w:rsidRDefault="00021D79" w:rsidP="00021D79">
      <w:pPr>
        <w:pStyle w:val="ListParagraph"/>
        <w:numPr>
          <w:ilvl w:val="0"/>
          <w:numId w:val="28"/>
        </w:numPr>
        <w:rPr>
          <w:rFonts w:asciiTheme="minorHAnsi" w:hAnsiTheme="minorHAnsi" w:cstheme="minorHAnsi"/>
          <w:szCs w:val="24"/>
        </w:rPr>
      </w:pPr>
      <w:r w:rsidRPr="00124041">
        <w:rPr>
          <w:rFonts w:asciiTheme="minorHAnsi" w:hAnsiTheme="minorHAnsi" w:cstheme="minorHAnsi"/>
          <w:szCs w:val="24"/>
        </w:rPr>
        <w:t>giving directions within a CHS facility</w:t>
      </w:r>
    </w:p>
    <w:p w14:paraId="23EF548B" w14:textId="77777777" w:rsidR="00021D79" w:rsidRPr="00124041" w:rsidRDefault="00021D79" w:rsidP="00021D79">
      <w:pPr>
        <w:pStyle w:val="ListParagraph"/>
        <w:numPr>
          <w:ilvl w:val="0"/>
          <w:numId w:val="28"/>
        </w:numPr>
        <w:rPr>
          <w:rFonts w:asciiTheme="minorHAnsi" w:hAnsiTheme="minorHAnsi" w:cstheme="minorHAnsi"/>
          <w:szCs w:val="24"/>
        </w:rPr>
      </w:pPr>
      <w:r w:rsidRPr="00124041">
        <w:rPr>
          <w:rFonts w:asciiTheme="minorHAnsi" w:hAnsiTheme="minorHAnsi" w:cstheme="minorHAnsi"/>
          <w:szCs w:val="24"/>
        </w:rPr>
        <w:t>giving information about visiting hours.</w:t>
      </w:r>
    </w:p>
    <w:p w14:paraId="2F8B1F28" w14:textId="77777777" w:rsidR="00021D79" w:rsidRPr="00124041" w:rsidRDefault="00021D79" w:rsidP="00021D79">
      <w:pPr>
        <w:pStyle w:val="ListParagraph"/>
        <w:numPr>
          <w:ilvl w:val="0"/>
          <w:numId w:val="10"/>
        </w:numPr>
        <w:rPr>
          <w:rFonts w:asciiTheme="minorHAnsi" w:hAnsiTheme="minorHAnsi" w:cstheme="minorHAnsi"/>
          <w:szCs w:val="24"/>
        </w:rPr>
      </w:pPr>
      <w:r w:rsidRPr="00124041">
        <w:rPr>
          <w:rFonts w:asciiTheme="minorHAnsi" w:hAnsiTheme="minorHAnsi" w:cstheme="minorHAnsi"/>
          <w:szCs w:val="24"/>
        </w:rPr>
        <w:t>All staff should use the following options (in order of priority):</w:t>
      </w:r>
    </w:p>
    <w:p w14:paraId="07370006" w14:textId="77777777" w:rsidR="00021D79" w:rsidRPr="00A45DF1" w:rsidRDefault="00021D79" w:rsidP="00021D79">
      <w:pPr>
        <w:pStyle w:val="ListParagraph"/>
        <w:numPr>
          <w:ilvl w:val="0"/>
          <w:numId w:val="12"/>
        </w:numPr>
        <w:ind w:left="720"/>
        <w:rPr>
          <w:rFonts w:asciiTheme="minorHAnsi" w:hAnsiTheme="minorHAnsi" w:cstheme="minorHAnsi"/>
        </w:rPr>
      </w:pPr>
      <w:r w:rsidRPr="001414B5">
        <w:rPr>
          <w:rFonts w:asciiTheme="minorHAnsi" w:hAnsiTheme="minorHAnsi" w:cstheme="minorHAnsi"/>
          <w:szCs w:val="24"/>
        </w:rPr>
        <w:t xml:space="preserve">Multilingual </w:t>
      </w:r>
      <w:r>
        <w:rPr>
          <w:rFonts w:asciiTheme="minorHAnsi" w:hAnsiTheme="minorHAnsi" w:cstheme="minorHAnsi"/>
          <w:szCs w:val="24"/>
        </w:rPr>
        <w:t>CHS</w:t>
      </w:r>
      <w:r w:rsidRPr="001414B5">
        <w:rPr>
          <w:rFonts w:asciiTheme="minorHAnsi" w:hAnsiTheme="minorHAnsi" w:cstheme="minorHAnsi"/>
          <w:szCs w:val="24"/>
        </w:rPr>
        <w:t xml:space="preserve"> staff </w:t>
      </w:r>
    </w:p>
    <w:p w14:paraId="6408AC63" w14:textId="77777777" w:rsidR="00021D79" w:rsidRPr="001414B5" w:rsidRDefault="00021D79" w:rsidP="00021D79">
      <w:pPr>
        <w:pStyle w:val="ListParagraph"/>
        <w:numPr>
          <w:ilvl w:val="0"/>
          <w:numId w:val="20"/>
        </w:numPr>
        <w:ind w:left="1080"/>
        <w:rPr>
          <w:rFonts w:asciiTheme="minorHAnsi" w:hAnsiTheme="minorHAnsi" w:cstheme="minorHAnsi"/>
          <w:szCs w:val="24"/>
        </w:rPr>
      </w:pPr>
      <w:r w:rsidRPr="001414B5">
        <w:rPr>
          <w:rFonts w:asciiTheme="minorHAnsi" w:hAnsiTheme="minorHAnsi" w:cstheme="minorHAnsi"/>
          <w:szCs w:val="24"/>
        </w:rPr>
        <w:t xml:space="preserve">Identify </w:t>
      </w:r>
      <w:r>
        <w:rPr>
          <w:rFonts w:asciiTheme="minorHAnsi" w:hAnsiTheme="minorHAnsi" w:cstheme="minorHAnsi"/>
          <w:szCs w:val="24"/>
        </w:rPr>
        <w:t>a CHS</w:t>
      </w:r>
      <w:r w:rsidRPr="001414B5">
        <w:rPr>
          <w:rFonts w:asciiTheme="minorHAnsi" w:hAnsiTheme="minorHAnsi" w:cstheme="minorHAnsi"/>
          <w:szCs w:val="24"/>
        </w:rPr>
        <w:t xml:space="preserve"> staff member who speaks the required language and may be able to assist.</w:t>
      </w:r>
      <w:r w:rsidRPr="001414B5">
        <w:rPr>
          <w:rFonts w:asciiTheme="minorHAnsi" w:hAnsiTheme="minorHAnsi" w:cstheme="minorHAnsi"/>
          <w:szCs w:val="24"/>
        </w:rPr>
        <w:tab/>
      </w:r>
    </w:p>
    <w:p w14:paraId="3BCA335F" w14:textId="77777777" w:rsidR="00021D79" w:rsidRPr="001414B5" w:rsidRDefault="00021D79" w:rsidP="00021D79">
      <w:pPr>
        <w:pStyle w:val="ListParagraph"/>
        <w:numPr>
          <w:ilvl w:val="0"/>
          <w:numId w:val="20"/>
        </w:numPr>
        <w:ind w:left="1080"/>
        <w:rPr>
          <w:rFonts w:asciiTheme="minorHAnsi" w:hAnsiTheme="minorHAnsi" w:cstheme="minorHAnsi"/>
          <w:szCs w:val="24"/>
        </w:rPr>
      </w:pPr>
      <w:r w:rsidRPr="001414B5">
        <w:rPr>
          <w:rFonts w:asciiTheme="minorHAnsi" w:hAnsiTheme="minorHAnsi" w:cstheme="minorHAnsi"/>
          <w:szCs w:val="24"/>
        </w:rPr>
        <w:t>Contact the manager of the identified staff member to seek their agreement.</w:t>
      </w:r>
    </w:p>
    <w:p w14:paraId="5721A272" w14:textId="77777777" w:rsidR="00021D79" w:rsidRPr="00A45DF1" w:rsidRDefault="00021D79" w:rsidP="00021D79">
      <w:pPr>
        <w:pStyle w:val="ListParagraph"/>
        <w:numPr>
          <w:ilvl w:val="0"/>
          <w:numId w:val="20"/>
        </w:numPr>
        <w:ind w:left="1080"/>
        <w:rPr>
          <w:rFonts w:asciiTheme="minorHAnsi" w:hAnsiTheme="minorHAnsi" w:cstheme="minorHAnsi"/>
          <w:szCs w:val="24"/>
        </w:rPr>
      </w:pPr>
      <w:r w:rsidRPr="001414B5">
        <w:rPr>
          <w:rFonts w:asciiTheme="minorHAnsi" w:hAnsiTheme="minorHAnsi" w:cstheme="minorHAnsi"/>
          <w:szCs w:val="24"/>
        </w:rPr>
        <w:t>If the manager agrees, contact the identified staff member.</w:t>
      </w:r>
    </w:p>
    <w:p w14:paraId="4061CE93" w14:textId="77777777" w:rsidR="00021D79" w:rsidRDefault="00021D79" w:rsidP="00021D79">
      <w:pPr>
        <w:pStyle w:val="ListParagraph"/>
        <w:numPr>
          <w:ilvl w:val="0"/>
          <w:numId w:val="12"/>
        </w:numPr>
        <w:ind w:left="720"/>
        <w:rPr>
          <w:rFonts w:asciiTheme="minorHAnsi" w:hAnsiTheme="minorHAnsi" w:cstheme="minorHAnsi"/>
          <w:szCs w:val="24"/>
        </w:rPr>
      </w:pPr>
      <w:r w:rsidRPr="00413112">
        <w:rPr>
          <w:rFonts w:asciiTheme="minorHAnsi" w:hAnsiTheme="minorHAnsi" w:cstheme="minorHAnsi"/>
          <w:szCs w:val="24"/>
        </w:rPr>
        <w:t xml:space="preserve">Adult </w:t>
      </w:r>
      <w:r>
        <w:rPr>
          <w:rFonts w:asciiTheme="minorHAnsi" w:hAnsiTheme="minorHAnsi" w:cstheme="minorHAnsi"/>
          <w:szCs w:val="24"/>
        </w:rPr>
        <w:t>family members</w:t>
      </w:r>
      <w:r w:rsidRPr="00413112">
        <w:rPr>
          <w:rFonts w:asciiTheme="minorHAnsi" w:hAnsiTheme="minorHAnsi" w:cstheme="minorHAnsi"/>
          <w:szCs w:val="24"/>
        </w:rPr>
        <w:t xml:space="preserve"> or friends of the consumer</w:t>
      </w:r>
    </w:p>
    <w:p w14:paraId="033EAB1B" w14:textId="77777777" w:rsidR="00021D79" w:rsidRDefault="00021D79" w:rsidP="00021D79">
      <w:pPr>
        <w:pStyle w:val="ListParagraph"/>
        <w:numPr>
          <w:ilvl w:val="0"/>
          <w:numId w:val="12"/>
        </w:numPr>
        <w:ind w:left="720"/>
        <w:rPr>
          <w:rFonts w:asciiTheme="minorHAnsi" w:hAnsiTheme="minorHAnsi" w:cstheme="minorHAnsi"/>
          <w:szCs w:val="24"/>
        </w:rPr>
      </w:pPr>
      <w:r>
        <w:rPr>
          <w:rFonts w:asciiTheme="minorHAnsi" w:hAnsiTheme="minorHAnsi" w:cstheme="minorHAnsi"/>
          <w:szCs w:val="24"/>
        </w:rPr>
        <w:t>CALD Assist App if the area has an Apple device the App can be installed on.</w:t>
      </w:r>
    </w:p>
    <w:p w14:paraId="1636EC26" w14:textId="77777777" w:rsidR="00021D79" w:rsidRPr="0023550A" w:rsidRDefault="00021D79" w:rsidP="00021D79">
      <w:pPr>
        <w:pStyle w:val="ListParagraph"/>
        <w:numPr>
          <w:ilvl w:val="0"/>
          <w:numId w:val="12"/>
        </w:numPr>
        <w:ind w:left="720"/>
        <w:rPr>
          <w:rFonts w:asciiTheme="minorHAnsi" w:hAnsiTheme="minorHAnsi" w:cstheme="minorHAnsi"/>
          <w:szCs w:val="24"/>
        </w:rPr>
      </w:pPr>
      <w:r>
        <w:rPr>
          <w:rFonts w:asciiTheme="minorHAnsi" w:hAnsiTheme="minorHAnsi" w:cstheme="minorHAnsi"/>
          <w:szCs w:val="24"/>
        </w:rPr>
        <w:t>Use of visual aids (</w:t>
      </w:r>
      <w:proofErr w:type="gramStart"/>
      <w:r>
        <w:rPr>
          <w:rFonts w:asciiTheme="minorHAnsi" w:hAnsiTheme="minorHAnsi" w:cstheme="minorHAnsi"/>
          <w:szCs w:val="24"/>
        </w:rPr>
        <w:t>e.g.</w:t>
      </w:r>
      <w:proofErr w:type="gramEnd"/>
      <w:r>
        <w:rPr>
          <w:rFonts w:asciiTheme="minorHAnsi" w:hAnsiTheme="minorHAnsi" w:cstheme="minorHAnsi"/>
          <w:szCs w:val="24"/>
        </w:rPr>
        <w:t xml:space="preserve"> diagrams and charts).</w:t>
      </w:r>
    </w:p>
    <w:p w14:paraId="540E3044" w14:textId="77777777" w:rsidR="00021D79" w:rsidRDefault="00021D79" w:rsidP="00021D79">
      <w:pPr>
        <w:jc w:val="right"/>
      </w:pPr>
    </w:p>
    <w:p w14:paraId="3F5E95F7" w14:textId="77777777" w:rsidR="00021D79" w:rsidRPr="00A45DF1" w:rsidRDefault="00CF1D6D" w:rsidP="00021D79">
      <w:pPr>
        <w:jc w:val="right"/>
        <w:rPr>
          <w:rFonts w:asciiTheme="minorHAnsi" w:hAnsiTheme="minorHAnsi" w:cstheme="minorHAnsi"/>
          <w:i/>
          <w:szCs w:val="24"/>
        </w:rPr>
      </w:pPr>
      <w:hyperlink w:anchor="Contents" w:history="1">
        <w:r w:rsidR="00021D79" w:rsidRPr="001414B5">
          <w:rPr>
            <w:rStyle w:val="Hyperlink"/>
            <w:rFonts w:asciiTheme="minorHAnsi" w:hAnsiTheme="minorHAnsi" w:cstheme="minorHAnsi"/>
            <w:i/>
            <w:szCs w:val="24"/>
          </w:rPr>
          <w:t>Back to Table of Contents</w:t>
        </w:r>
      </w:hyperlink>
      <w:r w:rsidR="00021D79" w:rsidRPr="001414B5">
        <w:rPr>
          <w:rFonts w:asciiTheme="minorHAnsi" w:hAnsiTheme="minorHAnsi" w:cstheme="minorHAnsi"/>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24DBC6FF" w14:textId="77777777" w:rsidTr="00903C1A">
        <w:trPr>
          <w:cantSplit/>
          <w:trHeight w:val="285"/>
        </w:trPr>
        <w:tc>
          <w:tcPr>
            <w:tcW w:w="9158" w:type="dxa"/>
            <w:shd w:val="clear" w:color="auto" w:fill="A6A6A6" w:themeFill="background1" w:themeFillShade="A6"/>
          </w:tcPr>
          <w:p w14:paraId="2AAC08D6" w14:textId="77777777" w:rsidR="00021D79" w:rsidRPr="001414B5" w:rsidRDefault="00021D79" w:rsidP="00903C1A">
            <w:pPr>
              <w:pStyle w:val="Heading1"/>
              <w:rPr>
                <w:rFonts w:asciiTheme="minorHAnsi" w:hAnsiTheme="minorHAnsi" w:cstheme="minorHAnsi"/>
              </w:rPr>
            </w:pPr>
            <w:bookmarkStart w:id="40" w:name="_Toc138238052"/>
            <w:r w:rsidRPr="001414B5">
              <w:rPr>
                <w:rFonts w:asciiTheme="minorHAnsi" w:hAnsiTheme="minorHAnsi" w:cstheme="minorHAnsi"/>
              </w:rPr>
              <w:t xml:space="preserve">Section </w:t>
            </w:r>
            <w:r>
              <w:rPr>
                <w:rFonts w:asciiTheme="minorHAnsi" w:hAnsiTheme="minorHAnsi" w:cstheme="minorHAnsi"/>
              </w:rPr>
              <w:t>8</w:t>
            </w:r>
            <w:r w:rsidRPr="001414B5">
              <w:rPr>
                <w:rFonts w:asciiTheme="minorHAnsi" w:hAnsiTheme="minorHAnsi" w:cstheme="minorHAnsi"/>
              </w:rPr>
              <w:t>: Documentation of Interpreter Use</w:t>
            </w:r>
            <w:bookmarkEnd w:id="40"/>
          </w:p>
        </w:tc>
      </w:tr>
    </w:tbl>
    <w:p w14:paraId="1E6DE288" w14:textId="77777777" w:rsidR="00021D79" w:rsidRPr="001414B5" w:rsidRDefault="00021D79" w:rsidP="00021D79">
      <w:pPr>
        <w:pStyle w:val="Default"/>
        <w:rPr>
          <w:rFonts w:asciiTheme="minorHAnsi" w:hAnsiTheme="minorHAnsi" w:cstheme="minorHAnsi"/>
        </w:rPr>
      </w:pPr>
    </w:p>
    <w:p w14:paraId="7898303A" w14:textId="77777777" w:rsidR="00021D79" w:rsidRPr="001414B5" w:rsidRDefault="00021D79" w:rsidP="00021D79">
      <w:pPr>
        <w:pStyle w:val="Default"/>
        <w:rPr>
          <w:rFonts w:asciiTheme="minorHAnsi" w:hAnsiTheme="minorHAnsi" w:cstheme="minorHAnsi"/>
        </w:rPr>
      </w:pPr>
      <w:r w:rsidRPr="001414B5">
        <w:rPr>
          <w:rFonts w:asciiTheme="minorHAnsi" w:hAnsiTheme="minorHAnsi" w:cstheme="minorHAnsi"/>
        </w:rPr>
        <w:t xml:space="preserve">People from </w:t>
      </w:r>
      <w:r>
        <w:rPr>
          <w:rFonts w:asciiTheme="minorHAnsi" w:hAnsiTheme="minorHAnsi" w:cstheme="minorHAnsi"/>
        </w:rPr>
        <w:t>culturally and linguistically diverse</w:t>
      </w:r>
      <w:r w:rsidRPr="001414B5">
        <w:rPr>
          <w:rFonts w:asciiTheme="minorHAnsi" w:hAnsiTheme="minorHAnsi" w:cstheme="minorHAnsi"/>
        </w:rPr>
        <w:t xml:space="preserve"> backgrounds and/or with </w:t>
      </w:r>
      <w:r>
        <w:rPr>
          <w:rFonts w:asciiTheme="minorHAnsi" w:hAnsiTheme="minorHAnsi" w:cstheme="minorHAnsi"/>
        </w:rPr>
        <w:t>limited English proficiency</w:t>
      </w:r>
      <w:r w:rsidRPr="001414B5">
        <w:rPr>
          <w:rFonts w:asciiTheme="minorHAnsi" w:hAnsiTheme="minorHAnsi" w:cstheme="minorHAnsi"/>
        </w:rPr>
        <w:t xml:space="preserve"> are at greater risk of adverse incidents from health care, often due to communication issues.</w:t>
      </w:r>
      <w:r>
        <w:rPr>
          <w:rFonts w:asciiTheme="minorHAnsi" w:hAnsiTheme="minorHAnsi" w:cstheme="minorHAnsi"/>
        </w:rPr>
        <w:t xml:space="preserve"> </w:t>
      </w:r>
      <w:r w:rsidRPr="001414B5">
        <w:rPr>
          <w:rFonts w:asciiTheme="minorHAnsi" w:hAnsiTheme="minorHAnsi" w:cstheme="minorHAnsi"/>
          <w:szCs w:val="22"/>
        </w:rPr>
        <w:t>If staff do not use professional, accredited interpreters when required, there are risks for consumers</w:t>
      </w:r>
      <w:r>
        <w:rPr>
          <w:rFonts w:asciiTheme="minorHAnsi" w:hAnsiTheme="minorHAnsi" w:cstheme="minorHAnsi"/>
          <w:szCs w:val="22"/>
        </w:rPr>
        <w:t xml:space="preserve"> to their healthcare and health outcomes</w:t>
      </w:r>
      <w:r w:rsidRPr="001414B5">
        <w:rPr>
          <w:rFonts w:asciiTheme="minorHAnsi" w:hAnsiTheme="minorHAnsi" w:cstheme="minorHAnsi"/>
          <w:szCs w:val="22"/>
        </w:rPr>
        <w:t xml:space="preserve"> and for </w:t>
      </w:r>
      <w:r>
        <w:rPr>
          <w:rFonts w:asciiTheme="minorHAnsi" w:hAnsiTheme="minorHAnsi" w:cstheme="minorHAnsi"/>
          <w:szCs w:val="22"/>
        </w:rPr>
        <w:t>CHS which may include</w:t>
      </w:r>
      <w:r w:rsidRPr="001414B5">
        <w:rPr>
          <w:rFonts w:asciiTheme="minorHAnsi" w:hAnsiTheme="minorHAnsi" w:cstheme="minorHAnsi"/>
          <w:szCs w:val="22"/>
        </w:rPr>
        <w:t xml:space="preserve"> legal action.</w:t>
      </w:r>
    </w:p>
    <w:p w14:paraId="017F2373" w14:textId="77777777" w:rsidR="00021D79" w:rsidRDefault="00021D79" w:rsidP="00021D79">
      <w:pPr>
        <w:pStyle w:val="Default"/>
        <w:rPr>
          <w:rFonts w:asciiTheme="minorHAnsi" w:hAnsiTheme="minorHAnsi" w:cstheme="minorHAnsi"/>
          <w:szCs w:val="22"/>
        </w:rPr>
      </w:pPr>
    </w:p>
    <w:p w14:paraId="057FA85B" w14:textId="77777777" w:rsidR="00021D79" w:rsidRPr="001414B5" w:rsidRDefault="00021D79" w:rsidP="00021D79">
      <w:pPr>
        <w:pStyle w:val="Default"/>
        <w:rPr>
          <w:rFonts w:asciiTheme="minorHAnsi" w:hAnsiTheme="minorHAnsi" w:cstheme="minorHAnsi"/>
        </w:rPr>
      </w:pPr>
      <w:r w:rsidRPr="001414B5">
        <w:rPr>
          <w:rFonts w:asciiTheme="minorHAnsi" w:hAnsiTheme="minorHAnsi" w:cstheme="minorHAnsi"/>
          <w:szCs w:val="22"/>
        </w:rPr>
        <w:t>Staff must document the following information on consumer clinical records, including consent forms:</w:t>
      </w:r>
    </w:p>
    <w:p w14:paraId="0D6A59AB" w14:textId="77777777" w:rsidR="00021D79" w:rsidRDefault="00021D79" w:rsidP="00021D79">
      <w:pPr>
        <w:pStyle w:val="ListBullet"/>
      </w:pPr>
      <w:r w:rsidRPr="001414B5">
        <w:t>each occasion of use of a professional, accredited interpreter</w:t>
      </w:r>
    </w:p>
    <w:p w14:paraId="43FEB358" w14:textId="77777777" w:rsidR="00021D79" w:rsidRPr="001414B5" w:rsidRDefault="00021D79" w:rsidP="00021D79">
      <w:pPr>
        <w:pStyle w:val="ListBullet"/>
      </w:pPr>
      <w:r>
        <w:t xml:space="preserve">each occasion where an interpreter is sought but </w:t>
      </w:r>
      <w:proofErr w:type="gramStart"/>
      <w:r>
        <w:t>unavailable</w:t>
      </w:r>
      <w:proofErr w:type="gramEnd"/>
    </w:p>
    <w:p w14:paraId="1D3316B6" w14:textId="77777777" w:rsidR="00021D79" w:rsidRPr="001414B5" w:rsidRDefault="00021D79" w:rsidP="00021D79">
      <w:pPr>
        <w:pStyle w:val="ListBullet"/>
      </w:pPr>
      <w:r w:rsidRPr="001414B5">
        <w:t xml:space="preserve">each occasion of use of a non-professional interpreter (including multilingual staff, and </w:t>
      </w:r>
      <w:r>
        <w:t>family</w:t>
      </w:r>
      <w:r w:rsidRPr="001414B5">
        <w:t>/friends of the consumer)</w:t>
      </w:r>
    </w:p>
    <w:p w14:paraId="4BFB04B4" w14:textId="77777777" w:rsidR="00021D79" w:rsidRPr="001414B5" w:rsidRDefault="00021D79" w:rsidP="00021D79">
      <w:pPr>
        <w:pStyle w:val="ListBullet"/>
      </w:pPr>
      <w:r>
        <w:t xml:space="preserve">when a </w:t>
      </w:r>
      <w:proofErr w:type="gramStart"/>
      <w:r>
        <w:t>consumer declines</w:t>
      </w:r>
      <w:proofErr w:type="gramEnd"/>
      <w:r w:rsidRPr="001414B5">
        <w:t xml:space="preserve"> interpreting services and</w:t>
      </w:r>
      <w:r>
        <w:t xml:space="preserve"> the reason, if known</w:t>
      </w:r>
    </w:p>
    <w:p w14:paraId="77F05D41" w14:textId="77777777" w:rsidR="00021D79" w:rsidRPr="001414B5" w:rsidRDefault="00021D79" w:rsidP="00021D79">
      <w:pPr>
        <w:pStyle w:val="ListBullet"/>
      </w:pPr>
      <w:r w:rsidRPr="001414B5">
        <w:t>reasons for continuing the appointment/treatment/procedure without interpreting services.</w:t>
      </w:r>
    </w:p>
    <w:p w14:paraId="5B368E15" w14:textId="77777777" w:rsidR="00021D79" w:rsidRDefault="00021D79" w:rsidP="00021D79">
      <w:pPr>
        <w:pStyle w:val="Default"/>
        <w:rPr>
          <w:rFonts w:asciiTheme="minorHAnsi" w:hAnsiTheme="minorHAnsi" w:cstheme="minorHAnsi"/>
        </w:rPr>
      </w:pPr>
    </w:p>
    <w:p w14:paraId="56F5A50D" w14:textId="77777777" w:rsidR="00021D79" w:rsidRPr="001414B5" w:rsidRDefault="00021D79" w:rsidP="00021D79">
      <w:pPr>
        <w:pStyle w:val="Default"/>
        <w:rPr>
          <w:rFonts w:asciiTheme="minorHAnsi" w:hAnsiTheme="minorHAnsi" w:cstheme="minorHAnsi"/>
        </w:rPr>
      </w:pPr>
      <w:r>
        <w:rPr>
          <w:rFonts w:asciiTheme="minorHAnsi" w:hAnsiTheme="minorHAnsi" w:cstheme="minorHAnsi"/>
        </w:rPr>
        <w:t>If an accredited interpreter is not available, s</w:t>
      </w:r>
      <w:r w:rsidRPr="001414B5">
        <w:rPr>
          <w:rFonts w:asciiTheme="minorHAnsi" w:hAnsiTheme="minorHAnsi" w:cstheme="minorHAnsi"/>
        </w:rPr>
        <w:t xml:space="preserve">taff </w:t>
      </w:r>
      <w:r>
        <w:rPr>
          <w:rFonts w:asciiTheme="minorHAnsi" w:hAnsiTheme="minorHAnsi" w:cstheme="minorHAnsi"/>
        </w:rPr>
        <w:t>should</w:t>
      </w:r>
      <w:r w:rsidRPr="001414B5">
        <w:rPr>
          <w:rFonts w:asciiTheme="minorHAnsi" w:hAnsiTheme="minorHAnsi" w:cstheme="minorHAnsi"/>
        </w:rPr>
        <w:t xml:space="preserve"> also document the use of a non-professional interpreter</w:t>
      </w:r>
      <w:r>
        <w:rPr>
          <w:rFonts w:asciiTheme="minorHAnsi" w:hAnsiTheme="minorHAnsi" w:cstheme="minorHAnsi"/>
        </w:rPr>
        <w:t xml:space="preserve"> (including family members, </w:t>
      </w:r>
      <w:proofErr w:type="gramStart"/>
      <w:r>
        <w:rPr>
          <w:rFonts w:asciiTheme="minorHAnsi" w:hAnsiTheme="minorHAnsi" w:cstheme="minorHAnsi"/>
        </w:rPr>
        <w:t>carers</w:t>
      </w:r>
      <w:proofErr w:type="gramEnd"/>
      <w:r>
        <w:rPr>
          <w:rFonts w:asciiTheme="minorHAnsi" w:hAnsiTheme="minorHAnsi" w:cstheme="minorHAnsi"/>
        </w:rPr>
        <w:t xml:space="preserve"> and friends)</w:t>
      </w:r>
      <w:r w:rsidRPr="001414B5">
        <w:rPr>
          <w:rFonts w:asciiTheme="minorHAnsi" w:hAnsiTheme="minorHAnsi" w:cstheme="minorHAnsi"/>
        </w:rPr>
        <w:t xml:space="preserve"> in clinical situations in</w:t>
      </w:r>
      <w:r>
        <w:rPr>
          <w:rFonts w:asciiTheme="minorHAnsi" w:hAnsiTheme="minorHAnsi" w:cstheme="minorHAnsi"/>
        </w:rPr>
        <w:t>to</w:t>
      </w:r>
      <w:r w:rsidRPr="001414B5">
        <w:rPr>
          <w:rFonts w:asciiTheme="minorHAnsi" w:hAnsiTheme="minorHAnsi" w:cstheme="minorHAnsi"/>
        </w:rPr>
        <w:t xml:space="preserve"> Risk</w:t>
      </w:r>
      <w:r>
        <w:rPr>
          <w:rFonts w:asciiTheme="minorHAnsi" w:hAnsiTheme="minorHAnsi" w:cstheme="minorHAnsi"/>
        </w:rPr>
        <w:t>M</w:t>
      </w:r>
      <w:r w:rsidRPr="001414B5">
        <w:rPr>
          <w:rFonts w:asciiTheme="minorHAnsi" w:hAnsiTheme="minorHAnsi" w:cstheme="minorHAnsi"/>
        </w:rPr>
        <w:t>an</w:t>
      </w:r>
      <w:r>
        <w:rPr>
          <w:rFonts w:asciiTheme="minorHAnsi" w:hAnsiTheme="minorHAnsi" w:cstheme="minorHAnsi"/>
        </w:rPr>
        <w:t xml:space="preserve"> IMS</w:t>
      </w:r>
      <w:r w:rsidRPr="001414B5">
        <w:rPr>
          <w:rFonts w:asciiTheme="minorHAnsi" w:hAnsiTheme="minorHAnsi" w:cstheme="minorHAnsi"/>
        </w:rPr>
        <w:t>.</w:t>
      </w:r>
    </w:p>
    <w:p w14:paraId="28C9D35E" w14:textId="77777777" w:rsidR="00021D79" w:rsidRPr="001414B5" w:rsidRDefault="00021D79" w:rsidP="00021D79">
      <w:pPr>
        <w:rPr>
          <w:rFonts w:asciiTheme="minorHAnsi" w:hAnsiTheme="minorHAnsi" w:cstheme="minorHAnsi"/>
          <w:b/>
          <w:szCs w:val="24"/>
        </w:rPr>
      </w:pPr>
    </w:p>
    <w:p w14:paraId="61BE8959" w14:textId="77777777" w:rsidR="00021D79" w:rsidRPr="001414B5" w:rsidRDefault="00CF1D6D" w:rsidP="00021D79">
      <w:pPr>
        <w:jc w:val="right"/>
        <w:rPr>
          <w:rFonts w:asciiTheme="minorHAnsi" w:hAnsiTheme="minorHAnsi" w:cstheme="minorHAnsi"/>
          <w:b/>
          <w:szCs w:val="24"/>
        </w:rPr>
      </w:pPr>
      <w:hyperlink w:anchor="Contents" w:history="1">
        <w:r w:rsidR="00021D79" w:rsidRPr="001414B5">
          <w:rPr>
            <w:rStyle w:val="Hyperlink"/>
            <w:rFonts w:asciiTheme="minorHAnsi" w:hAnsiTheme="minorHAnsi" w:cstheme="minorHAnsi"/>
            <w:i/>
            <w:szCs w:val="24"/>
          </w:rPr>
          <w:t>Back to Table of Contents</w:t>
        </w:r>
      </w:hyperlink>
      <w:r w:rsidR="00021D79" w:rsidRPr="001414B5">
        <w:rPr>
          <w:rFonts w:asciiTheme="minorHAnsi" w:hAnsiTheme="minorHAnsi" w:cstheme="minorHAnsi"/>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7BA59A6A" w14:textId="77777777" w:rsidTr="00903C1A">
        <w:trPr>
          <w:cantSplit/>
          <w:trHeight w:val="285"/>
        </w:trPr>
        <w:tc>
          <w:tcPr>
            <w:tcW w:w="9158" w:type="dxa"/>
            <w:shd w:val="clear" w:color="auto" w:fill="A6A6A6" w:themeFill="background1" w:themeFillShade="A6"/>
          </w:tcPr>
          <w:p w14:paraId="65A8111E" w14:textId="77777777" w:rsidR="00021D79" w:rsidRPr="001414B5" w:rsidRDefault="00021D79" w:rsidP="00903C1A">
            <w:pPr>
              <w:pStyle w:val="Heading1"/>
              <w:rPr>
                <w:rFonts w:asciiTheme="minorHAnsi" w:hAnsiTheme="minorHAnsi" w:cstheme="minorHAnsi"/>
              </w:rPr>
            </w:pPr>
            <w:bookmarkStart w:id="41" w:name="_Toc138238053"/>
            <w:r w:rsidRPr="001414B5">
              <w:rPr>
                <w:rFonts w:asciiTheme="minorHAnsi" w:hAnsiTheme="minorHAnsi" w:cstheme="minorHAnsi"/>
              </w:rPr>
              <w:t xml:space="preserve">Section </w:t>
            </w:r>
            <w:r>
              <w:rPr>
                <w:rFonts w:asciiTheme="minorHAnsi" w:hAnsiTheme="minorHAnsi" w:cstheme="minorHAnsi"/>
              </w:rPr>
              <w:t>9</w:t>
            </w:r>
            <w:r w:rsidRPr="001414B5">
              <w:rPr>
                <w:rFonts w:asciiTheme="minorHAnsi" w:hAnsiTheme="minorHAnsi" w:cstheme="minorHAnsi"/>
              </w:rPr>
              <w:t>: Financial Administration</w:t>
            </w:r>
            <w:bookmarkEnd w:id="41"/>
          </w:p>
        </w:tc>
      </w:tr>
    </w:tbl>
    <w:p w14:paraId="1B21D1A4" w14:textId="77777777" w:rsidR="00021D79" w:rsidRPr="001414B5" w:rsidRDefault="00021D79" w:rsidP="00021D79">
      <w:pPr>
        <w:pStyle w:val="Heading2"/>
        <w:rPr>
          <w:rFonts w:asciiTheme="minorHAnsi" w:hAnsiTheme="minorHAnsi" w:cstheme="minorHAnsi"/>
        </w:rPr>
      </w:pPr>
    </w:p>
    <w:p w14:paraId="7B74413D" w14:textId="77777777" w:rsidR="00021D79" w:rsidRPr="008B7A00" w:rsidRDefault="00021D79" w:rsidP="00021D79">
      <w:pPr>
        <w:pStyle w:val="Default"/>
        <w:rPr>
          <w:rFonts w:asciiTheme="minorHAnsi" w:hAnsiTheme="minorHAnsi" w:cstheme="minorHAnsi"/>
          <w:bCs/>
        </w:rPr>
      </w:pPr>
      <w:r>
        <w:rPr>
          <w:rFonts w:asciiTheme="minorHAnsi" w:hAnsiTheme="minorHAnsi" w:cstheme="minorHAnsi"/>
          <w:bCs/>
        </w:rPr>
        <w:t>CHS</w:t>
      </w:r>
      <w:r w:rsidRPr="008B7A00">
        <w:rPr>
          <w:rFonts w:asciiTheme="minorHAnsi" w:hAnsiTheme="minorHAnsi" w:cstheme="minorHAnsi"/>
          <w:bCs/>
        </w:rPr>
        <w:t xml:space="preserve"> staff must provide interpreting services to consumers at no cost.</w:t>
      </w:r>
      <w:r>
        <w:rPr>
          <w:rFonts w:asciiTheme="minorHAnsi" w:hAnsiTheme="minorHAnsi" w:cstheme="minorHAnsi"/>
          <w:bCs/>
        </w:rPr>
        <w:t xml:space="preserve"> Please note that where RACS services may be provided under the NDIS, the consumer may incur a cost in that instance.</w:t>
      </w:r>
    </w:p>
    <w:p w14:paraId="35F7B7FF" w14:textId="77777777" w:rsidR="00021D79" w:rsidRDefault="00021D79" w:rsidP="00021D79">
      <w:pPr>
        <w:jc w:val="both"/>
        <w:rPr>
          <w:rFonts w:asciiTheme="minorHAnsi" w:hAnsiTheme="minorHAnsi" w:cstheme="minorHAnsi"/>
          <w:szCs w:val="22"/>
        </w:rPr>
      </w:pPr>
    </w:p>
    <w:p w14:paraId="7B5A8EC5" w14:textId="77777777" w:rsidR="00021D79" w:rsidRDefault="00021D79" w:rsidP="00021D79">
      <w:pPr>
        <w:jc w:val="both"/>
        <w:rPr>
          <w:rFonts w:asciiTheme="minorHAnsi" w:hAnsiTheme="minorHAnsi" w:cstheme="minorHAnsi"/>
          <w:szCs w:val="22"/>
        </w:rPr>
      </w:pPr>
      <w:r w:rsidRPr="00366E63">
        <w:rPr>
          <w:rFonts w:asciiTheme="minorHAnsi" w:hAnsiTheme="minorHAnsi" w:cstheme="minorHAnsi"/>
          <w:szCs w:val="22"/>
        </w:rPr>
        <w:t>Staff must use interpreters when needed regardless of the cost.</w:t>
      </w:r>
    </w:p>
    <w:p w14:paraId="5C24134D" w14:textId="77777777" w:rsidR="00021D79" w:rsidRPr="00366E63" w:rsidRDefault="00021D79" w:rsidP="00021D79">
      <w:pPr>
        <w:jc w:val="both"/>
        <w:rPr>
          <w:rFonts w:asciiTheme="minorHAnsi" w:hAnsiTheme="minorHAnsi" w:cstheme="minorHAnsi"/>
          <w:szCs w:val="22"/>
        </w:rPr>
      </w:pPr>
    </w:p>
    <w:p w14:paraId="6F055500" w14:textId="77777777" w:rsidR="00021D79" w:rsidRDefault="00021D79" w:rsidP="00021D79">
      <w:pPr>
        <w:pStyle w:val="Default"/>
        <w:rPr>
          <w:rFonts w:asciiTheme="minorHAnsi" w:hAnsiTheme="minorHAnsi" w:cstheme="minorHAnsi"/>
          <w:b/>
          <w:szCs w:val="22"/>
        </w:rPr>
      </w:pPr>
      <w:r w:rsidRPr="001414B5">
        <w:rPr>
          <w:rFonts w:asciiTheme="minorHAnsi" w:hAnsiTheme="minorHAnsi" w:cstheme="minorHAnsi"/>
          <w:szCs w:val="22"/>
        </w:rPr>
        <w:t>For CHS, interpreter costs are centralised. CHS Divisions/Branches/Work Areas are not required to budget for interpreting services</w:t>
      </w:r>
      <w:r w:rsidRPr="006E0D28">
        <w:rPr>
          <w:rFonts w:asciiTheme="minorHAnsi" w:hAnsiTheme="minorHAnsi" w:cstheme="minorHAnsi"/>
          <w:szCs w:val="22"/>
        </w:rPr>
        <w:t xml:space="preserve">. </w:t>
      </w:r>
      <w:r>
        <w:rPr>
          <w:rFonts w:asciiTheme="minorHAnsi" w:hAnsiTheme="minorHAnsi" w:cstheme="minorHAnsi"/>
          <w:szCs w:val="22"/>
        </w:rPr>
        <w:t>I</w:t>
      </w:r>
      <w:r w:rsidRPr="006E0D28">
        <w:rPr>
          <w:rFonts w:asciiTheme="minorHAnsi" w:hAnsiTheme="minorHAnsi" w:cstheme="minorHAnsi"/>
          <w:szCs w:val="22"/>
        </w:rPr>
        <w:t xml:space="preserve">nvoices for interpreter services should be coded to </w:t>
      </w:r>
      <w:r w:rsidRPr="006E0D28">
        <w:rPr>
          <w:rFonts w:asciiTheme="minorHAnsi" w:hAnsiTheme="minorHAnsi" w:cstheme="minorHAnsi"/>
          <w:b/>
          <w:szCs w:val="22"/>
        </w:rPr>
        <w:t>Cost Centre 64421</w:t>
      </w:r>
      <w:r w:rsidRPr="006E0D28">
        <w:rPr>
          <w:rFonts w:asciiTheme="minorHAnsi" w:hAnsiTheme="minorHAnsi" w:cstheme="minorHAnsi"/>
          <w:szCs w:val="22"/>
        </w:rPr>
        <w:t xml:space="preserve">, </w:t>
      </w:r>
      <w:r w:rsidRPr="006E0D28">
        <w:rPr>
          <w:rFonts w:asciiTheme="minorHAnsi" w:hAnsiTheme="minorHAnsi" w:cstheme="minorHAnsi"/>
          <w:b/>
          <w:szCs w:val="22"/>
        </w:rPr>
        <w:t>Account Code 712107</w:t>
      </w:r>
      <w:r>
        <w:rPr>
          <w:rFonts w:asciiTheme="minorHAnsi" w:hAnsiTheme="minorHAnsi" w:cstheme="minorHAnsi"/>
          <w:b/>
          <w:szCs w:val="22"/>
        </w:rPr>
        <w:t>.</w:t>
      </w:r>
    </w:p>
    <w:p w14:paraId="3A9ACDA6" w14:textId="77777777" w:rsidR="00021D79" w:rsidRDefault="00021D79" w:rsidP="00021D79">
      <w:pPr>
        <w:pStyle w:val="Default"/>
        <w:rPr>
          <w:rFonts w:asciiTheme="minorHAnsi" w:hAnsiTheme="minorHAnsi" w:cstheme="minorHAnsi"/>
        </w:rPr>
      </w:pPr>
    </w:p>
    <w:p w14:paraId="5FD01B77" w14:textId="77777777" w:rsidR="00021D79" w:rsidRPr="00425E34" w:rsidRDefault="00CF1D6D" w:rsidP="00021D79">
      <w:pPr>
        <w:jc w:val="right"/>
        <w:rPr>
          <w:rFonts w:asciiTheme="minorHAnsi" w:hAnsiTheme="minorHAnsi" w:cstheme="minorHAnsi"/>
          <w:i/>
          <w:color w:val="0000FF"/>
          <w:szCs w:val="24"/>
          <w:u w:val="single"/>
        </w:rPr>
      </w:pPr>
      <w:hyperlink w:anchor="Contents" w:history="1">
        <w:r w:rsidR="00021D79" w:rsidRPr="001414B5">
          <w:rPr>
            <w:rStyle w:val="Hyperlink"/>
            <w:rFonts w:asciiTheme="minorHAnsi" w:hAnsiTheme="minorHAnsi" w:cstheme="minorHAnsi"/>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08BF507B" w14:textId="77777777" w:rsidTr="00903C1A">
        <w:trPr>
          <w:cantSplit/>
          <w:trHeight w:val="285"/>
        </w:trPr>
        <w:tc>
          <w:tcPr>
            <w:tcW w:w="9158" w:type="dxa"/>
            <w:shd w:val="clear" w:color="auto" w:fill="A6A6A6" w:themeFill="background1" w:themeFillShade="A6"/>
          </w:tcPr>
          <w:p w14:paraId="4DBA8CFB" w14:textId="77777777" w:rsidR="00021D79" w:rsidRPr="001414B5" w:rsidRDefault="00021D79" w:rsidP="00903C1A">
            <w:pPr>
              <w:pStyle w:val="Heading1"/>
              <w:rPr>
                <w:rFonts w:asciiTheme="minorHAnsi" w:hAnsiTheme="minorHAnsi" w:cstheme="minorHAnsi"/>
              </w:rPr>
            </w:pPr>
            <w:bookmarkStart w:id="42" w:name="_Toc138238054"/>
            <w:r w:rsidRPr="001414B5">
              <w:rPr>
                <w:rFonts w:asciiTheme="minorHAnsi" w:hAnsiTheme="minorHAnsi" w:cstheme="minorHAnsi"/>
              </w:rPr>
              <w:t xml:space="preserve">Section </w:t>
            </w:r>
            <w:r>
              <w:rPr>
                <w:rFonts w:asciiTheme="minorHAnsi" w:hAnsiTheme="minorHAnsi" w:cstheme="minorHAnsi"/>
              </w:rPr>
              <w:t>10</w:t>
            </w:r>
            <w:r w:rsidRPr="001414B5">
              <w:rPr>
                <w:rFonts w:asciiTheme="minorHAnsi" w:hAnsiTheme="minorHAnsi" w:cstheme="minorHAnsi"/>
              </w:rPr>
              <w:t>: Translated materials (use and development)</w:t>
            </w:r>
            <w:bookmarkEnd w:id="42"/>
          </w:p>
        </w:tc>
      </w:tr>
    </w:tbl>
    <w:p w14:paraId="2E7F2340" w14:textId="77777777" w:rsidR="00021D79" w:rsidRPr="001414B5" w:rsidRDefault="00021D79" w:rsidP="00021D79">
      <w:pPr>
        <w:pStyle w:val="Heading2"/>
        <w:rPr>
          <w:rFonts w:asciiTheme="minorHAnsi" w:hAnsiTheme="minorHAnsi" w:cstheme="minorHAnsi"/>
        </w:rPr>
      </w:pPr>
    </w:p>
    <w:p w14:paraId="5E781A4D" w14:textId="77777777" w:rsidR="00021D79" w:rsidRDefault="00021D79" w:rsidP="00021D79">
      <w:pPr>
        <w:numPr>
          <w:ilvl w:val="0"/>
          <w:numId w:val="13"/>
        </w:numPr>
        <w:rPr>
          <w:rFonts w:asciiTheme="minorHAnsi" w:hAnsiTheme="minorHAnsi" w:cstheme="minorHAnsi"/>
          <w:szCs w:val="24"/>
        </w:rPr>
      </w:pPr>
      <w:r>
        <w:rPr>
          <w:rFonts w:asciiTheme="minorHAnsi" w:hAnsiTheme="minorHAnsi" w:cstheme="minorHAnsi"/>
          <w:szCs w:val="24"/>
        </w:rPr>
        <w:t>CHS</w:t>
      </w:r>
      <w:r w:rsidRPr="001414B5">
        <w:rPr>
          <w:rFonts w:asciiTheme="minorHAnsi" w:hAnsiTheme="minorHAnsi" w:cstheme="minorHAnsi"/>
          <w:szCs w:val="24"/>
        </w:rPr>
        <w:t xml:space="preserve"> staff should give relevant translated materials to consumers with </w:t>
      </w:r>
      <w:r>
        <w:rPr>
          <w:rFonts w:asciiTheme="minorHAnsi" w:hAnsiTheme="minorHAnsi" w:cstheme="minorHAnsi"/>
          <w:szCs w:val="24"/>
        </w:rPr>
        <w:t>limited English proficiency</w:t>
      </w:r>
      <w:r w:rsidRPr="001414B5">
        <w:rPr>
          <w:rFonts w:asciiTheme="minorHAnsi" w:hAnsiTheme="minorHAnsi" w:cstheme="minorHAnsi"/>
          <w:szCs w:val="24"/>
        </w:rPr>
        <w:t>, if possible. If translated materials are not available, or if the consumer has low literacy, staff must explain necessary information to consumers using an interpreter.</w:t>
      </w:r>
    </w:p>
    <w:p w14:paraId="4095E3D3" w14:textId="77777777" w:rsidR="00021D79" w:rsidRPr="00AE076A" w:rsidRDefault="00021D79" w:rsidP="00021D79">
      <w:pPr>
        <w:numPr>
          <w:ilvl w:val="0"/>
          <w:numId w:val="13"/>
        </w:numPr>
        <w:rPr>
          <w:rFonts w:asciiTheme="minorHAnsi" w:hAnsiTheme="minorHAnsi" w:cstheme="minorHAnsi"/>
          <w:i/>
          <w:iCs/>
          <w:szCs w:val="24"/>
        </w:rPr>
      </w:pPr>
      <w:r>
        <w:rPr>
          <w:rFonts w:asciiTheme="minorHAnsi" w:hAnsiTheme="minorHAnsi" w:cstheme="minorHAnsi"/>
          <w:szCs w:val="24"/>
        </w:rPr>
        <w:t xml:space="preserve">Consumer handouts in other languages are available from approved external sites. These sites can be found on the Policy and Guidance Register under Consumer Handouts - </w:t>
      </w:r>
      <w:r w:rsidRPr="00AE076A">
        <w:rPr>
          <w:rFonts w:asciiTheme="minorHAnsi" w:hAnsiTheme="minorHAnsi" w:cstheme="minorHAnsi"/>
          <w:i/>
          <w:iCs/>
          <w:szCs w:val="24"/>
        </w:rPr>
        <w:t>Approved external websites for downloading and printing handouts for consumers</w:t>
      </w:r>
      <w:r>
        <w:rPr>
          <w:rFonts w:asciiTheme="minorHAnsi" w:hAnsiTheme="minorHAnsi" w:cstheme="minorHAnsi"/>
          <w:i/>
          <w:iCs/>
          <w:szCs w:val="24"/>
        </w:rPr>
        <w:t xml:space="preserve"> </w:t>
      </w:r>
      <w:hyperlink r:id="rId30" w:history="1">
        <w:r w:rsidRPr="00677EC4">
          <w:rPr>
            <w:rStyle w:val="Hyperlink"/>
            <w:rFonts w:asciiTheme="minorHAnsi" w:hAnsiTheme="minorHAnsi" w:cstheme="minorHAnsi"/>
            <w:szCs w:val="24"/>
          </w:rPr>
          <w:t>here</w:t>
        </w:r>
      </w:hyperlink>
    </w:p>
    <w:p w14:paraId="5151E60D" w14:textId="77777777" w:rsidR="00021D79" w:rsidRDefault="00021D79" w:rsidP="00021D79">
      <w:pPr>
        <w:pStyle w:val="NormalWeb"/>
        <w:numPr>
          <w:ilvl w:val="0"/>
          <w:numId w:val="13"/>
        </w:numPr>
        <w:rPr>
          <w:rFonts w:asciiTheme="minorHAnsi" w:hAnsiTheme="minorHAnsi" w:cstheme="minorHAnsi"/>
        </w:rPr>
      </w:pPr>
      <w:r w:rsidRPr="008A1A1D">
        <w:rPr>
          <w:rFonts w:asciiTheme="minorHAnsi" w:hAnsiTheme="minorHAnsi" w:cstheme="minorHAnsi"/>
          <w:lang w:eastAsia="en-US"/>
        </w:rPr>
        <w:t xml:space="preserve">If handouts need to be made available in languages other than English, staff must use a </w:t>
      </w:r>
      <w:proofErr w:type="gramStart"/>
      <w:r w:rsidRPr="008A1A1D">
        <w:rPr>
          <w:rFonts w:asciiTheme="minorHAnsi" w:hAnsiTheme="minorHAnsi" w:cstheme="minorHAnsi"/>
          <w:lang w:eastAsia="en-US"/>
        </w:rPr>
        <w:t>translator services</w:t>
      </w:r>
      <w:proofErr w:type="gramEnd"/>
      <w:r w:rsidRPr="008A1A1D">
        <w:rPr>
          <w:rFonts w:asciiTheme="minorHAnsi" w:hAnsiTheme="minorHAnsi" w:cstheme="minorHAnsi"/>
          <w:lang w:eastAsia="en-US"/>
        </w:rPr>
        <w:t xml:space="preserve"> which is accredited by the N</w:t>
      </w:r>
      <w:r>
        <w:rPr>
          <w:rFonts w:asciiTheme="minorHAnsi" w:hAnsiTheme="minorHAnsi" w:cstheme="minorHAnsi"/>
          <w:lang w:eastAsia="en-US"/>
        </w:rPr>
        <w:t xml:space="preserve">AATI </w:t>
      </w:r>
      <w:r w:rsidRPr="008A1A1D">
        <w:rPr>
          <w:rFonts w:asciiTheme="minorHAnsi" w:hAnsiTheme="minorHAnsi" w:cstheme="minorHAnsi"/>
        </w:rPr>
        <w:t xml:space="preserve">which can be found </w:t>
      </w:r>
      <w:hyperlink r:id="rId31" w:history="1">
        <w:r w:rsidRPr="008A1A1D">
          <w:rPr>
            <w:rStyle w:val="Hyperlink"/>
            <w:rFonts w:asciiTheme="minorHAnsi" w:hAnsiTheme="minorHAnsi" w:cstheme="minorHAnsi"/>
          </w:rPr>
          <w:t>here</w:t>
        </w:r>
      </w:hyperlink>
      <w:r w:rsidRPr="008A1A1D">
        <w:rPr>
          <w:rFonts w:asciiTheme="minorHAnsi" w:hAnsiTheme="minorHAnsi" w:cstheme="minorHAnsi"/>
        </w:rPr>
        <w:t>.</w:t>
      </w:r>
    </w:p>
    <w:p w14:paraId="4DF356BD" w14:textId="77777777" w:rsidR="00021D79" w:rsidRDefault="00021D79" w:rsidP="00021D79">
      <w:pPr>
        <w:pStyle w:val="NormalWeb"/>
        <w:numPr>
          <w:ilvl w:val="0"/>
          <w:numId w:val="13"/>
        </w:numPr>
        <w:rPr>
          <w:rFonts w:asciiTheme="minorHAnsi" w:hAnsiTheme="minorHAnsi" w:cstheme="minorHAnsi"/>
        </w:rPr>
      </w:pPr>
      <w:r>
        <w:rPr>
          <w:rFonts w:asciiTheme="minorHAnsi" w:hAnsiTheme="minorHAnsi" w:cstheme="minorHAnsi"/>
        </w:rPr>
        <w:t>Translations of health-related documents provided by consumers may require translations.</w:t>
      </w:r>
    </w:p>
    <w:p w14:paraId="0B537E95" w14:textId="77777777" w:rsidR="00021D79" w:rsidRDefault="00021D79" w:rsidP="00021D79">
      <w:pPr>
        <w:pStyle w:val="NormalWeb"/>
        <w:numPr>
          <w:ilvl w:val="0"/>
          <w:numId w:val="13"/>
        </w:numPr>
        <w:rPr>
          <w:rFonts w:asciiTheme="minorHAnsi" w:hAnsiTheme="minorHAnsi" w:cstheme="minorHAnsi"/>
        </w:rPr>
      </w:pPr>
      <w:r>
        <w:rPr>
          <w:rFonts w:asciiTheme="minorHAnsi" w:hAnsiTheme="minorHAnsi" w:cstheme="minorHAnsi"/>
        </w:rPr>
        <w:t xml:space="preserve">Translated consumer information developed by CHS should also have community testing done to ensure the translation accurately reflects the message. </w:t>
      </w:r>
    </w:p>
    <w:p w14:paraId="1D2BDF84" w14:textId="77777777" w:rsidR="00021D79" w:rsidRDefault="00021D79" w:rsidP="00021D79">
      <w:pPr>
        <w:pStyle w:val="NormalWeb"/>
        <w:numPr>
          <w:ilvl w:val="0"/>
          <w:numId w:val="13"/>
        </w:numPr>
        <w:rPr>
          <w:rFonts w:asciiTheme="minorHAnsi" w:hAnsiTheme="minorHAnsi" w:cstheme="minorHAnsi"/>
        </w:rPr>
      </w:pPr>
      <w:r>
        <w:rPr>
          <w:rFonts w:asciiTheme="minorHAnsi" w:hAnsiTheme="minorHAnsi" w:cstheme="minorHAnsi"/>
        </w:rPr>
        <w:t xml:space="preserve">Translated material on the Australian Charter of Healthcare Rights are available from </w:t>
      </w:r>
      <w:hyperlink r:id="rId32" w:history="1">
        <w:r w:rsidRPr="00255AA8">
          <w:rPr>
            <w:rStyle w:val="Hyperlink"/>
            <w:rFonts w:asciiTheme="minorHAnsi" w:hAnsiTheme="minorHAnsi" w:cstheme="minorHAnsi"/>
          </w:rPr>
          <w:t>healthfeedback@act.gov.au</w:t>
        </w:r>
      </w:hyperlink>
    </w:p>
    <w:p w14:paraId="372A8613" w14:textId="77777777" w:rsidR="00021D79" w:rsidRPr="001C1A9A" w:rsidRDefault="00CF1D6D" w:rsidP="00021D79">
      <w:pPr>
        <w:jc w:val="right"/>
        <w:rPr>
          <w:rFonts w:asciiTheme="minorHAnsi" w:hAnsiTheme="minorHAnsi" w:cstheme="minorHAnsi"/>
          <w:b/>
          <w:szCs w:val="24"/>
        </w:rPr>
      </w:pPr>
      <w:hyperlink w:anchor="Contents" w:history="1">
        <w:r w:rsidR="00021D79" w:rsidRPr="001414B5">
          <w:rPr>
            <w:rStyle w:val="Hyperlink"/>
            <w:rFonts w:asciiTheme="minorHAnsi" w:hAnsiTheme="minorHAnsi" w:cstheme="minorHAnsi"/>
            <w:i/>
            <w:szCs w:val="24"/>
          </w:rPr>
          <w:t>Back to Table of Contents</w:t>
        </w:r>
      </w:hyperlink>
      <w:r w:rsidR="00021D79" w:rsidRPr="001414B5">
        <w:rPr>
          <w:rFonts w:asciiTheme="minorHAnsi" w:hAnsiTheme="minorHAnsi" w:cstheme="minorHAnsi"/>
          <w:i/>
          <w:szCs w:val="24"/>
        </w:rPr>
        <w:t xml:space="preserve"> </w:t>
      </w:r>
    </w:p>
    <w:p w14:paraId="75664670" w14:textId="77777777" w:rsidR="00021D79" w:rsidRDefault="00021D79" w:rsidP="00021D79">
      <w:r>
        <w:rPr>
          <w:b/>
          <w:iCs/>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49D99881" w14:textId="77777777" w:rsidTr="00903C1A">
        <w:trPr>
          <w:cantSplit/>
          <w:trHeight w:val="285"/>
        </w:trPr>
        <w:tc>
          <w:tcPr>
            <w:tcW w:w="9158" w:type="dxa"/>
            <w:shd w:val="clear" w:color="auto" w:fill="A6A6A6" w:themeFill="background1" w:themeFillShade="A6"/>
          </w:tcPr>
          <w:p w14:paraId="6FA93816" w14:textId="77777777" w:rsidR="00021D79" w:rsidRPr="001414B5" w:rsidRDefault="00021D79" w:rsidP="00903C1A">
            <w:pPr>
              <w:pStyle w:val="Heading1"/>
              <w:rPr>
                <w:rFonts w:asciiTheme="minorHAnsi" w:hAnsiTheme="minorHAnsi" w:cstheme="minorHAnsi"/>
              </w:rPr>
            </w:pPr>
            <w:bookmarkStart w:id="43" w:name="_Toc138238055"/>
            <w:r w:rsidRPr="001414B5">
              <w:rPr>
                <w:rFonts w:asciiTheme="minorHAnsi" w:hAnsiTheme="minorHAnsi" w:cstheme="minorHAnsi"/>
              </w:rPr>
              <w:lastRenderedPageBreak/>
              <w:t>Evaluation</w:t>
            </w:r>
            <w:bookmarkEnd w:id="43"/>
          </w:p>
        </w:tc>
      </w:tr>
    </w:tbl>
    <w:p w14:paraId="3BBC7816" w14:textId="77777777" w:rsidR="00021D79" w:rsidRPr="001414B5" w:rsidRDefault="00021D79" w:rsidP="00021D79">
      <w:pPr>
        <w:pStyle w:val="Heading2"/>
        <w:rPr>
          <w:rFonts w:asciiTheme="minorHAnsi" w:hAnsiTheme="minorHAnsi" w:cstheme="minorHAnsi"/>
        </w:rPr>
      </w:pPr>
    </w:p>
    <w:p w14:paraId="4857BB0F" w14:textId="77777777" w:rsidR="00021D79" w:rsidRPr="001414B5" w:rsidRDefault="00021D79" w:rsidP="00021D79">
      <w:pPr>
        <w:rPr>
          <w:rFonts w:asciiTheme="minorHAnsi" w:hAnsiTheme="minorHAnsi" w:cstheme="minorHAnsi"/>
          <w:b/>
          <w:szCs w:val="24"/>
        </w:rPr>
      </w:pPr>
      <w:r w:rsidRPr="001414B5">
        <w:rPr>
          <w:rFonts w:asciiTheme="minorHAnsi" w:hAnsiTheme="minorHAnsi" w:cstheme="minorHAnsi"/>
          <w:b/>
          <w:szCs w:val="24"/>
        </w:rPr>
        <w:t xml:space="preserve">Outcome Measures </w:t>
      </w:r>
    </w:p>
    <w:p w14:paraId="68B00AD5" w14:textId="77777777" w:rsidR="00021D79" w:rsidRPr="001414B5" w:rsidRDefault="00021D79" w:rsidP="00021D79">
      <w:pPr>
        <w:pStyle w:val="ListBullet"/>
      </w:pPr>
      <w:r w:rsidRPr="001414B5">
        <w:t xml:space="preserve">Number of times professional interpreters have been </w:t>
      </w:r>
      <w:r>
        <w:t>used</w:t>
      </w:r>
      <w:r w:rsidRPr="001414B5">
        <w:t>.</w:t>
      </w:r>
    </w:p>
    <w:p w14:paraId="449C8C28" w14:textId="77777777" w:rsidR="00021D79" w:rsidRPr="001414B5" w:rsidRDefault="00021D79" w:rsidP="00021D79">
      <w:pPr>
        <w:pStyle w:val="ListBullet"/>
      </w:pPr>
      <w:r w:rsidRPr="001414B5">
        <w:t>Languages for which professional interpreters have been engaged.</w:t>
      </w:r>
    </w:p>
    <w:p w14:paraId="44B9C142" w14:textId="77777777" w:rsidR="00021D79" w:rsidRPr="001414B5" w:rsidRDefault="00021D79" w:rsidP="00021D79">
      <w:pPr>
        <w:pStyle w:val="ListBullet"/>
      </w:pPr>
      <w:r w:rsidRPr="001414B5">
        <w:t>Quarterly expenditure on interpreter services.</w:t>
      </w:r>
    </w:p>
    <w:p w14:paraId="2537DBF1" w14:textId="77777777" w:rsidR="00021D79" w:rsidRPr="001414B5" w:rsidRDefault="00021D79" w:rsidP="00021D79">
      <w:pPr>
        <w:pStyle w:val="ListBullet"/>
      </w:pPr>
      <w:r w:rsidRPr="001414B5">
        <w:t xml:space="preserve">Number of times interpreters have been requested but are not available </w:t>
      </w:r>
      <w:r w:rsidRPr="001414B5">
        <w:br/>
        <w:t>(including language requested).</w:t>
      </w:r>
    </w:p>
    <w:p w14:paraId="6AFD73A8" w14:textId="77777777" w:rsidR="00021D79" w:rsidRPr="001414B5" w:rsidRDefault="00021D79" w:rsidP="00021D79">
      <w:pPr>
        <w:pStyle w:val="ListBullet"/>
      </w:pPr>
      <w:r w:rsidRPr="001414B5">
        <w:t>Compliance with requirement to document interpreter use.</w:t>
      </w:r>
    </w:p>
    <w:p w14:paraId="184ADC56" w14:textId="77777777" w:rsidR="00021D79" w:rsidRDefault="00021D79" w:rsidP="00021D79">
      <w:pPr>
        <w:pStyle w:val="ListBullet"/>
      </w:pPr>
      <w:r w:rsidRPr="001414B5">
        <w:t>Number of staff who have completed training in working with interpreters.</w:t>
      </w:r>
    </w:p>
    <w:p w14:paraId="0AF37CBA" w14:textId="77777777" w:rsidR="00021D79" w:rsidRPr="001414B5" w:rsidRDefault="00021D79" w:rsidP="00021D79">
      <w:pPr>
        <w:pStyle w:val="ListBullet"/>
      </w:pPr>
      <w:r>
        <w:t xml:space="preserve">Number of incidents reported related to interpreting. </w:t>
      </w:r>
    </w:p>
    <w:p w14:paraId="3A04A8DD" w14:textId="77777777" w:rsidR="00021D79" w:rsidRPr="001414B5" w:rsidRDefault="00021D79" w:rsidP="00021D79">
      <w:pPr>
        <w:rPr>
          <w:rFonts w:asciiTheme="minorHAnsi" w:hAnsiTheme="minorHAnsi" w:cstheme="minorHAnsi"/>
          <w:b/>
          <w:szCs w:val="24"/>
        </w:rPr>
      </w:pPr>
    </w:p>
    <w:p w14:paraId="5FCEF017" w14:textId="77777777" w:rsidR="00021D79" w:rsidRPr="001414B5" w:rsidRDefault="00021D79" w:rsidP="00021D79">
      <w:pPr>
        <w:rPr>
          <w:rFonts w:asciiTheme="minorHAnsi" w:hAnsiTheme="minorHAnsi" w:cstheme="minorHAnsi"/>
          <w:b/>
          <w:szCs w:val="24"/>
        </w:rPr>
      </w:pPr>
      <w:r w:rsidRPr="001414B5">
        <w:rPr>
          <w:rFonts w:asciiTheme="minorHAnsi" w:hAnsiTheme="minorHAnsi" w:cstheme="minorHAnsi"/>
          <w:b/>
          <w:szCs w:val="24"/>
        </w:rPr>
        <w:t>Method</w:t>
      </w:r>
    </w:p>
    <w:p w14:paraId="20DD78FA" w14:textId="77777777" w:rsidR="00021D79" w:rsidRPr="001414B5" w:rsidRDefault="00021D79" w:rsidP="00021D79">
      <w:pPr>
        <w:pStyle w:val="ListParagraph"/>
        <w:ind w:left="0"/>
        <w:rPr>
          <w:rFonts w:asciiTheme="minorHAnsi" w:hAnsiTheme="minorHAnsi" w:cstheme="minorHAnsi"/>
          <w:szCs w:val="24"/>
        </w:rPr>
      </w:pPr>
      <w:r w:rsidRPr="001414B5">
        <w:rPr>
          <w:rFonts w:asciiTheme="minorHAnsi" w:hAnsiTheme="minorHAnsi" w:cstheme="minorHAnsi"/>
          <w:szCs w:val="24"/>
        </w:rPr>
        <w:t xml:space="preserve">The following data will be </w:t>
      </w:r>
      <w:r>
        <w:rPr>
          <w:rFonts w:asciiTheme="minorHAnsi" w:hAnsiTheme="minorHAnsi" w:cstheme="minorHAnsi"/>
          <w:szCs w:val="24"/>
        </w:rPr>
        <w:t xml:space="preserve">collated </w:t>
      </w:r>
      <w:r w:rsidRPr="001414B5">
        <w:rPr>
          <w:rFonts w:asciiTheme="minorHAnsi" w:hAnsiTheme="minorHAnsi" w:cstheme="minorHAnsi"/>
          <w:szCs w:val="24"/>
        </w:rPr>
        <w:t>with summary reports for distribution within Divisions</w:t>
      </w:r>
      <w:r>
        <w:rPr>
          <w:rFonts w:asciiTheme="minorHAnsi" w:hAnsiTheme="minorHAnsi" w:cstheme="minorHAnsi"/>
          <w:szCs w:val="24"/>
        </w:rPr>
        <w:t>:</w:t>
      </w:r>
    </w:p>
    <w:p w14:paraId="6B76C165" w14:textId="77777777" w:rsidR="00021D79" w:rsidRPr="001414B5" w:rsidRDefault="00021D79" w:rsidP="00021D79">
      <w:pPr>
        <w:pStyle w:val="ListBullet"/>
      </w:pPr>
      <w:r w:rsidRPr="001414B5">
        <w:t>Interpreter usage</w:t>
      </w:r>
      <w:r>
        <w:t>.</w:t>
      </w:r>
      <w:r w:rsidRPr="001414B5">
        <w:t xml:space="preserve"> </w:t>
      </w:r>
    </w:p>
    <w:p w14:paraId="45E630D5" w14:textId="77777777" w:rsidR="00021D79" w:rsidRPr="001414B5" w:rsidRDefault="00021D79" w:rsidP="00021D79">
      <w:pPr>
        <w:pStyle w:val="ListBullet"/>
      </w:pPr>
      <w:r w:rsidRPr="001414B5">
        <w:t>Audits of interpreter use and documentation</w:t>
      </w:r>
      <w:r>
        <w:t>.</w:t>
      </w:r>
      <w:r w:rsidRPr="001414B5">
        <w:t xml:space="preserve"> </w:t>
      </w:r>
    </w:p>
    <w:p w14:paraId="2AEC4002" w14:textId="77777777" w:rsidR="00021D79" w:rsidRPr="001414B5" w:rsidRDefault="00021D79" w:rsidP="00021D79">
      <w:pPr>
        <w:pStyle w:val="ListBullet"/>
      </w:pPr>
      <w:r w:rsidRPr="001414B5">
        <w:t xml:space="preserve">Routine </w:t>
      </w:r>
      <w:r>
        <w:t>CHS</w:t>
      </w:r>
      <w:r w:rsidRPr="001414B5">
        <w:t xml:space="preserve"> service data collection (including ACTPAS) </w:t>
      </w:r>
      <w:r>
        <w:t>for</w:t>
      </w:r>
      <w:r w:rsidRPr="001414B5">
        <w:t xml:space="preserve"> consumers to support needs analysis, </w:t>
      </w:r>
      <w:proofErr w:type="gramStart"/>
      <w:r w:rsidRPr="001414B5">
        <w:t>i.e.</w:t>
      </w:r>
      <w:proofErr w:type="gramEnd"/>
      <w:r w:rsidRPr="001414B5">
        <w:t xml:space="preserve"> main language spoken at home, English proficiency, country of birth.</w:t>
      </w:r>
    </w:p>
    <w:p w14:paraId="44606465" w14:textId="77777777" w:rsidR="00021D79" w:rsidRPr="001414B5" w:rsidRDefault="00021D79" w:rsidP="00021D79">
      <w:pPr>
        <w:pStyle w:val="ListBullet"/>
        <w:rPr>
          <w:i/>
        </w:rPr>
      </w:pPr>
      <w:r w:rsidRPr="001414B5">
        <w:t>Data from Capabiliti about staff undertaking relevant training.</w:t>
      </w:r>
    </w:p>
    <w:p w14:paraId="40F83E19" w14:textId="77777777" w:rsidR="00021D79" w:rsidRPr="001414B5" w:rsidRDefault="00021D79" w:rsidP="00021D79">
      <w:pPr>
        <w:rPr>
          <w:rFonts w:asciiTheme="minorHAnsi" w:hAnsiTheme="minorHAnsi" w:cstheme="minorHAnsi"/>
          <w:b/>
          <w:szCs w:val="24"/>
        </w:rPr>
      </w:pPr>
    </w:p>
    <w:p w14:paraId="0E7322E5" w14:textId="77777777" w:rsidR="00021D79" w:rsidRPr="001C1A9A" w:rsidRDefault="00CF1D6D" w:rsidP="00021D79">
      <w:pPr>
        <w:jc w:val="right"/>
        <w:rPr>
          <w:rFonts w:asciiTheme="minorHAnsi" w:hAnsiTheme="minorHAnsi" w:cstheme="minorHAnsi"/>
          <w:b/>
          <w:szCs w:val="24"/>
        </w:rPr>
      </w:pPr>
      <w:hyperlink w:anchor="Contents" w:history="1">
        <w:r w:rsidR="00021D79" w:rsidRPr="001414B5">
          <w:rPr>
            <w:rStyle w:val="Hyperlink"/>
            <w:rFonts w:asciiTheme="minorHAnsi" w:hAnsiTheme="minorHAnsi" w:cstheme="minorHAnsi"/>
            <w:i/>
            <w:szCs w:val="24"/>
          </w:rPr>
          <w:t>Back to Table of Contents</w:t>
        </w:r>
      </w:hyperlink>
      <w:r w:rsidR="00021D79" w:rsidRPr="001414B5">
        <w:rPr>
          <w:rFonts w:asciiTheme="minorHAnsi" w:hAnsiTheme="minorHAnsi" w:cstheme="minorHAnsi"/>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2EB3FC61" w14:textId="77777777" w:rsidTr="00903C1A">
        <w:trPr>
          <w:cantSplit/>
          <w:trHeight w:val="285"/>
        </w:trPr>
        <w:tc>
          <w:tcPr>
            <w:tcW w:w="9158" w:type="dxa"/>
            <w:shd w:val="clear" w:color="auto" w:fill="A6A6A6" w:themeFill="background1" w:themeFillShade="A6"/>
          </w:tcPr>
          <w:p w14:paraId="720E6E8D" w14:textId="77777777" w:rsidR="00021D79" w:rsidRPr="001414B5" w:rsidRDefault="00021D79" w:rsidP="00903C1A">
            <w:pPr>
              <w:pStyle w:val="Heading1"/>
              <w:rPr>
                <w:rFonts w:asciiTheme="minorHAnsi" w:hAnsiTheme="minorHAnsi" w:cstheme="minorHAnsi"/>
              </w:rPr>
            </w:pPr>
            <w:bookmarkStart w:id="44" w:name="_Toc389473287"/>
            <w:bookmarkStart w:id="45" w:name="_Toc138238056"/>
            <w:r w:rsidRPr="001414B5">
              <w:rPr>
                <w:rFonts w:asciiTheme="minorHAnsi" w:hAnsiTheme="minorHAnsi" w:cstheme="minorHAnsi"/>
              </w:rPr>
              <w:t>Related Policies, Procedures</w:t>
            </w:r>
            <w:bookmarkEnd w:id="44"/>
            <w:r w:rsidRPr="001414B5">
              <w:rPr>
                <w:rFonts w:asciiTheme="minorHAnsi" w:hAnsiTheme="minorHAnsi" w:cstheme="minorHAnsi"/>
              </w:rPr>
              <w:t>, Guidelines and Legislation</w:t>
            </w:r>
            <w:bookmarkEnd w:id="45"/>
          </w:p>
        </w:tc>
      </w:tr>
    </w:tbl>
    <w:p w14:paraId="49E5D11B" w14:textId="77777777" w:rsidR="00021D79" w:rsidRPr="001414B5" w:rsidRDefault="00021D79" w:rsidP="00021D79">
      <w:pPr>
        <w:pStyle w:val="Heading2"/>
        <w:rPr>
          <w:rFonts w:asciiTheme="minorHAnsi" w:hAnsiTheme="minorHAnsi" w:cstheme="minorHAnsi"/>
        </w:rPr>
      </w:pPr>
    </w:p>
    <w:p w14:paraId="1093D7AC" w14:textId="77777777" w:rsidR="00021D79" w:rsidRPr="001414B5" w:rsidRDefault="00021D79" w:rsidP="00021D79">
      <w:pPr>
        <w:jc w:val="both"/>
        <w:rPr>
          <w:rFonts w:asciiTheme="minorHAnsi" w:hAnsiTheme="minorHAnsi" w:cstheme="minorHAnsi"/>
          <w:b/>
          <w:szCs w:val="24"/>
        </w:rPr>
      </w:pPr>
      <w:r w:rsidRPr="001414B5">
        <w:rPr>
          <w:rFonts w:asciiTheme="minorHAnsi" w:hAnsiTheme="minorHAnsi" w:cstheme="minorHAnsi"/>
          <w:b/>
          <w:szCs w:val="24"/>
        </w:rPr>
        <w:t>Policies</w:t>
      </w:r>
    </w:p>
    <w:p w14:paraId="12C59351" w14:textId="77777777" w:rsidR="00021D79" w:rsidRPr="001414B5" w:rsidRDefault="00021D79" w:rsidP="00021D79">
      <w:pPr>
        <w:numPr>
          <w:ilvl w:val="0"/>
          <w:numId w:val="8"/>
        </w:numPr>
        <w:rPr>
          <w:rFonts w:asciiTheme="minorHAnsi" w:hAnsiTheme="minorHAnsi" w:cstheme="minorHAnsi"/>
          <w:b/>
          <w:szCs w:val="24"/>
        </w:rPr>
      </w:pPr>
      <w:r w:rsidRPr="001414B5">
        <w:rPr>
          <w:rFonts w:asciiTheme="minorHAnsi" w:hAnsiTheme="minorHAnsi" w:cstheme="minorHAnsi"/>
          <w:szCs w:val="24"/>
        </w:rPr>
        <w:t xml:space="preserve">ACT Languages Services Policy </w:t>
      </w:r>
    </w:p>
    <w:p w14:paraId="40B135E2" w14:textId="77777777" w:rsidR="00021D79" w:rsidRPr="001414B5" w:rsidRDefault="00021D79" w:rsidP="00021D79">
      <w:pPr>
        <w:jc w:val="both"/>
        <w:rPr>
          <w:rFonts w:asciiTheme="minorHAnsi" w:hAnsiTheme="minorHAnsi" w:cstheme="minorHAnsi"/>
          <w:szCs w:val="24"/>
        </w:rPr>
      </w:pPr>
    </w:p>
    <w:p w14:paraId="696D066D" w14:textId="77777777" w:rsidR="00021D79" w:rsidRPr="001414B5" w:rsidRDefault="00021D79" w:rsidP="00021D79">
      <w:pPr>
        <w:jc w:val="both"/>
        <w:rPr>
          <w:rFonts w:asciiTheme="minorHAnsi" w:hAnsiTheme="minorHAnsi" w:cstheme="minorHAnsi"/>
          <w:b/>
          <w:szCs w:val="24"/>
        </w:rPr>
      </w:pPr>
      <w:r w:rsidRPr="001414B5">
        <w:rPr>
          <w:rFonts w:asciiTheme="minorHAnsi" w:hAnsiTheme="minorHAnsi" w:cstheme="minorHAnsi"/>
          <w:b/>
          <w:szCs w:val="24"/>
        </w:rPr>
        <w:t>Procedures</w:t>
      </w:r>
    </w:p>
    <w:p w14:paraId="169C6FF2" w14:textId="77777777" w:rsidR="00021D79" w:rsidRPr="00C75F69" w:rsidRDefault="00021D79" w:rsidP="00021D79">
      <w:pPr>
        <w:numPr>
          <w:ilvl w:val="0"/>
          <w:numId w:val="8"/>
        </w:numPr>
        <w:rPr>
          <w:rFonts w:asciiTheme="minorHAnsi" w:hAnsiTheme="minorHAnsi" w:cstheme="minorHAnsi"/>
          <w:szCs w:val="24"/>
        </w:rPr>
      </w:pPr>
      <w:r w:rsidRPr="00C75F69">
        <w:rPr>
          <w:rFonts w:asciiTheme="minorHAnsi" w:hAnsiTheme="minorHAnsi" w:cstheme="minorHAnsi"/>
          <w:iCs/>
          <w:szCs w:val="24"/>
        </w:rPr>
        <w:t>Admission to Discharge</w:t>
      </w:r>
    </w:p>
    <w:p w14:paraId="0A7F636B" w14:textId="77777777" w:rsidR="00021D79" w:rsidRPr="001414B5" w:rsidRDefault="00021D79" w:rsidP="00021D79">
      <w:pPr>
        <w:numPr>
          <w:ilvl w:val="0"/>
          <w:numId w:val="8"/>
        </w:numPr>
        <w:rPr>
          <w:rFonts w:asciiTheme="minorHAnsi" w:hAnsiTheme="minorHAnsi" w:cstheme="minorHAnsi"/>
          <w:szCs w:val="24"/>
        </w:rPr>
      </w:pPr>
      <w:r w:rsidRPr="001414B5">
        <w:rPr>
          <w:rFonts w:asciiTheme="minorHAnsi" w:hAnsiTheme="minorHAnsi" w:cstheme="minorHAnsi"/>
          <w:iCs/>
          <w:szCs w:val="24"/>
        </w:rPr>
        <w:t>Consent and Treatment</w:t>
      </w:r>
    </w:p>
    <w:p w14:paraId="5415C4CE" w14:textId="77777777" w:rsidR="00021D79" w:rsidRPr="001414B5" w:rsidRDefault="00021D79" w:rsidP="00021D79">
      <w:pPr>
        <w:numPr>
          <w:ilvl w:val="0"/>
          <w:numId w:val="8"/>
        </w:numPr>
        <w:rPr>
          <w:rFonts w:asciiTheme="minorHAnsi" w:hAnsiTheme="minorHAnsi" w:cstheme="minorHAnsi"/>
          <w:szCs w:val="24"/>
        </w:rPr>
      </w:pPr>
      <w:r w:rsidRPr="001414B5">
        <w:rPr>
          <w:rFonts w:asciiTheme="minorHAnsi" w:hAnsiTheme="minorHAnsi" w:cstheme="minorHAnsi"/>
          <w:iCs/>
          <w:szCs w:val="24"/>
        </w:rPr>
        <w:t>Clinical Handover</w:t>
      </w:r>
    </w:p>
    <w:p w14:paraId="622BF0DF" w14:textId="77777777" w:rsidR="00021D79" w:rsidRPr="001414B5" w:rsidRDefault="00021D79" w:rsidP="00021D79">
      <w:pPr>
        <w:numPr>
          <w:ilvl w:val="0"/>
          <w:numId w:val="8"/>
        </w:numPr>
        <w:rPr>
          <w:rFonts w:asciiTheme="minorHAnsi" w:hAnsiTheme="minorHAnsi" w:cstheme="minorHAnsi"/>
          <w:iCs/>
          <w:szCs w:val="24"/>
        </w:rPr>
      </w:pPr>
      <w:r w:rsidRPr="001414B5">
        <w:rPr>
          <w:rFonts w:asciiTheme="minorHAnsi" w:hAnsiTheme="minorHAnsi" w:cstheme="minorHAnsi"/>
          <w:iCs/>
          <w:szCs w:val="24"/>
        </w:rPr>
        <w:t>Patient Identification and Procedure Matching</w:t>
      </w:r>
    </w:p>
    <w:p w14:paraId="4AC47347" w14:textId="77777777" w:rsidR="00021D79" w:rsidRPr="001414B5" w:rsidRDefault="00021D79" w:rsidP="00021D79">
      <w:pPr>
        <w:ind w:left="720"/>
        <w:rPr>
          <w:rFonts w:asciiTheme="minorHAnsi" w:hAnsiTheme="minorHAnsi" w:cstheme="minorHAnsi"/>
          <w:b/>
          <w:szCs w:val="24"/>
        </w:rPr>
      </w:pPr>
    </w:p>
    <w:p w14:paraId="6D874395" w14:textId="77777777" w:rsidR="00021D79" w:rsidRPr="001414B5" w:rsidRDefault="00021D79" w:rsidP="00021D79">
      <w:pPr>
        <w:jc w:val="both"/>
        <w:rPr>
          <w:rFonts w:asciiTheme="minorHAnsi" w:hAnsiTheme="minorHAnsi" w:cstheme="minorHAnsi"/>
          <w:b/>
          <w:szCs w:val="24"/>
        </w:rPr>
      </w:pPr>
      <w:r w:rsidRPr="001414B5">
        <w:rPr>
          <w:rFonts w:asciiTheme="minorHAnsi" w:hAnsiTheme="minorHAnsi" w:cstheme="minorHAnsi"/>
          <w:b/>
          <w:szCs w:val="24"/>
        </w:rPr>
        <w:t>Frameworks</w:t>
      </w:r>
    </w:p>
    <w:p w14:paraId="79388E55" w14:textId="77777777" w:rsidR="00021D79" w:rsidRPr="001414B5" w:rsidRDefault="00021D79" w:rsidP="00021D79">
      <w:pPr>
        <w:numPr>
          <w:ilvl w:val="0"/>
          <w:numId w:val="8"/>
        </w:numPr>
        <w:rPr>
          <w:rFonts w:asciiTheme="minorHAnsi" w:hAnsiTheme="minorHAnsi" w:cstheme="minorHAnsi"/>
          <w:szCs w:val="24"/>
        </w:rPr>
      </w:pPr>
      <w:r>
        <w:rPr>
          <w:rFonts w:asciiTheme="minorHAnsi" w:hAnsiTheme="minorHAnsi" w:cstheme="minorHAnsi"/>
          <w:szCs w:val="24"/>
        </w:rPr>
        <w:t>CHS</w:t>
      </w:r>
      <w:r w:rsidRPr="001414B5">
        <w:rPr>
          <w:rFonts w:asciiTheme="minorHAnsi" w:hAnsiTheme="minorHAnsi" w:cstheme="minorHAnsi"/>
          <w:szCs w:val="24"/>
        </w:rPr>
        <w:t xml:space="preserve"> Language Services Plan </w:t>
      </w:r>
    </w:p>
    <w:p w14:paraId="09B93F9A" w14:textId="77777777" w:rsidR="00021D79" w:rsidRPr="001414B5" w:rsidRDefault="00021D79" w:rsidP="00021D79">
      <w:pPr>
        <w:numPr>
          <w:ilvl w:val="0"/>
          <w:numId w:val="8"/>
        </w:numPr>
        <w:rPr>
          <w:rFonts w:asciiTheme="minorHAnsi" w:hAnsiTheme="minorHAnsi" w:cstheme="minorHAnsi"/>
          <w:szCs w:val="24"/>
        </w:rPr>
      </w:pPr>
      <w:r w:rsidRPr="001414B5">
        <w:rPr>
          <w:rFonts w:asciiTheme="minorHAnsi" w:hAnsiTheme="minorHAnsi" w:cstheme="minorHAnsi"/>
          <w:bCs/>
          <w:iCs/>
          <w:szCs w:val="24"/>
        </w:rPr>
        <w:t>Australian Safety and Quality Framework for Health Care</w:t>
      </w:r>
    </w:p>
    <w:p w14:paraId="22C9C001" w14:textId="77777777" w:rsidR="00021D79" w:rsidRPr="001414B5" w:rsidRDefault="00021D79" w:rsidP="00021D79">
      <w:pPr>
        <w:numPr>
          <w:ilvl w:val="0"/>
          <w:numId w:val="8"/>
        </w:numPr>
        <w:rPr>
          <w:rFonts w:asciiTheme="minorHAnsi" w:hAnsiTheme="minorHAnsi" w:cstheme="minorHAnsi"/>
          <w:szCs w:val="24"/>
        </w:rPr>
      </w:pPr>
      <w:r w:rsidRPr="001414B5">
        <w:rPr>
          <w:rFonts w:asciiTheme="minorHAnsi" w:hAnsiTheme="minorHAnsi" w:cstheme="minorHAnsi"/>
          <w:bCs/>
          <w:iCs/>
          <w:szCs w:val="24"/>
        </w:rPr>
        <w:t>Australian Charter of Healthcare Rights – Second Edition 2019</w:t>
      </w:r>
    </w:p>
    <w:p w14:paraId="30D79DA9" w14:textId="77777777" w:rsidR="00021D79" w:rsidRPr="001414B5" w:rsidRDefault="00021D79" w:rsidP="00021D79">
      <w:pPr>
        <w:numPr>
          <w:ilvl w:val="0"/>
          <w:numId w:val="8"/>
        </w:numPr>
        <w:rPr>
          <w:rFonts w:asciiTheme="minorHAnsi" w:hAnsiTheme="minorHAnsi" w:cstheme="minorHAnsi"/>
          <w:b/>
          <w:szCs w:val="24"/>
        </w:rPr>
      </w:pPr>
      <w:r w:rsidRPr="001414B5">
        <w:rPr>
          <w:rFonts w:asciiTheme="minorHAnsi" w:hAnsiTheme="minorHAnsi" w:cstheme="minorHAnsi"/>
          <w:szCs w:val="24"/>
        </w:rPr>
        <w:t>ACT Multicultural Framework 2015 -2020</w:t>
      </w:r>
      <w:r>
        <w:rPr>
          <w:rFonts w:asciiTheme="minorHAnsi" w:hAnsiTheme="minorHAnsi" w:cstheme="minorHAnsi"/>
          <w:szCs w:val="24"/>
        </w:rPr>
        <w:t xml:space="preserve"> (Second Action Plan 2019 -2020)</w:t>
      </w:r>
      <w:r w:rsidRPr="001414B5">
        <w:rPr>
          <w:rFonts w:asciiTheme="minorHAnsi" w:hAnsiTheme="minorHAnsi" w:cstheme="minorHAnsi"/>
          <w:szCs w:val="24"/>
        </w:rPr>
        <w:br/>
      </w:r>
    </w:p>
    <w:p w14:paraId="5AC8382E" w14:textId="77777777" w:rsidR="00021D79" w:rsidRPr="001414B5" w:rsidRDefault="00021D79" w:rsidP="00021D79">
      <w:pPr>
        <w:jc w:val="both"/>
        <w:rPr>
          <w:rFonts w:asciiTheme="minorHAnsi" w:hAnsiTheme="minorHAnsi" w:cstheme="minorHAnsi"/>
          <w:b/>
          <w:szCs w:val="24"/>
        </w:rPr>
      </w:pPr>
      <w:r w:rsidRPr="001414B5">
        <w:rPr>
          <w:rFonts w:asciiTheme="minorHAnsi" w:hAnsiTheme="minorHAnsi" w:cstheme="minorHAnsi"/>
          <w:b/>
          <w:szCs w:val="24"/>
        </w:rPr>
        <w:t>Standards</w:t>
      </w:r>
    </w:p>
    <w:p w14:paraId="4E202A1B" w14:textId="77777777" w:rsidR="00021D79" w:rsidRPr="0018469E" w:rsidRDefault="00021D79" w:rsidP="00021D79">
      <w:pPr>
        <w:numPr>
          <w:ilvl w:val="0"/>
          <w:numId w:val="8"/>
        </w:numPr>
        <w:rPr>
          <w:rFonts w:asciiTheme="minorHAnsi" w:hAnsiTheme="minorHAnsi" w:cstheme="minorHAnsi"/>
          <w:bCs/>
          <w:szCs w:val="24"/>
          <w:lang w:eastAsia="en-AU"/>
        </w:rPr>
      </w:pPr>
      <w:r w:rsidRPr="001414B5">
        <w:rPr>
          <w:rFonts w:asciiTheme="minorHAnsi" w:hAnsiTheme="minorHAnsi" w:cstheme="minorHAnsi"/>
          <w:bCs/>
          <w:iCs/>
          <w:szCs w:val="24"/>
        </w:rPr>
        <w:t>National</w:t>
      </w:r>
      <w:r w:rsidRPr="001414B5">
        <w:rPr>
          <w:rFonts w:asciiTheme="minorHAnsi" w:hAnsiTheme="minorHAnsi" w:cstheme="minorHAnsi"/>
          <w:bCs/>
          <w:szCs w:val="24"/>
          <w:lang w:eastAsia="en-AU"/>
        </w:rPr>
        <w:t xml:space="preserve"> Safety and Quality Health Service (NSQHS) Standards 2</w:t>
      </w:r>
      <w:r w:rsidRPr="001414B5">
        <w:rPr>
          <w:rFonts w:asciiTheme="minorHAnsi" w:hAnsiTheme="minorHAnsi" w:cstheme="minorHAnsi"/>
          <w:bCs/>
          <w:szCs w:val="24"/>
          <w:vertAlign w:val="superscript"/>
          <w:lang w:eastAsia="en-AU"/>
        </w:rPr>
        <w:t>nd</w:t>
      </w:r>
      <w:r w:rsidRPr="001414B5">
        <w:rPr>
          <w:rFonts w:asciiTheme="minorHAnsi" w:hAnsiTheme="minorHAnsi" w:cstheme="minorHAnsi"/>
          <w:bCs/>
          <w:szCs w:val="24"/>
          <w:lang w:eastAsia="en-AU"/>
        </w:rPr>
        <w:t xml:space="preserve"> Edition</w:t>
      </w:r>
    </w:p>
    <w:p w14:paraId="42FC2F24" w14:textId="77777777" w:rsidR="00021D79" w:rsidRPr="001414B5" w:rsidRDefault="00021D79" w:rsidP="00021D79">
      <w:pPr>
        <w:numPr>
          <w:ilvl w:val="0"/>
          <w:numId w:val="8"/>
        </w:numPr>
        <w:rPr>
          <w:rFonts w:asciiTheme="minorHAnsi" w:hAnsiTheme="minorHAnsi" w:cstheme="minorHAnsi"/>
          <w:bCs/>
          <w:iCs/>
          <w:szCs w:val="24"/>
        </w:rPr>
      </w:pPr>
      <w:r w:rsidRPr="001414B5">
        <w:rPr>
          <w:rFonts w:asciiTheme="minorHAnsi" w:hAnsiTheme="minorHAnsi" w:cstheme="minorHAnsi"/>
          <w:bCs/>
          <w:iCs/>
          <w:szCs w:val="24"/>
        </w:rPr>
        <w:t>Australian Bureau of Statistics – Standards for Statistics on Cultural and Language Diversity 1999.</w:t>
      </w:r>
    </w:p>
    <w:p w14:paraId="5FA9500B" w14:textId="77777777" w:rsidR="00021D79" w:rsidRPr="001414B5" w:rsidRDefault="00021D79" w:rsidP="00021D79">
      <w:pPr>
        <w:rPr>
          <w:rFonts w:asciiTheme="minorHAnsi" w:hAnsiTheme="minorHAnsi" w:cstheme="minorHAnsi"/>
          <w:bCs/>
          <w:iCs/>
          <w:szCs w:val="24"/>
        </w:rPr>
      </w:pPr>
    </w:p>
    <w:p w14:paraId="7D709946" w14:textId="77777777" w:rsidR="00021D79" w:rsidRPr="001414B5" w:rsidRDefault="00021D79" w:rsidP="00021D79">
      <w:pPr>
        <w:jc w:val="both"/>
        <w:rPr>
          <w:rFonts w:asciiTheme="minorHAnsi" w:hAnsiTheme="minorHAnsi" w:cstheme="minorHAnsi"/>
          <w:b/>
          <w:szCs w:val="24"/>
        </w:rPr>
      </w:pPr>
      <w:r w:rsidRPr="001414B5">
        <w:rPr>
          <w:rFonts w:asciiTheme="minorHAnsi" w:hAnsiTheme="minorHAnsi" w:cstheme="minorHAnsi"/>
          <w:b/>
          <w:szCs w:val="24"/>
        </w:rPr>
        <w:t>Legislation</w:t>
      </w:r>
    </w:p>
    <w:p w14:paraId="63B5061E" w14:textId="77777777" w:rsidR="00021D79" w:rsidRDefault="00021D79" w:rsidP="00021D79">
      <w:pPr>
        <w:numPr>
          <w:ilvl w:val="0"/>
          <w:numId w:val="8"/>
        </w:numPr>
        <w:rPr>
          <w:rFonts w:asciiTheme="minorHAnsi" w:hAnsiTheme="minorHAnsi" w:cstheme="minorHAnsi"/>
          <w:bCs/>
          <w:i/>
          <w:iCs/>
          <w:szCs w:val="24"/>
        </w:rPr>
      </w:pPr>
      <w:r>
        <w:rPr>
          <w:rFonts w:asciiTheme="minorHAnsi" w:hAnsiTheme="minorHAnsi" w:cstheme="minorHAnsi"/>
          <w:bCs/>
          <w:i/>
          <w:iCs/>
          <w:szCs w:val="24"/>
        </w:rPr>
        <w:t>Charter of Health Care Rights 2019</w:t>
      </w:r>
    </w:p>
    <w:p w14:paraId="32B8981F" w14:textId="77777777" w:rsidR="00021D79" w:rsidRPr="001414B5" w:rsidRDefault="00021D79" w:rsidP="00021D79">
      <w:pPr>
        <w:numPr>
          <w:ilvl w:val="0"/>
          <w:numId w:val="8"/>
        </w:numPr>
        <w:rPr>
          <w:rFonts w:asciiTheme="minorHAnsi" w:hAnsiTheme="minorHAnsi" w:cstheme="minorHAnsi"/>
          <w:bCs/>
          <w:i/>
          <w:iCs/>
          <w:szCs w:val="24"/>
        </w:rPr>
      </w:pPr>
      <w:r w:rsidRPr="001414B5">
        <w:rPr>
          <w:rFonts w:asciiTheme="minorHAnsi" w:hAnsiTheme="minorHAnsi" w:cstheme="minorHAnsi"/>
          <w:bCs/>
          <w:i/>
          <w:iCs/>
          <w:szCs w:val="24"/>
        </w:rPr>
        <w:t xml:space="preserve">Mental Health (Treatment and Care) Act </w:t>
      </w:r>
      <w:r w:rsidRPr="001414B5">
        <w:rPr>
          <w:rFonts w:asciiTheme="minorHAnsi" w:hAnsiTheme="minorHAnsi" w:cstheme="minorHAnsi"/>
          <w:bCs/>
          <w:szCs w:val="24"/>
        </w:rPr>
        <w:t>1994</w:t>
      </w:r>
      <w:r w:rsidRPr="001414B5">
        <w:rPr>
          <w:rFonts w:asciiTheme="minorHAnsi" w:hAnsiTheme="minorHAnsi" w:cstheme="minorHAnsi"/>
          <w:bCs/>
          <w:i/>
          <w:iCs/>
          <w:szCs w:val="24"/>
        </w:rPr>
        <w:t xml:space="preserve"> </w:t>
      </w:r>
    </w:p>
    <w:p w14:paraId="6EB0B453" w14:textId="77777777" w:rsidR="00021D79" w:rsidRPr="001414B5" w:rsidRDefault="00021D79" w:rsidP="00021D79">
      <w:pPr>
        <w:numPr>
          <w:ilvl w:val="0"/>
          <w:numId w:val="8"/>
        </w:numPr>
        <w:rPr>
          <w:rFonts w:asciiTheme="minorHAnsi" w:hAnsiTheme="minorHAnsi" w:cstheme="minorHAnsi"/>
          <w:bCs/>
          <w:i/>
          <w:iCs/>
          <w:szCs w:val="24"/>
        </w:rPr>
      </w:pPr>
      <w:r w:rsidRPr="001414B5">
        <w:rPr>
          <w:rFonts w:asciiTheme="minorHAnsi" w:hAnsiTheme="minorHAnsi" w:cstheme="minorHAnsi"/>
          <w:bCs/>
          <w:i/>
          <w:iCs/>
          <w:szCs w:val="24"/>
        </w:rPr>
        <w:t xml:space="preserve">Work Health and Safety Act </w:t>
      </w:r>
      <w:r w:rsidRPr="001414B5">
        <w:rPr>
          <w:rFonts w:asciiTheme="minorHAnsi" w:hAnsiTheme="minorHAnsi" w:cstheme="minorHAnsi"/>
          <w:bCs/>
          <w:szCs w:val="24"/>
        </w:rPr>
        <w:t>2011</w:t>
      </w:r>
    </w:p>
    <w:p w14:paraId="0C02D6E8" w14:textId="77777777" w:rsidR="00021D79" w:rsidRPr="001414B5" w:rsidRDefault="00021D79" w:rsidP="00021D79">
      <w:pPr>
        <w:numPr>
          <w:ilvl w:val="0"/>
          <w:numId w:val="8"/>
        </w:numPr>
        <w:rPr>
          <w:rFonts w:asciiTheme="minorHAnsi" w:hAnsiTheme="minorHAnsi" w:cstheme="minorHAnsi"/>
          <w:bCs/>
          <w:i/>
          <w:iCs/>
          <w:szCs w:val="24"/>
        </w:rPr>
      </w:pPr>
      <w:r w:rsidRPr="001414B5">
        <w:rPr>
          <w:rFonts w:asciiTheme="minorHAnsi" w:hAnsiTheme="minorHAnsi" w:cstheme="minorHAnsi"/>
          <w:bCs/>
          <w:i/>
          <w:iCs/>
          <w:szCs w:val="24"/>
        </w:rPr>
        <w:t xml:space="preserve">Human Rights Act </w:t>
      </w:r>
      <w:r w:rsidRPr="001414B5">
        <w:rPr>
          <w:rFonts w:asciiTheme="minorHAnsi" w:hAnsiTheme="minorHAnsi" w:cstheme="minorHAnsi"/>
          <w:bCs/>
          <w:szCs w:val="24"/>
        </w:rPr>
        <w:t>2004</w:t>
      </w:r>
    </w:p>
    <w:p w14:paraId="63FB3468" w14:textId="77777777" w:rsidR="00021D79" w:rsidRPr="001414B5" w:rsidRDefault="00021D79" w:rsidP="00021D79">
      <w:pPr>
        <w:numPr>
          <w:ilvl w:val="0"/>
          <w:numId w:val="8"/>
        </w:numPr>
        <w:rPr>
          <w:rFonts w:asciiTheme="minorHAnsi" w:hAnsiTheme="minorHAnsi" w:cstheme="minorHAnsi"/>
          <w:bCs/>
          <w:i/>
          <w:iCs/>
          <w:szCs w:val="24"/>
        </w:rPr>
      </w:pPr>
      <w:r w:rsidRPr="001414B5">
        <w:rPr>
          <w:rFonts w:asciiTheme="minorHAnsi" w:hAnsiTheme="minorHAnsi" w:cstheme="minorHAnsi"/>
          <w:bCs/>
          <w:i/>
          <w:iCs/>
          <w:szCs w:val="24"/>
        </w:rPr>
        <w:t xml:space="preserve">Discrimination Act </w:t>
      </w:r>
      <w:r w:rsidRPr="001414B5">
        <w:rPr>
          <w:rFonts w:asciiTheme="minorHAnsi" w:hAnsiTheme="minorHAnsi" w:cstheme="minorHAnsi"/>
          <w:bCs/>
          <w:szCs w:val="24"/>
        </w:rPr>
        <w:t>1991</w:t>
      </w:r>
    </w:p>
    <w:p w14:paraId="3716677A" w14:textId="77777777" w:rsidR="00021D79" w:rsidRPr="001414B5" w:rsidRDefault="00021D79" w:rsidP="00021D79">
      <w:pPr>
        <w:numPr>
          <w:ilvl w:val="0"/>
          <w:numId w:val="8"/>
        </w:numPr>
        <w:rPr>
          <w:rFonts w:asciiTheme="minorHAnsi" w:hAnsiTheme="minorHAnsi" w:cstheme="minorHAnsi"/>
          <w:szCs w:val="24"/>
        </w:rPr>
      </w:pPr>
      <w:r w:rsidRPr="001414B5">
        <w:rPr>
          <w:rFonts w:asciiTheme="minorHAnsi" w:hAnsiTheme="minorHAnsi" w:cstheme="minorHAnsi"/>
          <w:bCs/>
          <w:i/>
          <w:iCs/>
          <w:szCs w:val="24"/>
        </w:rPr>
        <w:t>Health Act</w:t>
      </w:r>
      <w:r w:rsidRPr="001414B5">
        <w:rPr>
          <w:rFonts w:asciiTheme="minorHAnsi" w:hAnsiTheme="minorHAnsi" w:cstheme="minorHAnsi"/>
          <w:bCs/>
          <w:szCs w:val="24"/>
        </w:rPr>
        <w:t xml:space="preserve"> 1993</w:t>
      </w:r>
    </w:p>
    <w:p w14:paraId="718C8A29" w14:textId="77777777" w:rsidR="00021D79" w:rsidRPr="001414B5" w:rsidRDefault="00021D79" w:rsidP="00021D79">
      <w:pPr>
        <w:ind w:left="720"/>
        <w:rPr>
          <w:rFonts w:asciiTheme="minorHAnsi" w:hAnsiTheme="minorHAnsi" w:cstheme="minorHAnsi"/>
          <w:i/>
          <w:szCs w:val="24"/>
        </w:rPr>
      </w:pPr>
    </w:p>
    <w:p w14:paraId="379D34BE" w14:textId="77777777" w:rsidR="00021D79" w:rsidRPr="001414B5" w:rsidRDefault="00CF1D6D" w:rsidP="00021D79">
      <w:pPr>
        <w:pStyle w:val="ListParagraph"/>
        <w:jc w:val="right"/>
        <w:rPr>
          <w:rFonts w:asciiTheme="minorHAnsi" w:hAnsiTheme="minorHAnsi" w:cstheme="minorHAnsi"/>
          <w:szCs w:val="24"/>
        </w:rPr>
      </w:pPr>
      <w:hyperlink w:anchor="Contents" w:history="1">
        <w:r w:rsidR="00021D79" w:rsidRPr="001414B5">
          <w:rPr>
            <w:rStyle w:val="Hyperlink"/>
            <w:rFonts w:asciiTheme="minorHAnsi" w:hAnsiTheme="minorHAnsi" w:cstheme="minorHAnsi"/>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1D183D09" w14:textId="77777777" w:rsidTr="00903C1A">
        <w:trPr>
          <w:cantSplit/>
          <w:trHeight w:val="285"/>
        </w:trPr>
        <w:tc>
          <w:tcPr>
            <w:tcW w:w="9158" w:type="dxa"/>
            <w:shd w:val="clear" w:color="auto" w:fill="A6A6A6" w:themeFill="background1" w:themeFillShade="A6"/>
          </w:tcPr>
          <w:p w14:paraId="24FD1B97" w14:textId="77777777" w:rsidR="00021D79" w:rsidRPr="001414B5" w:rsidRDefault="00021D79" w:rsidP="00903C1A">
            <w:pPr>
              <w:pStyle w:val="Heading1"/>
              <w:rPr>
                <w:rFonts w:asciiTheme="minorHAnsi" w:hAnsiTheme="minorHAnsi" w:cstheme="minorHAnsi"/>
              </w:rPr>
            </w:pPr>
            <w:bookmarkStart w:id="46" w:name="_Toc389473288"/>
            <w:bookmarkStart w:id="47" w:name="_Toc138238057"/>
            <w:r w:rsidRPr="001414B5">
              <w:rPr>
                <w:rFonts w:asciiTheme="minorHAnsi" w:hAnsiTheme="minorHAnsi" w:cstheme="minorHAnsi"/>
              </w:rPr>
              <w:t>References</w:t>
            </w:r>
            <w:bookmarkEnd w:id="46"/>
            <w:bookmarkEnd w:id="47"/>
          </w:p>
        </w:tc>
      </w:tr>
    </w:tbl>
    <w:p w14:paraId="45EA3931" w14:textId="77777777" w:rsidR="00021D79" w:rsidRDefault="00021D79" w:rsidP="00021D79">
      <w:pPr>
        <w:rPr>
          <w:rFonts w:asciiTheme="minorHAnsi" w:hAnsiTheme="minorHAnsi" w:cstheme="minorHAnsi"/>
          <w:szCs w:val="24"/>
        </w:rPr>
      </w:pPr>
      <w:bookmarkStart w:id="48" w:name="_Toc389131245"/>
    </w:p>
    <w:p w14:paraId="45A0EC1C" w14:textId="77777777" w:rsidR="00021D79" w:rsidRDefault="00021D79" w:rsidP="00021D79">
      <w:pPr>
        <w:pStyle w:val="ListParagraph"/>
        <w:numPr>
          <w:ilvl w:val="0"/>
          <w:numId w:val="14"/>
        </w:numPr>
        <w:rPr>
          <w:rFonts w:asciiTheme="minorHAnsi" w:hAnsiTheme="minorHAnsi" w:cstheme="minorHAnsi"/>
          <w:szCs w:val="24"/>
        </w:rPr>
      </w:pPr>
      <w:r w:rsidRPr="00195256">
        <w:rPr>
          <w:rFonts w:asciiTheme="minorHAnsi" w:hAnsiTheme="minorHAnsi" w:cstheme="minorHAnsi"/>
          <w:szCs w:val="24"/>
        </w:rPr>
        <w:t xml:space="preserve">ACT Government - Using Health Services in the ACT. Accessed 19 Feb 2020 at </w:t>
      </w:r>
      <w:hyperlink r:id="rId33" w:history="1">
        <w:r w:rsidRPr="00195256">
          <w:rPr>
            <w:rStyle w:val="Hyperlink"/>
            <w:rFonts w:asciiTheme="minorHAnsi" w:hAnsiTheme="minorHAnsi" w:cstheme="minorHAnsi"/>
            <w:szCs w:val="24"/>
          </w:rPr>
          <w:t>https://health.act.gov.au/media/2274</w:t>
        </w:r>
      </w:hyperlink>
      <w:r w:rsidRPr="00195256">
        <w:rPr>
          <w:rFonts w:asciiTheme="minorHAnsi" w:hAnsiTheme="minorHAnsi" w:cstheme="minorHAnsi"/>
          <w:szCs w:val="24"/>
        </w:rPr>
        <w:t xml:space="preserve"> </w:t>
      </w:r>
    </w:p>
    <w:p w14:paraId="498EC9CF" w14:textId="77777777" w:rsidR="00021D79" w:rsidRPr="00195256" w:rsidRDefault="00021D79" w:rsidP="00021D79">
      <w:pPr>
        <w:pStyle w:val="ListParagraph"/>
        <w:numPr>
          <w:ilvl w:val="0"/>
          <w:numId w:val="14"/>
        </w:numPr>
        <w:rPr>
          <w:rFonts w:asciiTheme="minorHAnsi" w:hAnsiTheme="minorHAnsi" w:cstheme="minorHAnsi"/>
          <w:szCs w:val="24"/>
        </w:rPr>
      </w:pPr>
      <w:r>
        <w:rPr>
          <w:rFonts w:asciiTheme="minorHAnsi" w:hAnsiTheme="minorHAnsi" w:cstheme="minorHAnsi"/>
          <w:szCs w:val="24"/>
        </w:rPr>
        <w:t xml:space="preserve">ACT Government - Need an interpreter? Accessed 19 Feb 2020 at </w:t>
      </w:r>
      <w:hyperlink r:id="rId34" w:history="1">
        <w:r w:rsidRPr="00405449">
          <w:rPr>
            <w:rStyle w:val="Hyperlink"/>
            <w:rFonts w:asciiTheme="minorHAnsi" w:hAnsiTheme="minorHAnsi" w:cstheme="minorHAnsi"/>
            <w:szCs w:val="24"/>
          </w:rPr>
          <w:t>https://www.health.act.gov.au/about-our-health-system/multicultural-health-act/need-interpreter</w:t>
        </w:r>
      </w:hyperlink>
      <w:r>
        <w:rPr>
          <w:rFonts w:asciiTheme="minorHAnsi" w:hAnsiTheme="minorHAnsi" w:cstheme="minorHAnsi"/>
          <w:szCs w:val="24"/>
        </w:rPr>
        <w:t xml:space="preserve"> </w:t>
      </w:r>
    </w:p>
    <w:p w14:paraId="05E0E9A9" w14:textId="77777777" w:rsidR="00021D79" w:rsidRPr="00EF502A" w:rsidRDefault="00021D79" w:rsidP="00021D79">
      <w:pPr>
        <w:pStyle w:val="ListParagraph"/>
        <w:numPr>
          <w:ilvl w:val="0"/>
          <w:numId w:val="14"/>
        </w:numPr>
        <w:rPr>
          <w:rFonts w:asciiTheme="minorHAnsi" w:hAnsiTheme="minorHAnsi" w:cstheme="minorHAnsi"/>
          <w:szCs w:val="24"/>
        </w:rPr>
      </w:pPr>
      <w:r w:rsidRPr="0018469E">
        <w:rPr>
          <w:rFonts w:asciiTheme="minorHAnsi" w:hAnsiTheme="minorHAnsi" w:cstheme="minorHAnsi"/>
          <w:szCs w:val="24"/>
        </w:rPr>
        <w:t xml:space="preserve">Health Care Consumers’ Association (n.d.). Who is a health care consumer? Accessed </w:t>
      </w:r>
      <w:r>
        <w:rPr>
          <w:rFonts w:asciiTheme="minorHAnsi" w:hAnsiTheme="minorHAnsi" w:cstheme="minorHAnsi"/>
          <w:szCs w:val="24"/>
        </w:rPr>
        <w:t>19 Feb 2020</w:t>
      </w:r>
      <w:r w:rsidRPr="0018469E">
        <w:rPr>
          <w:rFonts w:asciiTheme="minorHAnsi" w:hAnsiTheme="minorHAnsi" w:cstheme="minorHAnsi"/>
          <w:szCs w:val="24"/>
        </w:rPr>
        <w:t xml:space="preserve"> at </w:t>
      </w:r>
      <w:hyperlink r:id="rId35" w:history="1">
        <w:r w:rsidRPr="00405449">
          <w:rPr>
            <w:rStyle w:val="Hyperlink"/>
            <w:rFonts w:asciiTheme="minorHAnsi" w:hAnsiTheme="minorHAnsi" w:cstheme="minorHAnsi"/>
            <w:szCs w:val="24"/>
          </w:rPr>
          <w:t>http://www.hcca.org.au/consumers/</w:t>
        </w:r>
      </w:hyperlink>
      <w:r>
        <w:rPr>
          <w:rFonts w:asciiTheme="minorHAnsi" w:hAnsiTheme="minorHAnsi" w:cstheme="minorHAnsi"/>
          <w:szCs w:val="24"/>
        </w:rPr>
        <w:t xml:space="preserve"> </w:t>
      </w:r>
    </w:p>
    <w:p w14:paraId="2070BB9C" w14:textId="77777777" w:rsidR="00021D79" w:rsidRPr="0018469E" w:rsidRDefault="00021D79" w:rsidP="00021D79">
      <w:pPr>
        <w:pStyle w:val="ListParagraph"/>
        <w:numPr>
          <w:ilvl w:val="0"/>
          <w:numId w:val="14"/>
        </w:numPr>
        <w:rPr>
          <w:rFonts w:asciiTheme="minorHAnsi" w:hAnsiTheme="minorHAnsi" w:cstheme="minorHAnsi"/>
          <w:szCs w:val="24"/>
        </w:rPr>
      </w:pPr>
      <w:r w:rsidRPr="0018469E">
        <w:rPr>
          <w:rFonts w:asciiTheme="minorHAnsi" w:hAnsiTheme="minorHAnsi" w:cstheme="minorHAnsi"/>
          <w:szCs w:val="24"/>
        </w:rPr>
        <w:t>Government of Western Australia (201</w:t>
      </w:r>
      <w:r>
        <w:rPr>
          <w:rFonts w:asciiTheme="minorHAnsi" w:hAnsiTheme="minorHAnsi" w:cstheme="minorHAnsi"/>
          <w:szCs w:val="24"/>
        </w:rPr>
        <w:t>7</w:t>
      </w:r>
      <w:r w:rsidRPr="0018469E">
        <w:rPr>
          <w:rFonts w:asciiTheme="minorHAnsi" w:hAnsiTheme="minorHAnsi" w:cstheme="minorHAnsi"/>
          <w:szCs w:val="24"/>
        </w:rPr>
        <w:t>) Western Australian</w:t>
      </w:r>
      <w:r>
        <w:rPr>
          <w:rFonts w:asciiTheme="minorHAnsi" w:hAnsiTheme="minorHAnsi" w:cstheme="minorHAnsi"/>
          <w:szCs w:val="24"/>
        </w:rPr>
        <w:t xml:space="preserve"> Health System</w:t>
      </w:r>
      <w:r w:rsidRPr="0018469E">
        <w:rPr>
          <w:rFonts w:asciiTheme="minorHAnsi" w:hAnsiTheme="minorHAnsi" w:cstheme="minorHAnsi"/>
          <w:szCs w:val="24"/>
        </w:rPr>
        <w:t xml:space="preserve"> Language Services Policy 201</w:t>
      </w:r>
      <w:r>
        <w:rPr>
          <w:rFonts w:asciiTheme="minorHAnsi" w:hAnsiTheme="minorHAnsi" w:cstheme="minorHAnsi"/>
          <w:szCs w:val="24"/>
        </w:rPr>
        <w:t>7</w:t>
      </w:r>
      <w:r w:rsidRPr="0018469E">
        <w:rPr>
          <w:rFonts w:asciiTheme="minorHAnsi" w:hAnsiTheme="minorHAnsi" w:cstheme="minorHAnsi"/>
          <w:szCs w:val="24"/>
        </w:rPr>
        <w:t xml:space="preserve"> and Guidelines. </w:t>
      </w:r>
    </w:p>
    <w:bookmarkEnd w:id="48"/>
    <w:p w14:paraId="1FDA0087" w14:textId="77777777" w:rsidR="00021D79" w:rsidRPr="001414B5" w:rsidRDefault="00021D79" w:rsidP="00021D79">
      <w:pPr>
        <w:jc w:val="right"/>
        <w:rPr>
          <w:rFonts w:asciiTheme="minorHAnsi" w:hAnsiTheme="minorHAnsi" w:cstheme="minorHAnsi"/>
          <w:szCs w:val="24"/>
        </w:rPr>
      </w:pPr>
    </w:p>
    <w:p w14:paraId="0952FF02" w14:textId="77777777" w:rsidR="00021D79" w:rsidRPr="001414B5" w:rsidRDefault="00CF1D6D" w:rsidP="00021D79">
      <w:pPr>
        <w:jc w:val="right"/>
        <w:rPr>
          <w:rFonts w:asciiTheme="minorHAnsi" w:hAnsiTheme="minorHAnsi" w:cstheme="minorHAnsi"/>
        </w:rPr>
      </w:pPr>
      <w:hyperlink w:anchor="Contents" w:history="1">
        <w:r w:rsidR="00021D79" w:rsidRPr="001414B5">
          <w:rPr>
            <w:rStyle w:val="Hyperlink"/>
            <w:rFonts w:asciiTheme="minorHAnsi" w:hAnsiTheme="minorHAnsi" w:cstheme="minorHAnsi"/>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34C8043F" w14:textId="77777777" w:rsidTr="00903C1A">
        <w:trPr>
          <w:cantSplit/>
          <w:trHeight w:val="285"/>
        </w:trPr>
        <w:tc>
          <w:tcPr>
            <w:tcW w:w="9158" w:type="dxa"/>
            <w:shd w:val="clear" w:color="auto" w:fill="A6A6A6" w:themeFill="background1" w:themeFillShade="A6"/>
          </w:tcPr>
          <w:p w14:paraId="500D9989" w14:textId="77777777" w:rsidR="00021D79" w:rsidRPr="001414B5" w:rsidRDefault="00021D79" w:rsidP="00903C1A">
            <w:pPr>
              <w:pStyle w:val="Heading1"/>
              <w:rPr>
                <w:rFonts w:asciiTheme="minorHAnsi" w:hAnsiTheme="minorHAnsi" w:cstheme="minorHAnsi"/>
              </w:rPr>
            </w:pPr>
            <w:bookmarkStart w:id="49" w:name="_Toc138238058"/>
            <w:r w:rsidRPr="001414B5">
              <w:rPr>
                <w:rFonts w:asciiTheme="minorHAnsi" w:hAnsiTheme="minorHAnsi" w:cstheme="minorHAnsi"/>
              </w:rPr>
              <w:t>Definition of Terms</w:t>
            </w:r>
            <w:bookmarkEnd w:id="49"/>
          </w:p>
        </w:tc>
      </w:tr>
    </w:tbl>
    <w:p w14:paraId="7857B8CE" w14:textId="77777777" w:rsidR="00021D79" w:rsidRPr="001414B5" w:rsidRDefault="00021D79" w:rsidP="00021D79">
      <w:pPr>
        <w:rPr>
          <w:rFonts w:asciiTheme="minorHAnsi" w:hAnsiTheme="minorHAnsi" w:cstheme="minorHAnsi"/>
          <w:szCs w:val="24"/>
        </w:rPr>
      </w:pPr>
    </w:p>
    <w:p w14:paraId="5859A175" w14:textId="77777777" w:rsidR="00021D79" w:rsidRPr="001414B5" w:rsidRDefault="00021D79" w:rsidP="00021D79">
      <w:pPr>
        <w:rPr>
          <w:rFonts w:asciiTheme="minorHAnsi" w:hAnsiTheme="minorHAnsi" w:cstheme="minorHAnsi"/>
          <w:iCs/>
          <w:szCs w:val="24"/>
        </w:rPr>
      </w:pPr>
      <w:proofErr w:type="spellStart"/>
      <w:r w:rsidRPr="001414B5">
        <w:rPr>
          <w:rFonts w:asciiTheme="minorHAnsi" w:hAnsiTheme="minorHAnsi" w:cstheme="minorHAnsi"/>
          <w:iCs/>
          <w:szCs w:val="24"/>
        </w:rPr>
        <w:t>Auslan</w:t>
      </w:r>
      <w:proofErr w:type="spellEnd"/>
      <w:r w:rsidRPr="001414B5">
        <w:rPr>
          <w:rFonts w:asciiTheme="minorHAnsi" w:hAnsiTheme="minorHAnsi" w:cstheme="minorHAnsi"/>
          <w:iCs/>
          <w:szCs w:val="24"/>
        </w:rPr>
        <w:t xml:space="preserve">: The language of the Australian Deaf community. </w:t>
      </w:r>
      <w:proofErr w:type="spellStart"/>
      <w:r w:rsidRPr="001414B5">
        <w:rPr>
          <w:rFonts w:asciiTheme="minorHAnsi" w:hAnsiTheme="minorHAnsi" w:cstheme="minorHAnsi"/>
          <w:iCs/>
          <w:szCs w:val="24"/>
        </w:rPr>
        <w:t>Auslan</w:t>
      </w:r>
      <w:proofErr w:type="spellEnd"/>
      <w:r w:rsidRPr="001414B5">
        <w:rPr>
          <w:rFonts w:asciiTheme="minorHAnsi" w:hAnsiTheme="minorHAnsi" w:cstheme="minorHAnsi"/>
          <w:iCs/>
          <w:szCs w:val="24"/>
        </w:rPr>
        <w:t xml:space="preserve"> is a unique sign language.</w:t>
      </w:r>
    </w:p>
    <w:p w14:paraId="0193F1A1" w14:textId="77777777" w:rsidR="00021D79" w:rsidRDefault="00021D79" w:rsidP="00021D79">
      <w:pPr>
        <w:rPr>
          <w:rFonts w:asciiTheme="minorHAnsi" w:hAnsiTheme="minorHAnsi" w:cstheme="minorHAnsi"/>
          <w:iCs/>
          <w:szCs w:val="24"/>
        </w:rPr>
      </w:pPr>
    </w:p>
    <w:p w14:paraId="23A96516" w14:textId="77777777" w:rsidR="00021D79" w:rsidRDefault="00021D79" w:rsidP="00021D79">
      <w:pPr>
        <w:rPr>
          <w:rFonts w:asciiTheme="minorHAnsi" w:hAnsiTheme="minorHAnsi" w:cstheme="minorHAnsi"/>
          <w:iCs/>
          <w:szCs w:val="24"/>
        </w:rPr>
      </w:pPr>
      <w:r w:rsidRPr="001414B5">
        <w:rPr>
          <w:rFonts w:asciiTheme="minorHAnsi" w:hAnsiTheme="minorHAnsi" w:cstheme="minorHAnsi"/>
          <w:iCs/>
          <w:szCs w:val="24"/>
        </w:rPr>
        <w:t>CALD: Culturally and linguistically diverse.</w:t>
      </w:r>
    </w:p>
    <w:p w14:paraId="3497CE4B" w14:textId="77777777" w:rsidR="00021D79" w:rsidRDefault="00021D79" w:rsidP="00021D79">
      <w:pPr>
        <w:rPr>
          <w:rFonts w:asciiTheme="minorHAnsi" w:hAnsiTheme="minorHAnsi" w:cstheme="minorHAnsi"/>
          <w:iCs/>
          <w:szCs w:val="24"/>
        </w:rPr>
      </w:pPr>
    </w:p>
    <w:p w14:paraId="3ED1D54C" w14:textId="77777777" w:rsidR="00021D79" w:rsidRDefault="00021D79" w:rsidP="00021D79">
      <w:pPr>
        <w:rPr>
          <w:rFonts w:asciiTheme="minorHAnsi" w:hAnsiTheme="minorHAnsi" w:cstheme="minorHAnsi"/>
          <w:iCs/>
          <w:szCs w:val="24"/>
        </w:rPr>
      </w:pPr>
      <w:r>
        <w:rPr>
          <w:rFonts w:asciiTheme="minorHAnsi" w:hAnsiTheme="minorHAnsi" w:cstheme="minorHAnsi"/>
          <w:iCs/>
          <w:szCs w:val="24"/>
        </w:rPr>
        <w:t xml:space="preserve">D/deaf: Someone who is Deaf (with a capitalised ‘D’) identifies culturally as Deaf, uses sign </w:t>
      </w:r>
      <w:proofErr w:type="gramStart"/>
      <w:r>
        <w:rPr>
          <w:rFonts w:asciiTheme="minorHAnsi" w:hAnsiTheme="minorHAnsi" w:cstheme="minorHAnsi"/>
          <w:iCs/>
          <w:szCs w:val="24"/>
        </w:rPr>
        <w:t>language</w:t>
      </w:r>
      <w:proofErr w:type="gramEnd"/>
      <w:r>
        <w:rPr>
          <w:rFonts w:asciiTheme="minorHAnsi" w:hAnsiTheme="minorHAnsi" w:cstheme="minorHAnsi"/>
          <w:iCs/>
          <w:szCs w:val="24"/>
        </w:rPr>
        <w:t xml:space="preserve"> and is actively engaged in the Deaf community.  Someone who is deaf (with a lower case ‘d’) is hard of hearing but has English as their first language and may lip read and/or use a hearing aid.</w:t>
      </w:r>
    </w:p>
    <w:p w14:paraId="12F08FBA" w14:textId="77777777" w:rsidR="00021D79" w:rsidRPr="001414B5" w:rsidRDefault="00021D79" w:rsidP="00021D79">
      <w:pPr>
        <w:rPr>
          <w:rFonts w:asciiTheme="minorHAnsi" w:hAnsiTheme="minorHAnsi" w:cstheme="minorHAnsi"/>
          <w:iCs/>
          <w:szCs w:val="24"/>
        </w:rPr>
      </w:pPr>
    </w:p>
    <w:p w14:paraId="31C69CE6" w14:textId="77777777" w:rsidR="00021D79" w:rsidRDefault="00021D79" w:rsidP="00021D79">
      <w:pPr>
        <w:rPr>
          <w:rFonts w:asciiTheme="minorHAnsi" w:hAnsiTheme="minorHAnsi" w:cstheme="minorHAnsi"/>
          <w:iCs/>
          <w:szCs w:val="24"/>
        </w:rPr>
      </w:pPr>
      <w:r w:rsidRPr="001414B5">
        <w:rPr>
          <w:rFonts w:asciiTheme="minorHAnsi" w:hAnsiTheme="minorHAnsi" w:cstheme="minorHAnsi"/>
          <w:iCs/>
          <w:szCs w:val="24"/>
        </w:rPr>
        <w:t xml:space="preserve">Consumer: Anyone who uses, has used, or may use any health or health related service. It is not limited to those currently using a service. </w:t>
      </w:r>
    </w:p>
    <w:p w14:paraId="2B7E0497" w14:textId="77777777" w:rsidR="00021D79" w:rsidRPr="001414B5" w:rsidRDefault="00021D79" w:rsidP="00021D79">
      <w:pPr>
        <w:rPr>
          <w:rFonts w:asciiTheme="minorHAnsi" w:hAnsiTheme="minorHAnsi" w:cstheme="minorHAnsi"/>
          <w:iCs/>
          <w:szCs w:val="24"/>
        </w:rPr>
      </w:pPr>
    </w:p>
    <w:p w14:paraId="1C82D0F3" w14:textId="77777777" w:rsidR="00021D79" w:rsidRDefault="00021D79" w:rsidP="00021D79">
      <w:pPr>
        <w:rPr>
          <w:rFonts w:asciiTheme="minorHAnsi" w:hAnsiTheme="minorHAnsi" w:cstheme="minorHAnsi"/>
          <w:iCs/>
          <w:szCs w:val="24"/>
        </w:rPr>
      </w:pPr>
      <w:r w:rsidRPr="001414B5">
        <w:rPr>
          <w:rFonts w:asciiTheme="minorHAnsi" w:hAnsiTheme="minorHAnsi" w:cstheme="minorHAnsi"/>
          <w:iCs/>
          <w:szCs w:val="24"/>
        </w:rPr>
        <w:t xml:space="preserve">Interpreter: A person who conveys oral or sign messages, </w:t>
      </w:r>
      <w:proofErr w:type="gramStart"/>
      <w:r w:rsidRPr="001414B5">
        <w:rPr>
          <w:rFonts w:asciiTheme="minorHAnsi" w:hAnsiTheme="minorHAnsi" w:cstheme="minorHAnsi"/>
          <w:iCs/>
          <w:szCs w:val="24"/>
        </w:rPr>
        <w:t>concepts</w:t>
      </w:r>
      <w:proofErr w:type="gramEnd"/>
      <w:r w:rsidRPr="001414B5">
        <w:rPr>
          <w:rFonts w:asciiTheme="minorHAnsi" w:hAnsiTheme="minorHAnsi" w:cstheme="minorHAnsi"/>
          <w:iCs/>
          <w:szCs w:val="24"/>
        </w:rPr>
        <w:t xml:space="preserve"> and ideas from one language into another language (including sign language), with a high degree of accuracy, completeness, objectivity and sensitivity to the cultures associated with the languages of expertise. The interpreter is responsible for the communication process between the two parties and not for the information provided. </w:t>
      </w:r>
    </w:p>
    <w:p w14:paraId="6196C7AD" w14:textId="77777777" w:rsidR="00021D79" w:rsidRPr="001414B5" w:rsidRDefault="00021D79" w:rsidP="00021D79">
      <w:pPr>
        <w:rPr>
          <w:rFonts w:asciiTheme="minorHAnsi" w:hAnsiTheme="minorHAnsi" w:cstheme="minorHAnsi"/>
          <w:iCs/>
          <w:szCs w:val="24"/>
        </w:rPr>
      </w:pPr>
    </w:p>
    <w:p w14:paraId="70772A09" w14:textId="77777777" w:rsidR="00021D79" w:rsidRDefault="00021D79" w:rsidP="00021D79">
      <w:pPr>
        <w:rPr>
          <w:rFonts w:asciiTheme="minorHAnsi" w:hAnsiTheme="minorHAnsi" w:cstheme="minorHAnsi"/>
          <w:iCs/>
          <w:szCs w:val="24"/>
        </w:rPr>
      </w:pPr>
      <w:r w:rsidRPr="001414B5">
        <w:rPr>
          <w:rFonts w:asciiTheme="minorHAnsi" w:hAnsiTheme="minorHAnsi" w:cstheme="minorHAnsi"/>
          <w:iCs/>
          <w:szCs w:val="24"/>
        </w:rPr>
        <w:lastRenderedPageBreak/>
        <w:t>LEP: Limited English proficiency.</w:t>
      </w:r>
    </w:p>
    <w:p w14:paraId="26949495" w14:textId="77777777" w:rsidR="00021D79" w:rsidRPr="001414B5" w:rsidRDefault="00021D79" w:rsidP="00021D79">
      <w:pPr>
        <w:rPr>
          <w:rFonts w:asciiTheme="minorHAnsi" w:hAnsiTheme="minorHAnsi" w:cstheme="minorHAnsi"/>
          <w:iCs/>
          <w:szCs w:val="24"/>
        </w:rPr>
      </w:pPr>
    </w:p>
    <w:p w14:paraId="2D14CE9A" w14:textId="77777777" w:rsidR="00021D79" w:rsidRPr="001414B5" w:rsidRDefault="00021D79" w:rsidP="00021D79">
      <w:pPr>
        <w:rPr>
          <w:rFonts w:asciiTheme="minorHAnsi" w:hAnsiTheme="minorHAnsi" w:cstheme="minorHAnsi"/>
          <w:iCs/>
          <w:szCs w:val="24"/>
        </w:rPr>
      </w:pPr>
      <w:r w:rsidRPr="001414B5">
        <w:rPr>
          <w:rFonts w:asciiTheme="minorHAnsi" w:hAnsiTheme="minorHAnsi" w:cstheme="minorHAnsi"/>
          <w:iCs/>
          <w:szCs w:val="24"/>
        </w:rPr>
        <w:t>Translator: A person who makes a written transfer of a written message or information from one language into another language to provide complete and accurate text reflecting the original material. The translator is responsible for the communication process between the two parties and not for the information provided.</w:t>
      </w:r>
    </w:p>
    <w:p w14:paraId="1246C5CF" w14:textId="77777777" w:rsidR="00021D79" w:rsidRDefault="00021D79" w:rsidP="00021D79">
      <w:pPr>
        <w:jc w:val="right"/>
      </w:pPr>
    </w:p>
    <w:p w14:paraId="401F6433" w14:textId="77777777" w:rsidR="00021D79" w:rsidRPr="001414B5" w:rsidRDefault="00CF1D6D" w:rsidP="00021D79">
      <w:pPr>
        <w:jc w:val="right"/>
        <w:rPr>
          <w:rFonts w:asciiTheme="minorHAnsi" w:hAnsiTheme="minorHAnsi" w:cstheme="minorHAnsi"/>
          <w:bCs/>
          <w:i/>
          <w:szCs w:val="24"/>
          <w:lang w:eastAsia="en-AU"/>
        </w:rPr>
      </w:pPr>
      <w:hyperlink w:anchor="Contents" w:history="1">
        <w:r w:rsidR="00021D79" w:rsidRPr="001414B5">
          <w:rPr>
            <w:rStyle w:val="Hyperlink"/>
            <w:rFonts w:asciiTheme="minorHAnsi" w:hAnsiTheme="minorHAnsi" w:cstheme="minorHAnsi"/>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1E3B8C01" w14:textId="77777777" w:rsidTr="00903C1A">
        <w:trPr>
          <w:cantSplit/>
          <w:trHeight w:val="285"/>
        </w:trPr>
        <w:tc>
          <w:tcPr>
            <w:tcW w:w="9158" w:type="dxa"/>
            <w:shd w:val="clear" w:color="auto" w:fill="A6A6A6" w:themeFill="background1" w:themeFillShade="A6"/>
          </w:tcPr>
          <w:p w14:paraId="0F53D5BE" w14:textId="77777777" w:rsidR="00021D79" w:rsidRPr="001414B5" w:rsidRDefault="00021D79" w:rsidP="00903C1A">
            <w:pPr>
              <w:pStyle w:val="Heading1"/>
              <w:rPr>
                <w:rFonts w:asciiTheme="minorHAnsi" w:hAnsiTheme="minorHAnsi" w:cstheme="minorHAnsi"/>
              </w:rPr>
            </w:pPr>
            <w:bookmarkStart w:id="50" w:name="_Toc389473290"/>
            <w:bookmarkStart w:id="51" w:name="_Toc138238059"/>
            <w:r w:rsidRPr="001414B5">
              <w:rPr>
                <w:rFonts w:asciiTheme="minorHAnsi" w:hAnsiTheme="minorHAnsi" w:cstheme="minorHAnsi"/>
              </w:rPr>
              <w:t>Search Terms</w:t>
            </w:r>
            <w:bookmarkEnd w:id="50"/>
            <w:bookmarkEnd w:id="51"/>
            <w:r w:rsidRPr="001414B5">
              <w:rPr>
                <w:rFonts w:asciiTheme="minorHAnsi" w:hAnsiTheme="minorHAnsi" w:cstheme="minorHAnsi"/>
              </w:rPr>
              <w:t xml:space="preserve"> </w:t>
            </w:r>
          </w:p>
        </w:tc>
      </w:tr>
    </w:tbl>
    <w:p w14:paraId="6D76BBC2" w14:textId="77777777" w:rsidR="00021D79" w:rsidRPr="001414B5" w:rsidRDefault="00021D79" w:rsidP="00021D79">
      <w:pPr>
        <w:rPr>
          <w:rFonts w:asciiTheme="minorHAnsi" w:hAnsiTheme="minorHAnsi" w:cstheme="minorHAnsi"/>
          <w:bCs/>
          <w:i/>
          <w:szCs w:val="24"/>
          <w:lang w:eastAsia="en-AU"/>
        </w:rPr>
      </w:pPr>
    </w:p>
    <w:p w14:paraId="7F0DE08F" w14:textId="77777777" w:rsidR="00021D79" w:rsidRDefault="00021D79" w:rsidP="00021D79">
      <w:pPr>
        <w:rPr>
          <w:rFonts w:asciiTheme="minorHAnsi" w:hAnsiTheme="minorHAnsi" w:cstheme="minorHAnsi"/>
          <w:bCs/>
          <w:szCs w:val="24"/>
          <w:lang w:eastAsia="en-AU"/>
        </w:rPr>
      </w:pPr>
      <w:r w:rsidRPr="001414B5">
        <w:rPr>
          <w:rFonts w:asciiTheme="minorHAnsi" w:hAnsiTheme="minorHAnsi" w:cstheme="minorHAnsi"/>
          <w:bCs/>
          <w:szCs w:val="24"/>
          <w:lang w:eastAsia="en-AU"/>
        </w:rPr>
        <w:t>Interpreter</w:t>
      </w:r>
      <w:r>
        <w:rPr>
          <w:rFonts w:asciiTheme="minorHAnsi" w:hAnsiTheme="minorHAnsi" w:cstheme="minorHAnsi"/>
          <w:bCs/>
          <w:szCs w:val="24"/>
          <w:lang w:eastAsia="en-AU"/>
        </w:rPr>
        <w:t>,</w:t>
      </w:r>
      <w:r w:rsidRPr="001414B5">
        <w:rPr>
          <w:rFonts w:asciiTheme="minorHAnsi" w:hAnsiTheme="minorHAnsi" w:cstheme="minorHAnsi"/>
          <w:bCs/>
          <w:szCs w:val="24"/>
          <w:lang w:eastAsia="en-AU"/>
        </w:rPr>
        <w:t xml:space="preserve"> interpreting</w:t>
      </w:r>
      <w:r>
        <w:rPr>
          <w:rFonts w:asciiTheme="minorHAnsi" w:hAnsiTheme="minorHAnsi" w:cstheme="minorHAnsi"/>
          <w:bCs/>
          <w:szCs w:val="24"/>
          <w:lang w:eastAsia="en-AU"/>
        </w:rPr>
        <w:t>,</w:t>
      </w:r>
      <w:r w:rsidRPr="001414B5">
        <w:rPr>
          <w:rFonts w:asciiTheme="minorHAnsi" w:hAnsiTheme="minorHAnsi" w:cstheme="minorHAnsi"/>
          <w:bCs/>
          <w:szCs w:val="24"/>
          <w:lang w:eastAsia="en-AU"/>
        </w:rPr>
        <w:t xml:space="preserve"> language</w:t>
      </w:r>
      <w:r>
        <w:rPr>
          <w:rFonts w:asciiTheme="minorHAnsi" w:hAnsiTheme="minorHAnsi" w:cstheme="minorHAnsi"/>
          <w:bCs/>
          <w:szCs w:val="24"/>
          <w:lang w:eastAsia="en-AU"/>
        </w:rPr>
        <w:t>,</w:t>
      </w:r>
      <w:r w:rsidRPr="001414B5">
        <w:rPr>
          <w:rFonts w:asciiTheme="minorHAnsi" w:hAnsiTheme="minorHAnsi" w:cstheme="minorHAnsi"/>
          <w:bCs/>
          <w:szCs w:val="24"/>
          <w:lang w:eastAsia="en-AU"/>
        </w:rPr>
        <w:t xml:space="preserve"> language services</w:t>
      </w:r>
      <w:r>
        <w:rPr>
          <w:rFonts w:asciiTheme="minorHAnsi" w:hAnsiTheme="minorHAnsi" w:cstheme="minorHAnsi"/>
          <w:bCs/>
          <w:szCs w:val="24"/>
          <w:lang w:eastAsia="en-AU"/>
        </w:rPr>
        <w:t>,</w:t>
      </w:r>
      <w:r w:rsidRPr="001414B5">
        <w:rPr>
          <w:rFonts w:asciiTheme="minorHAnsi" w:hAnsiTheme="minorHAnsi" w:cstheme="minorHAnsi"/>
          <w:bCs/>
          <w:szCs w:val="24"/>
          <w:lang w:eastAsia="en-AU"/>
        </w:rPr>
        <w:t xml:space="preserve"> Translating and Interpreting Service</w:t>
      </w:r>
      <w:r>
        <w:rPr>
          <w:rFonts w:asciiTheme="minorHAnsi" w:hAnsiTheme="minorHAnsi" w:cstheme="minorHAnsi"/>
          <w:bCs/>
          <w:szCs w:val="24"/>
          <w:lang w:eastAsia="en-AU"/>
        </w:rPr>
        <w:t>,</w:t>
      </w:r>
      <w:r w:rsidRPr="001414B5">
        <w:rPr>
          <w:rFonts w:asciiTheme="minorHAnsi" w:hAnsiTheme="minorHAnsi" w:cstheme="minorHAnsi"/>
          <w:bCs/>
          <w:szCs w:val="24"/>
          <w:lang w:eastAsia="en-AU"/>
        </w:rPr>
        <w:t xml:space="preserve"> TIS</w:t>
      </w:r>
      <w:r>
        <w:rPr>
          <w:rFonts w:asciiTheme="minorHAnsi" w:hAnsiTheme="minorHAnsi" w:cstheme="minorHAnsi"/>
          <w:bCs/>
          <w:szCs w:val="24"/>
          <w:lang w:eastAsia="en-AU"/>
        </w:rPr>
        <w:t>,</w:t>
      </w:r>
      <w:r w:rsidRPr="001414B5">
        <w:rPr>
          <w:rFonts w:asciiTheme="minorHAnsi" w:hAnsiTheme="minorHAnsi" w:cstheme="minorHAnsi"/>
          <w:bCs/>
          <w:szCs w:val="24"/>
          <w:lang w:eastAsia="en-AU"/>
        </w:rPr>
        <w:t xml:space="preserve"> </w:t>
      </w:r>
      <w:proofErr w:type="spellStart"/>
      <w:r w:rsidRPr="001414B5">
        <w:rPr>
          <w:rFonts w:asciiTheme="minorHAnsi" w:hAnsiTheme="minorHAnsi" w:cstheme="minorHAnsi"/>
          <w:bCs/>
          <w:szCs w:val="24"/>
          <w:lang w:eastAsia="en-AU"/>
        </w:rPr>
        <w:t>Auslan</w:t>
      </w:r>
      <w:proofErr w:type="spellEnd"/>
      <w:r>
        <w:rPr>
          <w:rFonts w:asciiTheme="minorHAnsi" w:hAnsiTheme="minorHAnsi" w:cstheme="minorHAnsi"/>
          <w:bCs/>
          <w:szCs w:val="24"/>
          <w:lang w:eastAsia="en-AU"/>
        </w:rPr>
        <w:t>,</w:t>
      </w:r>
      <w:r w:rsidRPr="001414B5">
        <w:rPr>
          <w:rFonts w:asciiTheme="minorHAnsi" w:hAnsiTheme="minorHAnsi" w:cstheme="minorHAnsi"/>
          <w:bCs/>
          <w:szCs w:val="24"/>
          <w:lang w:eastAsia="en-AU"/>
        </w:rPr>
        <w:t xml:space="preserve"> sign language</w:t>
      </w:r>
      <w:r>
        <w:rPr>
          <w:rFonts w:asciiTheme="minorHAnsi" w:hAnsiTheme="minorHAnsi" w:cstheme="minorHAnsi"/>
          <w:bCs/>
          <w:szCs w:val="24"/>
          <w:lang w:eastAsia="en-AU"/>
        </w:rPr>
        <w:t>,</w:t>
      </w:r>
      <w:r w:rsidRPr="001414B5">
        <w:rPr>
          <w:rFonts w:asciiTheme="minorHAnsi" w:hAnsiTheme="minorHAnsi" w:cstheme="minorHAnsi"/>
          <w:bCs/>
          <w:szCs w:val="24"/>
          <w:lang w:eastAsia="en-AU"/>
        </w:rPr>
        <w:t xml:space="preserve"> Aboriginal and Torres Strait Islander languages</w:t>
      </w:r>
      <w:r>
        <w:rPr>
          <w:rFonts w:asciiTheme="minorHAnsi" w:hAnsiTheme="minorHAnsi" w:cstheme="minorHAnsi"/>
          <w:bCs/>
          <w:szCs w:val="24"/>
          <w:lang w:eastAsia="en-AU"/>
        </w:rPr>
        <w:t>,</w:t>
      </w:r>
      <w:r w:rsidRPr="001414B5">
        <w:rPr>
          <w:rFonts w:asciiTheme="minorHAnsi" w:hAnsiTheme="minorHAnsi" w:cstheme="minorHAnsi"/>
          <w:bCs/>
          <w:szCs w:val="24"/>
          <w:lang w:eastAsia="en-AU"/>
        </w:rPr>
        <w:t xml:space="preserve"> culturally and linguistically diverse</w:t>
      </w:r>
      <w:r>
        <w:rPr>
          <w:rFonts w:asciiTheme="minorHAnsi" w:hAnsiTheme="minorHAnsi" w:cstheme="minorHAnsi"/>
          <w:bCs/>
          <w:szCs w:val="24"/>
          <w:lang w:eastAsia="en-AU"/>
        </w:rPr>
        <w:t>,</w:t>
      </w:r>
      <w:r w:rsidRPr="001414B5">
        <w:rPr>
          <w:rFonts w:asciiTheme="minorHAnsi" w:hAnsiTheme="minorHAnsi" w:cstheme="minorHAnsi"/>
          <w:bCs/>
          <w:szCs w:val="24"/>
          <w:lang w:eastAsia="en-AU"/>
        </w:rPr>
        <w:t xml:space="preserve"> CALD</w:t>
      </w:r>
      <w:r>
        <w:rPr>
          <w:rFonts w:asciiTheme="minorHAnsi" w:hAnsiTheme="minorHAnsi" w:cstheme="minorHAnsi"/>
          <w:bCs/>
          <w:szCs w:val="24"/>
          <w:lang w:eastAsia="en-AU"/>
        </w:rPr>
        <w:t>,</w:t>
      </w:r>
      <w:r w:rsidRPr="001414B5">
        <w:rPr>
          <w:rFonts w:asciiTheme="minorHAnsi" w:hAnsiTheme="minorHAnsi" w:cstheme="minorHAnsi"/>
          <w:bCs/>
          <w:szCs w:val="24"/>
          <w:lang w:eastAsia="en-AU"/>
        </w:rPr>
        <w:t xml:space="preserve"> limited English proficiency</w:t>
      </w:r>
      <w:r>
        <w:rPr>
          <w:rFonts w:asciiTheme="minorHAnsi" w:hAnsiTheme="minorHAnsi" w:cstheme="minorHAnsi"/>
          <w:bCs/>
          <w:szCs w:val="24"/>
          <w:lang w:eastAsia="en-AU"/>
        </w:rPr>
        <w:t>,</w:t>
      </w:r>
      <w:r w:rsidRPr="001414B5">
        <w:rPr>
          <w:rFonts w:asciiTheme="minorHAnsi" w:hAnsiTheme="minorHAnsi" w:cstheme="minorHAnsi"/>
          <w:bCs/>
          <w:szCs w:val="24"/>
          <w:lang w:eastAsia="en-AU"/>
        </w:rPr>
        <w:t xml:space="preserve"> LEP</w:t>
      </w:r>
      <w:r>
        <w:rPr>
          <w:rFonts w:asciiTheme="minorHAnsi" w:hAnsiTheme="minorHAnsi" w:cstheme="minorHAnsi"/>
          <w:bCs/>
          <w:szCs w:val="24"/>
          <w:lang w:eastAsia="en-AU"/>
        </w:rPr>
        <w:t>, booking, multilingual, staff, ESL, English as second language.</w:t>
      </w:r>
    </w:p>
    <w:p w14:paraId="526CBB1E" w14:textId="77777777" w:rsidR="00021D79" w:rsidRPr="001414B5" w:rsidRDefault="00021D79" w:rsidP="00021D79">
      <w:pPr>
        <w:jc w:val="both"/>
        <w:rPr>
          <w:rFonts w:asciiTheme="minorHAnsi" w:hAnsiTheme="minorHAnsi" w:cstheme="minorHAnsi"/>
          <w:b/>
          <w:i/>
          <w:sz w:val="22"/>
          <w:szCs w:val="22"/>
        </w:rPr>
      </w:pPr>
    </w:p>
    <w:p w14:paraId="305360C4" w14:textId="77777777" w:rsidR="00021D79" w:rsidRPr="001414B5" w:rsidRDefault="00CF1D6D" w:rsidP="00021D79">
      <w:pPr>
        <w:jc w:val="right"/>
        <w:rPr>
          <w:rFonts w:asciiTheme="minorHAnsi" w:hAnsiTheme="minorHAnsi" w:cstheme="minorHAnsi"/>
          <w:bCs/>
          <w:i/>
          <w:szCs w:val="24"/>
          <w:lang w:eastAsia="en-AU"/>
        </w:rPr>
      </w:pPr>
      <w:hyperlink w:anchor="Contents" w:history="1">
        <w:r w:rsidR="00021D79" w:rsidRPr="001414B5">
          <w:rPr>
            <w:rStyle w:val="Hyperlink"/>
            <w:rFonts w:asciiTheme="minorHAnsi" w:hAnsiTheme="minorHAnsi" w:cstheme="minorHAnsi"/>
            <w:i/>
            <w:szCs w:val="24"/>
          </w:rPr>
          <w:t>Back to Table of Contents</w:t>
        </w:r>
      </w:hyperlink>
      <w:bookmarkStart w:id="52"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021D79" w:rsidRPr="001414B5" w14:paraId="5A0F90C0" w14:textId="77777777" w:rsidTr="00903C1A">
        <w:trPr>
          <w:cantSplit/>
          <w:trHeight w:val="285"/>
        </w:trPr>
        <w:tc>
          <w:tcPr>
            <w:tcW w:w="9158" w:type="dxa"/>
            <w:shd w:val="clear" w:color="auto" w:fill="A6A6A6" w:themeFill="background1" w:themeFillShade="A6"/>
          </w:tcPr>
          <w:p w14:paraId="09B40424" w14:textId="77777777" w:rsidR="00021D79" w:rsidRPr="001414B5" w:rsidRDefault="00021D79" w:rsidP="00903C1A">
            <w:pPr>
              <w:pStyle w:val="Heading1"/>
              <w:rPr>
                <w:rFonts w:asciiTheme="minorHAnsi" w:hAnsiTheme="minorHAnsi" w:cstheme="minorHAnsi"/>
              </w:rPr>
            </w:pPr>
            <w:bookmarkStart w:id="53" w:name="_Toc138238060"/>
            <w:r w:rsidRPr="001414B5">
              <w:rPr>
                <w:rFonts w:asciiTheme="minorHAnsi" w:hAnsiTheme="minorHAnsi" w:cstheme="minorHAnsi"/>
              </w:rPr>
              <w:t>Attachments</w:t>
            </w:r>
            <w:bookmarkEnd w:id="53"/>
          </w:p>
        </w:tc>
      </w:tr>
      <w:bookmarkEnd w:id="52"/>
    </w:tbl>
    <w:p w14:paraId="2230EE05" w14:textId="77777777" w:rsidR="00021D79" w:rsidRPr="001414B5" w:rsidRDefault="00021D79" w:rsidP="00021D79">
      <w:pPr>
        <w:rPr>
          <w:rFonts w:asciiTheme="minorHAnsi" w:hAnsiTheme="minorHAnsi" w:cstheme="minorHAnsi"/>
          <w:i/>
          <w:szCs w:val="24"/>
        </w:rPr>
      </w:pPr>
    </w:p>
    <w:p w14:paraId="4A27E83E" w14:textId="77777777" w:rsidR="00021D79" w:rsidRDefault="00021D79" w:rsidP="00021D79">
      <w:pPr>
        <w:rPr>
          <w:rFonts w:asciiTheme="minorHAnsi" w:hAnsiTheme="minorHAnsi" w:cstheme="minorHAnsi"/>
          <w:iCs/>
          <w:szCs w:val="24"/>
        </w:rPr>
      </w:pPr>
      <w:r w:rsidRPr="001414B5">
        <w:rPr>
          <w:rFonts w:asciiTheme="minorHAnsi" w:hAnsiTheme="minorHAnsi" w:cstheme="minorHAnsi"/>
          <w:iCs/>
          <w:szCs w:val="24"/>
        </w:rPr>
        <w:t xml:space="preserve">Attachment 1: Flowchart for Booking an </w:t>
      </w:r>
      <w:proofErr w:type="gramStart"/>
      <w:r w:rsidRPr="001414B5">
        <w:rPr>
          <w:rFonts w:asciiTheme="minorHAnsi" w:hAnsiTheme="minorHAnsi" w:cstheme="minorHAnsi"/>
          <w:iCs/>
          <w:szCs w:val="24"/>
        </w:rPr>
        <w:t>interpreter</w:t>
      </w:r>
      <w:proofErr w:type="gramEnd"/>
    </w:p>
    <w:p w14:paraId="780575BA" w14:textId="77777777" w:rsidR="00021D79" w:rsidRDefault="00021D79" w:rsidP="00021D79">
      <w:pPr>
        <w:rPr>
          <w:rFonts w:asciiTheme="minorHAnsi" w:hAnsiTheme="minorHAnsi" w:cstheme="minorHAnsi"/>
          <w:iCs/>
          <w:szCs w:val="24"/>
        </w:rPr>
      </w:pPr>
      <w:r>
        <w:rPr>
          <w:rFonts w:asciiTheme="minorHAnsi" w:hAnsiTheme="minorHAnsi" w:cstheme="minorHAnsi"/>
          <w:iCs/>
          <w:szCs w:val="24"/>
        </w:rPr>
        <w:t>Attachment 2: TIS Codes</w:t>
      </w:r>
    </w:p>
    <w:p w14:paraId="04824D4C" w14:textId="77777777" w:rsidR="00021D79" w:rsidRPr="001414B5" w:rsidRDefault="00021D79" w:rsidP="00021D79">
      <w:pPr>
        <w:rPr>
          <w:rFonts w:asciiTheme="minorHAnsi" w:hAnsiTheme="minorHAnsi" w:cstheme="minorHAnsi"/>
          <w:iCs/>
          <w:szCs w:val="24"/>
        </w:rPr>
      </w:pPr>
      <w:r>
        <w:rPr>
          <w:rFonts w:asciiTheme="minorHAnsi" w:hAnsiTheme="minorHAnsi" w:cstheme="minorHAnsi"/>
          <w:iCs/>
          <w:szCs w:val="24"/>
        </w:rPr>
        <w:t>Attachment 3: TIS on-site interpreter languages available in the ACT</w:t>
      </w:r>
    </w:p>
    <w:p w14:paraId="15DBFF4E" w14:textId="77777777" w:rsidR="00021D79" w:rsidRPr="001414B5" w:rsidRDefault="00021D79" w:rsidP="00021D79">
      <w:pPr>
        <w:rPr>
          <w:rFonts w:asciiTheme="minorHAnsi" w:hAnsiTheme="minorHAnsi" w:cstheme="minorHAnsi"/>
          <w:szCs w:val="24"/>
        </w:rPr>
      </w:pPr>
    </w:p>
    <w:p w14:paraId="33DE0AA2" w14:textId="77777777" w:rsidR="00021D79" w:rsidRPr="001414B5" w:rsidRDefault="00021D79" w:rsidP="00021D79">
      <w:pPr>
        <w:rPr>
          <w:rFonts w:asciiTheme="minorHAnsi" w:hAnsiTheme="minorHAnsi" w:cstheme="minorHAnsi"/>
          <w:i/>
          <w:iCs/>
          <w:sz w:val="20"/>
        </w:rPr>
      </w:pPr>
      <w:r w:rsidRPr="001414B5">
        <w:rPr>
          <w:rFonts w:asciiTheme="minorHAnsi" w:hAnsiTheme="minorHAnsi" w:cstheme="minorHAnsi"/>
          <w:b/>
          <w:sz w:val="20"/>
        </w:rPr>
        <w:t>Disclaimer</w:t>
      </w:r>
      <w:r w:rsidRPr="001414B5">
        <w:rPr>
          <w:rFonts w:asciiTheme="minorHAnsi" w:hAnsiTheme="minorHAnsi" w:cstheme="minorHAnsi"/>
          <w:sz w:val="20"/>
        </w:rPr>
        <w:t xml:space="preserve">: </w:t>
      </w:r>
      <w:r w:rsidRPr="001414B5">
        <w:rPr>
          <w:rFonts w:asciiTheme="minorHAnsi" w:hAnsiTheme="minorHAnsi" w:cstheme="minorHAnsi"/>
          <w:i/>
          <w:iCs/>
          <w:sz w:val="20"/>
        </w:rPr>
        <w:t>This document has been developed by Canberra Health Services specifically for its own use.  Use of this document and any reliance on the information contained therein by any third party is at his or her own risk and Canberra Health Services assumes no responsibility whatsoever.</w:t>
      </w:r>
    </w:p>
    <w:p w14:paraId="684AC4A3" w14:textId="77777777" w:rsidR="00021D79" w:rsidRPr="001414B5" w:rsidRDefault="00021D79" w:rsidP="00021D79">
      <w:pPr>
        <w:rPr>
          <w:rFonts w:asciiTheme="minorHAnsi" w:hAnsiTheme="minorHAnsi" w:cstheme="minorHAnsi"/>
          <w:i/>
          <w:iCs/>
          <w:sz w:val="20"/>
        </w:rPr>
      </w:pPr>
    </w:p>
    <w:p w14:paraId="17668E9D" w14:textId="77777777" w:rsidR="00021D79" w:rsidRPr="001414B5" w:rsidRDefault="00021D79" w:rsidP="00021D79">
      <w:pPr>
        <w:rPr>
          <w:rFonts w:asciiTheme="minorHAnsi" w:hAnsiTheme="minorHAnsi" w:cstheme="minorHAnsi"/>
          <w:i/>
          <w:iCs/>
          <w:sz w:val="20"/>
        </w:rPr>
      </w:pPr>
      <w:r w:rsidRPr="001414B5">
        <w:rPr>
          <w:rFonts w:asciiTheme="minorHAnsi" w:hAnsiTheme="minorHAnsi" w:cstheme="minorHAnsi"/>
          <w:i/>
          <w:iCs/>
          <w:sz w:val="20"/>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021D79" w:rsidRPr="001414B5" w14:paraId="4B605F8C" w14:textId="77777777" w:rsidTr="00903C1A">
        <w:tc>
          <w:tcPr>
            <w:tcW w:w="2265" w:type="dxa"/>
          </w:tcPr>
          <w:p w14:paraId="5479D801" w14:textId="77777777" w:rsidR="00021D79" w:rsidRPr="001414B5" w:rsidRDefault="00021D79" w:rsidP="00903C1A">
            <w:pPr>
              <w:rPr>
                <w:rFonts w:asciiTheme="minorHAnsi" w:hAnsiTheme="minorHAnsi" w:cstheme="minorHAnsi"/>
                <w:i/>
                <w:sz w:val="20"/>
              </w:rPr>
            </w:pPr>
            <w:r w:rsidRPr="001414B5">
              <w:rPr>
                <w:rFonts w:asciiTheme="minorHAnsi" w:hAnsiTheme="minorHAnsi" w:cstheme="minorHAnsi"/>
                <w:i/>
                <w:sz w:val="20"/>
              </w:rPr>
              <w:t>Date Amended</w:t>
            </w:r>
          </w:p>
        </w:tc>
        <w:tc>
          <w:tcPr>
            <w:tcW w:w="2265" w:type="dxa"/>
          </w:tcPr>
          <w:p w14:paraId="61607654" w14:textId="77777777" w:rsidR="00021D79" w:rsidRPr="001414B5" w:rsidRDefault="00021D79" w:rsidP="00903C1A">
            <w:pPr>
              <w:rPr>
                <w:rFonts w:asciiTheme="minorHAnsi" w:hAnsiTheme="minorHAnsi" w:cstheme="minorHAnsi"/>
                <w:i/>
                <w:sz w:val="20"/>
              </w:rPr>
            </w:pPr>
            <w:r w:rsidRPr="001414B5">
              <w:rPr>
                <w:rFonts w:asciiTheme="minorHAnsi" w:hAnsiTheme="minorHAnsi" w:cstheme="minorHAnsi"/>
                <w:i/>
                <w:sz w:val="20"/>
              </w:rPr>
              <w:t>Section Amended</w:t>
            </w:r>
          </w:p>
        </w:tc>
        <w:tc>
          <w:tcPr>
            <w:tcW w:w="2265" w:type="dxa"/>
          </w:tcPr>
          <w:p w14:paraId="4CA857CC" w14:textId="77777777" w:rsidR="00021D79" w:rsidRPr="001414B5" w:rsidRDefault="00021D79" w:rsidP="00903C1A">
            <w:pPr>
              <w:rPr>
                <w:rFonts w:asciiTheme="minorHAnsi" w:hAnsiTheme="minorHAnsi" w:cstheme="minorHAnsi"/>
                <w:i/>
                <w:sz w:val="20"/>
              </w:rPr>
            </w:pPr>
            <w:r w:rsidRPr="001414B5">
              <w:rPr>
                <w:rFonts w:asciiTheme="minorHAnsi" w:hAnsiTheme="minorHAnsi" w:cstheme="minorHAnsi"/>
                <w:i/>
                <w:sz w:val="20"/>
              </w:rPr>
              <w:t>Divisional Approval</w:t>
            </w:r>
          </w:p>
        </w:tc>
        <w:tc>
          <w:tcPr>
            <w:tcW w:w="2265" w:type="dxa"/>
          </w:tcPr>
          <w:p w14:paraId="713CFA6F" w14:textId="77777777" w:rsidR="00021D79" w:rsidRPr="001414B5" w:rsidRDefault="00021D79" w:rsidP="00903C1A">
            <w:pPr>
              <w:rPr>
                <w:rFonts w:asciiTheme="minorHAnsi" w:hAnsiTheme="minorHAnsi" w:cstheme="minorHAnsi"/>
                <w:i/>
                <w:sz w:val="20"/>
              </w:rPr>
            </w:pPr>
            <w:r w:rsidRPr="001414B5">
              <w:rPr>
                <w:rFonts w:asciiTheme="minorHAnsi" w:hAnsiTheme="minorHAnsi" w:cstheme="minorHAnsi"/>
                <w:i/>
                <w:sz w:val="20"/>
              </w:rPr>
              <w:t xml:space="preserve">Final Approval </w:t>
            </w:r>
          </w:p>
        </w:tc>
      </w:tr>
      <w:tr w:rsidR="00021D79" w:rsidRPr="001414B5" w14:paraId="4CC4A38D" w14:textId="77777777" w:rsidTr="00903C1A">
        <w:tc>
          <w:tcPr>
            <w:tcW w:w="2265" w:type="dxa"/>
          </w:tcPr>
          <w:p w14:paraId="4B3E5500" w14:textId="77777777" w:rsidR="00021D79" w:rsidRPr="001414B5" w:rsidRDefault="00021D79" w:rsidP="00903C1A">
            <w:pPr>
              <w:rPr>
                <w:rFonts w:asciiTheme="minorHAnsi" w:hAnsiTheme="minorHAnsi" w:cstheme="minorHAnsi"/>
                <w:i/>
                <w:sz w:val="20"/>
              </w:rPr>
            </w:pPr>
            <w:r>
              <w:rPr>
                <w:rFonts w:asciiTheme="minorHAnsi" w:hAnsiTheme="minorHAnsi" w:cstheme="minorHAnsi"/>
                <w:i/>
                <w:sz w:val="20"/>
              </w:rPr>
              <w:t>19/08/2020</w:t>
            </w:r>
          </w:p>
        </w:tc>
        <w:tc>
          <w:tcPr>
            <w:tcW w:w="2265" w:type="dxa"/>
          </w:tcPr>
          <w:p w14:paraId="314FC45B" w14:textId="77777777" w:rsidR="00021D79" w:rsidRPr="001414B5" w:rsidRDefault="00021D79" w:rsidP="00903C1A">
            <w:pPr>
              <w:rPr>
                <w:rFonts w:asciiTheme="minorHAnsi" w:hAnsiTheme="minorHAnsi" w:cstheme="minorHAnsi"/>
                <w:i/>
                <w:sz w:val="20"/>
              </w:rPr>
            </w:pPr>
            <w:r>
              <w:rPr>
                <w:rFonts w:asciiTheme="minorHAnsi" w:hAnsiTheme="minorHAnsi" w:cstheme="minorHAnsi"/>
                <w:i/>
                <w:sz w:val="20"/>
              </w:rPr>
              <w:t>Complete Review</w:t>
            </w:r>
          </w:p>
        </w:tc>
        <w:tc>
          <w:tcPr>
            <w:tcW w:w="2265" w:type="dxa"/>
          </w:tcPr>
          <w:p w14:paraId="5C2CAB5A" w14:textId="77777777" w:rsidR="00021D79" w:rsidRPr="001414B5" w:rsidRDefault="00021D79" w:rsidP="00903C1A">
            <w:pPr>
              <w:rPr>
                <w:rFonts w:asciiTheme="minorHAnsi" w:hAnsiTheme="minorHAnsi" w:cstheme="minorHAnsi"/>
                <w:i/>
                <w:sz w:val="20"/>
              </w:rPr>
            </w:pPr>
            <w:r>
              <w:rPr>
                <w:rFonts w:asciiTheme="minorHAnsi" w:hAnsiTheme="minorHAnsi" w:cstheme="minorHAnsi"/>
                <w:i/>
                <w:sz w:val="20"/>
              </w:rPr>
              <w:t>Denise Patterson, EGM QSII</w:t>
            </w:r>
          </w:p>
        </w:tc>
        <w:tc>
          <w:tcPr>
            <w:tcW w:w="2265" w:type="dxa"/>
          </w:tcPr>
          <w:p w14:paraId="38B682CC" w14:textId="77777777" w:rsidR="00021D79" w:rsidRPr="001414B5" w:rsidRDefault="00021D79" w:rsidP="00903C1A">
            <w:pPr>
              <w:rPr>
                <w:rFonts w:asciiTheme="minorHAnsi" w:hAnsiTheme="minorHAnsi" w:cstheme="minorHAnsi"/>
                <w:i/>
                <w:sz w:val="20"/>
              </w:rPr>
            </w:pPr>
            <w:r>
              <w:rPr>
                <w:rFonts w:asciiTheme="minorHAnsi" w:hAnsiTheme="minorHAnsi" w:cstheme="minorHAnsi"/>
                <w:i/>
                <w:sz w:val="20"/>
              </w:rPr>
              <w:t>CHS Policy Committee</w:t>
            </w:r>
          </w:p>
        </w:tc>
      </w:tr>
      <w:tr w:rsidR="00021D79" w:rsidRPr="001414B5" w14:paraId="4AA9ADF7" w14:textId="77777777" w:rsidTr="00903C1A">
        <w:tc>
          <w:tcPr>
            <w:tcW w:w="2265" w:type="dxa"/>
          </w:tcPr>
          <w:p w14:paraId="2EC33117" w14:textId="77777777" w:rsidR="00021D79" w:rsidRPr="001414B5" w:rsidRDefault="00021D79" w:rsidP="00903C1A">
            <w:pPr>
              <w:rPr>
                <w:rFonts w:asciiTheme="minorHAnsi" w:hAnsiTheme="minorHAnsi" w:cstheme="minorHAnsi"/>
                <w:i/>
                <w:sz w:val="20"/>
              </w:rPr>
            </w:pPr>
            <w:r>
              <w:rPr>
                <w:rFonts w:asciiTheme="minorHAnsi" w:hAnsiTheme="minorHAnsi" w:cstheme="minorHAnsi"/>
                <w:i/>
                <w:sz w:val="20"/>
              </w:rPr>
              <w:t>12/03/2021</w:t>
            </w:r>
          </w:p>
        </w:tc>
        <w:tc>
          <w:tcPr>
            <w:tcW w:w="2265" w:type="dxa"/>
          </w:tcPr>
          <w:p w14:paraId="113F032B" w14:textId="77777777" w:rsidR="00021D79" w:rsidRPr="001414B5" w:rsidRDefault="00021D79" w:rsidP="00903C1A">
            <w:pPr>
              <w:rPr>
                <w:rFonts w:asciiTheme="minorHAnsi" w:hAnsiTheme="minorHAnsi" w:cstheme="minorHAnsi"/>
                <w:i/>
                <w:sz w:val="20"/>
              </w:rPr>
            </w:pPr>
            <w:r>
              <w:rPr>
                <w:rFonts w:asciiTheme="minorHAnsi" w:hAnsiTheme="minorHAnsi" w:cstheme="minorHAnsi"/>
                <w:i/>
                <w:sz w:val="20"/>
              </w:rPr>
              <w:t xml:space="preserve">Attachment 3 - </w:t>
            </w:r>
            <w:r w:rsidRPr="00E6711F">
              <w:rPr>
                <w:rFonts w:asciiTheme="minorHAnsi" w:hAnsiTheme="minorHAnsi" w:cstheme="minorHAnsi"/>
                <w:i/>
                <w:sz w:val="20"/>
              </w:rPr>
              <w:t>TIS Onsite languages in the ACT as at March 2020</w:t>
            </w:r>
          </w:p>
        </w:tc>
        <w:tc>
          <w:tcPr>
            <w:tcW w:w="2265" w:type="dxa"/>
          </w:tcPr>
          <w:p w14:paraId="39694ADC" w14:textId="77777777" w:rsidR="00021D79" w:rsidRPr="001414B5" w:rsidRDefault="00021D79" w:rsidP="00903C1A">
            <w:pPr>
              <w:rPr>
                <w:rFonts w:asciiTheme="minorHAnsi" w:hAnsiTheme="minorHAnsi" w:cstheme="minorHAnsi"/>
                <w:i/>
                <w:sz w:val="20"/>
              </w:rPr>
            </w:pPr>
            <w:r w:rsidRPr="00290352">
              <w:rPr>
                <w:rFonts w:asciiTheme="minorHAnsi" w:hAnsiTheme="minorHAnsi" w:cstheme="minorHAnsi"/>
                <w:i/>
                <w:sz w:val="20"/>
              </w:rPr>
              <w:t>Senior Manager Consumer Participation and Incident Management</w:t>
            </w:r>
          </w:p>
        </w:tc>
        <w:tc>
          <w:tcPr>
            <w:tcW w:w="2265" w:type="dxa"/>
          </w:tcPr>
          <w:p w14:paraId="1769A348" w14:textId="77777777" w:rsidR="00021D79" w:rsidRPr="001414B5" w:rsidRDefault="00021D79" w:rsidP="00903C1A">
            <w:pPr>
              <w:rPr>
                <w:rFonts w:asciiTheme="minorHAnsi" w:hAnsiTheme="minorHAnsi" w:cstheme="minorHAnsi"/>
                <w:i/>
                <w:sz w:val="20"/>
              </w:rPr>
            </w:pPr>
            <w:r>
              <w:rPr>
                <w:rFonts w:asciiTheme="minorHAnsi" w:hAnsiTheme="minorHAnsi" w:cstheme="minorHAnsi"/>
                <w:i/>
                <w:sz w:val="20"/>
              </w:rPr>
              <w:t>Policy Team</w:t>
            </w:r>
          </w:p>
        </w:tc>
      </w:tr>
      <w:tr w:rsidR="00021D79" w:rsidRPr="001414B5" w14:paraId="59ADE44F" w14:textId="77777777" w:rsidTr="00903C1A">
        <w:tc>
          <w:tcPr>
            <w:tcW w:w="2265" w:type="dxa"/>
          </w:tcPr>
          <w:p w14:paraId="6A83A808" w14:textId="77777777" w:rsidR="00021D79" w:rsidRDefault="00021D79" w:rsidP="00903C1A">
            <w:pPr>
              <w:rPr>
                <w:rFonts w:asciiTheme="minorHAnsi" w:hAnsiTheme="minorHAnsi" w:cstheme="minorHAnsi"/>
                <w:i/>
                <w:sz w:val="20"/>
              </w:rPr>
            </w:pPr>
            <w:r>
              <w:rPr>
                <w:rFonts w:asciiTheme="minorHAnsi" w:hAnsiTheme="minorHAnsi" w:cstheme="minorHAnsi"/>
                <w:i/>
                <w:sz w:val="20"/>
              </w:rPr>
              <w:t>24/05/2023</w:t>
            </w:r>
          </w:p>
        </w:tc>
        <w:tc>
          <w:tcPr>
            <w:tcW w:w="2265" w:type="dxa"/>
          </w:tcPr>
          <w:p w14:paraId="57D229CD" w14:textId="77777777" w:rsidR="00021D79" w:rsidRDefault="00021D79" w:rsidP="00903C1A">
            <w:pPr>
              <w:rPr>
                <w:rFonts w:asciiTheme="minorHAnsi" w:hAnsiTheme="minorHAnsi" w:cstheme="minorHAnsi"/>
                <w:i/>
                <w:sz w:val="20"/>
              </w:rPr>
            </w:pPr>
            <w:r>
              <w:rPr>
                <w:rFonts w:asciiTheme="minorHAnsi" w:hAnsiTheme="minorHAnsi" w:cstheme="minorHAnsi"/>
                <w:i/>
                <w:sz w:val="20"/>
              </w:rPr>
              <w:t xml:space="preserve">Section Added to include ACT Language Services Policy </w:t>
            </w:r>
          </w:p>
        </w:tc>
        <w:tc>
          <w:tcPr>
            <w:tcW w:w="2265" w:type="dxa"/>
          </w:tcPr>
          <w:p w14:paraId="349A70B8" w14:textId="770F3580" w:rsidR="00021D79" w:rsidRPr="00290352" w:rsidRDefault="00CF1D6D" w:rsidP="00903C1A">
            <w:pPr>
              <w:rPr>
                <w:rFonts w:asciiTheme="minorHAnsi" w:hAnsiTheme="minorHAnsi" w:cstheme="minorHAnsi"/>
                <w:i/>
                <w:sz w:val="20"/>
              </w:rPr>
            </w:pPr>
            <w:r>
              <w:rPr>
                <w:rFonts w:asciiTheme="minorHAnsi" w:hAnsiTheme="minorHAnsi" w:cstheme="minorHAnsi"/>
                <w:i/>
                <w:sz w:val="20"/>
              </w:rPr>
              <w:t xml:space="preserve">Felicity Martin, </w:t>
            </w:r>
            <w:r w:rsidR="00021D79">
              <w:rPr>
                <w:rFonts w:asciiTheme="minorHAnsi" w:hAnsiTheme="minorHAnsi" w:cstheme="minorHAnsi"/>
                <w:i/>
                <w:sz w:val="20"/>
              </w:rPr>
              <w:t xml:space="preserve">Senior </w:t>
            </w:r>
            <w:r>
              <w:rPr>
                <w:rFonts w:asciiTheme="minorHAnsi" w:hAnsiTheme="minorHAnsi" w:cstheme="minorHAnsi"/>
                <w:i/>
                <w:sz w:val="20"/>
              </w:rPr>
              <w:t>Director</w:t>
            </w:r>
            <w:r w:rsidR="00021D79">
              <w:rPr>
                <w:rFonts w:asciiTheme="minorHAnsi" w:hAnsiTheme="minorHAnsi" w:cstheme="minorHAnsi"/>
                <w:i/>
                <w:sz w:val="20"/>
              </w:rPr>
              <w:t xml:space="preserve"> Allied Health</w:t>
            </w:r>
          </w:p>
        </w:tc>
        <w:tc>
          <w:tcPr>
            <w:tcW w:w="2265" w:type="dxa"/>
          </w:tcPr>
          <w:p w14:paraId="23E3151E" w14:textId="77777777" w:rsidR="00021D79" w:rsidRDefault="00021D79" w:rsidP="00903C1A">
            <w:pPr>
              <w:rPr>
                <w:rFonts w:asciiTheme="minorHAnsi" w:hAnsiTheme="minorHAnsi" w:cstheme="minorHAnsi"/>
                <w:i/>
                <w:sz w:val="20"/>
              </w:rPr>
            </w:pPr>
            <w:r>
              <w:rPr>
                <w:rFonts w:asciiTheme="minorHAnsi" w:hAnsiTheme="minorHAnsi" w:cstheme="minorHAnsi"/>
                <w:i/>
                <w:sz w:val="20"/>
              </w:rPr>
              <w:t>Policy Team</w:t>
            </w:r>
          </w:p>
        </w:tc>
      </w:tr>
    </w:tbl>
    <w:p w14:paraId="7F1C7E51" w14:textId="77777777" w:rsidR="00021D79" w:rsidRPr="001414B5" w:rsidRDefault="00021D79" w:rsidP="00021D79">
      <w:pPr>
        <w:rPr>
          <w:rFonts w:asciiTheme="minorHAnsi" w:hAnsiTheme="minorHAnsi" w:cstheme="minorHAnsi"/>
          <w:sz w:val="20"/>
        </w:rPr>
      </w:pPr>
    </w:p>
    <w:p w14:paraId="0326DE8B" w14:textId="77777777" w:rsidR="00021D79" w:rsidRPr="001414B5" w:rsidRDefault="00021D79" w:rsidP="00021D79">
      <w:pPr>
        <w:rPr>
          <w:rFonts w:asciiTheme="minorHAnsi" w:hAnsiTheme="minorHAnsi" w:cstheme="minorHAnsi"/>
          <w:i/>
          <w:sz w:val="20"/>
        </w:rPr>
      </w:pPr>
      <w:r w:rsidRPr="001414B5">
        <w:rPr>
          <w:rFonts w:asciiTheme="minorHAnsi" w:hAnsiTheme="minorHAnsi" w:cstheme="minorHAnsi"/>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021D79" w:rsidRPr="001414B5" w14:paraId="6E50B69E" w14:textId="77777777" w:rsidTr="00903C1A">
        <w:tc>
          <w:tcPr>
            <w:tcW w:w="2122" w:type="dxa"/>
          </w:tcPr>
          <w:p w14:paraId="05342A61" w14:textId="77777777" w:rsidR="00021D79" w:rsidRPr="001414B5" w:rsidRDefault="00021D79" w:rsidP="00903C1A">
            <w:pPr>
              <w:rPr>
                <w:rFonts w:asciiTheme="minorHAnsi" w:hAnsiTheme="minorHAnsi" w:cstheme="minorHAnsi"/>
                <w:i/>
                <w:sz w:val="20"/>
              </w:rPr>
            </w:pPr>
            <w:r w:rsidRPr="001414B5">
              <w:rPr>
                <w:rFonts w:asciiTheme="minorHAnsi" w:hAnsiTheme="minorHAnsi" w:cstheme="minorHAnsi"/>
                <w:i/>
                <w:sz w:val="20"/>
              </w:rPr>
              <w:t>Document Number</w:t>
            </w:r>
          </w:p>
        </w:tc>
        <w:tc>
          <w:tcPr>
            <w:tcW w:w="6938" w:type="dxa"/>
          </w:tcPr>
          <w:p w14:paraId="3D4A8157" w14:textId="77777777" w:rsidR="00021D79" w:rsidRPr="001414B5" w:rsidRDefault="00021D79" w:rsidP="00903C1A">
            <w:pPr>
              <w:rPr>
                <w:rFonts w:asciiTheme="minorHAnsi" w:hAnsiTheme="minorHAnsi" w:cstheme="minorHAnsi"/>
                <w:i/>
                <w:sz w:val="20"/>
              </w:rPr>
            </w:pPr>
            <w:r w:rsidRPr="001414B5">
              <w:rPr>
                <w:rFonts w:asciiTheme="minorHAnsi" w:hAnsiTheme="minorHAnsi" w:cstheme="minorHAnsi"/>
                <w:i/>
                <w:sz w:val="20"/>
              </w:rPr>
              <w:t>Document Name</w:t>
            </w:r>
          </w:p>
        </w:tc>
      </w:tr>
      <w:tr w:rsidR="00021D79" w:rsidRPr="001414B5" w14:paraId="6041F166" w14:textId="77777777" w:rsidTr="00903C1A">
        <w:tc>
          <w:tcPr>
            <w:tcW w:w="2122" w:type="dxa"/>
          </w:tcPr>
          <w:p w14:paraId="297ABC04" w14:textId="25A0D48C" w:rsidR="00021D79" w:rsidRPr="001414B5" w:rsidRDefault="00CF1D6D" w:rsidP="00903C1A">
            <w:pPr>
              <w:rPr>
                <w:rFonts w:asciiTheme="minorHAnsi" w:hAnsiTheme="minorHAnsi" w:cstheme="minorHAnsi"/>
                <w:i/>
                <w:sz w:val="20"/>
              </w:rPr>
            </w:pPr>
            <w:r>
              <w:rPr>
                <w:rFonts w:asciiTheme="minorHAnsi" w:hAnsiTheme="minorHAnsi" w:cstheme="minorHAnsi"/>
                <w:i/>
                <w:sz w:val="20"/>
              </w:rPr>
              <w:t>CHS20/195</w:t>
            </w:r>
          </w:p>
        </w:tc>
        <w:tc>
          <w:tcPr>
            <w:tcW w:w="6938" w:type="dxa"/>
          </w:tcPr>
          <w:p w14:paraId="648BBF97" w14:textId="02442A6A" w:rsidR="00021D79" w:rsidRPr="001414B5" w:rsidRDefault="00CF1D6D" w:rsidP="00903C1A">
            <w:pPr>
              <w:rPr>
                <w:rFonts w:asciiTheme="minorHAnsi" w:hAnsiTheme="minorHAnsi" w:cstheme="minorHAnsi"/>
                <w:i/>
                <w:sz w:val="20"/>
              </w:rPr>
            </w:pPr>
            <w:r>
              <w:rPr>
                <w:rFonts w:asciiTheme="minorHAnsi" w:hAnsiTheme="minorHAnsi" w:cstheme="minorHAnsi"/>
                <w:i/>
                <w:sz w:val="20"/>
              </w:rPr>
              <w:t>ACT Language Services Policy</w:t>
            </w:r>
          </w:p>
        </w:tc>
      </w:tr>
      <w:tr w:rsidR="00CF1D6D" w:rsidRPr="001414B5" w14:paraId="21C60568" w14:textId="77777777" w:rsidTr="00903C1A">
        <w:tc>
          <w:tcPr>
            <w:tcW w:w="2122" w:type="dxa"/>
          </w:tcPr>
          <w:p w14:paraId="5CD6C552" w14:textId="32930FDB" w:rsidR="00CF1D6D" w:rsidRPr="001414B5" w:rsidRDefault="00CF1D6D" w:rsidP="00CF1D6D">
            <w:pPr>
              <w:rPr>
                <w:rFonts w:asciiTheme="minorHAnsi" w:hAnsiTheme="minorHAnsi" w:cstheme="minorHAnsi"/>
                <w:i/>
                <w:sz w:val="20"/>
              </w:rPr>
            </w:pPr>
            <w:r>
              <w:rPr>
                <w:rFonts w:asciiTheme="minorHAnsi" w:hAnsiTheme="minorHAnsi" w:cstheme="minorHAnsi"/>
                <w:i/>
                <w:sz w:val="20"/>
              </w:rPr>
              <w:t>DGD15-040</w:t>
            </w:r>
          </w:p>
        </w:tc>
        <w:tc>
          <w:tcPr>
            <w:tcW w:w="6938" w:type="dxa"/>
          </w:tcPr>
          <w:p w14:paraId="365CD0E1" w14:textId="4ED414F5" w:rsidR="00CF1D6D" w:rsidRPr="001414B5" w:rsidRDefault="00CF1D6D" w:rsidP="00CF1D6D">
            <w:pPr>
              <w:rPr>
                <w:rFonts w:asciiTheme="minorHAnsi" w:hAnsiTheme="minorHAnsi" w:cstheme="minorHAnsi"/>
                <w:i/>
                <w:sz w:val="20"/>
              </w:rPr>
            </w:pPr>
            <w:r>
              <w:rPr>
                <w:rFonts w:asciiTheme="minorHAnsi" w:hAnsiTheme="minorHAnsi" w:cstheme="minorHAnsi"/>
                <w:i/>
                <w:sz w:val="20"/>
              </w:rPr>
              <w:t>Language Services Interpreters Procedure</w:t>
            </w:r>
          </w:p>
        </w:tc>
      </w:tr>
    </w:tbl>
    <w:p w14:paraId="44CA2D10" w14:textId="77777777" w:rsidR="00021D79" w:rsidRPr="001414B5" w:rsidRDefault="00021D79" w:rsidP="00021D79">
      <w:pPr>
        <w:rPr>
          <w:rFonts w:asciiTheme="minorHAnsi" w:hAnsiTheme="minorHAnsi" w:cstheme="minorHAnsi"/>
          <w:b/>
          <w:bCs/>
          <w:szCs w:val="24"/>
        </w:rPr>
      </w:pPr>
    </w:p>
    <w:p w14:paraId="6D667B3C" w14:textId="77777777" w:rsidR="00021D79" w:rsidRDefault="00021D79" w:rsidP="00021D79">
      <w:pPr>
        <w:rPr>
          <w:rFonts w:asciiTheme="minorHAnsi" w:hAnsiTheme="minorHAnsi" w:cstheme="minorHAnsi"/>
          <w:b/>
          <w:bCs/>
          <w:szCs w:val="24"/>
        </w:rPr>
      </w:pPr>
    </w:p>
    <w:p w14:paraId="45C8861A" w14:textId="77777777" w:rsidR="00CF1D6D" w:rsidRDefault="00CF1D6D" w:rsidP="00CF1D6D">
      <w:pPr>
        <w:rPr>
          <w:rFonts w:asciiTheme="minorHAnsi" w:hAnsiTheme="minorHAnsi" w:cstheme="minorHAnsi"/>
          <w:b/>
          <w:bCs/>
          <w:szCs w:val="24"/>
        </w:rPr>
      </w:pPr>
    </w:p>
    <w:p w14:paraId="313DF204" w14:textId="77777777" w:rsidR="00CF1D6D" w:rsidRDefault="00CF1D6D" w:rsidP="00CF1D6D">
      <w:pPr>
        <w:rPr>
          <w:rFonts w:asciiTheme="minorHAnsi" w:hAnsiTheme="minorHAnsi" w:cstheme="minorHAnsi"/>
          <w:b/>
          <w:bCs/>
          <w:szCs w:val="24"/>
        </w:rPr>
      </w:pPr>
    </w:p>
    <w:p w14:paraId="1B2FA731" w14:textId="62F6CDB1" w:rsidR="00CF1D6D" w:rsidRPr="00CF1D6D" w:rsidRDefault="00CF1D6D" w:rsidP="00CF1D6D">
      <w:pPr>
        <w:rPr>
          <w:rFonts w:asciiTheme="minorHAnsi" w:hAnsiTheme="minorHAnsi" w:cstheme="minorHAnsi"/>
          <w:szCs w:val="24"/>
        </w:rPr>
        <w:sectPr w:rsidR="00CF1D6D" w:rsidRPr="00CF1D6D" w:rsidSect="004213C3">
          <w:headerReference w:type="default" r:id="rId36"/>
          <w:footerReference w:type="default" r:id="rId37"/>
          <w:pgSz w:w="11906" w:h="16838"/>
          <w:pgMar w:top="663" w:right="1418" w:bottom="1440" w:left="1418" w:header="357" w:footer="306" w:gutter="0"/>
          <w:cols w:space="708"/>
          <w:docGrid w:linePitch="360"/>
        </w:sectPr>
      </w:pPr>
    </w:p>
    <w:p w14:paraId="0E2DB741" w14:textId="77777777" w:rsidR="00021D79" w:rsidRPr="001414B5" w:rsidRDefault="00021D79" w:rsidP="00021D79">
      <w:pPr>
        <w:pStyle w:val="Heading2"/>
      </w:pPr>
      <w:bookmarkStart w:id="54" w:name="_Toc138238061"/>
      <w:r w:rsidRPr="001414B5">
        <w:lastRenderedPageBreak/>
        <w:t xml:space="preserve">Attachment 1: Flowchart for Booking an </w:t>
      </w:r>
      <w:proofErr w:type="gramStart"/>
      <w:r w:rsidRPr="001414B5">
        <w:t>interpreter</w:t>
      </w:r>
      <w:bookmarkEnd w:id="54"/>
      <w:proofErr w:type="gramEnd"/>
    </w:p>
    <w:p w14:paraId="0ADBF1CA" w14:textId="77777777" w:rsidR="00021D79" w:rsidRDefault="00021D79" w:rsidP="00021D79">
      <w:pPr>
        <w:rPr>
          <w:rFonts w:asciiTheme="minorHAnsi" w:hAnsiTheme="minorHAnsi" w:cstheme="minorHAnsi"/>
          <w:szCs w:val="24"/>
        </w:rPr>
      </w:pPr>
      <w:r>
        <w:object w:dxaOrig="14026" w:dyaOrig="8701" w14:anchorId="5FD55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376pt" o:ole="">
            <v:imagedata r:id="rId38" o:title=""/>
          </v:shape>
          <o:OLEObject Type="Embed" ProgID="Visio.Drawing.15" ShapeID="_x0000_i1025" DrawAspect="Content" ObjectID="_1748850937" r:id="rId39"/>
        </w:object>
      </w:r>
    </w:p>
    <w:p w14:paraId="32D77633" w14:textId="77777777" w:rsidR="00021D79" w:rsidRDefault="00021D79" w:rsidP="00021D79">
      <w:pPr>
        <w:rPr>
          <w:rFonts w:asciiTheme="minorHAnsi" w:hAnsiTheme="minorHAnsi" w:cstheme="minorHAnsi"/>
          <w:b/>
          <w:bCs/>
          <w:szCs w:val="24"/>
        </w:rPr>
        <w:sectPr w:rsidR="00021D79" w:rsidSect="00575E2D">
          <w:pgSz w:w="16838" w:h="11906" w:orient="landscape"/>
          <w:pgMar w:top="1418" w:right="663" w:bottom="1418" w:left="1440" w:header="357" w:footer="306" w:gutter="0"/>
          <w:cols w:space="708"/>
          <w:docGrid w:linePitch="360"/>
        </w:sectPr>
      </w:pPr>
    </w:p>
    <w:p w14:paraId="0EDE55A0" w14:textId="77777777" w:rsidR="00021D79" w:rsidRDefault="00021D79" w:rsidP="00021D79">
      <w:pPr>
        <w:pStyle w:val="Heading2"/>
      </w:pPr>
      <w:bookmarkStart w:id="55" w:name="_Toc138238062"/>
      <w:r w:rsidRPr="009C290D">
        <w:lastRenderedPageBreak/>
        <w:t>Attachment 2: TIS Codes</w:t>
      </w:r>
      <w:bookmarkEnd w:id="55"/>
    </w:p>
    <w:p w14:paraId="02879F77" w14:textId="77777777" w:rsidR="00021D79" w:rsidRPr="009C290D" w:rsidRDefault="00021D79" w:rsidP="00021D79">
      <w:pPr>
        <w:rPr>
          <w:rFonts w:asciiTheme="minorHAnsi" w:hAnsiTheme="minorHAnsi" w:cstheme="minorHAnsi"/>
          <w:b/>
          <w:bCs/>
          <w:szCs w:val="24"/>
        </w:rPr>
      </w:pPr>
    </w:p>
    <w:tbl>
      <w:tblPr>
        <w:tblStyle w:val="PlainTable1"/>
        <w:tblW w:w="5000" w:type="pct"/>
        <w:tblLook w:val="04A0" w:firstRow="1" w:lastRow="0" w:firstColumn="1" w:lastColumn="0" w:noHBand="0" w:noVBand="1"/>
      </w:tblPr>
      <w:tblGrid>
        <w:gridCol w:w="5396"/>
        <w:gridCol w:w="1348"/>
        <w:gridCol w:w="1234"/>
        <w:gridCol w:w="1082"/>
      </w:tblGrid>
      <w:tr w:rsidR="00021D79" w:rsidRPr="008B3039" w14:paraId="2891DC09" w14:textId="77777777" w:rsidTr="00903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FD3E85" w14:textId="77777777" w:rsidR="00021D79" w:rsidRPr="008B3039" w:rsidRDefault="00021D79" w:rsidP="00903C1A">
            <w:pPr>
              <w:spacing w:before="100" w:beforeAutospacing="1" w:after="100" w:afterAutospacing="1"/>
              <w:rPr>
                <w:rFonts w:ascii="SourceSansPro-Regular" w:hAnsi="SourceSansPro-Regular"/>
                <w:szCs w:val="24"/>
                <w:lang w:eastAsia="en-AU"/>
              </w:rPr>
            </w:pPr>
            <w:r w:rsidRPr="008B3039">
              <w:rPr>
                <w:rFonts w:ascii="SourceSansPro-Regular" w:hAnsi="SourceSansPro-Regular"/>
                <w:szCs w:val="24"/>
                <w:lang w:eastAsia="en-AU"/>
              </w:rPr>
              <w:t xml:space="preserve">Translating and Interpreting Service (TIS) </w:t>
            </w:r>
            <w:r>
              <w:rPr>
                <w:rFonts w:ascii="SourceSansPro-Regular" w:hAnsi="SourceSansPro-Regular"/>
                <w:szCs w:val="24"/>
                <w:lang w:eastAsia="en-AU"/>
              </w:rPr>
              <w:t>Codes</w:t>
            </w:r>
          </w:p>
        </w:tc>
        <w:tc>
          <w:tcPr>
            <w:tcW w:w="0" w:type="auto"/>
            <w:hideMark/>
          </w:tcPr>
          <w:p w14:paraId="39544731" w14:textId="77777777" w:rsidR="00021D79" w:rsidRPr="008B3039" w:rsidRDefault="00021D79" w:rsidP="00903C1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TIS Standard</w:t>
            </w:r>
          </w:p>
        </w:tc>
        <w:tc>
          <w:tcPr>
            <w:tcW w:w="0" w:type="auto"/>
            <w:hideMark/>
          </w:tcPr>
          <w:p w14:paraId="713BE93B" w14:textId="77777777" w:rsidR="00021D79" w:rsidRPr="008B3039" w:rsidRDefault="00021D79" w:rsidP="00903C1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ATIS Voice</w:t>
            </w:r>
          </w:p>
        </w:tc>
        <w:tc>
          <w:tcPr>
            <w:tcW w:w="0" w:type="auto"/>
            <w:hideMark/>
          </w:tcPr>
          <w:p w14:paraId="226F72BF" w14:textId="77777777" w:rsidR="00021D79" w:rsidRPr="008B3039" w:rsidRDefault="00021D79" w:rsidP="00903C1A">
            <w:pPr>
              <w:cnfStyle w:val="100000000000" w:firstRow="1"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 </w:t>
            </w:r>
          </w:p>
        </w:tc>
      </w:tr>
      <w:tr w:rsidR="00021D79" w:rsidRPr="008B3039" w14:paraId="02A33C94" w14:textId="77777777" w:rsidTr="00903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B30627" w14:textId="77777777" w:rsidR="00021D79" w:rsidRPr="008B3039" w:rsidRDefault="00021D79" w:rsidP="00903C1A">
            <w:pPr>
              <w:spacing w:before="100" w:beforeAutospacing="1" w:after="100" w:afterAutospacing="1"/>
              <w:rPr>
                <w:rFonts w:ascii="SourceSansPro-Regular" w:hAnsi="SourceSansPro-Regular"/>
                <w:szCs w:val="24"/>
                <w:lang w:eastAsia="en-AU"/>
              </w:rPr>
            </w:pPr>
            <w:r w:rsidRPr="008B3039">
              <w:rPr>
                <w:rFonts w:ascii="SourceSansPro-Regular" w:hAnsi="SourceSansPro-Regular"/>
                <w:szCs w:val="24"/>
                <w:lang w:eastAsia="en-AU"/>
              </w:rPr>
              <w:t>Division</w:t>
            </w:r>
          </w:p>
        </w:tc>
        <w:tc>
          <w:tcPr>
            <w:tcW w:w="0" w:type="auto"/>
            <w:hideMark/>
          </w:tcPr>
          <w:p w14:paraId="350011E9"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Client Code</w:t>
            </w:r>
          </w:p>
        </w:tc>
        <w:tc>
          <w:tcPr>
            <w:tcW w:w="0" w:type="auto"/>
            <w:hideMark/>
          </w:tcPr>
          <w:p w14:paraId="5EBBE857"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Account No</w:t>
            </w:r>
          </w:p>
        </w:tc>
        <w:tc>
          <w:tcPr>
            <w:tcW w:w="0" w:type="auto"/>
            <w:hideMark/>
          </w:tcPr>
          <w:p w14:paraId="69CD437F" w14:textId="77777777" w:rsidR="00021D79" w:rsidRPr="008A1A1D"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A1A1D">
              <w:rPr>
                <w:rFonts w:ascii="SourceSansPro-Regular" w:hAnsi="SourceSansPro-Regular"/>
                <w:szCs w:val="24"/>
                <w:lang w:eastAsia="en-AU"/>
              </w:rPr>
              <w:t>Access No</w:t>
            </w:r>
          </w:p>
        </w:tc>
      </w:tr>
      <w:tr w:rsidR="00021D79" w:rsidRPr="008B3039" w14:paraId="31DBB444" w14:textId="77777777" w:rsidTr="00903C1A">
        <w:tc>
          <w:tcPr>
            <w:cnfStyle w:val="001000000000" w:firstRow="0" w:lastRow="0" w:firstColumn="1" w:lastColumn="0" w:oddVBand="0" w:evenVBand="0" w:oddHBand="0" w:evenHBand="0" w:firstRowFirstColumn="0" w:firstRowLastColumn="0" w:lastRowFirstColumn="0" w:lastRowLastColumn="0"/>
            <w:tcW w:w="0" w:type="auto"/>
            <w:hideMark/>
          </w:tcPr>
          <w:p w14:paraId="4B579A49" w14:textId="77777777" w:rsidR="00021D79" w:rsidRPr="008B3039" w:rsidRDefault="00021D79" w:rsidP="00903C1A">
            <w:pPr>
              <w:spacing w:before="100" w:beforeAutospacing="1" w:after="100" w:afterAutospacing="1"/>
              <w:rPr>
                <w:rFonts w:ascii="SourceSansPro-Regular" w:hAnsi="SourceSansPro-Regular"/>
                <w:szCs w:val="24"/>
                <w:lang w:eastAsia="en-AU"/>
              </w:rPr>
            </w:pPr>
            <w:r w:rsidRPr="008B3039">
              <w:rPr>
                <w:rFonts w:ascii="SourceSansPro-Regular" w:hAnsi="SourceSansPro-Regular"/>
                <w:szCs w:val="24"/>
                <w:lang w:eastAsia="en-AU"/>
              </w:rPr>
              <w:t>Canberra Health Services (CHS)</w:t>
            </w:r>
          </w:p>
        </w:tc>
        <w:tc>
          <w:tcPr>
            <w:tcW w:w="0" w:type="auto"/>
            <w:hideMark/>
          </w:tcPr>
          <w:p w14:paraId="7AC6B5EA" w14:textId="77777777" w:rsidR="00021D79" w:rsidRPr="008B3039" w:rsidRDefault="00021D79" w:rsidP="00903C1A">
            <w:pPr>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 </w:t>
            </w:r>
          </w:p>
        </w:tc>
        <w:tc>
          <w:tcPr>
            <w:tcW w:w="0" w:type="auto"/>
            <w:hideMark/>
          </w:tcPr>
          <w:p w14:paraId="343DC938" w14:textId="77777777" w:rsidR="00021D79" w:rsidRPr="008B3039" w:rsidRDefault="00021D79" w:rsidP="00903C1A">
            <w:pPr>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 </w:t>
            </w:r>
          </w:p>
        </w:tc>
        <w:tc>
          <w:tcPr>
            <w:tcW w:w="0" w:type="auto"/>
            <w:hideMark/>
          </w:tcPr>
          <w:p w14:paraId="415D42E2" w14:textId="77777777" w:rsidR="00021D79" w:rsidRPr="008B3039" w:rsidRDefault="00021D79" w:rsidP="00903C1A">
            <w:pPr>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 </w:t>
            </w:r>
          </w:p>
        </w:tc>
      </w:tr>
      <w:tr w:rsidR="00021D79" w:rsidRPr="008B3039" w14:paraId="439CD4DB" w14:textId="77777777" w:rsidTr="00903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9F5836" w14:textId="77777777" w:rsidR="00021D79" w:rsidRPr="008B3039" w:rsidRDefault="00021D79" w:rsidP="00903C1A">
            <w:pPr>
              <w:spacing w:before="100" w:beforeAutospacing="1" w:after="100" w:afterAutospacing="1"/>
              <w:rPr>
                <w:rFonts w:ascii="SourceSansPro-Regular" w:hAnsi="SourceSansPro-Regular"/>
                <w:szCs w:val="24"/>
                <w:lang w:eastAsia="en-AU"/>
              </w:rPr>
            </w:pPr>
            <w:r w:rsidRPr="008B3039">
              <w:rPr>
                <w:rFonts w:ascii="SourceSansPro-Regular" w:hAnsi="SourceSansPro-Regular"/>
                <w:szCs w:val="24"/>
                <w:lang w:eastAsia="en-AU"/>
              </w:rPr>
              <w:t>Cancer</w:t>
            </w:r>
            <w:r>
              <w:rPr>
                <w:rFonts w:ascii="SourceSansPro-Regular" w:hAnsi="SourceSansPro-Regular"/>
                <w:szCs w:val="24"/>
                <w:lang w:eastAsia="en-AU"/>
              </w:rPr>
              <w:t xml:space="preserve"> and</w:t>
            </w:r>
            <w:r w:rsidRPr="008B3039">
              <w:rPr>
                <w:rFonts w:ascii="SourceSansPro-Regular" w:hAnsi="SourceSansPro-Regular"/>
                <w:szCs w:val="24"/>
                <w:lang w:eastAsia="en-AU"/>
              </w:rPr>
              <w:t xml:space="preserve"> Ambulatory Support (CAS)</w:t>
            </w:r>
          </w:p>
        </w:tc>
        <w:tc>
          <w:tcPr>
            <w:tcW w:w="0" w:type="auto"/>
            <w:hideMark/>
          </w:tcPr>
          <w:p w14:paraId="000802B6"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C969379</w:t>
            </w:r>
          </w:p>
        </w:tc>
        <w:tc>
          <w:tcPr>
            <w:tcW w:w="0" w:type="auto"/>
            <w:hideMark/>
          </w:tcPr>
          <w:p w14:paraId="4E5CB398"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626240</w:t>
            </w:r>
          </w:p>
        </w:tc>
        <w:tc>
          <w:tcPr>
            <w:tcW w:w="0" w:type="auto"/>
            <w:hideMark/>
          </w:tcPr>
          <w:p w14:paraId="55629FE4"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1234</w:t>
            </w:r>
          </w:p>
        </w:tc>
      </w:tr>
      <w:tr w:rsidR="00021D79" w:rsidRPr="008B3039" w14:paraId="6DF0CBBC" w14:textId="77777777" w:rsidTr="00903C1A">
        <w:tc>
          <w:tcPr>
            <w:cnfStyle w:val="001000000000" w:firstRow="0" w:lastRow="0" w:firstColumn="1" w:lastColumn="0" w:oddVBand="0" w:evenVBand="0" w:oddHBand="0" w:evenHBand="0" w:firstRowFirstColumn="0" w:firstRowLastColumn="0" w:lastRowFirstColumn="0" w:lastRowLastColumn="0"/>
            <w:tcW w:w="0" w:type="auto"/>
            <w:hideMark/>
          </w:tcPr>
          <w:p w14:paraId="729EA607" w14:textId="77777777" w:rsidR="00021D79" w:rsidRPr="008B3039" w:rsidRDefault="00021D79" w:rsidP="00903C1A">
            <w:pPr>
              <w:spacing w:before="100" w:beforeAutospacing="1" w:after="100" w:afterAutospacing="1"/>
              <w:rPr>
                <w:rFonts w:ascii="SourceSansPro-Regular" w:hAnsi="SourceSansPro-Regular"/>
                <w:szCs w:val="24"/>
                <w:lang w:eastAsia="en-AU"/>
              </w:rPr>
            </w:pPr>
            <w:r w:rsidRPr="008B3039">
              <w:rPr>
                <w:rFonts w:ascii="SourceSansPro-Regular" w:hAnsi="SourceSansPro-Regular"/>
                <w:szCs w:val="24"/>
                <w:lang w:eastAsia="en-AU"/>
              </w:rPr>
              <w:t>Clinical Support Services (CSS)</w:t>
            </w:r>
          </w:p>
        </w:tc>
        <w:tc>
          <w:tcPr>
            <w:tcW w:w="0" w:type="auto"/>
            <w:hideMark/>
          </w:tcPr>
          <w:p w14:paraId="4B545DE4" w14:textId="77777777" w:rsidR="00021D79" w:rsidRPr="008B3039" w:rsidRDefault="00021D79" w:rsidP="00903C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C969380</w:t>
            </w:r>
          </w:p>
        </w:tc>
        <w:tc>
          <w:tcPr>
            <w:tcW w:w="0" w:type="auto"/>
            <w:hideMark/>
          </w:tcPr>
          <w:p w14:paraId="7EA2DDB3" w14:textId="77777777" w:rsidR="00021D79" w:rsidRPr="008B3039" w:rsidRDefault="00021D79" w:rsidP="00903C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626241</w:t>
            </w:r>
          </w:p>
        </w:tc>
        <w:tc>
          <w:tcPr>
            <w:tcW w:w="0" w:type="auto"/>
            <w:hideMark/>
          </w:tcPr>
          <w:p w14:paraId="49200F1E" w14:textId="77777777" w:rsidR="00021D79" w:rsidRPr="008B3039" w:rsidRDefault="00021D79" w:rsidP="00903C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1234</w:t>
            </w:r>
          </w:p>
        </w:tc>
      </w:tr>
      <w:tr w:rsidR="00021D79" w:rsidRPr="008B3039" w14:paraId="78F5FF61" w14:textId="77777777" w:rsidTr="00903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C4E355" w14:textId="77777777" w:rsidR="00021D79" w:rsidRPr="008B3039" w:rsidRDefault="00021D79" w:rsidP="00903C1A">
            <w:pPr>
              <w:spacing w:before="100" w:beforeAutospacing="1" w:after="100" w:afterAutospacing="1"/>
              <w:rPr>
                <w:rFonts w:ascii="SourceSansPro-Regular" w:hAnsi="SourceSansPro-Regular"/>
                <w:szCs w:val="24"/>
                <w:lang w:eastAsia="en-AU"/>
              </w:rPr>
            </w:pPr>
            <w:r>
              <w:rPr>
                <w:rFonts w:ascii="SourceSansPro-Regular" w:hAnsi="SourceSansPro-Regular"/>
                <w:szCs w:val="24"/>
                <w:lang w:eastAsia="en-AU"/>
              </w:rPr>
              <w:t>Quality Safety Innovation and Improvement (QSII)</w:t>
            </w:r>
          </w:p>
        </w:tc>
        <w:tc>
          <w:tcPr>
            <w:tcW w:w="0" w:type="auto"/>
            <w:hideMark/>
          </w:tcPr>
          <w:p w14:paraId="21520D6C"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C946555</w:t>
            </w:r>
          </w:p>
        </w:tc>
        <w:tc>
          <w:tcPr>
            <w:tcW w:w="0" w:type="auto"/>
            <w:hideMark/>
          </w:tcPr>
          <w:p w14:paraId="63D99E08"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626250</w:t>
            </w:r>
          </w:p>
        </w:tc>
        <w:tc>
          <w:tcPr>
            <w:tcW w:w="0" w:type="auto"/>
            <w:hideMark/>
          </w:tcPr>
          <w:p w14:paraId="2E9082C8"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1234</w:t>
            </w:r>
          </w:p>
        </w:tc>
      </w:tr>
      <w:tr w:rsidR="00021D79" w:rsidRPr="008B3039" w14:paraId="4D095E3B" w14:textId="77777777" w:rsidTr="00903C1A">
        <w:tc>
          <w:tcPr>
            <w:cnfStyle w:val="001000000000" w:firstRow="0" w:lastRow="0" w:firstColumn="1" w:lastColumn="0" w:oddVBand="0" w:evenVBand="0" w:oddHBand="0" w:evenHBand="0" w:firstRowFirstColumn="0" w:firstRowLastColumn="0" w:lastRowFirstColumn="0" w:lastRowLastColumn="0"/>
            <w:tcW w:w="0" w:type="auto"/>
            <w:hideMark/>
          </w:tcPr>
          <w:p w14:paraId="10532C72" w14:textId="77777777" w:rsidR="00021D79" w:rsidRPr="008B3039" w:rsidRDefault="00021D79" w:rsidP="00903C1A">
            <w:pPr>
              <w:spacing w:before="100" w:beforeAutospacing="1" w:after="100" w:afterAutospacing="1"/>
              <w:rPr>
                <w:rFonts w:ascii="SourceSansPro-Regular" w:hAnsi="SourceSansPro-Regular"/>
                <w:szCs w:val="24"/>
                <w:lang w:eastAsia="en-AU"/>
              </w:rPr>
            </w:pPr>
            <w:r w:rsidRPr="008B3039">
              <w:rPr>
                <w:rFonts w:ascii="SourceSansPro-Regular" w:hAnsi="SourceSansPro-Regular"/>
                <w:szCs w:val="24"/>
                <w:lang w:eastAsia="en-AU"/>
              </w:rPr>
              <w:t>Medicine (MED)</w:t>
            </w:r>
          </w:p>
        </w:tc>
        <w:tc>
          <w:tcPr>
            <w:tcW w:w="0" w:type="auto"/>
            <w:hideMark/>
          </w:tcPr>
          <w:p w14:paraId="61DCBCCC" w14:textId="77777777" w:rsidR="00021D79" w:rsidRPr="008B3039" w:rsidRDefault="00021D79" w:rsidP="00903C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C468092</w:t>
            </w:r>
          </w:p>
        </w:tc>
        <w:tc>
          <w:tcPr>
            <w:tcW w:w="0" w:type="auto"/>
            <w:hideMark/>
          </w:tcPr>
          <w:p w14:paraId="6C43BE77" w14:textId="77777777" w:rsidR="00021D79" w:rsidRPr="008B3039" w:rsidRDefault="00021D79" w:rsidP="00903C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102087</w:t>
            </w:r>
          </w:p>
        </w:tc>
        <w:tc>
          <w:tcPr>
            <w:tcW w:w="0" w:type="auto"/>
            <w:hideMark/>
          </w:tcPr>
          <w:p w14:paraId="7DEECBB2" w14:textId="77777777" w:rsidR="00021D79" w:rsidRPr="008B3039" w:rsidRDefault="00021D79" w:rsidP="00903C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3000</w:t>
            </w:r>
          </w:p>
        </w:tc>
      </w:tr>
      <w:tr w:rsidR="00021D79" w:rsidRPr="008B3039" w14:paraId="571D1FEC" w14:textId="77777777" w:rsidTr="00903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70CCEE" w14:textId="77777777" w:rsidR="00021D79" w:rsidRPr="008B3039" w:rsidRDefault="00021D79" w:rsidP="00903C1A">
            <w:pPr>
              <w:spacing w:before="100" w:beforeAutospacing="1" w:after="100" w:afterAutospacing="1"/>
              <w:rPr>
                <w:rFonts w:ascii="SourceSansPro-Regular" w:hAnsi="SourceSansPro-Regular"/>
                <w:szCs w:val="24"/>
                <w:lang w:eastAsia="en-AU"/>
              </w:rPr>
            </w:pPr>
            <w:r w:rsidRPr="008B3039">
              <w:rPr>
                <w:rFonts w:ascii="SourceSansPro-Regular" w:hAnsi="SourceSansPro-Regular"/>
                <w:szCs w:val="24"/>
                <w:lang w:eastAsia="en-AU"/>
              </w:rPr>
              <w:t>Mental Health, Justice Health and Alcohol and Drug Services (MHJHADS)</w:t>
            </w:r>
          </w:p>
        </w:tc>
        <w:tc>
          <w:tcPr>
            <w:tcW w:w="0" w:type="auto"/>
            <w:hideMark/>
          </w:tcPr>
          <w:p w14:paraId="3172BBF3"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C969382</w:t>
            </w:r>
          </w:p>
        </w:tc>
        <w:tc>
          <w:tcPr>
            <w:tcW w:w="0" w:type="auto"/>
            <w:hideMark/>
          </w:tcPr>
          <w:p w14:paraId="19A12BED"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626243</w:t>
            </w:r>
          </w:p>
        </w:tc>
        <w:tc>
          <w:tcPr>
            <w:tcW w:w="0" w:type="auto"/>
            <w:hideMark/>
          </w:tcPr>
          <w:p w14:paraId="571EE3FC"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1234</w:t>
            </w:r>
          </w:p>
        </w:tc>
      </w:tr>
      <w:tr w:rsidR="00021D79" w:rsidRPr="008B3039" w14:paraId="6A0EC83F" w14:textId="77777777" w:rsidTr="00903C1A">
        <w:tc>
          <w:tcPr>
            <w:cnfStyle w:val="001000000000" w:firstRow="0" w:lastRow="0" w:firstColumn="1" w:lastColumn="0" w:oddVBand="0" w:evenVBand="0" w:oddHBand="0" w:evenHBand="0" w:firstRowFirstColumn="0" w:firstRowLastColumn="0" w:lastRowFirstColumn="0" w:lastRowLastColumn="0"/>
            <w:tcW w:w="0" w:type="auto"/>
            <w:hideMark/>
          </w:tcPr>
          <w:p w14:paraId="135E97B9" w14:textId="77777777" w:rsidR="00021D79" w:rsidRPr="008B3039" w:rsidRDefault="00021D79" w:rsidP="00903C1A">
            <w:pPr>
              <w:spacing w:before="100" w:beforeAutospacing="1" w:after="100" w:afterAutospacing="1"/>
              <w:rPr>
                <w:rFonts w:ascii="SourceSansPro-Regular" w:hAnsi="SourceSansPro-Regular"/>
                <w:szCs w:val="24"/>
                <w:lang w:eastAsia="en-AU"/>
              </w:rPr>
            </w:pPr>
            <w:r w:rsidRPr="008B3039">
              <w:rPr>
                <w:rFonts w:ascii="SourceSansPro-Regular" w:hAnsi="SourceSansPro-Regular"/>
                <w:szCs w:val="24"/>
                <w:lang w:eastAsia="en-AU"/>
              </w:rPr>
              <w:t>Pathology (PATH)</w:t>
            </w:r>
          </w:p>
        </w:tc>
        <w:tc>
          <w:tcPr>
            <w:tcW w:w="0" w:type="auto"/>
            <w:hideMark/>
          </w:tcPr>
          <w:p w14:paraId="2EEF58C5" w14:textId="77777777" w:rsidR="00021D79" w:rsidRPr="008B3039" w:rsidRDefault="00021D79" w:rsidP="00903C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C492439</w:t>
            </w:r>
          </w:p>
        </w:tc>
        <w:tc>
          <w:tcPr>
            <w:tcW w:w="0" w:type="auto"/>
            <w:hideMark/>
          </w:tcPr>
          <w:p w14:paraId="2F2D38C3" w14:textId="77777777" w:rsidR="00021D79" w:rsidRPr="008B3039" w:rsidRDefault="00021D79" w:rsidP="00903C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626248</w:t>
            </w:r>
          </w:p>
        </w:tc>
        <w:tc>
          <w:tcPr>
            <w:tcW w:w="0" w:type="auto"/>
            <w:hideMark/>
          </w:tcPr>
          <w:p w14:paraId="74E75758" w14:textId="77777777" w:rsidR="00021D79" w:rsidRPr="008B3039" w:rsidRDefault="00021D79" w:rsidP="00903C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1234</w:t>
            </w:r>
          </w:p>
        </w:tc>
      </w:tr>
      <w:tr w:rsidR="00021D79" w:rsidRPr="008B3039" w14:paraId="26962B64" w14:textId="77777777" w:rsidTr="00903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250DB3" w14:textId="77777777" w:rsidR="00021D79" w:rsidRPr="008B3039" w:rsidRDefault="00021D79" w:rsidP="00903C1A">
            <w:pPr>
              <w:spacing w:before="100" w:beforeAutospacing="1" w:after="100" w:afterAutospacing="1"/>
              <w:rPr>
                <w:rFonts w:ascii="SourceSansPro-Regular" w:hAnsi="SourceSansPro-Regular"/>
                <w:szCs w:val="24"/>
                <w:lang w:eastAsia="en-AU"/>
              </w:rPr>
            </w:pPr>
            <w:r w:rsidRPr="008B3039">
              <w:rPr>
                <w:rFonts w:ascii="SourceSansPro-Regular" w:hAnsi="SourceSansPro-Regular"/>
                <w:szCs w:val="24"/>
                <w:lang w:eastAsia="en-AU"/>
              </w:rPr>
              <w:t>Rehabilitation</w:t>
            </w:r>
            <w:r>
              <w:rPr>
                <w:rFonts w:ascii="SourceSansPro-Regular" w:hAnsi="SourceSansPro-Regular"/>
                <w:szCs w:val="24"/>
                <w:lang w:eastAsia="en-AU"/>
              </w:rPr>
              <w:t xml:space="preserve">, </w:t>
            </w:r>
            <w:r w:rsidRPr="008B3039">
              <w:rPr>
                <w:rFonts w:ascii="SourceSansPro-Regular" w:hAnsi="SourceSansPro-Regular"/>
                <w:szCs w:val="24"/>
                <w:lang w:eastAsia="en-AU"/>
              </w:rPr>
              <w:t xml:space="preserve">Aged and Community </w:t>
            </w:r>
            <w:r>
              <w:rPr>
                <w:rFonts w:ascii="SourceSansPro-Regular" w:hAnsi="SourceSansPro-Regular"/>
                <w:szCs w:val="24"/>
                <w:lang w:eastAsia="en-AU"/>
              </w:rPr>
              <w:t>Services</w:t>
            </w:r>
            <w:r w:rsidRPr="008B3039">
              <w:rPr>
                <w:rFonts w:ascii="SourceSansPro-Regular" w:hAnsi="SourceSansPro-Regular"/>
                <w:szCs w:val="24"/>
                <w:lang w:eastAsia="en-AU"/>
              </w:rPr>
              <w:t xml:space="preserve"> (RAC</w:t>
            </w:r>
            <w:r>
              <w:rPr>
                <w:rFonts w:ascii="SourceSansPro-Regular" w:hAnsi="SourceSansPro-Regular"/>
                <w:szCs w:val="24"/>
                <w:lang w:eastAsia="en-AU"/>
              </w:rPr>
              <w:t>s</w:t>
            </w:r>
            <w:r w:rsidRPr="008B3039">
              <w:rPr>
                <w:rFonts w:ascii="SourceSansPro-Regular" w:hAnsi="SourceSansPro-Regular"/>
                <w:szCs w:val="24"/>
                <w:lang w:eastAsia="en-AU"/>
              </w:rPr>
              <w:t>)</w:t>
            </w:r>
          </w:p>
        </w:tc>
        <w:tc>
          <w:tcPr>
            <w:tcW w:w="0" w:type="auto"/>
            <w:hideMark/>
          </w:tcPr>
          <w:p w14:paraId="2C8B6CB0"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C969384</w:t>
            </w:r>
          </w:p>
        </w:tc>
        <w:tc>
          <w:tcPr>
            <w:tcW w:w="0" w:type="auto"/>
            <w:hideMark/>
          </w:tcPr>
          <w:p w14:paraId="7BD55B8C"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626244</w:t>
            </w:r>
          </w:p>
        </w:tc>
        <w:tc>
          <w:tcPr>
            <w:tcW w:w="0" w:type="auto"/>
            <w:hideMark/>
          </w:tcPr>
          <w:p w14:paraId="4326123B"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1234</w:t>
            </w:r>
          </w:p>
        </w:tc>
      </w:tr>
      <w:tr w:rsidR="00021D79" w:rsidRPr="008B3039" w14:paraId="04DCD4A6" w14:textId="77777777" w:rsidTr="00903C1A">
        <w:tc>
          <w:tcPr>
            <w:cnfStyle w:val="001000000000" w:firstRow="0" w:lastRow="0" w:firstColumn="1" w:lastColumn="0" w:oddVBand="0" w:evenVBand="0" w:oddHBand="0" w:evenHBand="0" w:firstRowFirstColumn="0" w:firstRowLastColumn="0" w:lastRowFirstColumn="0" w:lastRowLastColumn="0"/>
            <w:tcW w:w="0" w:type="auto"/>
            <w:hideMark/>
          </w:tcPr>
          <w:p w14:paraId="6A0B5984" w14:textId="77777777" w:rsidR="00021D79" w:rsidRPr="008B3039" w:rsidRDefault="00021D79" w:rsidP="00903C1A">
            <w:pPr>
              <w:spacing w:before="100" w:beforeAutospacing="1" w:after="100" w:afterAutospacing="1"/>
              <w:rPr>
                <w:rFonts w:ascii="SourceSansPro-Regular" w:hAnsi="SourceSansPro-Regular"/>
                <w:szCs w:val="24"/>
                <w:lang w:eastAsia="en-AU"/>
              </w:rPr>
            </w:pPr>
            <w:r w:rsidRPr="008B3039">
              <w:rPr>
                <w:rFonts w:ascii="SourceSansPro-Regular" w:hAnsi="SourceSansPro-Regular"/>
                <w:szCs w:val="24"/>
                <w:lang w:eastAsia="en-AU"/>
              </w:rPr>
              <w:t>Surgery</w:t>
            </w:r>
          </w:p>
        </w:tc>
        <w:tc>
          <w:tcPr>
            <w:tcW w:w="0" w:type="auto"/>
            <w:hideMark/>
          </w:tcPr>
          <w:p w14:paraId="50761403" w14:textId="77777777" w:rsidR="00021D79" w:rsidRPr="008B3039" w:rsidRDefault="00021D79" w:rsidP="00903C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C969385</w:t>
            </w:r>
          </w:p>
        </w:tc>
        <w:tc>
          <w:tcPr>
            <w:tcW w:w="0" w:type="auto"/>
            <w:hideMark/>
          </w:tcPr>
          <w:p w14:paraId="5CEAA8FB" w14:textId="77777777" w:rsidR="00021D79" w:rsidRPr="008B3039" w:rsidRDefault="00021D79" w:rsidP="00903C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626245</w:t>
            </w:r>
          </w:p>
        </w:tc>
        <w:tc>
          <w:tcPr>
            <w:tcW w:w="0" w:type="auto"/>
            <w:hideMark/>
          </w:tcPr>
          <w:p w14:paraId="3161829F" w14:textId="77777777" w:rsidR="00021D79" w:rsidRPr="008B3039" w:rsidRDefault="00021D79" w:rsidP="00903C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1234</w:t>
            </w:r>
          </w:p>
        </w:tc>
      </w:tr>
      <w:tr w:rsidR="00021D79" w:rsidRPr="008B3039" w14:paraId="0F8F5740" w14:textId="77777777" w:rsidTr="00903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D69157" w14:textId="77777777" w:rsidR="00021D79" w:rsidRPr="008B3039" w:rsidRDefault="00021D79" w:rsidP="00903C1A">
            <w:pPr>
              <w:spacing w:before="100" w:beforeAutospacing="1" w:after="100" w:afterAutospacing="1"/>
              <w:rPr>
                <w:rFonts w:ascii="SourceSansPro-Regular" w:hAnsi="SourceSansPro-Regular"/>
                <w:szCs w:val="24"/>
                <w:lang w:eastAsia="en-AU"/>
              </w:rPr>
            </w:pPr>
            <w:r w:rsidRPr="008B3039">
              <w:rPr>
                <w:rFonts w:ascii="SourceSansPro-Regular" w:hAnsi="SourceSansPro-Regular"/>
                <w:szCs w:val="24"/>
                <w:lang w:eastAsia="en-AU"/>
              </w:rPr>
              <w:t>Women, Youth and Children (WYC)</w:t>
            </w:r>
          </w:p>
        </w:tc>
        <w:tc>
          <w:tcPr>
            <w:tcW w:w="0" w:type="auto"/>
            <w:hideMark/>
          </w:tcPr>
          <w:p w14:paraId="10927074"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C969386</w:t>
            </w:r>
          </w:p>
        </w:tc>
        <w:tc>
          <w:tcPr>
            <w:tcW w:w="0" w:type="auto"/>
            <w:hideMark/>
          </w:tcPr>
          <w:p w14:paraId="5CF0CE4E"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626246</w:t>
            </w:r>
          </w:p>
        </w:tc>
        <w:tc>
          <w:tcPr>
            <w:tcW w:w="0" w:type="auto"/>
            <w:hideMark/>
          </w:tcPr>
          <w:p w14:paraId="1D278112" w14:textId="77777777" w:rsidR="00021D79" w:rsidRPr="008B3039" w:rsidRDefault="00021D79" w:rsidP="00903C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1234</w:t>
            </w:r>
          </w:p>
        </w:tc>
      </w:tr>
      <w:tr w:rsidR="00021D79" w:rsidRPr="008B3039" w14:paraId="66C68085" w14:textId="77777777" w:rsidTr="00903C1A">
        <w:tc>
          <w:tcPr>
            <w:cnfStyle w:val="001000000000" w:firstRow="0" w:lastRow="0" w:firstColumn="1" w:lastColumn="0" w:oddVBand="0" w:evenVBand="0" w:oddHBand="0" w:evenHBand="0" w:firstRowFirstColumn="0" w:firstRowLastColumn="0" w:lastRowFirstColumn="0" w:lastRowLastColumn="0"/>
            <w:tcW w:w="0" w:type="auto"/>
            <w:hideMark/>
          </w:tcPr>
          <w:p w14:paraId="0912DF36" w14:textId="77777777" w:rsidR="00021D79" w:rsidRPr="008B3039" w:rsidRDefault="00021D79" w:rsidP="00903C1A">
            <w:pPr>
              <w:spacing w:before="100" w:beforeAutospacing="1" w:after="100" w:afterAutospacing="1"/>
              <w:rPr>
                <w:rFonts w:ascii="SourceSansPro-Regular" w:hAnsi="SourceSansPro-Regular"/>
                <w:szCs w:val="24"/>
                <w:lang w:eastAsia="en-AU"/>
              </w:rPr>
            </w:pPr>
            <w:r>
              <w:rPr>
                <w:rFonts w:ascii="SourceSansPro-Regular" w:hAnsi="SourceSansPro-Regular"/>
                <w:szCs w:val="24"/>
                <w:lang w:eastAsia="en-AU"/>
              </w:rPr>
              <w:t>Health Information Services (HIS)</w:t>
            </w:r>
          </w:p>
        </w:tc>
        <w:tc>
          <w:tcPr>
            <w:tcW w:w="0" w:type="auto"/>
            <w:hideMark/>
          </w:tcPr>
          <w:p w14:paraId="3409CD7F" w14:textId="77777777" w:rsidR="00021D79" w:rsidRPr="008B3039" w:rsidRDefault="00021D79" w:rsidP="00903C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C951260</w:t>
            </w:r>
          </w:p>
        </w:tc>
        <w:tc>
          <w:tcPr>
            <w:tcW w:w="0" w:type="auto"/>
            <w:hideMark/>
          </w:tcPr>
          <w:p w14:paraId="771D416C" w14:textId="77777777" w:rsidR="00021D79" w:rsidRPr="008B3039" w:rsidRDefault="00021D79" w:rsidP="00903C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626251</w:t>
            </w:r>
          </w:p>
        </w:tc>
        <w:tc>
          <w:tcPr>
            <w:tcW w:w="0" w:type="auto"/>
            <w:hideMark/>
          </w:tcPr>
          <w:p w14:paraId="3863C698" w14:textId="77777777" w:rsidR="00021D79" w:rsidRPr="008B3039" w:rsidRDefault="00021D79" w:rsidP="00903C1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SansPro-Regular" w:hAnsi="SourceSansPro-Regular"/>
                <w:szCs w:val="24"/>
                <w:lang w:eastAsia="en-AU"/>
              </w:rPr>
            </w:pPr>
            <w:r w:rsidRPr="008B3039">
              <w:rPr>
                <w:rFonts w:ascii="SourceSansPro-Regular" w:hAnsi="SourceSansPro-Regular"/>
                <w:szCs w:val="24"/>
                <w:lang w:eastAsia="en-AU"/>
              </w:rPr>
              <w:t>1234</w:t>
            </w:r>
          </w:p>
        </w:tc>
      </w:tr>
    </w:tbl>
    <w:p w14:paraId="683D5D35" w14:textId="77777777" w:rsidR="00021D79" w:rsidRDefault="00021D79" w:rsidP="00021D79">
      <w:pPr>
        <w:rPr>
          <w:rFonts w:asciiTheme="minorHAnsi" w:hAnsiTheme="minorHAnsi" w:cstheme="minorHAnsi"/>
          <w:szCs w:val="24"/>
        </w:rPr>
      </w:pPr>
    </w:p>
    <w:p w14:paraId="152DB3DE" w14:textId="77777777" w:rsidR="00021D79" w:rsidRDefault="00021D79" w:rsidP="00021D79">
      <w:pPr>
        <w:rPr>
          <w:rFonts w:asciiTheme="minorHAnsi" w:hAnsiTheme="minorHAnsi" w:cstheme="minorHAnsi"/>
          <w:szCs w:val="24"/>
        </w:rPr>
      </w:pPr>
    </w:p>
    <w:p w14:paraId="1559F78F" w14:textId="77777777" w:rsidR="00021D79" w:rsidRDefault="00021D79" w:rsidP="00021D79">
      <w:pPr>
        <w:rPr>
          <w:rFonts w:asciiTheme="minorHAnsi" w:hAnsiTheme="minorHAnsi" w:cstheme="minorHAnsi"/>
          <w:szCs w:val="24"/>
        </w:rPr>
      </w:pPr>
    </w:p>
    <w:p w14:paraId="377AED5C" w14:textId="77777777" w:rsidR="00021D79" w:rsidRDefault="00021D79" w:rsidP="00021D79">
      <w:pPr>
        <w:rPr>
          <w:rFonts w:asciiTheme="minorHAnsi" w:hAnsiTheme="minorHAnsi" w:cstheme="minorHAnsi"/>
          <w:szCs w:val="24"/>
        </w:rPr>
      </w:pPr>
    </w:p>
    <w:p w14:paraId="01F0B60C" w14:textId="77777777" w:rsidR="00021D79" w:rsidRDefault="00021D79" w:rsidP="00021D79">
      <w:pPr>
        <w:rPr>
          <w:rFonts w:asciiTheme="minorHAnsi" w:hAnsiTheme="minorHAnsi" w:cstheme="minorHAnsi"/>
          <w:szCs w:val="24"/>
        </w:rPr>
      </w:pPr>
    </w:p>
    <w:p w14:paraId="0A8492C0" w14:textId="77777777" w:rsidR="00021D79" w:rsidRDefault="00021D79" w:rsidP="00021D79">
      <w:pPr>
        <w:rPr>
          <w:rFonts w:asciiTheme="minorHAnsi" w:hAnsiTheme="minorHAnsi" w:cstheme="minorHAnsi"/>
          <w:szCs w:val="24"/>
        </w:rPr>
      </w:pPr>
    </w:p>
    <w:p w14:paraId="1AFE7F8F" w14:textId="77777777" w:rsidR="00021D79" w:rsidRDefault="00021D79" w:rsidP="00021D79">
      <w:pPr>
        <w:rPr>
          <w:rFonts w:asciiTheme="minorHAnsi" w:hAnsiTheme="minorHAnsi" w:cstheme="minorHAnsi"/>
          <w:szCs w:val="24"/>
        </w:rPr>
      </w:pPr>
    </w:p>
    <w:p w14:paraId="30705713" w14:textId="77777777" w:rsidR="00021D79" w:rsidRDefault="00021D79" w:rsidP="00021D79">
      <w:pPr>
        <w:rPr>
          <w:rFonts w:asciiTheme="minorHAnsi" w:hAnsiTheme="minorHAnsi" w:cstheme="minorHAnsi"/>
          <w:szCs w:val="24"/>
        </w:rPr>
      </w:pPr>
    </w:p>
    <w:p w14:paraId="60C93F17" w14:textId="77777777" w:rsidR="00021D79" w:rsidRDefault="00021D79" w:rsidP="00021D79">
      <w:pPr>
        <w:rPr>
          <w:rFonts w:asciiTheme="minorHAnsi" w:hAnsiTheme="minorHAnsi" w:cstheme="minorHAnsi"/>
          <w:szCs w:val="24"/>
        </w:rPr>
      </w:pPr>
    </w:p>
    <w:p w14:paraId="23864CFB" w14:textId="77777777" w:rsidR="00021D79" w:rsidRDefault="00021D79" w:rsidP="00021D79">
      <w:pPr>
        <w:rPr>
          <w:rFonts w:asciiTheme="minorHAnsi" w:hAnsiTheme="minorHAnsi" w:cstheme="minorHAnsi"/>
          <w:szCs w:val="24"/>
        </w:rPr>
      </w:pPr>
    </w:p>
    <w:p w14:paraId="7243FF77" w14:textId="77777777" w:rsidR="00021D79" w:rsidRDefault="00021D79" w:rsidP="00021D79">
      <w:pPr>
        <w:rPr>
          <w:rFonts w:asciiTheme="minorHAnsi" w:hAnsiTheme="minorHAnsi" w:cstheme="minorHAnsi"/>
          <w:szCs w:val="24"/>
        </w:rPr>
      </w:pPr>
    </w:p>
    <w:p w14:paraId="35AC609B" w14:textId="77777777" w:rsidR="00021D79" w:rsidRDefault="00021D79" w:rsidP="00021D79">
      <w:pPr>
        <w:rPr>
          <w:rFonts w:asciiTheme="minorHAnsi" w:hAnsiTheme="minorHAnsi" w:cstheme="minorHAnsi"/>
          <w:szCs w:val="24"/>
        </w:rPr>
      </w:pPr>
    </w:p>
    <w:p w14:paraId="3102F533" w14:textId="77777777" w:rsidR="00021D79" w:rsidRDefault="00021D79" w:rsidP="00021D79">
      <w:pPr>
        <w:rPr>
          <w:rFonts w:asciiTheme="minorHAnsi" w:hAnsiTheme="minorHAnsi" w:cstheme="minorHAnsi"/>
          <w:szCs w:val="24"/>
        </w:rPr>
      </w:pPr>
    </w:p>
    <w:p w14:paraId="598565AA" w14:textId="77777777" w:rsidR="00021D79" w:rsidRDefault="00021D79" w:rsidP="00021D79">
      <w:pPr>
        <w:rPr>
          <w:rFonts w:asciiTheme="minorHAnsi" w:hAnsiTheme="minorHAnsi" w:cstheme="minorHAnsi"/>
          <w:szCs w:val="24"/>
        </w:rPr>
      </w:pPr>
    </w:p>
    <w:p w14:paraId="6D9A172D" w14:textId="77777777" w:rsidR="00021D79" w:rsidRDefault="00021D79" w:rsidP="00021D79">
      <w:pPr>
        <w:rPr>
          <w:rFonts w:asciiTheme="minorHAnsi" w:hAnsiTheme="minorHAnsi" w:cstheme="minorHAnsi"/>
          <w:szCs w:val="24"/>
        </w:rPr>
      </w:pPr>
    </w:p>
    <w:p w14:paraId="4B78132E" w14:textId="77777777" w:rsidR="00021D79" w:rsidRDefault="00021D79" w:rsidP="00021D79">
      <w:pPr>
        <w:rPr>
          <w:rFonts w:asciiTheme="minorHAnsi" w:hAnsiTheme="minorHAnsi" w:cstheme="minorHAnsi"/>
          <w:szCs w:val="24"/>
        </w:rPr>
      </w:pPr>
    </w:p>
    <w:p w14:paraId="5884B309" w14:textId="77777777" w:rsidR="00021D79" w:rsidRDefault="00021D79" w:rsidP="00021D79">
      <w:pPr>
        <w:rPr>
          <w:rFonts w:asciiTheme="minorHAnsi" w:hAnsiTheme="minorHAnsi" w:cstheme="minorHAnsi"/>
          <w:szCs w:val="24"/>
        </w:rPr>
      </w:pPr>
    </w:p>
    <w:p w14:paraId="75D54C9D" w14:textId="77777777" w:rsidR="00021D79" w:rsidRDefault="00021D79" w:rsidP="00021D79">
      <w:pPr>
        <w:rPr>
          <w:rFonts w:asciiTheme="minorHAnsi" w:hAnsiTheme="minorHAnsi" w:cstheme="minorHAnsi"/>
          <w:szCs w:val="24"/>
        </w:rPr>
      </w:pPr>
    </w:p>
    <w:p w14:paraId="12E915E7" w14:textId="77777777" w:rsidR="00021D79" w:rsidRDefault="00021D79" w:rsidP="00021D79">
      <w:pPr>
        <w:rPr>
          <w:rFonts w:asciiTheme="minorHAnsi" w:hAnsiTheme="minorHAnsi" w:cstheme="minorHAnsi"/>
          <w:szCs w:val="24"/>
        </w:rPr>
      </w:pPr>
    </w:p>
    <w:p w14:paraId="12FA03EE" w14:textId="77777777" w:rsidR="00021D79" w:rsidRDefault="00021D79" w:rsidP="00021D79">
      <w:pPr>
        <w:rPr>
          <w:rFonts w:asciiTheme="minorHAnsi" w:hAnsiTheme="minorHAnsi" w:cstheme="minorHAnsi"/>
          <w:szCs w:val="24"/>
        </w:rPr>
      </w:pPr>
    </w:p>
    <w:p w14:paraId="1C75801A" w14:textId="77777777" w:rsidR="00021D79" w:rsidRDefault="00021D79" w:rsidP="00021D79">
      <w:pPr>
        <w:rPr>
          <w:rFonts w:asciiTheme="minorHAnsi" w:hAnsiTheme="minorHAnsi" w:cstheme="minorHAnsi"/>
          <w:szCs w:val="24"/>
        </w:rPr>
      </w:pPr>
    </w:p>
    <w:p w14:paraId="62C03997" w14:textId="77777777" w:rsidR="00021D79" w:rsidRDefault="00021D79" w:rsidP="00021D79">
      <w:pPr>
        <w:rPr>
          <w:rFonts w:asciiTheme="minorHAnsi" w:hAnsiTheme="minorHAnsi" w:cstheme="minorHAnsi"/>
          <w:szCs w:val="24"/>
        </w:rPr>
      </w:pPr>
    </w:p>
    <w:p w14:paraId="036E2F06" w14:textId="77777777" w:rsidR="00021D79" w:rsidRDefault="00021D79" w:rsidP="00021D79">
      <w:pPr>
        <w:rPr>
          <w:rFonts w:asciiTheme="minorHAnsi" w:hAnsiTheme="minorHAnsi" w:cstheme="minorHAnsi"/>
          <w:szCs w:val="24"/>
        </w:rPr>
      </w:pPr>
    </w:p>
    <w:p w14:paraId="350EB280" w14:textId="77777777" w:rsidR="00021D79" w:rsidRDefault="00021D79" w:rsidP="00021D79">
      <w:pPr>
        <w:spacing w:after="200" w:line="276" w:lineRule="auto"/>
        <w:rPr>
          <w:rFonts w:asciiTheme="minorHAnsi" w:hAnsiTheme="minorHAnsi" w:cstheme="minorHAnsi"/>
          <w:b/>
          <w:bCs/>
          <w:szCs w:val="24"/>
        </w:rPr>
      </w:pPr>
      <w:r>
        <w:rPr>
          <w:rFonts w:asciiTheme="minorHAnsi" w:hAnsiTheme="minorHAnsi" w:cstheme="minorHAnsi"/>
          <w:b/>
          <w:bCs/>
          <w:szCs w:val="24"/>
        </w:rPr>
        <w:br w:type="page"/>
      </w:r>
    </w:p>
    <w:p w14:paraId="0FE2B09E" w14:textId="77777777" w:rsidR="00021D79" w:rsidRDefault="00021D79" w:rsidP="00021D79">
      <w:pPr>
        <w:pStyle w:val="Heading2"/>
      </w:pPr>
      <w:bookmarkStart w:id="56" w:name="_Toc138238063"/>
      <w:r w:rsidRPr="009C290D">
        <w:lastRenderedPageBreak/>
        <w:t>Attachment 3: TIS Onsite languages in the ACT</w:t>
      </w:r>
      <w:r>
        <w:t xml:space="preserve"> as </w:t>
      </w:r>
      <w:proofErr w:type="gramStart"/>
      <w:r>
        <w:t>at</w:t>
      </w:r>
      <w:proofErr w:type="gramEnd"/>
      <w:r>
        <w:t xml:space="preserve"> March 2020</w:t>
      </w:r>
      <w:bookmarkEnd w:id="56"/>
    </w:p>
    <w:p w14:paraId="069E6841" w14:textId="77777777" w:rsidR="00021D79" w:rsidRDefault="00021D79" w:rsidP="00021D79">
      <w:pPr>
        <w:rPr>
          <w:rFonts w:asciiTheme="minorHAnsi" w:hAnsiTheme="minorHAnsi" w:cstheme="minorHAnsi"/>
          <w:b/>
          <w:bCs/>
          <w:szCs w:val="24"/>
        </w:rPr>
      </w:pPr>
    </w:p>
    <w:tbl>
      <w:tblPr>
        <w:tblW w:w="6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180"/>
      </w:tblGrid>
      <w:tr w:rsidR="00021D79" w:rsidRPr="009C290D" w14:paraId="54158F3D" w14:textId="77777777" w:rsidTr="00903C1A">
        <w:trPr>
          <w:trHeight w:val="288"/>
        </w:trPr>
        <w:tc>
          <w:tcPr>
            <w:tcW w:w="3180" w:type="dxa"/>
            <w:shd w:val="clear" w:color="auto" w:fill="auto"/>
            <w:noWrap/>
            <w:vAlign w:val="center"/>
            <w:hideMark/>
          </w:tcPr>
          <w:p w14:paraId="06124AB3" w14:textId="77777777" w:rsidR="00021D79" w:rsidRPr="009C290D" w:rsidRDefault="00021D79" w:rsidP="00903C1A">
            <w:pPr>
              <w:rPr>
                <w:rFonts w:ascii="Arial" w:hAnsi="Arial" w:cs="Arial"/>
                <w:color w:val="000000"/>
                <w:sz w:val="20"/>
                <w:lang w:eastAsia="en-AU"/>
              </w:rPr>
            </w:pPr>
            <w:r w:rsidRPr="009C290D">
              <w:rPr>
                <w:rFonts w:ascii="Arial" w:hAnsi="Arial" w:cs="Arial"/>
                <w:color w:val="000000"/>
                <w:sz w:val="20"/>
                <w:lang w:eastAsia="en-AU"/>
              </w:rPr>
              <w:t>Amharic</w:t>
            </w:r>
          </w:p>
        </w:tc>
        <w:tc>
          <w:tcPr>
            <w:tcW w:w="3180" w:type="dxa"/>
            <w:vAlign w:val="center"/>
          </w:tcPr>
          <w:p w14:paraId="06C87AA4" w14:textId="77777777" w:rsidR="00021D79" w:rsidRPr="009C290D" w:rsidRDefault="00021D79" w:rsidP="00903C1A">
            <w:pPr>
              <w:spacing w:line="276" w:lineRule="auto"/>
              <w:rPr>
                <w:rFonts w:ascii="Arial" w:hAnsi="Arial" w:cs="Arial"/>
                <w:color w:val="000000"/>
                <w:sz w:val="20"/>
                <w:lang w:eastAsia="en-AU"/>
              </w:rPr>
            </w:pPr>
            <w:r w:rsidRPr="009C290D">
              <w:rPr>
                <w:rFonts w:ascii="Arial" w:hAnsi="Arial" w:cs="Arial"/>
                <w:color w:val="000000"/>
                <w:sz w:val="20"/>
                <w:lang w:eastAsia="en-AU"/>
              </w:rPr>
              <w:t>Mizo Chin</w:t>
            </w:r>
          </w:p>
        </w:tc>
      </w:tr>
      <w:tr w:rsidR="00021D79" w:rsidRPr="009C290D" w14:paraId="78A91E4F" w14:textId="77777777" w:rsidTr="00903C1A">
        <w:trPr>
          <w:trHeight w:val="288"/>
        </w:trPr>
        <w:tc>
          <w:tcPr>
            <w:tcW w:w="3180" w:type="dxa"/>
            <w:shd w:val="clear" w:color="auto" w:fill="auto"/>
            <w:noWrap/>
            <w:vAlign w:val="center"/>
            <w:hideMark/>
          </w:tcPr>
          <w:p w14:paraId="5A24F0B3" w14:textId="77777777" w:rsidR="00021D79" w:rsidRPr="009C290D" w:rsidRDefault="00021D79" w:rsidP="00903C1A">
            <w:pPr>
              <w:rPr>
                <w:rFonts w:ascii="Arial" w:hAnsi="Arial" w:cs="Arial"/>
                <w:color w:val="000000"/>
                <w:sz w:val="20"/>
                <w:lang w:eastAsia="en-AU"/>
              </w:rPr>
            </w:pPr>
            <w:r w:rsidRPr="009C290D">
              <w:rPr>
                <w:rFonts w:ascii="Arial" w:hAnsi="Arial" w:cs="Arial"/>
                <w:color w:val="000000"/>
                <w:sz w:val="20"/>
                <w:lang w:eastAsia="en-AU"/>
              </w:rPr>
              <w:t>Arabic</w:t>
            </w:r>
          </w:p>
        </w:tc>
        <w:tc>
          <w:tcPr>
            <w:tcW w:w="3180" w:type="dxa"/>
            <w:vAlign w:val="center"/>
          </w:tcPr>
          <w:p w14:paraId="5632DF30" w14:textId="77777777" w:rsidR="00021D79" w:rsidRPr="009C290D" w:rsidRDefault="00021D79" w:rsidP="00903C1A">
            <w:pPr>
              <w:spacing w:line="276" w:lineRule="auto"/>
              <w:rPr>
                <w:rFonts w:ascii="Arial" w:hAnsi="Arial" w:cs="Arial"/>
                <w:color w:val="000000"/>
                <w:sz w:val="20"/>
                <w:lang w:eastAsia="en-AU"/>
              </w:rPr>
            </w:pPr>
            <w:r w:rsidRPr="009C290D">
              <w:rPr>
                <w:rFonts w:ascii="Arial" w:hAnsi="Arial" w:cs="Arial"/>
                <w:color w:val="000000"/>
                <w:sz w:val="20"/>
                <w:lang w:eastAsia="en-AU"/>
              </w:rPr>
              <w:t xml:space="preserve">Mon </w:t>
            </w:r>
          </w:p>
        </w:tc>
      </w:tr>
      <w:tr w:rsidR="00021D79" w:rsidRPr="009C290D" w14:paraId="1EF20662" w14:textId="77777777" w:rsidTr="00903C1A">
        <w:trPr>
          <w:trHeight w:val="288"/>
        </w:trPr>
        <w:tc>
          <w:tcPr>
            <w:tcW w:w="3180" w:type="dxa"/>
            <w:shd w:val="clear" w:color="auto" w:fill="auto"/>
            <w:noWrap/>
            <w:vAlign w:val="center"/>
            <w:hideMark/>
          </w:tcPr>
          <w:p w14:paraId="0AFCAFCB" w14:textId="77777777" w:rsidR="00021D79" w:rsidRPr="009C290D" w:rsidRDefault="00021D79" w:rsidP="00903C1A">
            <w:pPr>
              <w:rPr>
                <w:rFonts w:ascii="Arial" w:hAnsi="Arial" w:cs="Arial"/>
                <w:color w:val="000000"/>
                <w:sz w:val="20"/>
                <w:lang w:eastAsia="en-AU"/>
              </w:rPr>
            </w:pPr>
            <w:r w:rsidRPr="009C290D">
              <w:rPr>
                <w:rFonts w:ascii="Arial" w:hAnsi="Arial" w:cs="Arial"/>
                <w:color w:val="000000"/>
                <w:sz w:val="20"/>
                <w:lang w:eastAsia="en-AU"/>
              </w:rPr>
              <w:t>Cantonese</w:t>
            </w:r>
          </w:p>
        </w:tc>
        <w:tc>
          <w:tcPr>
            <w:tcW w:w="3180" w:type="dxa"/>
            <w:vAlign w:val="center"/>
          </w:tcPr>
          <w:p w14:paraId="1AF0B239" w14:textId="77777777" w:rsidR="00021D79" w:rsidRPr="009C290D" w:rsidRDefault="00021D79" w:rsidP="00903C1A">
            <w:pPr>
              <w:spacing w:line="276" w:lineRule="auto"/>
              <w:rPr>
                <w:rFonts w:ascii="Arial" w:hAnsi="Arial" w:cs="Arial"/>
                <w:color w:val="000000"/>
                <w:sz w:val="20"/>
                <w:lang w:eastAsia="en-AU"/>
              </w:rPr>
            </w:pPr>
            <w:r w:rsidRPr="009C290D">
              <w:rPr>
                <w:rFonts w:ascii="Arial" w:hAnsi="Arial" w:cs="Arial"/>
                <w:color w:val="000000"/>
                <w:sz w:val="20"/>
                <w:lang w:eastAsia="en-AU"/>
              </w:rPr>
              <w:t>Myanmar</w:t>
            </w:r>
          </w:p>
        </w:tc>
      </w:tr>
      <w:tr w:rsidR="00021D79" w:rsidRPr="009C290D" w14:paraId="322ABE3C" w14:textId="77777777" w:rsidTr="00903C1A">
        <w:trPr>
          <w:trHeight w:val="288"/>
        </w:trPr>
        <w:tc>
          <w:tcPr>
            <w:tcW w:w="3180" w:type="dxa"/>
            <w:shd w:val="clear" w:color="auto" w:fill="auto"/>
            <w:noWrap/>
            <w:vAlign w:val="center"/>
            <w:hideMark/>
          </w:tcPr>
          <w:p w14:paraId="45EB90A1" w14:textId="77777777" w:rsidR="00021D79" w:rsidRPr="009C290D" w:rsidRDefault="00021D79" w:rsidP="00903C1A">
            <w:pPr>
              <w:rPr>
                <w:rFonts w:ascii="Arial" w:hAnsi="Arial" w:cs="Arial"/>
                <w:color w:val="000000"/>
                <w:sz w:val="20"/>
                <w:lang w:eastAsia="en-AU"/>
              </w:rPr>
            </w:pPr>
            <w:proofErr w:type="spellStart"/>
            <w:r w:rsidRPr="009C290D">
              <w:rPr>
                <w:rFonts w:ascii="Arial" w:hAnsi="Arial" w:cs="Arial"/>
                <w:color w:val="000000"/>
                <w:sz w:val="20"/>
                <w:lang w:eastAsia="en-AU"/>
              </w:rPr>
              <w:t>Croation</w:t>
            </w:r>
            <w:proofErr w:type="spellEnd"/>
            <w:r w:rsidRPr="009C290D">
              <w:rPr>
                <w:rFonts w:ascii="Arial" w:hAnsi="Arial" w:cs="Arial"/>
                <w:color w:val="000000"/>
                <w:sz w:val="20"/>
                <w:lang w:eastAsia="en-AU"/>
              </w:rPr>
              <w:t xml:space="preserve"> </w:t>
            </w:r>
          </w:p>
        </w:tc>
        <w:tc>
          <w:tcPr>
            <w:tcW w:w="3180" w:type="dxa"/>
            <w:vAlign w:val="center"/>
          </w:tcPr>
          <w:p w14:paraId="79183EB6" w14:textId="77777777" w:rsidR="00021D79" w:rsidRPr="009C290D" w:rsidRDefault="00021D79" w:rsidP="00903C1A">
            <w:pPr>
              <w:spacing w:line="276" w:lineRule="auto"/>
              <w:rPr>
                <w:rFonts w:ascii="Arial" w:hAnsi="Arial" w:cs="Arial"/>
                <w:color w:val="000000"/>
                <w:sz w:val="20"/>
                <w:lang w:eastAsia="en-AU"/>
              </w:rPr>
            </w:pPr>
            <w:r w:rsidRPr="00A7623B">
              <w:rPr>
                <w:rFonts w:ascii="Arial" w:hAnsi="Arial" w:cs="Arial"/>
                <w:color w:val="000000"/>
                <w:sz w:val="20"/>
                <w:lang w:eastAsia="en-AU"/>
              </w:rPr>
              <w:t>Polish</w:t>
            </w:r>
          </w:p>
        </w:tc>
      </w:tr>
      <w:tr w:rsidR="00021D79" w:rsidRPr="009C290D" w14:paraId="0274CCFA" w14:textId="77777777" w:rsidTr="00903C1A">
        <w:trPr>
          <w:trHeight w:val="288"/>
        </w:trPr>
        <w:tc>
          <w:tcPr>
            <w:tcW w:w="3180" w:type="dxa"/>
            <w:shd w:val="clear" w:color="auto" w:fill="auto"/>
            <w:noWrap/>
            <w:vAlign w:val="center"/>
            <w:hideMark/>
          </w:tcPr>
          <w:p w14:paraId="2CD0CFDA" w14:textId="77777777" w:rsidR="00021D79" w:rsidRPr="009C290D" w:rsidRDefault="00021D79" w:rsidP="00903C1A">
            <w:pPr>
              <w:rPr>
                <w:rFonts w:ascii="Arial" w:hAnsi="Arial" w:cs="Arial"/>
                <w:color w:val="000000"/>
                <w:sz w:val="20"/>
                <w:lang w:eastAsia="en-AU"/>
              </w:rPr>
            </w:pPr>
            <w:r w:rsidRPr="009C290D">
              <w:rPr>
                <w:rFonts w:ascii="Arial" w:hAnsi="Arial" w:cs="Arial"/>
                <w:color w:val="000000"/>
                <w:sz w:val="20"/>
                <w:lang w:eastAsia="en-AU"/>
              </w:rPr>
              <w:t xml:space="preserve">Dari </w:t>
            </w:r>
          </w:p>
        </w:tc>
        <w:tc>
          <w:tcPr>
            <w:tcW w:w="3180" w:type="dxa"/>
            <w:vAlign w:val="center"/>
          </w:tcPr>
          <w:p w14:paraId="61C29FAE" w14:textId="77777777" w:rsidR="00021D79" w:rsidRPr="009C290D" w:rsidRDefault="00021D79" w:rsidP="00903C1A">
            <w:pPr>
              <w:spacing w:line="276" w:lineRule="auto"/>
              <w:rPr>
                <w:rFonts w:ascii="Arial" w:hAnsi="Arial" w:cs="Arial"/>
                <w:color w:val="000000"/>
                <w:sz w:val="20"/>
                <w:lang w:eastAsia="en-AU"/>
              </w:rPr>
            </w:pPr>
            <w:proofErr w:type="spellStart"/>
            <w:r w:rsidRPr="00A7623B">
              <w:rPr>
                <w:rFonts w:ascii="Arial" w:hAnsi="Arial" w:cs="Arial"/>
                <w:color w:val="000000"/>
                <w:sz w:val="20"/>
                <w:lang w:eastAsia="en-AU"/>
              </w:rPr>
              <w:t>Portugese</w:t>
            </w:r>
            <w:proofErr w:type="spellEnd"/>
          </w:p>
        </w:tc>
      </w:tr>
      <w:tr w:rsidR="00021D79" w:rsidRPr="009C290D" w14:paraId="3BC6D920" w14:textId="77777777" w:rsidTr="00903C1A">
        <w:trPr>
          <w:trHeight w:val="288"/>
        </w:trPr>
        <w:tc>
          <w:tcPr>
            <w:tcW w:w="3180" w:type="dxa"/>
            <w:shd w:val="clear" w:color="auto" w:fill="auto"/>
            <w:noWrap/>
            <w:vAlign w:val="center"/>
            <w:hideMark/>
          </w:tcPr>
          <w:p w14:paraId="55E84279" w14:textId="77777777" w:rsidR="00021D79" w:rsidRPr="009C290D" w:rsidRDefault="00021D79" w:rsidP="00903C1A">
            <w:pPr>
              <w:rPr>
                <w:rFonts w:ascii="Arial" w:hAnsi="Arial" w:cs="Arial"/>
                <w:color w:val="000000"/>
                <w:sz w:val="20"/>
                <w:lang w:eastAsia="en-AU"/>
              </w:rPr>
            </w:pPr>
            <w:proofErr w:type="spellStart"/>
            <w:r w:rsidRPr="009C290D">
              <w:rPr>
                <w:rFonts w:ascii="Arial" w:hAnsi="Arial" w:cs="Arial"/>
                <w:color w:val="000000"/>
                <w:sz w:val="20"/>
                <w:lang w:eastAsia="en-AU"/>
              </w:rPr>
              <w:t>Falam</w:t>
            </w:r>
            <w:proofErr w:type="spellEnd"/>
            <w:r w:rsidRPr="009C290D">
              <w:rPr>
                <w:rFonts w:ascii="Arial" w:hAnsi="Arial" w:cs="Arial"/>
                <w:color w:val="000000"/>
                <w:sz w:val="20"/>
                <w:lang w:eastAsia="en-AU"/>
              </w:rPr>
              <w:t xml:space="preserve"> Chin</w:t>
            </w:r>
          </w:p>
        </w:tc>
        <w:tc>
          <w:tcPr>
            <w:tcW w:w="3180" w:type="dxa"/>
            <w:vAlign w:val="center"/>
          </w:tcPr>
          <w:p w14:paraId="4A4B09E1" w14:textId="77777777" w:rsidR="00021D79" w:rsidRPr="009C290D" w:rsidRDefault="00021D79" w:rsidP="00903C1A">
            <w:pPr>
              <w:spacing w:line="276" w:lineRule="auto"/>
              <w:rPr>
                <w:rFonts w:ascii="Arial" w:hAnsi="Arial" w:cs="Arial"/>
                <w:color w:val="000000"/>
                <w:sz w:val="20"/>
                <w:lang w:eastAsia="en-AU"/>
              </w:rPr>
            </w:pPr>
            <w:r w:rsidRPr="009C290D">
              <w:rPr>
                <w:rFonts w:ascii="Arial" w:hAnsi="Arial" w:cs="Arial"/>
                <w:color w:val="000000"/>
                <w:sz w:val="20"/>
                <w:lang w:eastAsia="en-AU"/>
              </w:rPr>
              <w:t>Punjabi</w:t>
            </w:r>
          </w:p>
        </w:tc>
      </w:tr>
      <w:tr w:rsidR="00021D79" w:rsidRPr="009C290D" w14:paraId="14D1B363" w14:textId="77777777" w:rsidTr="00903C1A">
        <w:trPr>
          <w:trHeight w:val="288"/>
        </w:trPr>
        <w:tc>
          <w:tcPr>
            <w:tcW w:w="3180" w:type="dxa"/>
            <w:shd w:val="clear" w:color="auto" w:fill="auto"/>
            <w:noWrap/>
            <w:vAlign w:val="center"/>
            <w:hideMark/>
          </w:tcPr>
          <w:p w14:paraId="5684790A" w14:textId="77777777" w:rsidR="00021D79" w:rsidRPr="009C290D" w:rsidRDefault="00021D79" w:rsidP="00903C1A">
            <w:pPr>
              <w:rPr>
                <w:rFonts w:ascii="Arial" w:hAnsi="Arial" w:cs="Arial"/>
                <w:color w:val="000000"/>
                <w:sz w:val="20"/>
                <w:lang w:eastAsia="en-AU"/>
              </w:rPr>
            </w:pPr>
            <w:r w:rsidRPr="009C290D">
              <w:rPr>
                <w:rFonts w:ascii="Arial" w:hAnsi="Arial" w:cs="Arial"/>
                <w:color w:val="000000"/>
                <w:sz w:val="20"/>
                <w:lang w:eastAsia="en-AU"/>
              </w:rPr>
              <w:t>Farsi</w:t>
            </w:r>
          </w:p>
        </w:tc>
        <w:tc>
          <w:tcPr>
            <w:tcW w:w="3180" w:type="dxa"/>
            <w:vAlign w:val="center"/>
          </w:tcPr>
          <w:p w14:paraId="33245B5C" w14:textId="77777777" w:rsidR="00021D79" w:rsidRPr="009C290D" w:rsidRDefault="00021D79" w:rsidP="00903C1A">
            <w:pPr>
              <w:spacing w:line="276" w:lineRule="auto"/>
              <w:rPr>
                <w:rFonts w:ascii="Arial" w:hAnsi="Arial" w:cs="Arial"/>
                <w:color w:val="000000"/>
                <w:sz w:val="20"/>
                <w:lang w:eastAsia="en-AU"/>
              </w:rPr>
            </w:pPr>
            <w:r w:rsidRPr="00A7623B">
              <w:rPr>
                <w:rFonts w:ascii="Arial" w:hAnsi="Arial" w:cs="Arial"/>
                <w:color w:val="000000"/>
                <w:sz w:val="20"/>
                <w:lang w:eastAsia="en-AU"/>
              </w:rPr>
              <w:t>Serbian</w:t>
            </w:r>
          </w:p>
        </w:tc>
      </w:tr>
      <w:tr w:rsidR="00021D79" w:rsidRPr="009C290D" w14:paraId="543BC1F3" w14:textId="77777777" w:rsidTr="00903C1A">
        <w:trPr>
          <w:trHeight w:val="288"/>
        </w:trPr>
        <w:tc>
          <w:tcPr>
            <w:tcW w:w="3180" w:type="dxa"/>
            <w:shd w:val="clear" w:color="auto" w:fill="auto"/>
            <w:noWrap/>
            <w:vAlign w:val="center"/>
            <w:hideMark/>
          </w:tcPr>
          <w:p w14:paraId="4BDBA412" w14:textId="77777777" w:rsidR="00021D79" w:rsidRPr="009C290D" w:rsidRDefault="00021D79" w:rsidP="00903C1A">
            <w:pPr>
              <w:rPr>
                <w:rFonts w:ascii="Arial" w:hAnsi="Arial" w:cs="Arial"/>
                <w:color w:val="000000"/>
                <w:sz w:val="20"/>
                <w:lang w:eastAsia="en-AU"/>
              </w:rPr>
            </w:pPr>
            <w:r w:rsidRPr="009C290D">
              <w:rPr>
                <w:rFonts w:ascii="Arial" w:hAnsi="Arial" w:cs="Arial"/>
                <w:color w:val="000000"/>
                <w:sz w:val="20"/>
                <w:lang w:eastAsia="en-AU"/>
              </w:rPr>
              <w:t xml:space="preserve">Finnish </w:t>
            </w:r>
          </w:p>
        </w:tc>
        <w:tc>
          <w:tcPr>
            <w:tcW w:w="3180" w:type="dxa"/>
            <w:vAlign w:val="center"/>
          </w:tcPr>
          <w:p w14:paraId="44322ED7" w14:textId="77777777" w:rsidR="00021D79" w:rsidRPr="009C290D" w:rsidRDefault="00021D79" w:rsidP="00903C1A">
            <w:pPr>
              <w:spacing w:line="276" w:lineRule="auto"/>
              <w:rPr>
                <w:rFonts w:ascii="Arial" w:hAnsi="Arial" w:cs="Arial"/>
                <w:color w:val="000000"/>
                <w:sz w:val="20"/>
                <w:lang w:eastAsia="en-AU"/>
              </w:rPr>
            </w:pPr>
            <w:r w:rsidRPr="00A7623B">
              <w:rPr>
                <w:rFonts w:ascii="Arial" w:hAnsi="Arial" w:cs="Arial"/>
                <w:color w:val="000000"/>
                <w:sz w:val="20"/>
                <w:lang w:eastAsia="en-AU"/>
              </w:rPr>
              <w:t>Sinhalese</w:t>
            </w:r>
          </w:p>
        </w:tc>
      </w:tr>
      <w:tr w:rsidR="00021D79" w:rsidRPr="009C290D" w14:paraId="4C2A231B" w14:textId="77777777" w:rsidTr="00903C1A">
        <w:trPr>
          <w:trHeight w:val="288"/>
        </w:trPr>
        <w:tc>
          <w:tcPr>
            <w:tcW w:w="3180" w:type="dxa"/>
            <w:shd w:val="clear" w:color="auto" w:fill="auto"/>
            <w:noWrap/>
            <w:vAlign w:val="center"/>
            <w:hideMark/>
          </w:tcPr>
          <w:p w14:paraId="138C6AEF" w14:textId="77777777" w:rsidR="00021D79" w:rsidRPr="009C290D" w:rsidRDefault="00021D79" w:rsidP="00903C1A">
            <w:pPr>
              <w:rPr>
                <w:rFonts w:ascii="Arial" w:hAnsi="Arial" w:cs="Arial"/>
                <w:color w:val="000000"/>
                <w:sz w:val="20"/>
                <w:lang w:eastAsia="en-AU"/>
              </w:rPr>
            </w:pPr>
            <w:r w:rsidRPr="00A7623B">
              <w:rPr>
                <w:rFonts w:ascii="Arial" w:hAnsi="Arial" w:cs="Arial"/>
                <w:color w:val="000000"/>
                <w:sz w:val="20"/>
                <w:lang w:eastAsia="en-AU"/>
              </w:rPr>
              <w:t>Greek</w:t>
            </w:r>
          </w:p>
        </w:tc>
        <w:tc>
          <w:tcPr>
            <w:tcW w:w="3180" w:type="dxa"/>
            <w:vAlign w:val="center"/>
          </w:tcPr>
          <w:p w14:paraId="0CEF1CA2" w14:textId="77777777" w:rsidR="00021D79" w:rsidRPr="009C290D" w:rsidRDefault="00021D79" w:rsidP="00903C1A">
            <w:pPr>
              <w:spacing w:line="276" w:lineRule="auto"/>
              <w:rPr>
                <w:rFonts w:ascii="Arial" w:hAnsi="Arial" w:cs="Arial"/>
                <w:color w:val="000000"/>
                <w:sz w:val="20"/>
                <w:lang w:eastAsia="en-AU"/>
              </w:rPr>
            </w:pPr>
            <w:r w:rsidRPr="00A7623B">
              <w:rPr>
                <w:rFonts w:ascii="Arial" w:hAnsi="Arial" w:cs="Arial"/>
                <w:color w:val="000000"/>
                <w:sz w:val="20"/>
                <w:lang w:eastAsia="en-AU"/>
              </w:rPr>
              <w:t>Somali</w:t>
            </w:r>
          </w:p>
        </w:tc>
      </w:tr>
      <w:tr w:rsidR="00021D79" w:rsidRPr="009C290D" w14:paraId="3A5C2286" w14:textId="77777777" w:rsidTr="00903C1A">
        <w:trPr>
          <w:trHeight w:val="288"/>
        </w:trPr>
        <w:tc>
          <w:tcPr>
            <w:tcW w:w="3180" w:type="dxa"/>
            <w:shd w:val="clear" w:color="auto" w:fill="auto"/>
            <w:noWrap/>
            <w:vAlign w:val="center"/>
            <w:hideMark/>
          </w:tcPr>
          <w:p w14:paraId="07919BC1" w14:textId="77777777" w:rsidR="00021D79" w:rsidRPr="009C290D" w:rsidRDefault="00021D79" w:rsidP="00903C1A">
            <w:pPr>
              <w:rPr>
                <w:rFonts w:ascii="Arial" w:hAnsi="Arial" w:cs="Arial"/>
                <w:color w:val="000000"/>
                <w:sz w:val="20"/>
                <w:lang w:eastAsia="en-AU"/>
              </w:rPr>
            </w:pPr>
            <w:r w:rsidRPr="00A7623B">
              <w:rPr>
                <w:rFonts w:ascii="Arial" w:hAnsi="Arial" w:cs="Arial"/>
                <w:color w:val="000000"/>
                <w:sz w:val="20"/>
                <w:lang w:eastAsia="en-AU"/>
              </w:rPr>
              <w:t>Hakha Chin</w:t>
            </w:r>
          </w:p>
        </w:tc>
        <w:tc>
          <w:tcPr>
            <w:tcW w:w="3180" w:type="dxa"/>
            <w:vAlign w:val="center"/>
          </w:tcPr>
          <w:p w14:paraId="7810DF86" w14:textId="77777777" w:rsidR="00021D79" w:rsidRPr="009C290D" w:rsidRDefault="00021D79" w:rsidP="00903C1A">
            <w:pPr>
              <w:spacing w:line="276" w:lineRule="auto"/>
              <w:rPr>
                <w:rFonts w:ascii="Arial" w:hAnsi="Arial" w:cs="Arial"/>
                <w:color w:val="000000"/>
                <w:sz w:val="20"/>
                <w:lang w:eastAsia="en-AU"/>
              </w:rPr>
            </w:pPr>
            <w:r w:rsidRPr="00A7623B">
              <w:rPr>
                <w:rFonts w:ascii="Arial" w:hAnsi="Arial" w:cs="Arial"/>
                <w:color w:val="000000"/>
                <w:sz w:val="20"/>
                <w:lang w:eastAsia="en-AU"/>
              </w:rPr>
              <w:t>Spanish</w:t>
            </w:r>
          </w:p>
        </w:tc>
      </w:tr>
      <w:tr w:rsidR="00021D79" w:rsidRPr="009C290D" w14:paraId="768329B2" w14:textId="77777777" w:rsidTr="00903C1A">
        <w:trPr>
          <w:trHeight w:val="288"/>
        </w:trPr>
        <w:tc>
          <w:tcPr>
            <w:tcW w:w="3180" w:type="dxa"/>
            <w:shd w:val="clear" w:color="auto" w:fill="auto"/>
            <w:noWrap/>
            <w:vAlign w:val="center"/>
            <w:hideMark/>
          </w:tcPr>
          <w:p w14:paraId="7BA5387B" w14:textId="77777777" w:rsidR="00021D79" w:rsidRPr="009C290D" w:rsidRDefault="00021D79" w:rsidP="00903C1A">
            <w:pPr>
              <w:rPr>
                <w:rFonts w:ascii="Arial" w:hAnsi="Arial" w:cs="Arial"/>
                <w:color w:val="000000"/>
                <w:sz w:val="20"/>
                <w:lang w:eastAsia="en-AU"/>
              </w:rPr>
            </w:pPr>
            <w:proofErr w:type="spellStart"/>
            <w:r w:rsidRPr="00A7623B">
              <w:rPr>
                <w:rFonts w:ascii="Arial" w:hAnsi="Arial" w:cs="Arial"/>
                <w:color w:val="000000"/>
                <w:sz w:val="20"/>
                <w:lang w:eastAsia="en-AU"/>
              </w:rPr>
              <w:t>Hazaragi</w:t>
            </w:r>
            <w:proofErr w:type="spellEnd"/>
          </w:p>
        </w:tc>
        <w:tc>
          <w:tcPr>
            <w:tcW w:w="3180" w:type="dxa"/>
            <w:vAlign w:val="center"/>
          </w:tcPr>
          <w:p w14:paraId="0C74C3AB" w14:textId="77777777" w:rsidR="00021D79" w:rsidRPr="009C290D" w:rsidRDefault="00021D79" w:rsidP="00903C1A">
            <w:pPr>
              <w:spacing w:line="276" w:lineRule="auto"/>
              <w:rPr>
                <w:rFonts w:ascii="Arial" w:hAnsi="Arial" w:cs="Arial"/>
                <w:color w:val="000000"/>
                <w:sz w:val="20"/>
                <w:lang w:eastAsia="en-AU"/>
              </w:rPr>
            </w:pPr>
            <w:r w:rsidRPr="00A7623B">
              <w:rPr>
                <w:rFonts w:ascii="Arial" w:hAnsi="Arial" w:cs="Arial"/>
                <w:color w:val="000000"/>
                <w:sz w:val="20"/>
                <w:lang w:eastAsia="en-AU"/>
              </w:rPr>
              <w:t>Tamil</w:t>
            </w:r>
          </w:p>
        </w:tc>
      </w:tr>
      <w:tr w:rsidR="00021D79" w:rsidRPr="009C290D" w14:paraId="409195E6" w14:textId="77777777" w:rsidTr="00903C1A">
        <w:trPr>
          <w:trHeight w:val="288"/>
        </w:trPr>
        <w:tc>
          <w:tcPr>
            <w:tcW w:w="3180" w:type="dxa"/>
            <w:shd w:val="clear" w:color="auto" w:fill="auto"/>
            <w:noWrap/>
            <w:vAlign w:val="center"/>
            <w:hideMark/>
          </w:tcPr>
          <w:p w14:paraId="20E382CF" w14:textId="77777777" w:rsidR="00021D79" w:rsidRPr="009C290D" w:rsidRDefault="00021D79" w:rsidP="00903C1A">
            <w:pPr>
              <w:rPr>
                <w:rFonts w:ascii="Arial" w:hAnsi="Arial" w:cs="Arial"/>
                <w:color w:val="000000"/>
                <w:sz w:val="20"/>
                <w:lang w:eastAsia="en-AU"/>
              </w:rPr>
            </w:pPr>
            <w:r w:rsidRPr="00A7623B">
              <w:rPr>
                <w:rFonts w:ascii="Arial" w:hAnsi="Arial" w:cs="Arial"/>
                <w:color w:val="000000"/>
                <w:sz w:val="20"/>
                <w:lang w:eastAsia="en-AU"/>
              </w:rPr>
              <w:t>Hindi</w:t>
            </w:r>
          </w:p>
        </w:tc>
        <w:tc>
          <w:tcPr>
            <w:tcW w:w="3180" w:type="dxa"/>
            <w:vAlign w:val="center"/>
          </w:tcPr>
          <w:p w14:paraId="531DFD77" w14:textId="77777777" w:rsidR="00021D79" w:rsidRPr="009C290D" w:rsidRDefault="00021D79" w:rsidP="00903C1A">
            <w:pPr>
              <w:spacing w:line="276" w:lineRule="auto"/>
              <w:rPr>
                <w:rFonts w:ascii="Arial" w:hAnsi="Arial" w:cs="Arial"/>
                <w:color w:val="000000"/>
                <w:sz w:val="20"/>
                <w:lang w:eastAsia="en-AU"/>
              </w:rPr>
            </w:pPr>
            <w:r w:rsidRPr="00A7623B">
              <w:rPr>
                <w:rFonts w:ascii="Arial" w:hAnsi="Arial" w:cs="Arial"/>
                <w:color w:val="000000"/>
                <w:sz w:val="20"/>
                <w:lang w:eastAsia="en-AU"/>
              </w:rPr>
              <w:t>Thai</w:t>
            </w:r>
          </w:p>
        </w:tc>
      </w:tr>
      <w:tr w:rsidR="00021D79" w:rsidRPr="009C290D" w14:paraId="27042E13" w14:textId="77777777" w:rsidTr="00903C1A">
        <w:trPr>
          <w:trHeight w:val="288"/>
        </w:trPr>
        <w:tc>
          <w:tcPr>
            <w:tcW w:w="3180" w:type="dxa"/>
            <w:shd w:val="clear" w:color="auto" w:fill="auto"/>
            <w:noWrap/>
            <w:vAlign w:val="center"/>
            <w:hideMark/>
          </w:tcPr>
          <w:p w14:paraId="2C305FF6" w14:textId="77777777" w:rsidR="00021D79" w:rsidRPr="009C290D" w:rsidRDefault="00021D79" w:rsidP="00903C1A">
            <w:pPr>
              <w:rPr>
                <w:rFonts w:ascii="Arial" w:hAnsi="Arial" w:cs="Arial"/>
                <w:color w:val="000000"/>
                <w:sz w:val="20"/>
                <w:lang w:eastAsia="en-AU"/>
              </w:rPr>
            </w:pPr>
            <w:r w:rsidRPr="00A7623B">
              <w:rPr>
                <w:rFonts w:ascii="Arial" w:hAnsi="Arial" w:cs="Arial"/>
                <w:color w:val="000000"/>
                <w:sz w:val="20"/>
                <w:lang w:eastAsia="en-AU"/>
              </w:rPr>
              <w:t>Indonesian</w:t>
            </w:r>
          </w:p>
        </w:tc>
        <w:tc>
          <w:tcPr>
            <w:tcW w:w="3180" w:type="dxa"/>
            <w:vAlign w:val="center"/>
          </w:tcPr>
          <w:p w14:paraId="56DE3E2D" w14:textId="77777777" w:rsidR="00021D79" w:rsidRPr="009C290D" w:rsidRDefault="00021D79" w:rsidP="00903C1A">
            <w:pPr>
              <w:spacing w:line="276" w:lineRule="auto"/>
              <w:rPr>
                <w:rFonts w:ascii="Arial" w:hAnsi="Arial" w:cs="Arial"/>
                <w:color w:val="000000"/>
                <w:sz w:val="20"/>
                <w:lang w:eastAsia="en-AU"/>
              </w:rPr>
            </w:pPr>
            <w:r w:rsidRPr="00A7623B">
              <w:rPr>
                <w:rFonts w:ascii="Arial" w:hAnsi="Arial" w:cs="Arial"/>
                <w:color w:val="000000"/>
                <w:sz w:val="20"/>
                <w:lang w:eastAsia="en-AU"/>
              </w:rPr>
              <w:t>Tibetan</w:t>
            </w:r>
          </w:p>
        </w:tc>
      </w:tr>
      <w:tr w:rsidR="00021D79" w:rsidRPr="009C290D" w14:paraId="2D99BD87" w14:textId="77777777" w:rsidTr="00903C1A">
        <w:trPr>
          <w:trHeight w:val="288"/>
        </w:trPr>
        <w:tc>
          <w:tcPr>
            <w:tcW w:w="3180" w:type="dxa"/>
            <w:shd w:val="clear" w:color="auto" w:fill="auto"/>
            <w:noWrap/>
            <w:vAlign w:val="center"/>
            <w:hideMark/>
          </w:tcPr>
          <w:p w14:paraId="66684DB1" w14:textId="77777777" w:rsidR="00021D79" w:rsidRPr="009C290D" w:rsidRDefault="00021D79" w:rsidP="00903C1A">
            <w:pPr>
              <w:rPr>
                <w:rFonts w:ascii="Arial" w:hAnsi="Arial" w:cs="Arial"/>
                <w:color w:val="000000"/>
                <w:sz w:val="20"/>
                <w:lang w:eastAsia="en-AU"/>
              </w:rPr>
            </w:pPr>
            <w:r w:rsidRPr="00A7623B">
              <w:rPr>
                <w:rFonts w:ascii="Arial" w:hAnsi="Arial" w:cs="Arial"/>
                <w:color w:val="000000"/>
                <w:sz w:val="20"/>
                <w:lang w:eastAsia="en-AU"/>
              </w:rPr>
              <w:t>Italian</w:t>
            </w:r>
          </w:p>
        </w:tc>
        <w:tc>
          <w:tcPr>
            <w:tcW w:w="3180" w:type="dxa"/>
            <w:vAlign w:val="center"/>
          </w:tcPr>
          <w:p w14:paraId="4A796162" w14:textId="77777777" w:rsidR="00021D79" w:rsidRPr="009C290D" w:rsidRDefault="00021D79" w:rsidP="00903C1A">
            <w:pPr>
              <w:spacing w:line="276" w:lineRule="auto"/>
              <w:rPr>
                <w:rFonts w:ascii="Arial" w:hAnsi="Arial" w:cs="Arial"/>
                <w:color w:val="000000"/>
                <w:sz w:val="20"/>
                <w:lang w:eastAsia="en-AU"/>
              </w:rPr>
            </w:pPr>
            <w:proofErr w:type="spellStart"/>
            <w:r w:rsidRPr="00A7623B">
              <w:rPr>
                <w:rFonts w:ascii="Arial" w:hAnsi="Arial" w:cs="Arial"/>
                <w:color w:val="000000"/>
                <w:sz w:val="20"/>
                <w:lang w:eastAsia="en-AU"/>
              </w:rPr>
              <w:t>Tingrinya</w:t>
            </w:r>
            <w:proofErr w:type="spellEnd"/>
          </w:p>
        </w:tc>
      </w:tr>
      <w:tr w:rsidR="00021D79" w:rsidRPr="009C290D" w14:paraId="2FE01BD4" w14:textId="77777777" w:rsidTr="00903C1A">
        <w:trPr>
          <w:trHeight w:val="288"/>
        </w:trPr>
        <w:tc>
          <w:tcPr>
            <w:tcW w:w="3180" w:type="dxa"/>
            <w:shd w:val="clear" w:color="auto" w:fill="auto"/>
            <w:noWrap/>
            <w:vAlign w:val="center"/>
            <w:hideMark/>
          </w:tcPr>
          <w:p w14:paraId="7E089E1C" w14:textId="77777777" w:rsidR="00021D79" w:rsidRPr="009C290D" w:rsidRDefault="00021D79" w:rsidP="00903C1A">
            <w:pPr>
              <w:rPr>
                <w:rFonts w:ascii="Arial" w:hAnsi="Arial" w:cs="Arial"/>
                <w:color w:val="000000"/>
                <w:sz w:val="20"/>
                <w:lang w:eastAsia="en-AU"/>
              </w:rPr>
            </w:pPr>
            <w:r w:rsidRPr="00A7623B">
              <w:rPr>
                <w:rFonts w:ascii="Arial" w:hAnsi="Arial" w:cs="Arial"/>
                <w:color w:val="000000"/>
                <w:sz w:val="20"/>
                <w:lang w:eastAsia="en-AU"/>
              </w:rPr>
              <w:t>Korean</w:t>
            </w:r>
          </w:p>
        </w:tc>
        <w:tc>
          <w:tcPr>
            <w:tcW w:w="3180" w:type="dxa"/>
            <w:vAlign w:val="center"/>
          </w:tcPr>
          <w:p w14:paraId="2BA68F9C" w14:textId="77777777" w:rsidR="00021D79" w:rsidRPr="009C290D" w:rsidRDefault="00021D79" w:rsidP="00903C1A">
            <w:pPr>
              <w:spacing w:line="276" w:lineRule="auto"/>
              <w:rPr>
                <w:rFonts w:ascii="Arial" w:hAnsi="Arial" w:cs="Arial"/>
                <w:color w:val="000000"/>
                <w:sz w:val="20"/>
                <w:lang w:eastAsia="en-AU"/>
              </w:rPr>
            </w:pPr>
            <w:r w:rsidRPr="00A7623B">
              <w:rPr>
                <w:rFonts w:ascii="Arial" w:hAnsi="Arial" w:cs="Arial"/>
                <w:color w:val="000000"/>
                <w:sz w:val="20"/>
                <w:lang w:eastAsia="en-AU"/>
              </w:rPr>
              <w:t>Urdu</w:t>
            </w:r>
          </w:p>
        </w:tc>
      </w:tr>
      <w:tr w:rsidR="00021D79" w:rsidRPr="009C290D" w14:paraId="05BB874F" w14:textId="77777777" w:rsidTr="00903C1A">
        <w:trPr>
          <w:trHeight w:val="288"/>
        </w:trPr>
        <w:tc>
          <w:tcPr>
            <w:tcW w:w="3180" w:type="dxa"/>
            <w:shd w:val="clear" w:color="auto" w:fill="auto"/>
            <w:noWrap/>
            <w:vAlign w:val="center"/>
            <w:hideMark/>
          </w:tcPr>
          <w:p w14:paraId="43986AC8" w14:textId="77777777" w:rsidR="00021D79" w:rsidRPr="009C290D" w:rsidRDefault="00021D79" w:rsidP="00903C1A">
            <w:pPr>
              <w:rPr>
                <w:rFonts w:ascii="Arial" w:hAnsi="Arial" w:cs="Arial"/>
                <w:color w:val="000000"/>
                <w:sz w:val="20"/>
                <w:lang w:eastAsia="en-AU"/>
              </w:rPr>
            </w:pPr>
            <w:r w:rsidRPr="002B0947">
              <w:rPr>
                <w:rFonts w:ascii="Arial" w:hAnsi="Arial" w:cs="Arial"/>
                <w:color w:val="000000"/>
                <w:sz w:val="20"/>
                <w:lang w:eastAsia="en-AU"/>
              </w:rPr>
              <w:t>Mandarin</w:t>
            </w:r>
          </w:p>
        </w:tc>
        <w:tc>
          <w:tcPr>
            <w:tcW w:w="3180" w:type="dxa"/>
            <w:vAlign w:val="center"/>
          </w:tcPr>
          <w:p w14:paraId="49456188" w14:textId="77777777" w:rsidR="00021D79" w:rsidRPr="009C290D" w:rsidRDefault="00021D79" w:rsidP="00903C1A">
            <w:pPr>
              <w:spacing w:line="276" w:lineRule="auto"/>
              <w:rPr>
                <w:rFonts w:ascii="Arial" w:hAnsi="Arial" w:cs="Arial"/>
                <w:color w:val="000000"/>
                <w:sz w:val="20"/>
                <w:lang w:eastAsia="en-AU"/>
              </w:rPr>
            </w:pPr>
            <w:r w:rsidRPr="002B0947">
              <w:rPr>
                <w:rFonts w:ascii="Arial" w:hAnsi="Arial" w:cs="Arial"/>
                <w:color w:val="000000"/>
                <w:sz w:val="20"/>
                <w:lang w:eastAsia="en-AU"/>
              </w:rPr>
              <w:t>Uzbek</w:t>
            </w:r>
          </w:p>
        </w:tc>
      </w:tr>
      <w:tr w:rsidR="00021D79" w:rsidRPr="009C290D" w14:paraId="0F9FC597" w14:textId="77777777" w:rsidTr="00903C1A">
        <w:trPr>
          <w:trHeight w:val="288"/>
        </w:trPr>
        <w:tc>
          <w:tcPr>
            <w:tcW w:w="3180" w:type="dxa"/>
            <w:shd w:val="clear" w:color="auto" w:fill="auto"/>
            <w:noWrap/>
            <w:vAlign w:val="center"/>
            <w:hideMark/>
          </w:tcPr>
          <w:p w14:paraId="0642A091" w14:textId="77777777" w:rsidR="00021D79" w:rsidRPr="009C290D" w:rsidRDefault="00021D79" w:rsidP="00903C1A">
            <w:pPr>
              <w:rPr>
                <w:rFonts w:ascii="Arial" w:hAnsi="Arial" w:cs="Arial"/>
                <w:color w:val="000000"/>
                <w:sz w:val="20"/>
                <w:lang w:eastAsia="en-AU"/>
              </w:rPr>
            </w:pPr>
            <w:r w:rsidRPr="002B0947">
              <w:rPr>
                <w:rFonts w:ascii="Arial" w:hAnsi="Arial" w:cs="Arial"/>
                <w:color w:val="000000"/>
                <w:sz w:val="20"/>
                <w:lang w:eastAsia="en-AU"/>
              </w:rPr>
              <w:t>Mara Chin</w:t>
            </w:r>
          </w:p>
        </w:tc>
        <w:tc>
          <w:tcPr>
            <w:tcW w:w="3180" w:type="dxa"/>
            <w:vAlign w:val="center"/>
          </w:tcPr>
          <w:p w14:paraId="45169D5D" w14:textId="77777777" w:rsidR="00021D79" w:rsidRPr="009C290D" w:rsidRDefault="00021D79" w:rsidP="00903C1A">
            <w:pPr>
              <w:spacing w:line="276" w:lineRule="auto"/>
              <w:rPr>
                <w:rFonts w:ascii="Arial" w:hAnsi="Arial" w:cs="Arial"/>
                <w:color w:val="000000"/>
                <w:sz w:val="20"/>
                <w:lang w:eastAsia="en-AU"/>
              </w:rPr>
            </w:pPr>
            <w:r w:rsidRPr="002B0947">
              <w:rPr>
                <w:rFonts w:ascii="Arial" w:hAnsi="Arial" w:cs="Arial"/>
                <w:color w:val="000000"/>
                <w:sz w:val="20"/>
                <w:lang w:eastAsia="en-AU"/>
              </w:rPr>
              <w:t>Vietnamese</w:t>
            </w:r>
          </w:p>
        </w:tc>
      </w:tr>
      <w:tr w:rsidR="00021D79" w:rsidRPr="009C290D" w14:paraId="5CDAD584" w14:textId="77777777" w:rsidTr="00903C1A">
        <w:trPr>
          <w:trHeight w:val="288"/>
        </w:trPr>
        <w:tc>
          <w:tcPr>
            <w:tcW w:w="3180" w:type="dxa"/>
            <w:shd w:val="clear" w:color="auto" w:fill="auto"/>
            <w:noWrap/>
            <w:vAlign w:val="center"/>
            <w:hideMark/>
          </w:tcPr>
          <w:p w14:paraId="7F6BEC4C" w14:textId="77777777" w:rsidR="00021D79" w:rsidRPr="009C290D" w:rsidRDefault="00021D79" w:rsidP="00903C1A">
            <w:pPr>
              <w:rPr>
                <w:rFonts w:ascii="Arial" w:hAnsi="Arial" w:cs="Arial"/>
                <w:color w:val="000000"/>
                <w:sz w:val="20"/>
                <w:lang w:eastAsia="en-AU"/>
              </w:rPr>
            </w:pPr>
            <w:proofErr w:type="spellStart"/>
            <w:r w:rsidRPr="002B0947">
              <w:rPr>
                <w:rFonts w:ascii="Arial" w:hAnsi="Arial" w:cs="Arial"/>
                <w:color w:val="000000"/>
                <w:sz w:val="20"/>
                <w:lang w:eastAsia="en-AU"/>
              </w:rPr>
              <w:t>Matu</w:t>
            </w:r>
            <w:proofErr w:type="spellEnd"/>
            <w:r w:rsidRPr="002B0947">
              <w:rPr>
                <w:rFonts w:ascii="Arial" w:hAnsi="Arial" w:cs="Arial"/>
                <w:color w:val="000000"/>
                <w:sz w:val="20"/>
                <w:lang w:eastAsia="en-AU"/>
              </w:rPr>
              <w:t xml:space="preserve"> Chin</w:t>
            </w:r>
          </w:p>
        </w:tc>
        <w:tc>
          <w:tcPr>
            <w:tcW w:w="3180" w:type="dxa"/>
            <w:vAlign w:val="center"/>
          </w:tcPr>
          <w:p w14:paraId="6A551385" w14:textId="77777777" w:rsidR="00021D79" w:rsidRPr="009C290D" w:rsidRDefault="00021D79" w:rsidP="00903C1A">
            <w:pPr>
              <w:spacing w:line="276" w:lineRule="auto"/>
              <w:rPr>
                <w:rFonts w:ascii="Arial" w:hAnsi="Arial" w:cs="Arial"/>
                <w:color w:val="000000"/>
                <w:sz w:val="20"/>
                <w:lang w:eastAsia="en-AU"/>
              </w:rPr>
            </w:pPr>
          </w:p>
        </w:tc>
      </w:tr>
    </w:tbl>
    <w:p w14:paraId="764CF922" w14:textId="77777777" w:rsidR="009C290D" w:rsidRPr="00021D79" w:rsidRDefault="009C290D" w:rsidP="00021D79"/>
    <w:sectPr w:rsidR="009C290D" w:rsidRPr="00021D79" w:rsidSect="004213C3">
      <w:headerReference w:type="default" r:id="rId40"/>
      <w:footerReference w:type="default" r:id="rId41"/>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2C10" w14:textId="77777777" w:rsidR="00EC71F6" w:rsidRDefault="00EC71F6" w:rsidP="00F66CB0">
      <w:r>
        <w:separator/>
      </w:r>
    </w:p>
  </w:endnote>
  <w:endnote w:type="continuationSeparator" w:id="0">
    <w:p w14:paraId="3481F86E" w14:textId="77777777" w:rsidR="00EC71F6" w:rsidRDefault="00EC71F6" w:rsidP="00F66CB0">
      <w:r>
        <w:continuationSeparator/>
      </w:r>
    </w:p>
  </w:endnote>
  <w:endnote w:type="continuationNotice" w:id="1">
    <w:p w14:paraId="01CF4E9A" w14:textId="77777777" w:rsidR="00EC71F6" w:rsidRDefault="00EC7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SourceSansPro-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021D79" w:rsidRPr="00AE7C5C" w14:paraId="6F7278F9" w14:textId="77777777" w:rsidTr="005E1140">
      <w:tc>
        <w:tcPr>
          <w:tcW w:w="1515" w:type="dxa"/>
        </w:tcPr>
        <w:p w14:paraId="74C6F23B" w14:textId="77777777" w:rsidR="00021D79" w:rsidRPr="00B3752F" w:rsidRDefault="00021D79" w:rsidP="004213C3">
          <w:pPr>
            <w:pStyle w:val="Footer"/>
            <w:rPr>
              <w:rFonts w:cs="Arial"/>
              <w:b/>
              <w:bCs/>
              <w:i/>
              <w:sz w:val="20"/>
            </w:rPr>
          </w:pPr>
          <w:r w:rsidRPr="00B3752F">
            <w:rPr>
              <w:rFonts w:cs="Arial"/>
              <w:b/>
              <w:bCs/>
              <w:i/>
              <w:sz w:val="20"/>
            </w:rPr>
            <w:t>Doc Number</w:t>
          </w:r>
        </w:p>
      </w:tc>
      <w:tc>
        <w:tcPr>
          <w:tcW w:w="965" w:type="dxa"/>
        </w:tcPr>
        <w:p w14:paraId="0F47BC65" w14:textId="77777777" w:rsidR="00021D79" w:rsidRPr="00B3752F" w:rsidRDefault="00021D79" w:rsidP="004213C3">
          <w:pPr>
            <w:pStyle w:val="Footer"/>
            <w:rPr>
              <w:rFonts w:cs="Arial"/>
              <w:b/>
              <w:bCs/>
              <w:i/>
              <w:sz w:val="20"/>
            </w:rPr>
          </w:pPr>
          <w:r w:rsidRPr="00B3752F">
            <w:rPr>
              <w:rFonts w:cs="Arial"/>
              <w:b/>
              <w:bCs/>
              <w:i/>
              <w:sz w:val="20"/>
            </w:rPr>
            <w:t>Version</w:t>
          </w:r>
        </w:p>
      </w:tc>
      <w:tc>
        <w:tcPr>
          <w:tcW w:w="1552" w:type="dxa"/>
        </w:tcPr>
        <w:p w14:paraId="4E132504" w14:textId="77777777" w:rsidR="00021D79" w:rsidRPr="00B3752F" w:rsidRDefault="00021D79" w:rsidP="004213C3">
          <w:pPr>
            <w:pStyle w:val="Footer"/>
            <w:rPr>
              <w:rFonts w:cs="Arial"/>
              <w:b/>
              <w:bCs/>
              <w:i/>
              <w:sz w:val="20"/>
            </w:rPr>
          </w:pPr>
          <w:r w:rsidRPr="00B3752F">
            <w:rPr>
              <w:rFonts w:cs="Arial"/>
              <w:b/>
              <w:bCs/>
              <w:i/>
              <w:sz w:val="20"/>
            </w:rPr>
            <w:t>Issued</w:t>
          </w:r>
        </w:p>
      </w:tc>
      <w:tc>
        <w:tcPr>
          <w:tcW w:w="1456" w:type="dxa"/>
        </w:tcPr>
        <w:p w14:paraId="4F7FD861" w14:textId="77777777" w:rsidR="00021D79" w:rsidRPr="00B3752F" w:rsidRDefault="00021D79" w:rsidP="004213C3">
          <w:pPr>
            <w:pStyle w:val="Footer"/>
            <w:rPr>
              <w:rFonts w:cs="Arial"/>
              <w:b/>
              <w:bCs/>
              <w:i/>
              <w:sz w:val="20"/>
            </w:rPr>
          </w:pPr>
          <w:r w:rsidRPr="00B3752F">
            <w:rPr>
              <w:rFonts w:cs="Arial"/>
              <w:b/>
              <w:bCs/>
              <w:i/>
              <w:sz w:val="20"/>
            </w:rPr>
            <w:t>Review Date</w:t>
          </w:r>
        </w:p>
      </w:tc>
      <w:tc>
        <w:tcPr>
          <w:tcW w:w="1746" w:type="dxa"/>
        </w:tcPr>
        <w:p w14:paraId="769CD77A" w14:textId="77777777" w:rsidR="00021D79" w:rsidRPr="00B3752F" w:rsidRDefault="00021D79" w:rsidP="004213C3">
          <w:pPr>
            <w:pStyle w:val="Footer"/>
            <w:rPr>
              <w:rFonts w:cs="Arial"/>
              <w:b/>
              <w:bCs/>
              <w:i/>
              <w:sz w:val="20"/>
            </w:rPr>
          </w:pPr>
          <w:r w:rsidRPr="00B3752F">
            <w:rPr>
              <w:rFonts w:cs="Arial"/>
              <w:b/>
              <w:bCs/>
              <w:i/>
              <w:sz w:val="20"/>
            </w:rPr>
            <w:t>Area Responsible</w:t>
          </w:r>
        </w:p>
      </w:tc>
      <w:tc>
        <w:tcPr>
          <w:tcW w:w="1836" w:type="dxa"/>
        </w:tcPr>
        <w:p w14:paraId="7A036624" w14:textId="77777777" w:rsidR="00021D79" w:rsidRPr="00B3752F" w:rsidRDefault="00021D79" w:rsidP="004213C3">
          <w:pPr>
            <w:pStyle w:val="Footer"/>
            <w:rPr>
              <w:rFonts w:cs="Arial"/>
              <w:b/>
              <w:bCs/>
              <w:i/>
              <w:sz w:val="20"/>
            </w:rPr>
          </w:pPr>
          <w:r w:rsidRPr="00B3752F">
            <w:rPr>
              <w:rFonts w:cs="Arial"/>
              <w:b/>
              <w:bCs/>
              <w:i/>
              <w:sz w:val="20"/>
            </w:rPr>
            <w:t>Page</w:t>
          </w:r>
        </w:p>
      </w:tc>
    </w:tr>
    <w:tr w:rsidR="00021D79" w14:paraId="0EA1D3F0" w14:textId="77777777" w:rsidTr="005E1140">
      <w:tc>
        <w:tcPr>
          <w:tcW w:w="1515" w:type="dxa"/>
        </w:tcPr>
        <w:p w14:paraId="1597D914" w14:textId="77777777" w:rsidR="00021D79" w:rsidRPr="00542EE6" w:rsidRDefault="00021D79" w:rsidP="004213C3">
          <w:pPr>
            <w:pStyle w:val="Footer"/>
            <w:rPr>
              <w:rFonts w:cs="Arial"/>
              <w:b/>
              <w:bCs/>
              <w:sz w:val="20"/>
            </w:rPr>
          </w:pPr>
          <w:r>
            <w:rPr>
              <w:b/>
              <w:sz w:val="20"/>
            </w:rPr>
            <w:t>CHS20/253</w:t>
          </w:r>
        </w:p>
      </w:tc>
      <w:tc>
        <w:tcPr>
          <w:tcW w:w="965" w:type="dxa"/>
        </w:tcPr>
        <w:p w14:paraId="7D6F880A" w14:textId="65ADF0B3" w:rsidR="00021D79" w:rsidRPr="00B3752F" w:rsidRDefault="00CF1D6D" w:rsidP="004213C3">
          <w:pPr>
            <w:pStyle w:val="Footer"/>
            <w:rPr>
              <w:rFonts w:cs="Arial"/>
              <w:b/>
              <w:bCs/>
              <w:sz w:val="20"/>
            </w:rPr>
          </w:pPr>
          <w:r>
            <w:rPr>
              <w:rFonts w:cs="Arial"/>
              <w:b/>
              <w:bCs/>
              <w:sz w:val="20"/>
            </w:rPr>
            <w:t>2</w:t>
          </w:r>
        </w:p>
      </w:tc>
      <w:tc>
        <w:tcPr>
          <w:tcW w:w="1552" w:type="dxa"/>
        </w:tcPr>
        <w:p w14:paraId="3AC2D52E" w14:textId="77777777" w:rsidR="00021D79" w:rsidRPr="00B3752F" w:rsidRDefault="00021D79" w:rsidP="004213C3">
          <w:pPr>
            <w:pStyle w:val="Footer"/>
            <w:rPr>
              <w:rFonts w:cs="Arial"/>
              <w:b/>
              <w:bCs/>
              <w:sz w:val="20"/>
            </w:rPr>
          </w:pPr>
          <w:r>
            <w:rPr>
              <w:rFonts w:cs="Arial"/>
              <w:b/>
              <w:bCs/>
              <w:sz w:val="20"/>
            </w:rPr>
            <w:t>23/09/2020</w:t>
          </w:r>
        </w:p>
      </w:tc>
      <w:tc>
        <w:tcPr>
          <w:tcW w:w="1456" w:type="dxa"/>
        </w:tcPr>
        <w:p w14:paraId="5F790EC4" w14:textId="77777777" w:rsidR="00021D79" w:rsidRPr="00B3752F" w:rsidRDefault="00021D79" w:rsidP="004213C3">
          <w:pPr>
            <w:pStyle w:val="Footer"/>
            <w:rPr>
              <w:rFonts w:cs="Arial"/>
              <w:b/>
              <w:bCs/>
              <w:sz w:val="20"/>
            </w:rPr>
          </w:pPr>
          <w:r>
            <w:rPr>
              <w:rFonts w:cs="Arial"/>
              <w:b/>
              <w:bCs/>
              <w:sz w:val="20"/>
            </w:rPr>
            <w:t>01/09/2024</w:t>
          </w:r>
        </w:p>
      </w:tc>
      <w:tc>
        <w:tcPr>
          <w:tcW w:w="1746" w:type="dxa"/>
        </w:tcPr>
        <w:p w14:paraId="423852DD" w14:textId="77777777" w:rsidR="00021D79" w:rsidRPr="00B3752F" w:rsidRDefault="00021D79" w:rsidP="004213C3">
          <w:pPr>
            <w:pStyle w:val="Footer"/>
            <w:rPr>
              <w:rFonts w:cs="Arial"/>
              <w:b/>
              <w:bCs/>
              <w:sz w:val="20"/>
            </w:rPr>
          </w:pPr>
          <w:r>
            <w:rPr>
              <w:rFonts w:cs="Arial"/>
              <w:b/>
              <w:bCs/>
              <w:sz w:val="20"/>
            </w:rPr>
            <w:t>Allied Health</w:t>
          </w:r>
        </w:p>
      </w:tc>
      <w:tc>
        <w:tcPr>
          <w:tcW w:w="1836" w:type="dxa"/>
        </w:tcPr>
        <w:p w14:paraId="05CFC414" w14:textId="77777777" w:rsidR="00021D79" w:rsidRPr="00B3752F" w:rsidRDefault="00021D79"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6</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6</w:t>
          </w:r>
          <w:r w:rsidRPr="00B3752F">
            <w:rPr>
              <w:rStyle w:val="PageNumber"/>
              <w:sz w:val="20"/>
            </w:rPr>
            <w:fldChar w:fldCharType="end"/>
          </w:r>
        </w:p>
      </w:tc>
    </w:tr>
    <w:tr w:rsidR="00021D79" w14:paraId="19052B80" w14:textId="77777777" w:rsidTr="00C46AD0">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714C5927" w14:textId="77777777" w:rsidR="00021D79" w:rsidRPr="002C1428" w:rsidRDefault="00021D79" w:rsidP="005E1140">
          <w:pPr>
            <w:pStyle w:val="Footer"/>
            <w:jc w:val="center"/>
            <w:rPr>
              <w:rStyle w:val="PageNumber"/>
              <w:sz w:val="16"/>
              <w:szCs w:val="16"/>
            </w:rPr>
          </w:pPr>
          <w:r w:rsidRPr="002C1428">
            <w:rPr>
              <w:sz w:val="16"/>
              <w:szCs w:val="16"/>
            </w:rPr>
            <w:t xml:space="preserve">Do not refer to a </w:t>
          </w:r>
          <w:proofErr w:type="gramStart"/>
          <w:r w:rsidRPr="002C1428">
            <w:rPr>
              <w:sz w:val="16"/>
              <w:szCs w:val="16"/>
            </w:rPr>
            <w:t>paper based</w:t>
          </w:r>
          <w:proofErr w:type="gramEnd"/>
          <w:r w:rsidRPr="002C1428">
            <w:rPr>
              <w:sz w:val="16"/>
              <w:szCs w:val="16"/>
            </w:rPr>
            <w:t xml:space="preserve">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76628A90" w14:textId="77777777" w:rsidR="00021D79" w:rsidRPr="00AE7C5C" w:rsidRDefault="00021D79" w:rsidP="00124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EC71F6" w:rsidRPr="00AE7C5C" w14:paraId="2F51A914" w14:textId="77777777" w:rsidTr="005E1140">
      <w:tc>
        <w:tcPr>
          <w:tcW w:w="1515" w:type="dxa"/>
        </w:tcPr>
        <w:p w14:paraId="2F51A90E" w14:textId="77777777" w:rsidR="00EC71F6" w:rsidRPr="00B3752F" w:rsidRDefault="00EC71F6" w:rsidP="004213C3">
          <w:pPr>
            <w:pStyle w:val="Footer"/>
            <w:rPr>
              <w:rFonts w:cs="Arial"/>
              <w:b/>
              <w:bCs/>
              <w:i/>
              <w:sz w:val="20"/>
            </w:rPr>
          </w:pPr>
          <w:r w:rsidRPr="00B3752F">
            <w:rPr>
              <w:rFonts w:cs="Arial"/>
              <w:b/>
              <w:bCs/>
              <w:i/>
              <w:sz w:val="20"/>
            </w:rPr>
            <w:t>Doc Number</w:t>
          </w:r>
        </w:p>
      </w:tc>
      <w:tc>
        <w:tcPr>
          <w:tcW w:w="965" w:type="dxa"/>
        </w:tcPr>
        <w:p w14:paraId="2F51A90F" w14:textId="77777777" w:rsidR="00EC71F6" w:rsidRPr="00B3752F" w:rsidRDefault="00EC71F6" w:rsidP="004213C3">
          <w:pPr>
            <w:pStyle w:val="Footer"/>
            <w:rPr>
              <w:rFonts w:cs="Arial"/>
              <w:b/>
              <w:bCs/>
              <w:i/>
              <w:sz w:val="20"/>
            </w:rPr>
          </w:pPr>
          <w:r w:rsidRPr="00B3752F">
            <w:rPr>
              <w:rFonts w:cs="Arial"/>
              <w:b/>
              <w:bCs/>
              <w:i/>
              <w:sz w:val="20"/>
            </w:rPr>
            <w:t>Version</w:t>
          </w:r>
        </w:p>
      </w:tc>
      <w:tc>
        <w:tcPr>
          <w:tcW w:w="1552" w:type="dxa"/>
        </w:tcPr>
        <w:p w14:paraId="2F51A910" w14:textId="77777777" w:rsidR="00EC71F6" w:rsidRPr="00B3752F" w:rsidRDefault="00EC71F6" w:rsidP="004213C3">
          <w:pPr>
            <w:pStyle w:val="Footer"/>
            <w:rPr>
              <w:rFonts w:cs="Arial"/>
              <w:b/>
              <w:bCs/>
              <w:i/>
              <w:sz w:val="20"/>
            </w:rPr>
          </w:pPr>
          <w:r w:rsidRPr="00B3752F">
            <w:rPr>
              <w:rFonts w:cs="Arial"/>
              <w:b/>
              <w:bCs/>
              <w:i/>
              <w:sz w:val="20"/>
            </w:rPr>
            <w:t>Issued</w:t>
          </w:r>
        </w:p>
      </w:tc>
      <w:tc>
        <w:tcPr>
          <w:tcW w:w="1456" w:type="dxa"/>
        </w:tcPr>
        <w:p w14:paraId="2F51A911" w14:textId="77777777" w:rsidR="00EC71F6" w:rsidRPr="00B3752F" w:rsidRDefault="00EC71F6" w:rsidP="004213C3">
          <w:pPr>
            <w:pStyle w:val="Footer"/>
            <w:rPr>
              <w:rFonts w:cs="Arial"/>
              <w:b/>
              <w:bCs/>
              <w:i/>
              <w:sz w:val="20"/>
            </w:rPr>
          </w:pPr>
          <w:r w:rsidRPr="00B3752F">
            <w:rPr>
              <w:rFonts w:cs="Arial"/>
              <w:b/>
              <w:bCs/>
              <w:i/>
              <w:sz w:val="20"/>
            </w:rPr>
            <w:t>Review Date</w:t>
          </w:r>
        </w:p>
      </w:tc>
      <w:tc>
        <w:tcPr>
          <w:tcW w:w="1746" w:type="dxa"/>
        </w:tcPr>
        <w:p w14:paraId="2F51A912" w14:textId="77777777" w:rsidR="00EC71F6" w:rsidRPr="00B3752F" w:rsidRDefault="00EC71F6" w:rsidP="004213C3">
          <w:pPr>
            <w:pStyle w:val="Footer"/>
            <w:rPr>
              <w:rFonts w:cs="Arial"/>
              <w:b/>
              <w:bCs/>
              <w:i/>
              <w:sz w:val="20"/>
            </w:rPr>
          </w:pPr>
          <w:r w:rsidRPr="00B3752F">
            <w:rPr>
              <w:rFonts w:cs="Arial"/>
              <w:b/>
              <w:bCs/>
              <w:i/>
              <w:sz w:val="20"/>
            </w:rPr>
            <w:t>Area Responsible</w:t>
          </w:r>
        </w:p>
      </w:tc>
      <w:tc>
        <w:tcPr>
          <w:tcW w:w="1836" w:type="dxa"/>
        </w:tcPr>
        <w:p w14:paraId="2F51A913" w14:textId="77777777" w:rsidR="00EC71F6" w:rsidRPr="00B3752F" w:rsidRDefault="00EC71F6" w:rsidP="004213C3">
          <w:pPr>
            <w:pStyle w:val="Footer"/>
            <w:rPr>
              <w:rFonts w:cs="Arial"/>
              <w:b/>
              <w:bCs/>
              <w:i/>
              <w:sz w:val="20"/>
            </w:rPr>
          </w:pPr>
          <w:r w:rsidRPr="00B3752F">
            <w:rPr>
              <w:rFonts w:cs="Arial"/>
              <w:b/>
              <w:bCs/>
              <w:i/>
              <w:sz w:val="20"/>
            </w:rPr>
            <w:t>Page</w:t>
          </w:r>
        </w:p>
      </w:tc>
    </w:tr>
    <w:tr w:rsidR="00EC71F6" w14:paraId="2F51A91B" w14:textId="77777777" w:rsidTr="005E1140">
      <w:tc>
        <w:tcPr>
          <w:tcW w:w="1515" w:type="dxa"/>
        </w:tcPr>
        <w:p w14:paraId="2F51A915" w14:textId="0839F0E5" w:rsidR="00EC71F6" w:rsidRPr="00542EE6" w:rsidRDefault="00124041" w:rsidP="004213C3">
          <w:pPr>
            <w:pStyle w:val="Footer"/>
            <w:rPr>
              <w:rFonts w:cs="Arial"/>
              <w:b/>
              <w:bCs/>
              <w:sz w:val="20"/>
            </w:rPr>
          </w:pPr>
          <w:r>
            <w:rPr>
              <w:b/>
              <w:sz w:val="20"/>
            </w:rPr>
            <w:t>CHS20/253</w:t>
          </w:r>
        </w:p>
      </w:tc>
      <w:tc>
        <w:tcPr>
          <w:tcW w:w="965" w:type="dxa"/>
        </w:tcPr>
        <w:p w14:paraId="2F51A916" w14:textId="59D14F74" w:rsidR="00EC71F6" w:rsidRPr="00B3752F" w:rsidRDefault="00021D79" w:rsidP="004213C3">
          <w:pPr>
            <w:pStyle w:val="Footer"/>
            <w:rPr>
              <w:rFonts w:cs="Arial"/>
              <w:b/>
              <w:bCs/>
              <w:sz w:val="20"/>
            </w:rPr>
          </w:pPr>
          <w:r>
            <w:rPr>
              <w:rFonts w:cs="Arial"/>
              <w:b/>
              <w:bCs/>
              <w:sz w:val="20"/>
            </w:rPr>
            <w:t>2</w:t>
          </w:r>
        </w:p>
      </w:tc>
      <w:tc>
        <w:tcPr>
          <w:tcW w:w="1552" w:type="dxa"/>
        </w:tcPr>
        <w:p w14:paraId="2F51A917" w14:textId="3A6D0792" w:rsidR="00EC71F6" w:rsidRPr="00B3752F" w:rsidRDefault="00124041" w:rsidP="004213C3">
          <w:pPr>
            <w:pStyle w:val="Footer"/>
            <w:rPr>
              <w:rFonts w:cs="Arial"/>
              <w:b/>
              <w:bCs/>
              <w:sz w:val="20"/>
            </w:rPr>
          </w:pPr>
          <w:r>
            <w:rPr>
              <w:rFonts w:cs="Arial"/>
              <w:b/>
              <w:bCs/>
              <w:sz w:val="20"/>
            </w:rPr>
            <w:t>23/09/2020</w:t>
          </w:r>
        </w:p>
      </w:tc>
      <w:tc>
        <w:tcPr>
          <w:tcW w:w="1456" w:type="dxa"/>
        </w:tcPr>
        <w:p w14:paraId="2F51A918" w14:textId="15E77140" w:rsidR="00EC71F6" w:rsidRPr="00B3752F" w:rsidRDefault="00124041" w:rsidP="004213C3">
          <w:pPr>
            <w:pStyle w:val="Footer"/>
            <w:rPr>
              <w:rFonts w:cs="Arial"/>
              <w:b/>
              <w:bCs/>
              <w:sz w:val="20"/>
            </w:rPr>
          </w:pPr>
          <w:r>
            <w:rPr>
              <w:rFonts w:cs="Arial"/>
              <w:b/>
              <w:bCs/>
              <w:sz w:val="20"/>
            </w:rPr>
            <w:t>01/09/2024</w:t>
          </w:r>
        </w:p>
      </w:tc>
      <w:tc>
        <w:tcPr>
          <w:tcW w:w="1746" w:type="dxa"/>
        </w:tcPr>
        <w:p w14:paraId="2F51A919" w14:textId="11D4C716" w:rsidR="00EC71F6" w:rsidRPr="00B3752F" w:rsidRDefault="00535713" w:rsidP="004213C3">
          <w:pPr>
            <w:pStyle w:val="Footer"/>
            <w:rPr>
              <w:rFonts w:cs="Arial"/>
              <w:b/>
              <w:bCs/>
              <w:sz w:val="20"/>
            </w:rPr>
          </w:pPr>
          <w:r>
            <w:rPr>
              <w:rFonts w:cs="Arial"/>
              <w:b/>
              <w:bCs/>
              <w:sz w:val="20"/>
            </w:rPr>
            <w:t>Allied Health</w:t>
          </w:r>
        </w:p>
      </w:tc>
      <w:tc>
        <w:tcPr>
          <w:tcW w:w="1836" w:type="dxa"/>
        </w:tcPr>
        <w:p w14:paraId="2F51A91A" w14:textId="77777777" w:rsidR="00EC71F6" w:rsidRPr="00B3752F" w:rsidRDefault="00EC71F6"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6</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6</w:t>
          </w:r>
          <w:r w:rsidRPr="00B3752F">
            <w:rPr>
              <w:rStyle w:val="PageNumber"/>
              <w:sz w:val="20"/>
            </w:rPr>
            <w:fldChar w:fldCharType="end"/>
          </w:r>
        </w:p>
      </w:tc>
    </w:tr>
    <w:tr w:rsidR="00EC71F6" w14:paraId="668DA41F" w14:textId="77777777" w:rsidTr="00C46AD0">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12A806D" w14:textId="713A0083" w:rsidR="00EC71F6" w:rsidRPr="002C1428" w:rsidRDefault="00EC71F6" w:rsidP="005E1140">
          <w:pPr>
            <w:pStyle w:val="Footer"/>
            <w:jc w:val="center"/>
            <w:rPr>
              <w:rStyle w:val="PageNumber"/>
              <w:sz w:val="16"/>
              <w:szCs w:val="16"/>
            </w:rPr>
          </w:pPr>
          <w:r w:rsidRPr="002C1428">
            <w:rPr>
              <w:sz w:val="16"/>
              <w:szCs w:val="16"/>
            </w:rPr>
            <w:t xml:space="preserve">Do not refer to a </w:t>
          </w:r>
          <w:proofErr w:type="gramStart"/>
          <w:r w:rsidRPr="002C1428">
            <w:rPr>
              <w:sz w:val="16"/>
              <w:szCs w:val="16"/>
            </w:rPr>
            <w:t>paper based</w:t>
          </w:r>
          <w:proofErr w:type="gramEnd"/>
          <w:r w:rsidRPr="002C1428">
            <w:rPr>
              <w:sz w:val="16"/>
              <w:szCs w:val="16"/>
            </w:rPr>
            <w:t xml:space="preserve">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2F51A91D" w14:textId="77777777" w:rsidR="00EC71F6" w:rsidRPr="00AE7C5C" w:rsidRDefault="00EC71F6" w:rsidP="00124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92D7" w14:textId="77777777" w:rsidR="00EC71F6" w:rsidRDefault="00EC71F6" w:rsidP="00F66CB0">
      <w:r>
        <w:separator/>
      </w:r>
    </w:p>
  </w:footnote>
  <w:footnote w:type="continuationSeparator" w:id="0">
    <w:p w14:paraId="31BCCDD3" w14:textId="77777777" w:rsidR="00EC71F6" w:rsidRDefault="00EC71F6" w:rsidP="00F66CB0">
      <w:r>
        <w:continuationSeparator/>
      </w:r>
    </w:p>
  </w:footnote>
  <w:footnote w:type="continuationNotice" w:id="1">
    <w:p w14:paraId="782BBAC0" w14:textId="77777777" w:rsidR="00EC71F6" w:rsidRDefault="00EC71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3730"/>
    </w:tblGrid>
    <w:tr w:rsidR="00021D79" w14:paraId="55E24F32" w14:textId="77777777" w:rsidTr="0074223E">
      <w:trPr>
        <w:trHeight w:val="1418"/>
      </w:trPr>
      <w:tc>
        <w:tcPr>
          <w:tcW w:w="5556" w:type="dxa"/>
          <w:vAlign w:val="center"/>
          <w:hideMark/>
        </w:tcPr>
        <w:p w14:paraId="523E20FD" w14:textId="77777777" w:rsidR="00021D79" w:rsidRDefault="00021D79" w:rsidP="0074223E">
          <w:pPr>
            <w:pStyle w:val="Header"/>
            <w:rPr>
              <w:sz w:val="20"/>
            </w:rPr>
          </w:pPr>
          <w:r>
            <w:rPr>
              <w:noProof/>
              <w:sz w:val="20"/>
            </w:rPr>
            <w:drawing>
              <wp:inline distT="0" distB="0" distL="0" distR="0" wp14:anchorId="421F5551" wp14:editId="4718EA2E">
                <wp:extent cx="3295650" cy="723900"/>
                <wp:effectExtent l="0" t="0" r="0" b="0"/>
                <wp:docPr id="1" name="Picture 1"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3484634D" w14:textId="77777777" w:rsidR="00021D79" w:rsidRDefault="00021D79">
          <w:pPr>
            <w:pStyle w:val="Header"/>
            <w:tabs>
              <w:tab w:val="left" w:pos="720"/>
            </w:tabs>
            <w:jc w:val="right"/>
            <w:rPr>
              <w:sz w:val="20"/>
            </w:rPr>
          </w:pPr>
          <w:r>
            <w:rPr>
              <w:sz w:val="20"/>
            </w:rPr>
            <w:t>CHS20/253</w:t>
          </w:r>
        </w:p>
      </w:tc>
    </w:tr>
  </w:tbl>
  <w:p w14:paraId="66052347" w14:textId="77777777" w:rsidR="00021D79" w:rsidRPr="00FC3538" w:rsidRDefault="00021D79">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EC71F6" w14:paraId="2F51A90C" w14:textId="77777777" w:rsidTr="0074223E">
      <w:trPr>
        <w:trHeight w:val="1418"/>
      </w:trPr>
      <w:tc>
        <w:tcPr>
          <w:tcW w:w="5556" w:type="dxa"/>
          <w:vAlign w:val="center"/>
          <w:hideMark/>
        </w:tcPr>
        <w:p w14:paraId="2F51A90A" w14:textId="5F72D3B6" w:rsidR="00EC71F6" w:rsidRDefault="00EC71F6" w:rsidP="0074223E">
          <w:pPr>
            <w:pStyle w:val="Header"/>
            <w:rPr>
              <w:sz w:val="20"/>
            </w:rPr>
          </w:pPr>
          <w:r>
            <w:rPr>
              <w:noProof/>
              <w:sz w:val="20"/>
            </w:rPr>
            <w:drawing>
              <wp:inline distT="0" distB="0" distL="0" distR="0" wp14:anchorId="5330CC0D" wp14:editId="1210EDE2">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2F51A90B" w14:textId="5E6E6D24" w:rsidR="00EC71F6" w:rsidRDefault="00124041">
          <w:pPr>
            <w:pStyle w:val="Header"/>
            <w:tabs>
              <w:tab w:val="left" w:pos="720"/>
            </w:tabs>
            <w:jc w:val="right"/>
            <w:rPr>
              <w:sz w:val="20"/>
            </w:rPr>
          </w:pPr>
          <w:bookmarkStart w:id="57" w:name="_top"/>
          <w:bookmarkEnd w:id="57"/>
          <w:r>
            <w:rPr>
              <w:sz w:val="20"/>
            </w:rPr>
            <w:t>CHS20/253</w:t>
          </w:r>
        </w:p>
      </w:tc>
    </w:tr>
  </w:tbl>
  <w:p w14:paraId="2F51A90D" w14:textId="1BB774AC" w:rsidR="00EC71F6" w:rsidRPr="00FC3538" w:rsidRDefault="00EC71F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E6BD60"/>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A19245A"/>
    <w:multiLevelType w:val="hybridMultilevel"/>
    <w:tmpl w:val="A0485068"/>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0CA95E6D"/>
    <w:multiLevelType w:val="hybridMultilevel"/>
    <w:tmpl w:val="80E8C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62FA1"/>
    <w:multiLevelType w:val="hybridMultilevel"/>
    <w:tmpl w:val="CD584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0631F3"/>
    <w:multiLevelType w:val="hybridMultilevel"/>
    <w:tmpl w:val="DC2AE4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0553A81"/>
    <w:multiLevelType w:val="hybridMultilevel"/>
    <w:tmpl w:val="7BC822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B0A0D32"/>
    <w:multiLevelType w:val="hybridMultilevel"/>
    <w:tmpl w:val="DE04FF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1463F6"/>
    <w:multiLevelType w:val="hybridMultilevel"/>
    <w:tmpl w:val="E56638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6F27F8"/>
    <w:multiLevelType w:val="hybridMultilevel"/>
    <w:tmpl w:val="35ECE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49445E"/>
    <w:multiLevelType w:val="hybridMultilevel"/>
    <w:tmpl w:val="A8BCAA54"/>
    <w:lvl w:ilvl="0" w:tplc="0C09000F">
      <w:start w:val="1"/>
      <w:numFmt w:val="decimal"/>
      <w:lvlText w:val="%1."/>
      <w:lvlJc w:val="left"/>
      <w:pPr>
        <w:ind w:left="1080" w:hanging="360"/>
      </w:pPr>
      <w:rPr>
        <w:rFonts w:hint="default"/>
      </w:rPr>
    </w:lvl>
    <w:lvl w:ilvl="1" w:tplc="0C09000F">
      <w:start w:val="1"/>
      <w:numFmt w:val="decimal"/>
      <w:lvlText w:val="%2."/>
      <w:lvlJc w:val="lef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1534C42"/>
    <w:multiLevelType w:val="hybridMultilevel"/>
    <w:tmpl w:val="9146D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D53D4D"/>
    <w:multiLevelType w:val="multilevel"/>
    <w:tmpl w:val="DF38FA3E"/>
    <w:lvl w:ilvl="0">
      <w:start w:val="1"/>
      <w:numFmt w:val="bullet"/>
      <w:lvlText w:val=""/>
      <w:lvlJc w:val="left"/>
      <w:pPr>
        <w:ind w:left="360" w:hanging="360"/>
      </w:pPr>
      <w:rPr>
        <w:rFonts w:ascii="Symbol" w:hAnsi="Symbol" w:hint="default"/>
        <w:b/>
        <w:i w:val="0"/>
      </w:rPr>
    </w:lvl>
    <w:lvl w:ilvl="1">
      <w:start w:val="1"/>
      <w:numFmt w:val="decimal"/>
      <w:lvlText w:val="%1.%2."/>
      <w:lvlJc w:val="left"/>
      <w:pPr>
        <w:ind w:left="792" w:hanging="432"/>
      </w:pPr>
      <w:rPr>
        <w:rFonts w:asciiTheme="minorHAnsi" w:hAnsiTheme="minorHAnsi" w:hint="default"/>
        <w:b/>
        <w:i/>
        <w:color w:val="auto"/>
      </w:rPr>
    </w:lvl>
    <w:lvl w:ilvl="2">
      <w:start w:val="1"/>
      <w:numFmt w:val="decimal"/>
      <w:lvlText w:val="%1.%2.%3."/>
      <w:lvlJc w:val="left"/>
      <w:pPr>
        <w:ind w:left="1224" w:hanging="504"/>
      </w:pPr>
    </w:lvl>
    <w:lvl w:ilvl="3">
      <w:start w:val="1"/>
      <w:numFmt w:val="decimal"/>
      <w:lvlText w:val="%1.%2.%3.%4."/>
      <w:lvlJc w:val="left"/>
      <w:pPr>
        <w:ind w:left="1728" w:hanging="648"/>
      </w:pPr>
      <w:rPr>
        <w:b/>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00798C"/>
    <w:multiLevelType w:val="hybridMultilevel"/>
    <w:tmpl w:val="A56A4F00"/>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45F1797F"/>
    <w:multiLevelType w:val="hybridMultilevel"/>
    <w:tmpl w:val="915AD060"/>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DA57C69"/>
    <w:multiLevelType w:val="hybridMultilevel"/>
    <w:tmpl w:val="B5726C96"/>
    <w:lvl w:ilvl="0" w:tplc="44ACC8E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60560E"/>
    <w:multiLevelType w:val="multilevel"/>
    <w:tmpl w:val="51AA4F76"/>
    <w:styleLink w:val="Style1"/>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C6A2797"/>
    <w:multiLevelType w:val="hybridMultilevel"/>
    <w:tmpl w:val="19C884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3751C9"/>
    <w:multiLevelType w:val="hybridMultilevel"/>
    <w:tmpl w:val="728E23F6"/>
    <w:lvl w:ilvl="0" w:tplc="DF5EA2C6">
      <w:start w:val="1"/>
      <w:numFmt w:val="decimal"/>
      <w:pStyle w:val="List-numb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60C07225"/>
    <w:multiLevelType w:val="hybridMultilevel"/>
    <w:tmpl w:val="6CFEE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A54C1B"/>
    <w:multiLevelType w:val="hybridMultilevel"/>
    <w:tmpl w:val="2D4C3EA8"/>
    <w:lvl w:ilvl="0" w:tplc="1EE806F2">
      <w:start w:val="1"/>
      <w:numFmt w:val="decimal"/>
      <w:pStyle w:val="BodyText"/>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pStyle w:val="Heading4"/>
      <w:lvlText w:val="%4."/>
      <w:lvlJc w:val="left"/>
      <w:pPr>
        <w:ind w:left="2520" w:hanging="360"/>
      </w:pPr>
    </w:lvl>
    <w:lvl w:ilvl="4" w:tplc="0C090019" w:tentative="1">
      <w:start w:val="1"/>
      <w:numFmt w:val="lowerLetter"/>
      <w:pStyle w:val="Heading5"/>
      <w:lvlText w:val="%5."/>
      <w:lvlJc w:val="left"/>
      <w:pPr>
        <w:ind w:left="3240" w:hanging="360"/>
      </w:pPr>
    </w:lvl>
    <w:lvl w:ilvl="5" w:tplc="0C09001B" w:tentative="1">
      <w:start w:val="1"/>
      <w:numFmt w:val="lowerRoman"/>
      <w:pStyle w:val="Heading6"/>
      <w:lvlText w:val="%6."/>
      <w:lvlJc w:val="right"/>
      <w:pPr>
        <w:ind w:left="3960" w:hanging="180"/>
      </w:pPr>
    </w:lvl>
    <w:lvl w:ilvl="6" w:tplc="0C09000F" w:tentative="1">
      <w:start w:val="1"/>
      <w:numFmt w:val="decimal"/>
      <w:pStyle w:val="Heading7"/>
      <w:lvlText w:val="%7."/>
      <w:lvlJc w:val="left"/>
      <w:pPr>
        <w:ind w:left="4680" w:hanging="360"/>
      </w:pPr>
    </w:lvl>
    <w:lvl w:ilvl="7" w:tplc="0C090019" w:tentative="1">
      <w:start w:val="1"/>
      <w:numFmt w:val="lowerLetter"/>
      <w:pStyle w:val="Heading8"/>
      <w:lvlText w:val="%8."/>
      <w:lvlJc w:val="left"/>
      <w:pPr>
        <w:ind w:left="5400" w:hanging="360"/>
      </w:pPr>
    </w:lvl>
    <w:lvl w:ilvl="8" w:tplc="0C09001B" w:tentative="1">
      <w:start w:val="1"/>
      <w:numFmt w:val="lowerRoman"/>
      <w:pStyle w:val="Heading9"/>
      <w:lvlText w:val="%9."/>
      <w:lvlJc w:val="right"/>
      <w:pPr>
        <w:ind w:left="6120" w:hanging="180"/>
      </w:pPr>
    </w:lvl>
  </w:abstractNum>
  <w:abstractNum w:abstractNumId="20" w15:restartNumberingAfterBreak="0">
    <w:nsid w:val="658156A4"/>
    <w:multiLevelType w:val="hybridMultilevel"/>
    <w:tmpl w:val="49F47A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EC1E00"/>
    <w:multiLevelType w:val="multilevel"/>
    <w:tmpl w:val="FD9CCF52"/>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792" w:hanging="432"/>
      </w:pPr>
      <w:rPr>
        <w:rFonts w:asciiTheme="minorHAnsi" w:hAnsiTheme="minorHAnsi" w:hint="default"/>
        <w:b/>
        <w:i/>
        <w:color w:val="auto"/>
      </w:rPr>
    </w:lvl>
    <w:lvl w:ilvl="2">
      <w:start w:val="1"/>
      <w:numFmt w:val="decimal"/>
      <w:lvlText w:val="%1.%2.%3."/>
      <w:lvlJc w:val="left"/>
      <w:pPr>
        <w:ind w:left="1224" w:hanging="504"/>
      </w:pPr>
    </w:lvl>
    <w:lvl w:ilvl="3">
      <w:start w:val="1"/>
      <w:numFmt w:val="decimal"/>
      <w:lvlText w:val="%1.%2.%3.%4."/>
      <w:lvlJc w:val="left"/>
      <w:pPr>
        <w:ind w:left="1728" w:hanging="648"/>
      </w:pPr>
      <w:rPr>
        <w:b/>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B069DD"/>
    <w:multiLevelType w:val="hybridMultilevel"/>
    <w:tmpl w:val="FCFAB0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003F0E"/>
    <w:multiLevelType w:val="hybridMultilevel"/>
    <w:tmpl w:val="5492C4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1F0FB3"/>
    <w:multiLevelType w:val="hybridMultilevel"/>
    <w:tmpl w:val="E2EE8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03B4749"/>
    <w:multiLevelType w:val="hybridMultilevel"/>
    <w:tmpl w:val="125828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B00961"/>
    <w:multiLevelType w:val="hybridMultilevel"/>
    <w:tmpl w:val="EBEED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EA260FE"/>
    <w:multiLevelType w:val="hybridMultilevel"/>
    <w:tmpl w:val="1988E95E"/>
    <w:lvl w:ilvl="0" w:tplc="2E84FE8C">
      <w:start w:val="5"/>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64578043">
    <w:abstractNumId w:val="0"/>
  </w:num>
  <w:num w:numId="2" w16cid:durableId="140003692">
    <w:abstractNumId w:val="10"/>
  </w:num>
  <w:num w:numId="3" w16cid:durableId="1375622682">
    <w:abstractNumId w:val="2"/>
  </w:num>
  <w:num w:numId="4" w16cid:durableId="290940218">
    <w:abstractNumId w:val="21"/>
  </w:num>
  <w:num w:numId="5" w16cid:durableId="1564561213">
    <w:abstractNumId w:val="23"/>
  </w:num>
  <w:num w:numId="6" w16cid:durableId="1855263515">
    <w:abstractNumId w:val="20"/>
  </w:num>
  <w:num w:numId="7" w16cid:durableId="1447582113">
    <w:abstractNumId w:val="18"/>
  </w:num>
  <w:num w:numId="8" w16cid:durableId="292518357">
    <w:abstractNumId w:val="27"/>
  </w:num>
  <w:num w:numId="9" w16cid:durableId="2089307598">
    <w:abstractNumId w:val="24"/>
  </w:num>
  <w:num w:numId="10" w16cid:durableId="977954516">
    <w:abstractNumId w:val="7"/>
  </w:num>
  <w:num w:numId="11" w16cid:durableId="985430232">
    <w:abstractNumId w:val="14"/>
  </w:num>
  <w:num w:numId="12" w16cid:durableId="2039157628">
    <w:abstractNumId w:val="9"/>
  </w:num>
  <w:num w:numId="13" w16cid:durableId="1513034497">
    <w:abstractNumId w:val="11"/>
  </w:num>
  <w:num w:numId="14" w16cid:durableId="153647923">
    <w:abstractNumId w:val="5"/>
  </w:num>
  <w:num w:numId="15" w16cid:durableId="236597780">
    <w:abstractNumId w:val="3"/>
  </w:num>
  <w:num w:numId="16" w16cid:durableId="808321786">
    <w:abstractNumId w:val="4"/>
  </w:num>
  <w:num w:numId="17" w16cid:durableId="633607856">
    <w:abstractNumId w:val="15"/>
  </w:num>
  <w:num w:numId="18" w16cid:durableId="786313606">
    <w:abstractNumId w:val="19"/>
  </w:num>
  <w:num w:numId="19" w16cid:durableId="505486323">
    <w:abstractNumId w:val="17"/>
  </w:num>
  <w:num w:numId="20" w16cid:durableId="1314259978">
    <w:abstractNumId w:val="13"/>
  </w:num>
  <w:num w:numId="21" w16cid:durableId="373966845">
    <w:abstractNumId w:val="26"/>
  </w:num>
  <w:num w:numId="22" w16cid:durableId="954479092">
    <w:abstractNumId w:val="8"/>
  </w:num>
  <w:num w:numId="23" w16cid:durableId="992099200">
    <w:abstractNumId w:val="16"/>
  </w:num>
  <w:num w:numId="24" w16cid:durableId="1713774247">
    <w:abstractNumId w:val="22"/>
  </w:num>
  <w:num w:numId="25" w16cid:durableId="1524784615">
    <w:abstractNumId w:val="1"/>
  </w:num>
  <w:num w:numId="26" w16cid:durableId="1533684552">
    <w:abstractNumId w:val="12"/>
  </w:num>
  <w:num w:numId="27" w16cid:durableId="1928415131">
    <w:abstractNumId w:val="25"/>
  </w:num>
  <w:num w:numId="28" w16cid:durableId="160873730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1A88"/>
    <w:rsid w:val="000043D8"/>
    <w:rsid w:val="0000471F"/>
    <w:rsid w:val="000121C3"/>
    <w:rsid w:val="000141D8"/>
    <w:rsid w:val="00015B90"/>
    <w:rsid w:val="0001607A"/>
    <w:rsid w:val="00016B40"/>
    <w:rsid w:val="0002173A"/>
    <w:rsid w:val="00021D79"/>
    <w:rsid w:val="0003153B"/>
    <w:rsid w:val="00036408"/>
    <w:rsid w:val="0005526E"/>
    <w:rsid w:val="00060DB0"/>
    <w:rsid w:val="00061681"/>
    <w:rsid w:val="000664B3"/>
    <w:rsid w:val="00071C43"/>
    <w:rsid w:val="00074BA5"/>
    <w:rsid w:val="00080200"/>
    <w:rsid w:val="00091AC9"/>
    <w:rsid w:val="00095ECD"/>
    <w:rsid w:val="000961E9"/>
    <w:rsid w:val="000A5A07"/>
    <w:rsid w:val="000A7335"/>
    <w:rsid w:val="000B1620"/>
    <w:rsid w:val="000B292B"/>
    <w:rsid w:val="000B5C8C"/>
    <w:rsid w:val="000B71ED"/>
    <w:rsid w:val="000B7638"/>
    <w:rsid w:val="000C59E2"/>
    <w:rsid w:val="000C7B2D"/>
    <w:rsid w:val="000D57DA"/>
    <w:rsid w:val="000D739B"/>
    <w:rsid w:val="000E53DA"/>
    <w:rsid w:val="000E5E49"/>
    <w:rsid w:val="000E6733"/>
    <w:rsid w:val="000E7513"/>
    <w:rsid w:val="000F1FC7"/>
    <w:rsid w:val="000F3288"/>
    <w:rsid w:val="000F32CD"/>
    <w:rsid w:val="000F7B7E"/>
    <w:rsid w:val="0010111E"/>
    <w:rsid w:val="00103EEA"/>
    <w:rsid w:val="001115D7"/>
    <w:rsid w:val="00120803"/>
    <w:rsid w:val="00121BCF"/>
    <w:rsid w:val="00124041"/>
    <w:rsid w:val="00126FA5"/>
    <w:rsid w:val="001345AA"/>
    <w:rsid w:val="00136952"/>
    <w:rsid w:val="00140CB1"/>
    <w:rsid w:val="001414B5"/>
    <w:rsid w:val="00141BCC"/>
    <w:rsid w:val="001453D8"/>
    <w:rsid w:val="001525A6"/>
    <w:rsid w:val="00153B1C"/>
    <w:rsid w:val="0015526D"/>
    <w:rsid w:val="001667CB"/>
    <w:rsid w:val="00171ECF"/>
    <w:rsid w:val="0017667E"/>
    <w:rsid w:val="001807C2"/>
    <w:rsid w:val="0018258C"/>
    <w:rsid w:val="0018469E"/>
    <w:rsid w:val="00191109"/>
    <w:rsid w:val="00191235"/>
    <w:rsid w:val="001926F4"/>
    <w:rsid w:val="00195256"/>
    <w:rsid w:val="001A0053"/>
    <w:rsid w:val="001A2E2E"/>
    <w:rsid w:val="001B2465"/>
    <w:rsid w:val="001B3435"/>
    <w:rsid w:val="001C1A9A"/>
    <w:rsid w:val="001E39C2"/>
    <w:rsid w:val="001F2A9B"/>
    <w:rsid w:val="001F40BC"/>
    <w:rsid w:val="001F6D2D"/>
    <w:rsid w:val="00200D04"/>
    <w:rsid w:val="00201FB6"/>
    <w:rsid w:val="0021450D"/>
    <w:rsid w:val="00216E25"/>
    <w:rsid w:val="00221666"/>
    <w:rsid w:val="00233D04"/>
    <w:rsid w:val="00234637"/>
    <w:rsid w:val="0023550A"/>
    <w:rsid w:val="002405CF"/>
    <w:rsid w:val="00240B97"/>
    <w:rsid w:val="00241AE8"/>
    <w:rsid w:val="0025382D"/>
    <w:rsid w:val="002551FE"/>
    <w:rsid w:val="00263BA6"/>
    <w:rsid w:val="0027264D"/>
    <w:rsid w:val="00285D38"/>
    <w:rsid w:val="00286BF3"/>
    <w:rsid w:val="00287D38"/>
    <w:rsid w:val="00290352"/>
    <w:rsid w:val="00291E08"/>
    <w:rsid w:val="00293E43"/>
    <w:rsid w:val="00294BB5"/>
    <w:rsid w:val="002A2204"/>
    <w:rsid w:val="002B0947"/>
    <w:rsid w:val="002B3A8B"/>
    <w:rsid w:val="002B5F43"/>
    <w:rsid w:val="002C2FF0"/>
    <w:rsid w:val="002D0472"/>
    <w:rsid w:val="002E1A24"/>
    <w:rsid w:val="002E44F9"/>
    <w:rsid w:val="002F0893"/>
    <w:rsid w:val="00301D9A"/>
    <w:rsid w:val="003038CC"/>
    <w:rsid w:val="00313707"/>
    <w:rsid w:val="00321D96"/>
    <w:rsid w:val="0032270B"/>
    <w:rsid w:val="00324EF3"/>
    <w:rsid w:val="0032615C"/>
    <w:rsid w:val="00337E7C"/>
    <w:rsid w:val="003448A3"/>
    <w:rsid w:val="00351CD9"/>
    <w:rsid w:val="00353CBB"/>
    <w:rsid w:val="00360255"/>
    <w:rsid w:val="003631F8"/>
    <w:rsid w:val="00363E6B"/>
    <w:rsid w:val="00366924"/>
    <w:rsid w:val="00366E63"/>
    <w:rsid w:val="00374F05"/>
    <w:rsid w:val="00376A6D"/>
    <w:rsid w:val="00380B98"/>
    <w:rsid w:val="0038451C"/>
    <w:rsid w:val="00395E36"/>
    <w:rsid w:val="00396023"/>
    <w:rsid w:val="003A7D92"/>
    <w:rsid w:val="003B2C18"/>
    <w:rsid w:val="003C204E"/>
    <w:rsid w:val="003C2B9D"/>
    <w:rsid w:val="003C4BB5"/>
    <w:rsid w:val="003E429F"/>
    <w:rsid w:val="003E49DD"/>
    <w:rsid w:val="003E4CC0"/>
    <w:rsid w:val="003E520C"/>
    <w:rsid w:val="003E5791"/>
    <w:rsid w:val="003E68E9"/>
    <w:rsid w:val="003F3D8F"/>
    <w:rsid w:val="003F667F"/>
    <w:rsid w:val="00410409"/>
    <w:rsid w:val="00412CED"/>
    <w:rsid w:val="00413112"/>
    <w:rsid w:val="00416751"/>
    <w:rsid w:val="004200BF"/>
    <w:rsid w:val="00420F9E"/>
    <w:rsid w:val="004213C3"/>
    <w:rsid w:val="00422077"/>
    <w:rsid w:val="004234C7"/>
    <w:rsid w:val="0042413C"/>
    <w:rsid w:val="00424DC6"/>
    <w:rsid w:val="00425E34"/>
    <w:rsid w:val="00427139"/>
    <w:rsid w:val="00431A1C"/>
    <w:rsid w:val="00433CAC"/>
    <w:rsid w:val="004358E9"/>
    <w:rsid w:val="004459A9"/>
    <w:rsid w:val="00445BED"/>
    <w:rsid w:val="004537B3"/>
    <w:rsid w:val="00460F44"/>
    <w:rsid w:val="004643DF"/>
    <w:rsid w:val="004739C6"/>
    <w:rsid w:val="0048050C"/>
    <w:rsid w:val="00480C57"/>
    <w:rsid w:val="00485743"/>
    <w:rsid w:val="00487DD5"/>
    <w:rsid w:val="0049133B"/>
    <w:rsid w:val="004947A7"/>
    <w:rsid w:val="004956F6"/>
    <w:rsid w:val="004A2E02"/>
    <w:rsid w:val="004B7C43"/>
    <w:rsid w:val="004C146D"/>
    <w:rsid w:val="004C2B20"/>
    <w:rsid w:val="004D5E2F"/>
    <w:rsid w:val="004D6932"/>
    <w:rsid w:val="004E28AD"/>
    <w:rsid w:val="004E2E3B"/>
    <w:rsid w:val="004E5704"/>
    <w:rsid w:val="004E69BF"/>
    <w:rsid w:val="004E6DAD"/>
    <w:rsid w:val="004F0F49"/>
    <w:rsid w:val="004F1D05"/>
    <w:rsid w:val="004F2008"/>
    <w:rsid w:val="00505B5D"/>
    <w:rsid w:val="005067CA"/>
    <w:rsid w:val="005135DB"/>
    <w:rsid w:val="005172AF"/>
    <w:rsid w:val="0052443C"/>
    <w:rsid w:val="0052775E"/>
    <w:rsid w:val="0053020F"/>
    <w:rsid w:val="00535713"/>
    <w:rsid w:val="00536BA2"/>
    <w:rsid w:val="00540724"/>
    <w:rsid w:val="005416F0"/>
    <w:rsid w:val="00542514"/>
    <w:rsid w:val="00546AED"/>
    <w:rsid w:val="005512EF"/>
    <w:rsid w:val="00551666"/>
    <w:rsid w:val="00556162"/>
    <w:rsid w:val="00560EF8"/>
    <w:rsid w:val="005621E4"/>
    <w:rsid w:val="00575E2D"/>
    <w:rsid w:val="005845F8"/>
    <w:rsid w:val="0058619E"/>
    <w:rsid w:val="005864FB"/>
    <w:rsid w:val="00590902"/>
    <w:rsid w:val="00592A14"/>
    <w:rsid w:val="00596FD7"/>
    <w:rsid w:val="005A3625"/>
    <w:rsid w:val="005B4738"/>
    <w:rsid w:val="005B710A"/>
    <w:rsid w:val="005C212D"/>
    <w:rsid w:val="005C2F4B"/>
    <w:rsid w:val="005C3CB0"/>
    <w:rsid w:val="005E1140"/>
    <w:rsid w:val="005E3091"/>
    <w:rsid w:val="005F1CF3"/>
    <w:rsid w:val="005F3214"/>
    <w:rsid w:val="005F765A"/>
    <w:rsid w:val="00607BA8"/>
    <w:rsid w:val="00612231"/>
    <w:rsid w:val="00617160"/>
    <w:rsid w:val="0062625E"/>
    <w:rsid w:val="00627BAD"/>
    <w:rsid w:val="00635EB1"/>
    <w:rsid w:val="00642972"/>
    <w:rsid w:val="0064299A"/>
    <w:rsid w:val="006434CE"/>
    <w:rsid w:val="00643756"/>
    <w:rsid w:val="00644B3A"/>
    <w:rsid w:val="006473BB"/>
    <w:rsid w:val="006635AA"/>
    <w:rsid w:val="0066495D"/>
    <w:rsid w:val="00677EC4"/>
    <w:rsid w:val="00694A61"/>
    <w:rsid w:val="00695EB6"/>
    <w:rsid w:val="006A2FD7"/>
    <w:rsid w:val="006A3636"/>
    <w:rsid w:val="006A3770"/>
    <w:rsid w:val="006A43A1"/>
    <w:rsid w:val="006A4D46"/>
    <w:rsid w:val="006A6024"/>
    <w:rsid w:val="006A6226"/>
    <w:rsid w:val="006B084C"/>
    <w:rsid w:val="006B2D19"/>
    <w:rsid w:val="006B32D5"/>
    <w:rsid w:val="006C31FF"/>
    <w:rsid w:val="006C6256"/>
    <w:rsid w:val="006C6B6C"/>
    <w:rsid w:val="006C704D"/>
    <w:rsid w:val="006D0EDD"/>
    <w:rsid w:val="006D1C53"/>
    <w:rsid w:val="006D31A2"/>
    <w:rsid w:val="006E0D28"/>
    <w:rsid w:val="006E7428"/>
    <w:rsid w:val="0070152C"/>
    <w:rsid w:val="0070331D"/>
    <w:rsid w:val="007052B1"/>
    <w:rsid w:val="00710CF3"/>
    <w:rsid w:val="00711BF4"/>
    <w:rsid w:val="00714F71"/>
    <w:rsid w:val="00720A1B"/>
    <w:rsid w:val="00723C47"/>
    <w:rsid w:val="00731B09"/>
    <w:rsid w:val="00741B43"/>
    <w:rsid w:val="0074223E"/>
    <w:rsid w:val="00746537"/>
    <w:rsid w:val="007543AC"/>
    <w:rsid w:val="00756537"/>
    <w:rsid w:val="00756A2B"/>
    <w:rsid w:val="00765A82"/>
    <w:rsid w:val="00771854"/>
    <w:rsid w:val="007753C0"/>
    <w:rsid w:val="00776D33"/>
    <w:rsid w:val="007816FC"/>
    <w:rsid w:val="00791791"/>
    <w:rsid w:val="007936B0"/>
    <w:rsid w:val="00795797"/>
    <w:rsid w:val="007961B2"/>
    <w:rsid w:val="007A0EBC"/>
    <w:rsid w:val="007B27F1"/>
    <w:rsid w:val="007B4ABB"/>
    <w:rsid w:val="007B6904"/>
    <w:rsid w:val="007B7628"/>
    <w:rsid w:val="007C36E4"/>
    <w:rsid w:val="007C4627"/>
    <w:rsid w:val="007C77C6"/>
    <w:rsid w:val="007D2A81"/>
    <w:rsid w:val="007F4B9E"/>
    <w:rsid w:val="0080024B"/>
    <w:rsid w:val="00801ECE"/>
    <w:rsid w:val="00816782"/>
    <w:rsid w:val="0082141D"/>
    <w:rsid w:val="00827F24"/>
    <w:rsid w:val="008403A1"/>
    <w:rsid w:val="00855DA8"/>
    <w:rsid w:val="00857AE6"/>
    <w:rsid w:val="0086121F"/>
    <w:rsid w:val="00865C49"/>
    <w:rsid w:val="00866DCA"/>
    <w:rsid w:val="00870C28"/>
    <w:rsid w:val="00875892"/>
    <w:rsid w:val="008812D2"/>
    <w:rsid w:val="00882EAC"/>
    <w:rsid w:val="008842CB"/>
    <w:rsid w:val="00884F47"/>
    <w:rsid w:val="00886399"/>
    <w:rsid w:val="00891943"/>
    <w:rsid w:val="008937AB"/>
    <w:rsid w:val="008974CA"/>
    <w:rsid w:val="008A1A1D"/>
    <w:rsid w:val="008A5F8D"/>
    <w:rsid w:val="008B2D68"/>
    <w:rsid w:val="008B3039"/>
    <w:rsid w:val="008B504D"/>
    <w:rsid w:val="008B7A00"/>
    <w:rsid w:val="008B7E55"/>
    <w:rsid w:val="008C7A8E"/>
    <w:rsid w:val="008D2E13"/>
    <w:rsid w:val="008E078C"/>
    <w:rsid w:val="008E1F7F"/>
    <w:rsid w:val="008F00E8"/>
    <w:rsid w:val="008F26E3"/>
    <w:rsid w:val="008F3BC2"/>
    <w:rsid w:val="008F7BE1"/>
    <w:rsid w:val="00900A7F"/>
    <w:rsid w:val="00910075"/>
    <w:rsid w:val="00924BE6"/>
    <w:rsid w:val="00931B93"/>
    <w:rsid w:val="00932FBA"/>
    <w:rsid w:val="00933EED"/>
    <w:rsid w:val="00940135"/>
    <w:rsid w:val="00940CDE"/>
    <w:rsid w:val="00943456"/>
    <w:rsid w:val="009446AC"/>
    <w:rsid w:val="0094590C"/>
    <w:rsid w:val="00947BA2"/>
    <w:rsid w:val="00960E53"/>
    <w:rsid w:val="00961765"/>
    <w:rsid w:val="00961976"/>
    <w:rsid w:val="00962C46"/>
    <w:rsid w:val="00966BA1"/>
    <w:rsid w:val="0097078A"/>
    <w:rsid w:val="0097554B"/>
    <w:rsid w:val="0097742A"/>
    <w:rsid w:val="0097744F"/>
    <w:rsid w:val="00980EED"/>
    <w:rsid w:val="009865C8"/>
    <w:rsid w:val="009905D0"/>
    <w:rsid w:val="00990E9C"/>
    <w:rsid w:val="00991670"/>
    <w:rsid w:val="009B6C8C"/>
    <w:rsid w:val="009B7258"/>
    <w:rsid w:val="009C0FCA"/>
    <w:rsid w:val="009C1A07"/>
    <w:rsid w:val="009C290D"/>
    <w:rsid w:val="009C3963"/>
    <w:rsid w:val="009D323C"/>
    <w:rsid w:val="009D3DD9"/>
    <w:rsid w:val="009E5E81"/>
    <w:rsid w:val="009E70F4"/>
    <w:rsid w:val="009E718E"/>
    <w:rsid w:val="00A010D5"/>
    <w:rsid w:val="00A029AD"/>
    <w:rsid w:val="00A150B5"/>
    <w:rsid w:val="00A16E60"/>
    <w:rsid w:val="00A16EB3"/>
    <w:rsid w:val="00A24D20"/>
    <w:rsid w:val="00A26182"/>
    <w:rsid w:val="00A35E2D"/>
    <w:rsid w:val="00A43C3D"/>
    <w:rsid w:val="00A45DF1"/>
    <w:rsid w:val="00A54CB3"/>
    <w:rsid w:val="00A63E8F"/>
    <w:rsid w:val="00A6745B"/>
    <w:rsid w:val="00A74B8A"/>
    <w:rsid w:val="00A7623B"/>
    <w:rsid w:val="00A85F61"/>
    <w:rsid w:val="00A86DB3"/>
    <w:rsid w:val="00A914A6"/>
    <w:rsid w:val="00A92E4F"/>
    <w:rsid w:val="00A97332"/>
    <w:rsid w:val="00AA25DC"/>
    <w:rsid w:val="00AA28AB"/>
    <w:rsid w:val="00AA5102"/>
    <w:rsid w:val="00AB50DD"/>
    <w:rsid w:val="00AB545C"/>
    <w:rsid w:val="00AC172E"/>
    <w:rsid w:val="00AC5C67"/>
    <w:rsid w:val="00AC7025"/>
    <w:rsid w:val="00AD196F"/>
    <w:rsid w:val="00AD3CCE"/>
    <w:rsid w:val="00AD642D"/>
    <w:rsid w:val="00AE076A"/>
    <w:rsid w:val="00AE3323"/>
    <w:rsid w:val="00AF413E"/>
    <w:rsid w:val="00AF72A7"/>
    <w:rsid w:val="00B056D5"/>
    <w:rsid w:val="00B070DC"/>
    <w:rsid w:val="00B07A46"/>
    <w:rsid w:val="00B07DCE"/>
    <w:rsid w:val="00B12123"/>
    <w:rsid w:val="00B21043"/>
    <w:rsid w:val="00B35675"/>
    <w:rsid w:val="00B401A4"/>
    <w:rsid w:val="00B42EA0"/>
    <w:rsid w:val="00B43814"/>
    <w:rsid w:val="00B44CAC"/>
    <w:rsid w:val="00B513B3"/>
    <w:rsid w:val="00B573D6"/>
    <w:rsid w:val="00B612EC"/>
    <w:rsid w:val="00B67D17"/>
    <w:rsid w:val="00B73E65"/>
    <w:rsid w:val="00B756EA"/>
    <w:rsid w:val="00B81455"/>
    <w:rsid w:val="00B9627F"/>
    <w:rsid w:val="00BA2415"/>
    <w:rsid w:val="00BA4DB2"/>
    <w:rsid w:val="00BA4F95"/>
    <w:rsid w:val="00BA7F6A"/>
    <w:rsid w:val="00BB069C"/>
    <w:rsid w:val="00BB33F9"/>
    <w:rsid w:val="00BC3CE6"/>
    <w:rsid w:val="00BC4F78"/>
    <w:rsid w:val="00BC7E29"/>
    <w:rsid w:val="00BE5E41"/>
    <w:rsid w:val="00BE64B2"/>
    <w:rsid w:val="00BF078E"/>
    <w:rsid w:val="00BF59A1"/>
    <w:rsid w:val="00C108BC"/>
    <w:rsid w:val="00C24EDC"/>
    <w:rsid w:val="00C25A76"/>
    <w:rsid w:val="00C2681E"/>
    <w:rsid w:val="00C31EB3"/>
    <w:rsid w:val="00C32206"/>
    <w:rsid w:val="00C422C8"/>
    <w:rsid w:val="00C45C67"/>
    <w:rsid w:val="00C46AD0"/>
    <w:rsid w:val="00C47091"/>
    <w:rsid w:val="00C51725"/>
    <w:rsid w:val="00C523FF"/>
    <w:rsid w:val="00C65E7D"/>
    <w:rsid w:val="00C71C3C"/>
    <w:rsid w:val="00C73ACB"/>
    <w:rsid w:val="00C753D9"/>
    <w:rsid w:val="00C75F69"/>
    <w:rsid w:val="00C76998"/>
    <w:rsid w:val="00C845EA"/>
    <w:rsid w:val="00C91A29"/>
    <w:rsid w:val="00C93884"/>
    <w:rsid w:val="00C93E83"/>
    <w:rsid w:val="00CA593D"/>
    <w:rsid w:val="00CA6E7E"/>
    <w:rsid w:val="00CB2CFF"/>
    <w:rsid w:val="00CB36C1"/>
    <w:rsid w:val="00CB642B"/>
    <w:rsid w:val="00CB6F6C"/>
    <w:rsid w:val="00CB770A"/>
    <w:rsid w:val="00CB7E07"/>
    <w:rsid w:val="00CC5D11"/>
    <w:rsid w:val="00CD1554"/>
    <w:rsid w:val="00CE4DA9"/>
    <w:rsid w:val="00CF0093"/>
    <w:rsid w:val="00CF1D6D"/>
    <w:rsid w:val="00CF6E36"/>
    <w:rsid w:val="00D0331C"/>
    <w:rsid w:val="00D204BB"/>
    <w:rsid w:val="00D21780"/>
    <w:rsid w:val="00D22006"/>
    <w:rsid w:val="00D23346"/>
    <w:rsid w:val="00D243B8"/>
    <w:rsid w:val="00D2466A"/>
    <w:rsid w:val="00D2672E"/>
    <w:rsid w:val="00D271D4"/>
    <w:rsid w:val="00D34794"/>
    <w:rsid w:val="00D42996"/>
    <w:rsid w:val="00D44279"/>
    <w:rsid w:val="00D4502D"/>
    <w:rsid w:val="00D52392"/>
    <w:rsid w:val="00D530CE"/>
    <w:rsid w:val="00D530D8"/>
    <w:rsid w:val="00D53E3C"/>
    <w:rsid w:val="00D73756"/>
    <w:rsid w:val="00D76B97"/>
    <w:rsid w:val="00D77950"/>
    <w:rsid w:val="00D901BB"/>
    <w:rsid w:val="00D93051"/>
    <w:rsid w:val="00DA264F"/>
    <w:rsid w:val="00DA294B"/>
    <w:rsid w:val="00DA2D3B"/>
    <w:rsid w:val="00DA3DE3"/>
    <w:rsid w:val="00DB4124"/>
    <w:rsid w:val="00DB552E"/>
    <w:rsid w:val="00DC3762"/>
    <w:rsid w:val="00DC5C47"/>
    <w:rsid w:val="00DD0F67"/>
    <w:rsid w:val="00DD616A"/>
    <w:rsid w:val="00DD6E8B"/>
    <w:rsid w:val="00DE0465"/>
    <w:rsid w:val="00DE09C2"/>
    <w:rsid w:val="00DE2E34"/>
    <w:rsid w:val="00DE4448"/>
    <w:rsid w:val="00DE4E25"/>
    <w:rsid w:val="00DE6882"/>
    <w:rsid w:val="00DE7DC0"/>
    <w:rsid w:val="00DF1069"/>
    <w:rsid w:val="00DF19C6"/>
    <w:rsid w:val="00E00837"/>
    <w:rsid w:val="00E03231"/>
    <w:rsid w:val="00E049ED"/>
    <w:rsid w:val="00E0706C"/>
    <w:rsid w:val="00E20C4D"/>
    <w:rsid w:val="00E23D29"/>
    <w:rsid w:val="00E25618"/>
    <w:rsid w:val="00E319FF"/>
    <w:rsid w:val="00E31CAF"/>
    <w:rsid w:val="00E33BC4"/>
    <w:rsid w:val="00E34E6D"/>
    <w:rsid w:val="00E36B83"/>
    <w:rsid w:val="00E37960"/>
    <w:rsid w:val="00E37CD4"/>
    <w:rsid w:val="00E43AFB"/>
    <w:rsid w:val="00E56484"/>
    <w:rsid w:val="00E57848"/>
    <w:rsid w:val="00E579B1"/>
    <w:rsid w:val="00E64A5A"/>
    <w:rsid w:val="00E65672"/>
    <w:rsid w:val="00E66EEA"/>
    <w:rsid w:val="00E6711F"/>
    <w:rsid w:val="00E7065A"/>
    <w:rsid w:val="00E7268D"/>
    <w:rsid w:val="00E73D1D"/>
    <w:rsid w:val="00E750BF"/>
    <w:rsid w:val="00E86604"/>
    <w:rsid w:val="00E87ADA"/>
    <w:rsid w:val="00E90708"/>
    <w:rsid w:val="00EA0EE2"/>
    <w:rsid w:val="00EB16F5"/>
    <w:rsid w:val="00EB7861"/>
    <w:rsid w:val="00EC5EE5"/>
    <w:rsid w:val="00EC71F6"/>
    <w:rsid w:val="00ED0D56"/>
    <w:rsid w:val="00ED21C3"/>
    <w:rsid w:val="00ED388C"/>
    <w:rsid w:val="00ED46C3"/>
    <w:rsid w:val="00ED55E8"/>
    <w:rsid w:val="00EE281E"/>
    <w:rsid w:val="00EF02B0"/>
    <w:rsid w:val="00EF13A4"/>
    <w:rsid w:val="00EF1BA0"/>
    <w:rsid w:val="00EF4F52"/>
    <w:rsid w:val="00EF502A"/>
    <w:rsid w:val="00F01738"/>
    <w:rsid w:val="00F01B61"/>
    <w:rsid w:val="00F032E0"/>
    <w:rsid w:val="00F049A2"/>
    <w:rsid w:val="00F05D65"/>
    <w:rsid w:val="00F11338"/>
    <w:rsid w:val="00F13AE5"/>
    <w:rsid w:val="00F149FD"/>
    <w:rsid w:val="00F14EC1"/>
    <w:rsid w:val="00F301A7"/>
    <w:rsid w:val="00F30652"/>
    <w:rsid w:val="00F30892"/>
    <w:rsid w:val="00F37720"/>
    <w:rsid w:val="00F40C97"/>
    <w:rsid w:val="00F4262F"/>
    <w:rsid w:val="00F4574F"/>
    <w:rsid w:val="00F53719"/>
    <w:rsid w:val="00F57291"/>
    <w:rsid w:val="00F6166C"/>
    <w:rsid w:val="00F66C65"/>
    <w:rsid w:val="00F66CB0"/>
    <w:rsid w:val="00F71056"/>
    <w:rsid w:val="00F7169F"/>
    <w:rsid w:val="00F76C89"/>
    <w:rsid w:val="00F86C94"/>
    <w:rsid w:val="00FA29B8"/>
    <w:rsid w:val="00FA380E"/>
    <w:rsid w:val="00FB615C"/>
    <w:rsid w:val="00FC7CBC"/>
    <w:rsid w:val="00FD0306"/>
    <w:rsid w:val="00FD3D92"/>
    <w:rsid w:val="00FD5BAC"/>
    <w:rsid w:val="00FE309D"/>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51A84E"/>
  <w15:docId w15:val="{DD851D73-92A4-42D8-BB67-0A4F78E5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
    <w:link w:val="Heading4Char"/>
    <w:qFormat/>
    <w:rsid w:val="004E6DAD"/>
    <w:pPr>
      <w:keepNext w:val="0"/>
      <w:keepLines w:val="0"/>
      <w:numPr>
        <w:ilvl w:val="3"/>
        <w:numId w:val="18"/>
      </w:numPr>
      <w:spacing w:before="240" w:after="120" w:line="264" w:lineRule="auto"/>
      <w:outlineLvl w:val="3"/>
    </w:pPr>
    <w:rPr>
      <w:rFonts w:eastAsia="Times New Roman" w:cs="Arial"/>
      <w:bCs w:val="0"/>
      <w:color w:val="auto"/>
      <w:sz w:val="20"/>
      <w:szCs w:val="22"/>
      <w:lang w:eastAsia="en-AU"/>
    </w:rPr>
  </w:style>
  <w:style w:type="paragraph" w:styleId="Heading5">
    <w:name w:val="heading 5"/>
    <w:basedOn w:val="Heading4"/>
    <w:next w:val="BodyText"/>
    <w:link w:val="Heading5Char"/>
    <w:rsid w:val="004E6DAD"/>
    <w:pPr>
      <w:numPr>
        <w:ilvl w:val="4"/>
      </w:numPr>
      <w:outlineLvl w:val="4"/>
    </w:pPr>
    <w:rPr>
      <w:i/>
    </w:rPr>
  </w:style>
  <w:style w:type="paragraph" w:styleId="Heading6">
    <w:name w:val="heading 6"/>
    <w:basedOn w:val="Heading5"/>
    <w:next w:val="BodyText"/>
    <w:link w:val="Heading6Char"/>
    <w:rsid w:val="004E6DAD"/>
    <w:pPr>
      <w:numPr>
        <w:ilvl w:val="5"/>
      </w:numPr>
      <w:outlineLvl w:val="5"/>
    </w:pPr>
    <w:rPr>
      <w:color w:val="243F60" w:themeColor="accent1" w:themeShade="7F"/>
    </w:rPr>
  </w:style>
  <w:style w:type="paragraph" w:styleId="Heading7">
    <w:name w:val="heading 7"/>
    <w:basedOn w:val="Heading6"/>
    <w:next w:val="BodyText"/>
    <w:link w:val="Heading7Char"/>
    <w:uiPriority w:val="4"/>
    <w:semiHidden/>
    <w:qFormat/>
    <w:rsid w:val="004E6DAD"/>
    <w:pPr>
      <w:numPr>
        <w:ilvl w:val="6"/>
      </w:numPr>
      <w:outlineLvl w:val="6"/>
    </w:pPr>
    <w:rPr>
      <w:i w:val="0"/>
      <w:iCs/>
    </w:rPr>
  </w:style>
  <w:style w:type="paragraph" w:styleId="Heading8">
    <w:name w:val="heading 8"/>
    <w:basedOn w:val="Heading7"/>
    <w:next w:val="BodyText"/>
    <w:link w:val="Heading8Char"/>
    <w:uiPriority w:val="4"/>
    <w:semiHidden/>
    <w:qFormat/>
    <w:rsid w:val="004E6DAD"/>
    <w:pPr>
      <w:numPr>
        <w:ilvl w:val="7"/>
      </w:numPr>
      <w:outlineLvl w:val="7"/>
    </w:pPr>
    <w:rPr>
      <w:color w:val="272727" w:themeColor="text1" w:themeTint="D8"/>
      <w:sz w:val="21"/>
      <w:szCs w:val="21"/>
    </w:rPr>
  </w:style>
  <w:style w:type="paragraph" w:styleId="Heading9">
    <w:name w:val="heading 9"/>
    <w:basedOn w:val="Heading8"/>
    <w:next w:val="BodyText"/>
    <w:link w:val="Heading9Char"/>
    <w:uiPriority w:val="4"/>
    <w:semiHidden/>
    <w:qFormat/>
    <w:rsid w:val="004E6DAD"/>
    <w:pPr>
      <w:numPr>
        <w:ilvl w:val="8"/>
      </w:numPr>
      <w:outlineLvl w:val="8"/>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20"/>
    <w:qFormat/>
    <w:rsid w:val="00F14EC1"/>
    <w:pPr>
      <w:numPr>
        <w:numId w:val="1"/>
      </w:numPr>
      <w:tabs>
        <w:tab w:val="clear" w:pos="1080"/>
      </w:tabs>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unhideWhenUsed/>
    <w:rsid w:val="00CC5D11"/>
    <w:rPr>
      <w:sz w:val="20"/>
    </w:rPr>
  </w:style>
  <w:style w:type="character" w:customStyle="1" w:styleId="CommentTextChar">
    <w:name w:val="Comment Text Char"/>
    <w:basedOn w:val="DefaultParagraphFont"/>
    <w:link w:val="CommentText"/>
    <w:uiPriority w:val="99"/>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paragraph" w:styleId="NormalWeb">
    <w:name w:val="Normal (Web)"/>
    <w:basedOn w:val="Normal"/>
    <w:uiPriority w:val="99"/>
    <w:unhideWhenUsed/>
    <w:rsid w:val="00EF1BA0"/>
    <w:pPr>
      <w:spacing w:before="100" w:beforeAutospacing="1" w:after="100" w:afterAutospacing="1"/>
    </w:pPr>
    <w:rPr>
      <w:rFonts w:ascii="Times New Roman" w:hAnsi="Times New Roman"/>
      <w:szCs w:val="24"/>
      <w:lang w:eastAsia="en-AU"/>
    </w:rPr>
  </w:style>
  <w:style w:type="character" w:styleId="UnresolvedMention">
    <w:name w:val="Unresolved Mention"/>
    <w:basedOn w:val="DefaultParagraphFont"/>
    <w:uiPriority w:val="99"/>
    <w:semiHidden/>
    <w:unhideWhenUsed/>
    <w:rsid w:val="00EF502A"/>
    <w:rPr>
      <w:color w:val="605E5C"/>
      <w:shd w:val="clear" w:color="auto" w:fill="E1DFDD"/>
    </w:rPr>
  </w:style>
  <w:style w:type="character" w:styleId="Strong">
    <w:name w:val="Strong"/>
    <w:basedOn w:val="DefaultParagraphFont"/>
    <w:uiPriority w:val="22"/>
    <w:qFormat/>
    <w:rsid w:val="008B3039"/>
    <w:rPr>
      <w:b/>
      <w:bCs/>
    </w:rPr>
  </w:style>
  <w:style w:type="table" w:styleId="PlainTable5">
    <w:name w:val="Plain Table 5"/>
    <w:basedOn w:val="TableNormal"/>
    <w:uiPriority w:val="45"/>
    <w:rsid w:val="009C290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9C29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rsid w:val="004E6DAD"/>
    <w:rPr>
      <w:rFonts w:asciiTheme="majorHAnsi" w:eastAsia="Times New Roman" w:hAnsiTheme="majorHAnsi" w:cs="Arial"/>
      <w:b/>
      <w:sz w:val="20"/>
      <w:lang w:eastAsia="en-AU"/>
    </w:rPr>
  </w:style>
  <w:style w:type="character" w:customStyle="1" w:styleId="Heading5Char">
    <w:name w:val="Heading 5 Char"/>
    <w:basedOn w:val="DefaultParagraphFont"/>
    <w:link w:val="Heading5"/>
    <w:rsid w:val="004E6DAD"/>
    <w:rPr>
      <w:rFonts w:asciiTheme="majorHAnsi" w:eastAsia="Times New Roman" w:hAnsiTheme="majorHAnsi" w:cs="Arial"/>
      <w:b/>
      <w:i/>
      <w:sz w:val="20"/>
      <w:lang w:eastAsia="en-AU"/>
    </w:rPr>
  </w:style>
  <w:style w:type="character" w:customStyle="1" w:styleId="Heading6Char">
    <w:name w:val="Heading 6 Char"/>
    <w:basedOn w:val="DefaultParagraphFont"/>
    <w:link w:val="Heading6"/>
    <w:rsid w:val="004E6DAD"/>
    <w:rPr>
      <w:rFonts w:asciiTheme="majorHAnsi" w:eastAsia="Times New Roman" w:hAnsiTheme="majorHAnsi" w:cs="Arial"/>
      <w:b/>
      <w:i/>
      <w:color w:val="243F60" w:themeColor="accent1" w:themeShade="7F"/>
      <w:sz w:val="20"/>
      <w:lang w:eastAsia="en-AU"/>
    </w:rPr>
  </w:style>
  <w:style w:type="character" w:customStyle="1" w:styleId="Heading7Char">
    <w:name w:val="Heading 7 Char"/>
    <w:basedOn w:val="DefaultParagraphFont"/>
    <w:link w:val="Heading7"/>
    <w:uiPriority w:val="4"/>
    <w:semiHidden/>
    <w:rsid w:val="004E6DAD"/>
    <w:rPr>
      <w:rFonts w:asciiTheme="majorHAnsi" w:eastAsia="Times New Roman" w:hAnsiTheme="majorHAnsi" w:cs="Arial"/>
      <w:b/>
      <w:iCs/>
      <w:color w:val="243F60" w:themeColor="accent1" w:themeShade="7F"/>
      <w:sz w:val="20"/>
      <w:lang w:eastAsia="en-AU"/>
    </w:rPr>
  </w:style>
  <w:style w:type="character" w:customStyle="1" w:styleId="Heading8Char">
    <w:name w:val="Heading 8 Char"/>
    <w:basedOn w:val="DefaultParagraphFont"/>
    <w:link w:val="Heading8"/>
    <w:uiPriority w:val="4"/>
    <w:semiHidden/>
    <w:rsid w:val="004E6DAD"/>
    <w:rPr>
      <w:rFonts w:asciiTheme="majorHAnsi" w:eastAsia="Times New Roman" w:hAnsiTheme="majorHAnsi" w:cs="Arial"/>
      <w:b/>
      <w:iCs/>
      <w:color w:val="272727" w:themeColor="text1" w:themeTint="D8"/>
      <w:sz w:val="21"/>
      <w:szCs w:val="21"/>
      <w:lang w:eastAsia="en-AU"/>
    </w:rPr>
  </w:style>
  <w:style w:type="character" w:customStyle="1" w:styleId="Heading9Char">
    <w:name w:val="Heading 9 Char"/>
    <w:basedOn w:val="DefaultParagraphFont"/>
    <w:link w:val="Heading9"/>
    <w:uiPriority w:val="4"/>
    <w:semiHidden/>
    <w:rsid w:val="004E6DAD"/>
    <w:rPr>
      <w:rFonts w:asciiTheme="majorHAnsi" w:eastAsia="Times New Roman" w:hAnsiTheme="majorHAnsi" w:cs="Arial"/>
      <w:b/>
      <w:i/>
      <w:color w:val="272727" w:themeColor="text1" w:themeTint="D8"/>
      <w:sz w:val="21"/>
      <w:szCs w:val="21"/>
      <w:lang w:eastAsia="en-AU"/>
    </w:rPr>
  </w:style>
  <w:style w:type="paragraph" w:styleId="BodyText">
    <w:name w:val="Body Text"/>
    <w:link w:val="BodyTextChar"/>
    <w:uiPriority w:val="1"/>
    <w:qFormat/>
    <w:rsid w:val="004E6DAD"/>
    <w:pPr>
      <w:numPr>
        <w:numId w:val="18"/>
      </w:numPr>
      <w:spacing w:before="120" w:after="120" w:line="264" w:lineRule="auto"/>
    </w:pPr>
    <w:rPr>
      <w:rFonts w:ascii="Arial" w:eastAsia="Times New Roman" w:hAnsi="Arial" w:cs="Arial"/>
      <w:lang w:eastAsia="en-AU"/>
    </w:rPr>
  </w:style>
  <w:style w:type="character" w:customStyle="1" w:styleId="BodyTextChar">
    <w:name w:val="Body Text Char"/>
    <w:basedOn w:val="DefaultParagraphFont"/>
    <w:link w:val="BodyText"/>
    <w:uiPriority w:val="1"/>
    <w:rsid w:val="004E6DAD"/>
    <w:rPr>
      <w:rFonts w:ascii="Arial" w:eastAsia="Times New Roman" w:hAnsi="Arial" w:cs="Arial"/>
      <w:lang w:eastAsia="en-AU"/>
    </w:rPr>
  </w:style>
  <w:style w:type="paragraph" w:styleId="BodyText2">
    <w:name w:val="Body Text 2"/>
    <w:basedOn w:val="BodyText"/>
    <w:link w:val="BodyText2Char"/>
    <w:uiPriority w:val="9"/>
    <w:semiHidden/>
    <w:qFormat/>
    <w:rsid w:val="004E6DAD"/>
  </w:style>
  <w:style w:type="character" w:customStyle="1" w:styleId="BodyText2Char">
    <w:name w:val="Body Text 2 Char"/>
    <w:basedOn w:val="DefaultParagraphFont"/>
    <w:link w:val="BodyText2"/>
    <w:uiPriority w:val="9"/>
    <w:semiHidden/>
    <w:rsid w:val="004E6DAD"/>
    <w:rPr>
      <w:rFonts w:ascii="Arial" w:eastAsia="Times New Roman" w:hAnsi="Arial" w:cs="Arial"/>
      <w:lang w:eastAsia="en-AU"/>
    </w:rPr>
  </w:style>
  <w:style w:type="numbering" w:customStyle="1" w:styleId="Style1">
    <w:name w:val="Style1"/>
    <w:uiPriority w:val="99"/>
    <w:rsid w:val="004E6DAD"/>
    <w:pPr>
      <w:numPr>
        <w:numId w:val="17"/>
      </w:numPr>
    </w:pPr>
  </w:style>
  <w:style w:type="character" w:customStyle="1" w:styleId="List-numberChar">
    <w:name w:val="List - number Char"/>
    <w:basedOn w:val="DefaultParagraphFont"/>
    <w:link w:val="List-number"/>
    <w:locked/>
    <w:rsid w:val="004E6DAD"/>
    <w:rPr>
      <w:rFonts w:ascii="Arial" w:eastAsia="Times New Roman" w:hAnsi="Arial" w:cs="Arial"/>
      <w:bCs/>
      <w:lang w:val="en-US"/>
    </w:rPr>
  </w:style>
  <w:style w:type="paragraph" w:customStyle="1" w:styleId="List-number">
    <w:name w:val="List - number"/>
    <w:basedOn w:val="ListParagraph"/>
    <w:link w:val="List-numberChar"/>
    <w:qFormat/>
    <w:rsid w:val="004E6DAD"/>
    <w:pPr>
      <w:numPr>
        <w:numId w:val="19"/>
      </w:numPr>
      <w:spacing w:after="120" w:line="264" w:lineRule="auto"/>
      <w:ind w:left="426" w:hanging="426"/>
      <w:contextualSpacing w:val="0"/>
      <w:mirrorIndents/>
    </w:pPr>
    <w:rPr>
      <w:rFonts w:ascii="Arial" w:hAnsi="Arial" w:cs="Arial"/>
      <w:bCs/>
      <w:sz w:val="22"/>
      <w:szCs w:val="22"/>
      <w:lang w:val="en-US"/>
    </w:rPr>
  </w:style>
  <w:style w:type="paragraph" w:customStyle="1" w:styleId="Listbullet-indent">
    <w:name w:val="List bullet - indent"/>
    <w:basedOn w:val="ListBullet"/>
    <w:link w:val="Listbullet-indentChar"/>
    <w:uiPriority w:val="19"/>
    <w:qFormat/>
    <w:rsid w:val="004E6DAD"/>
    <w:pPr>
      <w:spacing w:after="120"/>
      <w:ind w:left="993" w:hanging="425"/>
    </w:pPr>
    <w:rPr>
      <w:rFonts w:asciiTheme="minorHAnsi" w:eastAsia="MS Mincho" w:hAnsiTheme="minorHAnsi"/>
      <w:color w:val="000000" w:themeColor="text1"/>
      <w:sz w:val="22"/>
      <w:lang w:eastAsia="en-AU"/>
    </w:rPr>
  </w:style>
  <w:style w:type="character" w:customStyle="1" w:styleId="Listbullet-indentChar">
    <w:name w:val="List bullet - indent Char"/>
    <w:basedOn w:val="DefaultParagraphFont"/>
    <w:link w:val="Listbullet-indent"/>
    <w:uiPriority w:val="19"/>
    <w:rsid w:val="004E6DAD"/>
    <w:rPr>
      <w:rFonts w:eastAsia="MS Mincho" w:cs="Times New Roman"/>
      <w:color w:val="000000" w:themeColor="text1"/>
      <w:szCs w:val="20"/>
      <w:lang w:eastAsia="en-AU"/>
    </w:rPr>
  </w:style>
  <w:style w:type="paragraph" w:styleId="Revision">
    <w:name w:val="Revision"/>
    <w:hidden/>
    <w:uiPriority w:val="99"/>
    <w:semiHidden/>
    <w:rsid w:val="004459A9"/>
    <w:pPr>
      <w:spacing w:after="0" w:line="240" w:lineRule="auto"/>
    </w:pPr>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4370">
      <w:bodyDiv w:val="1"/>
      <w:marLeft w:val="0"/>
      <w:marRight w:val="0"/>
      <w:marTop w:val="0"/>
      <w:marBottom w:val="0"/>
      <w:divBdr>
        <w:top w:val="none" w:sz="0" w:space="0" w:color="auto"/>
        <w:left w:val="none" w:sz="0" w:space="0" w:color="auto"/>
        <w:bottom w:val="none" w:sz="0" w:space="0" w:color="auto"/>
        <w:right w:val="none" w:sz="0" w:space="0" w:color="auto"/>
      </w:divBdr>
    </w:div>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135871672">
      <w:bodyDiv w:val="1"/>
      <w:marLeft w:val="0"/>
      <w:marRight w:val="0"/>
      <w:marTop w:val="0"/>
      <w:marBottom w:val="0"/>
      <w:divBdr>
        <w:top w:val="none" w:sz="0" w:space="0" w:color="auto"/>
        <w:left w:val="none" w:sz="0" w:space="0" w:color="auto"/>
        <w:bottom w:val="none" w:sz="0" w:space="0" w:color="auto"/>
        <w:right w:val="none" w:sz="0" w:space="0" w:color="auto"/>
      </w:divBdr>
      <w:divsChild>
        <w:div w:id="1184172084">
          <w:marLeft w:val="0"/>
          <w:marRight w:val="0"/>
          <w:marTop w:val="0"/>
          <w:marBottom w:val="0"/>
          <w:divBdr>
            <w:top w:val="none" w:sz="0" w:space="0" w:color="auto"/>
            <w:left w:val="none" w:sz="0" w:space="0" w:color="auto"/>
            <w:bottom w:val="none" w:sz="0" w:space="0" w:color="auto"/>
            <w:right w:val="none" w:sz="0" w:space="0" w:color="auto"/>
          </w:divBdr>
          <w:divsChild>
            <w:div w:id="874731668">
              <w:marLeft w:val="0"/>
              <w:marRight w:val="0"/>
              <w:marTop w:val="100"/>
              <w:marBottom w:val="100"/>
              <w:divBdr>
                <w:top w:val="none" w:sz="0" w:space="0" w:color="auto"/>
                <w:left w:val="none" w:sz="0" w:space="0" w:color="auto"/>
                <w:bottom w:val="none" w:sz="0" w:space="0" w:color="auto"/>
                <w:right w:val="none" w:sz="0" w:space="0" w:color="auto"/>
              </w:divBdr>
              <w:divsChild>
                <w:div w:id="633220687">
                  <w:marLeft w:val="0"/>
                  <w:marRight w:val="0"/>
                  <w:marTop w:val="0"/>
                  <w:marBottom w:val="0"/>
                  <w:divBdr>
                    <w:top w:val="none" w:sz="0" w:space="0" w:color="auto"/>
                    <w:left w:val="none" w:sz="0" w:space="0" w:color="auto"/>
                    <w:bottom w:val="none" w:sz="0" w:space="0" w:color="auto"/>
                    <w:right w:val="none" w:sz="0" w:space="0" w:color="auto"/>
                  </w:divBdr>
                  <w:divsChild>
                    <w:div w:id="633487409">
                      <w:marLeft w:val="0"/>
                      <w:marRight w:val="0"/>
                      <w:marTop w:val="0"/>
                      <w:marBottom w:val="0"/>
                      <w:divBdr>
                        <w:top w:val="none" w:sz="0" w:space="0" w:color="auto"/>
                        <w:left w:val="none" w:sz="0" w:space="0" w:color="auto"/>
                        <w:bottom w:val="none" w:sz="0" w:space="0" w:color="auto"/>
                        <w:right w:val="none" w:sz="0" w:space="0" w:color="auto"/>
                      </w:divBdr>
                      <w:divsChild>
                        <w:div w:id="250704685">
                          <w:marLeft w:val="0"/>
                          <w:marRight w:val="0"/>
                          <w:marTop w:val="0"/>
                          <w:marBottom w:val="0"/>
                          <w:divBdr>
                            <w:top w:val="none" w:sz="0" w:space="0" w:color="auto"/>
                            <w:left w:val="none" w:sz="0" w:space="0" w:color="auto"/>
                            <w:bottom w:val="none" w:sz="0" w:space="0" w:color="auto"/>
                            <w:right w:val="none" w:sz="0" w:space="0" w:color="auto"/>
                          </w:divBdr>
                          <w:divsChild>
                            <w:div w:id="906839575">
                              <w:marLeft w:val="0"/>
                              <w:marRight w:val="0"/>
                              <w:marTop w:val="0"/>
                              <w:marBottom w:val="0"/>
                              <w:divBdr>
                                <w:top w:val="none" w:sz="0" w:space="0" w:color="auto"/>
                                <w:left w:val="none" w:sz="0" w:space="0" w:color="auto"/>
                                <w:bottom w:val="none" w:sz="0" w:space="0" w:color="auto"/>
                                <w:right w:val="none" w:sz="0" w:space="0" w:color="auto"/>
                              </w:divBdr>
                              <w:divsChild>
                                <w:div w:id="287662038">
                                  <w:marLeft w:val="0"/>
                                  <w:marRight w:val="0"/>
                                  <w:marTop w:val="0"/>
                                  <w:marBottom w:val="0"/>
                                  <w:divBdr>
                                    <w:top w:val="none" w:sz="0" w:space="0" w:color="auto"/>
                                    <w:left w:val="none" w:sz="0" w:space="0" w:color="auto"/>
                                    <w:bottom w:val="none" w:sz="0" w:space="0" w:color="auto"/>
                                    <w:right w:val="none" w:sz="0" w:space="0" w:color="auto"/>
                                  </w:divBdr>
                                  <w:divsChild>
                                    <w:div w:id="1753432683">
                                      <w:marLeft w:val="0"/>
                                      <w:marRight w:val="0"/>
                                      <w:marTop w:val="0"/>
                                      <w:marBottom w:val="0"/>
                                      <w:divBdr>
                                        <w:top w:val="none" w:sz="0" w:space="0" w:color="auto"/>
                                        <w:left w:val="none" w:sz="0" w:space="0" w:color="auto"/>
                                        <w:bottom w:val="none" w:sz="0" w:space="0" w:color="auto"/>
                                        <w:right w:val="none" w:sz="0" w:space="0" w:color="auto"/>
                                      </w:divBdr>
                                      <w:divsChild>
                                        <w:div w:id="905727124">
                                          <w:marLeft w:val="0"/>
                                          <w:marRight w:val="0"/>
                                          <w:marTop w:val="0"/>
                                          <w:marBottom w:val="0"/>
                                          <w:divBdr>
                                            <w:top w:val="none" w:sz="0" w:space="0" w:color="auto"/>
                                            <w:left w:val="none" w:sz="0" w:space="0" w:color="auto"/>
                                            <w:bottom w:val="none" w:sz="0" w:space="0" w:color="auto"/>
                                            <w:right w:val="none" w:sz="0" w:space="0" w:color="auto"/>
                                          </w:divBdr>
                                          <w:divsChild>
                                            <w:div w:id="843520390">
                                              <w:marLeft w:val="0"/>
                                              <w:marRight w:val="0"/>
                                              <w:marTop w:val="0"/>
                                              <w:marBottom w:val="0"/>
                                              <w:divBdr>
                                                <w:top w:val="none" w:sz="0" w:space="0" w:color="auto"/>
                                                <w:left w:val="none" w:sz="0" w:space="0" w:color="auto"/>
                                                <w:bottom w:val="none" w:sz="0" w:space="0" w:color="auto"/>
                                                <w:right w:val="none" w:sz="0" w:space="0" w:color="auto"/>
                                              </w:divBdr>
                                              <w:divsChild>
                                                <w:div w:id="325985524">
                                                  <w:marLeft w:val="0"/>
                                                  <w:marRight w:val="0"/>
                                                  <w:marTop w:val="0"/>
                                                  <w:marBottom w:val="300"/>
                                                  <w:divBdr>
                                                    <w:top w:val="none" w:sz="0" w:space="0" w:color="auto"/>
                                                    <w:left w:val="none" w:sz="0" w:space="0" w:color="auto"/>
                                                    <w:bottom w:val="none" w:sz="0" w:space="0" w:color="auto"/>
                                                    <w:right w:val="none" w:sz="0" w:space="0" w:color="auto"/>
                                                  </w:divBdr>
                                                  <w:divsChild>
                                                    <w:div w:id="164367782">
                                                      <w:marLeft w:val="0"/>
                                                      <w:marRight w:val="0"/>
                                                      <w:marTop w:val="0"/>
                                                      <w:marBottom w:val="225"/>
                                                      <w:divBdr>
                                                        <w:top w:val="single" w:sz="6" w:space="0" w:color="DADADA"/>
                                                        <w:left w:val="single" w:sz="6" w:space="0" w:color="DADADA"/>
                                                        <w:bottom w:val="single" w:sz="6" w:space="0" w:color="DADADA"/>
                                                        <w:right w:val="single" w:sz="6" w:space="0" w:color="DADADA"/>
                                                      </w:divBdr>
                                                    </w:div>
                                                  </w:divsChild>
                                                </w:div>
                                              </w:divsChild>
                                            </w:div>
                                          </w:divsChild>
                                        </w:div>
                                      </w:divsChild>
                                    </w:div>
                                  </w:divsChild>
                                </w:div>
                              </w:divsChild>
                            </w:div>
                          </w:divsChild>
                        </w:div>
                      </w:divsChild>
                    </w:div>
                  </w:divsChild>
                </w:div>
              </w:divsChild>
            </w:div>
          </w:divsChild>
        </w:div>
      </w:divsChild>
    </w:div>
    <w:div w:id="1171407204">
      <w:bodyDiv w:val="1"/>
      <w:marLeft w:val="0"/>
      <w:marRight w:val="0"/>
      <w:marTop w:val="0"/>
      <w:marBottom w:val="0"/>
      <w:divBdr>
        <w:top w:val="none" w:sz="0" w:space="0" w:color="auto"/>
        <w:left w:val="none" w:sz="0" w:space="0" w:color="auto"/>
        <w:bottom w:val="none" w:sz="0" w:space="0" w:color="auto"/>
        <w:right w:val="none" w:sz="0" w:space="0" w:color="auto"/>
      </w:divBdr>
    </w:div>
    <w:div w:id="1214121329">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alth.act.gov.au/sites/default/files/2018-09/LANGUAGE%20IDENTIFICATION%20CHART.pdf" TargetMode="External"/><Relationship Id="rId18" Type="http://schemas.openxmlformats.org/officeDocument/2006/relationships/hyperlink" Target="https://tisonline.tisnational.gov.au/" TargetMode="External"/><Relationship Id="rId26" Type="http://schemas.openxmlformats.org/officeDocument/2006/relationships/hyperlink" Target="https://healthhub.act.gov.au/patient-care/person-centred-care/consumer-feedback-and-engagement" TargetMode="External"/><Relationship Id="rId39" Type="http://schemas.openxmlformats.org/officeDocument/2006/relationships/package" Target="embeddings/Microsoft_Visio_Drawing.vsdx"/><Relationship Id="rId21" Type="http://schemas.openxmlformats.org/officeDocument/2006/relationships/hyperlink" Target="https://www.tisnational.gov.au/Agencies/Forms-for-agencies/New-Job-booking-form" TargetMode="External"/><Relationship Id="rId34" Type="http://schemas.openxmlformats.org/officeDocument/2006/relationships/hyperlink" Target="https://www.health.act.gov.au/about-our-health-system/multicultural-health-act/need-interpreter"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isnational.gov.au/Agencies/Forms-for-agencies/New-Job-booking-form" TargetMode="External"/><Relationship Id="rId20" Type="http://schemas.openxmlformats.org/officeDocument/2006/relationships/hyperlink" Target="https://www.tisnational.gov.au/Agencies/Help-using-TIS-National-services/TIS-Online-for-agencies" TargetMode="External"/><Relationship Id="rId29" Type="http://schemas.openxmlformats.org/officeDocument/2006/relationships/hyperlink" Target="http://relayservice.gov.a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tyservices.act.gov.au/__data/assets/pdf_file/0011/1286993/Language-Services-Policy_v1.pdf" TargetMode="External"/><Relationship Id="rId24" Type="http://schemas.openxmlformats.org/officeDocument/2006/relationships/hyperlink" Target="https://healthhub.act.gov.au/sites/default/files/2020-07/Oncall%20Interpreter%20Service%20Booking%20Guide.pdf" TargetMode="External"/><Relationship Id="rId32" Type="http://schemas.openxmlformats.org/officeDocument/2006/relationships/hyperlink" Target="mailto:healthfeedback@act.gov.au" TargetMode="External"/><Relationship Id="rId37" Type="http://schemas.openxmlformats.org/officeDocument/2006/relationships/footer" Target="footer1.xm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naati.com.au/" TargetMode="External"/><Relationship Id="rId23" Type="http://schemas.openxmlformats.org/officeDocument/2006/relationships/hyperlink" Target="https://healthhub.act.gov.au/node/471" TargetMode="External"/><Relationship Id="rId28" Type="http://schemas.openxmlformats.org/officeDocument/2006/relationships/hyperlink" Target="https://www.nicss.org.au/form-builder/form/index/form/13418"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is@border.gov.au" TargetMode="External"/><Relationship Id="rId31" Type="http://schemas.openxmlformats.org/officeDocument/2006/relationships/hyperlink" Target="https://www.naati.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hub.act.gov.au/node/471" TargetMode="External"/><Relationship Id="rId22" Type="http://schemas.openxmlformats.org/officeDocument/2006/relationships/hyperlink" Target="https://www.tisnational.gov.au/en/Agencies/Help-using-TIS-National-services/Telephone-interpreting/Automated-Telephone-Interpreter-Service-ATIS" TargetMode="External"/><Relationship Id="rId27" Type="http://schemas.openxmlformats.org/officeDocument/2006/relationships/hyperlink" Target="https://www.homeaffairs.gov.au/help-and-support/departmental-forms/online-forms/complaints-compliments-and-suggestions" TargetMode="External"/><Relationship Id="rId30" Type="http://schemas.openxmlformats.org/officeDocument/2006/relationships/hyperlink" Target="https://actgovernment.sharepoint.com/sites/intranet-health/PPR/Policy%20and%20Plans%20Register/Approved%20External%20Websites%20for%20downloading%20and%20printing%20handouts%20for%20consumers.pdf" TargetMode="External"/><Relationship Id="rId35" Type="http://schemas.openxmlformats.org/officeDocument/2006/relationships/hyperlink" Target="http://www.hcca.org.au/consumer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ealth.act.gov.au/about-our-health-system/multicultural-health-act/need-interpreter" TargetMode="External"/><Relationship Id="rId17" Type="http://schemas.openxmlformats.org/officeDocument/2006/relationships/hyperlink" Target="https://tisonline.tisnational.gov.au/Login" TargetMode="External"/><Relationship Id="rId25" Type="http://schemas.openxmlformats.org/officeDocument/2006/relationships/hyperlink" Target="https://healthhub.act.gov.au/node/471" TargetMode="External"/><Relationship Id="rId33" Type="http://schemas.openxmlformats.org/officeDocument/2006/relationships/hyperlink" Target="https://health.act.gov.au/media/2274" TargetMode="External"/><Relationship Id="rId38"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51" ma:contentTypeDescription="Create a new document." ma:contentTypeScope="" ma:versionID="2942046c879ff7447fe1e22b6c07f4b5">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2e85804787e272ecdde2b61c3fb80238"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CHS20/253</Decision_x0020_Number>
    <Description0 xmlns="690b2128-8961-48af-a473-22c34a9accba">This procedure supports delivery of culturally appropriate and inclusive services and information to consumers. The provision of high quality and safe health services relies on accurate communication between staff, consumers, their carers and families.</Description0>
    <Display_x0020_on_x0020_Internet xmlns="690b2128-8961-48af-a473-22c34a9accba">true</Display_x0020_on_x0020_Internet>
    <Review_x0020_Date xmlns="690b2128-8961-48af-a473-22c34a9accba">2024-08-31T14:00:00+00:00</Review_x0020_Date>
    <Approval_x0020_Name_x007c_Committee xmlns="690b2128-8961-48af-a473-22c34a9accba">CHS Policy Committee</Approval_x0020_Name_x007c_Committee>
    <Risk_x0020_Rating xmlns="690b2128-8961-48af-a473-22c34a9accba">Low</Risk_x0020_Rating>
    <Related_x0020_Documents xmlns="690b2128-8961-48af-a473-22c34a9accba" xsi:nil="true"/>
    <Replaces_x003a_ xmlns="690b2128-8961-48af-a473-22c34a9accba">DGD15-040 Language Services Interpreters Procedure</Replaces_x003a_>
    <Progress xmlns="690b2128-8961-48af-a473-22c34a9accba">17 May 2023 - document change of ownership to Allied Health.
19 May 2023 - Allied Health approved to include a small section to the document that CHS endorses ACT Language Services Policy so we can remove the need for a placeholder.
21/06/2023 - Section Added to include ACT Language Services Policy.</Progress>
    <TaxCatchAll xmlns="c0239a80-7f07-4ed7-82c3-24ad7d76ada5" xsi:nil="true"/>
    <Key_x0020_Words xmlns="690b2128-8961-48af-a473-22c34a9accba">Interpreter, Translating and Interpreting Service, TIS, Auslan, sign language services, Aboriginal and Torres Strait Islander languages, culturally linguistically diverse, CALD, limited English proficiency, LEP, multilingual, ESL, English second language</Key_x0020_Words>
    <Type_x0020_of_x0020_Document xmlns="690b2128-8961-48af-a473-22c34a9accba">Procedure</Type_x0020_of_x0020_Document>
    <Version_x0020_Number xmlns="690b2128-8961-48af-a473-22c34a9accba">1</Version_x0020_Number>
    <Approval_x0020_Date xmlns="690b2128-8961-48af-a473-22c34a9accba">2020-08-18T14:00:00+00:00</Approval_x0020_Date>
    <Notes0 xmlns="690b2128-8961-48af-a473-22c34a9accba" xsi:nil="true"/>
    <New_x0020_Applies_x0020_To xmlns="690b2128-8961-48af-a473-22c34a9accba">Canberra Health Services</New_x0020_Applies_x0020_To>
    <New_x0020_Owner xmlns="690b2128-8961-48af-a473-22c34a9accba">Allied Health</New_x0020_Owner>
    <Status xmlns="690b2128-8961-48af-a473-22c34a9accba">Approved</Status>
  </documentManagement>
</p:properties>
</file>

<file path=customXml/itemProps1.xml><?xml version="1.0" encoding="utf-8"?>
<ds:datastoreItem xmlns:ds="http://schemas.openxmlformats.org/officeDocument/2006/customXml" ds:itemID="{FA756FEC-FE80-4BEB-9A79-54E932571180}">
  <ds:schemaRefs>
    <ds:schemaRef ds:uri="http://schemas.openxmlformats.org/officeDocument/2006/bibliography"/>
  </ds:schemaRefs>
</ds:datastoreItem>
</file>

<file path=customXml/itemProps2.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3.xml><?xml version="1.0" encoding="utf-8"?>
<ds:datastoreItem xmlns:ds="http://schemas.openxmlformats.org/officeDocument/2006/customXml" ds:itemID="{FB9EFBB5-678F-497A-82FE-48D149544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b2128-8961-48af-a473-22c34a9accba"/>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F58B0-E6BF-4237-9984-6DF2E01C04FA}">
  <ds:schemaRefs>
    <ds:schemaRef ds:uri="http://schemas.microsoft.com/office/2006/documentManagement/types"/>
    <ds:schemaRef ds:uri="http://purl.org/dc/elements/1.1/"/>
    <ds:schemaRef ds:uri="690b2128-8961-48af-a473-22c34a9accba"/>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c0239a80-7f07-4ed7-82c3-24ad7d76ada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6051</Words>
  <Characters>34495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40466</CharactersWithSpaces>
  <SharedDoc>false</SharedDoc>
  <HLinks>
    <vt:vector size="342" baseType="variant">
      <vt:variant>
        <vt:i4>393244</vt:i4>
      </vt:variant>
      <vt:variant>
        <vt:i4>231</vt:i4>
      </vt:variant>
      <vt:variant>
        <vt:i4>0</vt:i4>
      </vt:variant>
      <vt:variant>
        <vt:i4>5</vt:i4>
      </vt:variant>
      <vt:variant>
        <vt:lpwstr/>
      </vt:variant>
      <vt:variant>
        <vt:lpwstr>Contents</vt:lpwstr>
      </vt:variant>
      <vt:variant>
        <vt:i4>393244</vt:i4>
      </vt:variant>
      <vt:variant>
        <vt:i4>228</vt:i4>
      </vt:variant>
      <vt:variant>
        <vt:i4>0</vt:i4>
      </vt:variant>
      <vt:variant>
        <vt:i4>5</vt:i4>
      </vt:variant>
      <vt:variant>
        <vt:lpwstr/>
      </vt:variant>
      <vt:variant>
        <vt:lpwstr>Contents</vt:lpwstr>
      </vt:variant>
      <vt:variant>
        <vt:i4>393244</vt:i4>
      </vt:variant>
      <vt:variant>
        <vt:i4>225</vt:i4>
      </vt:variant>
      <vt:variant>
        <vt:i4>0</vt:i4>
      </vt:variant>
      <vt:variant>
        <vt:i4>5</vt:i4>
      </vt:variant>
      <vt:variant>
        <vt:lpwstr/>
      </vt:variant>
      <vt:variant>
        <vt:lpwstr>Contents</vt:lpwstr>
      </vt:variant>
      <vt:variant>
        <vt:i4>4784151</vt:i4>
      </vt:variant>
      <vt:variant>
        <vt:i4>222</vt:i4>
      </vt:variant>
      <vt:variant>
        <vt:i4>0</vt:i4>
      </vt:variant>
      <vt:variant>
        <vt:i4>5</vt:i4>
      </vt:variant>
      <vt:variant>
        <vt:lpwstr>http://www.hcca.org.au/consumers/</vt:lpwstr>
      </vt:variant>
      <vt:variant>
        <vt:lpwstr/>
      </vt:variant>
      <vt:variant>
        <vt:i4>3407934</vt:i4>
      </vt:variant>
      <vt:variant>
        <vt:i4>219</vt:i4>
      </vt:variant>
      <vt:variant>
        <vt:i4>0</vt:i4>
      </vt:variant>
      <vt:variant>
        <vt:i4>5</vt:i4>
      </vt:variant>
      <vt:variant>
        <vt:lpwstr>https://www.health.act.gov.au/about-our-health-system/multicultural-health-act/need-interpreter</vt:lpwstr>
      </vt:variant>
      <vt:variant>
        <vt:lpwstr/>
      </vt:variant>
      <vt:variant>
        <vt:i4>2031623</vt:i4>
      </vt:variant>
      <vt:variant>
        <vt:i4>216</vt:i4>
      </vt:variant>
      <vt:variant>
        <vt:i4>0</vt:i4>
      </vt:variant>
      <vt:variant>
        <vt:i4>5</vt:i4>
      </vt:variant>
      <vt:variant>
        <vt:lpwstr>https://health.act.gov.au/media/2274</vt:lpwstr>
      </vt:variant>
      <vt:variant>
        <vt:lpwstr/>
      </vt:variant>
      <vt:variant>
        <vt:i4>393244</vt:i4>
      </vt:variant>
      <vt:variant>
        <vt:i4>213</vt:i4>
      </vt:variant>
      <vt:variant>
        <vt:i4>0</vt:i4>
      </vt:variant>
      <vt:variant>
        <vt:i4>5</vt:i4>
      </vt:variant>
      <vt:variant>
        <vt:lpwstr/>
      </vt:variant>
      <vt:variant>
        <vt:lpwstr>Contents</vt:lpwstr>
      </vt:variant>
      <vt:variant>
        <vt:i4>393244</vt:i4>
      </vt:variant>
      <vt:variant>
        <vt:i4>210</vt:i4>
      </vt:variant>
      <vt:variant>
        <vt:i4>0</vt:i4>
      </vt:variant>
      <vt:variant>
        <vt:i4>5</vt:i4>
      </vt:variant>
      <vt:variant>
        <vt:lpwstr/>
      </vt:variant>
      <vt:variant>
        <vt:lpwstr>Contents</vt:lpwstr>
      </vt:variant>
      <vt:variant>
        <vt:i4>393244</vt:i4>
      </vt:variant>
      <vt:variant>
        <vt:i4>207</vt:i4>
      </vt:variant>
      <vt:variant>
        <vt:i4>0</vt:i4>
      </vt:variant>
      <vt:variant>
        <vt:i4>5</vt:i4>
      </vt:variant>
      <vt:variant>
        <vt:lpwstr/>
      </vt:variant>
      <vt:variant>
        <vt:lpwstr>Contents</vt:lpwstr>
      </vt:variant>
      <vt:variant>
        <vt:i4>4653129</vt:i4>
      </vt:variant>
      <vt:variant>
        <vt:i4>204</vt:i4>
      </vt:variant>
      <vt:variant>
        <vt:i4>0</vt:i4>
      </vt:variant>
      <vt:variant>
        <vt:i4>5</vt:i4>
      </vt:variant>
      <vt:variant>
        <vt:lpwstr>https://www.naati.com.au/</vt:lpwstr>
      </vt:variant>
      <vt:variant>
        <vt:lpwstr/>
      </vt:variant>
      <vt:variant>
        <vt:i4>393244</vt:i4>
      </vt:variant>
      <vt:variant>
        <vt:i4>201</vt:i4>
      </vt:variant>
      <vt:variant>
        <vt:i4>0</vt:i4>
      </vt:variant>
      <vt:variant>
        <vt:i4>5</vt:i4>
      </vt:variant>
      <vt:variant>
        <vt:lpwstr/>
      </vt:variant>
      <vt:variant>
        <vt:lpwstr>Contents</vt:lpwstr>
      </vt:variant>
      <vt:variant>
        <vt:i4>393244</vt:i4>
      </vt:variant>
      <vt:variant>
        <vt:i4>198</vt:i4>
      </vt:variant>
      <vt:variant>
        <vt:i4>0</vt:i4>
      </vt:variant>
      <vt:variant>
        <vt:i4>5</vt:i4>
      </vt:variant>
      <vt:variant>
        <vt:lpwstr/>
      </vt:variant>
      <vt:variant>
        <vt:lpwstr>Contents</vt:lpwstr>
      </vt:variant>
      <vt:variant>
        <vt:i4>393244</vt:i4>
      </vt:variant>
      <vt:variant>
        <vt:i4>195</vt:i4>
      </vt:variant>
      <vt:variant>
        <vt:i4>0</vt:i4>
      </vt:variant>
      <vt:variant>
        <vt:i4>5</vt:i4>
      </vt:variant>
      <vt:variant>
        <vt:lpwstr/>
      </vt:variant>
      <vt:variant>
        <vt:lpwstr>Contents</vt:lpwstr>
      </vt:variant>
      <vt:variant>
        <vt:i4>393244</vt:i4>
      </vt:variant>
      <vt:variant>
        <vt:i4>192</vt:i4>
      </vt:variant>
      <vt:variant>
        <vt:i4>0</vt:i4>
      </vt:variant>
      <vt:variant>
        <vt:i4>5</vt:i4>
      </vt:variant>
      <vt:variant>
        <vt:lpwstr/>
      </vt:variant>
      <vt:variant>
        <vt:lpwstr>Contents</vt:lpwstr>
      </vt:variant>
      <vt:variant>
        <vt:i4>393244</vt:i4>
      </vt:variant>
      <vt:variant>
        <vt:i4>189</vt:i4>
      </vt:variant>
      <vt:variant>
        <vt:i4>0</vt:i4>
      </vt:variant>
      <vt:variant>
        <vt:i4>5</vt:i4>
      </vt:variant>
      <vt:variant>
        <vt:lpwstr/>
      </vt:variant>
      <vt:variant>
        <vt:lpwstr>Contents</vt:lpwstr>
      </vt:variant>
      <vt:variant>
        <vt:i4>2490480</vt:i4>
      </vt:variant>
      <vt:variant>
        <vt:i4>186</vt:i4>
      </vt:variant>
      <vt:variant>
        <vt:i4>0</vt:i4>
      </vt:variant>
      <vt:variant>
        <vt:i4>5</vt:i4>
      </vt:variant>
      <vt:variant>
        <vt:lpwstr>http://relayservice.gov.au/</vt:lpwstr>
      </vt:variant>
      <vt:variant>
        <vt:lpwstr/>
      </vt:variant>
      <vt:variant>
        <vt:i4>7405695</vt:i4>
      </vt:variant>
      <vt:variant>
        <vt:i4>183</vt:i4>
      </vt:variant>
      <vt:variant>
        <vt:i4>0</vt:i4>
      </vt:variant>
      <vt:variant>
        <vt:i4>5</vt:i4>
      </vt:variant>
      <vt:variant>
        <vt:lpwstr>https://www.nicss.org.au/form-builder/form/index/form/13418</vt:lpwstr>
      </vt:variant>
      <vt:variant>
        <vt:lpwstr/>
      </vt:variant>
      <vt:variant>
        <vt:i4>393244</vt:i4>
      </vt:variant>
      <vt:variant>
        <vt:i4>180</vt:i4>
      </vt:variant>
      <vt:variant>
        <vt:i4>0</vt:i4>
      </vt:variant>
      <vt:variant>
        <vt:i4>5</vt:i4>
      </vt:variant>
      <vt:variant>
        <vt:lpwstr/>
      </vt:variant>
      <vt:variant>
        <vt:lpwstr>Contents</vt:lpwstr>
      </vt:variant>
      <vt:variant>
        <vt:i4>7667763</vt:i4>
      </vt:variant>
      <vt:variant>
        <vt:i4>177</vt:i4>
      </vt:variant>
      <vt:variant>
        <vt:i4>0</vt:i4>
      </vt:variant>
      <vt:variant>
        <vt:i4>5</vt:i4>
      </vt:variant>
      <vt:variant>
        <vt:lpwstr>https://www.homeaffairs.gov.au/help-and-support/departmental-forms/online-forms/complaints-compliments-and-suggestions</vt:lpwstr>
      </vt:variant>
      <vt:variant>
        <vt:lpwstr/>
      </vt:variant>
      <vt:variant>
        <vt:i4>4194371</vt:i4>
      </vt:variant>
      <vt:variant>
        <vt:i4>174</vt:i4>
      </vt:variant>
      <vt:variant>
        <vt:i4>0</vt:i4>
      </vt:variant>
      <vt:variant>
        <vt:i4>5</vt:i4>
      </vt:variant>
      <vt:variant>
        <vt:lpwstr>https://healthhub.act.gov.au/node/471</vt:lpwstr>
      </vt:variant>
      <vt:variant>
        <vt:lpwstr/>
      </vt:variant>
      <vt:variant>
        <vt:i4>2883631</vt:i4>
      </vt:variant>
      <vt:variant>
        <vt:i4>171</vt:i4>
      </vt:variant>
      <vt:variant>
        <vt:i4>0</vt:i4>
      </vt:variant>
      <vt:variant>
        <vt:i4>5</vt:i4>
      </vt:variant>
      <vt:variant>
        <vt:lpwstr>https://www.tisnational.gov.au/en/Agencies/Help-using-TIS-National-services/Telephone-interpreting/Automated-Telephone-Interpreter-Service-ATIS</vt:lpwstr>
      </vt:variant>
      <vt:variant>
        <vt:lpwstr/>
      </vt:variant>
      <vt:variant>
        <vt:i4>4653124</vt:i4>
      </vt:variant>
      <vt:variant>
        <vt:i4>168</vt:i4>
      </vt:variant>
      <vt:variant>
        <vt:i4>0</vt:i4>
      </vt:variant>
      <vt:variant>
        <vt:i4>5</vt:i4>
      </vt:variant>
      <vt:variant>
        <vt:lpwstr>https://www.tisnational.gov.au/Agencies/Help-using-TIS-National-services/TIS-Online-for-agencies</vt:lpwstr>
      </vt:variant>
      <vt:variant>
        <vt:lpwstr/>
      </vt:variant>
      <vt:variant>
        <vt:i4>655466</vt:i4>
      </vt:variant>
      <vt:variant>
        <vt:i4>165</vt:i4>
      </vt:variant>
      <vt:variant>
        <vt:i4>0</vt:i4>
      </vt:variant>
      <vt:variant>
        <vt:i4>5</vt:i4>
      </vt:variant>
      <vt:variant>
        <vt:lpwstr>mailto:tis@border.gov.au</vt:lpwstr>
      </vt:variant>
      <vt:variant>
        <vt:lpwstr/>
      </vt:variant>
      <vt:variant>
        <vt:i4>6029400</vt:i4>
      </vt:variant>
      <vt:variant>
        <vt:i4>162</vt:i4>
      </vt:variant>
      <vt:variant>
        <vt:i4>0</vt:i4>
      </vt:variant>
      <vt:variant>
        <vt:i4>5</vt:i4>
      </vt:variant>
      <vt:variant>
        <vt:lpwstr>https://tisonline.tisnational.gov.au/</vt:lpwstr>
      </vt:variant>
      <vt:variant>
        <vt:lpwstr/>
      </vt:variant>
      <vt:variant>
        <vt:i4>5963823</vt:i4>
      </vt:variant>
      <vt:variant>
        <vt:i4>159</vt:i4>
      </vt:variant>
      <vt:variant>
        <vt:i4>0</vt:i4>
      </vt:variant>
      <vt:variant>
        <vt:i4>5</vt:i4>
      </vt:variant>
      <vt:variant>
        <vt:lpwstr>mailto:xxxx@act.gov.au</vt:lpwstr>
      </vt:variant>
      <vt:variant>
        <vt:lpwstr/>
      </vt:variant>
      <vt:variant>
        <vt:i4>3735665</vt:i4>
      </vt:variant>
      <vt:variant>
        <vt:i4>156</vt:i4>
      </vt:variant>
      <vt:variant>
        <vt:i4>0</vt:i4>
      </vt:variant>
      <vt:variant>
        <vt:i4>5</vt:i4>
      </vt:variant>
      <vt:variant>
        <vt:lpwstr>https://tisonline.tisnational.gov.au/Login</vt:lpwstr>
      </vt:variant>
      <vt:variant>
        <vt:lpwstr/>
      </vt:variant>
      <vt:variant>
        <vt:i4>7995517</vt:i4>
      </vt:variant>
      <vt:variant>
        <vt:i4>153</vt:i4>
      </vt:variant>
      <vt:variant>
        <vt:i4>0</vt:i4>
      </vt:variant>
      <vt:variant>
        <vt:i4>5</vt:i4>
      </vt:variant>
      <vt:variant>
        <vt:lpwstr>https://www.tisnational.gov.au/Agencies/Forms-for-agencies/New-Job-booking-form</vt:lpwstr>
      </vt:variant>
      <vt:variant>
        <vt:lpwstr/>
      </vt:variant>
      <vt:variant>
        <vt:i4>5963823</vt:i4>
      </vt:variant>
      <vt:variant>
        <vt:i4>150</vt:i4>
      </vt:variant>
      <vt:variant>
        <vt:i4>0</vt:i4>
      </vt:variant>
      <vt:variant>
        <vt:i4>5</vt:i4>
      </vt:variant>
      <vt:variant>
        <vt:lpwstr>mailto:xxxx@act.gov.au</vt:lpwstr>
      </vt:variant>
      <vt:variant>
        <vt:lpwstr/>
      </vt:variant>
      <vt:variant>
        <vt:i4>852063</vt:i4>
      </vt:variant>
      <vt:variant>
        <vt:i4>147</vt:i4>
      </vt:variant>
      <vt:variant>
        <vt:i4>0</vt:i4>
      </vt:variant>
      <vt:variant>
        <vt:i4>5</vt:i4>
      </vt:variant>
      <vt:variant>
        <vt:lpwstr>http://www.naati.com.au/</vt:lpwstr>
      </vt:variant>
      <vt:variant>
        <vt:lpwstr/>
      </vt:variant>
      <vt:variant>
        <vt:i4>4194371</vt:i4>
      </vt:variant>
      <vt:variant>
        <vt:i4>144</vt:i4>
      </vt:variant>
      <vt:variant>
        <vt:i4>0</vt:i4>
      </vt:variant>
      <vt:variant>
        <vt:i4>5</vt:i4>
      </vt:variant>
      <vt:variant>
        <vt:lpwstr>https://healthhub.act.gov.au/node/471</vt:lpwstr>
      </vt:variant>
      <vt:variant>
        <vt:lpwstr/>
      </vt:variant>
      <vt:variant>
        <vt:i4>393244</vt:i4>
      </vt:variant>
      <vt:variant>
        <vt:i4>141</vt:i4>
      </vt:variant>
      <vt:variant>
        <vt:i4>0</vt:i4>
      </vt:variant>
      <vt:variant>
        <vt:i4>5</vt:i4>
      </vt:variant>
      <vt:variant>
        <vt:lpwstr/>
      </vt:variant>
      <vt:variant>
        <vt:lpwstr>Contents</vt:lpwstr>
      </vt:variant>
      <vt:variant>
        <vt:i4>393244</vt:i4>
      </vt:variant>
      <vt:variant>
        <vt:i4>138</vt:i4>
      </vt:variant>
      <vt:variant>
        <vt:i4>0</vt:i4>
      </vt:variant>
      <vt:variant>
        <vt:i4>5</vt:i4>
      </vt:variant>
      <vt:variant>
        <vt:lpwstr/>
      </vt:variant>
      <vt:variant>
        <vt:lpwstr>Contents</vt:lpwstr>
      </vt:variant>
      <vt:variant>
        <vt:i4>2359359</vt:i4>
      </vt:variant>
      <vt:variant>
        <vt:i4>135</vt:i4>
      </vt:variant>
      <vt:variant>
        <vt:i4>0</vt:i4>
      </vt:variant>
      <vt:variant>
        <vt:i4>5</vt:i4>
      </vt:variant>
      <vt:variant>
        <vt:lpwstr>http://www.health.act.gov.au/sites/default/files/2018-09/LANGUAGE IDENTIFICATION CHART.pdf</vt:lpwstr>
      </vt:variant>
      <vt:variant>
        <vt:lpwstr/>
      </vt:variant>
      <vt:variant>
        <vt:i4>3407934</vt:i4>
      </vt:variant>
      <vt:variant>
        <vt:i4>132</vt:i4>
      </vt:variant>
      <vt:variant>
        <vt:i4>0</vt:i4>
      </vt:variant>
      <vt:variant>
        <vt:i4>5</vt:i4>
      </vt:variant>
      <vt:variant>
        <vt:lpwstr>https://www.health.act.gov.au/about-our-health-system/multicultural-health-act/need-interpreter</vt:lpwstr>
      </vt:variant>
      <vt:variant>
        <vt:lpwstr/>
      </vt:variant>
      <vt:variant>
        <vt:i4>393244</vt:i4>
      </vt:variant>
      <vt:variant>
        <vt:i4>129</vt:i4>
      </vt:variant>
      <vt:variant>
        <vt:i4>0</vt:i4>
      </vt:variant>
      <vt:variant>
        <vt:i4>5</vt:i4>
      </vt:variant>
      <vt:variant>
        <vt:lpwstr/>
      </vt:variant>
      <vt:variant>
        <vt:lpwstr>Contents</vt:lpwstr>
      </vt:variant>
      <vt:variant>
        <vt:i4>393244</vt:i4>
      </vt:variant>
      <vt:variant>
        <vt:i4>126</vt:i4>
      </vt:variant>
      <vt:variant>
        <vt:i4>0</vt:i4>
      </vt:variant>
      <vt:variant>
        <vt:i4>5</vt:i4>
      </vt:variant>
      <vt:variant>
        <vt:lpwstr/>
      </vt:variant>
      <vt:variant>
        <vt:lpwstr>Contents</vt:lpwstr>
      </vt:variant>
      <vt:variant>
        <vt:i4>393244</vt:i4>
      </vt:variant>
      <vt:variant>
        <vt:i4>123</vt:i4>
      </vt:variant>
      <vt:variant>
        <vt:i4>0</vt:i4>
      </vt:variant>
      <vt:variant>
        <vt:i4>5</vt:i4>
      </vt:variant>
      <vt:variant>
        <vt:lpwstr/>
      </vt:variant>
      <vt:variant>
        <vt:lpwstr>Contents</vt:lpwstr>
      </vt:variant>
      <vt:variant>
        <vt:i4>1376306</vt:i4>
      </vt:variant>
      <vt:variant>
        <vt:i4>116</vt:i4>
      </vt:variant>
      <vt:variant>
        <vt:i4>0</vt:i4>
      </vt:variant>
      <vt:variant>
        <vt:i4>5</vt:i4>
      </vt:variant>
      <vt:variant>
        <vt:lpwstr/>
      </vt:variant>
      <vt:variant>
        <vt:lpwstr>_Toc32998108</vt:lpwstr>
      </vt:variant>
      <vt:variant>
        <vt:i4>1703986</vt:i4>
      </vt:variant>
      <vt:variant>
        <vt:i4>110</vt:i4>
      </vt:variant>
      <vt:variant>
        <vt:i4>0</vt:i4>
      </vt:variant>
      <vt:variant>
        <vt:i4>5</vt:i4>
      </vt:variant>
      <vt:variant>
        <vt:lpwstr/>
      </vt:variant>
      <vt:variant>
        <vt:lpwstr>_Toc32998107</vt:lpwstr>
      </vt:variant>
      <vt:variant>
        <vt:i4>1769522</vt:i4>
      </vt:variant>
      <vt:variant>
        <vt:i4>104</vt:i4>
      </vt:variant>
      <vt:variant>
        <vt:i4>0</vt:i4>
      </vt:variant>
      <vt:variant>
        <vt:i4>5</vt:i4>
      </vt:variant>
      <vt:variant>
        <vt:lpwstr/>
      </vt:variant>
      <vt:variant>
        <vt:lpwstr>_Toc32998106</vt:lpwstr>
      </vt:variant>
      <vt:variant>
        <vt:i4>1572914</vt:i4>
      </vt:variant>
      <vt:variant>
        <vt:i4>98</vt:i4>
      </vt:variant>
      <vt:variant>
        <vt:i4>0</vt:i4>
      </vt:variant>
      <vt:variant>
        <vt:i4>5</vt:i4>
      </vt:variant>
      <vt:variant>
        <vt:lpwstr/>
      </vt:variant>
      <vt:variant>
        <vt:lpwstr>_Toc32998105</vt:lpwstr>
      </vt:variant>
      <vt:variant>
        <vt:i4>1638450</vt:i4>
      </vt:variant>
      <vt:variant>
        <vt:i4>92</vt:i4>
      </vt:variant>
      <vt:variant>
        <vt:i4>0</vt:i4>
      </vt:variant>
      <vt:variant>
        <vt:i4>5</vt:i4>
      </vt:variant>
      <vt:variant>
        <vt:lpwstr/>
      </vt:variant>
      <vt:variant>
        <vt:lpwstr>_Toc32998104</vt:lpwstr>
      </vt:variant>
      <vt:variant>
        <vt:i4>1966130</vt:i4>
      </vt:variant>
      <vt:variant>
        <vt:i4>86</vt:i4>
      </vt:variant>
      <vt:variant>
        <vt:i4>0</vt:i4>
      </vt:variant>
      <vt:variant>
        <vt:i4>5</vt:i4>
      </vt:variant>
      <vt:variant>
        <vt:lpwstr/>
      </vt:variant>
      <vt:variant>
        <vt:lpwstr>_Toc32998103</vt:lpwstr>
      </vt:variant>
      <vt:variant>
        <vt:i4>2031666</vt:i4>
      </vt:variant>
      <vt:variant>
        <vt:i4>80</vt:i4>
      </vt:variant>
      <vt:variant>
        <vt:i4>0</vt:i4>
      </vt:variant>
      <vt:variant>
        <vt:i4>5</vt:i4>
      </vt:variant>
      <vt:variant>
        <vt:lpwstr/>
      </vt:variant>
      <vt:variant>
        <vt:lpwstr>_Toc32998102</vt:lpwstr>
      </vt:variant>
      <vt:variant>
        <vt:i4>1835058</vt:i4>
      </vt:variant>
      <vt:variant>
        <vt:i4>74</vt:i4>
      </vt:variant>
      <vt:variant>
        <vt:i4>0</vt:i4>
      </vt:variant>
      <vt:variant>
        <vt:i4>5</vt:i4>
      </vt:variant>
      <vt:variant>
        <vt:lpwstr/>
      </vt:variant>
      <vt:variant>
        <vt:lpwstr>_Toc32998101</vt:lpwstr>
      </vt:variant>
      <vt:variant>
        <vt:i4>1900594</vt:i4>
      </vt:variant>
      <vt:variant>
        <vt:i4>68</vt:i4>
      </vt:variant>
      <vt:variant>
        <vt:i4>0</vt:i4>
      </vt:variant>
      <vt:variant>
        <vt:i4>5</vt:i4>
      </vt:variant>
      <vt:variant>
        <vt:lpwstr/>
      </vt:variant>
      <vt:variant>
        <vt:lpwstr>_Toc32998100</vt:lpwstr>
      </vt:variant>
      <vt:variant>
        <vt:i4>1376315</vt:i4>
      </vt:variant>
      <vt:variant>
        <vt:i4>62</vt:i4>
      </vt:variant>
      <vt:variant>
        <vt:i4>0</vt:i4>
      </vt:variant>
      <vt:variant>
        <vt:i4>5</vt:i4>
      </vt:variant>
      <vt:variant>
        <vt:lpwstr/>
      </vt:variant>
      <vt:variant>
        <vt:lpwstr>_Toc32998099</vt:lpwstr>
      </vt:variant>
      <vt:variant>
        <vt:i4>1310779</vt:i4>
      </vt:variant>
      <vt:variant>
        <vt:i4>56</vt:i4>
      </vt:variant>
      <vt:variant>
        <vt:i4>0</vt:i4>
      </vt:variant>
      <vt:variant>
        <vt:i4>5</vt:i4>
      </vt:variant>
      <vt:variant>
        <vt:lpwstr/>
      </vt:variant>
      <vt:variant>
        <vt:lpwstr>_Toc32998098</vt:lpwstr>
      </vt:variant>
      <vt:variant>
        <vt:i4>1769531</vt:i4>
      </vt:variant>
      <vt:variant>
        <vt:i4>50</vt:i4>
      </vt:variant>
      <vt:variant>
        <vt:i4>0</vt:i4>
      </vt:variant>
      <vt:variant>
        <vt:i4>5</vt:i4>
      </vt:variant>
      <vt:variant>
        <vt:lpwstr/>
      </vt:variant>
      <vt:variant>
        <vt:lpwstr>_Toc32998097</vt:lpwstr>
      </vt:variant>
      <vt:variant>
        <vt:i4>1703995</vt:i4>
      </vt:variant>
      <vt:variant>
        <vt:i4>44</vt:i4>
      </vt:variant>
      <vt:variant>
        <vt:i4>0</vt:i4>
      </vt:variant>
      <vt:variant>
        <vt:i4>5</vt:i4>
      </vt:variant>
      <vt:variant>
        <vt:lpwstr/>
      </vt:variant>
      <vt:variant>
        <vt:lpwstr>_Toc32998096</vt:lpwstr>
      </vt:variant>
      <vt:variant>
        <vt:i4>1638459</vt:i4>
      </vt:variant>
      <vt:variant>
        <vt:i4>38</vt:i4>
      </vt:variant>
      <vt:variant>
        <vt:i4>0</vt:i4>
      </vt:variant>
      <vt:variant>
        <vt:i4>5</vt:i4>
      </vt:variant>
      <vt:variant>
        <vt:lpwstr/>
      </vt:variant>
      <vt:variant>
        <vt:lpwstr>_Toc32998095</vt:lpwstr>
      </vt:variant>
      <vt:variant>
        <vt:i4>1572923</vt:i4>
      </vt:variant>
      <vt:variant>
        <vt:i4>32</vt:i4>
      </vt:variant>
      <vt:variant>
        <vt:i4>0</vt:i4>
      </vt:variant>
      <vt:variant>
        <vt:i4>5</vt:i4>
      </vt:variant>
      <vt:variant>
        <vt:lpwstr/>
      </vt:variant>
      <vt:variant>
        <vt:lpwstr>_Toc32998094</vt:lpwstr>
      </vt:variant>
      <vt:variant>
        <vt:i4>2031675</vt:i4>
      </vt:variant>
      <vt:variant>
        <vt:i4>26</vt:i4>
      </vt:variant>
      <vt:variant>
        <vt:i4>0</vt:i4>
      </vt:variant>
      <vt:variant>
        <vt:i4>5</vt:i4>
      </vt:variant>
      <vt:variant>
        <vt:lpwstr/>
      </vt:variant>
      <vt:variant>
        <vt:lpwstr>_Toc32998093</vt:lpwstr>
      </vt:variant>
      <vt:variant>
        <vt:i4>1966139</vt:i4>
      </vt:variant>
      <vt:variant>
        <vt:i4>20</vt:i4>
      </vt:variant>
      <vt:variant>
        <vt:i4>0</vt:i4>
      </vt:variant>
      <vt:variant>
        <vt:i4>5</vt:i4>
      </vt:variant>
      <vt:variant>
        <vt:lpwstr/>
      </vt:variant>
      <vt:variant>
        <vt:lpwstr>_Toc32998092</vt:lpwstr>
      </vt:variant>
      <vt:variant>
        <vt:i4>1900603</vt:i4>
      </vt:variant>
      <vt:variant>
        <vt:i4>14</vt:i4>
      </vt:variant>
      <vt:variant>
        <vt:i4>0</vt:i4>
      </vt:variant>
      <vt:variant>
        <vt:i4>5</vt:i4>
      </vt:variant>
      <vt:variant>
        <vt:lpwstr/>
      </vt:variant>
      <vt:variant>
        <vt:lpwstr>_Toc32998091</vt:lpwstr>
      </vt:variant>
      <vt:variant>
        <vt:i4>1835067</vt:i4>
      </vt:variant>
      <vt:variant>
        <vt:i4>8</vt:i4>
      </vt:variant>
      <vt:variant>
        <vt:i4>0</vt:i4>
      </vt:variant>
      <vt:variant>
        <vt:i4>5</vt:i4>
      </vt:variant>
      <vt:variant>
        <vt:lpwstr/>
      </vt:variant>
      <vt:variant>
        <vt:lpwstr>_Toc32998090</vt:lpwstr>
      </vt:variant>
      <vt:variant>
        <vt:i4>1376314</vt:i4>
      </vt:variant>
      <vt:variant>
        <vt:i4>2</vt:i4>
      </vt:variant>
      <vt:variant>
        <vt:i4>0</vt:i4>
      </vt:variant>
      <vt:variant>
        <vt:i4>5</vt:i4>
      </vt:variant>
      <vt:variant>
        <vt:lpwstr/>
      </vt:variant>
      <vt:variant>
        <vt:lpwstr>_Toc32998089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Services - Interpreters and Translated Materials</dc:title>
  <dc:subject>23;#;#26;#;#9;#</dc:subject>
  <dc:creator>Peter.Podolski@act.gov.au</dc:creator>
  <cp:keywords/>
  <cp:lastModifiedBy>Rusanov, Zoia (Health)</cp:lastModifiedBy>
  <cp:revision>19</cp:revision>
  <cp:lastPrinted>2015-01-21T17:40:00Z</cp:lastPrinted>
  <dcterms:created xsi:type="dcterms:W3CDTF">2020-09-15T05:18:00Z</dcterms:created>
  <dcterms:modified xsi:type="dcterms:W3CDTF">2023-06-21T01:09:00Z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4" name="_ExtendedDescription">
    <vt:lpwstr/>
  </property>
  <property fmtid="{D5CDD505-2E9C-101B-9397-08002B2CF9AE}" pid="5" name="Rank">
    <vt:lpwstr>AND</vt:lpwstr>
  </property>
  <property fmtid="{D5CDD505-2E9C-101B-9397-08002B2CF9AE}" pid="6" name="Manager Contact">
    <vt:lpwstr/>
  </property>
</Properties>
</file>