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06EB24D" w:rsidR="009A534C" w:rsidRPr="00572332" w:rsidRDefault="009A534C" w:rsidP="00D24006">
      <w:pPr>
        <w:rPr>
          <w:rFonts w:cs="Arial"/>
          <w:b/>
          <w:sz w:val="40"/>
          <w:szCs w:val="40"/>
        </w:rPr>
      </w:pPr>
      <w:r w:rsidRPr="00572332">
        <w:rPr>
          <w:rFonts w:cs="Arial"/>
          <w:b/>
          <w:sz w:val="40"/>
          <w:szCs w:val="40"/>
        </w:rPr>
        <w:t>Canberra Health Services</w:t>
      </w:r>
    </w:p>
    <w:p w14:paraId="086829D1" w14:textId="03FBB043" w:rsidR="009A534C" w:rsidRPr="00572332" w:rsidRDefault="009A534C" w:rsidP="00D24006">
      <w:pPr>
        <w:rPr>
          <w:rFonts w:cs="Arial"/>
          <w:b/>
          <w:sz w:val="40"/>
          <w:szCs w:val="40"/>
        </w:rPr>
      </w:pPr>
      <w:r w:rsidRPr="00572332">
        <w:rPr>
          <w:rFonts w:cs="Arial"/>
          <w:b/>
          <w:sz w:val="40"/>
          <w:szCs w:val="40"/>
        </w:rPr>
        <w:t>Guideline</w:t>
      </w:r>
    </w:p>
    <w:p w14:paraId="086829D2" w14:textId="78F26404" w:rsidR="009A534C" w:rsidRDefault="0003397C" w:rsidP="00D24006">
      <w:pPr>
        <w:rPr>
          <w:rFonts w:cs="Arial"/>
          <w:b/>
          <w:sz w:val="36"/>
          <w:szCs w:val="36"/>
        </w:rPr>
      </w:pPr>
      <w:r>
        <w:rPr>
          <w:rFonts w:cs="Arial"/>
          <w:b/>
          <w:i/>
          <w:sz w:val="36"/>
          <w:szCs w:val="36"/>
        </w:rPr>
        <w:t xml:space="preserve">North Canberra Hospital (NCH) - </w:t>
      </w:r>
      <w:r w:rsidR="009C2953" w:rsidRPr="00572332">
        <w:rPr>
          <w:rFonts w:cs="Arial"/>
          <w:b/>
          <w:i/>
          <w:sz w:val="36"/>
          <w:szCs w:val="36"/>
        </w:rPr>
        <w:t>Pastoral and Spiritual Care</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D24006">
            <w:pPr>
              <w:pStyle w:val="Heading1"/>
            </w:pPr>
            <w:bookmarkStart w:id="0" w:name="_Toc389473273"/>
            <w:bookmarkStart w:id="1" w:name="_Toc393203330"/>
            <w:bookmarkStart w:id="2" w:name="Contents"/>
            <w:bookmarkStart w:id="3" w:name="_Toc158304899"/>
            <w:r w:rsidRPr="00CD1C0E">
              <w:t>Contents</w:t>
            </w:r>
            <w:bookmarkEnd w:id="0"/>
            <w:bookmarkEnd w:id="1"/>
            <w:bookmarkEnd w:id="2"/>
            <w:bookmarkEnd w:id="3"/>
          </w:p>
        </w:tc>
      </w:tr>
    </w:tbl>
    <w:p w14:paraId="086829D5" w14:textId="77777777" w:rsidR="009A534C" w:rsidRDefault="009A534C" w:rsidP="00D24006"/>
    <w:p w14:paraId="0226B4A9" w14:textId="004774D9" w:rsidR="00175FCD" w:rsidRDefault="00A063FE">
      <w:pPr>
        <w:pStyle w:val="TOC1"/>
        <w:tabs>
          <w:tab w:val="right" w:leader="dot" w:pos="9060"/>
        </w:tabs>
        <w:rPr>
          <w:rFonts w:eastAsiaTheme="minorEastAsia" w:cstheme="minorBidi"/>
          <w:noProof/>
          <w:kern w:val="2"/>
          <w:sz w:val="22"/>
          <w:szCs w:val="22"/>
          <w:lang w:val="en-GB" w:eastAsia="ja-JP"/>
          <w14:ligatures w14:val="standardContextual"/>
        </w:rPr>
      </w:pPr>
      <w:r>
        <w:rPr>
          <w:rFonts w:cs="Arial"/>
          <w:b/>
          <w:sz w:val="36"/>
          <w:szCs w:val="36"/>
        </w:rPr>
        <w:fldChar w:fldCharType="begin"/>
      </w:r>
      <w:r w:rsidR="005743AC">
        <w:rPr>
          <w:rFonts w:cs="Arial"/>
          <w:b/>
          <w:sz w:val="36"/>
          <w:szCs w:val="36"/>
        </w:rPr>
        <w:instrText xml:space="preserve"> TOC \h \z \t "Heading 1,1" </w:instrText>
      </w:r>
      <w:r>
        <w:rPr>
          <w:rFonts w:cs="Arial"/>
          <w:b/>
          <w:sz w:val="36"/>
          <w:szCs w:val="36"/>
        </w:rPr>
        <w:fldChar w:fldCharType="separate"/>
      </w:r>
      <w:hyperlink w:anchor="_Toc158304899" w:history="1">
        <w:r w:rsidR="00175FCD" w:rsidRPr="007C624A">
          <w:rPr>
            <w:rStyle w:val="Hyperlink"/>
            <w:noProof/>
          </w:rPr>
          <w:t>Contents</w:t>
        </w:r>
        <w:r w:rsidR="00175FCD">
          <w:rPr>
            <w:noProof/>
            <w:webHidden/>
          </w:rPr>
          <w:tab/>
        </w:r>
        <w:r w:rsidR="00175FCD">
          <w:rPr>
            <w:noProof/>
            <w:webHidden/>
          </w:rPr>
          <w:fldChar w:fldCharType="begin"/>
        </w:r>
        <w:r w:rsidR="00175FCD">
          <w:rPr>
            <w:noProof/>
            <w:webHidden/>
          </w:rPr>
          <w:instrText xml:space="preserve"> PAGEREF _Toc158304899 \h </w:instrText>
        </w:r>
        <w:r w:rsidR="00175FCD">
          <w:rPr>
            <w:noProof/>
            <w:webHidden/>
          </w:rPr>
        </w:r>
        <w:r w:rsidR="00175FCD">
          <w:rPr>
            <w:noProof/>
            <w:webHidden/>
          </w:rPr>
          <w:fldChar w:fldCharType="separate"/>
        </w:r>
        <w:r w:rsidR="00175FCD">
          <w:rPr>
            <w:noProof/>
            <w:webHidden/>
          </w:rPr>
          <w:t>1</w:t>
        </w:r>
        <w:r w:rsidR="00175FCD">
          <w:rPr>
            <w:noProof/>
            <w:webHidden/>
          </w:rPr>
          <w:fldChar w:fldCharType="end"/>
        </w:r>
      </w:hyperlink>
    </w:p>
    <w:p w14:paraId="21ED5AB0" w14:textId="639772C5" w:rsidR="00175FCD" w:rsidRDefault="00776ED4">
      <w:pPr>
        <w:pStyle w:val="TOC1"/>
        <w:tabs>
          <w:tab w:val="right" w:leader="dot" w:pos="9060"/>
        </w:tabs>
        <w:rPr>
          <w:rFonts w:eastAsiaTheme="minorEastAsia" w:cstheme="minorBidi"/>
          <w:noProof/>
          <w:kern w:val="2"/>
          <w:sz w:val="22"/>
          <w:szCs w:val="22"/>
          <w:lang w:val="en-GB" w:eastAsia="ja-JP"/>
          <w14:ligatures w14:val="standardContextual"/>
        </w:rPr>
      </w:pPr>
      <w:hyperlink w:anchor="_Toc158304900" w:history="1">
        <w:r w:rsidR="00175FCD" w:rsidRPr="007C624A">
          <w:rPr>
            <w:rStyle w:val="Hyperlink"/>
            <w:noProof/>
          </w:rPr>
          <w:t>Guideline Statement</w:t>
        </w:r>
        <w:r w:rsidR="00175FCD">
          <w:rPr>
            <w:noProof/>
            <w:webHidden/>
          </w:rPr>
          <w:tab/>
        </w:r>
        <w:r w:rsidR="00175FCD">
          <w:rPr>
            <w:noProof/>
            <w:webHidden/>
          </w:rPr>
          <w:fldChar w:fldCharType="begin"/>
        </w:r>
        <w:r w:rsidR="00175FCD">
          <w:rPr>
            <w:noProof/>
            <w:webHidden/>
          </w:rPr>
          <w:instrText xml:space="preserve"> PAGEREF _Toc158304900 \h </w:instrText>
        </w:r>
        <w:r w:rsidR="00175FCD">
          <w:rPr>
            <w:noProof/>
            <w:webHidden/>
          </w:rPr>
        </w:r>
        <w:r w:rsidR="00175FCD">
          <w:rPr>
            <w:noProof/>
            <w:webHidden/>
          </w:rPr>
          <w:fldChar w:fldCharType="separate"/>
        </w:r>
        <w:r w:rsidR="00175FCD">
          <w:rPr>
            <w:noProof/>
            <w:webHidden/>
          </w:rPr>
          <w:t>2</w:t>
        </w:r>
        <w:r w:rsidR="00175FCD">
          <w:rPr>
            <w:noProof/>
            <w:webHidden/>
          </w:rPr>
          <w:fldChar w:fldCharType="end"/>
        </w:r>
      </w:hyperlink>
    </w:p>
    <w:p w14:paraId="29BCDA9F" w14:textId="4A5ADDE8" w:rsidR="00175FCD" w:rsidRDefault="00776ED4">
      <w:pPr>
        <w:pStyle w:val="TOC1"/>
        <w:tabs>
          <w:tab w:val="right" w:leader="dot" w:pos="9060"/>
        </w:tabs>
        <w:rPr>
          <w:rFonts w:eastAsiaTheme="minorEastAsia" w:cstheme="minorBidi"/>
          <w:noProof/>
          <w:kern w:val="2"/>
          <w:sz w:val="22"/>
          <w:szCs w:val="22"/>
          <w:lang w:val="en-GB" w:eastAsia="ja-JP"/>
          <w14:ligatures w14:val="standardContextual"/>
        </w:rPr>
      </w:pPr>
      <w:hyperlink w:anchor="_Toc158304901" w:history="1">
        <w:r w:rsidR="00175FCD" w:rsidRPr="007C624A">
          <w:rPr>
            <w:rStyle w:val="Hyperlink"/>
            <w:noProof/>
          </w:rPr>
          <w:t>Scope</w:t>
        </w:r>
        <w:r w:rsidR="00175FCD">
          <w:rPr>
            <w:noProof/>
            <w:webHidden/>
          </w:rPr>
          <w:tab/>
        </w:r>
        <w:r w:rsidR="00175FCD">
          <w:rPr>
            <w:noProof/>
            <w:webHidden/>
          </w:rPr>
          <w:fldChar w:fldCharType="begin"/>
        </w:r>
        <w:r w:rsidR="00175FCD">
          <w:rPr>
            <w:noProof/>
            <w:webHidden/>
          </w:rPr>
          <w:instrText xml:space="preserve"> PAGEREF _Toc158304901 \h </w:instrText>
        </w:r>
        <w:r w:rsidR="00175FCD">
          <w:rPr>
            <w:noProof/>
            <w:webHidden/>
          </w:rPr>
        </w:r>
        <w:r w:rsidR="00175FCD">
          <w:rPr>
            <w:noProof/>
            <w:webHidden/>
          </w:rPr>
          <w:fldChar w:fldCharType="separate"/>
        </w:r>
        <w:r w:rsidR="00175FCD">
          <w:rPr>
            <w:noProof/>
            <w:webHidden/>
          </w:rPr>
          <w:t>2</w:t>
        </w:r>
        <w:r w:rsidR="00175FCD">
          <w:rPr>
            <w:noProof/>
            <w:webHidden/>
          </w:rPr>
          <w:fldChar w:fldCharType="end"/>
        </w:r>
      </w:hyperlink>
    </w:p>
    <w:p w14:paraId="4D1BD795" w14:textId="45E7CA0D" w:rsidR="00175FCD" w:rsidRDefault="00776ED4">
      <w:pPr>
        <w:pStyle w:val="TOC1"/>
        <w:tabs>
          <w:tab w:val="right" w:leader="dot" w:pos="9060"/>
        </w:tabs>
        <w:rPr>
          <w:rFonts w:eastAsiaTheme="minorEastAsia" w:cstheme="minorBidi"/>
          <w:noProof/>
          <w:kern w:val="2"/>
          <w:sz w:val="22"/>
          <w:szCs w:val="22"/>
          <w:lang w:val="en-GB" w:eastAsia="ja-JP"/>
          <w14:ligatures w14:val="standardContextual"/>
        </w:rPr>
      </w:pPr>
      <w:hyperlink w:anchor="_Toc158304902" w:history="1">
        <w:r w:rsidR="00175FCD" w:rsidRPr="007C624A">
          <w:rPr>
            <w:rStyle w:val="Hyperlink"/>
            <w:noProof/>
          </w:rPr>
          <w:t>Section 1 – Contacting the Pastoral and Spiritual Care Department</w:t>
        </w:r>
        <w:r w:rsidR="00175FCD">
          <w:rPr>
            <w:noProof/>
            <w:webHidden/>
          </w:rPr>
          <w:tab/>
        </w:r>
        <w:r w:rsidR="00175FCD">
          <w:rPr>
            <w:noProof/>
            <w:webHidden/>
          </w:rPr>
          <w:fldChar w:fldCharType="begin"/>
        </w:r>
        <w:r w:rsidR="00175FCD">
          <w:rPr>
            <w:noProof/>
            <w:webHidden/>
          </w:rPr>
          <w:instrText xml:space="preserve"> PAGEREF _Toc158304902 \h </w:instrText>
        </w:r>
        <w:r w:rsidR="00175FCD">
          <w:rPr>
            <w:noProof/>
            <w:webHidden/>
          </w:rPr>
        </w:r>
        <w:r w:rsidR="00175FCD">
          <w:rPr>
            <w:noProof/>
            <w:webHidden/>
          </w:rPr>
          <w:fldChar w:fldCharType="separate"/>
        </w:r>
        <w:r w:rsidR="00175FCD">
          <w:rPr>
            <w:noProof/>
            <w:webHidden/>
          </w:rPr>
          <w:t>2</w:t>
        </w:r>
        <w:r w:rsidR="00175FCD">
          <w:rPr>
            <w:noProof/>
            <w:webHidden/>
          </w:rPr>
          <w:fldChar w:fldCharType="end"/>
        </w:r>
      </w:hyperlink>
    </w:p>
    <w:p w14:paraId="402A5675" w14:textId="59EA2D0A" w:rsidR="00175FCD" w:rsidRDefault="00776ED4">
      <w:pPr>
        <w:pStyle w:val="TOC1"/>
        <w:tabs>
          <w:tab w:val="right" w:leader="dot" w:pos="9060"/>
        </w:tabs>
        <w:rPr>
          <w:rFonts w:eastAsiaTheme="minorEastAsia" w:cstheme="minorBidi"/>
          <w:noProof/>
          <w:kern w:val="2"/>
          <w:sz w:val="22"/>
          <w:szCs w:val="22"/>
          <w:lang w:val="en-GB" w:eastAsia="ja-JP"/>
          <w14:ligatures w14:val="standardContextual"/>
        </w:rPr>
      </w:pPr>
      <w:hyperlink w:anchor="_Toc158304903" w:history="1">
        <w:r w:rsidR="00175FCD" w:rsidRPr="007C624A">
          <w:rPr>
            <w:rStyle w:val="Hyperlink"/>
            <w:noProof/>
          </w:rPr>
          <w:t>Section 2 – What is pastoral and spiritual care?</w:t>
        </w:r>
        <w:r w:rsidR="00175FCD">
          <w:rPr>
            <w:noProof/>
            <w:webHidden/>
          </w:rPr>
          <w:tab/>
        </w:r>
        <w:r w:rsidR="00175FCD">
          <w:rPr>
            <w:noProof/>
            <w:webHidden/>
          </w:rPr>
          <w:fldChar w:fldCharType="begin"/>
        </w:r>
        <w:r w:rsidR="00175FCD">
          <w:rPr>
            <w:noProof/>
            <w:webHidden/>
          </w:rPr>
          <w:instrText xml:space="preserve"> PAGEREF _Toc158304903 \h </w:instrText>
        </w:r>
        <w:r w:rsidR="00175FCD">
          <w:rPr>
            <w:noProof/>
            <w:webHidden/>
          </w:rPr>
        </w:r>
        <w:r w:rsidR="00175FCD">
          <w:rPr>
            <w:noProof/>
            <w:webHidden/>
          </w:rPr>
          <w:fldChar w:fldCharType="separate"/>
        </w:r>
        <w:r w:rsidR="00175FCD">
          <w:rPr>
            <w:noProof/>
            <w:webHidden/>
          </w:rPr>
          <w:t>3</w:t>
        </w:r>
        <w:r w:rsidR="00175FCD">
          <w:rPr>
            <w:noProof/>
            <w:webHidden/>
          </w:rPr>
          <w:fldChar w:fldCharType="end"/>
        </w:r>
      </w:hyperlink>
    </w:p>
    <w:p w14:paraId="33438C7D" w14:textId="0E301B4E" w:rsidR="00175FCD" w:rsidRDefault="00776ED4">
      <w:pPr>
        <w:pStyle w:val="TOC1"/>
        <w:tabs>
          <w:tab w:val="right" w:leader="dot" w:pos="9060"/>
        </w:tabs>
        <w:rPr>
          <w:rFonts w:eastAsiaTheme="minorEastAsia" w:cstheme="minorBidi"/>
          <w:noProof/>
          <w:kern w:val="2"/>
          <w:sz w:val="22"/>
          <w:szCs w:val="22"/>
          <w:lang w:val="en-GB" w:eastAsia="ja-JP"/>
          <w14:ligatures w14:val="standardContextual"/>
        </w:rPr>
      </w:pPr>
      <w:hyperlink w:anchor="_Toc158304904" w:history="1">
        <w:r w:rsidR="00175FCD" w:rsidRPr="007C624A">
          <w:rPr>
            <w:rStyle w:val="Hyperlink"/>
            <w:noProof/>
          </w:rPr>
          <w:t>Section 3 – The role of the Pastoral Carer</w:t>
        </w:r>
        <w:r w:rsidR="00175FCD">
          <w:rPr>
            <w:noProof/>
            <w:webHidden/>
          </w:rPr>
          <w:tab/>
        </w:r>
        <w:r w:rsidR="00175FCD">
          <w:rPr>
            <w:noProof/>
            <w:webHidden/>
          </w:rPr>
          <w:fldChar w:fldCharType="begin"/>
        </w:r>
        <w:r w:rsidR="00175FCD">
          <w:rPr>
            <w:noProof/>
            <w:webHidden/>
          </w:rPr>
          <w:instrText xml:space="preserve"> PAGEREF _Toc158304904 \h </w:instrText>
        </w:r>
        <w:r w:rsidR="00175FCD">
          <w:rPr>
            <w:noProof/>
            <w:webHidden/>
          </w:rPr>
        </w:r>
        <w:r w:rsidR="00175FCD">
          <w:rPr>
            <w:noProof/>
            <w:webHidden/>
          </w:rPr>
          <w:fldChar w:fldCharType="separate"/>
        </w:r>
        <w:r w:rsidR="00175FCD">
          <w:rPr>
            <w:noProof/>
            <w:webHidden/>
          </w:rPr>
          <w:t>5</w:t>
        </w:r>
        <w:r w:rsidR="00175FCD">
          <w:rPr>
            <w:noProof/>
            <w:webHidden/>
          </w:rPr>
          <w:fldChar w:fldCharType="end"/>
        </w:r>
      </w:hyperlink>
    </w:p>
    <w:p w14:paraId="417163EA" w14:textId="56655F40" w:rsidR="00175FCD" w:rsidRDefault="00776ED4">
      <w:pPr>
        <w:pStyle w:val="TOC1"/>
        <w:tabs>
          <w:tab w:val="right" w:leader="dot" w:pos="9060"/>
        </w:tabs>
        <w:rPr>
          <w:rFonts w:eastAsiaTheme="minorEastAsia" w:cstheme="minorBidi"/>
          <w:noProof/>
          <w:kern w:val="2"/>
          <w:sz w:val="22"/>
          <w:szCs w:val="22"/>
          <w:lang w:val="en-GB" w:eastAsia="ja-JP"/>
          <w14:ligatures w14:val="standardContextual"/>
        </w:rPr>
      </w:pPr>
      <w:hyperlink w:anchor="_Toc158304905" w:history="1">
        <w:r w:rsidR="00175FCD" w:rsidRPr="007C624A">
          <w:rPr>
            <w:rStyle w:val="Hyperlink"/>
            <w:noProof/>
          </w:rPr>
          <w:t>Section 4 – Faith Representatives</w:t>
        </w:r>
        <w:r w:rsidR="00175FCD">
          <w:rPr>
            <w:noProof/>
            <w:webHidden/>
          </w:rPr>
          <w:tab/>
        </w:r>
        <w:r w:rsidR="00175FCD">
          <w:rPr>
            <w:noProof/>
            <w:webHidden/>
          </w:rPr>
          <w:fldChar w:fldCharType="begin"/>
        </w:r>
        <w:r w:rsidR="00175FCD">
          <w:rPr>
            <w:noProof/>
            <w:webHidden/>
          </w:rPr>
          <w:instrText xml:space="preserve"> PAGEREF _Toc158304905 \h </w:instrText>
        </w:r>
        <w:r w:rsidR="00175FCD">
          <w:rPr>
            <w:noProof/>
            <w:webHidden/>
          </w:rPr>
        </w:r>
        <w:r w:rsidR="00175FCD">
          <w:rPr>
            <w:noProof/>
            <w:webHidden/>
          </w:rPr>
          <w:fldChar w:fldCharType="separate"/>
        </w:r>
        <w:r w:rsidR="00175FCD">
          <w:rPr>
            <w:noProof/>
            <w:webHidden/>
          </w:rPr>
          <w:t>5</w:t>
        </w:r>
        <w:r w:rsidR="00175FCD">
          <w:rPr>
            <w:noProof/>
            <w:webHidden/>
          </w:rPr>
          <w:fldChar w:fldCharType="end"/>
        </w:r>
      </w:hyperlink>
    </w:p>
    <w:p w14:paraId="3612CCF1" w14:textId="4B31E236" w:rsidR="00175FCD" w:rsidRDefault="00776ED4">
      <w:pPr>
        <w:pStyle w:val="TOC1"/>
        <w:tabs>
          <w:tab w:val="right" w:leader="dot" w:pos="9060"/>
        </w:tabs>
        <w:rPr>
          <w:rFonts w:eastAsiaTheme="minorEastAsia" w:cstheme="minorBidi"/>
          <w:noProof/>
          <w:kern w:val="2"/>
          <w:sz w:val="22"/>
          <w:szCs w:val="22"/>
          <w:lang w:val="en-GB" w:eastAsia="ja-JP"/>
          <w14:ligatures w14:val="standardContextual"/>
        </w:rPr>
      </w:pPr>
      <w:hyperlink w:anchor="_Toc158304906" w:history="1">
        <w:r w:rsidR="00175FCD" w:rsidRPr="007C624A">
          <w:rPr>
            <w:rStyle w:val="Hyperlink"/>
            <w:noProof/>
          </w:rPr>
          <w:t>Section 5 – The Multi-Faith Chapel</w:t>
        </w:r>
        <w:r w:rsidR="00175FCD">
          <w:rPr>
            <w:noProof/>
            <w:webHidden/>
          </w:rPr>
          <w:tab/>
        </w:r>
        <w:r w:rsidR="00175FCD">
          <w:rPr>
            <w:noProof/>
            <w:webHidden/>
          </w:rPr>
          <w:fldChar w:fldCharType="begin"/>
        </w:r>
        <w:r w:rsidR="00175FCD">
          <w:rPr>
            <w:noProof/>
            <w:webHidden/>
          </w:rPr>
          <w:instrText xml:space="preserve"> PAGEREF _Toc158304906 \h </w:instrText>
        </w:r>
        <w:r w:rsidR="00175FCD">
          <w:rPr>
            <w:noProof/>
            <w:webHidden/>
          </w:rPr>
        </w:r>
        <w:r w:rsidR="00175FCD">
          <w:rPr>
            <w:noProof/>
            <w:webHidden/>
          </w:rPr>
          <w:fldChar w:fldCharType="separate"/>
        </w:r>
        <w:r w:rsidR="00175FCD">
          <w:rPr>
            <w:noProof/>
            <w:webHidden/>
          </w:rPr>
          <w:t>6</w:t>
        </w:r>
        <w:r w:rsidR="00175FCD">
          <w:rPr>
            <w:noProof/>
            <w:webHidden/>
          </w:rPr>
          <w:fldChar w:fldCharType="end"/>
        </w:r>
      </w:hyperlink>
    </w:p>
    <w:p w14:paraId="0A4D1797" w14:textId="5AB7FD05" w:rsidR="00175FCD" w:rsidRDefault="00776ED4">
      <w:pPr>
        <w:pStyle w:val="TOC1"/>
        <w:tabs>
          <w:tab w:val="right" w:leader="dot" w:pos="9060"/>
        </w:tabs>
        <w:rPr>
          <w:rFonts w:eastAsiaTheme="minorEastAsia" w:cstheme="minorBidi"/>
          <w:noProof/>
          <w:kern w:val="2"/>
          <w:sz w:val="22"/>
          <w:szCs w:val="22"/>
          <w:lang w:val="en-GB" w:eastAsia="ja-JP"/>
          <w14:ligatures w14:val="standardContextual"/>
        </w:rPr>
      </w:pPr>
      <w:hyperlink w:anchor="_Toc158304907" w:history="1">
        <w:r w:rsidR="00175FCD" w:rsidRPr="007C624A">
          <w:rPr>
            <w:rStyle w:val="Hyperlink"/>
            <w:noProof/>
          </w:rPr>
          <w:t>Section 6 – Viewings of a Deceased Patient</w:t>
        </w:r>
        <w:r w:rsidR="00175FCD">
          <w:rPr>
            <w:noProof/>
            <w:webHidden/>
          </w:rPr>
          <w:tab/>
        </w:r>
        <w:r w:rsidR="00175FCD">
          <w:rPr>
            <w:noProof/>
            <w:webHidden/>
          </w:rPr>
          <w:fldChar w:fldCharType="begin"/>
        </w:r>
        <w:r w:rsidR="00175FCD">
          <w:rPr>
            <w:noProof/>
            <w:webHidden/>
          </w:rPr>
          <w:instrText xml:space="preserve"> PAGEREF _Toc158304907 \h </w:instrText>
        </w:r>
        <w:r w:rsidR="00175FCD">
          <w:rPr>
            <w:noProof/>
            <w:webHidden/>
          </w:rPr>
        </w:r>
        <w:r w:rsidR="00175FCD">
          <w:rPr>
            <w:noProof/>
            <w:webHidden/>
          </w:rPr>
          <w:fldChar w:fldCharType="separate"/>
        </w:r>
        <w:r w:rsidR="00175FCD">
          <w:rPr>
            <w:noProof/>
            <w:webHidden/>
          </w:rPr>
          <w:t>6</w:t>
        </w:r>
        <w:r w:rsidR="00175FCD">
          <w:rPr>
            <w:noProof/>
            <w:webHidden/>
          </w:rPr>
          <w:fldChar w:fldCharType="end"/>
        </w:r>
      </w:hyperlink>
    </w:p>
    <w:p w14:paraId="4A8EADC2" w14:textId="0AAB5F25" w:rsidR="00175FCD" w:rsidRDefault="00776ED4">
      <w:pPr>
        <w:pStyle w:val="TOC1"/>
        <w:tabs>
          <w:tab w:val="right" w:leader="dot" w:pos="9060"/>
        </w:tabs>
        <w:rPr>
          <w:rFonts w:eastAsiaTheme="minorEastAsia" w:cstheme="minorBidi"/>
          <w:noProof/>
          <w:kern w:val="2"/>
          <w:sz w:val="22"/>
          <w:szCs w:val="22"/>
          <w:lang w:val="en-GB" w:eastAsia="ja-JP"/>
          <w14:ligatures w14:val="standardContextual"/>
        </w:rPr>
      </w:pPr>
      <w:hyperlink w:anchor="_Toc158304908" w:history="1">
        <w:r w:rsidR="00175FCD" w:rsidRPr="007C624A">
          <w:rPr>
            <w:rStyle w:val="Hyperlink"/>
            <w:noProof/>
          </w:rPr>
          <w:t>Section 7 – Other rituals</w:t>
        </w:r>
        <w:r w:rsidR="00175FCD">
          <w:rPr>
            <w:noProof/>
            <w:webHidden/>
          </w:rPr>
          <w:tab/>
        </w:r>
        <w:r w:rsidR="00175FCD">
          <w:rPr>
            <w:noProof/>
            <w:webHidden/>
          </w:rPr>
          <w:fldChar w:fldCharType="begin"/>
        </w:r>
        <w:r w:rsidR="00175FCD">
          <w:rPr>
            <w:noProof/>
            <w:webHidden/>
          </w:rPr>
          <w:instrText xml:space="preserve"> PAGEREF _Toc158304908 \h </w:instrText>
        </w:r>
        <w:r w:rsidR="00175FCD">
          <w:rPr>
            <w:noProof/>
            <w:webHidden/>
          </w:rPr>
        </w:r>
        <w:r w:rsidR="00175FCD">
          <w:rPr>
            <w:noProof/>
            <w:webHidden/>
          </w:rPr>
          <w:fldChar w:fldCharType="separate"/>
        </w:r>
        <w:r w:rsidR="00175FCD">
          <w:rPr>
            <w:noProof/>
            <w:webHidden/>
          </w:rPr>
          <w:t>7</w:t>
        </w:r>
        <w:r w:rsidR="00175FCD">
          <w:rPr>
            <w:noProof/>
            <w:webHidden/>
          </w:rPr>
          <w:fldChar w:fldCharType="end"/>
        </w:r>
      </w:hyperlink>
    </w:p>
    <w:p w14:paraId="5EACC444" w14:textId="06803649" w:rsidR="00175FCD" w:rsidRDefault="00776ED4">
      <w:pPr>
        <w:pStyle w:val="TOC1"/>
        <w:tabs>
          <w:tab w:val="right" w:leader="dot" w:pos="9060"/>
        </w:tabs>
        <w:rPr>
          <w:rFonts w:eastAsiaTheme="minorEastAsia" w:cstheme="minorBidi"/>
          <w:noProof/>
          <w:kern w:val="2"/>
          <w:sz w:val="22"/>
          <w:szCs w:val="22"/>
          <w:lang w:val="en-GB" w:eastAsia="ja-JP"/>
          <w14:ligatures w14:val="standardContextual"/>
        </w:rPr>
      </w:pPr>
      <w:hyperlink w:anchor="_Toc158304909" w:history="1">
        <w:r w:rsidR="00175FCD" w:rsidRPr="007C624A">
          <w:rPr>
            <w:rStyle w:val="Hyperlink"/>
            <w:noProof/>
          </w:rPr>
          <w:t>Section 8 – Pastoral and spiritual care for staff members</w:t>
        </w:r>
        <w:r w:rsidR="00175FCD">
          <w:rPr>
            <w:noProof/>
            <w:webHidden/>
          </w:rPr>
          <w:tab/>
        </w:r>
        <w:r w:rsidR="00175FCD">
          <w:rPr>
            <w:noProof/>
            <w:webHidden/>
          </w:rPr>
          <w:fldChar w:fldCharType="begin"/>
        </w:r>
        <w:r w:rsidR="00175FCD">
          <w:rPr>
            <w:noProof/>
            <w:webHidden/>
          </w:rPr>
          <w:instrText xml:space="preserve"> PAGEREF _Toc158304909 \h </w:instrText>
        </w:r>
        <w:r w:rsidR="00175FCD">
          <w:rPr>
            <w:noProof/>
            <w:webHidden/>
          </w:rPr>
        </w:r>
        <w:r w:rsidR="00175FCD">
          <w:rPr>
            <w:noProof/>
            <w:webHidden/>
          </w:rPr>
          <w:fldChar w:fldCharType="separate"/>
        </w:r>
        <w:r w:rsidR="00175FCD">
          <w:rPr>
            <w:noProof/>
            <w:webHidden/>
          </w:rPr>
          <w:t>8</w:t>
        </w:r>
        <w:r w:rsidR="00175FCD">
          <w:rPr>
            <w:noProof/>
            <w:webHidden/>
          </w:rPr>
          <w:fldChar w:fldCharType="end"/>
        </w:r>
      </w:hyperlink>
    </w:p>
    <w:p w14:paraId="24F247E9" w14:textId="3A05317F" w:rsidR="00175FCD" w:rsidRDefault="00776ED4">
      <w:pPr>
        <w:pStyle w:val="TOC1"/>
        <w:tabs>
          <w:tab w:val="right" w:leader="dot" w:pos="9060"/>
        </w:tabs>
        <w:rPr>
          <w:rFonts w:eastAsiaTheme="minorEastAsia" w:cstheme="minorBidi"/>
          <w:noProof/>
          <w:kern w:val="2"/>
          <w:sz w:val="22"/>
          <w:szCs w:val="22"/>
          <w:lang w:val="en-GB" w:eastAsia="ja-JP"/>
          <w14:ligatures w14:val="standardContextual"/>
        </w:rPr>
      </w:pPr>
      <w:hyperlink w:anchor="_Toc158304910" w:history="1">
        <w:r w:rsidR="00175FCD" w:rsidRPr="007C624A">
          <w:rPr>
            <w:rStyle w:val="Hyperlink"/>
            <w:noProof/>
          </w:rPr>
          <w:t>Related Policies, Procedures, Guidelines and Legislation</w:t>
        </w:r>
        <w:r w:rsidR="00175FCD">
          <w:rPr>
            <w:noProof/>
            <w:webHidden/>
          </w:rPr>
          <w:tab/>
        </w:r>
        <w:r w:rsidR="00175FCD">
          <w:rPr>
            <w:noProof/>
            <w:webHidden/>
          </w:rPr>
          <w:fldChar w:fldCharType="begin"/>
        </w:r>
        <w:r w:rsidR="00175FCD">
          <w:rPr>
            <w:noProof/>
            <w:webHidden/>
          </w:rPr>
          <w:instrText xml:space="preserve"> PAGEREF _Toc158304910 \h </w:instrText>
        </w:r>
        <w:r w:rsidR="00175FCD">
          <w:rPr>
            <w:noProof/>
            <w:webHidden/>
          </w:rPr>
        </w:r>
        <w:r w:rsidR="00175FCD">
          <w:rPr>
            <w:noProof/>
            <w:webHidden/>
          </w:rPr>
          <w:fldChar w:fldCharType="separate"/>
        </w:r>
        <w:r w:rsidR="00175FCD">
          <w:rPr>
            <w:noProof/>
            <w:webHidden/>
          </w:rPr>
          <w:t>8</w:t>
        </w:r>
        <w:r w:rsidR="00175FCD">
          <w:rPr>
            <w:noProof/>
            <w:webHidden/>
          </w:rPr>
          <w:fldChar w:fldCharType="end"/>
        </w:r>
      </w:hyperlink>
    </w:p>
    <w:p w14:paraId="7DBD7C00" w14:textId="24F60D50" w:rsidR="00175FCD" w:rsidRDefault="00776ED4">
      <w:pPr>
        <w:pStyle w:val="TOC1"/>
        <w:tabs>
          <w:tab w:val="right" w:leader="dot" w:pos="9060"/>
        </w:tabs>
        <w:rPr>
          <w:rFonts w:eastAsiaTheme="minorEastAsia" w:cstheme="minorBidi"/>
          <w:noProof/>
          <w:kern w:val="2"/>
          <w:sz w:val="22"/>
          <w:szCs w:val="22"/>
          <w:lang w:val="en-GB" w:eastAsia="ja-JP"/>
          <w14:ligatures w14:val="standardContextual"/>
        </w:rPr>
      </w:pPr>
      <w:hyperlink w:anchor="_Toc158304911" w:history="1">
        <w:r w:rsidR="00175FCD" w:rsidRPr="007C624A">
          <w:rPr>
            <w:rStyle w:val="Hyperlink"/>
            <w:noProof/>
          </w:rPr>
          <w:t>References</w:t>
        </w:r>
        <w:r w:rsidR="00175FCD">
          <w:rPr>
            <w:noProof/>
            <w:webHidden/>
          </w:rPr>
          <w:tab/>
        </w:r>
        <w:r w:rsidR="00175FCD">
          <w:rPr>
            <w:noProof/>
            <w:webHidden/>
          </w:rPr>
          <w:fldChar w:fldCharType="begin"/>
        </w:r>
        <w:r w:rsidR="00175FCD">
          <w:rPr>
            <w:noProof/>
            <w:webHidden/>
          </w:rPr>
          <w:instrText xml:space="preserve"> PAGEREF _Toc158304911 \h </w:instrText>
        </w:r>
        <w:r w:rsidR="00175FCD">
          <w:rPr>
            <w:noProof/>
            <w:webHidden/>
          </w:rPr>
        </w:r>
        <w:r w:rsidR="00175FCD">
          <w:rPr>
            <w:noProof/>
            <w:webHidden/>
          </w:rPr>
          <w:fldChar w:fldCharType="separate"/>
        </w:r>
        <w:r w:rsidR="00175FCD">
          <w:rPr>
            <w:noProof/>
            <w:webHidden/>
          </w:rPr>
          <w:t>8</w:t>
        </w:r>
        <w:r w:rsidR="00175FCD">
          <w:rPr>
            <w:noProof/>
            <w:webHidden/>
          </w:rPr>
          <w:fldChar w:fldCharType="end"/>
        </w:r>
      </w:hyperlink>
    </w:p>
    <w:p w14:paraId="694AFB57" w14:textId="0AE67747" w:rsidR="00175FCD" w:rsidRDefault="00776ED4">
      <w:pPr>
        <w:pStyle w:val="TOC1"/>
        <w:tabs>
          <w:tab w:val="right" w:leader="dot" w:pos="9060"/>
        </w:tabs>
        <w:rPr>
          <w:rFonts w:eastAsiaTheme="minorEastAsia" w:cstheme="minorBidi"/>
          <w:noProof/>
          <w:kern w:val="2"/>
          <w:sz w:val="22"/>
          <w:szCs w:val="22"/>
          <w:lang w:val="en-GB" w:eastAsia="ja-JP"/>
          <w14:ligatures w14:val="standardContextual"/>
        </w:rPr>
      </w:pPr>
      <w:hyperlink w:anchor="_Toc158304912" w:history="1">
        <w:r w:rsidR="00175FCD" w:rsidRPr="007C624A">
          <w:rPr>
            <w:rStyle w:val="Hyperlink"/>
            <w:noProof/>
          </w:rPr>
          <w:t>Definition of Terms (if applicable)</w:t>
        </w:r>
        <w:r w:rsidR="00175FCD">
          <w:rPr>
            <w:noProof/>
            <w:webHidden/>
          </w:rPr>
          <w:tab/>
        </w:r>
        <w:r w:rsidR="00175FCD">
          <w:rPr>
            <w:noProof/>
            <w:webHidden/>
          </w:rPr>
          <w:fldChar w:fldCharType="begin"/>
        </w:r>
        <w:r w:rsidR="00175FCD">
          <w:rPr>
            <w:noProof/>
            <w:webHidden/>
          </w:rPr>
          <w:instrText xml:space="preserve"> PAGEREF _Toc158304912 \h </w:instrText>
        </w:r>
        <w:r w:rsidR="00175FCD">
          <w:rPr>
            <w:noProof/>
            <w:webHidden/>
          </w:rPr>
        </w:r>
        <w:r w:rsidR="00175FCD">
          <w:rPr>
            <w:noProof/>
            <w:webHidden/>
          </w:rPr>
          <w:fldChar w:fldCharType="separate"/>
        </w:r>
        <w:r w:rsidR="00175FCD">
          <w:rPr>
            <w:noProof/>
            <w:webHidden/>
          </w:rPr>
          <w:t>9</w:t>
        </w:r>
        <w:r w:rsidR="00175FCD">
          <w:rPr>
            <w:noProof/>
            <w:webHidden/>
          </w:rPr>
          <w:fldChar w:fldCharType="end"/>
        </w:r>
      </w:hyperlink>
    </w:p>
    <w:p w14:paraId="7C9935CF" w14:textId="0709103D" w:rsidR="00175FCD" w:rsidRDefault="00776ED4">
      <w:pPr>
        <w:pStyle w:val="TOC1"/>
        <w:tabs>
          <w:tab w:val="right" w:leader="dot" w:pos="9060"/>
        </w:tabs>
        <w:rPr>
          <w:rFonts w:eastAsiaTheme="minorEastAsia" w:cstheme="minorBidi"/>
          <w:noProof/>
          <w:kern w:val="2"/>
          <w:sz w:val="22"/>
          <w:szCs w:val="22"/>
          <w:lang w:val="en-GB" w:eastAsia="ja-JP"/>
          <w14:ligatures w14:val="standardContextual"/>
        </w:rPr>
      </w:pPr>
      <w:hyperlink w:anchor="_Toc158304913" w:history="1">
        <w:r w:rsidR="00175FCD" w:rsidRPr="007C624A">
          <w:rPr>
            <w:rStyle w:val="Hyperlink"/>
            <w:noProof/>
          </w:rPr>
          <w:t>Search Terms</w:t>
        </w:r>
        <w:r w:rsidR="00175FCD">
          <w:rPr>
            <w:noProof/>
            <w:webHidden/>
          </w:rPr>
          <w:tab/>
        </w:r>
        <w:r w:rsidR="00175FCD">
          <w:rPr>
            <w:noProof/>
            <w:webHidden/>
          </w:rPr>
          <w:fldChar w:fldCharType="begin"/>
        </w:r>
        <w:r w:rsidR="00175FCD">
          <w:rPr>
            <w:noProof/>
            <w:webHidden/>
          </w:rPr>
          <w:instrText xml:space="preserve"> PAGEREF _Toc158304913 \h </w:instrText>
        </w:r>
        <w:r w:rsidR="00175FCD">
          <w:rPr>
            <w:noProof/>
            <w:webHidden/>
          </w:rPr>
        </w:r>
        <w:r w:rsidR="00175FCD">
          <w:rPr>
            <w:noProof/>
            <w:webHidden/>
          </w:rPr>
          <w:fldChar w:fldCharType="separate"/>
        </w:r>
        <w:r w:rsidR="00175FCD">
          <w:rPr>
            <w:noProof/>
            <w:webHidden/>
          </w:rPr>
          <w:t>9</w:t>
        </w:r>
        <w:r w:rsidR="00175FCD">
          <w:rPr>
            <w:noProof/>
            <w:webHidden/>
          </w:rPr>
          <w:fldChar w:fldCharType="end"/>
        </w:r>
      </w:hyperlink>
    </w:p>
    <w:p w14:paraId="086829E2" w14:textId="1CB2340C" w:rsidR="009A534C" w:rsidRDefault="00A063FE" w:rsidP="00D24006">
      <w:r>
        <w:fldChar w:fldCharType="end"/>
      </w:r>
    </w:p>
    <w:p w14:paraId="086829E3" w14:textId="77777777" w:rsidR="009A534C" w:rsidRDefault="009A534C" w:rsidP="00D24006">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D24006">
            <w:pPr>
              <w:pStyle w:val="Heading1"/>
            </w:pPr>
            <w:bookmarkStart w:id="4" w:name="_Toc158304900"/>
            <w:r>
              <w:lastRenderedPageBreak/>
              <w:t>Guideline Statement</w:t>
            </w:r>
            <w:bookmarkEnd w:id="4"/>
          </w:p>
        </w:tc>
      </w:tr>
    </w:tbl>
    <w:p w14:paraId="086829E6" w14:textId="77777777" w:rsidR="009A534C" w:rsidRDefault="009A534C" w:rsidP="00D24006">
      <w:pPr>
        <w:rPr>
          <w:rFonts w:cs="Arial"/>
          <w:b/>
          <w:szCs w:val="24"/>
        </w:rPr>
      </w:pPr>
    </w:p>
    <w:p w14:paraId="5DFD1415" w14:textId="25800D69" w:rsidR="001C6773" w:rsidRPr="00A93BD2" w:rsidRDefault="00B53FFD" w:rsidP="00D24006">
      <w:r w:rsidRPr="00A93BD2">
        <w:t xml:space="preserve">The Pastoral and Spiritual Care Department at North Canberra Hospital (NCH) provides </w:t>
      </w:r>
      <w:r w:rsidR="001C6773" w:rsidRPr="00A93BD2">
        <w:t xml:space="preserve">integrated, person-centred spiritual and emotional care responsive to the needs of </w:t>
      </w:r>
      <w:r w:rsidR="00D21383" w:rsidRPr="00A93BD2">
        <w:t>our patients, their loved ones, and staff.</w:t>
      </w:r>
      <w:r w:rsidR="001C6773" w:rsidRPr="00A93BD2">
        <w:t xml:space="preserve">  </w:t>
      </w:r>
    </w:p>
    <w:p w14:paraId="086829E8" w14:textId="0AEB6104" w:rsidR="00B10F87" w:rsidRPr="00A93BD2" w:rsidRDefault="00B10F87" w:rsidP="00D24006">
      <w:pPr>
        <w:rPr>
          <w:rFonts w:cs="Arial"/>
          <w:b/>
          <w:szCs w:val="24"/>
        </w:rPr>
      </w:pPr>
    </w:p>
    <w:p w14:paraId="086829EC" w14:textId="77777777" w:rsidR="00010E74" w:rsidRPr="00A93BD2" w:rsidRDefault="00010E74" w:rsidP="00D24006">
      <w:pPr>
        <w:pStyle w:val="Heading2"/>
      </w:pPr>
      <w:r w:rsidRPr="00A93BD2">
        <w:t>Key Objective</w:t>
      </w:r>
    </w:p>
    <w:p w14:paraId="6A9309D0" w14:textId="14A16042" w:rsidR="00D36DB4" w:rsidRDefault="00634F61" w:rsidP="00D24006">
      <w:r w:rsidRPr="00A93BD2">
        <w:t xml:space="preserve">This Guideline aims to provide healthcare staff with </w:t>
      </w:r>
      <w:r w:rsidR="00FF1351" w:rsidRPr="00A93BD2">
        <w:t>a basic understanding of the spiritual dimension of health, to have a broad understanding of the services provided through the Department</w:t>
      </w:r>
      <w:r w:rsidRPr="00A93BD2">
        <w:t>, and to know how to contact and make referrals to the Pastoral and Spiritual Care Department.</w:t>
      </w:r>
    </w:p>
    <w:p w14:paraId="086829F2" w14:textId="77777777" w:rsidR="0098579F" w:rsidRDefault="00776ED4" w:rsidP="00D24006">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D24006">
            <w:pPr>
              <w:pStyle w:val="Heading1"/>
            </w:pPr>
            <w:bookmarkStart w:id="5" w:name="_Toc158304901"/>
            <w:r>
              <w:t>Scope</w:t>
            </w:r>
            <w:bookmarkEnd w:id="5"/>
          </w:p>
        </w:tc>
      </w:tr>
    </w:tbl>
    <w:p w14:paraId="086829F5" w14:textId="77777777" w:rsidR="0098579F" w:rsidRDefault="0098579F" w:rsidP="00D24006"/>
    <w:p w14:paraId="63E8DF5B" w14:textId="10D8FEE9" w:rsidR="00D54099" w:rsidRDefault="00B53FFD" w:rsidP="00D24006">
      <w:r>
        <w:t xml:space="preserve">NCH </w:t>
      </w:r>
      <w:r w:rsidR="00D54099" w:rsidRPr="00A26E20">
        <w:t xml:space="preserve">is committed to </w:t>
      </w:r>
      <w:r w:rsidR="00D54099">
        <w:t>ensuring</w:t>
      </w:r>
      <w:r w:rsidR="00D54099" w:rsidRPr="00A26E20">
        <w:t xml:space="preserve"> </w:t>
      </w:r>
      <w:r>
        <w:t xml:space="preserve">that pastoral and spiritual care services </w:t>
      </w:r>
      <w:r w:rsidR="00D54099" w:rsidRPr="00A26E20">
        <w:t>contribute to patient safety and care and represent best practice approaches</w:t>
      </w:r>
      <w:r w:rsidR="00D54099">
        <w:t xml:space="preserve">. </w:t>
      </w:r>
    </w:p>
    <w:p w14:paraId="571A0A0F" w14:textId="77777777" w:rsidR="00765BC2" w:rsidRDefault="00765BC2" w:rsidP="00D24006">
      <w:pPr>
        <w:rPr>
          <w:rFonts w:cs="Arial"/>
        </w:rPr>
      </w:pPr>
    </w:p>
    <w:p w14:paraId="086829FE" w14:textId="3D06EE33" w:rsidR="00C13D33" w:rsidRPr="00235439" w:rsidRDefault="00765BC2" w:rsidP="00D24006">
      <w:pPr>
        <w:rPr>
          <w:rFonts w:cs="Arial"/>
        </w:rPr>
      </w:pPr>
      <w:r>
        <w:rPr>
          <w:rFonts w:cs="Arial"/>
        </w:rPr>
        <w:t>A</w:t>
      </w:r>
      <w:r w:rsidR="00D54099" w:rsidRPr="00B61BAB">
        <w:rPr>
          <w:rFonts w:cs="Arial"/>
        </w:rPr>
        <w:t xml:space="preserve"> reference to a ‘patient’ in this document also includes pastoral </w:t>
      </w:r>
      <w:r>
        <w:rPr>
          <w:rFonts w:cs="Arial"/>
        </w:rPr>
        <w:t>and spiritual c</w:t>
      </w:r>
      <w:r w:rsidR="00D54099" w:rsidRPr="00B61BAB">
        <w:rPr>
          <w:rFonts w:cs="Arial"/>
        </w:rPr>
        <w:t>are services provided to a patient’s family member or other support person.</w:t>
      </w:r>
    </w:p>
    <w:p w14:paraId="7DE5A538" w14:textId="4DECE887" w:rsidR="00A47690" w:rsidRDefault="00776ED4" w:rsidP="00D24006">
      <w:pPr>
        <w:jc w:val="right"/>
        <w:rPr>
          <w:rStyle w:val="Hyperlink"/>
          <w:rFonts w:eastAsiaTheme="majorEastAsia" w:cs="Arial"/>
          <w:i/>
          <w:szCs w:val="24"/>
        </w:rPr>
      </w:pPr>
      <w:hyperlink w:anchor="Contents" w:history="1">
        <w:r w:rsidR="00C13D3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A47690" w:rsidRPr="003D2D06" w14:paraId="46CFE045" w14:textId="77777777" w:rsidTr="001963B8">
        <w:trPr>
          <w:cantSplit/>
          <w:trHeight w:val="285"/>
        </w:trPr>
        <w:tc>
          <w:tcPr>
            <w:tcW w:w="9158" w:type="dxa"/>
            <w:shd w:val="clear" w:color="auto" w:fill="D9D9D9" w:themeFill="background1" w:themeFillShade="D9"/>
          </w:tcPr>
          <w:p w14:paraId="0AA06859" w14:textId="51E15462" w:rsidR="00A47690" w:rsidRPr="003D2D06" w:rsidRDefault="00A47690" w:rsidP="00D24006">
            <w:pPr>
              <w:pStyle w:val="Heading1"/>
            </w:pPr>
            <w:bookmarkStart w:id="6" w:name="_Toc158304902"/>
            <w:r>
              <w:t>Section 1</w:t>
            </w:r>
            <w:r w:rsidRPr="003D2D06">
              <w:t xml:space="preserve"> – </w:t>
            </w:r>
            <w:r>
              <w:t>Contacting the Pastoral and Spiritual Care Department</w:t>
            </w:r>
            <w:bookmarkEnd w:id="6"/>
          </w:p>
        </w:tc>
      </w:tr>
    </w:tbl>
    <w:p w14:paraId="7E6E0EDC" w14:textId="4D83C73A" w:rsidR="00A47690" w:rsidRDefault="00A47690" w:rsidP="00D24006">
      <w:pPr>
        <w:rPr>
          <w:rStyle w:val="Hyperlink"/>
          <w:rFonts w:eastAsiaTheme="majorEastAsia" w:cs="Arial"/>
          <w:i/>
          <w:szCs w:val="24"/>
        </w:rPr>
      </w:pPr>
    </w:p>
    <w:p w14:paraId="7D9AC5F2" w14:textId="7F96CE6B" w:rsidR="00D836F4" w:rsidRDefault="00A47690" w:rsidP="00D24006">
      <w:pPr>
        <w:contextualSpacing/>
      </w:pPr>
      <w:r w:rsidRPr="00543004">
        <w:t xml:space="preserve">Any NCH staff member can contact the Pastoral and Spiritual Care team when they believe a person might benefit from pastoral and spiritual support. </w:t>
      </w:r>
      <w:r w:rsidR="00D836F4">
        <w:t>The staff member does not need to seek consent from the patient prior to</w:t>
      </w:r>
      <w:r w:rsidR="006C5B27">
        <w:t xml:space="preserve"> making a referral</w:t>
      </w:r>
      <w:r w:rsidR="00D836F4">
        <w:t xml:space="preserve"> as the Pastoral Carer will do this directly with the person when they visit. </w:t>
      </w:r>
    </w:p>
    <w:p w14:paraId="5A993CC6" w14:textId="354450A8" w:rsidR="00D836F4" w:rsidRPr="004C3DC9" w:rsidRDefault="00D836F4" w:rsidP="00D24006">
      <w:pPr>
        <w:shd w:val="clear" w:color="auto" w:fill="FFFFFF" w:themeFill="background1"/>
        <w:rPr>
          <w:highlight w:val="yellow"/>
        </w:rPr>
      </w:pPr>
    </w:p>
    <w:p w14:paraId="43BD52AB" w14:textId="12B9D542" w:rsidR="00D836F4" w:rsidRPr="004C3DC9" w:rsidRDefault="00D836F4" w:rsidP="00D24006">
      <w:pPr>
        <w:shd w:val="clear" w:color="auto" w:fill="FFFFFF" w:themeFill="background1"/>
        <w:rPr>
          <w:bCs/>
        </w:rPr>
      </w:pPr>
      <w:r w:rsidRPr="004C3DC9">
        <w:rPr>
          <w:bCs/>
        </w:rPr>
        <w:t xml:space="preserve">Referral Indicators </w:t>
      </w:r>
      <w:r w:rsidR="002558C6" w:rsidRPr="00D62133">
        <w:rPr>
          <w:bCs/>
        </w:rPr>
        <w:t>may</w:t>
      </w:r>
      <w:r w:rsidRPr="004C3DC9">
        <w:rPr>
          <w:bCs/>
        </w:rPr>
        <w:t xml:space="preserve"> include:</w:t>
      </w:r>
    </w:p>
    <w:p w14:paraId="4FAA16BD" w14:textId="77777777" w:rsidR="00D62133" w:rsidRPr="00D62133" w:rsidRDefault="00D62133" w:rsidP="00D24006">
      <w:pPr>
        <w:numPr>
          <w:ilvl w:val="0"/>
          <w:numId w:val="17"/>
        </w:numPr>
        <w:shd w:val="clear" w:color="auto" w:fill="FFFFFF" w:themeFill="background1"/>
        <w:spacing w:line="259" w:lineRule="auto"/>
        <w:contextualSpacing/>
      </w:pPr>
      <w:r w:rsidRPr="00D62133">
        <w:t xml:space="preserve">Patient appearing to be spiritually </w:t>
      </w:r>
      <w:proofErr w:type="gramStart"/>
      <w:r w:rsidRPr="00D62133">
        <w:t>distressed</w:t>
      </w:r>
      <w:proofErr w:type="gramEnd"/>
    </w:p>
    <w:p w14:paraId="39A27FAF" w14:textId="77777777" w:rsidR="00D62133" w:rsidRPr="00D62133" w:rsidRDefault="00D62133" w:rsidP="00D24006">
      <w:pPr>
        <w:numPr>
          <w:ilvl w:val="0"/>
          <w:numId w:val="17"/>
        </w:numPr>
        <w:shd w:val="clear" w:color="auto" w:fill="FFFFFF" w:themeFill="background1"/>
        <w:spacing w:line="259" w:lineRule="auto"/>
        <w:contextualSpacing/>
      </w:pPr>
      <w:r w:rsidRPr="00D62133">
        <w:t>Patient extremely emotional about an aspect of their hospitalisation or care</w:t>
      </w:r>
    </w:p>
    <w:p w14:paraId="5120283D" w14:textId="77777777" w:rsidR="00D836F4" w:rsidRPr="004C3DC9" w:rsidRDefault="00D836F4" w:rsidP="00D24006">
      <w:pPr>
        <w:numPr>
          <w:ilvl w:val="0"/>
          <w:numId w:val="17"/>
        </w:numPr>
        <w:shd w:val="clear" w:color="auto" w:fill="FFFFFF" w:themeFill="background1"/>
        <w:spacing w:line="259" w:lineRule="auto"/>
        <w:contextualSpacing/>
      </w:pPr>
      <w:r w:rsidRPr="004C3DC9">
        <w:t>End of Life Care/Bereavement</w:t>
      </w:r>
    </w:p>
    <w:p w14:paraId="59B47EE1" w14:textId="405CD4C5" w:rsidR="00D836F4" w:rsidRPr="004C3DC9" w:rsidRDefault="00D62133" w:rsidP="00D24006">
      <w:pPr>
        <w:numPr>
          <w:ilvl w:val="0"/>
          <w:numId w:val="17"/>
        </w:numPr>
        <w:shd w:val="clear" w:color="auto" w:fill="FFFFFF" w:themeFill="background1"/>
        <w:spacing w:line="259" w:lineRule="auto"/>
        <w:contextualSpacing/>
      </w:pPr>
      <w:r w:rsidRPr="00D62133">
        <w:t>Changes to treatment pathway</w:t>
      </w:r>
      <w:r w:rsidR="00D836F4" w:rsidRPr="004C3DC9">
        <w:t>/</w:t>
      </w:r>
      <w:r w:rsidRPr="00D62133">
        <w:t>delivery of difficult news</w:t>
      </w:r>
    </w:p>
    <w:p w14:paraId="5812167C" w14:textId="41CEAFB5" w:rsidR="00D836F4" w:rsidRPr="004C3DC9" w:rsidRDefault="00D836F4" w:rsidP="00D24006">
      <w:pPr>
        <w:numPr>
          <w:ilvl w:val="0"/>
          <w:numId w:val="17"/>
        </w:numPr>
        <w:shd w:val="clear" w:color="auto" w:fill="FFFFFF" w:themeFill="background1"/>
        <w:spacing w:line="259" w:lineRule="auto"/>
        <w:contextualSpacing/>
      </w:pPr>
      <w:r w:rsidRPr="004C3DC9">
        <w:t xml:space="preserve">New </w:t>
      </w:r>
      <w:r w:rsidR="001D2EC4">
        <w:t>d</w:t>
      </w:r>
      <w:r w:rsidRPr="004C3DC9">
        <w:t>iagnosis</w:t>
      </w:r>
    </w:p>
    <w:p w14:paraId="0E7E02AD" w14:textId="15CF8853" w:rsidR="00D836F4" w:rsidRPr="00D62133" w:rsidRDefault="00D836F4" w:rsidP="00D24006">
      <w:pPr>
        <w:numPr>
          <w:ilvl w:val="0"/>
          <w:numId w:val="17"/>
        </w:numPr>
        <w:shd w:val="clear" w:color="auto" w:fill="FFFFFF" w:themeFill="background1"/>
        <w:spacing w:line="259" w:lineRule="auto"/>
        <w:contextualSpacing/>
      </w:pPr>
      <w:r w:rsidRPr="004C3DC9">
        <w:t xml:space="preserve">Religious </w:t>
      </w:r>
      <w:r w:rsidR="00D62133" w:rsidRPr="00D62133">
        <w:t>needs expressed - Prayer/Rituals/Sacraments</w:t>
      </w:r>
    </w:p>
    <w:p w14:paraId="55AD925F" w14:textId="04646375" w:rsidR="00D62133" w:rsidRPr="004C3DC9" w:rsidRDefault="00D62133" w:rsidP="00D24006">
      <w:pPr>
        <w:numPr>
          <w:ilvl w:val="0"/>
          <w:numId w:val="17"/>
        </w:numPr>
        <w:shd w:val="clear" w:color="auto" w:fill="FFFFFF" w:themeFill="background1"/>
        <w:spacing w:line="259" w:lineRule="auto"/>
        <w:contextualSpacing/>
      </w:pPr>
      <w:r w:rsidRPr="00D62133">
        <w:t>Patient lonely/isolated and would benefit from pastoral engagement.</w:t>
      </w:r>
    </w:p>
    <w:p w14:paraId="6E14D73D" w14:textId="77777777" w:rsidR="00D62133" w:rsidRDefault="00D62133" w:rsidP="00D24006"/>
    <w:p w14:paraId="58438426" w14:textId="77777777" w:rsidR="00891DAA" w:rsidRDefault="00A47690" w:rsidP="00D24006">
      <w:r w:rsidRPr="00543004">
        <w:t>The Pastoral and Spiritual Care Department can be contacted via</w:t>
      </w:r>
      <w:r w:rsidR="00891DAA">
        <w:t>:</w:t>
      </w:r>
    </w:p>
    <w:p w14:paraId="55950431" w14:textId="1D2ED011" w:rsidR="00891DAA" w:rsidRDefault="00A47690" w:rsidP="00D24006">
      <w:pPr>
        <w:pStyle w:val="ListParagraph"/>
        <w:numPr>
          <w:ilvl w:val="0"/>
          <w:numId w:val="19"/>
        </w:numPr>
      </w:pPr>
      <w:r>
        <w:t xml:space="preserve">a </w:t>
      </w:r>
      <w:r w:rsidR="00D24006">
        <w:t>Clinical Record</w:t>
      </w:r>
      <w:r w:rsidRPr="00543004">
        <w:t xml:space="preserve"> Consult Order (</w:t>
      </w:r>
      <w:r>
        <w:t xml:space="preserve">search for </w:t>
      </w:r>
      <w:r w:rsidRPr="00543004">
        <w:t xml:space="preserve">“Pastoral/Spiritual Care”) </w:t>
      </w:r>
    </w:p>
    <w:p w14:paraId="76A88C96" w14:textId="77777777" w:rsidR="00891DAA" w:rsidRDefault="00A47690" w:rsidP="00D24006">
      <w:pPr>
        <w:pStyle w:val="ListParagraph"/>
        <w:numPr>
          <w:ilvl w:val="0"/>
          <w:numId w:val="19"/>
        </w:numPr>
      </w:pPr>
      <w:r w:rsidRPr="00543004">
        <w:t>via phone at 6201 6665</w:t>
      </w:r>
    </w:p>
    <w:p w14:paraId="5189DBF8" w14:textId="77777777" w:rsidR="00236D79" w:rsidRDefault="00891DAA" w:rsidP="00D24006">
      <w:pPr>
        <w:pStyle w:val="ListParagraph"/>
        <w:numPr>
          <w:ilvl w:val="0"/>
          <w:numId w:val="19"/>
        </w:numPr>
      </w:pPr>
      <w:r>
        <w:t xml:space="preserve">via email at </w:t>
      </w:r>
      <w:hyperlink r:id="rId11" w:history="1">
        <w:r w:rsidR="00A47690" w:rsidRPr="00732183">
          <w:rPr>
            <w:rStyle w:val="Hyperlink"/>
          </w:rPr>
          <w:t>chsnch.pastoralcare@act.gov.au</w:t>
        </w:r>
      </w:hyperlink>
      <w:r>
        <w:t xml:space="preserve"> (for non-patient-related queries)</w:t>
      </w:r>
      <w:r w:rsidR="00236D79">
        <w:t>, or</w:t>
      </w:r>
    </w:p>
    <w:p w14:paraId="20C01AF6" w14:textId="0BDAD290" w:rsidR="00A47690" w:rsidRDefault="00236D79" w:rsidP="00D24006">
      <w:pPr>
        <w:pStyle w:val="ListParagraph"/>
        <w:numPr>
          <w:ilvl w:val="0"/>
          <w:numId w:val="19"/>
        </w:numPr>
      </w:pPr>
      <w:r>
        <w:lastRenderedPageBreak/>
        <w:t>via locating a Pastoral Carer on the wards or in the Pastoral and Spiritual Care Office</w:t>
      </w:r>
      <w:r w:rsidR="00891DAA">
        <w:t xml:space="preserve">. </w:t>
      </w:r>
    </w:p>
    <w:p w14:paraId="5EF0A595" w14:textId="77777777" w:rsidR="006C5B27" w:rsidRDefault="006C5B27" w:rsidP="00D24006">
      <w:pPr>
        <w:contextualSpacing/>
      </w:pPr>
    </w:p>
    <w:p w14:paraId="670261F4" w14:textId="62BFCBA3" w:rsidR="006C5B27" w:rsidRDefault="006C5B27" w:rsidP="00D24006">
      <w:pPr>
        <w:contextualSpacing/>
      </w:pPr>
      <w:r>
        <w:t>The Pastoral/Spiritual Consult Order request will ask the staff member to identify the timeframe a response is requested within (</w:t>
      </w:r>
      <w:proofErr w:type="gramStart"/>
      <w:r>
        <w:t>e.g.</w:t>
      </w:r>
      <w:proofErr w:type="gramEnd"/>
      <w:r>
        <w:t xml:space="preserve"> immediately (in which case the staff member is prompted to ring the Department), within 2-4 hours, in the same day, or no timeframe specified. </w:t>
      </w:r>
    </w:p>
    <w:p w14:paraId="3010460A" w14:textId="77777777" w:rsidR="00236D79" w:rsidRDefault="00236D79" w:rsidP="00D24006">
      <w:pPr>
        <w:contextualSpacing/>
      </w:pPr>
    </w:p>
    <w:p w14:paraId="6174B8A3" w14:textId="7665879B" w:rsidR="006C5B27" w:rsidRDefault="006C5B27" w:rsidP="00D24006">
      <w:pPr>
        <w:contextualSpacing/>
      </w:pPr>
      <w:r>
        <w:t xml:space="preserve">The Pastoral Carer will triage their visiting according to the following three priorities: </w:t>
      </w:r>
    </w:p>
    <w:p w14:paraId="55DC2DBD" w14:textId="77777777" w:rsidR="006C5B27" w:rsidRDefault="006C5B27" w:rsidP="00D24006">
      <w:pPr>
        <w:ind w:left="720"/>
        <w:contextualSpacing/>
      </w:pPr>
      <w:r>
        <w:t>Priority 1: Actively dying / end of life care (assessed immediately or within 2-4 hours as appropriate), urgent consult orders and urgent verbal referrals (assessed immediately or within 1 hour as appropriate)</w:t>
      </w:r>
    </w:p>
    <w:p w14:paraId="7AD39468" w14:textId="77777777" w:rsidR="006C5B27" w:rsidRDefault="006C5B27" w:rsidP="00D24006">
      <w:pPr>
        <w:ind w:left="720"/>
        <w:contextualSpacing/>
      </w:pPr>
      <w:r>
        <w:t>Priority 2: Standard consults (assessed according to timeframe specified in consult order); or</w:t>
      </w:r>
    </w:p>
    <w:p w14:paraId="21F15770" w14:textId="77777777" w:rsidR="006C5B27" w:rsidRDefault="006C5B27" w:rsidP="00D24006">
      <w:pPr>
        <w:ind w:left="720"/>
        <w:contextualSpacing/>
      </w:pPr>
      <w:r>
        <w:t xml:space="preserve">Priority 3: General ward-based visiting, non-urgent consult orders.   </w:t>
      </w:r>
    </w:p>
    <w:p w14:paraId="04D70EAF" w14:textId="77777777" w:rsidR="00A47690" w:rsidRPr="00543004" w:rsidRDefault="00A47690" w:rsidP="00D24006"/>
    <w:p w14:paraId="03E87333" w14:textId="77777777" w:rsidR="00D24006" w:rsidRDefault="00A47690" w:rsidP="00D24006">
      <w:r w:rsidRPr="00543004">
        <w:t>The Pastoral and Spiritual Care Department operates a 24/7 service. For after-hours support, call the Hospital Switchboard on 6201 6111 and ask for the on-call Pastoral Carer.</w:t>
      </w:r>
    </w:p>
    <w:p w14:paraId="7290F388" w14:textId="77777777" w:rsidR="00D24006" w:rsidRDefault="00D24006" w:rsidP="00D24006"/>
    <w:p w14:paraId="495B15B5" w14:textId="4E014D9F" w:rsidR="00A47690" w:rsidRDefault="00D24006" w:rsidP="00D24006">
      <w:pPr>
        <w:pBdr>
          <w:top w:val="single" w:sz="4" w:space="1" w:color="auto"/>
          <w:left w:val="single" w:sz="4" w:space="4" w:color="auto"/>
          <w:bottom w:val="single" w:sz="4" w:space="1" w:color="auto"/>
          <w:right w:val="single" w:sz="4" w:space="4" w:color="auto"/>
        </w:pBdr>
      </w:pPr>
      <w:r w:rsidRPr="00D24006">
        <w:rPr>
          <w:b/>
          <w:bCs/>
        </w:rPr>
        <w:t>N</w:t>
      </w:r>
      <w:r w:rsidR="00A47690" w:rsidRPr="00D24006">
        <w:rPr>
          <w:b/>
          <w:bCs/>
        </w:rPr>
        <w:t>ote</w:t>
      </w:r>
      <w:r w:rsidRPr="00D24006">
        <w:rPr>
          <w:b/>
          <w:bCs/>
        </w:rPr>
        <w:t>:</w:t>
      </w:r>
      <w:r w:rsidR="00A47690" w:rsidRPr="00543004">
        <w:t xml:space="preserve"> that </w:t>
      </w:r>
      <w:r w:rsidR="001253AB" w:rsidRPr="00543004">
        <w:t>the Shift Manager or After-Hours Co-Ordinator must approve after-hours call</w:t>
      </w:r>
      <w:r>
        <w:t xml:space="preserve"> </w:t>
      </w:r>
      <w:r w:rsidR="001253AB" w:rsidRPr="00543004">
        <w:t>outs</w:t>
      </w:r>
      <w:r w:rsidR="00A47690">
        <w:t xml:space="preserve"> prior to calling the Switchboard</w:t>
      </w:r>
      <w:r w:rsidR="00A47690" w:rsidRPr="00543004">
        <w:t>.</w:t>
      </w:r>
    </w:p>
    <w:p w14:paraId="465C9B31" w14:textId="77777777" w:rsidR="00A47690" w:rsidRDefault="00A47690" w:rsidP="00D24006"/>
    <w:p w14:paraId="69BA89DB" w14:textId="62C478E6" w:rsidR="00A47690" w:rsidRDefault="00A47690" w:rsidP="00D24006">
      <w:r>
        <w:t>If a patient is requesting an urgent religious service such as a Catholic Priest to conduct Sacrament of the Sick, or a ritual washing for a deceased Muslim patient, please direct these requests to the Pastoral and Spiritual Care Department.</w:t>
      </w:r>
    </w:p>
    <w:p w14:paraId="265EEF64" w14:textId="225F8286" w:rsidR="00396231" w:rsidRDefault="00396231" w:rsidP="00D24006"/>
    <w:p w14:paraId="6E24A3F7" w14:textId="06E272AD" w:rsidR="00704C7A" w:rsidRDefault="00396231" w:rsidP="00D24006">
      <w:r>
        <w:t>Pastoral Carers are ward-based, and the Pastoral Care Spiritual Care Department Office is located on Level 1 of the Xavier Building, next to the Chapel.</w:t>
      </w:r>
    </w:p>
    <w:p w14:paraId="537EE292" w14:textId="230BA2EE" w:rsidR="00A47690" w:rsidRPr="00D24006" w:rsidRDefault="00776ED4" w:rsidP="00D24006">
      <w:pPr>
        <w:jc w:val="right"/>
        <w:rPr>
          <w:rFonts w:cs="Arial"/>
          <w:i/>
          <w:szCs w:val="24"/>
        </w:rPr>
      </w:pPr>
      <w:hyperlink w:anchor="Contents" w:history="1">
        <w:r w:rsidR="00704C7A" w:rsidRPr="00C91F3F">
          <w:rPr>
            <w:rStyle w:val="Hyperlink"/>
            <w:rFonts w:eastAsiaTheme="majorEastAsia" w:cs="Arial"/>
            <w:i/>
            <w:szCs w:val="24"/>
          </w:rPr>
          <w:t>Back to Table of Contents</w:t>
        </w:r>
      </w:hyperlink>
      <w:r w:rsidR="00704C7A">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1A696376" w:rsidR="009A534C" w:rsidRPr="00C76688" w:rsidRDefault="009A534C" w:rsidP="00D24006">
            <w:pPr>
              <w:pStyle w:val="Heading1"/>
            </w:pPr>
            <w:bookmarkStart w:id="7" w:name="_Toc389473278"/>
            <w:bookmarkStart w:id="8" w:name="_Toc393203334"/>
            <w:bookmarkStart w:id="9" w:name="_Toc158304903"/>
            <w:r w:rsidRPr="00C76688">
              <w:t xml:space="preserve">Section </w:t>
            </w:r>
            <w:r w:rsidR="00A47690">
              <w:t>2</w:t>
            </w:r>
            <w:r w:rsidRPr="00C76688">
              <w:t xml:space="preserve"> –</w:t>
            </w:r>
            <w:r>
              <w:t xml:space="preserve"> </w:t>
            </w:r>
            <w:bookmarkEnd w:id="7"/>
            <w:bookmarkEnd w:id="8"/>
            <w:r w:rsidR="00AB151B">
              <w:t>What is pastoral and spiritual care?</w:t>
            </w:r>
            <w:bookmarkEnd w:id="9"/>
          </w:p>
        </w:tc>
      </w:tr>
    </w:tbl>
    <w:p w14:paraId="08682A02" w14:textId="77777777" w:rsidR="009A534C" w:rsidRDefault="009A534C" w:rsidP="00D24006">
      <w:pPr>
        <w:outlineLvl w:val="0"/>
        <w:rPr>
          <w:szCs w:val="24"/>
        </w:rPr>
      </w:pPr>
    </w:p>
    <w:p w14:paraId="0A52A0DE" w14:textId="65A113D4" w:rsidR="005808B4" w:rsidRDefault="00FE2ECC" w:rsidP="00D24006">
      <w:pPr>
        <w:autoSpaceDE w:val="0"/>
        <w:autoSpaceDN w:val="0"/>
        <w:adjustRightInd w:val="0"/>
      </w:pPr>
      <w:r>
        <w:rPr>
          <w:rFonts w:cs="Segoe UI"/>
          <w:szCs w:val="24"/>
        </w:rPr>
        <w:t xml:space="preserve">The </w:t>
      </w:r>
      <w:r w:rsidR="00CE49A8" w:rsidRPr="00CE49A8">
        <w:rPr>
          <w:rFonts w:cs="Segoe UI"/>
          <w:szCs w:val="24"/>
        </w:rPr>
        <w:t>World Health Organization defines the four dimensions of wellbeing as physical</w:t>
      </w:r>
      <w:r>
        <w:rPr>
          <w:rFonts w:cs="Segoe UI"/>
          <w:szCs w:val="24"/>
        </w:rPr>
        <w:t xml:space="preserve">, </w:t>
      </w:r>
      <w:r w:rsidR="00CE49A8" w:rsidRPr="00CE49A8">
        <w:rPr>
          <w:rFonts w:cs="Segoe UI"/>
          <w:szCs w:val="24"/>
        </w:rPr>
        <w:t>social</w:t>
      </w:r>
      <w:r>
        <w:rPr>
          <w:rFonts w:cs="Segoe UI"/>
          <w:szCs w:val="24"/>
        </w:rPr>
        <w:t xml:space="preserve">, </w:t>
      </w:r>
      <w:proofErr w:type="gramStart"/>
      <w:r w:rsidR="00CE49A8" w:rsidRPr="00CE49A8">
        <w:rPr>
          <w:rFonts w:cs="Segoe UI"/>
          <w:szCs w:val="24"/>
        </w:rPr>
        <w:t>mental</w:t>
      </w:r>
      <w:proofErr w:type="gramEnd"/>
      <w:r>
        <w:rPr>
          <w:rFonts w:cs="Segoe UI"/>
          <w:szCs w:val="24"/>
        </w:rPr>
        <w:t xml:space="preserve"> and s</w:t>
      </w:r>
      <w:r w:rsidR="00CE49A8" w:rsidRPr="00CE49A8">
        <w:rPr>
          <w:rFonts w:cs="Segoe UI"/>
          <w:szCs w:val="24"/>
        </w:rPr>
        <w:t>piritual</w:t>
      </w:r>
      <w:r w:rsidR="007E4FFE">
        <w:rPr>
          <w:rFonts w:cs="Segoe UI"/>
          <w:szCs w:val="24"/>
        </w:rPr>
        <w:t xml:space="preserve"> (1).</w:t>
      </w:r>
      <w:r w:rsidR="00CE49A8" w:rsidRPr="00CE49A8">
        <w:rPr>
          <w:rFonts w:cs="Segoe UI"/>
          <w:szCs w:val="24"/>
        </w:rPr>
        <w:t xml:space="preserve"> </w:t>
      </w:r>
      <w:r w:rsidR="00B671E9" w:rsidRPr="00B32250">
        <w:t xml:space="preserve">The spiritual domain is an important component of </w:t>
      </w:r>
      <w:r w:rsidR="00517C99">
        <w:t xml:space="preserve">holistic </w:t>
      </w:r>
      <w:r w:rsidR="00B671E9" w:rsidRPr="00B32250">
        <w:t>clinical care</w:t>
      </w:r>
      <w:r w:rsidR="00C52FD2">
        <w:t xml:space="preserve"> and</w:t>
      </w:r>
      <w:r w:rsidR="00B671E9" w:rsidRPr="00B32250">
        <w:t xml:space="preserve"> contributes to improved healt</w:t>
      </w:r>
      <w:r w:rsidR="00911048">
        <w:t xml:space="preserve">h outcomes and enhanced patient </w:t>
      </w:r>
      <w:r w:rsidR="00B671E9" w:rsidRPr="00B32250">
        <w:t xml:space="preserve">experience. </w:t>
      </w:r>
    </w:p>
    <w:p w14:paraId="67C09B45" w14:textId="77777777" w:rsidR="00B32EF6" w:rsidRDefault="00B32EF6" w:rsidP="00D24006">
      <w:pPr>
        <w:autoSpaceDE w:val="0"/>
        <w:autoSpaceDN w:val="0"/>
        <w:adjustRightInd w:val="0"/>
        <w:rPr>
          <w:rFonts w:cs="Segoe UI"/>
          <w:szCs w:val="24"/>
        </w:rPr>
      </w:pPr>
    </w:p>
    <w:p w14:paraId="542B8313" w14:textId="465CA5B7" w:rsidR="00E55A69" w:rsidRDefault="00FC2982" w:rsidP="00D24006">
      <w:pPr>
        <w:autoSpaceDE w:val="0"/>
        <w:autoSpaceDN w:val="0"/>
        <w:adjustRightInd w:val="0"/>
        <w:rPr>
          <w:rFonts w:cs="Segoe UI"/>
          <w:szCs w:val="24"/>
        </w:rPr>
      </w:pPr>
      <w:r w:rsidRPr="002E4757">
        <w:rPr>
          <w:rFonts w:cs="Segoe UI"/>
          <w:szCs w:val="24"/>
        </w:rPr>
        <w:t xml:space="preserve">Pastoral </w:t>
      </w:r>
      <w:r w:rsidR="00C00CFA">
        <w:rPr>
          <w:rFonts w:cs="Segoe UI"/>
          <w:szCs w:val="24"/>
        </w:rPr>
        <w:t xml:space="preserve">and Spiritual Care </w:t>
      </w:r>
      <w:r w:rsidRPr="002E4757">
        <w:rPr>
          <w:rFonts w:cs="Segoe UI"/>
          <w:szCs w:val="24"/>
        </w:rPr>
        <w:t>responds to the needs of the</w:t>
      </w:r>
      <w:r w:rsidR="00C00CFA">
        <w:rPr>
          <w:rFonts w:cs="Segoe UI"/>
          <w:szCs w:val="24"/>
        </w:rPr>
        <w:t xml:space="preserve"> </w:t>
      </w:r>
      <w:r w:rsidRPr="002E4757">
        <w:rPr>
          <w:rFonts w:cs="Segoe UI"/>
          <w:szCs w:val="24"/>
        </w:rPr>
        <w:t xml:space="preserve">human spirit when faced with </w:t>
      </w:r>
      <w:r w:rsidR="00C00CFA">
        <w:rPr>
          <w:rFonts w:cs="Segoe UI"/>
          <w:szCs w:val="24"/>
        </w:rPr>
        <w:t>s</w:t>
      </w:r>
      <w:r w:rsidRPr="002E4757">
        <w:rPr>
          <w:rFonts w:cs="Segoe UI"/>
          <w:szCs w:val="24"/>
        </w:rPr>
        <w:t>ignificant times</w:t>
      </w:r>
      <w:r w:rsidR="00C00CFA">
        <w:rPr>
          <w:rFonts w:cs="Segoe UI"/>
          <w:szCs w:val="24"/>
        </w:rPr>
        <w:t xml:space="preserve"> </w:t>
      </w:r>
      <w:r w:rsidRPr="002E4757">
        <w:rPr>
          <w:rFonts w:cs="Segoe UI"/>
          <w:szCs w:val="24"/>
        </w:rPr>
        <w:t xml:space="preserve">of illness, change, grief, </w:t>
      </w:r>
      <w:proofErr w:type="gramStart"/>
      <w:r w:rsidRPr="002E4757">
        <w:rPr>
          <w:rFonts w:cs="Segoe UI"/>
          <w:szCs w:val="24"/>
        </w:rPr>
        <w:t>loss</w:t>
      </w:r>
      <w:proofErr w:type="gramEnd"/>
      <w:r w:rsidRPr="002E4757">
        <w:rPr>
          <w:rFonts w:cs="Segoe UI"/>
          <w:szCs w:val="24"/>
        </w:rPr>
        <w:t xml:space="preserve"> and celebration.</w:t>
      </w:r>
      <w:r w:rsidR="00C00CFA">
        <w:rPr>
          <w:rFonts w:cs="Segoe UI"/>
          <w:szCs w:val="24"/>
        </w:rPr>
        <w:t xml:space="preserve"> </w:t>
      </w:r>
      <w:r w:rsidRPr="002E4757">
        <w:rPr>
          <w:rFonts w:cs="Segoe UI"/>
          <w:szCs w:val="24"/>
        </w:rPr>
        <w:t>Spirituality is the part of our humanity through</w:t>
      </w:r>
      <w:r w:rsidR="00C00CFA">
        <w:rPr>
          <w:rFonts w:cs="Segoe UI"/>
          <w:szCs w:val="24"/>
        </w:rPr>
        <w:t xml:space="preserve"> </w:t>
      </w:r>
      <w:r w:rsidRPr="002E4757">
        <w:rPr>
          <w:rFonts w:cs="Segoe UI"/>
          <w:szCs w:val="24"/>
        </w:rPr>
        <w:t>which we seek meaning, purpose, and</w:t>
      </w:r>
      <w:r w:rsidR="00C00CFA">
        <w:rPr>
          <w:rFonts w:cs="Segoe UI"/>
          <w:szCs w:val="24"/>
        </w:rPr>
        <w:t xml:space="preserve"> </w:t>
      </w:r>
      <w:r w:rsidRPr="002E4757">
        <w:rPr>
          <w:rFonts w:cs="Segoe UI"/>
          <w:szCs w:val="24"/>
        </w:rPr>
        <w:t>connection. Spiritual concerns are those of the</w:t>
      </w:r>
      <w:r w:rsidR="00C00CFA">
        <w:rPr>
          <w:rFonts w:cs="Segoe UI"/>
          <w:szCs w:val="24"/>
        </w:rPr>
        <w:t xml:space="preserve"> </w:t>
      </w:r>
      <w:r w:rsidRPr="002E4757">
        <w:rPr>
          <w:rFonts w:cs="Segoe UI"/>
          <w:szCs w:val="24"/>
        </w:rPr>
        <w:t>inner person: our deepest values, hopes, fears</w:t>
      </w:r>
      <w:r w:rsidR="00C00CFA">
        <w:rPr>
          <w:rFonts w:cs="Segoe UI"/>
          <w:szCs w:val="24"/>
        </w:rPr>
        <w:t xml:space="preserve"> </w:t>
      </w:r>
      <w:r w:rsidRPr="002E4757">
        <w:rPr>
          <w:rFonts w:cs="Segoe UI"/>
          <w:szCs w:val="24"/>
        </w:rPr>
        <w:t xml:space="preserve">and longings. </w:t>
      </w:r>
      <w:r w:rsidR="008C144F">
        <w:rPr>
          <w:rFonts w:cs="Segoe UI"/>
          <w:szCs w:val="24"/>
        </w:rPr>
        <w:t xml:space="preserve">It responds to questions such as: </w:t>
      </w:r>
      <w:r w:rsidRPr="002E4757">
        <w:rPr>
          <w:rFonts w:cs="Segoe UI"/>
          <w:szCs w:val="24"/>
        </w:rPr>
        <w:t>Why is this happening to me? What</w:t>
      </w:r>
      <w:r w:rsidR="00C00CFA">
        <w:rPr>
          <w:rFonts w:cs="Segoe UI"/>
          <w:szCs w:val="24"/>
        </w:rPr>
        <w:t xml:space="preserve"> </w:t>
      </w:r>
      <w:r w:rsidRPr="002E4757">
        <w:rPr>
          <w:rFonts w:cs="Segoe UI"/>
          <w:szCs w:val="24"/>
        </w:rPr>
        <w:t>is most important to me? Where do I find</w:t>
      </w:r>
      <w:r w:rsidR="00C00CFA">
        <w:rPr>
          <w:rFonts w:cs="Segoe UI"/>
          <w:szCs w:val="24"/>
        </w:rPr>
        <w:t xml:space="preserve"> </w:t>
      </w:r>
      <w:r w:rsidRPr="002E4757">
        <w:rPr>
          <w:rFonts w:cs="Segoe UI"/>
          <w:szCs w:val="24"/>
        </w:rPr>
        <w:t xml:space="preserve">strength? </w:t>
      </w:r>
      <w:r w:rsidR="00E55A69">
        <w:rPr>
          <w:rFonts w:cs="Segoe UI"/>
          <w:szCs w:val="24"/>
        </w:rPr>
        <w:t xml:space="preserve">What might a good death look like for my loved one or myself? </w:t>
      </w:r>
      <w:r w:rsidRPr="002E4757">
        <w:rPr>
          <w:rFonts w:cs="Segoe UI"/>
          <w:szCs w:val="24"/>
        </w:rPr>
        <w:t>How do I connect to my community?</w:t>
      </w:r>
      <w:r w:rsidR="006F03D8">
        <w:rPr>
          <w:rFonts w:cs="Segoe UI"/>
          <w:szCs w:val="24"/>
        </w:rPr>
        <w:t xml:space="preserve"> </w:t>
      </w:r>
      <w:r w:rsidR="00E55A69">
        <w:t>A person’s spirituality assists them to cope with difficult life situations, provides resources for hope and orientation in life, and can provide a source to connect with that which is held to be s</w:t>
      </w:r>
      <w:r w:rsidR="00E55A69" w:rsidRPr="004C226D">
        <w:t>acred.  Spiritual beliefs impact</w:t>
      </w:r>
      <w:r w:rsidR="00237829">
        <w:t xml:space="preserve"> the decisions people </w:t>
      </w:r>
      <w:r w:rsidR="00237829">
        <w:lastRenderedPageBreak/>
        <w:t>make while hospitalised as well as how they cope with their circumstances and interact with those around them. “</w:t>
      </w:r>
      <w:r w:rsidR="00E55A69" w:rsidRPr="004C226D">
        <w:t>Spirituality has been demonstrated to impact health outcomes including pain, pain interference, pain catastrophizing, and quality of life and has been associated with decreased mortality and morbidity. Spiritual distress is associated with worse quality of life, physical pain, depression, and anxiety. Addressing spiritual needs improves physical, functional, and emotional outcomes”</w:t>
      </w:r>
      <w:r w:rsidR="00D24006">
        <w:t xml:space="preserve"> </w:t>
      </w:r>
      <w:r w:rsidR="007E4FFE">
        <w:t xml:space="preserve">(2) </w:t>
      </w:r>
      <w:r w:rsidR="002D1197">
        <w:t>a</w:t>
      </w:r>
      <w:r w:rsidR="00E55A69">
        <w:t>nd is an essential part of quality holistic health care.</w:t>
      </w:r>
    </w:p>
    <w:p w14:paraId="4316BAD8" w14:textId="77777777" w:rsidR="00E55A69" w:rsidRDefault="00E55A69" w:rsidP="00D24006">
      <w:pPr>
        <w:rPr>
          <w:rFonts w:cs="Segoe UI"/>
          <w:szCs w:val="24"/>
        </w:rPr>
      </w:pPr>
    </w:p>
    <w:p w14:paraId="773A64A8" w14:textId="4CC8C7D1" w:rsidR="008C144F" w:rsidRDefault="00EE33EE" w:rsidP="00D24006">
      <w:pPr>
        <w:rPr>
          <w:rFonts w:cs="Segoe UI"/>
          <w:szCs w:val="24"/>
        </w:rPr>
      </w:pPr>
      <w:r>
        <w:rPr>
          <w:rFonts w:cs="Segoe UI"/>
          <w:szCs w:val="24"/>
        </w:rPr>
        <w:t>For many people, spiritual care may contain element</w:t>
      </w:r>
      <w:r w:rsidR="00572332">
        <w:rPr>
          <w:rFonts w:cs="Segoe UI"/>
          <w:szCs w:val="24"/>
        </w:rPr>
        <w:t>s</w:t>
      </w:r>
      <w:r>
        <w:rPr>
          <w:rFonts w:cs="Segoe UI"/>
          <w:szCs w:val="24"/>
        </w:rPr>
        <w:t xml:space="preserve"> of religious</w:t>
      </w:r>
      <w:r w:rsidR="00572332">
        <w:rPr>
          <w:rFonts w:cs="Segoe UI"/>
          <w:szCs w:val="24"/>
        </w:rPr>
        <w:t xml:space="preserve"> or cultural</w:t>
      </w:r>
      <w:r>
        <w:rPr>
          <w:rFonts w:cs="Segoe UI"/>
          <w:szCs w:val="24"/>
        </w:rPr>
        <w:t xml:space="preserve"> belief</w:t>
      </w:r>
      <w:r w:rsidR="00572332">
        <w:rPr>
          <w:rFonts w:cs="Segoe UI"/>
          <w:szCs w:val="24"/>
        </w:rPr>
        <w:t>s</w:t>
      </w:r>
      <w:r>
        <w:rPr>
          <w:rFonts w:cs="Segoe UI"/>
          <w:szCs w:val="24"/>
        </w:rPr>
        <w:t xml:space="preserve"> or practice</w:t>
      </w:r>
      <w:r w:rsidRPr="008D15F8">
        <w:rPr>
          <w:rFonts w:cs="Segoe UI"/>
          <w:szCs w:val="24"/>
        </w:rPr>
        <w:t xml:space="preserve">. When we speak of </w:t>
      </w:r>
      <w:r>
        <w:rPr>
          <w:rFonts w:cs="Segoe UI"/>
          <w:szCs w:val="24"/>
        </w:rPr>
        <w:t>‘</w:t>
      </w:r>
      <w:r w:rsidRPr="008D15F8">
        <w:rPr>
          <w:rFonts w:cs="Segoe UI"/>
          <w:szCs w:val="24"/>
        </w:rPr>
        <w:t>religion</w:t>
      </w:r>
      <w:r>
        <w:rPr>
          <w:rFonts w:cs="Segoe UI"/>
          <w:szCs w:val="24"/>
        </w:rPr>
        <w:t>’</w:t>
      </w:r>
      <w:r w:rsidRPr="008D15F8">
        <w:rPr>
          <w:rFonts w:cs="Segoe UI"/>
          <w:szCs w:val="24"/>
        </w:rPr>
        <w:t xml:space="preserve"> we are speaking of beliefs and practices held by a group </w:t>
      </w:r>
      <w:r>
        <w:rPr>
          <w:rFonts w:cs="Segoe UI"/>
          <w:szCs w:val="24"/>
        </w:rPr>
        <w:t>in respect of how they c</w:t>
      </w:r>
      <w:r w:rsidRPr="008D15F8">
        <w:rPr>
          <w:rFonts w:cs="Segoe UI"/>
          <w:szCs w:val="24"/>
        </w:rPr>
        <w:t>onnect to one another and t</w:t>
      </w:r>
      <w:r>
        <w:rPr>
          <w:rFonts w:cs="Segoe UI"/>
          <w:szCs w:val="24"/>
        </w:rPr>
        <w:t>o ideas of t</w:t>
      </w:r>
      <w:r w:rsidRPr="008D15F8">
        <w:rPr>
          <w:rFonts w:cs="Segoe UI"/>
          <w:szCs w:val="24"/>
        </w:rPr>
        <w:t xml:space="preserve">he </w:t>
      </w:r>
      <w:r>
        <w:rPr>
          <w:rFonts w:cs="Segoe UI"/>
          <w:szCs w:val="24"/>
        </w:rPr>
        <w:t>‘</w:t>
      </w:r>
      <w:r w:rsidRPr="008D15F8">
        <w:rPr>
          <w:rFonts w:cs="Segoe UI"/>
          <w:szCs w:val="24"/>
        </w:rPr>
        <w:t>sacred</w:t>
      </w:r>
      <w:r>
        <w:rPr>
          <w:rFonts w:cs="Segoe UI"/>
          <w:szCs w:val="24"/>
        </w:rPr>
        <w:t>’</w:t>
      </w:r>
      <w:r w:rsidRPr="008D15F8">
        <w:rPr>
          <w:rFonts w:cs="Segoe UI"/>
          <w:szCs w:val="24"/>
        </w:rPr>
        <w:t xml:space="preserve">. </w:t>
      </w:r>
      <w:r>
        <w:rPr>
          <w:rFonts w:cs="Segoe UI"/>
          <w:szCs w:val="24"/>
        </w:rPr>
        <w:t>R</w:t>
      </w:r>
      <w:r w:rsidRPr="008D15F8">
        <w:rPr>
          <w:rFonts w:cs="Segoe UI"/>
          <w:szCs w:val="24"/>
        </w:rPr>
        <w:t xml:space="preserve">eligion and spirituality are not necessarily the same thing but can overlap and be strongly linked.  Pastoral </w:t>
      </w:r>
      <w:r w:rsidR="004C70A1">
        <w:rPr>
          <w:rFonts w:cs="Segoe UI"/>
          <w:szCs w:val="24"/>
        </w:rPr>
        <w:t xml:space="preserve">and spiritual </w:t>
      </w:r>
      <w:r>
        <w:rPr>
          <w:rFonts w:cs="Segoe UI"/>
          <w:szCs w:val="24"/>
        </w:rPr>
        <w:t>c</w:t>
      </w:r>
      <w:r w:rsidRPr="008D15F8">
        <w:rPr>
          <w:rFonts w:cs="Segoe UI"/>
          <w:szCs w:val="24"/>
        </w:rPr>
        <w:t xml:space="preserve">are can involve elements of religious care, or not, depending on the needs and wants of the person.  </w:t>
      </w:r>
      <w:r w:rsidR="008C144F" w:rsidRPr="002E4757">
        <w:rPr>
          <w:rFonts w:cs="Segoe UI"/>
          <w:szCs w:val="24"/>
        </w:rPr>
        <w:t xml:space="preserve">Pastoral </w:t>
      </w:r>
      <w:r w:rsidR="004C70A1">
        <w:rPr>
          <w:rFonts w:cs="Segoe UI"/>
          <w:szCs w:val="24"/>
        </w:rPr>
        <w:t>and spiritual c</w:t>
      </w:r>
      <w:r w:rsidR="008C144F">
        <w:rPr>
          <w:rFonts w:cs="Segoe UI"/>
          <w:szCs w:val="24"/>
        </w:rPr>
        <w:t xml:space="preserve">are </w:t>
      </w:r>
      <w:r w:rsidR="008C144F" w:rsidRPr="002E4757">
        <w:rPr>
          <w:rFonts w:cs="Segoe UI"/>
          <w:szCs w:val="24"/>
        </w:rPr>
        <w:t>is offered to people of all spiritual,</w:t>
      </w:r>
      <w:r w:rsidR="008C144F">
        <w:rPr>
          <w:rFonts w:cs="Segoe UI"/>
          <w:szCs w:val="24"/>
        </w:rPr>
        <w:t xml:space="preserve"> </w:t>
      </w:r>
      <w:proofErr w:type="gramStart"/>
      <w:r w:rsidR="008C144F" w:rsidRPr="002E4757">
        <w:rPr>
          <w:rFonts w:cs="Segoe UI"/>
          <w:szCs w:val="24"/>
        </w:rPr>
        <w:t>religious</w:t>
      </w:r>
      <w:proofErr w:type="gramEnd"/>
      <w:r w:rsidR="008C144F" w:rsidRPr="002E4757">
        <w:rPr>
          <w:rFonts w:cs="Segoe UI"/>
          <w:szCs w:val="24"/>
        </w:rPr>
        <w:t xml:space="preserve"> and cultural traditions.</w:t>
      </w:r>
    </w:p>
    <w:p w14:paraId="5E08C7DB" w14:textId="17DBED01" w:rsidR="001D2EC4" w:rsidRDefault="001D2EC4" w:rsidP="00D24006">
      <w:pPr>
        <w:rPr>
          <w:rFonts w:cs="Segoe UI"/>
          <w:szCs w:val="24"/>
        </w:rPr>
      </w:pPr>
    </w:p>
    <w:p w14:paraId="6B1FFDC7" w14:textId="230A7C8D" w:rsidR="001D2EC4" w:rsidRDefault="001D2EC4" w:rsidP="00D24006">
      <w:pPr>
        <w:rPr>
          <w:rFonts w:cs="Segoe UI"/>
          <w:szCs w:val="24"/>
        </w:rPr>
      </w:pPr>
      <w:r>
        <w:rPr>
          <w:rFonts w:cs="Segoe UI"/>
          <w:szCs w:val="24"/>
        </w:rPr>
        <w:t xml:space="preserve">For more information about religions and spiritual care, NHS Scotland has developed the resource </w:t>
      </w:r>
      <w:r w:rsidRPr="001D2EC4">
        <w:rPr>
          <w:rFonts w:cs="Segoe UI"/>
          <w:i/>
          <w:szCs w:val="24"/>
        </w:rPr>
        <w:t>Spiritual Care – A multi-faith resource for healthcare staff</w:t>
      </w:r>
      <w:r w:rsidR="00F40D4A">
        <w:rPr>
          <w:rFonts w:cs="Segoe UI"/>
          <w:i/>
          <w:szCs w:val="24"/>
        </w:rPr>
        <w:t>,</w:t>
      </w:r>
      <w:r>
        <w:rPr>
          <w:rFonts w:cs="Segoe UI"/>
          <w:szCs w:val="24"/>
        </w:rPr>
        <w:t xml:space="preserve"> which can be located at: </w:t>
      </w:r>
    </w:p>
    <w:p w14:paraId="478D23AC" w14:textId="47941E59" w:rsidR="001D2EC4" w:rsidRDefault="00776ED4" w:rsidP="00D24006">
      <w:pPr>
        <w:rPr>
          <w:rFonts w:cs="Segoe UI"/>
          <w:szCs w:val="24"/>
        </w:rPr>
      </w:pPr>
      <w:hyperlink r:id="rId12" w:history="1">
        <w:r w:rsidR="00F40D4A" w:rsidRPr="00732183">
          <w:rPr>
            <w:rStyle w:val="Hyperlink"/>
            <w:rFonts w:cs="Segoe UI"/>
            <w:szCs w:val="24"/>
          </w:rPr>
          <w:t>https://www.nes.scot.nhs.uk/media/ay4je0io/multi-faith-resource-for-healthcare-staff.pdf</w:t>
        </w:r>
      </w:hyperlink>
    </w:p>
    <w:p w14:paraId="5B5C4DDE" w14:textId="77777777" w:rsidR="00F40D4A" w:rsidRDefault="00F40D4A" w:rsidP="00D24006">
      <w:pPr>
        <w:rPr>
          <w:rFonts w:cs="Segoe UI"/>
          <w:szCs w:val="24"/>
        </w:rPr>
      </w:pPr>
    </w:p>
    <w:p w14:paraId="358D5F7B" w14:textId="0E17C40E" w:rsidR="001D2EC4" w:rsidRDefault="001D2EC4" w:rsidP="00D24006">
      <w:pPr>
        <w:rPr>
          <w:rFonts w:cs="Segoe UI"/>
          <w:szCs w:val="24"/>
        </w:rPr>
      </w:pPr>
      <w:r>
        <w:rPr>
          <w:rFonts w:cs="Segoe UI"/>
          <w:szCs w:val="24"/>
        </w:rPr>
        <w:t xml:space="preserve">This resource provides information about key beliefs, religious practices, birth customs, attitudes to healthcare staff and illness, family planning, washing and toileting, blood transfusion, transplant and organ donation, death customs, ideas of modesty and dress, fasting and diet from most of the major religion and faith communities in Australia, </w:t>
      </w:r>
    </w:p>
    <w:p w14:paraId="5AFABABC" w14:textId="5967E9C2" w:rsidR="001D2EC4" w:rsidRDefault="001D2EC4" w:rsidP="00D24006">
      <w:pPr>
        <w:rPr>
          <w:rFonts w:cs="Segoe UI"/>
          <w:szCs w:val="24"/>
        </w:rPr>
      </w:pPr>
    </w:p>
    <w:p w14:paraId="12625A5E" w14:textId="55E981E3" w:rsidR="00135823" w:rsidRDefault="00135823" w:rsidP="00D24006">
      <w:pPr>
        <w:autoSpaceDE w:val="0"/>
        <w:autoSpaceDN w:val="0"/>
        <w:adjustRightInd w:val="0"/>
        <w:rPr>
          <w:rFonts w:cs="Segoe UI"/>
          <w:szCs w:val="24"/>
        </w:rPr>
      </w:pPr>
      <w:r>
        <w:rPr>
          <w:rFonts w:cs="Segoe UI"/>
          <w:szCs w:val="24"/>
        </w:rPr>
        <w:t xml:space="preserve">Pastoral and spiritual care is especially important in end-of-life-care. </w:t>
      </w:r>
      <w:r w:rsidRPr="00B32EF6">
        <w:rPr>
          <w:rFonts w:cs="Segoe UI"/>
          <w:szCs w:val="24"/>
        </w:rPr>
        <w:t>The Australian Commission on Safety and Quality in Heal</w:t>
      </w:r>
      <w:r>
        <w:rPr>
          <w:rFonts w:cs="Segoe UI"/>
          <w:szCs w:val="24"/>
        </w:rPr>
        <w:t>th C</w:t>
      </w:r>
      <w:r w:rsidRPr="00B32EF6">
        <w:rPr>
          <w:rFonts w:cs="Segoe UI"/>
          <w:szCs w:val="24"/>
        </w:rPr>
        <w:t xml:space="preserve">are </w:t>
      </w:r>
      <w:r w:rsidRPr="00B32EF6">
        <w:rPr>
          <w:rFonts w:cs="Segoe UI"/>
          <w:i/>
          <w:szCs w:val="24"/>
        </w:rPr>
        <w:t>Essential Elements for safe and high-quality end-of-life-care</w:t>
      </w:r>
      <w:r w:rsidRPr="00B32EF6">
        <w:rPr>
          <w:rFonts w:cs="Segoe UI"/>
          <w:szCs w:val="24"/>
        </w:rPr>
        <w:t xml:space="preserve"> National Consensus Statement 2023 states that “End</w:t>
      </w:r>
      <w:r w:rsidRPr="00B32EF6">
        <w:rPr>
          <w:rFonts w:cs="Segoe UI"/>
          <w:szCs w:val="24"/>
        </w:rPr>
        <w:noBreakHyphen/>
        <w:t>of</w:t>
      </w:r>
      <w:r w:rsidRPr="00B32EF6">
        <w:rPr>
          <w:rFonts w:cs="Segoe UI"/>
          <w:szCs w:val="24"/>
        </w:rPr>
        <w:noBreakHyphen/>
        <w:t xml:space="preserve">life care should be relevant to a person’s situation and preferences. The person’s preferred place of care, and their psychosocial, </w:t>
      </w:r>
      <w:proofErr w:type="gramStart"/>
      <w:r w:rsidRPr="00B32EF6">
        <w:rPr>
          <w:rFonts w:cs="Segoe UI"/>
          <w:szCs w:val="24"/>
        </w:rPr>
        <w:t>cultural</w:t>
      </w:r>
      <w:proofErr w:type="gramEnd"/>
      <w:r w:rsidRPr="00B32EF6">
        <w:rPr>
          <w:rFonts w:cs="Segoe UI"/>
          <w:szCs w:val="24"/>
        </w:rPr>
        <w:t xml:space="preserve"> and spiritual care needs may change over time, and should be frequently assessed.” (</w:t>
      </w:r>
      <w:proofErr w:type="spellStart"/>
      <w:r w:rsidRPr="00B32EF6">
        <w:rPr>
          <w:rFonts w:cs="Segoe UI"/>
          <w:szCs w:val="24"/>
        </w:rPr>
        <w:t>p.ii</w:t>
      </w:r>
      <w:proofErr w:type="spellEnd"/>
      <w:r w:rsidRPr="00B32EF6">
        <w:rPr>
          <w:rFonts w:cs="Segoe UI"/>
          <w:szCs w:val="24"/>
        </w:rPr>
        <w:t xml:space="preserve">). Additionally, it states as one </w:t>
      </w:r>
      <w:r w:rsidR="00572332">
        <w:rPr>
          <w:rFonts w:cs="Segoe UI"/>
          <w:szCs w:val="24"/>
        </w:rPr>
        <w:t>o</w:t>
      </w:r>
      <w:r w:rsidRPr="00B32EF6">
        <w:rPr>
          <w:rFonts w:cs="Segoe UI"/>
          <w:szCs w:val="24"/>
        </w:rPr>
        <w:t xml:space="preserve">f its guiding principles that “Meeting the cultural, </w:t>
      </w:r>
      <w:proofErr w:type="gramStart"/>
      <w:r w:rsidRPr="00B32EF6">
        <w:rPr>
          <w:rFonts w:cs="Segoe UI"/>
          <w:szCs w:val="24"/>
        </w:rPr>
        <w:t>spiritual</w:t>
      </w:r>
      <w:proofErr w:type="gramEnd"/>
      <w:r w:rsidRPr="00B32EF6">
        <w:rPr>
          <w:rFonts w:cs="Segoe UI"/>
          <w:szCs w:val="24"/>
        </w:rPr>
        <w:t xml:space="preserve"> and psychosocial needs of people and their families and carers is as important as meeting their physical needs. This may include considerations such as beliefs and practices around the end of a person’s life and dying, and the time it may take to shape practices and processes accordingly.</w:t>
      </w:r>
      <w:r>
        <w:rPr>
          <w:rFonts w:cs="Segoe UI"/>
          <w:szCs w:val="24"/>
        </w:rPr>
        <w:t>”</w:t>
      </w:r>
    </w:p>
    <w:p w14:paraId="645D2651" w14:textId="77777777" w:rsidR="00135823" w:rsidRDefault="00135823" w:rsidP="00D24006">
      <w:pPr>
        <w:autoSpaceDE w:val="0"/>
        <w:autoSpaceDN w:val="0"/>
        <w:adjustRightInd w:val="0"/>
        <w:rPr>
          <w:rFonts w:cs="Segoe UI"/>
          <w:szCs w:val="24"/>
        </w:rPr>
      </w:pPr>
    </w:p>
    <w:p w14:paraId="11B70A6B" w14:textId="6B4E44CE" w:rsidR="00543004" w:rsidRPr="00473A17" w:rsidRDefault="00135823" w:rsidP="00D24006">
      <w:r w:rsidRPr="00B32250">
        <w:t xml:space="preserve">Pastoral </w:t>
      </w:r>
      <w:r>
        <w:t>and spiritual care</w:t>
      </w:r>
      <w:r w:rsidRPr="00B32250">
        <w:t xml:space="preserve"> is an essential component of person-centred care</w:t>
      </w:r>
      <w:r>
        <w:t xml:space="preserve"> and a </w:t>
      </w:r>
      <w:proofErr w:type="gramStart"/>
      <w:r>
        <w:t>key way</w:t>
      </w:r>
      <w:proofErr w:type="gramEnd"/>
      <w:r>
        <w:t xml:space="preserve"> healthcare responds to the diversity of the people in its care</w:t>
      </w:r>
      <w:r w:rsidRPr="00B32250">
        <w:t xml:space="preserve">.  All healthcare workers </w:t>
      </w:r>
      <w:r>
        <w:t>should be aware of the spiritual dimension of a person’s wellbeing and should make appr</w:t>
      </w:r>
      <w:r w:rsidRPr="00B32250">
        <w:t xml:space="preserve">opriate referrals to ensure spiritual, </w:t>
      </w:r>
      <w:proofErr w:type="gramStart"/>
      <w:r w:rsidRPr="00B32250">
        <w:t>religious</w:t>
      </w:r>
      <w:proofErr w:type="gramEnd"/>
      <w:r w:rsidRPr="00B32250">
        <w:t xml:space="preserve"> and cultural </w:t>
      </w:r>
      <w:r>
        <w:t>needs are addressed.</w:t>
      </w:r>
      <w:r w:rsidRPr="00B32250">
        <w:t xml:space="preserve"> </w:t>
      </w:r>
      <w:r w:rsidRPr="00543004">
        <w:t>In the same way that the clinical care team routinely screens patients for signs of pain, responding to signs of spiritual and emotional distress should be a part of routine care - “…spiritual distress [is] a clinical symptom to be assessed and treated</w:t>
      </w:r>
      <w:proofErr w:type="gramStart"/>
      <w:r w:rsidRPr="00543004">
        <w:t>.”</w:t>
      </w:r>
      <w:r>
        <w:t>(</w:t>
      </w:r>
      <w:proofErr w:type="gramEnd"/>
      <w:r>
        <w:t>3)</w:t>
      </w:r>
    </w:p>
    <w:p w14:paraId="08682A07" w14:textId="77777777" w:rsidR="009A534C" w:rsidRPr="00DA3910" w:rsidRDefault="00776ED4" w:rsidP="00D24006">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9" w14:textId="77777777" w:rsidTr="008E74FD">
        <w:trPr>
          <w:cantSplit/>
          <w:trHeight w:val="285"/>
        </w:trPr>
        <w:tc>
          <w:tcPr>
            <w:tcW w:w="9158" w:type="dxa"/>
            <w:shd w:val="clear" w:color="auto" w:fill="D9D9D9" w:themeFill="background1" w:themeFillShade="D9"/>
          </w:tcPr>
          <w:p w14:paraId="08682A08" w14:textId="47F4776F" w:rsidR="009A534C" w:rsidRPr="00C76688" w:rsidRDefault="009A534C" w:rsidP="00D24006">
            <w:pPr>
              <w:pStyle w:val="Heading1"/>
            </w:pPr>
            <w:bookmarkStart w:id="10" w:name="_Toc389473281"/>
            <w:bookmarkStart w:id="11" w:name="_Toc393203337"/>
            <w:bookmarkStart w:id="12" w:name="_Toc158304904"/>
            <w:r w:rsidRPr="00C76688">
              <w:lastRenderedPageBreak/>
              <w:t xml:space="preserve">Section </w:t>
            </w:r>
            <w:r w:rsidR="00A47690">
              <w:t>3</w:t>
            </w:r>
            <w:r w:rsidRPr="00C76688">
              <w:t xml:space="preserve"> – </w:t>
            </w:r>
            <w:bookmarkEnd w:id="10"/>
            <w:bookmarkEnd w:id="11"/>
            <w:r w:rsidR="00D014A9">
              <w:t>The role of the Pastoral Care</w:t>
            </w:r>
            <w:r w:rsidR="00D36DB4">
              <w:t>r</w:t>
            </w:r>
            <w:bookmarkEnd w:id="12"/>
          </w:p>
        </w:tc>
      </w:tr>
    </w:tbl>
    <w:p w14:paraId="08682A0B" w14:textId="77777777" w:rsidR="008E74FD" w:rsidRDefault="008E74FD" w:rsidP="00D24006">
      <w:pPr>
        <w:rPr>
          <w:rFonts w:cs="Arial"/>
          <w:i/>
          <w:szCs w:val="24"/>
        </w:rPr>
      </w:pPr>
    </w:p>
    <w:p w14:paraId="5B0912AA" w14:textId="77777777" w:rsidR="008A7AC9" w:rsidRDefault="008A7AC9" w:rsidP="00D24006">
      <w:pPr>
        <w:rPr>
          <w:rFonts w:cs="Segoe UI"/>
          <w:szCs w:val="24"/>
        </w:rPr>
      </w:pPr>
      <w:r>
        <w:rPr>
          <w:rFonts w:cs="Segoe UI"/>
          <w:szCs w:val="24"/>
        </w:rPr>
        <w:t xml:space="preserve">At NCH </w:t>
      </w:r>
      <w:r w:rsidRPr="002E4757">
        <w:rPr>
          <w:rFonts w:cs="Segoe UI"/>
          <w:szCs w:val="24"/>
        </w:rPr>
        <w:t xml:space="preserve">we have a team of Pastoral </w:t>
      </w:r>
      <w:r>
        <w:rPr>
          <w:rFonts w:cs="Segoe UI"/>
          <w:szCs w:val="24"/>
        </w:rPr>
        <w:t xml:space="preserve">and Spiritual Care Practitioners (‘Pastoral Carers’) </w:t>
      </w:r>
      <w:r w:rsidRPr="002E4757">
        <w:rPr>
          <w:rFonts w:cs="Segoe UI"/>
          <w:szCs w:val="24"/>
        </w:rPr>
        <w:t>who specialise in caring for the spiritual and</w:t>
      </w:r>
      <w:r>
        <w:rPr>
          <w:rFonts w:cs="Segoe UI"/>
          <w:szCs w:val="24"/>
        </w:rPr>
        <w:t xml:space="preserve"> </w:t>
      </w:r>
      <w:r w:rsidRPr="002E4757">
        <w:rPr>
          <w:rFonts w:cs="Segoe UI"/>
          <w:szCs w:val="24"/>
        </w:rPr>
        <w:t>emotional needs of patients and their family</w:t>
      </w:r>
      <w:r>
        <w:rPr>
          <w:rFonts w:cs="Segoe UI"/>
          <w:szCs w:val="24"/>
        </w:rPr>
        <w:t xml:space="preserve"> </w:t>
      </w:r>
      <w:r w:rsidRPr="002E4757">
        <w:rPr>
          <w:rFonts w:cs="Segoe UI"/>
          <w:szCs w:val="24"/>
        </w:rPr>
        <w:t xml:space="preserve">members, visitors, </w:t>
      </w:r>
      <w:proofErr w:type="gramStart"/>
      <w:r w:rsidRPr="002E4757">
        <w:rPr>
          <w:rFonts w:cs="Segoe UI"/>
          <w:szCs w:val="24"/>
        </w:rPr>
        <w:t>volunteers</w:t>
      </w:r>
      <w:proofErr w:type="gramEnd"/>
      <w:r w:rsidRPr="002E4757">
        <w:rPr>
          <w:rFonts w:cs="Segoe UI"/>
          <w:szCs w:val="24"/>
        </w:rPr>
        <w:t xml:space="preserve"> and staff in our</w:t>
      </w:r>
      <w:r>
        <w:rPr>
          <w:rFonts w:cs="Segoe UI"/>
          <w:szCs w:val="24"/>
        </w:rPr>
        <w:t xml:space="preserve"> </w:t>
      </w:r>
      <w:r w:rsidRPr="002E4757">
        <w:rPr>
          <w:rFonts w:cs="Segoe UI"/>
          <w:szCs w:val="24"/>
        </w:rPr>
        <w:t>hospital.</w:t>
      </w:r>
    </w:p>
    <w:p w14:paraId="462C901E" w14:textId="77777777" w:rsidR="008A7AC9" w:rsidRDefault="008A7AC9" w:rsidP="00D24006">
      <w:pPr>
        <w:rPr>
          <w:rFonts w:cs="Segoe UI"/>
          <w:szCs w:val="24"/>
        </w:rPr>
      </w:pPr>
    </w:p>
    <w:p w14:paraId="3361F74E" w14:textId="77777777" w:rsidR="00542D8B" w:rsidRDefault="00D014A9" w:rsidP="00D24006">
      <w:r w:rsidRPr="00035AEF">
        <w:rPr>
          <w:rFonts w:cstheme="minorHAnsi"/>
          <w:color w:val="333333"/>
          <w:lang w:val="en-GB" w:eastAsia="en-AU"/>
        </w:rPr>
        <w:t xml:space="preserve">In the same way </w:t>
      </w:r>
      <w:r>
        <w:rPr>
          <w:rFonts w:cstheme="minorHAnsi"/>
          <w:color w:val="333333"/>
          <w:lang w:val="en-GB" w:eastAsia="en-AU"/>
        </w:rPr>
        <w:t>members of t</w:t>
      </w:r>
      <w:r w:rsidRPr="00035AEF">
        <w:t xml:space="preserve">he healthcare team </w:t>
      </w:r>
      <w:r>
        <w:t xml:space="preserve">seek </w:t>
      </w:r>
      <w:r w:rsidRPr="00035AEF">
        <w:t xml:space="preserve">to identify and alleviate suffering, Pastoral Carers </w:t>
      </w:r>
      <w:r>
        <w:t>recognise</w:t>
      </w:r>
      <w:r w:rsidRPr="00035AEF">
        <w:t xml:space="preserve"> and seek to </w:t>
      </w:r>
      <w:r>
        <w:t xml:space="preserve">respond to </w:t>
      </w:r>
      <w:r w:rsidRPr="00035AEF">
        <w:t xml:space="preserve">spiritual </w:t>
      </w:r>
      <w:proofErr w:type="gramStart"/>
      <w:r w:rsidRPr="00035AEF">
        <w:t>suffering, and</w:t>
      </w:r>
      <w:proofErr w:type="gramEnd"/>
      <w:r w:rsidRPr="00035AEF">
        <w:t xml:space="preserve"> promote spir</w:t>
      </w:r>
      <w:r w:rsidR="000B5EFF">
        <w:t>itual wellbeing and resilience.</w:t>
      </w:r>
      <w:r w:rsidRPr="00035AEF">
        <w:t xml:space="preserve"> </w:t>
      </w:r>
      <w:r w:rsidRPr="00035AEF">
        <w:rPr>
          <w:rFonts w:cstheme="minorHAnsi"/>
          <w:color w:val="333333"/>
          <w:lang w:val="en-GB" w:eastAsia="en-AU"/>
        </w:rPr>
        <w:t>This involves a</w:t>
      </w:r>
      <w:r w:rsidR="000B5EFF">
        <w:rPr>
          <w:rFonts w:cstheme="minorHAnsi"/>
          <w:color w:val="333333"/>
          <w:lang w:val="en-GB" w:eastAsia="en-AU"/>
        </w:rPr>
        <w:t xml:space="preserve"> </w:t>
      </w:r>
      <w:r w:rsidRPr="00035AEF">
        <w:rPr>
          <w:rFonts w:cstheme="minorHAnsi"/>
          <w:color w:val="333333"/>
          <w:lang w:val="en-GB" w:eastAsia="en-AU"/>
        </w:rPr>
        <w:t xml:space="preserve">process of </w:t>
      </w:r>
      <w:r w:rsidR="000B5EFF">
        <w:rPr>
          <w:rFonts w:cstheme="minorHAnsi"/>
          <w:color w:val="333333"/>
          <w:lang w:val="en-GB" w:eastAsia="en-AU"/>
        </w:rPr>
        <w:t xml:space="preserve">encountering the person; </w:t>
      </w:r>
      <w:r w:rsidRPr="00035AEF">
        <w:t>identify</w:t>
      </w:r>
      <w:r>
        <w:t>ing</w:t>
      </w:r>
      <w:r w:rsidRPr="00035AEF">
        <w:t xml:space="preserve"> spiritual needs</w:t>
      </w:r>
      <w:r>
        <w:t>, hopes and resources</w:t>
      </w:r>
      <w:r w:rsidR="000B5EFF">
        <w:t>;</w:t>
      </w:r>
      <w:r w:rsidRPr="00035AEF">
        <w:t xml:space="preserve"> </w:t>
      </w:r>
      <w:r w:rsidR="000B5EFF">
        <w:t xml:space="preserve">creating, </w:t>
      </w:r>
      <w:proofErr w:type="gramStart"/>
      <w:r w:rsidR="000B5EFF">
        <w:t>implementing</w:t>
      </w:r>
      <w:proofErr w:type="gramEnd"/>
      <w:r w:rsidR="000B5EFF">
        <w:t xml:space="preserve"> and evaluating a spiritual care plan; and measuring and recording health outcomes. In doing so, a Pastoral Carer assists</w:t>
      </w:r>
      <w:r w:rsidRPr="00035AEF">
        <w:t xml:space="preserve"> patients to engage their spirituality in their process of recovery and healing, or their approach to death. </w:t>
      </w:r>
    </w:p>
    <w:p w14:paraId="114EBC96" w14:textId="77777777" w:rsidR="00542D8B" w:rsidRDefault="00542D8B" w:rsidP="00D24006"/>
    <w:p w14:paraId="2E444A6A" w14:textId="779446C1" w:rsidR="005A51A1" w:rsidRDefault="005A51A1" w:rsidP="00D24006">
      <w:r>
        <w:t xml:space="preserve">In assessing a person, the Pastoral Carer seeks </w:t>
      </w:r>
      <w:r w:rsidRPr="002C231C">
        <w:t>to identify and treat spiritual distress</w:t>
      </w:r>
      <w:r>
        <w:t>,</w:t>
      </w:r>
      <w:r w:rsidRPr="009E475F">
        <w:t xml:space="preserve"> </w:t>
      </w:r>
      <w:r>
        <w:t>“…the overwhelming sense of unrelieved suffering that happens when a person’s sense of meaning, purpose, connection, hope, or identity becomes acutely more vulnerable or is challenged… Spiritual distress is a normal response to physical, emotional, and psychological suffering or loss</w:t>
      </w:r>
      <w:proofErr w:type="gramStart"/>
      <w:r>
        <w:t>.”</w:t>
      </w:r>
      <w:r w:rsidR="00245CAB">
        <w:t>(</w:t>
      </w:r>
      <w:proofErr w:type="gramEnd"/>
      <w:r w:rsidR="00245CAB">
        <w:t xml:space="preserve">4) </w:t>
      </w:r>
    </w:p>
    <w:p w14:paraId="3A3A34D7" w14:textId="77777777" w:rsidR="008A7AC9" w:rsidRDefault="008A7AC9" w:rsidP="00D24006">
      <w:pPr>
        <w:rPr>
          <w:rFonts w:cs="Segoe UI"/>
          <w:szCs w:val="24"/>
        </w:rPr>
      </w:pPr>
    </w:p>
    <w:p w14:paraId="23C755C0" w14:textId="001B8140" w:rsidR="008A7AC9" w:rsidRPr="00832EA0" w:rsidRDefault="008A7AC9" w:rsidP="00D24006">
      <w:pPr>
        <w:rPr>
          <w:rFonts w:eastAsiaTheme="minorEastAsia" w:cstheme="minorBidi"/>
          <w:color w:val="000000" w:themeColor="text1"/>
          <w:kern w:val="24"/>
          <w:szCs w:val="24"/>
        </w:rPr>
      </w:pPr>
      <w:r>
        <w:rPr>
          <w:rFonts w:cs="Segoe UI"/>
          <w:szCs w:val="24"/>
        </w:rPr>
        <w:t xml:space="preserve">Pastoral Carers work as part of the multi-disciplinary care team to assist patients and their loved ones to </w:t>
      </w:r>
      <w:r w:rsidRPr="0073281B">
        <w:rPr>
          <w:rFonts w:cs="Segoe UI"/>
          <w:szCs w:val="24"/>
        </w:rPr>
        <w:t xml:space="preserve">become more aware of the ways in which their spiritual framework impacts their health and health-related choices. </w:t>
      </w:r>
      <w:r>
        <w:rPr>
          <w:rFonts w:cs="Segoe UI"/>
          <w:szCs w:val="24"/>
        </w:rPr>
        <w:t xml:space="preserve">Pastoral Carers provide </w:t>
      </w:r>
      <w:r w:rsidRPr="0073281B">
        <w:rPr>
          <w:rFonts w:cs="Segoe UI"/>
          <w:szCs w:val="24"/>
        </w:rPr>
        <w:t xml:space="preserve">patients and their family members </w:t>
      </w:r>
      <w:r>
        <w:rPr>
          <w:rFonts w:cs="Segoe UI"/>
          <w:szCs w:val="24"/>
        </w:rPr>
        <w:t xml:space="preserve">with </w:t>
      </w:r>
      <w:r w:rsidRPr="0073281B">
        <w:rPr>
          <w:rFonts w:cs="Segoe UI"/>
          <w:szCs w:val="24"/>
        </w:rPr>
        <w:t xml:space="preserve">a safe place to express emotions and worries, to talk </w:t>
      </w:r>
      <w:r>
        <w:rPr>
          <w:rFonts w:cs="Segoe UI"/>
          <w:szCs w:val="24"/>
        </w:rPr>
        <w:t>through</w:t>
      </w:r>
      <w:r w:rsidRPr="0073281B">
        <w:rPr>
          <w:rFonts w:cs="Segoe UI"/>
          <w:szCs w:val="24"/>
        </w:rPr>
        <w:t xml:space="preserve"> options and possibilities</w:t>
      </w:r>
      <w:r>
        <w:rPr>
          <w:rFonts w:cs="Segoe UI"/>
          <w:szCs w:val="24"/>
        </w:rPr>
        <w:t xml:space="preserve">, to react to difficult situations and difficult news, and to </w:t>
      </w:r>
      <w:r w:rsidRPr="0073281B">
        <w:rPr>
          <w:rFonts w:cs="Segoe UI"/>
          <w:szCs w:val="24"/>
        </w:rPr>
        <w:t xml:space="preserve">talk about what matters to them.  Pastoral Carers </w:t>
      </w:r>
      <w:r>
        <w:rPr>
          <w:rFonts w:cs="Segoe UI"/>
          <w:szCs w:val="24"/>
        </w:rPr>
        <w:t xml:space="preserve">do not provide medical opinions or medical </w:t>
      </w:r>
      <w:proofErr w:type="gramStart"/>
      <w:r>
        <w:rPr>
          <w:rFonts w:cs="Segoe UI"/>
          <w:szCs w:val="24"/>
        </w:rPr>
        <w:t>advice, but</w:t>
      </w:r>
      <w:proofErr w:type="gramEnd"/>
      <w:r>
        <w:rPr>
          <w:rFonts w:cs="Segoe UI"/>
          <w:szCs w:val="24"/>
        </w:rPr>
        <w:t xml:space="preserve"> assist people to</w:t>
      </w:r>
      <w:r w:rsidRPr="0073281B">
        <w:rPr>
          <w:rFonts w:cs="Segoe UI"/>
          <w:szCs w:val="24"/>
        </w:rPr>
        <w:t xml:space="preserve"> integrate</w:t>
      </w:r>
      <w:r>
        <w:rPr>
          <w:rFonts w:cs="Segoe UI"/>
          <w:szCs w:val="24"/>
        </w:rPr>
        <w:t xml:space="preserve"> new aspects of reality and identity with their existing sense of self, meaning and purpose.</w:t>
      </w:r>
      <w:r w:rsidRPr="0073281B">
        <w:rPr>
          <w:rFonts w:cs="Segoe UI"/>
          <w:szCs w:val="24"/>
        </w:rPr>
        <w:t xml:space="preserve"> </w:t>
      </w:r>
      <w:r>
        <w:rPr>
          <w:rFonts w:eastAsiaTheme="minorEastAsia" w:cstheme="minorBidi"/>
          <w:color w:val="000000" w:themeColor="text1"/>
          <w:kern w:val="24"/>
          <w:szCs w:val="24"/>
        </w:rPr>
        <w:t xml:space="preserve">While all staff are expected to care for people in a pastoral way, specific spiritual needs should be referred to the Pastoral Care Department.  </w:t>
      </w:r>
    </w:p>
    <w:p w14:paraId="31317474" w14:textId="77777777" w:rsidR="008A7AC9" w:rsidRDefault="008A7AC9" w:rsidP="00D24006"/>
    <w:p w14:paraId="4BDD3612" w14:textId="34B27F2F" w:rsidR="002755FC" w:rsidRPr="00D24006" w:rsidRDefault="008A7AC9" w:rsidP="00D24006">
      <w:pPr>
        <w:autoSpaceDE w:val="0"/>
        <w:autoSpaceDN w:val="0"/>
        <w:adjustRightInd w:val="0"/>
        <w:rPr>
          <w:color w:val="365F91" w:themeColor="accent1" w:themeShade="BF"/>
        </w:rPr>
      </w:pPr>
      <w:r>
        <w:t>Pastoral and Spiritual Care at NCH is person-</w:t>
      </w:r>
      <w:r w:rsidRPr="00063500">
        <w:rPr>
          <w:color w:val="000000" w:themeColor="text1"/>
        </w:rPr>
        <w:t xml:space="preserve">centred, meaning that the pastoral encounter is </w:t>
      </w:r>
      <w:r w:rsidRPr="00B32250">
        <w:t>concerned with attending to meaning and purpose in the context of a person’s life, with a focus on affirming and encouraging the “possibilities of realistic hope, resilience, and coping within a spiritual framework</w:t>
      </w:r>
      <w:proofErr w:type="gramStart"/>
      <w:r w:rsidRPr="00B32250">
        <w:t>.”</w:t>
      </w:r>
      <w:r w:rsidR="00D2343D">
        <w:t>(</w:t>
      </w:r>
      <w:proofErr w:type="gramEnd"/>
      <w:r w:rsidR="00D2343D">
        <w:t xml:space="preserve">5) </w:t>
      </w:r>
    </w:p>
    <w:p w14:paraId="146CB122" w14:textId="77777777" w:rsidR="00C602FF" w:rsidRPr="00DA3910" w:rsidRDefault="00776ED4" w:rsidP="00D24006">
      <w:pPr>
        <w:jc w:val="right"/>
        <w:rPr>
          <w:rFonts w:cs="Arial"/>
          <w:i/>
          <w:szCs w:val="24"/>
        </w:rPr>
      </w:pPr>
      <w:hyperlink w:anchor="Contents" w:history="1">
        <w:r w:rsidR="00C602FF" w:rsidRPr="00C91F3F">
          <w:rPr>
            <w:rStyle w:val="Hyperlink"/>
            <w:rFonts w:eastAsiaTheme="majorEastAsia" w:cs="Arial"/>
            <w:i/>
            <w:szCs w:val="24"/>
          </w:rPr>
          <w:t>Back to Table of Contents</w:t>
        </w:r>
      </w:hyperlink>
      <w:r w:rsidR="00C602FF">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602FF" w:rsidRPr="00CD1C0E" w14:paraId="6E9DAE18" w14:textId="77777777" w:rsidTr="00377B66">
        <w:trPr>
          <w:cantSplit/>
          <w:trHeight w:val="285"/>
        </w:trPr>
        <w:tc>
          <w:tcPr>
            <w:tcW w:w="9158" w:type="dxa"/>
            <w:shd w:val="clear" w:color="auto" w:fill="D9D9D9" w:themeFill="background1" w:themeFillShade="D9"/>
          </w:tcPr>
          <w:p w14:paraId="28D42BB6" w14:textId="38096E7B" w:rsidR="00C602FF" w:rsidRPr="003D2D06" w:rsidRDefault="00C602FF" w:rsidP="00D24006">
            <w:pPr>
              <w:pStyle w:val="Heading1"/>
            </w:pPr>
            <w:bookmarkStart w:id="13" w:name="_Toc158304905"/>
            <w:r>
              <w:t xml:space="preserve">Section </w:t>
            </w:r>
            <w:r w:rsidR="00F51372">
              <w:t>4</w:t>
            </w:r>
            <w:r w:rsidRPr="003D2D06">
              <w:t xml:space="preserve"> –</w:t>
            </w:r>
            <w:r w:rsidR="00E8583D">
              <w:t xml:space="preserve"> </w:t>
            </w:r>
            <w:r>
              <w:t>Faith Representative</w:t>
            </w:r>
            <w:r w:rsidR="00E8583D">
              <w:t>s</w:t>
            </w:r>
            <w:bookmarkEnd w:id="13"/>
            <w:r>
              <w:t xml:space="preserve"> </w:t>
            </w:r>
          </w:p>
        </w:tc>
      </w:tr>
    </w:tbl>
    <w:p w14:paraId="322CCBC6" w14:textId="77777777" w:rsidR="00C602FF" w:rsidRDefault="00C602FF" w:rsidP="00D24006">
      <w:pPr>
        <w:pStyle w:val="Heading2"/>
      </w:pPr>
    </w:p>
    <w:p w14:paraId="4B3094D3" w14:textId="1EE24FA5" w:rsidR="0007176F" w:rsidRDefault="00B85A06" w:rsidP="00D24006">
      <w:r>
        <w:t xml:space="preserve">NCH has a group of credentialled Faith Representatives </w:t>
      </w:r>
      <w:r w:rsidR="009A1C94">
        <w:t xml:space="preserve">who </w:t>
      </w:r>
      <w:r w:rsidR="00D73477">
        <w:t>provide</w:t>
      </w:r>
      <w:r>
        <w:t xml:space="preserve"> specialised care from the perspective of a particular religious, </w:t>
      </w:r>
      <w:proofErr w:type="gramStart"/>
      <w:r>
        <w:t>faith</w:t>
      </w:r>
      <w:proofErr w:type="gramEnd"/>
      <w:r>
        <w:t xml:space="preserve"> or cultural group. A patient or their loved ones may request support from a Faith Representative, or a</w:t>
      </w:r>
      <w:r w:rsidR="00C602FF">
        <w:t xml:space="preserve"> Pastoral Carer may assess that a patient or their loved ones might benefit from th</w:t>
      </w:r>
      <w:r>
        <w:t>is support and will seek patient consent to action this</w:t>
      </w:r>
      <w:r w:rsidR="00C602FF">
        <w:t xml:space="preserve">. When such a need is identified, the Pastoral Carer will contact one of the 50+ </w:t>
      </w:r>
      <w:r w:rsidR="00C602FF">
        <w:lastRenderedPageBreak/>
        <w:t>Faith Representatives who are credentia</w:t>
      </w:r>
      <w:r w:rsidR="00DA1B36">
        <w:t>l</w:t>
      </w:r>
      <w:r w:rsidR="00C602FF">
        <w:t xml:space="preserve">led with NCH to provide pastoral, spiritual, </w:t>
      </w:r>
      <w:proofErr w:type="gramStart"/>
      <w:r w:rsidR="00C602FF">
        <w:t>religious</w:t>
      </w:r>
      <w:proofErr w:type="gramEnd"/>
      <w:r w:rsidR="00C602FF">
        <w:t xml:space="preserve"> and cultural services on behalf of their nominating organisation. </w:t>
      </w:r>
    </w:p>
    <w:p w14:paraId="019AB533" w14:textId="77777777" w:rsidR="0007176F" w:rsidRDefault="00C602FF" w:rsidP="00D24006">
      <w:r>
        <w:t>For example</w:t>
      </w:r>
      <w:r w:rsidR="0007176F">
        <w:t>:</w:t>
      </w:r>
    </w:p>
    <w:p w14:paraId="368A52C3" w14:textId="77777777" w:rsidR="0007176F" w:rsidRDefault="0007176F" w:rsidP="00D24006">
      <w:pPr>
        <w:pStyle w:val="ListParagraph"/>
        <w:numPr>
          <w:ilvl w:val="0"/>
          <w:numId w:val="7"/>
        </w:numPr>
      </w:pPr>
      <w:r>
        <w:t>if a Jewish patient requests a visit from the local Rabbi, the Pastoral Carer will arrange this; or</w:t>
      </w:r>
    </w:p>
    <w:p w14:paraId="129CA269" w14:textId="2FA6B67D" w:rsidR="0007176F" w:rsidRDefault="0007176F" w:rsidP="00D24006">
      <w:pPr>
        <w:pStyle w:val="ListParagraph"/>
        <w:numPr>
          <w:ilvl w:val="0"/>
          <w:numId w:val="7"/>
        </w:numPr>
      </w:pPr>
      <w:r>
        <w:t>if a patient requests Catholic Holy Communion, the Pastoral Carer will arrange for a communion minister to provide this; or</w:t>
      </w:r>
    </w:p>
    <w:p w14:paraId="52FAE795" w14:textId="1CCC175D" w:rsidR="00C602FF" w:rsidRPr="00B16EF7" w:rsidRDefault="0007176F" w:rsidP="00D24006">
      <w:pPr>
        <w:pStyle w:val="ListParagraph"/>
        <w:numPr>
          <w:ilvl w:val="0"/>
          <w:numId w:val="7"/>
        </w:numPr>
      </w:pPr>
      <w:r>
        <w:t xml:space="preserve">if a person expresses a desire to explore Buddhism, the Pastoral Carer will arrange for the Buddhist Faith Representative to come and speak to them about tenets of Buddhist philosophy. </w:t>
      </w:r>
    </w:p>
    <w:p w14:paraId="4A2B8A28" w14:textId="71CC7BEA" w:rsidR="002755FC" w:rsidRDefault="002755FC" w:rsidP="00D24006"/>
    <w:p w14:paraId="4895A17F" w14:textId="35D1F073" w:rsidR="00052CDD" w:rsidRDefault="004E7C1D" w:rsidP="00D24006">
      <w:pPr>
        <w:autoSpaceDE w:val="0"/>
        <w:autoSpaceDN w:val="0"/>
        <w:adjustRightInd w:val="0"/>
      </w:pPr>
      <w:r>
        <w:t xml:space="preserve">The Pastoral and Spiritual Care Department </w:t>
      </w:r>
      <w:r w:rsidR="00052CDD" w:rsidRPr="002610CC">
        <w:t>work</w:t>
      </w:r>
      <w:r>
        <w:t>s</w:t>
      </w:r>
      <w:r w:rsidR="00052CDD" w:rsidRPr="002610CC">
        <w:t xml:space="preserve"> in partnership with Faith Representatives from a wide variety of</w:t>
      </w:r>
      <w:r>
        <w:t xml:space="preserve"> </w:t>
      </w:r>
      <w:r w:rsidR="00052CDD" w:rsidRPr="002610CC">
        <w:t>religious and support groups</w:t>
      </w:r>
      <w:r>
        <w:t xml:space="preserve">, including most major religious </w:t>
      </w:r>
      <w:proofErr w:type="gramStart"/>
      <w:r>
        <w:t xml:space="preserve">groups, </w:t>
      </w:r>
      <w:r w:rsidR="00052CDD" w:rsidRPr="002610CC">
        <w:t xml:space="preserve"> who</w:t>
      </w:r>
      <w:proofErr w:type="gramEnd"/>
      <w:r w:rsidR="00052CDD" w:rsidRPr="002610CC">
        <w:t xml:space="preserve"> visit the</w:t>
      </w:r>
      <w:r>
        <w:t xml:space="preserve"> </w:t>
      </w:r>
      <w:r w:rsidR="00052CDD" w:rsidRPr="002610CC">
        <w:t>hospital regularly or are on-call to provide</w:t>
      </w:r>
      <w:r>
        <w:t xml:space="preserve"> </w:t>
      </w:r>
      <w:r w:rsidR="00052CDD" w:rsidRPr="002610CC">
        <w:t>additional care.</w:t>
      </w:r>
    </w:p>
    <w:p w14:paraId="3FA0CF95" w14:textId="77777777" w:rsidR="008C52E2" w:rsidRDefault="008C52E2" w:rsidP="00D24006"/>
    <w:p w14:paraId="51155C7B" w14:textId="1BC30501" w:rsidR="004E7C1D" w:rsidRPr="002610CC" w:rsidRDefault="008C52E2" w:rsidP="00D24006">
      <w:r>
        <w:t xml:space="preserve">If a Muslim patient dies, the Pastoral Carer will arrange for Faith Representatives from the Muslim community to undertake a ritual body </w:t>
      </w:r>
      <w:r w:rsidRPr="00D24006">
        <w:t>washing</w:t>
      </w:r>
      <w:r w:rsidR="0095490E" w:rsidRPr="00D24006">
        <w:t>. See</w:t>
      </w:r>
      <w:r w:rsidR="00776ED4">
        <w:t xml:space="preserve"> </w:t>
      </w:r>
      <w:r w:rsidR="00776ED4" w:rsidRPr="00776ED4">
        <w:rPr>
          <w:i/>
          <w:iCs/>
        </w:rPr>
        <w:t>North Canberra Hospital (NCH) -</w:t>
      </w:r>
      <w:r w:rsidR="0095490E" w:rsidRPr="00D24006">
        <w:t xml:space="preserve"> </w:t>
      </w:r>
      <w:r w:rsidR="0095490E" w:rsidRPr="00D24006">
        <w:rPr>
          <w:i/>
        </w:rPr>
        <w:t xml:space="preserve">Ritual Washing </w:t>
      </w:r>
      <w:r w:rsidR="00776ED4">
        <w:rPr>
          <w:i/>
        </w:rPr>
        <w:t xml:space="preserve">Guidelines </w:t>
      </w:r>
      <w:r w:rsidR="0095490E" w:rsidRPr="00D24006">
        <w:t>Procedure for more information</w:t>
      </w:r>
      <w:r w:rsidR="0095490E">
        <w:t xml:space="preserve"> about this process. </w:t>
      </w:r>
    </w:p>
    <w:p w14:paraId="5D1B74AD" w14:textId="3EC5FABA" w:rsidR="00CB182F" w:rsidRDefault="00776ED4" w:rsidP="00D24006">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B182F" w:rsidRPr="003D2D06" w14:paraId="1B6E084A" w14:textId="77777777" w:rsidTr="001963B8">
        <w:trPr>
          <w:cantSplit/>
          <w:trHeight w:val="285"/>
        </w:trPr>
        <w:tc>
          <w:tcPr>
            <w:tcW w:w="9158" w:type="dxa"/>
            <w:shd w:val="clear" w:color="auto" w:fill="D9D9D9" w:themeFill="background1" w:themeFillShade="D9"/>
          </w:tcPr>
          <w:p w14:paraId="5FB770C4" w14:textId="73BA55C6" w:rsidR="00CB182F" w:rsidRPr="003D2D06" w:rsidRDefault="00CB182F" w:rsidP="00D24006">
            <w:pPr>
              <w:pStyle w:val="Heading1"/>
            </w:pPr>
            <w:bookmarkStart w:id="14" w:name="_Toc158304906"/>
            <w:r>
              <w:t xml:space="preserve">Section </w:t>
            </w:r>
            <w:r w:rsidR="00F51372">
              <w:t>5</w:t>
            </w:r>
            <w:r w:rsidRPr="003D2D06">
              <w:t xml:space="preserve"> – </w:t>
            </w:r>
            <w:r>
              <w:t>The Multi-Faith Chapel</w:t>
            </w:r>
            <w:bookmarkEnd w:id="14"/>
          </w:p>
        </w:tc>
      </w:tr>
    </w:tbl>
    <w:p w14:paraId="275BD101" w14:textId="2D1F52CC" w:rsidR="00CB182F" w:rsidRDefault="00CB182F" w:rsidP="00D24006">
      <w:pPr>
        <w:rPr>
          <w:rFonts w:cs="Arial"/>
          <w:i/>
          <w:szCs w:val="24"/>
        </w:rPr>
      </w:pPr>
    </w:p>
    <w:p w14:paraId="1FF087A8" w14:textId="0D765B81" w:rsidR="00CB182F" w:rsidRDefault="00CB182F" w:rsidP="00D24006">
      <w:pPr>
        <w:autoSpaceDE w:val="0"/>
        <w:autoSpaceDN w:val="0"/>
        <w:adjustRightInd w:val="0"/>
      </w:pPr>
      <w:r w:rsidRPr="002610CC">
        <w:t xml:space="preserve">The </w:t>
      </w:r>
      <w:r>
        <w:t xml:space="preserve">Multi-Faith Chapel </w:t>
      </w:r>
      <w:r w:rsidRPr="002610CC">
        <w:t>is located on Level 1 of the</w:t>
      </w:r>
      <w:r>
        <w:t xml:space="preserve"> </w:t>
      </w:r>
      <w:r w:rsidRPr="002610CC">
        <w:t>Xavier Building near the Main Entrance of the</w:t>
      </w:r>
      <w:r>
        <w:t xml:space="preserve"> </w:t>
      </w:r>
      <w:r w:rsidRPr="002610CC">
        <w:t>Hospital and is open 24/7 as a place of prayer,</w:t>
      </w:r>
      <w:r>
        <w:t xml:space="preserve"> </w:t>
      </w:r>
      <w:proofErr w:type="gramStart"/>
      <w:r w:rsidRPr="002610CC">
        <w:t>reflection</w:t>
      </w:r>
      <w:proofErr w:type="gramEnd"/>
      <w:r w:rsidRPr="002610CC">
        <w:t xml:space="preserve"> and solitude for all to use.</w:t>
      </w:r>
    </w:p>
    <w:p w14:paraId="10A116F8" w14:textId="2631E4A8" w:rsidR="00CB182F" w:rsidRDefault="00CB182F" w:rsidP="00D24006">
      <w:pPr>
        <w:autoSpaceDE w:val="0"/>
        <w:autoSpaceDN w:val="0"/>
        <w:adjustRightInd w:val="0"/>
      </w:pPr>
    </w:p>
    <w:p w14:paraId="631DDADE" w14:textId="592237EF" w:rsidR="00CB182F" w:rsidRPr="00C05F96" w:rsidRDefault="00CB182F" w:rsidP="00D24006">
      <w:pPr>
        <w:autoSpaceDE w:val="0"/>
        <w:autoSpaceDN w:val="0"/>
        <w:adjustRightInd w:val="0"/>
      </w:pPr>
      <w:r w:rsidRPr="00C05F96">
        <w:t xml:space="preserve">The Chapel contains a </w:t>
      </w:r>
      <w:r w:rsidR="00C05F96" w:rsidRPr="00C05F96">
        <w:t>Memorial Book</w:t>
      </w:r>
      <w:r w:rsidRPr="00C05F96">
        <w:t xml:space="preserve"> in which people can write the name and date of death of a loved on</w:t>
      </w:r>
      <w:r w:rsidR="00C05F96" w:rsidRPr="00C05F96">
        <w:t xml:space="preserve">e, to be marked each year on that date. </w:t>
      </w:r>
      <w:r w:rsidR="005A50D9" w:rsidRPr="00C05F96">
        <w:t xml:space="preserve"> </w:t>
      </w:r>
    </w:p>
    <w:p w14:paraId="30D3F465" w14:textId="5BA82168" w:rsidR="005A50D9" w:rsidRPr="00C05F96" w:rsidRDefault="005A50D9" w:rsidP="00D24006">
      <w:pPr>
        <w:autoSpaceDE w:val="0"/>
        <w:autoSpaceDN w:val="0"/>
        <w:adjustRightInd w:val="0"/>
      </w:pPr>
    </w:p>
    <w:p w14:paraId="3F10C3ED" w14:textId="7FA10F7B" w:rsidR="00CB182F" w:rsidRDefault="005A50D9" w:rsidP="00D24006">
      <w:pPr>
        <w:autoSpaceDE w:val="0"/>
        <w:autoSpaceDN w:val="0"/>
        <w:adjustRightInd w:val="0"/>
        <w:rPr>
          <w:rFonts w:cs="Arial"/>
          <w:i/>
          <w:szCs w:val="24"/>
        </w:rPr>
      </w:pPr>
      <w:r w:rsidRPr="00C05F96">
        <w:t>The Chapel contains</w:t>
      </w:r>
      <w:r>
        <w:t xml:space="preserve"> a prayer book in which people can write prayers and reflections. </w:t>
      </w:r>
    </w:p>
    <w:p w14:paraId="6F5C2A89" w14:textId="7C55B8D7" w:rsidR="00BF4EEF" w:rsidRPr="00D24006" w:rsidRDefault="00776ED4" w:rsidP="00D24006">
      <w:pPr>
        <w:jc w:val="right"/>
        <w:rPr>
          <w:rFonts w:cs="Arial"/>
          <w:i/>
          <w:szCs w:val="24"/>
        </w:rPr>
      </w:pPr>
      <w:hyperlink w:anchor="Contents" w:history="1">
        <w:r w:rsidR="005A50D9" w:rsidRPr="00C91F3F">
          <w:rPr>
            <w:rStyle w:val="Hyperlink"/>
            <w:rFonts w:eastAsiaTheme="majorEastAsia" w:cs="Arial"/>
            <w:i/>
            <w:szCs w:val="24"/>
          </w:rPr>
          <w:t>Back to Table of Contents</w:t>
        </w:r>
      </w:hyperlink>
      <w:r w:rsidR="005A50D9">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BF4EEF" w:rsidRPr="00CD1C0E" w14:paraId="3CC1358F" w14:textId="77777777" w:rsidTr="00377B66">
        <w:trPr>
          <w:cantSplit/>
          <w:trHeight w:val="285"/>
        </w:trPr>
        <w:tc>
          <w:tcPr>
            <w:tcW w:w="9158" w:type="dxa"/>
            <w:shd w:val="clear" w:color="auto" w:fill="D9D9D9" w:themeFill="background1" w:themeFillShade="D9"/>
          </w:tcPr>
          <w:p w14:paraId="3DD8AF13" w14:textId="13B12A66" w:rsidR="00BF4EEF" w:rsidRPr="003D2D06" w:rsidRDefault="00BF4EEF" w:rsidP="00D24006">
            <w:pPr>
              <w:pStyle w:val="Heading1"/>
            </w:pPr>
            <w:bookmarkStart w:id="15" w:name="_Toc158304907"/>
            <w:r>
              <w:t xml:space="preserve">Section </w:t>
            </w:r>
            <w:r w:rsidR="00F51372">
              <w:t>6</w:t>
            </w:r>
            <w:r w:rsidRPr="003D2D06">
              <w:t xml:space="preserve"> – </w:t>
            </w:r>
            <w:r w:rsidR="00FA7627">
              <w:t>Viewings</w:t>
            </w:r>
            <w:r w:rsidR="007A18A5">
              <w:t xml:space="preserve"> of a Deceased Patient</w:t>
            </w:r>
            <w:bookmarkEnd w:id="15"/>
          </w:p>
        </w:tc>
      </w:tr>
    </w:tbl>
    <w:p w14:paraId="5B3077A1" w14:textId="77777777" w:rsidR="00BF4EEF" w:rsidRDefault="00BF4EEF" w:rsidP="00D24006">
      <w:pPr>
        <w:pStyle w:val="Heading2"/>
      </w:pPr>
    </w:p>
    <w:p w14:paraId="7E1C7982" w14:textId="6D3F212D" w:rsidR="00E770DA" w:rsidRPr="00676611" w:rsidRDefault="00BF4EEF" w:rsidP="00D24006">
      <w:pPr>
        <w:rPr>
          <w:rFonts w:cs="Segoe UI"/>
          <w:szCs w:val="24"/>
        </w:rPr>
      </w:pPr>
      <w:r w:rsidRPr="00676611">
        <w:rPr>
          <w:rFonts w:cs="Segoe UI"/>
          <w:szCs w:val="24"/>
        </w:rPr>
        <w:t>A family member</w:t>
      </w:r>
      <w:r w:rsidR="00676611">
        <w:rPr>
          <w:rFonts w:cs="Segoe UI"/>
          <w:szCs w:val="24"/>
        </w:rPr>
        <w:t xml:space="preserve"> or Next of Kin</w:t>
      </w:r>
      <w:r w:rsidRPr="00676611">
        <w:rPr>
          <w:rFonts w:cs="Segoe UI"/>
          <w:szCs w:val="24"/>
        </w:rPr>
        <w:t xml:space="preserve"> of the deceased may request a viewing of the deceased’s body. </w:t>
      </w:r>
      <w:r w:rsidR="00E770DA" w:rsidRPr="00676611">
        <w:rPr>
          <w:rFonts w:cs="Segoe UI"/>
          <w:szCs w:val="24"/>
        </w:rPr>
        <w:t>Where possible, it is encouraged that patients who have died are viewed by the family on the ward or later at the location of the funeral director.  When circumstances do not allow for this, a viewing may be arranged in the Hospital’s Viewing Room.</w:t>
      </w:r>
    </w:p>
    <w:p w14:paraId="42746765" w14:textId="77777777" w:rsidR="00E770DA" w:rsidRDefault="00E770DA" w:rsidP="00D24006">
      <w:pPr>
        <w:rPr>
          <w:rFonts w:cs="Segoe UI"/>
          <w:szCs w:val="24"/>
        </w:rPr>
      </w:pPr>
    </w:p>
    <w:p w14:paraId="6F0F79E5" w14:textId="027D03F4" w:rsidR="00676611" w:rsidRPr="00676611" w:rsidRDefault="00676611" w:rsidP="00D24006">
      <w:pPr>
        <w:rPr>
          <w:rFonts w:cs="Segoe UI"/>
          <w:szCs w:val="24"/>
        </w:rPr>
      </w:pPr>
      <w:r w:rsidRPr="00676611">
        <w:rPr>
          <w:rFonts w:cs="Segoe UI"/>
          <w:szCs w:val="24"/>
        </w:rPr>
        <w:t>Non-family members may attend a viewing if invited/agreed to by a family member, however the family member must also be present for the viewing.</w:t>
      </w:r>
    </w:p>
    <w:p w14:paraId="4548D4F0" w14:textId="77777777" w:rsidR="00676611" w:rsidRDefault="00676611" w:rsidP="00D24006">
      <w:pPr>
        <w:rPr>
          <w:rFonts w:cs="Segoe UI"/>
          <w:szCs w:val="24"/>
        </w:rPr>
      </w:pPr>
    </w:p>
    <w:p w14:paraId="22F639AA" w14:textId="57610605" w:rsidR="00676611" w:rsidRDefault="00676611" w:rsidP="00D24006">
      <w:pPr>
        <w:rPr>
          <w:rFonts w:cs="Segoe UI"/>
          <w:szCs w:val="24"/>
        </w:rPr>
      </w:pPr>
      <w:r>
        <w:rPr>
          <w:rFonts w:cs="Segoe UI"/>
          <w:szCs w:val="24"/>
        </w:rPr>
        <w:t xml:space="preserve">Viewings are held </w:t>
      </w:r>
      <w:r w:rsidR="00BF4EEF" w:rsidRPr="00676611">
        <w:rPr>
          <w:rFonts w:cs="Segoe UI"/>
          <w:szCs w:val="24"/>
        </w:rPr>
        <w:t xml:space="preserve">in the hospital Viewing Room located in the Mortuary. If </w:t>
      </w:r>
      <w:r>
        <w:rPr>
          <w:rFonts w:cs="Segoe UI"/>
          <w:szCs w:val="24"/>
        </w:rPr>
        <w:t>a</w:t>
      </w:r>
      <w:r w:rsidR="00BF4EEF" w:rsidRPr="00676611">
        <w:rPr>
          <w:rFonts w:cs="Segoe UI"/>
          <w:szCs w:val="24"/>
        </w:rPr>
        <w:t xml:space="preserve"> request is made during working hours, the Nurse/Midwife receiving a request should notify the Clinical </w:t>
      </w:r>
      <w:r w:rsidR="00BF4EEF" w:rsidRPr="00676611">
        <w:rPr>
          <w:rFonts w:cs="Segoe UI"/>
          <w:szCs w:val="24"/>
        </w:rPr>
        <w:lastRenderedPageBreak/>
        <w:t xml:space="preserve">Nurse/Midwife Consultant (CN/MC). After hours, the Afterhours Hospital Manager should be notified. </w:t>
      </w:r>
    </w:p>
    <w:p w14:paraId="776B4C5A" w14:textId="77777777" w:rsidR="00676611" w:rsidRDefault="00676611" w:rsidP="00D24006">
      <w:pPr>
        <w:rPr>
          <w:rFonts w:cs="Segoe UI"/>
          <w:szCs w:val="24"/>
        </w:rPr>
      </w:pPr>
    </w:p>
    <w:p w14:paraId="6478DB94" w14:textId="29E8B2C9" w:rsidR="00BF4EEF" w:rsidRPr="00676611" w:rsidRDefault="00BF4EEF" w:rsidP="00D24006">
      <w:pPr>
        <w:rPr>
          <w:rFonts w:cs="Segoe UI"/>
          <w:szCs w:val="24"/>
        </w:rPr>
      </w:pPr>
      <w:r w:rsidRPr="00676611">
        <w:rPr>
          <w:rFonts w:cs="Segoe UI"/>
          <w:szCs w:val="24"/>
        </w:rPr>
        <w:t>When a death is a Coroner’s case, the body is transported to the Forensic Medical Centre Mortuary</w:t>
      </w:r>
      <w:r w:rsidR="00676611">
        <w:rPr>
          <w:rFonts w:cs="Segoe UI"/>
          <w:szCs w:val="24"/>
        </w:rPr>
        <w:t xml:space="preserve"> in</w:t>
      </w:r>
      <w:r w:rsidRPr="00676611">
        <w:rPr>
          <w:rFonts w:cs="Segoe UI"/>
          <w:szCs w:val="24"/>
        </w:rPr>
        <w:t xml:space="preserve"> Phillip as soon as possible after death. Families wishing to view the deceased are to be advised to contact their funeral director.</w:t>
      </w:r>
    </w:p>
    <w:p w14:paraId="314A7558" w14:textId="77777777" w:rsidR="00676611" w:rsidRDefault="00676611" w:rsidP="00D24006">
      <w:pPr>
        <w:rPr>
          <w:rFonts w:cs="Segoe UI"/>
          <w:szCs w:val="24"/>
        </w:rPr>
      </w:pPr>
    </w:p>
    <w:p w14:paraId="5DB47D5D" w14:textId="0622396A" w:rsidR="00BF4EEF" w:rsidRPr="00676611" w:rsidRDefault="00BF4EEF" w:rsidP="00D24006">
      <w:pPr>
        <w:rPr>
          <w:rFonts w:cs="Segoe UI"/>
          <w:szCs w:val="24"/>
        </w:rPr>
      </w:pPr>
      <w:r w:rsidRPr="00676611">
        <w:rPr>
          <w:rFonts w:cs="Segoe UI"/>
          <w:szCs w:val="24"/>
        </w:rPr>
        <w:t>During business hours the CNC/CMC or Pastoral Carer should notify the Ward Support Officer of the request and the time of the viewing.</w:t>
      </w:r>
      <w:r w:rsidR="00D24006">
        <w:rPr>
          <w:rFonts w:cs="Segoe UI"/>
          <w:szCs w:val="24"/>
        </w:rPr>
        <w:t xml:space="preserve"> </w:t>
      </w:r>
      <w:r w:rsidRPr="00676611">
        <w:rPr>
          <w:rFonts w:cs="Segoe UI"/>
          <w:szCs w:val="24"/>
        </w:rPr>
        <w:t>After business hours, the senior ward nurse/Afterhours Hospital Manager notifies the Pastoral Carer on duty to request a staff member to prepare and accompany the family for the viewing if required. The Ward Support Officer and two staff members, who may be nurses/midwives or Pastoral Carers, attend the Mortuary to prepare the viewing room and the body of the deceased. The deceased patient is to be draped with a sheet and a quilt in preparation for the viewing.</w:t>
      </w:r>
      <w:r w:rsidR="00E770DA">
        <w:rPr>
          <w:rFonts w:cs="Segoe UI"/>
          <w:szCs w:val="24"/>
        </w:rPr>
        <w:t xml:space="preserve"> </w:t>
      </w:r>
      <w:r w:rsidRPr="00676611">
        <w:rPr>
          <w:rFonts w:cs="Segoe UI"/>
          <w:szCs w:val="24"/>
        </w:rPr>
        <w:t>Standard infection control precautions must continue to be adhered to - if prior to death there were requirements for additional precautions, these must also be continued in preparing a patient for viewing.</w:t>
      </w:r>
    </w:p>
    <w:p w14:paraId="68090394" w14:textId="77777777" w:rsidR="00676611" w:rsidRDefault="00676611" w:rsidP="00D24006">
      <w:pPr>
        <w:rPr>
          <w:rFonts w:cs="Segoe UI"/>
          <w:szCs w:val="24"/>
        </w:rPr>
      </w:pPr>
    </w:p>
    <w:p w14:paraId="210A6208" w14:textId="3F34D85E" w:rsidR="00BF4EEF" w:rsidRPr="00676611" w:rsidRDefault="00BF4EEF" w:rsidP="00D24006">
      <w:pPr>
        <w:rPr>
          <w:rFonts w:cs="Segoe UI"/>
          <w:szCs w:val="24"/>
        </w:rPr>
      </w:pPr>
      <w:r w:rsidRPr="00676611">
        <w:rPr>
          <w:rFonts w:cs="Segoe UI"/>
          <w:szCs w:val="24"/>
        </w:rPr>
        <w:t>All preparations of the deceased person should be completed prior to taking family members to the viewing room. The Pastoral Carer will prepare the viewing room prior to arrival of family (</w:t>
      </w:r>
      <w:proofErr w:type="gramStart"/>
      <w:r w:rsidRPr="00676611">
        <w:rPr>
          <w:rFonts w:cs="Segoe UI"/>
          <w:szCs w:val="24"/>
        </w:rPr>
        <w:t>e.g.</w:t>
      </w:r>
      <w:proofErr w:type="gramEnd"/>
      <w:r w:rsidRPr="00676611">
        <w:rPr>
          <w:rFonts w:cs="Segoe UI"/>
          <w:szCs w:val="24"/>
        </w:rPr>
        <w:t xml:space="preserve"> placement of religious symbols if requested or appropriate, candles, flowers and provision of tissues and water). The Pastoral Carer will inform the family about what to expect when seeing the deceased person for the first time and will remain either in or </w:t>
      </w:r>
      <w:proofErr w:type="gramStart"/>
      <w:r w:rsidRPr="00676611">
        <w:rPr>
          <w:rFonts w:cs="Segoe UI"/>
          <w:szCs w:val="24"/>
        </w:rPr>
        <w:t>in close proximity to</w:t>
      </w:r>
      <w:proofErr w:type="gramEnd"/>
      <w:r w:rsidRPr="00676611">
        <w:rPr>
          <w:rFonts w:cs="Segoe UI"/>
          <w:szCs w:val="24"/>
        </w:rPr>
        <w:t xml:space="preserve"> the room for the duration of the viewing in order provide assistance. At the conclusion of the viewing the Pastoral Carer will notify the Ward Support Officer that the viewing has been completed. The Ward Support Officer will move the deceased person from the viewing room to the Mortuary cooling room.</w:t>
      </w:r>
    </w:p>
    <w:p w14:paraId="631C064C" w14:textId="6A015A0B" w:rsidR="00BF4EEF" w:rsidRPr="00D24006" w:rsidRDefault="00776ED4" w:rsidP="00D24006">
      <w:pPr>
        <w:jc w:val="right"/>
        <w:rPr>
          <w:rFonts w:cs="Arial"/>
          <w:i/>
          <w:szCs w:val="24"/>
        </w:rPr>
      </w:pPr>
      <w:hyperlink w:anchor="Contents" w:history="1">
        <w:r w:rsidR="00BF4EEF" w:rsidRPr="00C91F3F">
          <w:rPr>
            <w:rStyle w:val="Hyperlink"/>
            <w:rFonts w:eastAsiaTheme="majorEastAsia" w:cs="Arial"/>
            <w:i/>
            <w:szCs w:val="24"/>
          </w:rPr>
          <w:t>Back to Table of Contents</w:t>
        </w:r>
      </w:hyperlink>
      <w:r w:rsidR="00BF4EEF">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47589" w:rsidRPr="00CD1C0E" w14:paraId="688F565C" w14:textId="77777777" w:rsidTr="00377B66">
        <w:trPr>
          <w:cantSplit/>
          <w:trHeight w:val="285"/>
        </w:trPr>
        <w:tc>
          <w:tcPr>
            <w:tcW w:w="9158" w:type="dxa"/>
            <w:shd w:val="clear" w:color="auto" w:fill="D9D9D9" w:themeFill="background1" w:themeFillShade="D9"/>
          </w:tcPr>
          <w:p w14:paraId="38DF460E" w14:textId="339410A2" w:rsidR="00C47589" w:rsidRPr="003D2D06" w:rsidRDefault="00BF4EEF" w:rsidP="00D24006">
            <w:pPr>
              <w:pStyle w:val="Heading1"/>
            </w:pPr>
            <w:bookmarkStart w:id="16" w:name="_Toc158304908"/>
            <w:r>
              <w:t xml:space="preserve">Section </w:t>
            </w:r>
            <w:r w:rsidR="00F51372">
              <w:t>7</w:t>
            </w:r>
            <w:r w:rsidR="00C47589" w:rsidRPr="003D2D06">
              <w:t xml:space="preserve"> – </w:t>
            </w:r>
            <w:r w:rsidR="00C47589">
              <w:t xml:space="preserve">Other </w:t>
            </w:r>
            <w:r w:rsidR="005D3989">
              <w:t>rituals</w:t>
            </w:r>
            <w:bookmarkEnd w:id="16"/>
          </w:p>
        </w:tc>
      </w:tr>
    </w:tbl>
    <w:p w14:paraId="6418ECC0" w14:textId="77777777" w:rsidR="009D2C5F" w:rsidRDefault="009D2C5F" w:rsidP="00D24006">
      <w:pPr>
        <w:autoSpaceDE w:val="0"/>
        <w:autoSpaceDN w:val="0"/>
        <w:adjustRightInd w:val="0"/>
      </w:pPr>
    </w:p>
    <w:p w14:paraId="4AFE69B8" w14:textId="77777777" w:rsidR="00D53BF5" w:rsidRDefault="009D2C5F" w:rsidP="00D24006">
      <w:pPr>
        <w:autoSpaceDE w:val="0"/>
        <w:autoSpaceDN w:val="0"/>
        <w:adjustRightInd w:val="0"/>
      </w:pPr>
      <w:r w:rsidRPr="00B32250">
        <w:t>Rituals are important in healthcare contexts as they provide a way to honour transitions in life, provide a sacred space for individuals or communities to honour life events, and give expression to matters of significance and meaning</w:t>
      </w:r>
      <w:proofErr w:type="gramStart"/>
      <w:r w:rsidRPr="00B32250">
        <w:t xml:space="preserve">. </w:t>
      </w:r>
      <w:r w:rsidR="00D53BF5" w:rsidRPr="00C011A8">
        <w:t>.</w:t>
      </w:r>
      <w:proofErr w:type="gramEnd"/>
      <w:r w:rsidR="00D53BF5" w:rsidRPr="00C011A8">
        <w:t xml:space="preserve">  Rituals often involve space for reflection and connection with a sense of mystery or the sacred. Rituals provide a space in which people can express their humanity and creativity, and in which they are invited to be attentive to the present moment, to listen deeply, and to be mindful. </w:t>
      </w:r>
    </w:p>
    <w:p w14:paraId="0EC91676" w14:textId="77777777" w:rsidR="00D53BF5" w:rsidRDefault="00D53BF5" w:rsidP="00D24006">
      <w:pPr>
        <w:autoSpaceDE w:val="0"/>
        <w:autoSpaceDN w:val="0"/>
        <w:adjustRightInd w:val="0"/>
      </w:pPr>
    </w:p>
    <w:p w14:paraId="7D48E558" w14:textId="695D63CA" w:rsidR="00542451" w:rsidRPr="00B32250" w:rsidRDefault="009D2C5F" w:rsidP="00D24006">
      <w:pPr>
        <w:autoSpaceDE w:val="0"/>
        <w:autoSpaceDN w:val="0"/>
        <w:adjustRightInd w:val="0"/>
        <w:rPr>
          <w:b/>
        </w:rPr>
      </w:pPr>
      <w:r w:rsidRPr="00B32250">
        <w:t>Rituals may be offered by Pastoral Care</w:t>
      </w:r>
      <w:r w:rsidR="00D53BF5">
        <w:t>rs</w:t>
      </w:r>
      <w:r w:rsidRPr="00B32250">
        <w:t xml:space="preserve"> and should be tailored to the spiritual, religious, social and/or cultural background of th</w:t>
      </w:r>
      <w:r>
        <w:t>e individuals/groups involved. Faith R</w:t>
      </w:r>
      <w:r w:rsidRPr="00B32250">
        <w:t>epresentatives, as partners in spiritual care, may also be engaged to lead faith and/or culturally specific rituals.</w:t>
      </w:r>
      <w:r>
        <w:t xml:space="preserve"> </w:t>
      </w:r>
      <w:r w:rsidR="00C47589" w:rsidRPr="00C011A8">
        <w:t>Pastoral Carer</w:t>
      </w:r>
      <w:r w:rsidR="00C47589">
        <w:t>s</w:t>
      </w:r>
      <w:r w:rsidR="005D3989">
        <w:t xml:space="preserve"> can</w:t>
      </w:r>
      <w:r w:rsidR="00C47589" w:rsidRPr="00C011A8">
        <w:t xml:space="preserve"> </w:t>
      </w:r>
      <w:r w:rsidR="00C47589" w:rsidRPr="005D3989">
        <w:t>facilitate rituals</w:t>
      </w:r>
      <w:r w:rsidR="00C47589" w:rsidRPr="00C011A8">
        <w:t xml:space="preserve"> for individuals and groups, includ</w:t>
      </w:r>
      <w:r w:rsidR="00C47589">
        <w:t>ing</w:t>
      </w:r>
      <w:r w:rsidR="00C47589" w:rsidRPr="00C011A8">
        <w:t xml:space="preserve"> ac</w:t>
      </w:r>
      <w:r w:rsidR="00C47589">
        <w:t xml:space="preserve">tivities such as prayer, </w:t>
      </w:r>
      <w:r w:rsidR="00C47589" w:rsidRPr="00C011A8">
        <w:t>meditation sessions, memorial and funeral services, baby naming ceremonies and the offering</w:t>
      </w:r>
      <w:r w:rsidR="00C47589">
        <w:t xml:space="preserve"> of </w:t>
      </w:r>
      <w:proofErr w:type="gramStart"/>
      <w:r w:rsidR="00C47589" w:rsidRPr="00C011A8">
        <w:t>blessing</w:t>
      </w:r>
      <w:r w:rsidR="00C47589">
        <w:t>s</w:t>
      </w:r>
      <w:proofErr w:type="gramEnd"/>
      <w:r w:rsidR="00C47589" w:rsidRPr="00C011A8">
        <w:t xml:space="preserve"> </w:t>
      </w:r>
    </w:p>
    <w:p w14:paraId="24A250CD" w14:textId="67C5DE32" w:rsidR="00A147E9" w:rsidRDefault="00776ED4" w:rsidP="00D24006">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A147E9" w:rsidRPr="003D2D06" w14:paraId="1AF64B98" w14:textId="77777777" w:rsidTr="00377B66">
        <w:trPr>
          <w:cantSplit/>
          <w:trHeight w:val="285"/>
        </w:trPr>
        <w:tc>
          <w:tcPr>
            <w:tcW w:w="9158" w:type="dxa"/>
            <w:shd w:val="clear" w:color="auto" w:fill="D9D9D9" w:themeFill="background1" w:themeFillShade="D9"/>
          </w:tcPr>
          <w:p w14:paraId="6A2EA82A" w14:textId="2918DB27" w:rsidR="00A147E9" w:rsidRPr="003D2D06" w:rsidRDefault="00C47589" w:rsidP="00D24006">
            <w:pPr>
              <w:pStyle w:val="Heading1"/>
            </w:pPr>
            <w:bookmarkStart w:id="17" w:name="_Toc158304909"/>
            <w:r>
              <w:t xml:space="preserve">Section </w:t>
            </w:r>
            <w:r w:rsidR="00F51372">
              <w:t>8</w:t>
            </w:r>
            <w:r w:rsidR="00A147E9" w:rsidRPr="003D2D06">
              <w:t xml:space="preserve"> –</w:t>
            </w:r>
            <w:r w:rsidR="00A147E9">
              <w:t xml:space="preserve"> Pastoral and </w:t>
            </w:r>
            <w:r w:rsidR="00D9788D">
              <w:t>s</w:t>
            </w:r>
            <w:r w:rsidR="00A147E9">
              <w:t xml:space="preserve">piritual </w:t>
            </w:r>
            <w:r w:rsidR="00D9788D">
              <w:t>c</w:t>
            </w:r>
            <w:r w:rsidR="00A147E9">
              <w:t>are for staff members</w:t>
            </w:r>
            <w:bookmarkEnd w:id="17"/>
          </w:p>
        </w:tc>
      </w:tr>
    </w:tbl>
    <w:p w14:paraId="4D16E66D" w14:textId="77777777" w:rsidR="00A147E9" w:rsidRDefault="00A147E9" w:rsidP="00D24006">
      <w:pPr>
        <w:widowControl w:val="0"/>
        <w:autoSpaceDE w:val="0"/>
        <w:autoSpaceDN w:val="0"/>
        <w:adjustRightInd w:val="0"/>
        <w:contextualSpacing/>
        <w:textAlignment w:val="center"/>
      </w:pPr>
    </w:p>
    <w:p w14:paraId="77B7E0D1" w14:textId="039B0ACC" w:rsidR="00A147E9" w:rsidRDefault="00B05288" w:rsidP="00D24006">
      <w:pPr>
        <w:widowControl w:val="0"/>
        <w:autoSpaceDE w:val="0"/>
        <w:autoSpaceDN w:val="0"/>
        <w:adjustRightInd w:val="0"/>
        <w:contextualSpacing/>
        <w:textAlignment w:val="center"/>
      </w:pPr>
      <w:r>
        <w:t xml:space="preserve">Pastoral Carers </w:t>
      </w:r>
      <w:r w:rsidR="00A147E9" w:rsidRPr="002F0209">
        <w:t>provide</w:t>
      </w:r>
      <w:r w:rsidR="00A147E9">
        <w:t xml:space="preserve"> spiritual and emotional </w:t>
      </w:r>
      <w:r w:rsidR="00A147E9" w:rsidRPr="002F0209">
        <w:t xml:space="preserve">support </w:t>
      </w:r>
      <w:r w:rsidR="00A147E9">
        <w:t>to colleagues wher</w:t>
      </w:r>
      <w:r w:rsidR="00A147E9" w:rsidRPr="002F0209">
        <w:t>e appropriate. </w:t>
      </w:r>
      <w:r>
        <w:t xml:space="preserve"> </w:t>
      </w:r>
      <w:r w:rsidR="00A147E9" w:rsidRPr="002F0209">
        <w:t>This support could include active listening, demonstration of empathy, encouragement, and reminder of the options for formal help.  </w:t>
      </w:r>
      <w:r w:rsidR="00A147E9">
        <w:t>This pastoral</w:t>
      </w:r>
      <w:r w:rsidR="00A147E9" w:rsidRPr="002F0209">
        <w:t xml:space="preserve"> support should not take the form of regular follow up, spiritual direction, </w:t>
      </w:r>
      <w:proofErr w:type="gramStart"/>
      <w:r w:rsidR="00A147E9" w:rsidRPr="002F0209">
        <w:t>advice</w:t>
      </w:r>
      <w:proofErr w:type="gramEnd"/>
      <w:r w:rsidR="00A147E9" w:rsidRPr="002F0209">
        <w:t xml:space="preserve"> or a counselling-style relationship</w:t>
      </w:r>
      <w:r w:rsidR="00A147E9">
        <w:t xml:space="preserve">, and should not compromise patient care. </w:t>
      </w:r>
      <w:r w:rsidR="00A147E9" w:rsidRPr="002F0209">
        <w:t xml:space="preserve"> </w:t>
      </w:r>
      <w:r w:rsidR="00A147E9">
        <w:t xml:space="preserve">The pastoral </w:t>
      </w:r>
      <w:r>
        <w:t xml:space="preserve">and spiritual </w:t>
      </w:r>
      <w:r w:rsidR="00A147E9">
        <w:t>care principles outlined in this document also apply to pastoral encounters with staff members</w:t>
      </w:r>
      <w:r>
        <w:t>.</w:t>
      </w:r>
    </w:p>
    <w:p w14:paraId="6DF9EAA8" w14:textId="1335AC64" w:rsidR="00F04F8A" w:rsidRDefault="00F04F8A" w:rsidP="00D24006">
      <w:pPr>
        <w:widowControl w:val="0"/>
        <w:autoSpaceDE w:val="0"/>
        <w:autoSpaceDN w:val="0"/>
        <w:adjustRightInd w:val="0"/>
        <w:contextualSpacing/>
        <w:textAlignment w:val="center"/>
      </w:pPr>
    </w:p>
    <w:p w14:paraId="24B4C6CE" w14:textId="6D4CD1A4" w:rsidR="00B05288" w:rsidRPr="00235439" w:rsidRDefault="00F04F8A" w:rsidP="00D24006">
      <w:pPr>
        <w:widowControl w:val="0"/>
        <w:autoSpaceDE w:val="0"/>
        <w:autoSpaceDN w:val="0"/>
        <w:adjustRightInd w:val="0"/>
        <w:contextualSpacing/>
        <w:textAlignment w:val="center"/>
      </w:pPr>
      <w:r>
        <w:t xml:space="preserve">If a staff member would like to connect with a member of the pastoral care team, they can locate the pastoral carer in their ward area, or contact the Department via phone, email or in person in our office space (see Section 1 for further information about contact details). </w:t>
      </w:r>
    </w:p>
    <w:p w14:paraId="38A2A05D" w14:textId="3ECA2DD3" w:rsidR="00A147E9" w:rsidRPr="00D24006" w:rsidRDefault="00776ED4" w:rsidP="00D24006">
      <w:pPr>
        <w:jc w:val="right"/>
        <w:rPr>
          <w:rFonts w:cs="Arial"/>
          <w:i/>
          <w:szCs w:val="24"/>
        </w:rPr>
      </w:pPr>
      <w:hyperlink w:anchor="Contents">
        <w:r w:rsidR="00A147E9" w:rsidRPr="1D45DE90">
          <w:rPr>
            <w:rStyle w:val="Hyperlink"/>
            <w:rFonts w:eastAsiaTheme="majorEastAsia" w:cs="Arial"/>
            <w:i/>
            <w:iCs/>
          </w:rPr>
          <w:t>Back to Table of Contents</w:t>
        </w:r>
      </w:hyperlink>
      <w:r w:rsidR="00A147E9" w:rsidRPr="1D45DE90">
        <w:rPr>
          <w:rFonts w:cs="Arial"/>
          <w:i/>
          <w:iCs/>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D24006">
            <w:pPr>
              <w:pStyle w:val="Heading1"/>
            </w:pPr>
            <w:bookmarkStart w:id="18" w:name="_Toc389473287"/>
            <w:bookmarkStart w:id="19" w:name="_Toc393203347"/>
            <w:bookmarkStart w:id="20" w:name="_Toc158304910"/>
            <w:r>
              <w:t>Related Policies, Procedures</w:t>
            </w:r>
            <w:bookmarkEnd w:id="18"/>
            <w:r>
              <w:t>, Guidelines and Legislation</w:t>
            </w:r>
            <w:bookmarkEnd w:id="19"/>
            <w:bookmarkEnd w:id="20"/>
          </w:p>
        </w:tc>
      </w:tr>
    </w:tbl>
    <w:p w14:paraId="08682A21" w14:textId="77777777" w:rsidR="009A534C" w:rsidRDefault="009A534C" w:rsidP="00D24006">
      <w:pPr>
        <w:rPr>
          <w:szCs w:val="24"/>
        </w:rPr>
      </w:pPr>
    </w:p>
    <w:p w14:paraId="08682A24" w14:textId="77777777" w:rsidR="00B61F35" w:rsidRPr="00D24006" w:rsidRDefault="00B61F35" w:rsidP="00D24006">
      <w:pPr>
        <w:rPr>
          <w:b/>
        </w:rPr>
      </w:pPr>
      <w:r w:rsidRPr="00D24006">
        <w:rPr>
          <w:b/>
          <w:bCs/>
        </w:rPr>
        <w:t>Policies</w:t>
      </w:r>
    </w:p>
    <w:p w14:paraId="08682A27" w14:textId="53B631A4" w:rsidR="00B61F35" w:rsidRPr="00D24006" w:rsidRDefault="54C0415F" w:rsidP="00D24006">
      <w:pPr>
        <w:pStyle w:val="ListBullet"/>
      </w:pPr>
      <w:r w:rsidRPr="00D24006">
        <w:t xml:space="preserve">Informed </w:t>
      </w:r>
      <w:r w:rsidR="00BA5B60" w:rsidRPr="00D24006">
        <w:t>Consent</w:t>
      </w:r>
      <w:r w:rsidR="12F0A857" w:rsidRPr="00D24006">
        <w:t xml:space="preserve"> – Clinical</w:t>
      </w:r>
    </w:p>
    <w:p w14:paraId="08682A28" w14:textId="77777777" w:rsidR="00B61F35" w:rsidRPr="00D24006" w:rsidRDefault="00B61F35" w:rsidP="00D24006">
      <w:pPr>
        <w:rPr>
          <w:b/>
        </w:rPr>
      </w:pPr>
      <w:r w:rsidRPr="00D24006">
        <w:rPr>
          <w:b/>
        </w:rPr>
        <w:t>Procedures</w:t>
      </w:r>
    </w:p>
    <w:p w14:paraId="0865C9D5" w14:textId="77777777" w:rsidR="00776ED4" w:rsidRDefault="00AE4C71" w:rsidP="00D24006">
      <w:pPr>
        <w:pStyle w:val="ListBullet"/>
      </w:pPr>
      <w:r w:rsidRPr="00D24006">
        <w:t>Providing Care After Death</w:t>
      </w:r>
    </w:p>
    <w:p w14:paraId="24E1E405" w14:textId="5D39AB19" w:rsidR="00776ED4" w:rsidRDefault="00776ED4" w:rsidP="00D24006">
      <w:pPr>
        <w:pStyle w:val="ListBullet"/>
      </w:pPr>
      <w:r w:rsidRPr="00776ED4">
        <w:t xml:space="preserve">North Canberra Hospital (NCH) - Ritual Washing Guidelines </w:t>
      </w:r>
    </w:p>
    <w:p w14:paraId="08682A2C" w14:textId="6BD9FD93" w:rsidR="00B61F35" w:rsidRPr="00D24006" w:rsidRDefault="00B61F35" w:rsidP="00D24006">
      <w:pPr>
        <w:rPr>
          <w:b/>
        </w:rPr>
      </w:pPr>
      <w:r w:rsidRPr="00D24006">
        <w:rPr>
          <w:b/>
        </w:rPr>
        <w:t xml:space="preserve">Guidelines </w:t>
      </w:r>
    </w:p>
    <w:p w14:paraId="08682A2E" w14:textId="6E8DBCEF" w:rsidR="00B61F35" w:rsidRPr="00D24006" w:rsidRDefault="00B61F35" w:rsidP="00D24006">
      <w:pPr>
        <w:pStyle w:val="ListBullet"/>
      </w:pPr>
      <w:r w:rsidRPr="00D24006">
        <w:t>Fasting Guidelines – Elective and Emergency Surgery</w:t>
      </w:r>
    </w:p>
    <w:p w14:paraId="08682A2F" w14:textId="77777777" w:rsidR="00B61F35" w:rsidRPr="00D24006" w:rsidRDefault="00B61F35" w:rsidP="00D24006">
      <w:pPr>
        <w:rPr>
          <w:b/>
        </w:rPr>
      </w:pPr>
      <w:r w:rsidRPr="00D24006">
        <w:rPr>
          <w:b/>
        </w:rPr>
        <w:t>Legislation</w:t>
      </w:r>
    </w:p>
    <w:p w14:paraId="08682A30" w14:textId="77777777" w:rsidR="00B61F35" w:rsidRPr="00D24006" w:rsidRDefault="00B61F35" w:rsidP="00D24006">
      <w:pPr>
        <w:pStyle w:val="ListBullet"/>
        <w:rPr>
          <w:i/>
        </w:rPr>
      </w:pPr>
      <w:r w:rsidRPr="00D24006">
        <w:rPr>
          <w:i/>
          <w:iCs/>
        </w:rPr>
        <w:t>Health Records (Privacy and Access) Act 1997</w:t>
      </w:r>
    </w:p>
    <w:p w14:paraId="08682A31" w14:textId="77777777" w:rsidR="00B61F35" w:rsidRPr="00D24006" w:rsidRDefault="00B61F35" w:rsidP="00D24006">
      <w:pPr>
        <w:pStyle w:val="ListBullet"/>
        <w:rPr>
          <w:i/>
        </w:rPr>
      </w:pPr>
      <w:r w:rsidRPr="00D24006">
        <w:rPr>
          <w:i/>
          <w:iCs/>
        </w:rPr>
        <w:t>Human Rights Act 2004</w:t>
      </w:r>
    </w:p>
    <w:p w14:paraId="08682A32" w14:textId="2F542D1E" w:rsidR="00B61F35" w:rsidRPr="00D24006" w:rsidRDefault="00B61F35" w:rsidP="00D24006">
      <w:pPr>
        <w:pStyle w:val="ListBullet"/>
        <w:rPr>
          <w:i/>
        </w:rPr>
      </w:pPr>
      <w:r w:rsidRPr="00D24006">
        <w:rPr>
          <w:i/>
          <w:iCs/>
        </w:rPr>
        <w:t>Work Health and Safety Act 2011</w:t>
      </w:r>
    </w:p>
    <w:p w14:paraId="4B539770" w14:textId="100DA021" w:rsidR="00633C8D" w:rsidRPr="00D24006" w:rsidRDefault="00633C8D" w:rsidP="00D24006">
      <w:pPr>
        <w:pStyle w:val="ListBullet"/>
        <w:rPr>
          <w:i/>
        </w:rPr>
      </w:pPr>
      <w:r w:rsidRPr="00D24006">
        <w:rPr>
          <w:i/>
          <w:iCs/>
        </w:rPr>
        <w:t>Carers Recognition Act 2021</w:t>
      </w:r>
    </w:p>
    <w:p w14:paraId="08682A33" w14:textId="0F91509A" w:rsidR="009A534C" w:rsidRPr="00D24006" w:rsidRDefault="009A534C" w:rsidP="00D24006">
      <w:pPr>
        <w:ind w:left="720"/>
        <w:rPr>
          <w:rFonts w:cs="Arial"/>
          <w:i/>
          <w:szCs w:val="24"/>
        </w:rPr>
      </w:pPr>
    </w:p>
    <w:p w14:paraId="54CDE8A7" w14:textId="49AA0D4E" w:rsidR="00752315" w:rsidRPr="00D24006" w:rsidRDefault="00752315" w:rsidP="00D24006">
      <w:pPr>
        <w:rPr>
          <w:b/>
        </w:rPr>
      </w:pPr>
      <w:r w:rsidRPr="00D24006">
        <w:rPr>
          <w:b/>
        </w:rPr>
        <w:t>Other</w:t>
      </w:r>
    </w:p>
    <w:p w14:paraId="1BCD4D38" w14:textId="40C9981C" w:rsidR="00DD0346" w:rsidRPr="00DD0346" w:rsidRDefault="00DD0346" w:rsidP="00D24006">
      <w:r w:rsidRPr="00D24006">
        <w:rPr>
          <w:b/>
        </w:rPr>
        <w:t xml:space="preserve">•      </w:t>
      </w:r>
      <w:r w:rsidRPr="00D24006">
        <w:t>Australian Charter of Healthcare Rights</w:t>
      </w:r>
    </w:p>
    <w:p w14:paraId="08682A34" w14:textId="77777777" w:rsidR="009A534C" w:rsidRPr="00DA3910" w:rsidRDefault="00776ED4" w:rsidP="00D24006">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36" w14:textId="77777777" w:rsidTr="008E74FD">
        <w:trPr>
          <w:cantSplit/>
          <w:trHeight w:val="285"/>
        </w:trPr>
        <w:tc>
          <w:tcPr>
            <w:tcW w:w="9158" w:type="dxa"/>
            <w:shd w:val="clear" w:color="auto" w:fill="D9D9D9" w:themeFill="background1" w:themeFillShade="D9"/>
          </w:tcPr>
          <w:p w14:paraId="08682A35" w14:textId="77777777" w:rsidR="009A534C" w:rsidRPr="002E3BFE" w:rsidRDefault="009A534C" w:rsidP="00D24006">
            <w:pPr>
              <w:pStyle w:val="Heading1"/>
              <w:rPr>
                <w:szCs w:val="24"/>
              </w:rPr>
            </w:pPr>
            <w:bookmarkStart w:id="21" w:name="_Toc158304911"/>
            <w:r>
              <w:rPr>
                <w:szCs w:val="24"/>
              </w:rPr>
              <w:t>References</w:t>
            </w:r>
            <w:bookmarkEnd w:id="21"/>
          </w:p>
        </w:tc>
      </w:tr>
    </w:tbl>
    <w:p w14:paraId="08682A37" w14:textId="77777777" w:rsidR="009A534C" w:rsidRDefault="009A534C" w:rsidP="00D24006">
      <w:pPr>
        <w:rPr>
          <w:rFonts w:cs="Arial"/>
          <w:b/>
          <w:szCs w:val="24"/>
        </w:rPr>
      </w:pPr>
    </w:p>
    <w:p w14:paraId="04291202" w14:textId="77777777" w:rsidR="007E4FFE" w:rsidRPr="007E4FFE" w:rsidRDefault="007E4FFE" w:rsidP="00D24006">
      <w:pPr>
        <w:pStyle w:val="ListParagraph"/>
        <w:numPr>
          <w:ilvl w:val="0"/>
          <w:numId w:val="2"/>
        </w:numPr>
        <w:spacing w:line="200" w:lineRule="atLeast"/>
        <w:ind w:right="798"/>
        <w:rPr>
          <w:rFonts w:cs="Arial"/>
          <w:i/>
          <w:szCs w:val="22"/>
          <w:lang w:eastAsia="en-AU"/>
        </w:rPr>
      </w:pPr>
      <w:r w:rsidRPr="007E4FFE">
        <w:rPr>
          <w:lang w:val="en-US"/>
        </w:rPr>
        <w:t xml:space="preserve">World Health Organization, </w:t>
      </w:r>
      <w:r w:rsidRPr="007E4FFE">
        <w:rPr>
          <w:i/>
          <w:lang w:val="en-US"/>
        </w:rPr>
        <w:t>Geneva Charter</w:t>
      </w:r>
      <w:r w:rsidRPr="007E4FFE">
        <w:rPr>
          <w:lang w:val="en-US"/>
        </w:rPr>
        <w:t xml:space="preserve"> 2001</w:t>
      </w:r>
    </w:p>
    <w:p w14:paraId="475EF355" w14:textId="6112328A" w:rsidR="007E4FFE" w:rsidRPr="00245CAB" w:rsidRDefault="007E4FFE" w:rsidP="00D24006">
      <w:pPr>
        <w:pStyle w:val="ListParagraph"/>
        <w:numPr>
          <w:ilvl w:val="0"/>
          <w:numId w:val="2"/>
        </w:numPr>
        <w:spacing w:line="200" w:lineRule="atLeast"/>
        <w:ind w:right="798"/>
        <w:rPr>
          <w:rFonts w:cs="Arial"/>
          <w:i/>
          <w:szCs w:val="22"/>
          <w:lang w:eastAsia="en-AU"/>
        </w:rPr>
      </w:pPr>
      <w:proofErr w:type="spellStart"/>
      <w:r w:rsidRPr="007E4FFE">
        <w:rPr>
          <w:i/>
        </w:rPr>
        <w:t>Arnt</w:t>
      </w:r>
      <w:proofErr w:type="spellEnd"/>
      <w:r w:rsidRPr="007E4FFE">
        <w:rPr>
          <w:i/>
        </w:rPr>
        <w:t xml:space="preserve"> Bussing </w:t>
      </w:r>
      <w:r w:rsidRPr="007E4FFE">
        <w:t xml:space="preserve">(ed). </w:t>
      </w:r>
      <w:r w:rsidRPr="007E4FFE">
        <w:rPr>
          <w:i/>
        </w:rPr>
        <w:t>Spiritual Needs in Research and Practice</w:t>
      </w:r>
      <w:r w:rsidRPr="007E4FFE">
        <w:t>. Palgrave Macmillan; 2021. pp.29-30.</w:t>
      </w:r>
    </w:p>
    <w:p w14:paraId="3C48322D" w14:textId="23799E9C" w:rsidR="00BA2625" w:rsidRPr="00245CAB" w:rsidRDefault="00BA2625" w:rsidP="00D24006">
      <w:pPr>
        <w:pStyle w:val="ListParagraph"/>
        <w:numPr>
          <w:ilvl w:val="0"/>
          <w:numId w:val="2"/>
        </w:numPr>
        <w:spacing w:line="200" w:lineRule="atLeast"/>
        <w:ind w:right="798"/>
        <w:rPr>
          <w:rFonts w:cs="Arial"/>
          <w:i/>
          <w:szCs w:val="22"/>
          <w:lang w:eastAsia="en-AU"/>
        </w:rPr>
      </w:pPr>
      <w:proofErr w:type="spellStart"/>
      <w:r w:rsidRPr="007E4FFE">
        <w:rPr>
          <w:i/>
        </w:rPr>
        <w:t>Arnt</w:t>
      </w:r>
      <w:proofErr w:type="spellEnd"/>
      <w:r w:rsidRPr="007E4FFE">
        <w:rPr>
          <w:i/>
        </w:rPr>
        <w:t xml:space="preserve"> Bussing </w:t>
      </w:r>
      <w:r w:rsidRPr="007E4FFE">
        <w:t xml:space="preserve">(ed). </w:t>
      </w:r>
      <w:r w:rsidRPr="007E4FFE">
        <w:rPr>
          <w:i/>
        </w:rPr>
        <w:t>Spiritual Needs in Research and Practice</w:t>
      </w:r>
      <w:r w:rsidRPr="007E4FFE">
        <w:t>. Palgrave Macmillan; 2021. p.</w:t>
      </w:r>
      <w:r>
        <w:t>31</w:t>
      </w:r>
      <w:r w:rsidRPr="007E4FFE">
        <w:t>.</w:t>
      </w:r>
    </w:p>
    <w:p w14:paraId="6B8F3F3E" w14:textId="77777777" w:rsidR="00D2343D" w:rsidRPr="00D2343D" w:rsidRDefault="00D2343D" w:rsidP="00D24006">
      <w:pPr>
        <w:pStyle w:val="FootnoteText"/>
        <w:numPr>
          <w:ilvl w:val="0"/>
          <w:numId w:val="2"/>
        </w:numPr>
        <w:rPr>
          <w:sz w:val="24"/>
          <w:szCs w:val="24"/>
        </w:rPr>
      </w:pPr>
      <w:r w:rsidRPr="00D2343D">
        <w:rPr>
          <w:sz w:val="24"/>
          <w:szCs w:val="24"/>
        </w:rPr>
        <w:t xml:space="preserve">Roze des </w:t>
      </w:r>
      <w:proofErr w:type="spellStart"/>
      <w:r w:rsidRPr="00D2343D">
        <w:rPr>
          <w:sz w:val="24"/>
          <w:szCs w:val="24"/>
        </w:rPr>
        <w:t>Ordons</w:t>
      </w:r>
      <w:proofErr w:type="spellEnd"/>
      <w:r w:rsidRPr="00D2343D">
        <w:rPr>
          <w:sz w:val="24"/>
          <w:szCs w:val="24"/>
        </w:rPr>
        <w:t xml:space="preserve"> quoted in Bussing, </w:t>
      </w:r>
      <w:r w:rsidRPr="00D2343D">
        <w:rPr>
          <w:i/>
          <w:sz w:val="24"/>
          <w:szCs w:val="24"/>
        </w:rPr>
        <w:t>Spiritual Needs in Research and Practice,</w:t>
      </w:r>
      <w:r w:rsidRPr="00D2343D">
        <w:rPr>
          <w:sz w:val="24"/>
          <w:szCs w:val="24"/>
        </w:rPr>
        <w:t xml:space="preserve"> 399.</w:t>
      </w:r>
    </w:p>
    <w:p w14:paraId="2FDE37D8" w14:textId="3C1A2531" w:rsidR="00D2343D" w:rsidRPr="00A708F7" w:rsidRDefault="00D2343D" w:rsidP="00D24006">
      <w:pPr>
        <w:pStyle w:val="ListParagraph"/>
        <w:numPr>
          <w:ilvl w:val="0"/>
          <w:numId w:val="2"/>
        </w:numPr>
        <w:spacing w:line="200" w:lineRule="atLeast"/>
        <w:ind w:right="798"/>
        <w:rPr>
          <w:rFonts w:cs="Arial"/>
          <w:i/>
          <w:szCs w:val="24"/>
          <w:lang w:eastAsia="en-AU"/>
        </w:rPr>
      </w:pPr>
      <w:r w:rsidRPr="00D2343D">
        <w:rPr>
          <w:i/>
        </w:rPr>
        <w:lastRenderedPageBreak/>
        <w:t xml:space="preserve">Katherine </w:t>
      </w:r>
      <w:r w:rsidR="00153E15">
        <w:rPr>
          <w:i/>
        </w:rPr>
        <w:t xml:space="preserve">M </w:t>
      </w:r>
      <w:proofErr w:type="spellStart"/>
      <w:r w:rsidRPr="00D2343D">
        <w:rPr>
          <w:i/>
        </w:rPr>
        <w:t>Piderman</w:t>
      </w:r>
      <w:proofErr w:type="spellEnd"/>
      <w:r w:rsidRPr="00E45E83">
        <w:t xml:space="preserve"> et. al., </w:t>
      </w:r>
      <w:r w:rsidRPr="00E45E83">
        <w:rPr>
          <w:i/>
        </w:rPr>
        <w:t>Patient’s Expectations of Hospital Chaplains</w:t>
      </w:r>
      <w:r>
        <w:t>.</w:t>
      </w:r>
      <w:r w:rsidRPr="00E45E83">
        <w:t xml:space="preserve"> Mayo Clinic Proceedings, Vol. 83, Issue 1, 58-65, 2008.</w:t>
      </w:r>
      <w:r>
        <w:t xml:space="preserve">  </w:t>
      </w:r>
    </w:p>
    <w:p w14:paraId="5211A3B0" w14:textId="707A27E7" w:rsidR="00A708F7" w:rsidRPr="00BF346C" w:rsidRDefault="00A708F7" w:rsidP="00D24006">
      <w:pPr>
        <w:pStyle w:val="ListParagraph"/>
        <w:numPr>
          <w:ilvl w:val="0"/>
          <w:numId w:val="2"/>
        </w:numPr>
        <w:spacing w:line="200" w:lineRule="atLeast"/>
        <w:ind w:right="798"/>
        <w:rPr>
          <w:rFonts w:cs="Arial"/>
          <w:i/>
          <w:szCs w:val="24"/>
          <w:lang w:eastAsia="en-AU"/>
        </w:rPr>
      </w:pPr>
      <w:r>
        <w:rPr>
          <w:i/>
        </w:rPr>
        <w:t xml:space="preserve">Christina </w:t>
      </w:r>
      <w:proofErr w:type="spellStart"/>
      <w:r w:rsidRPr="00A708F7">
        <w:rPr>
          <w:i/>
        </w:rPr>
        <w:t>Puchalski</w:t>
      </w:r>
      <w:proofErr w:type="spellEnd"/>
      <w:r w:rsidRPr="00A708F7">
        <w:rPr>
          <w:i/>
        </w:rPr>
        <w:t xml:space="preserve"> </w:t>
      </w:r>
      <w:r>
        <w:t xml:space="preserve">et al., (2014) </w:t>
      </w:r>
      <w:r>
        <w:rPr>
          <w:i/>
        </w:rPr>
        <w:t>Spiritual dimension of whole patient/client Care: Reaching National and International consensus.</w:t>
      </w:r>
      <w:r>
        <w:t xml:space="preserve"> Journal of Palliative medicine; 17(6), pp.642-656.</w:t>
      </w:r>
    </w:p>
    <w:p w14:paraId="1959AC5A" w14:textId="1C662ABE" w:rsidR="00BF346C" w:rsidRPr="00D2343D" w:rsidRDefault="00BF346C" w:rsidP="00D24006">
      <w:pPr>
        <w:pStyle w:val="ListParagraph"/>
        <w:numPr>
          <w:ilvl w:val="0"/>
          <w:numId w:val="2"/>
        </w:numPr>
        <w:spacing w:line="200" w:lineRule="atLeast"/>
        <w:ind w:right="798"/>
        <w:rPr>
          <w:rFonts w:cs="Arial"/>
          <w:i/>
          <w:szCs w:val="24"/>
          <w:lang w:eastAsia="en-AU"/>
        </w:rPr>
      </w:pPr>
      <w:r>
        <w:t xml:space="preserve">Spiritual Health Victoria, </w:t>
      </w:r>
      <w:r w:rsidRPr="004E79AB">
        <w:rPr>
          <w:i/>
        </w:rPr>
        <w:t>Person-Centred Postcards- Spiritual care promotion with definitions</w:t>
      </w:r>
      <w:r>
        <w:t>. Melbourne 2018.</w:t>
      </w:r>
    </w:p>
    <w:p w14:paraId="6FCDF5F5" w14:textId="77777777" w:rsidR="007E4FFE" w:rsidRDefault="007E4FFE" w:rsidP="00D24006"/>
    <w:p w14:paraId="08682A3D" w14:textId="77777777" w:rsidR="00E41A47" w:rsidRDefault="00776ED4" w:rsidP="00D24006">
      <w:pPr>
        <w:jc w:val="right"/>
      </w:pPr>
      <w:hyperlink w:anchor="Contents" w:history="1">
        <w:r w:rsidR="00E41A47"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0F1F60" w14:paraId="08682A3F" w14:textId="77777777" w:rsidTr="008E74FD">
        <w:trPr>
          <w:cantSplit/>
          <w:trHeight w:val="285"/>
        </w:trPr>
        <w:tc>
          <w:tcPr>
            <w:tcW w:w="9158" w:type="dxa"/>
            <w:shd w:val="clear" w:color="auto" w:fill="D9D9D9" w:themeFill="background1" w:themeFillShade="D9"/>
          </w:tcPr>
          <w:p w14:paraId="08682A3E" w14:textId="77777777" w:rsidR="004A6A76" w:rsidRPr="000F1F60" w:rsidRDefault="004A6A76" w:rsidP="00D24006">
            <w:pPr>
              <w:pStyle w:val="Heading1"/>
            </w:pPr>
            <w:bookmarkStart w:id="22" w:name="_Toc396290588"/>
            <w:bookmarkStart w:id="23" w:name="_Toc158304912"/>
            <w:r>
              <w:t>Definition of Terms (if applicable)</w:t>
            </w:r>
            <w:bookmarkEnd w:id="22"/>
            <w:bookmarkEnd w:id="23"/>
            <w:r>
              <w:t xml:space="preserve"> </w:t>
            </w:r>
          </w:p>
        </w:tc>
      </w:tr>
    </w:tbl>
    <w:p w14:paraId="08682A40" w14:textId="77777777" w:rsidR="004A6A76" w:rsidRDefault="004A6A76" w:rsidP="00D24006">
      <w:pPr>
        <w:rPr>
          <w:rFonts w:cs="Arial"/>
          <w:szCs w:val="24"/>
        </w:rPr>
      </w:pPr>
    </w:p>
    <w:p w14:paraId="5B77C037" w14:textId="27E49033" w:rsidR="004151E6" w:rsidRPr="00B32250" w:rsidRDefault="004151E6" w:rsidP="00D24006">
      <w:pPr>
        <w:pStyle w:val="ListParagraph"/>
        <w:numPr>
          <w:ilvl w:val="0"/>
          <w:numId w:val="10"/>
        </w:numPr>
        <w:autoSpaceDE w:val="0"/>
        <w:autoSpaceDN w:val="0"/>
        <w:adjustRightInd w:val="0"/>
        <w:contextualSpacing w:val="0"/>
        <w:rPr>
          <w:rFonts w:cs="Calibri"/>
        </w:rPr>
      </w:pPr>
      <w:r w:rsidRPr="00E531C9">
        <w:rPr>
          <w:rFonts w:cs="Calibri"/>
          <w:b/>
          <w:bCs/>
        </w:rPr>
        <w:t xml:space="preserve">Spirituality </w:t>
      </w:r>
      <w:r w:rsidRPr="00E531C9">
        <w:rPr>
          <w:rFonts w:cs="Calibri"/>
        </w:rPr>
        <w:t>is a dynamic and intrinsic aspect of humanity through which persons seek ultimate meaning, purpose, and transcendence, and experience</w:t>
      </w:r>
      <w:r w:rsidRPr="00B32250">
        <w:rPr>
          <w:rFonts w:cs="Calibri"/>
        </w:rPr>
        <w:t xml:space="preserve"> relationship to self, family, others, community, society, nature, and the significant or sacred</w:t>
      </w:r>
      <w:r w:rsidR="00A708F7">
        <w:rPr>
          <w:rFonts w:cs="Calibri"/>
        </w:rPr>
        <w:t xml:space="preserve"> (6).</w:t>
      </w:r>
    </w:p>
    <w:p w14:paraId="1C15ED07" w14:textId="60E90020" w:rsidR="004151E6" w:rsidRPr="00B32250" w:rsidRDefault="004151E6" w:rsidP="00D24006">
      <w:pPr>
        <w:pStyle w:val="ListParagraph"/>
        <w:numPr>
          <w:ilvl w:val="0"/>
          <w:numId w:val="10"/>
        </w:numPr>
        <w:autoSpaceDE w:val="0"/>
        <w:autoSpaceDN w:val="0"/>
        <w:adjustRightInd w:val="0"/>
        <w:contextualSpacing w:val="0"/>
        <w:rPr>
          <w:b/>
        </w:rPr>
      </w:pPr>
      <w:r w:rsidRPr="00B32250">
        <w:rPr>
          <w:rFonts w:eastAsia="MS Mincho" w:cs="MinionPro-Regular"/>
          <w:b/>
          <w:bCs/>
          <w:spacing w:val="-2"/>
          <w:kern w:val="18"/>
          <w:lang w:val="en-US" w:eastAsia="ja-JP"/>
        </w:rPr>
        <w:t xml:space="preserve">Spiritual care </w:t>
      </w:r>
      <w:r w:rsidRPr="00B32250">
        <w:rPr>
          <w:rFonts w:eastAsia="MS Mincho" w:cs="MinionPro-Regular"/>
          <w:spacing w:val="-2"/>
          <w:kern w:val="18"/>
          <w:lang w:val="en-US" w:eastAsia="ja-JP"/>
        </w:rPr>
        <w:t xml:space="preserve">is the provision of assessment, spiritual counselling, </w:t>
      </w:r>
      <w:proofErr w:type="gramStart"/>
      <w:r w:rsidRPr="00B32250">
        <w:rPr>
          <w:rFonts w:eastAsia="MS Mincho" w:cs="MinionPro-Regular"/>
          <w:spacing w:val="-2"/>
          <w:kern w:val="18"/>
          <w:lang w:val="en-US" w:eastAsia="ja-JP"/>
        </w:rPr>
        <w:t>support</w:t>
      </w:r>
      <w:proofErr w:type="gramEnd"/>
      <w:r w:rsidRPr="00B32250">
        <w:rPr>
          <w:rFonts w:eastAsia="MS Mincho" w:cs="MinionPro-Regular"/>
          <w:spacing w:val="-2"/>
          <w:kern w:val="18"/>
          <w:lang w:val="en-US" w:eastAsia="ja-JP"/>
        </w:rPr>
        <w:t xml:space="preserve"> and ritual in matters of a person’s beliefs, traditions, </w:t>
      </w:r>
      <w:proofErr w:type="spellStart"/>
      <w:r w:rsidRPr="00B32250">
        <w:rPr>
          <w:rFonts w:eastAsia="MS Mincho" w:cs="MinionPro-Regular"/>
          <w:spacing w:val="-2"/>
          <w:kern w:val="18"/>
          <w:lang w:val="en-US" w:eastAsia="ja-JP"/>
        </w:rPr>
        <w:t>val</w:t>
      </w:r>
      <w:r w:rsidRPr="00B32250">
        <w:rPr>
          <w:rFonts w:cs="Futura Bk"/>
        </w:rPr>
        <w:t>ues</w:t>
      </w:r>
      <w:proofErr w:type="spellEnd"/>
      <w:r w:rsidRPr="00B32250">
        <w:rPr>
          <w:rFonts w:cs="Futura Bk"/>
        </w:rPr>
        <w:t xml:space="preserve"> and practices enabling the person to access their own spiritual resources</w:t>
      </w:r>
      <w:r w:rsidR="00BF346C">
        <w:rPr>
          <w:rFonts w:cs="Futura Bk"/>
        </w:rPr>
        <w:t xml:space="preserve"> (7)</w:t>
      </w:r>
      <w:r w:rsidRPr="00B32250">
        <w:rPr>
          <w:rFonts w:cs="Futura Bk"/>
        </w:rPr>
        <w:t xml:space="preserve">. </w:t>
      </w:r>
    </w:p>
    <w:p w14:paraId="08682A42" w14:textId="77777777" w:rsidR="004A6A76" w:rsidRDefault="004A6A76" w:rsidP="00D24006">
      <w:pPr>
        <w:rPr>
          <w:rFonts w:cs="Arial"/>
          <w:szCs w:val="24"/>
        </w:rPr>
      </w:pPr>
    </w:p>
    <w:p w14:paraId="08682A43" w14:textId="77777777" w:rsidR="004A6A76" w:rsidRDefault="00776ED4" w:rsidP="00D24006">
      <w:pPr>
        <w:jc w:val="right"/>
      </w:pPr>
      <w:hyperlink w:anchor="Contents"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D24006">
            <w:pPr>
              <w:pStyle w:val="Heading1"/>
            </w:pPr>
            <w:bookmarkStart w:id="24" w:name="_Toc389473290"/>
            <w:bookmarkStart w:id="25" w:name="_Toc396290589"/>
            <w:bookmarkStart w:id="26" w:name="_Toc158304913"/>
            <w:r>
              <w:t>Search Terms</w:t>
            </w:r>
            <w:bookmarkEnd w:id="24"/>
            <w:bookmarkEnd w:id="25"/>
            <w:bookmarkEnd w:id="26"/>
            <w:r>
              <w:t xml:space="preserve"> </w:t>
            </w:r>
          </w:p>
        </w:tc>
      </w:tr>
    </w:tbl>
    <w:p w14:paraId="08682A46" w14:textId="77777777" w:rsidR="004A6A76" w:rsidRDefault="004A6A76" w:rsidP="00D24006">
      <w:pPr>
        <w:rPr>
          <w:rFonts w:cs="Calibri,Bold"/>
          <w:bCs/>
          <w:i/>
          <w:szCs w:val="24"/>
          <w:lang w:eastAsia="en-AU"/>
        </w:rPr>
      </w:pPr>
    </w:p>
    <w:p w14:paraId="08682A48" w14:textId="57C5C559" w:rsidR="004A6A76" w:rsidRDefault="005535BE" w:rsidP="00D24006">
      <w:pPr>
        <w:rPr>
          <w:rFonts w:cs="Calibri,Bold"/>
          <w:bCs/>
          <w:szCs w:val="24"/>
          <w:lang w:eastAsia="en-AU"/>
        </w:rPr>
      </w:pPr>
      <w:r w:rsidRPr="00CE4013">
        <w:rPr>
          <w:rFonts w:cs="Calibri,Bold"/>
          <w:bCs/>
          <w:szCs w:val="24"/>
          <w:lang w:eastAsia="en-AU"/>
        </w:rPr>
        <w:t xml:space="preserve">Pastoral, spiritual, religion, religious, viewing, ritual </w:t>
      </w:r>
      <w:proofErr w:type="gramStart"/>
      <w:r w:rsidRPr="00CE4013">
        <w:rPr>
          <w:rFonts w:cs="Calibri,Bold"/>
          <w:bCs/>
          <w:szCs w:val="24"/>
          <w:lang w:eastAsia="en-AU"/>
        </w:rPr>
        <w:t>washing</w:t>
      </w:r>
      <w:proofErr w:type="gramEnd"/>
      <w:r w:rsidRPr="00CE4013">
        <w:rPr>
          <w:rFonts w:cs="Calibri,Bold"/>
          <w:bCs/>
          <w:szCs w:val="24"/>
          <w:lang w:eastAsia="en-AU"/>
        </w:rPr>
        <w:t xml:space="preserve"> </w:t>
      </w:r>
    </w:p>
    <w:p w14:paraId="497F823D" w14:textId="77777777" w:rsidR="0001733B" w:rsidRPr="00D24006" w:rsidRDefault="0001733B" w:rsidP="00D24006">
      <w:pPr>
        <w:rPr>
          <w:rFonts w:cs="Calibri,Bold"/>
          <w:bCs/>
          <w:szCs w:val="24"/>
          <w:lang w:eastAsia="en-AU"/>
        </w:rPr>
      </w:pPr>
    </w:p>
    <w:p w14:paraId="08682A50" w14:textId="2AE7F3B4" w:rsidR="00153FB3" w:rsidRPr="00095E2C" w:rsidRDefault="00153FB3" w:rsidP="00D24006">
      <w:pPr>
        <w:rPr>
          <w:rFonts w:cs="Arial"/>
          <w:i/>
          <w:iCs/>
          <w:sz w:val="20"/>
        </w:rPr>
      </w:pPr>
      <w:r w:rsidRPr="00095E2C">
        <w:rPr>
          <w:rFonts w:cs="Arial"/>
          <w:b/>
          <w:sz w:val="20"/>
        </w:rPr>
        <w:t>Disclaimer</w:t>
      </w:r>
      <w:r w:rsidRPr="00095E2C">
        <w:rPr>
          <w:rFonts w:cs="Arial"/>
          <w:sz w:val="20"/>
        </w:rPr>
        <w:t xml:space="preserve">: </w:t>
      </w:r>
      <w:r w:rsidRPr="00095E2C">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sidR="00470E63" w:rsidRPr="00095E2C">
        <w:rPr>
          <w:rFonts w:cs="Arial"/>
          <w:i/>
          <w:iCs/>
          <w:sz w:val="20"/>
        </w:rPr>
        <w:t>Canberra Health Services</w:t>
      </w:r>
      <w:r w:rsidRPr="00095E2C">
        <w:rPr>
          <w:rFonts w:cs="Arial"/>
          <w:i/>
          <w:iCs/>
          <w:sz w:val="20"/>
        </w:rPr>
        <w:t xml:space="preserve"> assumes no responsibility whatsoever.</w:t>
      </w:r>
    </w:p>
    <w:p w14:paraId="08682A51" w14:textId="77777777" w:rsidR="00153FB3" w:rsidRPr="00095E2C" w:rsidRDefault="00153FB3" w:rsidP="00D24006">
      <w:pPr>
        <w:rPr>
          <w:rFonts w:cs="Arial"/>
          <w:i/>
          <w:iCs/>
          <w:sz w:val="20"/>
        </w:rPr>
      </w:pPr>
    </w:p>
    <w:p w14:paraId="08682A52" w14:textId="77777777" w:rsidR="00153FB3" w:rsidRPr="00095E2C" w:rsidRDefault="00153FB3" w:rsidP="00D24006">
      <w:pPr>
        <w:rPr>
          <w:rFonts w:cs="Arial"/>
          <w:i/>
          <w:iCs/>
          <w:sz w:val="20"/>
        </w:rPr>
      </w:pPr>
      <w:r w:rsidRPr="00095E2C">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153FB3" w:rsidRPr="00095E2C" w14:paraId="08682A57" w14:textId="77777777" w:rsidTr="1D45DE90">
        <w:tc>
          <w:tcPr>
            <w:tcW w:w="2265" w:type="dxa"/>
          </w:tcPr>
          <w:p w14:paraId="08682A53" w14:textId="77777777" w:rsidR="00153FB3" w:rsidRPr="00095E2C" w:rsidRDefault="00153FB3" w:rsidP="00D24006">
            <w:pPr>
              <w:rPr>
                <w:i/>
                <w:sz w:val="20"/>
              </w:rPr>
            </w:pPr>
            <w:r w:rsidRPr="00095E2C">
              <w:rPr>
                <w:i/>
                <w:sz w:val="20"/>
              </w:rPr>
              <w:t>Date Amended</w:t>
            </w:r>
          </w:p>
        </w:tc>
        <w:tc>
          <w:tcPr>
            <w:tcW w:w="2265" w:type="dxa"/>
          </w:tcPr>
          <w:p w14:paraId="08682A54" w14:textId="77777777" w:rsidR="00153FB3" w:rsidRPr="00095E2C" w:rsidRDefault="00153FB3" w:rsidP="00D24006">
            <w:pPr>
              <w:rPr>
                <w:i/>
                <w:sz w:val="20"/>
              </w:rPr>
            </w:pPr>
            <w:r w:rsidRPr="00095E2C">
              <w:rPr>
                <w:i/>
                <w:sz w:val="20"/>
              </w:rPr>
              <w:t>Section Amended</w:t>
            </w:r>
          </w:p>
        </w:tc>
        <w:tc>
          <w:tcPr>
            <w:tcW w:w="2265" w:type="dxa"/>
          </w:tcPr>
          <w:p w14:paraId="08682A55" w14:textId="77777777" w:rsidR="00153FB3" w:rsidRPr="00095E2C" w:rsidRDefault="00153FB3" w:rsidP="00D24006">
            <w:pPr>
              <w:rPr>
                <w:i/>
                <w:sz w:val="20"/>
              </w:rPr>
            </w:pPr>
            <w:r w:rsidRPr="00095E2C">
              <w:rPr>
                <w:i/>
                <w:sz w:val="20"/>
              </w:rPr>
              <w:t>Divisional Approval</w:t>
            </w:r>
          </w:p>
        </w:tc>
        <w:tc>
          <w:tcPr>
            <w:tcW w:w="2265" w:type="dxa"/>
          </w:tcPr>
          <w:p w14:paraId="08682A56" w14:textId="77777777" w:rsidR="00153FB3" w:rsidRPr="00095E2C" w:rsidRDefault="00153FB3" w:rsidP="00D24006">
            <w:pPr>
              <w:rPr>
                <w:i/>
                <w:sz w:val="20"/>
              </w:rPr>
            </w:pPr>
            <w:r w:rsidRPr="00095E2C">
              <w:rPr>
                <w:i/>
                <w:sz w:val="20"/>
              </w:rPr>
              <w:t xml:space="preserve">Final Approval </w:t>
            </w:r>
          </w:p>
        </w:tc>
      </w:tr>
      <w:tr w:rsidR="00153FB3" w:rsidRPr="00095E2C" w14:paraId="08682A5C" w14:textId="77777777" w:rsidTr="1D45DE90">
        <w:tc>
          <w:tcPr>
            <w:tcW w:w="2265" w:type="dxa"/>
          </w:tcPr>
          <w:p w14:paraId="08682A58" w14:textId="788C17F2" w:rsidR="00153FB3" w:rsidRPr="00095E2C" w:rsidRDefault="0001733B" w:rsidP="00D24006">
            <w:pPr>
              <w:rPr>
                <w:i/>
                <w:sz w:val="20"/>
              </w:rPr>
            </w:pPr>
            <w:r>
              <w:rPr>
                <w:i/>
                <w:sz w:val="20"/>
              </w:rPr>
              <w:t>05/02/2024</w:t>
            </w:r>
          </w:p>
        </w:tc>
        <w:tc>
          <w:tcPr>
            <w:tcW w:w="2265" w:type="dxa"/>
          </w:tcPr>
          <w:p w14:paraId="08682A59" w14:textId="6EC88C6B" w:rsidR="00153FB3" w:rsidRPr="00095E2C" w:rsidRDefault="0001733B" w:rsidP="00D24006">
            <w:pPr>
              <w:rPr>
                <w:i/>
                <w:sz w:val="20"/>
              </w:rPr>
            </w:pPr>
            <w:r>
              <w:rPr>
                <w:i/>
                <w:sz w:val="20"/>
              </w:rPr>
              <w:t>New Document</w:t>
            </w:r>
          </w:p>
        </w:tc>
        <w:tc>
          <w:tcPr>
            <w:tcW w:w="2265" w:type="dxa"/>
          </w:tcPr>
          <w:p w14:paraId="08682A5A" w14:textId="46F132EF" w:rsidR="00153FB3" w:rsidRPr="00095E2C" w:rsidRDefault="0001733B" w:rsidP="00D24006">
            <w:pPr>
              <w:rPr>
                <w:i/>
                <w:sz w:val="20"/>
              </w:rPr>
            </w:pPr>
            <w:r>
              <w:rPr>
                <w:i/>
                <w:sz w:val="20"/>
              </w:rPr>
              <w:t>CHS Policy Team</w:t>
            </w:r>
          </w:p>
        </w:tc>
        <w:tc>
          <w:tcPr>
            <w:tcW w:w="2265" w:type="dxa"/>
          </w:tcPr>
          <w:p w14:paraId="08682A5B" w14:textId="01847BD6" w:rsidR="00153FB3" w:rsidRPr="00095E2C" w:rsidRDefault="0001733B" w:rsidP="00D24006">
            <w:pPr>
              <w:rPr>
                <w:i/>
                <w:sz w:val="20"/>
              </w:rPr>
            </w:pPr>
            <w:r>
              <w:rPr>
                <w:i/>
                <w:sz w:val="20"/>
              </w:rPr>
              <w:t>CHS Policy Team</w:t>
            </w:r>
          </w:p>
        </w:tc>
      </w:tr>
      <w:tr w:rsidR="00153FB3" w:rsidRPr="00095E2C" w14:paraId="08682A61" w14:textId="77777777" w:rsidTr="1D45DE90">
        <w:tc>
          <w:tcPr>
            <w:tcW w:w="2265" w:type="dxa"/>
          </w:tcPr>
          <w:p w14:paraId="08682A5D" w14:textId="04E42CC6" w:rsidR="00153FB3" w:rsidRPr="00095E2C" w:rsidRDefault="44ACADDF" w:rsidP="1D45DE90">
            <w:pPr>
              <w:rPr>
                <w:i/>
                <w:iCs/>
                <w:sz w:val="20"/>
              </w:rPr>
            </w:pPr>
            <w:r w:rsidRPr="1D45DE90">
              <w:rPr>
                <w:i/>
                <w:iCs/>
                <w:sz w:val="20"/>
              </w:rPr>
              <w:t>09/02/2024</w:t>
            </w:r>
          </w:p>
        </w:tc>
        <w:tc>
          <w:tcPr>
            <w:tcW w:w="2265" w:type="dxa"/>
          </w:tcPr>
          <w:p w14:paraId="08682A5E" w14:textId="17271A14" w:rsidR="00153FB3" w:rsidRPr="00095E2C" w:rsidRDefault="44ACADDF" w:rsidP="1D45DE90">
            <w:pPr>
              <w:rPr>
                <w:i/>
                <w:iCs/>
                <w:sz w:val="20"/>
              </w:rPr>
            </w:pPr>
            <w:r w:rsidRPr="1D45DE90">
              <w:rPr>
                <w:i/>
                <w:iCs/>
                <w:sz w:val="20"/>
              </w:rPr>
              <w:t>Removed evaluation section</w:t>
            </w:r>
          </w:p>
        </w:tc>
        <w:tc>
          <w:tcPr>
            <w:tcW w:w="2265" w:type="dxa"/>
          </w:tcPr>
          <w:p w14:paraId="08682A5F" w14:textId="6C67434B" w:rsidR="00153FB3" w:rsidRPr="00095E2C" w:rsidRDefault="44ACADDF" w:rsidP="1D45DE90">
            <w:pPr>
              <w:rPr>
                <w:i/>
                <w:iCs/>
                <w:sz w:val="20"/>
              </w:rPr>
            </w:pPr>
            <w:r w:rsidRPr="1D45DE90">
              <w:rPr>
                <w:i/>
                <w:iCs/>
                <w:sz w:val="20"/>
              </w:rPr>
              <w:t>CHS Policy Team</w:t>
            </w:r>
          </w:p>
        </w:tc>
        <w:tc>
          <w:tcPr>
            <w:tcW w:w="2265" w:type="dxa"/>
          </w:tcPr>
          <w:p w14:paraId="08682A60" w14:textId="79F49EBC" w:rsidR="00153FB3" w:rsidRPr="00095E2C" w:rsidRDefault="44ACADDF" w:rsidP="1D45DE90">
            <w:pPr>
              <w:rPr>
                <w:i/>
                <w:iCs/>
                <w:sz w:val="20"/>
              </w:rPr>
            </w:pPr>
            <w:r w:rsidRPr="1D45DE90">
              <w:rPr>
                <w:i/>
                <w:iCs/>
                <w:sz w:val="20"/>
              </w:rPr>
              <w:t>CHS Policy Team</w:t>
            </w:r>
          </w:p>
        </w:tc>
      </w:tr>
    </w:tbl>
    <w:p w14:paraId="08682A62" w14:textId="77777777" w:rsidR="00153FB3" w:rsidRPr="00095E2C" w:rsidRDefault="00153FB3" w:rsidP="00D24006">
      <w:pPr>
        <w:rPr>
          <w:rFonts w:cs="Arial"/>
          <w:sz w:val="20"/>
        </w:rPr>
      </w:pPr>
    </w:p>
    <w:p w14:paraId="08682A63" w14:textId="77777777" w:rsidR="00153FB3" w:rsidRPr="00095E2C" w:rsidRDefault="00153FB3" w:rsidP="00D24006">
      <w:pPr>
        <w:rPr>
          <w:rFonts w:cs="Arial"/>
          <w:i/>
          <w:sz w:val="20"/>
        </w:rPr>
      </w:pPr>
      <w:r w:rsidRPr="00095E2C">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53FB3" w:rsidRPr="003E167B" w14:paraId="08682A66" w14:textId="77777777" w:rsidTr="005B3A1A">
        <w:tc>
          <w:tcPr>
            <w:tcW w:w="2122" w:type="dxa"/>
          </w:tcPr>
          <w:p w14:paraId="08682A64" w14:textId="77777777" w:rsidR="00153FB3" w:rsidRPr="00095E2C" w:rsidRDefault="00153FB3" w:rsidP="00D24006">
            <w:pPr>
              <w:rPr>
                <w:i/>
                <w:sz w:val="20"/>
              </w:rPr>
            </w:pPr>
            <w:r w:rsidRPr="00095E2C">
              <w:rPr>
                <w:i/>
                <w:sz w:val="20"/>
              </w:rPr>
              <w:t>Document Number</w:t>
            </w:r>
          </w:p>
        </w:tc>
        <w:tc>
          <w:tcPr>
            <w:tcW w:w="6938" w:type="dxa"/>
          </w:tcPr>
          <w:p w14:paraId="08682A65" w14:textId="77777777" w:rsidR="00153FB3" w:rsidRPr="003E167B" w:rsidRDefault="00153FB3" w:rsidP="00D24006">
            <w:pPr>
              <w:rPr>
                <w:i/>
                <w:sz w:val="20"/>
              </w:rPr>
            </w:pPr>
            <w:r w:rsidRPr="00095E2C">
              <w:rPr>
                <w:i/>
                <w:sz w:val="20"/>
              </w:rPr>
              <w:t>Document Name</w:t>
            </w:r>
          </w:p>
        </w:tc>
      </w:tr>
      <w:tr w:rsidR="00153FB3" w:rsidRPr="003E167B" w14:paraId="08682A69" w14:textId="77777777" w:rsidTr="005B3A1A">
        <w:tc>
          <w:tcPr>
            <w:tcW w:w="2122" w:type="dxa"/>
          </w:tcPr>
          <w:p w14:paraId="08682A67" w14:textId="77777777" w:rsidR="00153FB3" w:rsidRPr="003E167B" w:rsidRDefault="00153FB3" w:rsidP="00D24006">
            <w:pPr>
              <w:rPr>
                <w:i/>
                <w:sz w:val="20"/>
              </w:rPr>
            </w:pPr>
          </w:p>
        </w:tc>
        <w:tc>
          <w:tcPr>
            <w:tcW w:w="6938" w:type="dxa"/>
          </w:tcPr>
          <w:p w14:paraId="08682A68" w14:textId="77777777" w:rsidR="00153FB3" w:rsidRPr="003E167B" w:rsidRDefault="00153FB3" w:rsidP="00D24006">
            <w:pPr>
              <w:rPr>
                <w:i/>
                <w:sz w:val="20"/>
              </w:rPr>
            </w:pPr>
          </w:p>
        </w:tc>
      </w:tr>
      <w:tr w:rsidR="00153FB3" w:rsidRPr="003E167B" w14:paraId="08682A6C" w14:textId="77777777" w:rsidTr="005B3A1A">
        <w:tc>
          <w:tcPr>
            <w:tcW w:w="2122" w:type="dxa"/>
          </w:tcPr>
          <w:p w14:paraId="08682A6A" w14:textId="77777777" w:rsidR="00153FB3" w:rsidRPr="003E167B" w:rsidRDefault="00153FB3" w:rsidP="00D24006">
            <w:pPr>
              <w:rPr>
                <w:i/>
                <w:sz w:val="20"/>
              </w:rPr>
            </w:pPr>
          </w:p>
        </w:tc>
        <w:tc>
          <w:tcPr>
            <w:tcW w:w="6938" w:type="dxa"/>
          </w:tcPr>
          <w:p w14:paraId="08682A6B" w14:textId="77777777" w:rsidR="00153FB3" w:rsidRPr="003E167B" w:rsidRDefault="00153FB3" w:rsidP="00D24006">
            <w:pPr>
              <w:rPr>
                <w:i/>
                <w:sz w:val="20"/>
              </w:rPr>
            </w:pPr>
          </w:p>
        </w:tc>
      </w:tr>
    </w:tbl>
    <w:p w14:paraId="29100994" w14:textId="6DF07B41" w:rsidR="00FF6BC5" w:rsidRDefault="00FF6BC5" w:rsidP="00D24006">
      <w:pPr>
        <w:rPr>
          <w:i/>
          <w:sz w:val="20"/>
          <w:szCs w:val="24"/>
        </w:rPr>
      </w:pPr>
    </w:p>
    <w:sectPr w:rsidR="00FF6BC5" w:rsidSect="00D24006">
      <w:headerReference w:type="default" r:id="rId13"/>
      <w:footerReference w:type="default" r:id="rId14"/>
      <w:pgSz w:w="11906" w:h="16838"/>
      <w:pgMar w:top="663" w:right="1418" w:bottom="1276"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2A70" w14:textId="77777777" w:rsidR="001670BB" w:rsidRDefault="001670BB" w:rsidP="00F66CB0">
      <w:r>
        <w:separator/>
      </w:r>
    </w:p>
  </w:endnote>
  <w:endnote w:type="continuationSeparator" w:id="0">
    <w:p w14:paraId="08682A71" w14:textId="77777777" w:rsidR="001670BB" w:rsidRDefault="001670BB"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Proxima Nov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Arial"/>
    <w:panose1 w:val="00000000000000000000"/>
    <w:charset w:val="4D"/>
    <w:family w:val="auto"/>
    <w:notTrueType/>
    <w:pitch w:val="default"/>
    <w:sig w:usb0="00000003" w:usb1="00000000" w:usb2="00000000" w:usb3="00000000" w:csb0="00000001" w:csb1="00000000"/>
  </w:font>
  <w:font w:name="Futura Bk">
    <w:altName w:val="Futura"/>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206"/>
      <w:gridCol w:w="1276"/>
      <w:gridCol w:w="3118"/>
      <w:gridCol w:w="990"/>
    </w:tblGrid>
    <w:tr w:rsidR="001670BB" w:rsidRPr="00AE7C5C" w14:paraId="08682A7C" w14:textId="77777777" w:rsidTr="0001733B">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206"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27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3118"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990"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01733B">
      <w:tc>
        <w:tcPr>
          <w:tcW w:w="1515" w:type="dxa"/>
        </w:tcPr>
        <w:p w14:paraId="08682A7D" w14:textId="4A44FED5" w:rsidR="001670BB" w:rsidRPr="00542EE6" w:rsidRDefault="0001733B" w:rsidP="00B10F87">
          <w:pPr>
            <w:pStyle w:val="Footer"/>
            <w:rPr>
              <w:rFonts w:cs="Arial"/>
              <w:b/>
              <w:bCs/>
              <w:sz w:val="20"/>
            </w:rPr>
          </w:pPr>
          <w:r>
            <w:rPr>
              <w:b/>
              <w:sz w:val="20"/>
            </w:rPr>
            <w:t>CHS24/034</w:t>
          </w:r>
        </w:p>
      </w:tc>
      <w:tc>
        <w:tcPr>
          <w:tcW w:w="965" w:type="dxa"/>
        </w:tcPr>
        <w:p w14:paraId="08682A7E" w14:textId="63B51914" w:rsidR="001670BB" w:rsidRPr="00B3752F" w:rsidRDefault="0001733B" w:rsidP="00B10F87">
          <w:pPr>
            <w:pStyle w:val="Footer"/>
            <w:rPr>
              <w:rFonts w:cs="Arial"/>
              <w:b/>
              <w:bCs/>
              <w:sz w:val="20"/>
            </w:rPr>
          </w:pPr>
          <w:r>
            <w:rPr>
              <w:rFonts w:cs="Arial"/>
              <w:b/>
              <w:bCs/>
              <w:sz w:val="20"/>
            </w:rPr>
            <w:t>1</w:t>
          </w:r>
        </w:p>
      </w:tc>
      <w:tc>
        <w:tcPr>
          <w:tcW w:w="1206" w:type="dxa"/>
        </w:tcPr>
        <w:p w14:paraId="08682A7F" w14:textId="78CA16A8" w:rsidR="001670BB" w:rsidRPr="00B3752F" w:rsidRDefault="0001733B" w:rsidP="00B10F87">
          <w:pPr>
            <w:pStyle w:val="Footer"/>
            <w:rPr>
              <w:rFonts w:cs="Arial"/>
              <w:b/>
              <w:bCs/>
              <w:sz w:val="20"/>
            </w:rPr>
          </w:pPr>
          <w:r>
            <w:rPr>
              <w:rFonts w:cs="Arial"/>
              <w:b/>
              <w:bCs/>
              <w:sz w:val="20"/>
            </w:rPr>
            <w:t>05/02/2024</w:t>
          </w:r>
        </w:p>
      </w:tc>
      <w:tc>
        <w:tcPr>
          <w:tcW w:w="1276" w:type="dxa"/>
        </w:tcPr>
        <w:p w14:paraId="08682A80" w14:textId="15EF6A9D" w:rsidR="001670BB" w:rsidRPr="00B3752F" w:rsidRDefault="0001733B" w:rsidP="00470E63">
          <w:pPr>
            <w:pStyle w:val="Footer"/>
            <w:rPr>
              <w:rFonts w:cs="Arial"/>
              <w:b/>
              <w:bCs/>
              <w:sz w:val="20"/>
            </w:rPr>
          </w:pPr>
          <w:r>
            <w:rPr>
              <w:rFonts w:cs="Arial"/>
              <w:b/>
              <w:bCs/>
              <w:sz w:val="20"/>
            </w:rPr>
            <w:t>05/02/2025</w:t>
          </w:r>
        </w:p>
      </w:tc>
      <w:tc>
        <w:tcPr>
          <w:tcW w:w="3118" w:type="dxa"/>
        </w:tcPr>
        <w:p w14:paraId="08682A81" w14:textId="2D7A2C3C" w:rsidR="001670BB" w:rsidRPr="00B3752F" w:rsidRDefault="0001733B" w:rsidP="00B10F87">
          <w:pPr>
            <w:pStyle w:val="Footer"/>
            <w:rPr>
              <w:rFonts w:cs="Arial"/>
              <w:b/>
              <w:bCs/>
              <w:sz w:val="20"/>
            </w:rPr>
          </w:pPr>
          <w:r>
            <w:rPr>
              <w:rFonts w:cs="Arial"/>
              <w:b/>
              <w:bCs/>
              <w:sz w:val="20"/>
            </w:rPr>
            <w:t>NCH Allied Health &amp; Palliative Care – Pastoral Care</w:t>
          </w:r>
        </w:p>
      </w:tc>
      <w:tc>
        <w:tcPr>
          <w:tcW w:w="990" w:type="dxa"/>
        </w:tcPr>
        <w:p w14:paraId="08682A82" w14:textId="37F47EAF"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E22472">
            <w:rPr>
              <w:rStyle w:val="PageNumber"/>
              <w:noProof/>
              <w:sz w:val="20"/>
            </w:rPr>
            <w:t>10</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E22472">
            <w:rPr>
              <w:rStyle w:val="PageNumber"/>
              <w:noProof/>
              <w:sz w:val="20"/>
            </w:rPr>
            <w:t>10</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82A6E" w14:textId="77777777" w:rsidR="001670BB" w:rsidRDefault="001670BB" w:rsidP="00F66CB0">
      <w:r>
        <w:separator/>
      </w:r>
    </w:p>
  </w:footnote>
  <w:footnote w:type="continuationSeparator" w:id="0">
    <w:p w14:paraId="08682A6F" w14:textId="77777777" w:rsidR="001670BB" w:rsidRDefault="001670BB"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3" name="Picture 3"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6A51474C" w:rsidR="00A939DF" w:rsidRDefault="0001733B" w:rsidP="00A939DF">
          <w:pPr>
            <w:pStyle w:val="Header"/>
            <w:tabs>
              <w:tab w:val="left" w:pos="720"/>
            </w:tabs>
            <w:jc w:val="right"/>
            <w:rPr>
              <w:sz w:val="20"/>
            </w:rPr>
          </w:pPr>
          <w:bookmarkStart w:id="27" w:name="_top"/>
          <w:bookmarkEnd w:id="27"/>
          <w:r>
            <w:rPr>
              <w:sz w:val="20"/>
            </w:rPr>
            <w:t>CHS24/034</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0130D76"/>
    <w:multiLevelType w:val="hybridMultilevel"/>
    <w:tmpl w:val="539CE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F53F4D"/>
    <w:multiLevelType w:val="hybridMultilevel"/>
    <w:tmpl w:val="4CD4CD46"/>
    <w:lvl w:ilvl="0" w:tplc="04090001">
      <w:start w:val="1"/>
      <w:numFmt w:val="bullet"/>
      <w:lvlText w:val=""/>
      <w:lvlJc w:val="left"/>
      <w:pPr>
        <w:ind w:left="720" w:hanging="360"/>
      </w:pPr>
      <w:rPr>
        <w:rFonts w:ascii="Symbol" w:hAnsi="Symbol" w:hint="default"/>
      </w:rPr>
    </w:lvl>
    <w:lvl w:ilvl="1" w:tplc="08841EC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50F4E"/>
    <w:multiLevelType w:val="hybridMultilevel"/>
    <w:tmpl w:val="10F6FC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1C42C97"/>
    <w:multiLevelType w:val="hybridMultilevel"/>
    <w:tmpl w:val="68E2246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D94708B"/>
    <w:multiLevelType w:val="hybridMultilevel"/>
    <w:tmpl w:val="C158D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3B4BD6"/>
    <w:multiLevelType w:val="hybridMultilevel"/>
    <w:tmpl w:val="40AEE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306C6"/>
    <w:multiLevelType w:val="hybridMultilevel"/>
    <w:tmpl w:val="3C8630F2"/>
    <w:lvl w:ilvl="0" w:tplc="581A53A4">
      <w:start w:val="1"/>
      <w:numFmt w:val="decimal"/>
      <w:lvlText w:val="%1."/>
      <w:lvlJc w:val="left"/>
      <w:pPr>
        <w:ind w:left="720" w:hanging="360"/>
      </w:pPr>
      <w:rPr>
        <w:rFonts w:cs="Times New Roman"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A000C4"/>
    <w:multiLevelType w:val="hybridMultilevel"/>
    <w:tmpl w:val="6A5A94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DE4051"/>
    <w:multiLevelType w:val="hybridMultilevel"/>
    <w:tmpl w:val="8372247C"/>
    <w:lvl w:ilvl="0" w:tplc="36E431A2">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F95A73"/>
    <w:multiLevelType w:val="hybridMultilevel"/>
    <w:tmpl w:val="AABC5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6D1041"/>
    <w:multiLevelType w:val="hybridMultilevel"/>
    <w:tmpl w:val="6D8CF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3876E9"/>
    <w:multiLevelType w:val="hybridMultilevel"/>
    <w:tmpl w:val="5282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02799C"/>
    <w:multiLevelType w:val="hybridMultilevel"/>
    <w:tmpl w:val="5C8E4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0F09CB"/>
    <w:multiLevelType w:val="hybridMultilevel"/>
    <w:tmpl w:val="EED0542A"/>
    <w:lvl w:ilvl="0" w:tplc="0C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9D1C4E"/>
    <w:multiLevelType w:val="hybridMultilevel"/>
    <w:tmpl w:val="654C71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17985813">
    <w:abstractNumId w:val="0"/>
  </w:num>
  <w:num w:numId="2" w16cid:durableId="1969509653">
    <w:abstractNumId w:val="18"/>
  </w:num>
  <w:num w:numId="3" w16cid:durableId="250741367">
    <w:abstractNumId w:val="12"/>
  </w:num>
  <w:num w:numId="4" w16cid:durableId="1095127270">
    <w:abstractNumId w:val="4"/>
  </w:num>
  <w:num w:numId="5" w16cid:durableId="1494026488">
    <w:abstractNumId w:val="6"/>
  </w:num>
  <w:num w:numId="6" w16cid:durableId="445854043">
    <w:abstractNumId w:val="1"/>
  </w:num>
  <w:num w:numId="7" w16cid:durableId="1522433995">
    <w:abstractNumId w:val="11"/>
  </w:num>
  <w:num w:numId="8" w16cid:durableId="1611234366">
    <w:abstractNumId w:val="17"/>
  </w:num>
  <w:num w:numId="9" w16cid:durableId="39329547">
    <w:abstractNumId w:val="14"/>
  </w:num>
  <w:num w:numId="10" w16cid:durableId="936717891">
    <w:abstractNumId w:val="3"/>
  </w:num>
  <w:num w:numId="11" w16cid:durableId="352269177">
    <w:abstractNumId w:val="5"/>
  </w:num>
  <w:num w:numId="12" w16cid:durableId="1028798107">
    <w:abstractNumId w:val="16"/>
  </w:num>
  <w:num w:numId="13" w16cid:durableId="1837107276">
    <w:abstractNumId w:val="13"/>
  </w:num>
  <w:num w:numId="14" w16cid:durableId="1129788383">
    <w:abstractNumId w:val="15"/>
  </w:num>
  <w:num w:numId="15" w16cid:durableId="346373899">
    <w:abstractNumId w:val="8"/>
  </w:num>
  <w:num w:numId="16" w16cid:durableId="489055752">
    <w:abstractNumId w:val="2"/>
  </w:num>
  <w:num w:numId="17" w16cid:durableId="206839471">
    <w:abstractNumId w:val="7"/>
  </w:num>
  <w:num w:numId="18" w16cid:durableId="248462200">
    <w:abstractNumId w:val="9"/>
  </w:num>
  <w:num w:numId="19" w16cid:durableId="139226435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5B90"/>
    <w:rsid w:val="0001607A"/>
    <w:rsid w:val="0001733B"/>
    <w:rsid w:val="0003397C"/>
    <w:rsid w:val="00036623"/>
    <w:rsid w:val="00043848"/>
    <w:rsid w:val="00046181"/>
    <w:rsid w:val="00052CDD"/>
    <w:rsid w:val="00063500"/>
    <w:rsid w:val="00070B35"/>
    <w:rsid w:val="0007176F"/>
    <w:rsid w:val="000728F3"/>
    <w:rsid w:val="00092586"/>
    <w:rsid w:val="00095E2C"/>
    <w:rsid w:val="000A3D5E"/>
    <w:rsid w:val="000B5C8C"/>
    <w:rsid w:val="000B5EFF"/>
    <w:rsid w:val="000C59E2"/>
    <w:rsid w:val="000C7B2D"/>
    <w:rsid w:val="000D49E6"/>
    <w:rsid w:val="000F7B7E"/>
    <w:rsid w:val="0010015B"/>
    <w:rsid w:val="00103EEA"/>
    <w:rsid w:val="001253AB"/>
    <w:rsid w:val="00135823"/>
    <w:rsid w:val="001366B1"/>
    <w:rsid w:val="00153E15"/>
    <w:rsid w:val="00153FB3"/>
    <w:rsid w:val="00161C34"/>
    <w:rsid w:val="00162BCA"/>
    <w:rsid w:val="00164D08"/>
    <w:rsid w:val="001670BB"/>
    <w:rsid w:val="00175FCD"/>
    <w:rsid w:val="0018239D"/>
    <w:rsid w:val="00182DF3"/>
    <w:rsid w:val="00191109"/>
    <w:rsid w:val="001A0053"/>
    <w:rsid w:val="001B0FE2"/>
    <w:rsid w:val="001B2465"/>
    <w:rsid w:val="001C6773"/>
    <w:rsid w:val="001D19E5"/>
    <w:rsid w:val="001D2EC4"/>
    <w:rsid w:val="001E64DB"/>
    <w:rsid w:val="001F2829"/>
    <w:rsid w:val="001F2C50"/>
    <w:rsid w:val="001F6D2D"/>
    <w:rsid w:val="00205AF9"/>
    <w:rsid w:val="00235439"/>
    <w:rsid w:val="00236D79"/>
    <w:rsid w:val="00237829"/>
    <w:rsid w:val="00240B97"/>
    <w:rsid w:val="00245CAB"/>
    <w:rsid w:val="00253494"/>
    <w:rsid w:val="0025382D"/>
    <w:rsid w:val="00253F5A"/>
    <w:rsid w:val="002558C6"/>
    <w:rsid w:val="002610CC"/>
    <w:rsid w:val="00263BA6"/>
    <w:rsid w:val="00266379"/>
    <w:rsid w:val="0026690C"/>
    <w:rsid w:val="0027264D"/>
    <w:rsid w:val="002755FC"/>
    <w:rsid w:val="00276A80"/>
    <w:rsid w:val="002925FC"/>
    <w:rsid w:val="00293E43"/>
    <w:rsid w:val="002B0BD1"/>
    <w:rsid w:val="002B1D29"/>
    <w:rsid w:val="002B478A"/>
    <w:rsid w:val="002B5F43"/>
    <w:rsid w:val="002C05A8"/>
    <w:rsid w:val="002C231C"/>
    <w:rsid w:val="002D1197"/>
    <w:rsid w:val="002D37FC"/>
    <w:rsid w:val="002E0190"/>
    <w:rsid w:val="002E4757"/>
    <w:rsid w:val="002F7AFC"/>
    <w:rsid w:val="0031292B"/>
    <w:rsid w:val="00313707"/>
    <w:rsid w:val="00322AA3"/>
    <w:rsid w:val="00335FE2"/>
    <w:rsid w:val="00373C2C"/>
    <w:rsid w:val="00376A6D"/>
    <w:rsid w:val="00380B98"/>
    <w:rsid w:val="00396023"/>
    <w:rsid w:val="00396231"/>
    <w:rsid w:val="00396F11"/>
    <w:rsid w:val="003C4BB5"/>
    <w:rsid w:val="003E167B"/>
    <w:rsid w:val="003E4CC0"/>
    <w:rsid w:val="003F3D8F"/>
    <w:rsid w:val="00404E79"/>
    <w:rsid w:val="00412CED"/>
    <w:rsid w:val="004151E6"/>
    <w:rsid w:val="00427139"/>
    <w:rsid w:val="004358E9"/>
    <w:rsid w:val="00447B55"/>
    <w:rsid w:val="0045632C"/>
    <w:rsid w:val="00465C91"/>
    <w:rsid w:val="00470E63"/>
    <w:rsid w:val="00473A17"/>
    <w:rsid w:val="00487DD5"/>
    <w:rsid w:val="004A28DB"/>
    <w:rsid w:val="004A2E02"/>
    <w:rsid w:val="004A6A76"/>
    <w:rsid w:val="004A74E3"/>
    <w:rsid w:val="004B7C43"/>
    <w:rsid w:val="004C2B20"/>
    <w:rsid w:val="004C3DC9"/>
    <w:rsid w:val="004C70A1"/>
    <w:rsid w:val="004E28AD"/>
    <w:rsid w:val="004E35CF"/>
    <w:rsid w:val="004E7C1D"/>
    <w:rsid w:val="004F1D05"/>
    <w:rsid w:val="0050147B"/>
    <w:rsid w:val="00503F75"/>
    <w:rsid w:val="00517C99"/>
    <w:rsid w:val="0052443C"/>
    <w:rsid w:val="0052775E"/>
    <w:rsid w:val="00532745"/>
    <w:rsid w:val="00536B7C"/>
    <w:rsid w:val="00542451"/>
    <w:rsid w:val="00542514"/>
    <w:rsid w:val="00542D8B"/>
    <w:rsid w:val="00543004"/>
    <w:rsid w:val="00546AED"/>
    <w:rsid w:val="005535BE"/>
    <w:rsid w:val="005562E6"/>
    <w:rsid w:val="005621E4"/>
    <w:rsid w:val="00572332"/>
    <w:rsid w:val="005736DB"/>
    <w:rsid w:val="005743AC"/>
    <w:rsid w:val="005808B4"/>
    <w:rsid w:val="00596FD7"/>
    <w:rsid w:val="005A14CA"/>
    <w:rsid w:val="005A3625"/>
    <w:rsid w:val="005A50D9"/>
    <w:rsid w:val="005A51A1"/>
    <w:rsid w:val="005A6F3F"/>
    <w:rsid w:val="005B4738"/>
    <w:rsid w:val="005C212D"/>
    <w:rsid w:val="005C3CB0"/>
    <w:rsid w:val="005D2B7B"/>
    <w:rsid w:val="005D3989"/>
    <w:rsid w:val="005E3D3D"/>
    <w:rsid w:val="005E4AA0"/>
    <w:rsid w:val="00612231"/>
    <w:rsid w:val="00614380"/>
    <w:rsid w:val="00633C8D"/>
    <w:rsid w:val="00634F61"/>
    <w:rsid w:val="00635EB1"/>
    <w:rsid w:val="006473BB"/>
    <w:rsid w:val="0065246A"/>
    <w:rsid w:val="0066444A"/>
    <w:rsid w:val="0066495D"/>
    <w:rsid w:val="006743DB"/>
    <w:rsid w:val="00675C2D"/>
    <w:rsid w:val="00676611"/>
    <w:rsid w:val="006825E1"/>
    <w:rsid w:val="00695EB6"/>
    <w:rsid w:val="0069616C"/>
    <w:rsid w:val="006A4D46"/>
    <w:rsid w:val="006A6024"/>
    <w:rsid w:val="006B65A5"/>
    <w:rsid w:val="006C31FF"/>
    <w:rsid w:val="006C363F"/>
    <w:rsid w:val="006C45DB"/>
    <w:rsid w:val="006C5B27"/>
    <w:rsid w:val="006C6B6C"/>
    <w:rsid w:val="006C704D"/>
    <w:rsid w:val="006D5ED3"/>
    <w:rsid w:val="006F03D8"/>
    <w:rsid w:val="006F11E4"/>
    <w:rsid w:val="007012C4"/>
    <w:rsid w:val="0070166D"/>
    <w:rsid w:val="0070331D"/>
    <w:rsid w:val="00704C7A"/>
    <w:rsid w:val="007250E3"/>
    <w:rsid w:val="00741B43"/>
    <w:rsid w:val="00744B52"/>
    <w:rsid w:val="00752315"/>
    <w:rsid w:val="00756537"/>
    <w:rsid w:val="00765BC2"/>
    <w:rsid w:val="00775280"/>
    <w:rsid w:val="00776ED4"/>
    <w:rsid w:val="0078468E"/>
    <w:rsid w:val="007A0EBC"/>
    <w:rsid w:val="007A18A5"/>
    <w:rsid w:val="007A4410"/>
    <w:rsid w:val="007B4ABB"/>
    <w:rsid w:val="007B6904"/>
    <w:rsid w:val="007D7CA2"/>
    <w:rsid w:val="007E4FFE"/>
    <w:rsid w:val="007F4BF5"/>
    <w:rsid w:val="00816782"/>
    <w:rsid w:val="0082141D"/>
    <w:rsid w:val="00827F24"/>
    <w:rsid w:val="00845B13"/>
    <w:rsid w:val="00855DA8"/>
    <w:rsid w:val="00863B99"/>
    <w:rsid w:val="00865480"/>
    <w:rsid w:val="008732E4"/>
    <w:rsid w:val="00886399"/>
    <w:rsid w:val="008875CF"/>
    <w:rsid w:val="0089013D"/>
    <w:rsid w:val="00891DAA"/>
    <w:rsid w:val="008974CA"/>
    <w:rsid w:val="008A7AC9"/>
    <w:rsid w:val="008B37DB"/>
    <w:rsid w:val="008C144F"/>
    <w:rsid w:val="008C52E2"/>
    <w:rsid w:val="008D0CBA"/>
    <w:rsid w:val="008E1F7F"/>
    <w:rsid w:val="008E3427"/>
    <w:rsid w:val="008E74FD"/>
    <w:rsid w:val="008E7509"/>
    <w:rsid w:val="008F0001"/>
    <w:rsid w:val="008F00E8"/>
    <w:rsid w:val="008F6921"/>
    <w:rsid w:val="00911048"/>
    <w:rsid w:val="00912FF8"/>
    <w:rsid w:val="009137A6"/>
    <w:rsid w:val="00930329"/>
    <w:rsid w:val="00933EED"/>
    <w:rsid w:val="00940CDE"/>
    <w:rsid w:val="00945C32"/>
    <w:rsid w:val="0095490E"/>
    <w:rsid w:val="009611D9"/>
    <w:rsid w:val="0097742A"/>
    <w:rsid w:val="00980AE7"/>
    <w:rsid w:val="00980EED"/>
    <w:rsid w:val="0098312B"/>
    <w:rsid w:val="0098579F"/>
    <w:rsid w:val="00987AA1"/>
    <w:rsid w:val="00991670"/>
    <w:rsid w:val="009A1C94"/>
    <w:rsid w:val="009A534C"/>
    <w:rsid w:val="009B0E44"/>
    <w:rsid w:val="009B4A8F"/>
    <w:rsid w:val="009B6C8C"/>
    <w:rsid w:val="009B6F42"/>
    <w:rsid w:val="009C0FCA"/>
    <w:rsid w:val="009C2953"/>
    <w:rsid w:val="009C3963"/>
    <w:rsid w:val="009C6B47"/>
    <w:rsid w:val="009D2C5F"/>
    <w:rsid w:val="009D323C"/>
    <w:rsid w:val="00A063FE"/>
    <w:rsid w:val="00A13087"/>
    <w:rsid w:val="00A147E9"/>
    <w:rsid w:val="00A162F7"/>
    <w:rsid w:val="00A24613"/>
    <w:rsid w:val="00A3469C"/>
    <w:rsid w:val="00A350E5"/>
    <w:rsid w:val="00A35E2D"/>
    <w:rsid w:val="00A3610D"/>
    <w:rsid w:val="00A47690"/>
    <w:rsid w:val="00A708F7"/>
    <w:rsid w:val="00A74B8A"/>
    <w:rsid w:val="00A85F61"/>
    <w:rsid w:val="00A86A9D"/>
    <w:rsid w:val="00A86DB3"/>
    <w:rsid w:val="00A939DF"/>
    <w:rsid w:val="00A93BD2"/>
    <w:rsid w:val="00AA25DC"/>
    <w:rsid w:val="00AB151B"/>
    <w:rsid w:val="00AE4C71"/>
    <w:rsid w:val="00B0501C"/>
    <w:rsid w:val="00B05288"/>
    <w:rsid w:val="00B1078A"/>
    <w:rsid w:val="00B10D22"/>
    <w:rsid w:val="00B10F87"/>
    <w:rsid w:val="00B11471"/>
    <w:rsid w:val="00B16EF7"/>
    <w:rsid w:val="00B17115"/>
    <w:rsid w:val="00B21043"/>
    <w:rsid w:val="00B30DA2"/>
    <w:rsid w:val="00B32EF6"/>
    <w:rsid w:val="00B334E6"/>
    <w:rsid w:val="00B44CAC"/>
    <w:rsid w:val="00B453FC"/>
    <w:rsid w:val="00B50761"/>
    <w:rsid w:val="00B53FFD"/>
    <w:rsid w:val="00B573D6"/>
    <w:rsid w:val="00B61F35"/>
    <w:rsid w:val="00B634F1"/>
    <w:rsid w:val="00B671E9"/>
    <w:rsid w:val="00B81455"/>
    <w:rsid w:val="00B85A06"/>
    <w:rsid w:val="00B91CA5"/>
    <w:rsid w:val="00B9627F"/>
    <w:rsid w:val="00BA0A1B"/>
    <w:rsid w:val="00BA2415"/>
    <w:rsid w:val="00BA2625"/>
    <w:rsid w:val="00BA4F95"/>
    <w:rsid w:val="00BA5B60"/>
    <w:rsid w:val="00BB33F9"/>
    <w:rsid w:val="00BC3CE6"/>
    <w:rsid w:val="00BD03DB"/>
    <w:rsid w:val="00BD5693"/>
    <w:rsid w:val="00BD6BE3"/>
    <w:rsid w:val="00BE5E41"/>
    <w:rsid w:val="00BF346C"/>
    <w:rsid w:val="00BF4EB0"/>
    <w:rsid w:val="00BF4EEF"/>
    <w:rsid w:val="00C00CFA"/>
    <w:rsid w:val="00C05F96"/>
    <w:rsid w:val="00C06395"/>
    <w:rsid w:val="00C13D33"/>
    <w:rsid w:val="00C24EDC"/>
    <w:rsid w:val="00C25A76"/>
    <w:rsid w:val="00C27D1B"/>
    <w:rsid w:val="00C31BD5"/>
    <w:rsid w:val="00C32206"/>
    <w:rsid w:val="00C45B40"/>
    <w:rsid w:val="00C45C67"/>
    <w:rsid w:val="00C47589"/>
    <w:rsid w:val="00C50B80"/>
    <w:rsid w:val="00C523FF"/>
    <w:rsid w:val="00C52FD2"/>
    <w:rsid w:val="00C532D4"/>
    <w:rsid w:val="00C602FF"/>
    <w:rsid w:val="00C606F3"/>
    <w:rsid w:val="00C71C3C"/>
    <w:rsid w:val="00C71D37"/>
    <w:rsid w:val="00C748EA"/>
    <w:rsid w:val="00C80B36"/>
    <w:rsid w:val="00C9490E"/>
    <w:rsid w:val="00CA593D"/>
    <w:rsid w:val="00CB182F"/>
    <w:rsid w:val="00CB511B"/>
    <w:rsid w:val="00CE4013"/>
    <w:rsid w:val="00CE49A8"/>
    <w:rsid w:val="00D006EF"/>
    <w:rsid w:val="00D014A9"/>
    <w:rsid w:val="00D05D85"/>
    <w:rsid w:val="00D06786"/>
    <w:rsid w:val="00D16211"/>
    <w:rsid w:val="00D21383"/>
    <w:rsid w:val="00D21780"/>
    <w:rsid w:val="00D23346"/>
    <w:rsid w:val="00D2343D"/>
    <w:rsid w:val="00D24006"/>
    <w:rsid w:val="00D243B8"/>
    <w:rsid w:val="00D31255"/>
    <w:rsid w:val="00D34794"/>
    <w:rsid w:val="00D366D1"/>
    <w:rsid w:val="00D36DB4"/>
    <w:rsid w:val="00D42B85"/>
    <w:rsid w:val="00D4502D"/>
    <w:rsid w:val="00D530CE"/>
    <w:rsid w:val="00D53BF5"/>
    <w:rsid w:val="00D53E3C"/>
    <w:rsid w:val="00D54099"/>
    <w:rsid w:val="00D54ED5"/>
    <w:rsid w:val="00D62133"/>
    <w:rsid w:val="00D73477"/>
    <w:rsid w:val="00D7517E"/>
    <w:rsid w:val="00D77950"/>
    <w:rsid w:val="00D836F4"/>
    <w:rsid w:val="00D939DC"/>
    <w:rsid w:val="00D9788D"/>
    <w:rsid w:val="00DA1B36"/>
    <w:rsid w:val="00DA1E2D"/>
    <w:rsid w:val="00DC3762"/>
    <w:rsid w:val="00DC739E"/>
    <w:rsid w:val="00DD0346"/>
    <w:rsid w:val="00DD616A"/>
    <w:rsid w:val="00DE0465"/>
    <w:rsid w:val="00E01EC8"/>
    <w:rsid w:val="00E049ED"/>
    <w:rsid w:val="00E22472"/>
    <w:rsid w:val="00E25B0E"/>
    <w:rsid w:val="00E34E6D"/>
    <w:rsid w:val="00E37CD4"/>
    <w:rsid w:val="00E41A47"/>
    <w:rsid w:val="00E41CC5"/>
    <w:rsid w:val="00E52A13"/>
    <w:rsid w:val="00E531C9"/>
    <w:rsid w:val="00E53B9C"/>
    <w:rsid w:val="00E55A69"/>
    <w:rsid w:val="00E57848"/>
    <w:rsid w:val="00E75F4B"/>
    <w:rsid w:val="00E770DA"/>
    <w:rsid w:val="00E8583D"/>
    <w:rsid w:val="00EA1A1E"/>
    <w:rsid w:val="00ED21C3"/>
    <w:rsid w:val="00ED388C"/>
    <w:rsid w:val="00EE0948"/>
    <w:rsid w:val="00EE33EE"/>
    <w:rsid w:val="00EF02B0"/>
    <w:rsid w:val="00F01B61"/>
    <w:rsid w:val="00F0272F"/>
    <w:rsid w:val="00F04F8A"/>
    <w:rsid w:val="00F13DD8"/>
    <w:rsid w:val="00F149FD"/>
    <w:rsid w:val="00F32E0C"/>
    <w:rsid w:val="00F32F72"/>
    <w:rsid w:val="00F40D4A"/>
    <w:rsid w:val="00F4262F"/>
    <w:rsid w:val="00F51372"/>
    <w:rsid w:val="00F53719"/>
    <w:rsid w:val="00F565DA"/>
    <w:rsid w:val="00F57291"/>
    <w:rsid w:val="00F66CB0"/>
    <w:rsid w:val="00F72D0E"/>
    <w:rsid w:val="00F76C89"/>
    <w:rsid w:val="00F83FBF"/>
    <w:rsid w:val="00FA29B8"/>
    <w:rsid w:val="00FA7627"/>
    <w:rsid w:val="00FC2982"/>
    <w:rsid w:val="00FD3D92"/>
    <w:rsid w:val="00FE2ECC"/>
    <w:rsid w:val="00FF1351"/>
    <w:rsid w:val="00FF251A"/>
    <w:rsid w:val="00FF389E"/>
    <w:rsid w:val="00FF3F1E"/>
    <w:rsid w:val="00FF56DD"/>
    <w:rsid w:val="00FF6BC5"/>
    <w:rsid w:val="0273000A"/>
    <w:rsid w:val="12F0A857"/>
    <w:rsid w:val="14D73063"/>
    <w:rsid w:val="1D2C03ED"/>
    <w:rsid w:val="1D45DE90"/>
    <w:rsid w:val="2C2C644C"/>
    <w:rsid w:val="2CADF6A7"/>
    <w:rsid w:val="2D379F5A"/>
    <w:rsid w:val="44ACADDF"/>
    <w:rsid w:val="4B4DDC0B"/>
    <w:rsid w:val="50A1AA73"/>
    <w:rsid w:val="54C0415F"/>
    <w:rsid w:val="5D95540B"/>
    <w:rsid w:val="6885AE0B"/>
    <w:rsid w:val="6A217E6C"/>
    <w:rsid w:val="6EDBC732"/>
    <w:rsid w:val="70EC54DF"/>
    <w:rsid w:val="7E49DD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5743A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FF6BC5"/>
    <w:pPr>
      <w:keepNext/>
      <w:keepLines/>
      <w:spacing w:before="160" w:after="120"/>
      <w:ind w:left="357" w:firstLine="363"/>
      <w:outlineLvl w:val="3"/>
    </w:pPr>
    <w:rPr>
      <w:rFonts w:asciiTheme="minorHAnsi" w:eastAsiaTheme="majorEastAsia" w:hAnsiTheme="minorHAnsi" w:cstheme="majorBidi"/>
      <w:b/>
      <w:iC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3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customStyle="1" w:styleId="UnresolvedMention1">
    <w:name w:val="Unresolved Mention1"/>
    <w:basedOn w:val="DefaultParagraphFont"/>
    <w:uiPriority w:val="99"/>
    <w:semiHidden/>
    <w:unhideWhenUsed/>
    <w:rsid w:val="002B478A"/>
    <w:rPr>
      <w:color w:val="605E5C"/>
      <w:shd w:val="clear" w:color="auto" w:fill="E1DFDD"/>
    </w:rPr>
  </w:style>
  <w:style w:type="character" w:customStyle="1" w:styleId="Heading4Char">
    <w:name w:val="Heading 4 Char"/>
    <w:basedOn w:val="DefaultParagraphFont"/>
    <w:link w:val="Heading4"/>
    <w:uiPriority w:val="9"/>
    <w:rsid w:val="00FF6BC5"/>
    <w:rPr>
      <w:rFonts w:eastAsiaTheme="majorEastAsia" w:cstheme="majorBidi"/>
      <w:b/>
      <w:iCs/>
      <w:color w:val="000000" w:themeColor="text1"/>
    </w:rPr>
  </w:style>
  <w:style w:type="paragraph" w:styleId="Title">
    <w:name w:val="Title"/>
    <w:basedOn w:val="Heading1"/>
    <w:next w:val="Normal"/>
    <w:link w:val="TitleChar"/>
    <w:uiPriority w:val="10"/>
    <w:qFormat/>
    <w:rsid w:val="00FF6BC5"/>
    <w:pPr>
      <w:pBdr>
        <w:bottom w:val="single" w:sz="4" w:space="1" w:color="95C3E9"/>
      </w:pBdr>
      <w:spacing w:before="0" w:after="120" w:line="276" w:lineRule="auto"/>
    </w:pPr>
    <w:rPr>
      <w:rFonts w:cs="Calibri"/>
      <w:b w:val="0"/>
      <w:bCs/>
      <w:iCs w:val="0"/>
      <w:color w:val="1F3886"/>
      <w:sz w:val="52"/>
      <w:szCs w:val="52"/>
      <w:lang w:eastAsia="en-AU"/>
    </w:rPr>
  </w:style>
  <w:style w:type="character" w:customStyle="1" w:styleId="TitleChar">
    <w:name w:val="Title Char"/>
    <w:basedOn w:val="DefaultParagraphFont"/>
    <w:link w:val="Title"/>
    <w:uiPriority w:val="10"/>
    <w:rsid w:val="00FF6BC5"/>
    <w:rPr>
      <w:rFonts w:ascii="Calibri" w:eastAsia="Times New Roman" w:hAnsi="Calibri" w:cs="Calibri"/>
      <w:bCs/>
      <w:color w:val="1F3886"/>
      <w:sz w:val="52"/>
      <w:szCs w:val="52"/>
      <w:lang w:eastAsia="en-AU"/>
    </w:rPr>
  </w:style>
  <w:style w:type="character" w:customStyle="1" w:styleId="ListParagraphChar">
    <w:name w:val="List Paragraph Char"/>
    <w:basedOn w:val="DefaultParagraphFont"/>
    <w:link w:val="ListParagraph"/>
    <w:uiPriority w:val="34"/>
    <w:rsid w:val="00FF6BC5"/>
    <w:rPr>
      <w:rFonts w:ascii="Calibri" w:eastAsia="Times New Roman" w:hAnsi="Calibri" w:cs="Times New Roman"/>
      <w:sz w:val="24"/>
      <w:szCs w:val="20"/>
    </w:rPr>
  </w:style>
  <w:style w:type="paragraph" w:styleId="NormalWeb">
    <w:name w:val="Normal (Web)"/>
    <w:basedOn w:val="Normal"/>
    <w:uiPriority w:val="99"/>
    <w:unhideWhenUsed/>
    <w:rsid w:val="00FF6BC5"/>
    <w:pPr>
      <w:spacing w:before="100" w:beforeAutospacing="1" w:after="100" w:afterAutospacing="1"/>
    </w:pPr>
    <w:rPr>
      <w:rFonts w:ascii="Times New Roman" w:hAnsi="Times New Roman"/>
      <w:szCs w:val="24"/>
      <w:lang w:val="en-US"/>
    </w:rPr>
  </w:style>
  <w:style w:type="paragraph" w:styleId="FootnoteText">
    <w:name w:val="footnote text"/>
    <w:basedOn w:val="Normal"/>
    <w:link w:val="FootnoteTextChar"/>
    <w:uiPriority w:val="99"/>
    <w:unhideWhenUsed/>
    <w:rsid w:val="00FF6BC5"/>
    <w:rPr>
      <w:rFonts w:asciiTheme="minorHAnsi" w:eastAsiaTheme="minorHAnsi" w:hAnsiTheme="minorHAnsi" w:cstheme="minorBidi"/>
      <w:color w:val="000000" w:themeColor="text1"/>
      <w:sz w:val="20"/>
    </w:rPr>
  </w:style>
  <w:style w:type="character" w:customStyle="1" w:styleId="FootnoteTextChar">
    <w:name w:val="Footnote Text Char"/>
    <w:basedOn w:val="DefaultParagraphFont"/>
    <w:link w:val="FootnoteText"/>
    <w:uiPriority w:val="99"/>
    <w:rsid w:val="00FF6BC5"/>
    <w:rPr>
      <w:color w:val="000000" w:themeColor="text1"/>
      <w:sz w:val="20"/>
      <w:szCs w:val="20"/>
    </w:rPr>
  </w:style>
  <w:style w:type="character" w:styleId="FootnoteReference">
    <w:name w:val="footnote reference"/>
    <w:basedOn w:val="DefaultParagraphFont"/>
    <w:uiPriority w:val="99"/>
    <w:unhideWhenUsed/>
    <w:rsid w:val="00FF6BC5"/>
    <w:rPr>
      <w:vertAlign w:val="superscript"/>
    </w:rPr>
  </w:style>
  <w:style w:type="paragraph" w:styleId="NoSpacing">
    <w:name w:val="No Spacing"/>
    <w:uiPriority w:val="1"/>
    <w:qFormat/>
    <w:rsid w:val="00404E79"/>
    <w:pPr>
      <w:spacing w:after="0" w:line="240" w:lineRule="auto"/>
    </w:pPr>
  </w:style>
  <w:style w:type="paragraph" w:customStyle="1" w:styleId="Bullet">
    <w:name w:val="Bullet"/>
    <w:basedOn w:val="Normal"/>
    <w:autoRedefine/>
    <w:rsid w:val="00676611"/>
    <w:pPr>
      <w:spacing w:after="120" w:line="276" w:lineRule="auto"/>
    </w:pPr>
    <w:rPr>
      <w:szCs w:val="24"/>
    </w:rPr>
  </w:style>
  <w:style w:type="paragraph" w:customStyle="1" w:styleId="Pa17">
    <w:name w:val="Pa17"/>
    <w:basedOn w:val="Default"/>
    <w:next w:val="Default"/>
    <w:uiPriority w:val="99"/>
    <w:rsid w:val="00B32EF6"/>
    <w:pPr>
      <w:spacing w:line="301" w:lineRule="atLeast"/>
    </w:pPr>
    <w:rPr>
      <w:rFonts w:ascii="Proxima Nova" w:eastAsiaTheme="minorHAnsi" w:hAnsi="Proxima Nova"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s.scot.nhs.uk/media/ay4je0io/multi-faith-resource-for-healthcare-staff.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snch.pastoralcare@act.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2024-02-04T13:00:00+00:00</Approval_x0020_Date>
    <Review_x0020_Date xmlns="690b2128-8961-48af-a473-22c34a9accba">2025-02-04T13:00:00+00:00</Review_x0020_Date>
    <TaxCatchAll xmlns="c0239a80-7f07-4ed7-82c3-24ad7d76ada5">
      <Value>432</Value>
      <Value>417</Value>
      <Value>416</Value>
      <Value>415</Value>
    </TaxCatchAll>
    <Version_x0020_Number xmlns="690b2128-8961-48af-a473-22c34a9accba">1</Version_x0020_Number>
    <Notes0 xmlns="690b2128-8961-48af-a473-22c34a9accba">Though this is a low risk rating, the contact relates heavily with the pastoral care procedure being drafted. These documents have the potential to be merged, as the content is duplicated. 
18/07/2024 -HCCA to review</Notes0>
    <Key_x0020_Words xmlns="690b2128-8961-48af-a473-22c34a9accba">North, Pastoral, spiritual, religion, religious, viewing, ritual washing</Key_x0020_Words>
    <Type_x0020_of_x0020_Document xmlns="690b2128-8961-48af-a473-22c34a9accba">Guideline</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Low</Risk_x0020_Rating>
    <Description0 xmlns="690b2128-8961-48af-a473-22c34a9accba">This Guideline aims to provide healthcare staff with a basic understanding of the spiritual dimension of health, to have a broad understanding of the services provided through the Department.</Description0>
    <Display_x0020_on_x0020_Internet xmlns="690b2128-8961-48af-a473-22c34a9accba">true</Display_x0020_on_x0020_Internet>
    <Related_x0020_Documents xmlns="690b2128-8961-48af-a473-22c34a9accba" xsi:nil="true"/>
    <Decision_x0020_Number xmlns="690b2128-8961-48af-a473-22c34a9accba">CHS24/034</Decision_x0020_Number>
    <RelatedPolicies_x002c_ProceduresGuidelines xmlns="690b2128-8961-48af-a473-22c34a9accba">
      <Value>14491</Value>
      <Value>15976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North Canberra Hospital (NCH) - Allied Health &amp; Palliative Care - Pastoral Care</New_x0020_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2.xml><?xml version="1.0" encoding="utf-8"?>
<ds:datastoreItem xmlns:ds="http://schemas.openxmlformats.org/officeDocument/2006/customXml" ds:itemID="{668C9B3E-C1EA-4E79-9365-4DD732FFF109}">
  <ds:schemaRefs>
    <ds:schemaRef ds:uri="http://schemas.microsoft.com/office/2006/documentManagement/types"/>
    <ds:schemaRef ds:uri="http://schemas.openxmlformats.org/package/2006/metadata/core-properties"/>
    <ds:schemaRef ds:uri="690b2128-8961-48af-a473-22c34a9accba"/>
    <ds:schemaRef ds:uri="http://schemas.microsoft.com/office/infopath/2007/PartnerControls"/>
    <ds:schemaRef ds:uri="http://purl.org/dc/elements/1.1/"/>
    <ds:schemaRef ds:uri="http://www.w3.org/XML/1998/namespace"/>
    <ds:schemaRef ds:uri="http://purl.org/dc/dcmitype/"/>
    <ds:schemaRef ds:uri="c0239a80-7f07-4ed7-82c3-24ad7d76ada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4882B2F-2FD8-4C7D-9977-FEA806F84174}"/>
</file>

<file path=customXml/itemProps4.xml><?xml version="1.0" encoding="utf-8"?>
<ds:datastoreItem xmlns:ds="http://schemas.openxmlformats.org/officeDocument/2006/customXml" ds:itemID="{31B7CCDD-D36D-4F49-B9DE-0E1B8638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3090</Words>
  <Characters>16942</Characters>
  <Application>Microsoft Office Word</Application>
  <DocSecurity>0</DocSecurity>
  <Lines>364</Lines>
  <Paragraphs>148</Paragraphs>
  <ScaleCrop>false</ScaleCrop>
  <Company>ACT Government</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Pastoral and Spiritual Care - North Canberra Hospital (NCH)</dc:title>
  <dc:creator>Kerryn Hunter</dc:creator>
  <cp:lastModifiedBy>Rusanov, Zoia (Health)</cp:lastModifiedBy>
  <cp:revision>221</cp:revision>
  <cp:lastPrinted>2014-07-16T01:36:00Z</cp:lastPrinted>
  <dcterms:created xsi:type="dcterms:W3CDTF">2024-02-09T01:14:00Z</dcterms:created>
  <dcterms:modified xsi:type="dcterms:W3CDTF">2024-02-25T21:05:00Z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ies>
</file>