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DACE" w14:textId="118371D1" w:rsidR="00197F2E" w:rsidRPr="0007270D" w:rsidRDefault="0029296B" w:rsidP="00241A68">
      <w:pPr>
        <w:pStyle w:val="Heading1"/>
      </w:pPr>
      <w:r>
        <w:t xml:space="preserve">Procedure </w:t>
      </w:r>
      <w:r w:rsidR="008606A0" w:rsidRPr="00241A68">
        <w:rPr>
          <w:b w:val="0"/>
          <w:bCs w:val="0"/>
        </w:rPr>
        <w:t xml:space="preserve">| </w:t>
      </w:r>
      <w:r w:rsidR="00481A6C" w:rsidRPr="00241A68">
        <w:rPr>
          <w:b w:val="0"/>
          <w:bCs w:val="0"/>
        </w:rPr>
        <w:t>Canberra Health Services</w:t>
      </w:r>
    </w:p>
    <w:p w14:paraId="3AC4F863" w14:textId="22398F09" w:rsidR="00197F2E" w:rsidRDefault="007B5412" w:rsidP="00197F2E">
      <w:pPr>
        <w:pStyle w:val="Heading2"/>
      </w:pPr>
      <w:r>
        <w:t xml:space="preserve">Mental Health Officer </w:t>
      </w:r>
      <w:r w:rsidR="00607FA8">
        <w:t xml:space="preserve">(MHO) </w:t>
      </w:r>
      <w:r w:rsidR="00CF0015">
        <w:t>A</w:t>
      </w:r>
      <w:r w:rsidR="001723E1">
        <w:t xml:space="preserve">ppointment </w:t>
      </w:r>
    </w:p>
    <w:p w14:paraId="3179C901" w14:textId="6AF52153" w:rsidR="00CA4FDE" w:rsidRPr="00C34A10" w:rsidRDefault="00E31596" w:rsidP="00C34A10">
      <w:pPr>
        <w:pStyle w:val="BodyCopy"/>
        <w:spacing w:before="0" w:line="240" w:lineRule="auto"/>
        <w:rPr>
          <w:color w:val="575757" w:themeColor="text2"/>
        </w:rPr>
      </w:pPr>
      <w:r w:rsidRPr="00197F2E">
        <w:t>CHS</w:t>
      </w:r>
      <w:r w:rsidR="00D351CC">
        <w:t>25</w:t>
      </w:r>
      <w:r w:rsidRPr="00197F2E">
        <w:t>/</w:t>
      </w:r>
      <w:r w:rsidR="00D351CC">
        <w:t>007</w:t>
      </w:r>
      <w:bookmarkStart w:id="0" w:name="_Hlk157074578"/>
    </w:p>
    <w:sdt>
      <w:sdtPr>
        <w:rPr>
          <w:sz w:val="32"/>
        </w:rPr>
        <w:id w:val="-1206019646"/>
        <w:docPartObj>
          <w:docPartGallery w:val="Table of Contents"/>
          <w:docPartUnique/>
        </w:docPartObj>
      </w:sdtPr>
      <w:sdtEndPr>
        <w:rPr>
          <w:noProof/>
        </w:rPr>
      </w:sdtEndPr>
      <w:sdtContent>
        <w:p w14:paraId="2820F971" w14:textId="77777777" w:rsidR="00A731B8" w:rsidRPr="000E7683" w:rsidRDefault="00A731B8">
          <w:pPr>
            <w:pStyle w:val="TOCHeading"/>
            <w:rPr>
              <w:rStyle w:val="Heading3Char"/>
              <w:b/>
              <w:bCs w:val="0"/>
            </w:rPr>
          </w:pPr>
          <w:r w:rsidRPr="007B1A7B">
            <w:rPr>
              <w:rStyle w:val="Heading3Char"/>
              <w:b/>
              <w:bCs w:val="0"/>
            </w:rPr>
            <w:t>Contents</w:t>
          </w:r>
        </w:p>
        <w:p w14:paraId="38B51FA4" w14:textId="0F252F3E" w:rsidR="00C6040D"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4296673" w:history="1">
            <w:r w:rsidR="00C6040D" w:rsidRPr="0097441D">
              <w:rPr>
                <w:rStyle w:val="Hyperlink"/>
              </w:rPr>
              <w:t>Purpose</w:t>
            </w:r>
            <w:r w:rsidR="00C6040D">
              <w:rPr>
                <w:webHidden/>
              </w:rPr>
              <w:tab/>
            </w:r>
            <w:r w:rsidR="00C6040D">
              <w:rPr>
                <w:webHidden/>
              </w:rPr>
              <w:fldChar w:fldCharType="begin"/>
            </w:r>
            <w:r w:rsidR="00C6040D">
              <w:rPr>
                <w:webHidden/>
              </w:rPr>
              <w:instrText xml:space="preserve"> PAGEREF _Toc184296673 \h </w:instrText>
            </w:r>
            <w:r w:rsidR="00C6040D">
              <w:rPr>
                <w:webHidden/>
              </w:rPr>
            </w:r>
            <w:r w:rsidR="00C6040D">
              <w:rPr>
                <w:webHidden/>
              </w:rPr>
              <w:fldChar w:fldCharType="separate"/>
            </w:r>
            <w:r w:rsidR="00C6040D">
              <w:rPr>
                <w:webHidden/>
              </w:rPr>
              <w:t>2</w:t>
            </w:r>
            <w:r w:rsidR="00C6040D">
              <w:rPr>
                <w:webHidden/>
              </w:rPr>
              <w:fldChar w:fldCharType="end"/>
            </w:r>
          </w:hyperlink>
        </w:p>
        <w:p w14:paraId="178BB597" w14:textId="1F1E991D" w:rsidR="00C6040D" w:rsidRDefault="00D351CC">
          <w:pPr>
            <w:pStyle w:val="TOC1"/>
            <w:rPr>
              <w:rFonts w:asciiTheme="minorHAnsi" w:eastAsiaTheme="minorEastAsia" w:hAnsiTheme="minorHAnsi" w:cstheme="minorBidi"/>
              <w:color w:val="auto"/>
              <w:kern w:val="2"/>
              <w14:ligatures w14:val="standardContextual"/>
            </w:rPr>
          </w:pPr>
          <w:hyperlink w:anchor="_Toc184296674" w:history="1">
            <w:r w:rsidR="00C6040D" w:rsidRPr="0097441D">
              <w:rPr>
                <w:rStyle w:val="Hyperlink"/>
              </w:rPr>
              <w:t>Scope</w:t>
            </w:r>
            <w:r w:rsidR="00C6040D">
              <w:rPr>
                <w:webHidden/>
              </w:rPr>
              <w:tab/>
            </w:r>
            <w:r w:rsidR="00C6040D">
              <w:rPr>
                <w:webHidden/>
              </w:rPr>
              <w:fldChar w:fldCharType="begin"/>
            </w:r>
            <w:r w:rsidR="00C6040D">
              <w:rPr>
                <w:webHidden/>
              </w:rPr>
              <w:instrText xml:space="preserve"> PAGEREF _Toc184296674 \h </w:instrText>
            </w:r>
            <w:r w:rsidR="00C6040D">
              <w:rPr>
                <w:webHidden/>
              </w:rPr>
            </w:r>
            <w:r w:rsidR="00C6040D">
              <w:rPr>
                <w:webHidden/>
              </w:rPr>
              <w:fldChar w:fldCharType="separate"/>
            </w:r>
            <w:r w:rsidR="00C6040D">
              <w:rPr>
                <w:webHidden/>
              </w:rPr>
              <w:t>2</w:t>
            </w:r>
            <w:r w:rsidR="00C6040D">
              <w:rPr>
                <w:webHidden/>
              </w:rPr>
              <w:fldChar w:fldCharType="end"/>
            </w:r>
          </w:hyperlink>
        </w:p>
        <w:p w14:paraId="65C2219E" w14:textId="27210952" w:rsidR="00C6040D" w:rsidRDefault="00D351CC">
          <w:pPr>
            <w:pStyle w:val="TOC1"/>
            <w:rPr>
              <w:rFonts w:asciiTheme="minorHAnsi" w:eastAsiaTheme="minorEastAsia" w:hAnsiTheme="minorHAnsi" w:cstheme="minorBidi"/>
              <w:color w:val="auto"/>
              <w:kern w:val="2"/>
              <w14:ligatures w14:val="standardContextual"/>
            </w:rPr>
          </w:pPr>
          <w:hyperlink w:anchor="_Toc184296675" w:history="1">
            <w:r w:rsidR="00C6040D" w:rsidRPr="0097441D">
              <w:rPr>
                <w:rStyle w:val="Hyperlink"/>
              </w:rPr>
              <w:t>Section 1 – Eligibility</w:t>
            </w:r>
            <w:r w:rsidR="00C6040D">
              <w:rPr>
                <w:webHidden/>
              </w:rPr>
              <w:tab/>
            </w:r>
            <w:r w:rsidR="00C6040D">
              <w:rPr>
                <w:webHidden/>
              </w:rPr>
              <w:fldChar w:fldCharType="begin"/>
            </w:r>
            <w:r w:rsidR="00C6040D">
              <w:rPr>
                <w:webHidden/>
              </w:rPr>
              <w:instrText xml:space="preserve"> PAGEREF _Toc184296675 \h </w:instrText>
            </w:r>
            <w:r w:rsidR="00C6040D">
              <w:rPr>
                <w:webHidden/>
              </w:rPr>
            </w:r>
            <w:r w:rsidR="00C6040D">
              <w:rPr>
                <w:webHidden/>
              </w:rPr>
              <w:fldChar w:fldCharType="separate"/>
            </w:r>
            <w:r w:rsidR="00C6040D">
              <w:rPr>
                <w:webHidden/>
              </w:rPr>
              <w:t>2</w:t>
            </w:r>
            <w:r w:rsidR="00C6040D">
              <w:rPr>
                <w:webHidden/>
              </w:rPr>
              <w:fldChar w:fldCharType="end"/>
            </w:r>
          </w:hyperlink>
        </w:p>
        <w:p w14:paraId="63909A57" w14:textId="0041CEDB" w:rsidR="00C6040D" w:rsidRDefault="00D351CC">
          <w:pPr>
            <w:pStyle w:val="TOC1"/>
            <w:rPr>
              <w:rFonts w:asciiTheme="minorHAnsi" w:eastAsiaTheme="minorEastAsia" w:hAnsiTheme="minorHAnsi" w:cstheme="minorBidi"/>
              <w:color w:val="auto"/>
              <w:kern w:val="2"/>
              <w14:ligatures w14:val="standardContextual"/>
            </w:rPr>
          </w:pPr>
          <w:hyperlink w:anchor="_Toc184296676" w:history="1">
            <w:r w:rsidR="00C6040D" w:rsidRPr="0097441D">
              <w:rPr>
                <w:rStyle w:val="Hyperlink"/>
              </w:rPr>
              <w:t>Section 2 – Nomination and appointment of an MHO</w:t>
            </w:r>
            <w:r w:rsidR="00C6040D">
              <w:rPr>
                <w:webHidden/>
              </w:rPr>
              <w:tab/>
            </w:r>
            <w:r w:rsidR="00C6040D">
              <w:rPr>
                <w:webHidden/>
              </w:rPr>
              <w:fldChar w:fldCharType="begin"/>
            </w:r>
            <w:r w:rsidR="00C6040D">
              <w:rPr>
                <w:webHidden/>
              </w:rPr>
              <w:instrText xml:space="preserve"> PAGEREF _Toc184296676 \h </w:instrText>
            </w:r>
            <w:r w:rsidR="00C6040D">
              <w:rPr>
                <w:webHidden/>
              </w:rPr>
            </w:r>
            <w:r w:rsidR="00C6040D">
              <w:rPr>
                <w:webHidden/>
              </w:rPr>
              <w:fldChar w:fldCharType="separate"/>
            </w:r>
            <w:r w:rsidR="00C6040D">
              <w:rPr>
                <w:webHidden/>
              </w:rPr>
              <w:t>2</w:t>
            </w:r>
            <w:r w:rsidR="00C6040D">
              <w:rPr>
                <w:webHidden/>
              </w:rPr>
              <w:fldChar w:fldCharType="end"/>
            </w:r>
          </w:hyperlink>
        </w:p>
        <w:p w14:paraId="3D7DE3AE" w14:textId="3818EE4E" w:rsidR="00C6040D" w:rsidRDefault="00D351CC">
          <w:pPr>
            <w:pStyle w:val="TOC1"/>
            <w:rPr>
              <w:rFonts w:asciiTheme="minorHAnsi" w:eastAsiaTheme="minorEastAsia" w:hAnsiTheme="minorHAnsi" w:cstheme="minorBidi"/>
              <w:color w:val="auto"/>
              <w:kern w:val="2"/>
              <w14:ligatures w14:val="standardContextual"/>
            </w:rPr>
          </w:pPr>
          <w:hyperlink w:anchor="_Toc184296677" w:history="1">
            <w:r w:rsidR="00C6040D" w:rsidRPr="0097441D">
              <w:rPr>
                <w:rStyle w:val="Hyperlink"/>
              </w:rPr>
              <w:t>Section 3 – Revocation of an MHO appointment</w:t>
            </w:r>
            <w:r w:rsidR="00C6040D">
              <w:rPr>
                <w:webHidden/>
              </w:rPr>
              <w:tab/>
            </w:r>
            <w:r w:rsidR="00C6040D">
              <w:rPr>
                <w:webHidden/>
              </w:rPr>
              <w:fldChar w:fldCharType="begin"/>
            </w:r>
            <w:r w:rsidR="00C6040D">
              <w:rPr>
                <w:webHidden/>
              </w:rPr>
              <w:instrText xml:space="preserve"> PAGEREF _Toc184296677 \h </w:instrText>
            </w:r>
            <w:r w:rsidR="00C6040D">
              <w:rPr>
                <w:webHidden/>
              </w:rPr>
            </w:r>
            <w:r w:rsidR="00C6040D">
              <w:rPr>
                <w:webHidden/>
              </w:rPr>
              <w:fldChar w:fldCharType="separate"/>
            </w:r>
            <w:r w:rsidR="00C6040D">
              <w:rPr>
                <w:webHidden/>
              </w:rPr>
              <w:t>3</w:t>
            </w:r>
            <w:r w:rsidR="00C6040D">
              <w:rPr>
                <w:webHidden/>
              </w:rPr>
              <w:fldChar w:fldCharType="end"/>
            </w:r>
          </w:hyperlink>
        </w:p>
        <w:p w14:paraId="21946F84" w14:textId="1B022432" w:rsidR="00C6040D" w:rsidRDefault="00D351CC">
          <w:pPr>
            <w:pStyle w:val="TOC1"/>
            <w:rPr>
              <w:rFonts w:asciiTheme="minorHAnsi" w:eastAsiaTheme="minorEastAsia" w:hAnsiTheme="minorHAnsi" w:cstheme="minorBidi"/>
              <w:color w:val="auto"/>
              <w:kern w:val="2"/>
              <w14:ligatures w14:val="standardContextual"/>
            </w:rPr>
          </w:pPr>
          <w:hyperlink w:anchor="_Toc184296678" w:history="1">
            <w:r w:rsidR="00C6040D" w:rsidRPr="0097441D">
              <w:rPr>
                <w:rStyle w:val="Hyperlink"/>
              </w:rPr>
              <w:t>Section 4 – Review of MHO appointments</w:t>
            </w:r>
            <w:r w:rsidR="00C6040D">
              <w:rPr>
                <w:webHidden/>
              </w:rPr>
              <w:tab/>
            </w:r>
            <w:r w:rsidR="00C6040D">
              <w:rPr>
                <w:webHidden/>
              </w:rPr>
              <w:fldChar w:fldCharType="begin"/>
            </w:r>
            <w:r w:rsidR="00C6040D">
              <w:rPr>
                <w:webHidden/>
              </w:rPr>
              <w:instrText xml:space="preserve"> PAGEREF _Toc184296678 \h </w:instrText>
            </w:r>
            <w:r w:rsidR="00C6040D">
              <w:rPr>
                <w:webHidden/>
              </w:rPr>
            </w:r>
            <w:r w:rsidR="00C6040D">
              <w:rPr>
                <w:webHidden/>
              </w:rPr>
              <w:fldChar w:fldCharType="separate"/>
            </w:r>
            <w:r w:rsidR="00C6040D">
              <w:rPr>
                <w:webHidden/>
              </w:rPr>
              <w:t>4</w:t>
            </w:r>
            <w:r w:rsidR="00C6040D">
              <w:rPr>
                <w:webHidden/>
              </w:rPr>
              <w:fldChar w:fldCharType="end"/>
            </w:r>
          </w:hyperlink>
        </w:p>
        <w:p w14:paraId="5686E49B" w14:textId="1A4D84DA" w:rsidR="00C6040D" w:rsidRDefault="00D351CC">
          <w:pPr>
            <w:pStyle w:val="TOC1"/>
            <w:rPr>
              <w:rFonts w:asciiTheme="minorHAnsi" w:eastAsiaTheme="minorEastAsia" w:hAnsiTheme="minorHAnsi" w:cstheme="minorBidi"/>
              <w:color w:val="auto"/>
              <w:kern w:val="2"/>
              <w14:ligatures w14:val="standardContextual"/>
            </w:rPr>
          </w:pPr>
          <w:hyperlink w:anchor="_Toc184296679" w:history="1">
            <w:r w:rsidR="00C6040D" w:rsidRPr="0097441D">
              <w:rPr>
                <w:rStyle w:val="Hyperlink"/>
              </w:rPr>
              <w:t>Evaluation</w:t>
            </w:r>
            <w:r w:rsidR="00C6040D">
              <w:rPr>
                <w:webHidden/>
              </w:rPr>
              <w:tab/>
            </w:r>
            <w:r w:rsidR="00C6040D">
              <w:rPr>
                <w:webHidden/>
              </w:rPr>
              <w:fldChar w:fldCharType="begin"/>
            </w:r>
            <w:r w:rsidR="00C6040D">
              <w:rPr>
                <w:webHidden/>
              </w:rPr>
              <w:instrText xml:space="preserve"> PAGEREF _Toc184296679 \h </w:instrText>
            </w:r>
            <w:r w:rsidR="00C6040D">
              <w:rPr>
                <w:webHidden/>
              </w:rPr>
            </w:r>
            <w:r w:rsidR="00C6040D">
              <w:rPr>
                <w:webHidden/>
              </w:rPr>
              <w:fldChar w:fldCharType="separate"/>
            </w:r>
            <w:r w:rsidR="00C6040D">
              <w:rPr>
                <w:webHidden/>
              </w:rPr>
              <w:t>4</w:t>
            </w:r>
            <w:r w:rsidR="00C6040D">
              <w:rPr>
                <w:webHidden/>
              </w:rPr>
              <w:fldChar w:fldCharType="end"/>
            </w:r>
          </w:hyperlink>
        </w:p>
        <w:p w14:paraId="0FFCFD5B" w14:textId="13A16543" w:rsidR="00C6040D" w:rsidRDefault="00D351CC">
          <w:pPr>
            <w:pStyle w:val="TOC1"/>
            <w:rPr>
              <w:rFonts w:asciiTheme="minorHAnsi" w:eastAsiaTheme="minorEastAsia" w:hAnsiTheme="minorHAnsi" w:cstheme="minorBidi"/>
              <w:color w:val="auto"/>
              <w:kern w:val="2"/>
              <w14:ligatures w14:val="standardContextual"/>
            </w:rPr>
          </w:pPr>
          <w:hyperlink w:anchor="_Toc184296680" w:history="1">
            <w:r w:rsidR="00C6040D" w:rsidRPr="0097441D">
              <w:rPr>
                <w:rStyle w:val="Hyperlink"/>
              </w:rPr>
              <w:t>Related policies, procedures, guidelines and legislation</w:t>
            </w:r>
            <w:r w:rsidR="00C6040D">
              <w:rPr>
                <w:webHidden/>
              </w:rPr>
              <w:tab/>
            </w:r>
            <w:r w:rsidR="00C6040D">
              <w:rPr>
                <w:webHidden/>
              </w:rPr>
              <w:fldChar w:fldCharType="begin"/>
            </w:r>
            <w:r w:rsidR="00C6040D">
              <w:rPr>
                <w:webHidden/>
              </w:rPr>
              <w:instrText xml:space="preserve"> PAGEREF _Toc184296680 \h </w:instrText>
            </w:r>
            <w:r w:rsidR="00C6040D">
              <w:rPr>
                <w:webHidden/>
              </w:rPr>
            </w:r>
            <w:r w:rsidR="00C6040D">
              <w:rPr>
                <w:webHidden/>
              </w:rPr>
              <w:fldChar w:fldCharType="separate"/>
            </w:r>
            <w:r w:rsidR="00C6040D">
              <w:rPr>
                <w:webHidden/>
              </w:rPr>
              <w:t>4</w:t>
            </w:r>
            <w:r w:rsidR="00C6040D">
              <w:rPr>
                <w:webHidden/>
              </w:rPr>
              <w:fldChar w:fldCharType="end"/>
            </w:r>
          </w:hyperlink>
        </w:p>
        <w:p w14:paraId="779046E0" w14:textId="4207B418" w:rsidR="00C6040D" w:rsidRDefault="00D351CC">
          <w:pPr>
            <w:pStyle w:val="TOC1"/>
            <w:rPr>
              <w:rFonts w:asciiTheme="minorHAnsi" w:eastAsiaTheme="minorEastAsia" w:hAnsiTheme="minorHAnsi" w:cstheme="minorBidi"/>
              <w:color w:val="auto"/>
              <w:kern w:val="2"/>
              <w14:ligatures w14:val="standardContextual"/>
            </w:rPr>
          </w:pPr>
          <w:hyperlink w:anchor="_Toc184296681" w:history="1">
            <w:r w:rsidR="00C6040D" w:rsidRPr="0097441D">
              <w:rPr>
                <w:rStyle w:val="Hyperlink"/>
              </w:rPr>
              <w:t>Search terms</w:t>
            </w:r>
            <w:r w:rsidR="00C6040D">
              <w:rPr>
                <w:webHidden/>
              </w:rPr>
              <w:tab/>
            </w:r>
            <w:r w:rsidR="00C6040D">
              <w:rPr>
                <w:webHidden/>
              </w:rPr>
              <w:fldChar w:fldCharType="begin"/>
            </w:r>
            <w:r w:rsidR="00C6040D">
              <w:rPr>
                <w:webHidden/>
              </w:rPr>
              <w:instrText xml:space="preserve"> PAGEREF _Toc184296681 \h </w:instrText>
            </w:r>
            <w:r w:rsidR="00C6040D">
              <w:rPr>
                <w:webHidden/>
              </w:rPr>
            </w:r>
            <w:r w:rsidR="00C6040D">
              <w:rPr>
                <w:webHidden/>
              </w:rPr>
              <w:fldChar w:fldCharType="separate"/>
            </w:r>
            <w:r w:rsidR="00C6040D">
              <w:rPr>
                <w:webHidden/>
              </w:rPr>
              <w:t>5</w:t>
            </w:r>
            <w:r w:rsidR="00C6040D">
              <w:rPr>
                <w:webHidden/>
              </w:rPr>
              <w:fldChar w:fldCharType="end"/>
            </w:r>
          </w:hyperlink>
        </w:p>
        <w:p w14:paraId="331D3B5A" w14:textId="74FBEFC4"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037AC0BE" w14:textId="77777777" w:rsidR="00FE46F1" w:rsidRDefault="00FE46F1">
      <w:pPr>
        <w:spacing w:before="0" w:after="0" w:line="240" w:lineRule="auto"/>
        <w:rPr>
          <w:rFonts w:eastAsia="Times New Roman"/>
          <w:b/>
          <w:color w:val="FFFFFF" w:themeColor="background1"/>
          <w:szCs w:val="80"/>
          <w:lang w:eastAsia="en-US"/>
        </w:rPr>
      </w:pPr>
    </w:p>
    <w:p w14:paraId="1740F2B9" w14:textId="77777777" w:rsidR="00201AF6" w:rsidRDefault="00201AF6">
      <w:pPr>
        <w:spacing w:before="0" w:after="0" w:line="240" w:lineRule="auto"/>
        <w:rPr>
          <w:rFonts w:eastAsia="Times New Roman"/>
          <w:b/>
          <w:bCs/>
          <w:iCs/>
          <w:color w:val="FFFFFF" w:themeColor="background1"/>
          <w:lang w:eastAsia="en-US"/>
        </w:rPr>
      </w:pPr>
      <w:r>
        <w:br w:type="page"/>
      </w:r>
    </w:p>
    <w:p w14:paraId="31AC5170" w14:textId="688B24D2" w:rsidR="0078367D" w:rsidRPr="00036249" w:rsidRDefault="0029296B" w:rsidP="00036249">
      <w:pPr>
        <w:pStyle w:val="Heading4"/>
      </w:pPr>
      <w:bookmarkStart w:id="1" w:name="_Toc184296673"/>
      <w:r>
        <w:lastRenderedPageBreak/>
        <w:t>Purpose</w:t>
      </w:r>
      <w:bookmarkEnd w:id="1"/>
      <w:r>
        <w:t xml:space="preserve"> </w:t>
      </w:r>
    </w:p>
    <w:p w14:paraId="1586717A" w14:textId="3AE9A6FF" w:rsidR="0029296B" w:rsidRPr="0029296B" w:rsidRDefault="0029296B" w:rsidP="0029296B">
      <w:pPr>
        <w:pStyle w:val="BodyCopy"/>
      </w:pPr>
      <w:r>
        <w:t>T</w:t>
      </w:r>
      <w:r w:rsidRPr="0029296B">
        <w:t xml:space="preserve">he purpose of this procedure is to outline the requirements for practitioners to be appointed as </w:t>
      </w:r>
      <w:r w:rsidR="00250A9A">
        <w:t xml:space="preserve">a </w:t>
      </w:r>
      <w:r w:rsidRPr="0029296B">
        <w:t xml:space="preserve">Mental Health Officer (MHO) in accordance with </w:t>
      </w:r>
      <w:r w:rsidR="004D1F30">
        <w:t>section 201 of t</w:t>
      </w:r>
      <w:r w:rsidRPr="0029296B">
        <w:t xml:space="preserve">he </w:t>
      </w:r>
      <w:r w:rsidRPr="0029296B">
        <w:rPr>
          <w:i/>
        </w:rPr>
        <w:t xml:space="preserve">Mental Health Act </w:t>
      </w:r>
      <w:r w:rsidRPr="0029296B">
        <w:t xml:space="preserve">2015 (the Act). </w:t>
      </w:r>
    </w:p>
    <w:p w14:paraId="6F3CF359" w14:textId="3D8C472D" w:rsidR="007B5412" w:rsidRDefault="0029296B" w:rsidP="0029296B">
      <w:pPr>
        <w:pStyle w:val="BodyCopy"/>
      </w:pPr>
      <w:r w:rsidRPr="0029296B">
        <w:t>Th</w:t>
      </w:r>
      <w:r w:rsidR="00736262">
        <w:t>is</w:t>
      </w:r>
      <w:r w:rsidRPr="0029296B">
        <w:t xml:space="preserve"> procedure </w:t>
      </w:r>
      <w:r w:rsidR="00B560D8">
        <w:t>is</w:t>
      </w:r>
      <w:r w:rsidR="00736262">
        <w:t xml:space="preserve"> also in place </w:t>
      </w:r>
      <w:r w:rsidR="00B560D8">
        <w:t xml:space="preserve">to </w:t>
      </w:r>
      <w:r w:rsidRPr="0029296B">
        <w:t xml:space="preserve">ensure compliance with </w:t>
      </w:r>
      <w:r w:rsidR="00B560D8">
        <w:t xml:space="preserve">the </w:t>
      </w:r>
      <w:r w:rsidRPr="0029296B">
        <w:t xml:space="preserve">legislative requirements for the appointment of </w:t>
      </w:r>
      <w:r w:rsidR="001723E1" w:rsidRPr="0029296B">
        <w:t>a</w:t>
      </w:r>
      <w:r w:rsidR="00736262">
        <w:t>n</w:t>
      </w:r>
      <w:r w:rsidRPr="0029296B">
        <w:t xml:space="preserve"> MHO</w:t>
      </w:r>
      <w:r w:rsidR="007B5412" w:rsidRPr="007B5412">
        <w:t>.</w:t>
      </w:r>
    </w:p>
    <w:p w14:paraId="64C69CD2" w14:textId="77777777" w:rsidR="00481A6C" w:rsidRDefault="00D351CC" w:rsidP="00481A6C">
      <w:pPr>
        <w:pStyle w:val="BodyCopy"/>
        <w:rPr>
          <w:rStyle w:val="Hyperlink"/>
          <w:iCs w:val="0"/>
        </w:rPr>
      </w:pPr>
      <w:hyperlink w:anchor="_top" w:history="1">
        <w:r w:rsidR="00481A6C" w:rsidRPr="00481A6C">
          <w:rPr>
            <w:rStyle w:val="Hyperlink"/>
            <w:iCs w:val="0"/>
          </w:rPr>
          <w:t>Back to Contents</w:t>
        </w:r>
      </w:hyperlink>
    </w:p>
    <w:p w14:paraId="4A798CCF" w14:textId="77777777" w:rsidR="003254E1" w:rsidRDefault="003254E1" w:rsidP="003254E1">
      <w:pPr>
        <w:pStyle w:val="Heading4"/>
      </w:pPr>
      <w:bookmarkStart w:id="2" w:name="_Toc184296674"/>
      <w:r>
        <w:t>Scope</w:t>
      </w:r>
      <w:bookmarkEnd w:id="2"/>
    </w:p>
    <w:p w14:paraId="7A85CA3A" w14:textId="085A5406" w:rsidR="0029296B" w:rsidRPr="0029296B" w:rsidRDefault="0029296B" w:rsidP="0029296B">
      <w:pPr>
        <w:pStyle w:val="BodyCopy"/>
      </w:pPr>
      <w:r w:rsidRPr="0029296B">
        <w:t>This procedure relates specifically to</w:t>
      </w:r>
      <w:r w:rsidR="001723E1">
        <w:t xml:space="preserve"> </w:t>
      </w:r>
      <w:r w:rsidRPr="0029296B">
        <w:t>MHO</w:t>
      </w:r>
      <w:r w:rsidR="00736262">
        <w:t>s</w:t>
      </w:r>
      <w:r w:rsidRPr="0029296B">
        <w:t xml:space="preserve"> </w:t>
      </w:r>
      <w:r w:rsidR="00512F48">
        <w:t xml:space="preserve">working </w:t>
      </w:r>
      <w:r w:rsidRPr="0029296B">
        <w:t xml:space="preserve">in Mental Health, Justice Health, Alcohol and Drug Services (MHJHADS) and the managers/supervisors involved in nominating individual practitioners to become </w:t>
      </w:r>
      <w:r w:rsidR="00CE0DD5">
        <w:t>an</w:t>
      </w:r>
      <w:r w:rsidR="00250A9A">
        <w:t xml:space="preserve"> </w:t>
      </w:r>
      <w:r w:rsidRPr="0029296B">
        <w:t xml:space="preserve">MHO. </w:t>
      </w:r>
    </w:p>
    <w:p w14:paraId="376222D9" w14:textId="005A6C7D" w:rsidR="007B5412" w:rsidRPr="007B5412" w:rsidRDefault="009C07F2" w:rsidP="007B5412">
      <w:pPr>
        <w:pStyle w:val="BodyCopy"/>
      </w:pPr>
      <w:r>
        <w:t>T</w:t>
      </w:r>
      <w:r w:rsidR="007B5412" w:rsidRPr="007B5412">
        <w:t>his procedure</w:t>
      </w:r>
      <w:r>
        <w:t xml:space="preserve"> only appl</w:t>
      </w:r>
      <w:r w:rsidR="00A004A6">
        <w:t xml:space="preserve">ies </w:t>
      </w:r>
      <w:r>
        <w:t>to C</w:t>
      </w:r>
      <w:r w:rsidR="00BC43BB">
        <w:t xml:space="preserve">anberra </w:t>
      </w:r>
      <w:r>
        <w:t>H</w:t>
      </w:r>
      <w:r w:rsidR="00BC43BB">
        <w:t xml:space="preserve">ealth </w:t>
      </w:r>
      <w:r>
        <w:t>S</w:t>
      </w:r>
      <w:r w:rsidR="00BC43BB">
        <w:t>ervices (CHS)</w:t>
      </w:r>
      <w:r>
        <w:t xml:space="preserve"> Network</w:t>
      </w:r>
      <w:r w:rsidR="007B5412" w:rsidRPr="007B5412">
        <w:t xml:space="preserve"> inpatient facilities declared</w:t>
      </w:r>
      <w:r w:rsidR="000F65AD">
        <w:t xml:space="preserve"> an</w:t>
      </w:r>
      <w:r w:rsidR="007B5412" w:rsidRPr="007B5412">
        <w:t xml:space="preserve"> Approved Mental Health Facility (AMHF). See the ACT Legislation Register for approval stipulations. </w:t>
      </w:r>
    </w:p>
    <w:p w14:paraId="78B4B3D5" w14:textId="77777777" w:rsidR="003254E1" w:rsidRPr="003254E1" w:rsidRDefault="00D351CC" w:rsidP="003254E1">
      <w:pPr>
        <w:pStyle w:val="BodyCopy"/>
        <w:spacing w:before="240"/>
      </w:pPr>
      <w:hyperlink w:anchor="_top" w:history="1">
        <w:r w:rsidR="003254E1" w:rsidRPr="00481A6C">
          <w:rPr>
            <w:rStyle w:val="Hyperlink"/>
            <w:iCs w:val="0"/>
          </w:rPr>
          <w:t>Back to Contents</w:t>
        </w:r>
      </w:hyperlink>
    </w:p>
    <w:p w14:paraId="4763F162" w14:textId="21DE24A3" w:rsidR="0078367D" w:rsidRDefault="0078367D" w:rsidP="00197F2E">
      <w:pPr>
        <w:pStyle w:val="Heading4"/>
      </w:pPr>
      <w:bookmarkStart w:id="3" w:name="_Toc184296675"/>
      <w:r>
        <w:t xml:space="preserve">Section 1 </w:t>
      </w:r>
      <w:r w:rsidR="007B5412">
        <w:t>–</w:t>
      </w:r>
      <w:r>
        <w:t xml:space="preserve"> </w:t>
      </w:r>
      <w:r w:rsidR="00CD615B">
        <w:t>Eligibility</w:t>
      </w:r>
      <w:bookmarkEnd w:id="3"/>
      <w:r w:rsidR="00CD615B">
        <w:t xml:space="preserve"> </w:t>
      </w:r>
    </w:p>
    <w:p w14:paraId="3975DDE2" w14:textId="6B2197D7" w:rsidR="0029296B" w:rsidRPr="0029296B" w:rsidRDefault="0029296B" w:rsidP="001723E1">
      <w:pPr>
        <w:rPr>
          <w:rFonts w:eastAsia="Times New Roman"/>
          <w:bCs/>
          <w:iCs/>
        </w:rPr>
      </w:pPr>
      <w:r w:rsidRPr="0029296B">
        <w:rPr>
          <w:rFonts w:eastAsia="Times New Roman"/>
          <w:bCs/>
          <w:iCs/>
        </w:rPr>
        <w:t xml:space="preserve">The Chief Psychiatrist may </w:t>
      </w:r>
      <w:r w:rsidRPr="00A004A6">
        <w:rPr>
          <w:rFonts w:eastAsia="Times New Roman"/>
          <w:bCs/>
          <w:iCs/>
        </w:rPr>
        <w:t>appoint</w:t>
      </w:r>
      <w:r w:rsidRPr="0029296B">
        <w:rPr>
          <w:rFonts w:eastAsia="Times New Roman"/>
          <w:bCs/>
          <w:iCs/>
        </w:rPr>
        <w:t xml:space="preserve"> a </w:t>
      </w:r>
      <w:r w:rsidR="00250A9A">
        <w:rPr>
          <w:rFonts w:eastAsia="Times New Roman"/>
          <w:bCs/>
          <w:iCs/>
        </w:rPr>
        <w:t xml:space="preserve">practitioner </w:t>
      </w:r>
      <w:r w:rsidRPr="0029296B">
        <w:rPr>
          <w:rFonts w:eastAsia="Times New Roman"/>
          <w:bCs/>
          <w:iCs/>
        </w:rPr>
        <w:t xml:space="preserve">as </w:t>
      </w:r>
      <w:r w:rsidR="001723E1" w:rsidRPr="0029296B">
        <w:rPr>
          <w:rFonts w:eastAsia="Times New Roman"/>
          <w:bCs/>
          <w:iCs/>
        </w:rPr>
        <w:t>an</w:t>
      </w:r>
      <w:r w:rsidRPr="0029296B">
        <w:rPr>
          <w:rFonts w:eastAsia="Times New Roman"/>
          <w:bCs/>
          <w:iCs/>
        </w:rPr>
        <w:t xml:space="preserve"> MHO according to </w:t>
      </w:r>
      <w:r w:rsidRPr="00A004A6">
        <w:rPr>
          <w:rFonts w:eastAsia="Times New Roman"/>
          <w:bCs/>
          <w:iCs/>
        </w:rPr>
        <w:t xml:space="preserve">section 201 of the Act. </w:t>
      </w:r>
    </w:p>
    <w:p w14:paraId="70CFFAA8" w14:textId="1A8648AE" w:rsidR="0029296B" w:rsidRPr="0029296B" w:rsidRDefault="0029296B" w:rsidP="0029296B">
      <w:pPr>
        <w:pStyle w:val="BodyCopy"/>
      </w:pPr>
      <w:r w:rsidRPr="0029296B">
        <w:t xml:space="preserve">A </w:t>
      </w:r>
      <w:r w:rsidR="00250A9A">
        <w:t>practitioner i</w:t>
      </w:r>
      <w:r w:rsidRPr="0029296B">
        <w:t>s not eligible for appointment as an MHO unless the</w:t>
      </w:r>
      <w:r w:rsidR="00250A9A">
        <w:t xml:space="preserve">y are </w:t>
      </w:r>
      <w:r w:rsidRPr="0029296B">
        <w:t xml:space="preserve">a </w:t>
      </w:r>
      <w:r w:rsidR="0078245F">
        <w:t>register</w:t>
      </w:r>
      <w:r w:rsidR="00B560D8">
        <w:t>ed</w:t>
      </w:r>
      <w:r w:rsidR="0078245F">
        <w:t xml:space="preserve"> </w:t>
      </w:r>
      <w:r w:rsidRPr="0029296B">
        <w:t xml:space="preserve">nurse, nurse practitioner, psychologist, occupational therapist or social worker. </w:t>
      </w:r>
      <w:r w:rsidR="004E0B3D">
        <w:t xml:space="preserve">                             </w:t>
      </w:r>
    </w:p>
    <w:p w14:paraId="46FB387E" w14:textId="4F09612A" w:rsidR="0029296B" w:rsidRDefault="0029296B" w:rsidP="0029296B">
      <w:pPr>
        <w:pStyle w:val="BodyCopy"/>
      </w:pPr>
      <w:r w:rsidRPr="0029296B">
        <w:t xml:space="preserve">To be </w:t>
      </w:r>
      <w:r w:rsidR="001E4FC6" w:rsidRPr="0029296B">
        <w:t xml:space="preserve">considered </w:t>
      </w:r>
      <w:r w:rsidR="004E0B3D">
        <w:t>a</w:t>
      </w:r>
      <w:r w:rsidR="00C45654">
        <w:t>n</w:t>
      </w:r>
      <w:r w:rsidR="004E0B3D">
        <w:t xml:space="preserve"> </w:t>
      </w:r>
      <w:r w:rsidR="001E4FC6" w:rsidRPr="0029296B">
        <w:t>MHO</w:t>
      </w:r>
      <w:r w:rsidRPr="0029296B">
        <w:t xml:space="preserve">, </w:t>
      </w:r>
      <w:r w:rsidR="00CE0DD5">
        <w:t>the</w:t>
      </w:r>
      <w:r w:rsidRPr="0029296B">
        <w:t xml:space="preserve"> practitioner </w:t>
      </w:r>
      <w:r w:rsidR="0037219B">
        <w:t>must</w:t>
      </w:r>
      <w:r w:rsidR="00CE0DD5">
        <w:t xml:space="preserve"> have </w:t>
      </w:r>
      <w:r w:rsidRPr="0029296B">
        <w:t xml:space="preserve">at least three years’ experience </w:t>
      </w:r>
      <w:r w:rsidR="0037219B">
        <w:t>working</w:t>
      </w:r>
      <w:r w:rsidRPr="0029296B">
        <w:t xml:space="preserve"> with </w:t>
      </w:r>
      <w:r w:rsidR="0038389E" w:rsidRPr="0038389E">
        <w:t>individuals</w:t>
      </w:r>
      <w:r w:rsidRPr="0029296B">
        <w:t xml:space="preserve"> with mental illness or disorder and</w:t>
      </w:r>
      <w:r w:rsidR="0037219B">
        <w:t xml:space="preserve"> be</w:t>
      </w:r>
      <w:r w:rsidRPr="0029296B">
        <w:t xml:space="preserve"> </w:t>
      </w:r>
      <w:r w:rsidR="004E0B3D">
        <w:t xml:space="preserve">working </w:t>
      </w:r>
      <w:r w:rsidRPr="0029296B">
        <w:t xml:space="preserve">currently in a direct care role.  </w:t>
      </w:r>
    </w:p>
    <w:p w14:paraId="60BA893C" w14:textId="1AABCE0A" w:rsidR="00304047" w:rsidRPr="0029296B" w:rsidRDefault="00304047" w:rsidP="0029296B">
      <w:pPr>
        <w:pStyle w:val="BodyCopy"/>
      </w:pPr>
      <w:r w:rsidRPr="00304047">
        <w:t>The Chief Psychiatrist shall not appoint a practitioner as an MHO unless satisfied that the practitioner has the necessary experience, training and expertise.</w:t>
      </w:r>
    </w:p>
    <w:p w14:paraId="451922D9" w14:textId="5F5225E7" w:rsidR="00CE0DD5" w:rsidRDefault="0029296B" w:rsidP="0029296B">
      <w:pPr>
        <w:pStyle w:val="BodyCopy"/>
      </w:pPr>
      <w:r w:rsidRPr="0029296B">
        <w:t>The practitioner must</w:t>
      </w:r>
      <w:r w:rsidR="00155C9E">
        <w:t xml:space="preserve"> also</w:t>
      </w:r>
      <w:r w:rsidR="00CE0DD5">
        <w:t xml:space="preserve">: </w:t>
      </w:r>
    </w:p>
    <w:p w14:paraId="65991711" w14:textId="3D69D98A" w:rsidR="00CE0DD5" w:rsidRDefault="0029296B" w:rsidP="00CE0DD5">
      <w:pPr>
        <w:pStyle w:val="Bullet"/>
      </w:pPr>
      <w:r w:rsidRPr="0029296B">
        <w:t xml:space="preserve">hold a position at the Registered Nurse Level 2, Health Professional Officer Level 2 or </w:t>
      </w:r>
      <w:r w:rsidR="00CE0DD5">
        <w:t xml:space="preserve">a </w:t>
      </w:r>
      <w:r w:rsidRPr="0029296B">
        <w:t xml:space="preserve">higher </w:t>
      </w:r>
      <w:r w:rsidR="00250A9A">
        <w:t>level</w:t>
      </w:r>
      <w:r w:rsidR="00CE0DD5">
        <w:t>, and</w:t>
      </w:r>
      <w:r w:rsidRPr="0029296B">
        <w:t xml:space="preserve"> </w:t>
      </w:r>
    </w:p>
    <w:p w14:paraId="27AAF835" w14:textId="19ABEA68" w:rsidR="0029296B" w:rsidRDefault="0029296B" w:rsidP="00CE0DD5">
      <w:pPr>
        <w:pStyle w:val="Bullet"/>
      </w:pPr>
      <w:r w:rsidRPr="0029296B">
        <w:t xml:space="preserve">attend a training course on the Act and be able to demonstrate an understanding of the roles and responsibilities of </w:t>
      </w:r>
      <w:r w:rsidR="001723E1" w:rsidRPr="0029296B">
        <w:t>an</w:t>
      </w:r>
      <w:r w:rsidRPr="0029296B">
        <w:t xml:space="preserve"> MHO in the Act. </w:t>
      </w:r>
    </w:p>
    <w:p w14:paraId="0F155D30" w14:textId="77777777" w:rsidR="00E70FB9" w:rsidRDefault="00E70FB9" w:rsidP="00E70FB9">
      <w:pPr>
        <w:pStyle w:val="Bullet"/>
        <w:numPr>
          <w:ilvl w:val="0"/>
          <w:numId w:val="0"/>
        </w:numPr>
      </w:pPr>
    </w:p>
    <w:p w14:paraId="6A03EBFA" w14:textId="17FB3497" w:rsidR="001723E1" w:rsidRPr="00481A6C" w:rsidRDefault="00D351CC" w:rsidP="005C5F49">
      <w:pPr>
        <w:pStyle w:val="BodyCopy"/>
        <w:spacing w:before="240"/>
      </w:pPr>
      <w:hyperlink w:anchor="_top" w:history="1">
        <w:r w:rsidR="00481A6C" w:rsidRPr="00481A6C">
          <w:rPr>
            <w:rStyle w:val="Hyperlink"/>
            <w:iCs w:val="0"/>
          </w:rPr>
          <w:t>Back to Contents</w:t>
        </w:r>
      </w:hyperlink>
    </w:p>
    <w:p w14:paraId="138B682B" w14:textId="19C852A7" w:rsidR="0078367D" w:rsidRDefault="0078367D" w:rsidP="00A6051F">
      <w:pPr>
        <w:pStyle w:val="Heading4"/>
      </w:pPr>
      <w:bookmarkStart w:id="4" w:name="_Toc184296676"/>
      <w:r>
        <w:lastRenderedPageBreak/>
        <w:t xml:space="preserve">Section 2 </w:t>
      </w:r>
      <w:r w:rsidR="007B5412">
        <w:t>–</w:t>
      </w:r>
      <w:r>
        <w:t xml:space="preserve"> </w:t>
      </w:r>
      <w:r w:rsidR="00CE0DD5">
        <w:t>Nomination and a</w:t>
      </w:r>
      <w:r w:rsidR="0029296B">
        <w:t>ppointment of a</w:t>
      </w:r>
      <w:r w:rsidR="007A2157">
        <w:t>n MHO</w:t>
      </w:r>
      <w:bookmarkEnd w:id="4"/>
    </w:p>
    <w:p w14:paraId="2C669BFB" w14:textId="355A4B28" w:rsidR="0029296B" w:rsidRPr="0029296B" w:rsidRDefault="0029296B" w:rsidP="0029296B">
      <w:pPr>
        <w:pStyle w:val="BodyCopy"/>
      </w:pPr>
      <w:r w:rsidRPr="0029296B">
        <w:t xml:space="preserve">The decision to </w:t>
      </w:r>
      <w:r w:rsidRPr="00776F50">
        <w:t>nominate</w:t>
      </w:r>
      <w:r w:rsidRPr="0029296B">
        <w:t xml:space="preserve"> a person as </w:t>
      </w:r>
      <w:r w:rsidR="001723E1" w:rsidRPr="0029296B">
        <w:t>an</w:t>
      </w:r>
      <w:r w:rsidRPr="0029296B">
        <w:t xml:space="preserve"> MHO is made by the Clinical and Operational Directors of the relevant MHJHADS program, in consultation with the Team Leader/Manager and Consultant Psychiatrist. The nomination is </w:t>
      </w:r>
      <w:r w:rsidR="00CE0DD5">
        <w:t xml:space="preserve">to be </w:t>
      </w:r>
      <w:r w:rsidR="001723E1">
        <w:t xml:space="preserve">informed by </w:t>
      </w:r>
      <w:r w:rsidRPr="0029296B">
        <w:t xml:space="preserve">the clinical and operational needs of the team and the relevant consumer group.  </w:t>
      </w:r>
    </w:p>
    <w:p w14:paraId="3AFA9223" w14:textId="6EAF4603" w:rsidR="0029296B" w:rsidRPr="0029296B" w:rsidRDefault="0029296B" w:rsidP="0029296B">
      <w:pPr>
        <w:pStyle w:val="BodyCopy"/>
      </w:pPr>
      <w:r w:rsidRPr="0029296B">
        <w:t xml:space="preserve">After nominating </w:t>
      </w:r>
      <w:r w:rsidR="001723E1">
        <w:t xml:space="preserve">a practitioner </w:t>
      </w:r>
      <w:r w:rsidRPr="0029296B">
        <w:t xml:space="preserve">to become </w:t>
      </w:r>
      <w:r w:rsidR="001723E1" w:rsidRPr="0029296B">
        <w:t>an</w:t>
      </w:r>
      <w:r w:rsidRPr="0029296B">
        <w:t xml:space="preserve"> MHO, the Team Leader/Manager will request that the </w:t>
      </w:r>
      <w:r w:rsidR="001723E1">
        <w:t>practitioner c</w:t>
      </w:r>
      <w:r w:rsidRPr="0029296B">
        <w:t xml:space="preserve">omplete the relevant </w:t>
      </w:r>
      <w:r w:rsidRPr="00776F50">
        <w:t>Mental Health Act</w:t>
      </w:r>
      <w:r w:rsidRPr="0029296B">
        <w:t xml:space="preserve"> </w:t>
      </w:r>
      <w:r w:rsidR="00155C9E">
        <w:t>t</w:t>
      </w:r>
      <w:r w:rsidRPr="0029296B">
        <w:t xml:space="preserve">raining </w:t>
      </w:r>
      <w:r w:rsidR="004E0B3D">
        <w:t>(</w:t>
      </w:r>
      <w:r w:rsidRPr="0029296B">
        <w:t xml:space="preserve">which may include </w:t>
      </w:r>
      <w:r w:rsidR="004E0B3D">
        <w:t xml:space="preserve">                </w:t>
      </w:r>
      <w:r w:rsidRPr="0029296B">
        <w:t xml:space="preserve">e-learning). </w:t>
      </w:r>
    </w:p>
    <w:p w14:paraId="5BEAE653" w14:textId="77992FD0" w:rsidR="0029296B" w:rsidRPr="0029296B" w:rsidRDefault="0029296B" w:rsidP="0029296B">
      <w:pPr>
        <w:pStyle w:val="BodyCopy"/>
      </w:pPr>
      <w:r w:rsidRPr="0029296B">
        <w:t xml:space="preserve">The </w:t>
      </w:r>
      <w:r w:rsidR="001723E1">
        <w:t xml:space="preserve">practitioner </w:t>
      </w:r>
      <w:r w:rsidRPr="0029296B">
        <w:t>is then required to</w:t>
      </w:r>
      <w:r w:rsidR="00F51ADA">
        <w:t xml:space="preserve"> complete the Mental Health Officer application package, which includes</w:t>
      </w:r>
      <w:r w:rsidRPr="0029296B">
        <w:t>:</w:t>
      </w:r>
    </w:p>
    <w:p w14:paraId="5D92E16E" w14:textId="3F4024F3" w:rsidR="0029296B" w:rsidRDefault="0029296B" w:rsidP="00CE0DD5">
      <w:pPr>
        <w:pStyle w:val="Bullet"/>
      </w:pPr>
      <w:r w:rsidRPr="0029296B">
        <w:t>references</w:t>
      </w:r>
      <w:r w:rsidR="00F51ADA">
        <w:t>/ support</w:t>
      </w:r>
      <w:r w:rsidRPr="0029296B">
        <w:t xml:space="preserve"> (preferably</w:t>
      </w:r>
      <w:r w:rsidR="0091566F">
        <w:t xml:space="preserve"> from the Consultant Psychiatrist in a </w:t>
      </w:r>
      <w:r w:rsidRPr="0029296B">
        <w:t>relevant area)</w:t>
      </w:r>
      <w:r w:rsidR="00F51ADA">
        <w:t xml:space="preserve">, </w:t>
      </w:r>
      <w:r w:rsidR="00472808">
        <w:t xml:space="preserve"> </w:t>
      </w:r>
    </w:p>
    <w:p w14:paraId="1BBB3C1B" w14:textId="3BB57F95" w:rsidR="00F51ADA" w:rsidRDefault="00F51ADA" w:rsidP="00CE0DD5">
      <w:pPr>
        <w:pStyle w:val="Bullet"/>
      </w:pPr>
      <w:r>
        <w:t xml:space="preserve">confirmation of completion the Mental Health Act e-learning training, </w:t>
      </w:r>
    </w:p>
    <w:p w14:paraId="09E46855" w14:textId="77777777" w:rsidR="006912E5" w:rsidRDefault="00F51ADA" w:rsidP="006912E5">
      <w:pPr>
        <w:pStyle w:val="Bullet"/>
      </w:pPr>
      <w:r>
        <w:t>the competency test on the Mental Health Act contained in the application package</w:t>
      </w:r>
      <w:r w:rsidR="006912E5">
        <w:t>.</w:t>
      </w:r>
    </w:p>
    <w:p w14:paraId="2C07D78F" w14:textId="1A833F8D" w:rsidR="0029296B" w:rsidRPr="0029296B" w:rsidRDefault="00660CD8" w:rsidP="006912E5">
      <w:pPr>
        <w:pStyle w:val="BodyCopy"/>
      </w:pPr>
      <w:r>
        <w:t xml:space="preserve">The Operational Director provides the completed Mental Health Officer Application package, via email, to the </w:t>
      </w:r>
      <w:r w:rsidRPr="0029296B">
        <w:t>Office of the Chief Psychiatrist</w:t>
      </w:r>
      <w:r>
        <w:t xml:space="preserve">, for consideration of the nomination.  </w:t>
      </w:r>
    </w:p>
    <w:p w14:paraId="51D7F362" w14:textId="4F76597A" w:rsidR="0029296B" w:rsidRPr="0029296B" w:rsidRDefault="0029296B" w:rsidP="0029296B">
      <w:pPr>
        <w:pStyle w:val="BodyCopy"/>
      </w:pPr>
      <w:r w:rsidRPr="0029296B">
        <w:t xml:space="preserve">If the nomination is endorsed under the Chief Psychiatrist Standard Operating Procedure - </w:t>
      </w:r>
      <w:r w:rsidRPr="0029296B">
        <w:rPr>
          <w:i/>
        </w:rPr>
        <w:t xml:space="preserve">Appointment of Mental Health Officers under the Mental Health Act 2015 (s. 201) </w:t>
      </w:r>
      <w:r w:rsidR="00250A9A" w:rsidRPr="00250A9A">
        <w:rPr>
          <w:iCs w:val="0"/>
        </w:rPr>
        <w:t>a</w:t>
      </w:r>
      <w:r w:rsidR="00CE0DD5">
        <w:rPr>
          <w:iCs w:val="0"/>
        </w:rPr>
        <w:t>n</w:t>
      </w:r>
      <w:r w:rsidR="00250A9A" w:rsidRPr="00250A9A">
        <w:rPr>
          <w:iCs w:val="0"/>
        </w:rPr>
        <w:t xml:space="preserve"> </w:t>
      </w:r>
      <w:r w:rsidRPr="0029296B">
        <w:t xml:space="preserve">instrument of appointment </w:t>
      </w:r>
      <w:r w:rsidR="00CE0DD5">
        <w:t xml:space="preserve">and letter </w:t>
      </w:r>
      <w:r w:rsidR="00250A9A">
        <w:t xml:space="preserve">will be </w:t>
      </w:r>
      <w:r w:rsidR="008B70AC">
        <w:t xml:space="preserve">signed by the </w:t>
      </w:r>
      <w:r w:rsidRPr="0029296B">
        <w:t>Chief Psychiatrist</w:t>
      </w:r>
      <w:r w:rsidR="008B70AC">
        <w:t xml:space="preserve">. </w:t>
      </w:r>
      <w:r w:rsidRPr="0029296B">
        <w:t xml:space="preserve">  </w:t>
      </w:r>
    </w:p>
    <w:p w14:paraId="07F655E6" w14:textId="357C1088" w:rsidR="0029296B" w:rsidRPr="0029296B" w:rsidRDefault="0029296B" w:rsidP="0029296B">
      <w:pPr>
        <w:pStyle w:val="BodyCopy"/>
      </w:pPr>
      <w:r w:rsidRPr="0029296B">
        <w:t xml:space="preserve">Once </w:t>
      </w:r>
      <w:r w:rsidR="008B70AC">
        <w:t>signed,</w:t>
      </w:r>
      <w:r w:rsidRPr="0029296B">
        <w:t xml:space="preserve"> the </w:t>
      </w:r>
      <w:r w:rsidR="00C80415" w:rsidRPr="009B1763">
        <w:t>appointed</w:t>
      </w:r>
      <w:r w:rsidR="00C80415">
        <w:t xml:space="preserve"> </w:t>
      </w:r>
      <w:r w:rsidRPr="0029296B">
        <w:t xml:space="preserve">MHO will receive a copy of the instrument of appointment and letter explaining the requirement to obtain </w:t>
      </w:r>
      <w:r w:rsidR="00375641">
        <w:t xml:space="preserve">and wear </w:t>
      </w:r>
      <w:r w:rsidRPr="0029296B">
        <w:t>a</w:t>
      </w:r>
      <w:r w:rsidR="00C5689A">
        <w:t xml:space="preserve">n </w:t>
      </w:r>
      <w:r w:rsidRPr="0029296B">
        <w:t>identity card</w:t>
      </w:r>
      <w:r w:rsidR="00FB5E08">
        <w:t xml:space="preserve"> (s203 of the Act)</w:t>
      </w:r>
      <w:r w:rsidRPr="0029296B">
        <w:t xml:space="preserve">. </w:t>
      </w:r>
      <w:r w:rsidR="00250A9A">
        <w:t xml:space="preserve">The </w:t>
      </w:r>
      <w:r w:rsidRPr="0029296B">
        <w:t xml:space="preserve">Office of the Chief Psychiatrist </w:t>
      </w:r>
      <w:r w:rsidR="00250A9A">
        <w:t xml:space="preserve">provides the </w:t>
      </w:r>
      <w:r w:rsidR="00FB5E08">
        <w:t xml:space="preserve">instrument </w:t>
      </w:r>
      <w:r w:rsidR="00250A9A">
        <w:t xml:space="preserve">of appointment </w:t>
      </w:r>
      <w:r w:rsidRPr="0029296B">
        <w:t xml:space="preserve">to </w:t>
      </w:r>
      <w:r w:rsidR="004D1F30">
        <w:t xml:space="preserve">Payroll </w:t>
      </w:r>
      <w:r w:rsidRPr="0029296B">
        <w:t xml:space="preserve">Services </w:t>
      </w:r>
      <w:r w:rsidR="00FB5E08">
        <w:t xml:space="preserve">for the </w:t>
      </w:r>
      <w:r w:rsidRPr="0029296B">
        <w:t xml:space="preserve">MHO allowance </w:t>
      </w:r>
      <w:r w:rsidR="00FB5E08">
        <w:t xml:space="preserve">to be </w:t>
      </w:r>
      <w:r w:rsidRPr="0029296B">
        <w:t>paid</w:t>
      </w:r>
      <w:r w:rsidR="007353E4">
        <w:t>,</w:t>
      </w:r>
      <w:r w:rsidRPr="0029296B">
        <w:t xml:space="preserve"> as per the relevant enterprise agreement.</w:t>
      </w:r>
    </w:p>
    <w:p w14:paraId="552D82D2" w14:textId="4A8949CF" w:rsidR="00C5689A" w:rsidRDefault="0029296B" w:rsidP="0091462B">
      <w:pPr>
        <w:pStyle w:val="BodyCopy"/>
      </w:pPr>
      <w:r w:rsidRPr="0029296B">
        <w:t xml:space="preserve">The MHO </w:t>
      </w:r>
      <w:r w:rsidR="00AF1921">
        <w:t xml:space="preserve">must </w:t>
      </w:r>
      <w:r w:rsidRPr="0029296B">
        <w:t xml:space="preserve">wear </w:t>
      </w:r>
      <w:r w:rsidR="00C5689A">
        <w:t xml:space="preserve">an identity </w:t>
      </w:r>
      <w:r w:rsidRPr="0029296B">
        <w:t xml:space="preserve">card </w:t>
      </w:r>
      <w:r w:rsidR="005243FA">
        <w:t xml:space="preserve">(ID) </w:t>
      </w:r>
      <w:r w:rsidR="00C5689A">
        <w:t>which states they are a</w:t>
      </w:r>
      <w:r w:rsidR="008B70AC">
        <w:t>n</w:t>
      </w:r>
      <w:r w:rsidR="00C5689A">
        <w:t xml:space="preserve"> MHO</w:t>
      </w:r>
      <w:r w:rsidR="008B70AC">
        <w:t>, showing t</w:t>
      </w:r>
      <w:r w:rsidRPr="0029296B">
        <w:t>heir name and a recent photo in accordance with s203 of the Act.</w:t>
      </w:r>
      <w:r w:rsidR="00C5689A">
        <w:t xml:space="preserve"> To obtain the </w:t>
      </w:r>
      <w:r w:rsidR="005243FA">
        <w:t>ID</w:t>
      </w:r>
      <w:r w:rsidR="00C5689A">
        <w:t xml:space="preserve"> card, the MHO is to attend the CHS Security </w:t>
      </w:r>
      <w:r w:rsidR="001C3D90">
        <w:t>O</w:t>
      </w:r>
      <w:r w:rsidR="00C5689A">
        <w:t xml:space="preserve">ffice </w:t>
      </w:r>
      <w:r w:rsidR="001E4FC6">
        <w:t xml:space="preserve">at Canberra Hospital </w:t>
      </w:r>
      <w:r w:rsidR="00C5689A">
        <w:t>with a copy of their MHO instrument of appointment</w:t>
      </w:r>
      <w:r w:rsidR="001C3D90">
        <w:t>.</w:t>
      </w:r>
    </w:p>
    <w:p w14:paraId="6616AB73" w14:textId="2919931D" w:rsidR="001723E1" w:rsidRDefault="00D351CC" w:rsidP="0091462B">
      <w:pPr>
        <w:pStyle w:val="BodyCopy"/>
      </w:pPr>
      <w:hyperlink w:anchor="_top" w:history="1">
        <w:r w:rsidR="00481A6C" w:rsidRPr="00481A6C">
          <w:rPr>
            <w:rStyle w:val="Hyperlink"/>
            <w:iCs w:val="0"/>
          </w:rPr>
          <w:t>Back to Contents</w:t>
        </w:r>
      </w:hyperlink>
    </w:p>
    <w:p w14:paraId="72BC1F36" w14:textId="0FE16F95" w:rsidR="0078367D" w:rsidRDefault="0078367D" w:rsidP="00A6051F">
      <w:pPr>
        <w:pStyle w:val="Heading4"/>
      </w:pPr>
      <w:bookmarkStart w:id="5" w:name="_Toc184296677"/>
      <w:r w:rsidRPr="0078367D">
        <w:t xml:space="preserve">Section </w:t>
      </w:r>
      <w:r w:rsidR="0029296B">
        <w:t xml:space="preserve">3 </w:t>
      </w:r>
      <w:r w:rsidR="007B5412">
        <w:t>–</w:t>
      </w:r>
      <w:r w:rsidRPr="0078367D">
        <w:t xml:space="preserve"> </w:t>
      </w:r>
      <w:r w:rsidR="0029296B">
        <w:t xml:space="preserve">Revocation of </w:t>
      </w:r>
      <w:r w:rsidR="007A2157">
        <w:t>an MHO</w:t>
      </w:r>
      <w:r w:rsidR="0029296B">
        <w:t xml:space="preserve"> appointment</w:t>
      </w:r>
      <w:bookmarkEnd w:id="5"/>
      <w:r w:rsidR="0029296B">
        <w:t xml:space="preserve"> </w:t>
      </w:r>
    </w:p>
    <w:p w14:paraId="6ACA06E3" w14:textId="193750FF" w:rsidR="0029296B" w:rsidRPr="0029296B" w:rsidRDefault="0029296B" w:rsidP="0029296B">
      <w:pPr>
        <w:pStyle w:val="BodyCopy"/>
        <w:rPr>
          <w:lang w:val="en-US"/>
        </w:rPr>
      </w:pPr>
      <w:r w:rsidRPr="0029296B">
        <w:rPr>
          <w:lang w:val="en-US"/>
        </w:rPr>
        <w:t xml:space="preserve">Where a practitioner’s role </w:t>
      </w:r>
      <w:r w:rsidR="00250A9A">
        <w:rPr>
          <w:lang w:val="en-US"/>
        </w:rPr>
        <w:t xml:space="preserve">no longer requires </w:t>
      </w:r>
      <w:r w:rsidRPr="0029296B">
        <w:rPr>
          <w:lang w:val="en-US"/>
        </w:rPr>
        <w:t xml:space="preserve">the functions of an MHO, </w:t>
      </w:r>
      <w:r w:rsidR="001723E1" w:rsidRPr="0029296B">
        <w:rPr>
          <w:lang w:val="en-US"/>
        </w:rPr>
        <w:t>the practitioner’s Team Leader/Manager recommend</w:t>
      </w:r>
      <w:r w:rsidR="00AF1921">
        <w:rPr>
          <w:lang w:val="en-US"/>
        </w:rPr>
        <w:t xml:space="preserve">s the revocation of the </w:t>
      </w:r>
      <w:r w:rsidRPr="0029296B">
        <w:rPr>
          <w:lang w:val="en-US"/>
        </w:rPr>
        <w:t>appointment</w:t>
      </w:r>
      <w:r w:rsidR="00250A9A" w:rsidRPr="0029296B">
        <w:rPr>
          <w:lang w:val="en-US"/>
        </w:rPr>
        <w:t xml:space="preserve">. </w:t>
      </w:r>
      <w:r w:rsidRPr="0029296B">
        <w:rPr>
          <w:lang w:val="en-US"/>
        </w:rPr>
        <w:t xml:space="preserve">Revocation </w:t>
      </w:r>
      <w:r w:rsidR="001723E1">
        <w:rPr>
          <w:lang w:val="en-US"/>
        </w:rPr>
        <w:t xml:space="preserve">will be considered: </w:t>
      </w:r>
    </w:p>
    <w:p w14:paraId="6377263A" w14:textId="4A5CEB7F" w:rsidR="0029296B" w:rsidRPr="0029296B" w:rsidRDefault="0029296B" w:rsidP="00D90021">
      <w:pPr>
        <w:pStyle w:val="Bullet"/>
        <w:rPr>
          <w:lang w:val="en-US"/>
        </w:rPr>
      </w:pPr>
      <w:r w:rsidRPr="0029296B">
        <w:rPr>
          <w:lang w:val="en-US"/>
        </w:rPr>
        <w:t xml:space="preserve">on </w:t>
      </w:r>
      <w:r w:rsidR="00250A9A">
        <w:rPr>
          <w:lang w:val="en-US"/>
        </w:rPr>
        <w:t xml:space="preserve">a </w:t>
      </w:r>
      <w:r w:rsidRPr="0029296B">
        <w:rPr>
          <w:lang w:val="en-US"/>
        </w:rPr>
        <w:t xml:space="preserve">practitioner’s resignation, or </w:t>
      </w:r>
    </w:p>
    <w:p w14:paraId="6D027155" w14:textId="77777777" w:rsidR="0029296B" w:rsidRPr="0029296B" w:rsidRDefault="0029296B" w:rsidP="00D90021">
      <w:pPr>
        <w:pStyle w:val="Bullet"/>
        <w:rPr>
          <w:lang w:val="en-US"/>
        </w:rPr>
      </w:pPr>
      <w:r w:rsidRPr="0029296B">
        <w:rPr>
          <w:lang w:val="en-US"/>
        </w:rPr>
        <w:t xml:space="preserve">where the duties of the practitioner are no longer of a direct care nature, or </w:t>
      </w:r>
    </w:p>
    <w:p w14:paraId="11C2CA29" w14:textId="77777777" w:rsidR="0029296B" w:rsidRPr="0029296B" w:rsidRDefault="0029296B" w:rsidP="00D90021">
      <w:pPr>
        <w:pStyle w:val="Bullet"/>
        <w:rPr>
          <w:lang w:val="en-US"/>
        </w:rPr>
      </w:pPr>
      <w:r w:rsidRPr="0029296B">
        <w:rPr>
          <w:lang w:val="en-US"/>
        </w:rPr>
        <w:t>appointment is no longer operationally required.</w:t>
      </w:r>
    </w:p>
    <w:p w14:paraId="33E82241" w14:textId="748B531C" w:rsidR="0029296B" w:rsidRPr="00AF1921" w:rsidRDefault="0029296B" w:rsidP="0029296B">
      <w:pPr>
        <w:pStyle w:val="BodyCopy"/>
        <w:rPr>
          <w:strike/>
        </w:rPr>
      </w:pPr>
      <w:r w:rsidRPr="0029296B">
        <w:lastRenderedPageBreak/>
        <w:t xml:space="preserve">The </w:t>
      </w:r>
      <w:r w:rsidR="00AF1921">
        <w:t xml:space="preserve">revocation recommendation </w:t>
      </w:r>
      <w:r w:rsidRPr="0029296B">
        <w:t>is provided to the Office of the Chief Psychiatrist</w:t>
      </w:r>
      <w:r w:rsidR="00250A9A">
        <w:t xml:space="preserve"> and a for</w:t>
      </w:r>
      <w:r w:rsidRPr="0029296B">
        <w:t>mal letter of revocation</w:t>
      </w:r>
      <w:r w:rsidR="00250A9A">
        <w:t xml:space="preserve"> is </w:t>
      </w:r>
      <w:r w:rsidR="004E0B3D">
        <w:t>signed</w:t>
      </w:r>
      <w:r w:rsidRPr="0029296B">
        <w:t xml:space="preserve">. This will be provided to the practitioner who must return the MHO ID card to the CHS Security </w:t>
      </w:r>
      <w:r w:rsidR="006316DE">
        <w:t>O</w:t>
      </w:r>
      <w:r w:rsidRPr="0029296B">
        <w:t>ffice</w:t>
      </w:r>
      <w:r w:rsidR="001E4FC6">
        <w:t xml:space="preserve"> at Canberra Hospital</w:t>
      </w:r>
      <w:r w:rsidR="00B560D8">
        <w:t xml:space="preserve">. </w:t>
      </w:r>
      <w:r w:rsidRPr="00AF1921">
        <w:rPr>
          <w:strike/>
        </w:rPr>
        <w:t xml:space="preserve">  </w:t>
      </w:r>
    </w:p>
    <w:p w14:paraId="4B7053F4" w14:textId="1225499E" w:rsidR="0029296B" w:rsidRPr="0029296B" w:rsidRDefault="001723E1" w:rsidP="0029296B">
      <w:pPr>
        <w:pStyle w:val="BodyCopy"/>
      </w:pPr>
      <w:r w:rsidRPr="0029296B">
        <w:rPr>
          <w:lang w:val="en-US"/>
        </w:rPr>
        <w:t xml:space="preserve">The Office of the Chief Psychiatrist will </w:t>
      </w:r>
      <w:r w:rsidR="007A2157">
        <w:rPr>
          <w:lang w:val="en-US"/>
        </w:rPr>
        <w:t xml:space="preserve">then </w:t>
      </w:r>
      <w:r w:rsidRPr="0029296B">
        <w:rPr>
          <w:lang w:val="en-US"/>
        </w:rPr>
        <w:t>send a copy of the</w:t>
      </w:r>
      <w:r w:rsidR="008B70AC">
        <w:rPr>
          <w:lang w:val="en-US"/>
        </w:rPr>
        <w:t xml:space="preserve"> letter of </w:t>
      </w:r>
      <w:r w:rsidRPr="0029296B">
        <w:rPr>
          <w:lang w:val="en-US"/>
        </w:rPr>
        <w:t>revocation</w:t>
      </w:r>
      <w:r w:rsidR="0029296B" w:rsidRPr="0029296B">
        <w:t xml:space="preserve"> to </w:t>
      </w:r>
      <w:r w:rsidR="004D1F30">
        <w:t xml:space="preserve">Payroll Services </w:t>
      </w:r>
      <w:r w:rsidR="0029296B" w:rsidRPr="0029296B">
        <w:t xml:space="preserve">to </w:t>
      </w:r>
      <w:r w:rsidR="00B560D8">
        <w:t xml:space="preserve">cease the MHO allowance. </w:t>
      </w:r>
    </w:p>
    <w:p w14:paraId="66A5F498" w14:textId="35EE644A" w:rsidR="0029296B" w:rsidRPr="0029296B" w:rsidRDefault="0029296B" w:rsidP="0029296B">
      <w:pPr>
        <w:pStyle w:val="BodyCopy"/>
        <w:rPr>
          <w:lang w:val="en-US"/>
        </w:rPr>
      </w:pPr>
      <w:r w:rsidRPr="0029296B">
        <w:rPr>
          <w:lang w:val="en-US"/>
        </w:rPr>
        <w:t xml:space="preserve">There is provision under the </w:t>
      </w:r>
      <w:r w:rsidR="00557897" w:rsidRPr="009B1763">
        <w:rPr>
          <w:i/>
          <w:iCs w:val="0"/>
          <w:lang w:val="en-US"/>
        </w:rPr>
        <w:t xml:space="preserve">ACT </w:t>
      </w:r>
      <w:r w:rsidRPr="009B1763">
        <w:rPr>
          <w:i/>
          <w:iCs w:val="0"/>
          <w:lang w:val="en-US"/>
        </w:rPr>
        <w:t>Nursing and Midwifery Enterprise Agreement 202</w:t>
      </w:r>
      <w:r w:rsidR="00557897" w:rsidRPr="009B1763">
        <w:rPr>
          <w:i/>
          <w:iCs w:val="0"/>
          <w:lang w:val="en-US"/>
        </w:rPr>
        <w:t>3</w:t>
      </w:r>
      <w:r w:rsidRPr="009B1763">
        <w:rPr>
          <w:i/>
          <w:iCs w:val="0"/>
          <w:lang w:val="en-US"/>
        </w:rPr>
        <w:t>-202</w:t>
      </w:r>
      <w:r w:rsidR="00557897" w:rsidRPr="009B1763">
        <w:rPr>
          <w:i/>
          <w:iCs w:val="0"/>
          <w:lang w:val="en-US"/>
        </w:rPr>
        <w:t>6</w:t>
      </w:r>
      <w:r w:rsidRPr="0029296B">
        <w:rPr>
          <w:lang w:val="en-US"/>
        </w:rPr>
        <w:t xml:space="preserve"> and the </w:t>
      </w:r>
      <w:r w:rsidRPr="003E2096">
        <w:rPr>
          <w:i/>
          <w:iCs w:val="0"/>
          <w:lang w:val="en-US"/>
        </w:rPr>
        <w:t>ACT Public Sector Health Professional Enterprise Agreement 202</w:t>
      </w:r>
      <w:r w:rsidR="00557897" w:rsidRPr="003E2096">
        <w:rPr>
          <w:i/>
          <w:iCs w:val="0"/>
          <w:lang w:val="en-US"/>
        </w:rPr>
        <w:t>3</w:t>
      </w:r>
      <w:r w:rsidRPr="003E2096">
        <w:rPr>
          <w:i/>
          <w:iCs w:val="0"/>
          <w:lang w:val="en-US"/>
        </w:rPr>
        <w:t>-202</w:t>
      </w:r>
      <w:r w:rsidR="00557897" w:rsidRPr="003E2096">
        <w:rPr>
          <w:i/>
          <w:iCs w:val="0"/>
          <w:lang w:val="en-US"/>
        </w:rPr>
        <w:t>6</w:t>
      </w:r>
      <w:r w:rsidRPr="0029296B">
        <w:rPr>
          <w:lang w:val="en-US"/>
        </w:rPr>
        <w:t xml:space="preserve"> to initiate a review of the decision to revoke an appointment unless it is expressly excluded by these clauses.</w:t>
      </w:r>
    </w:p>
    <w:p w14:paraId="2CF69AB1" w14:textId="77777777" w:rsidR="00481A6C" w:rsidRDefault="00D351CC" w:rsidP="0091462B">
      <w:pPr>
        <w:pStyle w:val="BodyCopy"/>
        <w:rPr>
          <w:rStyle w:val="Hyperlink"/>
          <w:iCs w:val="0"/>
        </w:rPr>
      </w:pPr>
      <w:hyperlink w:anchor="_top" w:history="1">
        <w:r w:rsidR="00481A6C" w:rsidRPr="00481A6C">
          <w:rPr>
            <w:rStyle w:val="Hyperlink"/>
            <w:iCs w:val="0"/>
          </w:rPr>
          <w:t>Back to Contents</w:t>
        </w:r>
      </w:hyperlink>
    </w:p>
    <w:p w14:paraId="4EB1A6CF" w14:textId="3A7E37B4" w:rsidR="007B5412" w:rsidRDefault="007B5412" w:rsidP="007B5412">
      <w:pPr>
        <w:pStyle w:val="Heading4"/>
      </w:pPr>
      <w:bookmarkStart w:id="6" w:name="_Toc184296678"/>
      <w:r w:rsidRPr="0078367D">
        <w:t xml:space="preserve">Section </w:t>
      </w:r>
      <w:r w:rsidR="0029296B">
        <w:t xml:space="preserve">4 </w:t>
      </w:r>
      <w:r>
        <w:t>–</w:t>
      </w:r>
      <w:r w:rsidRPr="0078367D">
        <w:t xml:space="preserve"> </w:t>
      </w:r>
      <w:r w:rsidR="00CD615B">
        <w:t xml:space="preserve">Review </w:t>
      </w:r>
      <w:r w:rsidR="0029296B">
        <w:t xml:space="preserve">of </w:t>
      </w:r>
      <w:r w:rsidR="007A2157">
        <w:t>MHO</w:t>
      </w:r>
      <w:r w:rsidR="0029296B">
        <w:t xml:space="preserve"> appointments</w:t>
      </w:r>
      <w:bookmarkEnd w:id="6"/>
      <w:r w:rsidR="0029296B">
        <w:t xml:space="preserve"> </w:t>
      </w:r>
      <w:r>
        <w:t xml:space="preserve"> </w:t>
      </w:r>
    </w:p>
    <w:p w14:paraId="39CFC2F1" w14:textId="5204B529" w:rsidR="0029296B" w:rsidRPr="0029296B" w:rsidRDefault="0029296B" w:rsidP="0029296B">
      <w:pPr>
        <w:pStyle w:val="BodyCopy"/>
      </w:pPr>
      <w:r w:rsidRPr="0029296B">
        <w:t xml:space="preserve">The number of MHOs should be reviewed periodically </w:t>
      </w:r>
      <w:r w:rsidR="00CD615B">
        <w:t xml:space="preserve">(at minimum every 12 months) </w:t>
      </w:r>
      <w:r w:rsidR="00557897">
        <w:t xml:space="preserve">by the operational program </w:t>
      </w:r>
      <w:r w:rsidRPr="0029296B">
        <w:t xml:space="preserve">to ensure services are maintained appropriately and </w:t>
      </w:r>
      <w:r w:rsidR="00AF1921">
        <w:t xml:space="preserve">revocation of </w:t>
      </w:r>
      <w:r w:rsidRPr="0029296B">
        <w:t xml:space="preserve">appointments </w:t>
      </w:r>
      <w:r w:rsidR="00AF1921">
        <w:t xml:space="preserve">occur as operationally required. </w:t>
      </w:r>
    </w:p>
    <w:p w14:paraId="45E5CF9F" w14:textId="3EE61DB2" w:rsidR="0029296B" w:rsidRPr="0029296B" w:rsidRDefault="0029296B" w:rsidP="0029296B">
      <w:pPr>
        <w:pStyle w:val="BodyCopy"/>
      </w:pPr>
      <w:r w:rsidRPr="0029296B">
        <w:t xml:space="preserve">The Chief Psychiatrist holds responsibility for MHO appointments and revocations. It is therefore incumbent on the Office of the Chief Psychiatrist to maintain appropriate records of MHO appointments and revocations. The Office of the Chief Psychiatrist </w:t>
      </w:r>
      <w:r w:rsidR="00250A9A">
        <w:t>are to</w:t>
      </w:r>
      <w:r w:rsidRPr="0029296B">
        <w:t xml:space="preserve"> be contacted </w:t>
      </w:r>
      <w:r w:rsidR="00250A9A">
        <w:t xml:space="preserve">to obtain </w:t>
      </w:r>
      <w:r w:rsidRPr="0029296B">
        <w:t xml:space="preserve">a list of current MHOs </w:t>
      </w:r>
      <w:r w:rsidR="00250A9A">
        <w:t xml:space="preserve">if required. </w:t>
      </w:r>
    </w:p>
    <w:p w14:paraId="46727DB4" w14:textId="77777777" w:rsidR="007B5412" w:rsidRDefault="00D351CC" w:rsidP="007B5412">
      <w:pPr>
        <w:pStyle w:val="BodyCopy"/>
      </w:pPr>
      <w:hyperlink w:anchor="_top" w:history="1">
        <w:r w:rsidR="007B5412" w:rsidRPr="00481A6C">
          <w:rPr>
            <w:rStyle w:val="Hyperlink"/>
            <w:iCs w:val="0"/>
          </w:rPr>
          <w:t>Back to Contents</w:t>
        </w:r>
      </w:hyperlink>
    </w:p>
    <w:p w14:paraId="0B99324C" w14:textId="77777777" w:rsidR="0078367D" w:rsidRDefault="0078367D" w:rsidP="00A6051F">
      <w:pPr>
        <w:pStyle w:val="Heading4"/>
      </w:pPr>
      <w:bookmarkStart w:id="7" w:name="_Toc176348490"/>
      <w:bookmarkStart w:id="8" w:name="_Toc184296679"/>
      <w:r>
        <w:t>Evaluation</w:t>
      </w:r>
      <w:bookmarkStart w:id="9" w:name="_Hlk43366294"/>
      <w:bookmarkEnd w:id="7"/>
      <w:bookmarkEnd w:id="8"/>
    </w:p>
    <w:bookmarkEnd w:id="9"/>
    <w:p w14:paraId="634729A2" w14:textId="77777777" w:rsidR="0029296B" w:rsidRPr="0029296B" w:rsidRDefault="0029296B" w:rsidP="0029296B">
      <w:pPr>
        <w:pStyle w:val="Bullet"/>
        <w:numPr>
          <w:ilvl w:val="0"/>
          <w:numId w:val="0"/>
        </w:numPr>
        <w:ind w:left="360" w:hanging="360"/>
        <w:rPr>
          <w:b/>
          <w:bCs/>
          <w:iCs/>
        </w:rPr>
      </w:pPr>
      <w:r w:rsidRPr="0029296B">
        <w:rPr>
          <w:b/>
          <w:bCs/>
          <w:iCs/>
        </w:rPr>
        <w:t>Outcome</w:t>
      </w:r>
    </w:p>
    <w:p w14:paraId="4403C7A4" w14:textId="7A616666" w:rsidR="00AF1921" w:rsidRPr="00AF1921" w:rsidRDefault="0029296B" w:rsidP="00250A9A">
      <w:pPr>
        <w:pStyle w:val="Bullet"/>
        <w:numPr>
          <w:ilvl w:val="0"/>
          <w:numId w:val="37"/>
        </w:numPr>
        <w:ind w:left="851" w:hanging="851"/>
        <w:rPr>
          <w:i/>
        </w:rPr>
      </w:pPr>
      <w:r w:rsidRPr="0029296B">
        <w:rPr>
          <w:iCs/>
        </w:rPr>
        <w:t xml:space="preserve">All MHOs </w:t>
      </w:r>
      <w:r w:rsidR="00250A9A">
        <w:rPr>
          <w:iCs/>
        </w:rPr>
        <w:t>are</w:t>
      </w:r>
      <w:r w:rsidR="00AF1921">
        <w:rPr>
          <w:iCs/>
        </w:rPr>
        <w:t>:</w:t>
      </w:r>
      <w:r w:rsidR="00250A9A">
        <w:rPr>
          <w:iCs/>
        </w:rPr>
        <w:t xml:space="preserve"> </w:t>
      </w:r>
    </w:p>
    <w:p w14:paraId="3C152529" w14:textId="1FA625C5" w:rsidR="0029296B" w:rsidRPr="0029296B" w:rsidRDefault="0029296B" w:rsidP="00AF1921">
      <w:pPr>
        <w:pStyle w:val="Bullet"/>
        <w:numPr>
          <w:ilvl w:val="0"/>
          <w:numId w:val="39"/>
        </w:numPr>
        <w:ind w:left="851" w:hanging="284"/>
        <w:rPr>
          <w:i/>
        </w:rPr>
      </w:pPr>
      <w:r w:rsidRPr="0029296B">
        <w:rPr>
          <w:iCs/>
        </w:rPr>
        <w:t xml:space="preserve">trained and compliant with appointment under the </w:t>
      </w:r>
      <w:r w:rsidRPr="0029296B">
        <w:rPr>
          <w:i/>
        </w:rPr>
        <w:t xml:space="preserve">Mental Health Act </w:t>
      </w:r>
      <w:r w:rsidRPr="0029296B">
        <w:rPr>
          <w:iCs/>
        </w:rPr>
        <w:t>2015</w:t>
      </w:r>
      <w:r w:rsidRPr="0029296B">
        <w:rPr>
          <w:i/>
        </w:rPr>
        <w:t>.</w:t>
      </w:r>
    </w:p>
    <w:p w14:paraId="123F72A9" w14:textId="5865B8F2" w:rsidR="0029296B" w:rsidRPr="0029296B" w:rsidRDefault="0029296B" w:rsidP="00AF1921">
      <w:pPr>
        <w:pStyle w:val="Bullet"/>
        <w:numPr>
          <w:ilvl w:val="0"/>
          <w:numId w:val="39"/>
        </w:numPr>
        <w:ind w:left="851" w:hanging="284"/>
        <w:rPr>
          <w:iCs/>
        </w:rPr>
      </w:pPr>
      <w:r w:rsidRPr="0029296B">
        <w:rPr>
          <w:iCs/>
        </w:rPr>
        <w:t>identifiable through appropriate identification.</w:t>
      </w:r>
    </w:p>
    <w:p w14:paraId="271E6BED" w14:textId="77777777" w:rsidR="0029296B" w:rsidRPr="0029296B" w:rsidRDefault="0029296B" w:rsidP="00250A9A">
      <w:pPr>
        <w:pStyle w:val="Bullet"/>
        <w:numPr>
          <w:ilvl w:val="0"/>
          <w:numId w:val="37"/>
        </w:numPr>
        <w:ind w:left="851" w:hanging="851"/>
        <w:rPr>
          <w:iCs/>
        </w:rPr>
      </w:pPr>
      <w:r w:rsidRPr="0029296B">
        <w:rPr>
          <w:iCs/>
        </w:rPr>
        <w:t>The number of appointed MHOs is aligned with need.</w:t>
      </w:r>
    </w:p>
    <w:p w14:paraId="15952D59" w14:textId="77777777" w:rsidR="001723E1" w:rsidRDefault="001723E1" w:rsidP="001723E1">
      <w:pPr>
        <w:pStyle w:val="Bullet"/>
        <w:numPr>
          <w:ilvl w:val="0"/>
          <w:numId w:val="0"/>
        </w:numPr>
        <w:ind w:left="360" w:hanging="360"/>
        <w:rPr>
          <w:b/>
          <w:bCs/>
          <w:iCs/>
        </w:rPr>
      </w:pPr>
    </w:p>
    <w:p w14:paraId="551F3538" w14:textId="13CC0980" w:rsidR="0029296B" w:rsidRPr="0029296B" w:rsidRDefault="0029296B" w:rsidP="001723E1">
      <w:pPr>
        <w:pStyle w:val="Bullet"/>
        <w:numPr>
          <w:ilvl w:val="0"/>
          <w:numId w:val="0"/>
        </w:numPr>
        <w:ind w:left="360" w:hanging="360"/>
        <w:rPr>
          <w:b/>
          <w:bCs/>
          <w:iCs/>
        </w:rPr>
      </w:pPr>
      <w:r w:rsidRPr="0029296B">
        <w:rPr>
          <w:b/>
          <w:bCs/>
          <w:iCs/>
        </w:rPr>
        <w:t>Measures</w:t>
      </w:r>
    </w:p>
    <w:p w14:paraId="67F39D96" w14:textId="03B77F62" w:rsidR="00AF1921" w:rsidRDefault="00663354" w:rsidP="00250A9A">
      <w:pPr>
        <w:pStyle w:val="Bullet"/>
        <w:numPr>
          <w:ilvl w:val="0"/>
          <w:numId w:val="37"/>
        </w:numPr>
        <w:ind w:left="851" w:hanging="851"/>
        <w:rPr>
          <w:iCs/>
        </w:rPr>
      </w:pPr>
      <w:r>
        <w:rPr>
          <w:iCs/>
        </w:rPr>
        <w:t xml:space="preserve">Review </w:t>
      </w:r>
      <w:r w:rsidR="0029296B" w:rsidRPr="0029296B">
        <w:rPr>
          <w:iCs/>
        </w:rPr>
        <w:t>of</w:t>
      </w:r>
      <w:r w:rsidR="00AF1921">
        <w:rPr>
          <w:iCs/>
        </w:rPr>
        <w:t>:</w:t>
      </w:r>
    </w:p>
    <w:p w14:paraId="66F618BA" w14:textId="1F48B28E" w:rsidR="003E2096" w:rsidRPr="003E2096" w:rsidRDefault="0029296B" w:rsidP="0081344D">
      <w:pPr>
        <w:pStyle w:val="ListParagraph"/>
        <w:numPr>
          <w:ilvl w:val="0"/>
          <w:numId w:val="40"/>
        </w:numPr>
        <w:spacing w:line="240" w:lineRule="auto"/>
        <w:ind w:left="851" w:hanging="425"/>
      </w:pPr>
      <w:r w:rsidRPr="003E2096">
        <w:rPr>
          <w:iCs/>
        </w:rPr>
        <w:t xml:space="preserve">MHO appointments by </w:t>
      </w:r>
      <w:r w:rsidR="003E2096">
        <w:rPr>
          <w:iCs/>
        </w:rPr>
        <w:t xml:space="preserve">Operational Director of the </w:t>
      </w:r>
      <w:r w:rsidRPr="003E2096">
        <w:rPr>
          <w:iCs/>
        </w:rPr>
        <w:t>program areas</w:t>
      </w:r>
      <w:r w:rsidR="00E936A8" w:rsidRPr="003E2096">
        <w:rPr>
          <w:iCs/>
        </w:rPr>
        <w:t xml:space="preserve"> </w:t>
      </w:r>
    </w:p>
    <w:p w14:paraId="0D80A768" w14:textId="3C962429" w:rsidR="0029296B" w:rsidRPr="0065761A" w:rsidRDefault="00AF1921" w:rsidP="0081344D">
      <w:pPr>
        <w:pStyle w:val="ListParagraph"/>
        <w:numPr>
          <w:ilvl w:val="0"/>
          <w:numId w:val="40"/>
        </w:numPr>
        <w:spacing w:line="240" w:lineRule="auto"/>
        <w:ind w:left="851" w:hanging="425"/>
      </w:pPr>
      <w:r w:rsidRPr="003E2096">
        <w:rPr>
          <w:iCs/>
        </w:rPr>
        <w:t>photo identi</w:t>
      </w:r>
      <w:r w:rsidR="0078245F" w:rsidRPr="003E2096">
        <w:rPr>
          <w:iCs/>
        </w:rPr>
        <w:t>t</w:t>
      </w:r>
      <w:r w:rsidRPr="003E2096">
        <w:rPr>
          <w:iCs/>
        </w:rPr>
        <w:t>y cards</w:t>
      </w:r>
      <w:r w:rsidR="007A2157" w:rsidRPr="003E2096">
        <w:rPr>
          <w:iCs/>
        </w:rPr>
        <w:t xml:space="preserve"> (provided and returned)</w:t>
      </w:r>
      <w:r w:rsidRPr="003E2096">
        <w:rPr>
          <w:iCs/>
        </w:rPr>
        <w:t>.</w:t>
      </w:r>
    </w:p>
    <w:p w14:paraId="12C67A1B" w14:textId="77777777" w:rsidR="0029296B" w:rsidRPr="00C34A10" w:rsidRDefault="0029296B" w:rsidP="0029296B">
      <w:pPr>
        <w:pStyle w:val="Bullet"/>
        <w:numPr>
          <w:ilvl w:val="0"/>
          <w:numId w:val="0"/>
        </w:numPr>
        <w:ind w:left="360" w:hanging="360"/>
      </w:pPr>
    </w:p>
    <w:p w14:paraId="51BDFD0B" w14:textId="77777777" w:rsidR="00481A6C" w:rsidRDefault="00D351CC" w:rsidP="002D7682">
      <w:pPr>
        <w:pStyle w:val="BodyCopy"/>
        <w:spacing w:after="120"/>
        <w:rPr>
          <w:rStyle w:val="Hyperlink"/>
          <w:iCs w:val="0"/>
        </w:rPr>
      </w:pPr>
      <w:hyperlink w:anchor="_top" w:history="1">
        <w:r w:rsidR="00481A6C" w:rsidRPr="00481A6C">
          <w:rPr>
            <w:rStyle w:val="Hyperlink"/>
            <w:iCs w:val="0"/>
          </w:rPr>
          <w:t>Back to Contents</w:t>
        </w:r>
      </w:hyperlink>
    </w:p>
    <w:p w14:paraId="2C5E693F" w14:textId="77777777" w:rsidR="00557897" w:rsidRDefault="00557897" w:rsidP="002D7682">
      <w:pPr>
        <w:pStyle w:val="BodyCopy"/>
        <w:spacing w:after="120"/>
        <w:rPr>
          <w:rStyle w:val="Hyperlink"/>
          <w:iCs w:val="0"/>
        </w:rPr>
      </w:pPr>
    </w:p>
    <w:p w14:paraId="00A18310" w14:textId="77777777" w:rsidR="00A6051F" w:rsidRDefault="00A6051F" w:rsidP="00A6051F">
      <w:pPr>
        <w:pStyle w:val="Heading4"/>
      </w:pPr>
      <w:bookmarkStart w:id="10" w:name="_Toc184296680"/>
      <w:r>
        <w:t>Related policies, procedures, guidelines and legislation</w:t>
      </w:r>
      <w:bookmarkEnd w:id="10"/>
    </w:p>
    <w:p w14:paraId="30C7FB58" w14:textId="77777777" w:rsidR="00481A6C" w:rsidRDefault="00481A6C" w:rsidP="00A6051F">
      <w:pPr>
        <w:pStyle w:val="Heading5"/>
      </w:pPr>
      <w:r>
        <w:lastRenderedPageBreak/>
        <w:t>Legislation</w:t>
      </w:r>
    </w:p>
    <w:p w14:paraId="030235D1" w14:textId="12C49B58" w:rsidR="00481A6C" w:rsidRPr="000E7683" w:rsidRDefault="007B5412" w:rsidP="000E7683">
      <w:pPr>
        <w:pStyle w:val="Bullet"/>
      </w:pPr>
      <w:r>
        <w:rPr>
          <w:i/>
          <w:iCs/>
        </w:rPr>
        <w:t xml:space="preserve">Mental Health Act </w:t>
      </w:r>
      <w:r w:rsidRPr="006316DE">
        <w:t>2015</w:t>
      </w:r>
      <w:r>
        <w:rPr>
          <w:i/>
          <w:iCs/>
        </w:rPr>
        <w:t xml:space="preserve"> </w:t>
      </w:r>
    </w:p>
    <w:p w14:paraId="06D7340C" w14:textId="77777777" w:rsidR="00481A6C" w:rsidRDefault="00481A6C" w:rsidP="000E7683">
      <w:pPr>
        <w:pStyle w:val="Bullet"/>
      </w:pPr>
      <w:r w:rsidRPr="00FE46F1">
        <w:rPr>
          <w:i/>
          <w:iCs/>
        </w:rPr>
        <w:t>Human Rights Act</w:t>
      </w:r>
      <w:r w:rsidRPr="000E7683">
        <w:t xml:space="preserve"> 2004</w:t>
      </w:r>
    </w:p>
    <w:p w14:paraId="6C295DCF" w14:textId="77777777" w:rsidR="0029296B" w:rsidRPr="0029296B" w:rsidRDefault="0029296B" w:rsidP="00557897">
      <w:pPr>
        <w:pStyle w:val="Heading5"/>
      </w:pPr>
      <w:r w:rsidRPr="0029296B">
        <w:t>Charters</w:t>
      </w:r>
    </w:p>
    <w:p w14:paraId="0A00C4AA" w14:textId="5B0745BD" w:rsidR="0029296B" w:rsidRPr="0029296B" w:rsidRDefault="0029296B" w:rsidP="001723E1">
      <w:pPr>
        <w:pStyle w:val="Bullet"/>
        <w:numPr>
          <w:ilvl w:val="0"/>
          <w:numId w:val="37"/>
        </w:numPr>
        <w:ind w:hanging="1572"/>
        <w:rPr>
          <w:iCs/>
        </w:rPr>
      </w:pPr>
      <w:r w:rsidRPr="0029296B">
        <w:rPr>
          <w:iCs/>
        </w:rPr>
        <w:t xml:space="preserve">ACT </w:t>
      </w:r>
      <w:r w:rsidR="00E06CF7">
        <w:rPr>
          <w:iCs/>
        </w:rPr>
        <w:t>C</w:t>
      </w:r>
      <w:r w:rsidRPr="0029296B">
        <w:rPr>
          <w:iCs/>
        </w:rPr>
        <w:t>harter of Rights for people who experience Mental Health Issues</w:t>
      </w:r>
    </w:p>
    <w:p w14:paraId="250A6647" w14:textId="5A8567FA" w:rsidR="0029296B" w:rsidRPr="000E7683" w:rsidRDefault="0029296B" w:rsidP="001723E1">
      <w:pPr>
        <w:pStyle w:val="Bullet"/>
        <w:numPr>
          <w:ilvl w:val="0"/>
          <w:numId w:val="37"/>
        </w:numPr>
        <w:ind w:hanging="1572"/>
      </w:pPr>
      <w:r w:rsidRPr="0029296B">
        <w:rPr>
          <w:iCs/>
        </w:rPr>
        <w:t>Australian Charter of Healthcare Rights</w:t>
      </w:r>
    </w:p>
    <w:p w14:paraId="5DB06E3F" w14:textId="77777777" w:rsidR="00481A6C" w:rsidRDefault="00481A6C" w:rsidP="00A6051F">
      <w:pPr>
        <w:pStyle w:val="Heading5"/>
      </w:pPr>
      <w:r>
        <w:t>Other</w:t>
      </w:r>
    </w:p>
    <w:p w14:paraId="1595DAB4" w14:textId="410B3808" w:rsidR="0029296B" w:rsidRPr="00DA1277" w:rsidRDefault="0029296B" w:rsidP="0029296B">
      <w:pPr>
        <w:pStyle w:val="Bullet"/>
        <w:rPr>
          <w:lang w:eastAsia="en-US"/>
        </w:rPr>
      </w:pPr>
      <w:r w:rsidRPr="00DA1277">
        <w:rPr>
          <w:lang w:eastAsia="en-US"/>
        </w:rPr>
        <w:t>Chief Psychiatrist Standard Operating Procedure - Appointment of Mental Health Officers under the Mental Health Act 2015 (s201)</w:t>
      </w:r>
    </w:p>
    <w:p w14:paraId="30F3DBF2" w14:textId="6671529C" w:rsidR="0029296B" w:rsidRDefault="0029296B" w:rsidP="0029296B">
      <w:pPr>
        <w:pStyle w:val="Bullet"/>
        <w:rPr>
          <w:lang w:eastAsia="en-US"/>
        </w:rPr>
      </w:pPr>
      <w:r w:rsidRPr="00DA1277">
        <w:rPr>
          <w:lang w:eastAsia="en-US"/>
        </w:rPr>
        <w:t>Office of the Chief Psychiatrist – Mental Health Officer Self-Assessment</w:t>
      </w:r>
    </w:p>
    <w:p w14:paraId="4ED7B98A" w14:textId="09EA7814" w:rsidR="00346EA4" w:rsidRPr="00DA1277" w:rsidRDefault="00346EA4" w:rsidP="0029296B">
      <w:pPr>
        <w:pStyle w:val="Bullet"/>
        <w:rPr>
          <w:lang w:eastAsia="en-US"/>
        </w:rPr>
      </w:pPr>
      <w:r w:rsidRPr="00346EA4">
        <w:rPr>
          <w:lang w:eastAsia="en-US"/>
        </w:rPr>
        <w:t>ACT Legislation Register</w:t>
      </w:r>
    </w:p>
    <w:p w14:paraId="259ABE7E" w14:textId="77777777" w:rsidR="000E7683" w:rsidRPr="000E7683" w:rsidRDefault="00D351CC" w:rsidP="002D7682">
      <w:pPr>
        <w:pStyle w:val="BodyCopy"/>
      </w:pPr>
      <w:hyperlink w:anchor="_top" w:history="1">
        <w:r w:rsidR="000E7683" w:rsidRPr="004A7A7F">
          <w:rPr>
            <w:rStyle w:val="Hyperlink"/>
          </w:rPr>
          <w:t>Back to Contents</w:t>
        </w:r>
      </w:hyperlink>
    </w:p>
    <w:p w14:paraId="10F99A33" w14:textId="77777777" w:rsidR="0078367D" w:rsidRDefault="0078367D" w:rsidP="00A6051F">
      <w:pPr>
        <w:pStyle w:val="Heading4"/>
      </w:pPr>
      <w:bookmarkStart w:id="11" w:name="_Toc184296681"/>
      <w:r>
        <w:t>Search terms</w:t>
      </w:r>
      <w:bookmarkEnd w:id="11"/>
    </w:p>
    <w:p w14:paraId="529D49DB" w14:textId="092BBCE4" w:rsidR="00280C5D" w:rsidRDefault="007B5412" w:rsidP="0078367D">
      <w:pPr>
        <w:pStyle w:val="BodyCopy"/>
        <w:rPr>
          <w:lang w:eastAsia="en-US"/>
        </w:rPr>
      </w:pPr>
      <w:r>
        <w:rPr>
          <w:lang w:eastAsia="en-US"/>
        </w:rPr>
        <w:t>Mental Health, mental health officer, MHO, mental illness, mental disorder</w:t>
      </w:r>
      <w:r w:rsidR="00280C5D">
        <w:rPr>
          <w:lang w:eastAsia="en-US"/>
        </w:rPr>
        <w:t xml:space="preserve">. </w:t>
      </w:r>
    </w:p>
    <w:p w14:paraId="772725CB" w14:textId="77777777" w:rsidR="00280C5D" w:rsidRDefault="00D351CC"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5DCD1109" w14:textId="77777777" w:rsidR="007B1A7B" w:rsidRDefault="007B1A7B">
      <w:pPr>
        <w:spacing w:before="0" w:after="0" w:line="240" w:lineRule="auto"/>
        <w:rPr>
          <w:rStyle w:val="Hyperlink"/>
          <w:rFonts w:eastAsia="Times New Roman"/>
        </w:rPr>
      </w:pPr>
      <w:r>
        <w:rPr>
          <w:rStyle w:val="Hyperlink"/>
        </w:rPr>
        <w:br w:type="page"/>
      </w:r>
    </w:p>
    <w:p w14:paraId="1F136C8D"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122"/>
        <w:gridCol w:w="2835"/>
        <w:gridCol w:w="2551"/>
        <w:gridCol w:w="2403"/>
      </w:tblGrid>
      <w:tr w:rsidR="00280C5D" w14:paraId="3E37E165" w14:textId="77777777" w:rsidTr="00D351CC">
        <w:trPr>
          <w:cnfStyle w:val="100000000000" w:firstRow="1" w:lastRow="0" w:firstColumn="0" w:lastColumn="0" w:oddVBand="0" w:evenVBand="0" w:oddHBand="0" w:evenHBand="0" w:firstRowFirstColumn="0" w:firstRowLastColumn="0" w:lastRowFirstColumn="0" w:lastRowLastColumn="0"/>
        </w:trPr>
        <w:tc>
          <w:tcPr>
            <w:tcW w:w="2122" w:type="dxa"/>
          </w:tcPr>
          <w:p w14:paraId="47380E60" w14:textId="77777777" w:rsidR="00280C5D" w:rsidRDefault="00280C5D" w:rsidP="003B0E72">
            <w:pPr>
              <w:pStyle w:val="Tableheader"/>
            </w:pPr>
            <w:r>
              <w:t>Date amended</w:t>
            </w:r>
          </w:p>
        </w:tc>
        <w:tc>
          <w:tcPr>
            <w:tcW w:w="2835" w:type="dxa"/>
          </w:tcPr>
          <w:p w14:paraId="4C8C58B5" w14:textId="77777777" w:rsidR="00280C5D" w:rsidRDefault="00280C5D" w:rsidP="003B0E72">
            <w:pPr>
              <w:pStyle w:val="Tableheader"/>
            </w:pPr>
            <w:r>
              <w:t>Section amended</w:t>
            </w:r>
          </w:p>
        </w:tc>
        <w:tc>
          <w:tcPr>
            <w:tcW w:w="2551" w:type="dxa"/>
          </w:tcPr>
          <w:p w14:paraId="3F33FDCE" w14:textId="77777777" w:rsidR="00280C5D" w:rsidRDefault="00280C5D" w:rsidP="003B0E72">
            <w:pPr>
              <w:pStyle w:val="Tableheader"/>
            </w:pPr>
            <w:r>
              <w:t>Divisional approval</w:t>
            </w:r>
          </w:p>
        </w:tc>
        <w:tc>
          <w:tcPr>
            <w:tcW w:w="2403" w:type="dxa"/>
          </w:tcPr>
          <w:p w14:paraId="489CB0CF" w14:textId="77777777" w:rsidR="00280C5D" w:rsidRDefault="00280C5D" w:rsidP="003B0E72">
            <w:pPr>
              <w:pStyle w:val="Tableheader"/>
            </w:pPr>
            <w:r>
              <w:t>Final approval</w:t>
            </w:r>
          </w:p>
        </w:tc>
      </w:tr>
      <w:tr w:rsidR="00280C5D" w14:paraId="01753D88" w14:textId="77777777" w:rsidTr="00D351CC">
        <w:tc>
          <w:tcPr>
            <w:tcW w:w="2122" w:type="dxa"/>
          </w:tcPr>
          <w:p w14:paraId="00CEC4A0" w14:textId="7E0B9039" w:rsidR="00280C5D" w:rsidRDefault="00D351CC" w:rsidP="003B0E72">
            <w:pPr>
              <w:pStyle w:val="Tablebody"/>
              <w:rPr>
                <w:lang w:eastAsia="en-US"/>
              </w:rPr>
            </w:pPr>
            <w:r>
              <w:rPr>
                <w:lang w:eastAsia="en-US"/>
              </w:rPr>
              <w:t>08/01/2025</w:t>
            </w:r>
          </w:p>
        </w:tc>
        <w:tc>
          <w:tcPr>
            <w:tcW w:w="2835" w:type="dxa"/>
          </w:tcPr>
          <w:p w14:paraId="1759D4F1" w14:textId="411C1F21" w:rsidR="00280C5D" w:rsidRDefault="00D351CC" w:rsidP="003B0E72">
            <w:pPr>
              <w:pStyle w:val="Tablebody"/>
              <w:rPr>
                <w:lang w:eastAsia="en-US"/>
              </w:rPr>
            </w:pPr>
            <w:r>
              <w:rPr>
                <w:lang w:eastAsia="en-US"/>
              </w:rPr>
              <w:t>New Document Added</w:t>
            </w:r>
          </w:p>
        </w:tc>
        <w:tc>
          <w:tcPr>
            <w:tcW w:w="2551" w:type="dxa"/>
          </w:tcPr>
          <w:p w14:paraId="6C4AD879" w14:textId="51CF1B07" w:rsidR="00280C5D" w:rsidRDefault="00D351CC" w:rsidP="003B0E72">
            <w:pPr>
              <w:pStyle w:val="Tablebody"/>
              <w:rPr>
                <w:lang w:eastAsia="en-US"/>
              </w:rPr>
            </w:pPr>
            <w:r>
              <w:rPr>
                <w:lang w:eastAsia="en-US"/>
              </w:rPr>
              <w:t>Deborah Plant, ED, MHJHADS</w:t>
            </w:r>
          </w:p>
        </w:tc>
        <w:tc>
          <w:tcPr>
            <w:tcW w:w="2403" w:type="dxa"/>
          </w:tcPr>
          <w:p w14:paraId="0E5F84C5" w14:textId="07D68EA4" w:rsidR="00280C5D" w:rsidRDefault="00D351CC" w:rsidP="003B0E72">
            <w:pPr>
              <w:pStyle w:val="Tablebody"/>
              <w:rPr>
                <w:lang w:eastAsia="en-US"/>
              </w:rPr>
            </w:pPr>
            <w:r>
              <w:rPr>
                <w:lang w:eastAsia="en-US"/>
              </w:rPr>
              <w:t>Policy Document Review Panel</w:t>
            </w:r>
          </w:p>
        </w:tc>
      </w:tr>
      <w:tr w:rsidR="00280C5D" w14:paraId="037EB9DD" w14:textId="77777777" w:rsidTr="00D351CC">
        <w:tc>
          <w:tcPr>
            <w:tcW w:w="2122" w:type="dxa"/>
          </w:tcPr>
          <w:p w14:paraId="09C63438" w14:textId="77777777" w:rsidR="00280C5D" w:rsidRDefault="00280C5D" w:rsidP="003B0E72">
            <w:pPr>
              <w:pStyle w:val="Tablebody"/>
              <w:rPr>
                <w:lang w:eastAsia="en-US"/>
              </w:rPr>
            </w:pPr>
          </w:p>
        </w:tc>
        <w:tc>
          <w:tcPr>
            <w:tcW w:w="2835" w:type="dxa"/>
          </w:tcPr>
          <w:p w14:paraId="13CE0976" w14:textId="77777777" w:rsidR="00280C5D" w:rsidRDefault="00280C5D" w:rsidP="003B0E72">
            <w:pPr>
              <w:pStyle w:val="Tablebody"/>
              <w:rPr>
                <w:lang w:eastAsia="en-US"/>
              </w:rPr>
            </w:pPr>
          </w:p>
        </w:tc>
        <w:tc>
          <w:tcPr>
            <w:tcW w:w="2551" w:type="dxa"/>
          </w:tcPr>
          <w:p w14:paraId="624DACEC" w14:textId="77777777" w:rsidR="00280C5D" w:rsidRDefault="00280C5D" w:rsidP="003B0E72">
            <w:pPr>
              <w:pStyle w:val="Tablebody"/>
              <w:rPr>
                <w:lang w:eastAsia="en-US"/>
              </w:rPr>
            </w:pPr>
          </w:p>
        </w:tc>
        <w:tc>
          <w:tcPr>
            <w:tcW w:w="2403" w:type="dxa"/>
          </w:tcPr>
          <w:p w14:paraId="58EFD301" w14:textId="77777777" w:rsidR="00280C5D" w:rsidRDefault="00280C5D" w:rsidP="003B0E72">
            <w:pPr>
              <w:pStyle w:val="Tablebody"/>
              <w:rPr>
                <w:lang w:eastAsia="en-US"/>
              </w:rPr>
            </w:pPr>
          </w:p>
        </w:tc>
      </w:tr>
    </w:tbl>
    <w:p w14:paraId="2FAD075D"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2F23708"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1C00377B" w14:textId="77777777" w:rsidR="00280C5D" w:rsidRDefault="00280C5D" w:rsidP="003B0E72">
            <w:pPr>
              <w:pStyle w:val="Tableheader"/>
            </w:pPr>
            <w:r>
              <w:t>Document number</w:t>
            </w:r>
          </w:p>
        </w:tc>
        <w:tc>
          <w:tcPr>
            <w:tcW w:w="7653" w:type="dxa"/>
          </w:tcPr>
          <w:p w14:paraId="4F5D221B" w14:textId="77777777" w:rsidR="00280C5D" w:rsidRDefault="00280C5D" w:rsidP="003B0E72">
            <w:pPr>
              <w:pStyle w:val="Tableheader"/>
            </w:pPr>
            <w:r>
              <w:t>Document name</w:t>
            </w:r>
          </w:p>
        </w:tc>
      </w:tr>
      <w:tr w:rsidR="00280C5D" w14:paraId="292C2287" w14:textId="77777777" w:rsidTr="003B0E72">
        <w:tc>
          <w:tcPr>
            <w:tcW w:w="2548" w:type="dxa"/>
          </w:tcPr>
          <w:p w14:paraId="613603D9" w14:textId="5B6C569A" w:rsidR="00280C5D" w:rsidRDefault="00D351CC" w:rsidP="003B0E72">
            <w:pPr>
              <w:pStyle w:val="Tablebody"/>
              <w:rPr>
                <w:lang w:eastAsia="en-US"/>
              </w:rPr>
            </w:pPr>
            <w:r>
              <w:rPr>
                <w:lang w:eastAsia="en-US"/>
              </w:rPr>
              <w:t>CHS22/287</w:t>
            </w:r>
          </w:p>
        </w:tc>
        <w:tc>
          <w:tcPr>
            <w:tcW w:w="7653" w:type="dxa"/>
          </w:tcPr>
          <w:p w14:paraId="703E82C8" w14:textId="3E2F3EF0" w:rsidR="00280C5D" w:rsidRDefault="00D351CC" w:rsidP="003B0E72">
            <w:pPr>
              <w:pStyle w:val="Tablebody"/>
              <w:rPr>
                <w:lang w:eastAsia="en-US"/>
              </w:rPr>
            </w:pPr>
            <w:r>
              <w:rPr>
                <w:lang w:eastAsia="en-US"/>
              </w:rPr>
              <w:t xml:space="preserve">Mental Health Officer </w:t>
            </w:r>
            <w:r>
              <w:rPr>
                <w:lang w:eastAsia="en-US"/>
              </w:rPr>
              <w:t>P</w:t>
            </w:r>
            <w:r>
              <w:rPr>
                <w:lang w:eastAsia="en-US"/>
              </w:rPr>
              <w:t>rocedure</w:t>
            </w:r>
          </w:p>
        </w:tc>
      </w:tr>
      <w:tr w:rsidR="00280C5D" w14:paraId="06643797" w14:textId="77777777" w:rsidTr="003B0E72">
        <w:tc>
          <w:tcPr>
            <w:tcW w:w="2548" w:type="dxa"/>
          </w:tcPr>
          <w:p w14:paraId="1D354FDD" w14:textId="77777777" w:rsidR="00280C5D" w:rsidRDefault="00280C5D" w:rsidP="003B0E72">
            <w:pPr>
              <w:pStyle w:val="Tablebody"/>
              <w:rPr>
                <w:lang w:eastAsia="en-US"/>
              </w:rPr>
            </w:pPr>
          </w:p>
        </w:tc>
        <w:tc>
          <w:tcPr>
            <w:tcW w:w="7653" w:type="dxa"/>
          </w:tcPr>
          <w:p w14:paraId="21459B51" w14:textId="77777777" w:rsidR="00280C5D" w:rsidRDefault="00280C5D" w:rsidP="003B0E72">
            <w:pPr>
              <w:pStyle w:val="Tablebody"/>
              <w:rPr>
                <w:lang w:eastAsia="en-US"/>
              </w:rPr>
            </w:pPr>
          </w:p>
        </w:tc>
      </w:tr>
    </w:tbl>
    <w:p w14:paraId="4DB54212" w14:textId="77777777" w:rsidR="00280C5D" w:rsidRPr="001F3ED6" w:rsidRDefault="00280C5D" w:rsidP="001F3ED6">
      <w:pPr>
        <w:pStyle w:val="BodyCopy"/>
        <w:rPr>
          <w:rStyle w:val="Bold"/>
        </w:rPr>
      </w:pPr>
      <w:r w:rsidRPr="001F3ED6">
        <w:rPr>
          <w:rStyle w:val="Bold"/>
        </w:rPr>
        <w:t>Disclaimer</w:t>
      </w:r>
    </w:p>
    <w:p w14:paraId="3DB47871"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F7D60F7" w14:textId="77777777" w:rsidR="00280C5D" w:rsidRDefault="00D351CC" w:rsidP="00280C5D">
      <w:pPr>
        <w:pStyle w:val="Bullet"/>
        <w:numPr>
          <w:ilvl w:val="0"/>
          <w:numId w:val="0"/>
        </w:numPr>
        <w:rPr>
          <w:rStyle w:val="Hyperlink"/>
        </w:rPr>
      </w:pPr>
      <w:hyperlink w:anchor="_top" w:history="1">
        <w:r w:rsidR="00280C5D" w:rsidRPr="00481A6C">
          <w:rPr>
            <w:rStyle w:val="Hyperlink"/>
          </w:rPr>
          <w:t>Back to Contents</w:t>
        </w:r>
      </w:hyperlink>
    </w:p>
    <w:p w14:paraId="17FDBC60"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4EC1362" w14:textId="77777777" w:rsidTr="003B0E72">
        <w:tc>
          <w:tcPr>
            <w:tcW w:w="5529" w:type="dxa"/>
            <w:shd w:val="clear" w:color="auto" w:fill="F4F3EE"/>
            <w:tcMar>
              <w:top w:w="142" w:type="dxa"/>
              <w:left w:w="170" w:type="dxa"/>
              <w:bottom w:w="142" w:type="dxa"/>
              <w:right w:w="170" w:type="dxa"/>
            </w:tcMar>
          </w:tcPr>
          <w:bookmarkStart w:id="12" w:name="_Hlk160027189" w:displacedByCustomXml="next"/>
          <w:sdt>
            <w:sdtPr>
              <w:rPr>
                <w:color w:val="auto"/>
                <w:u w:val="single"/>
              </w:rPr>
              <w:id w:val="643171884"/>
              <w:placeholder>
                <w:docPart w:val="450B34372A224D4BB6A30B3F8B9CFFBA"/>
              </w:placeholder>
            </w:sdtPr>
            <w:sdtEndPr>
              <w:rPr>
                <w:color w:val="000000" w:themeColor="text1"/>
                <w:u w:val="none"/>
              </w:rPr>
            </w:sdtEndPr>
            <w:sdtContent>
              <w:p w14:paraId="7C305DC7" w14:textId="77777777" w:rsidR="00280C5D" w:rsidRPr="00350211" w:rsidRDefault="00280C5D" w:rsidP="003B0E72">
                <w:pPr>
                  <w:pStyle w:val="Bottomblocktext"/>
                  <w:rPr>
                    <w:b/>
                    <w:bCs w:val="0"/>
                    <w:sz w:val="20"/>
                    <w:szCs w:val="20"/>
                  </w:rPr>
                </w:pPr>
                <w:r>
                  <w:rPr>
                    <w:noProof/>
                    <w:sz w:val="20"/>
                    <w:szCs w:val="20"/>
                  </w:rPr>
                  <w:drawing>
                    <wp:inline distT="0" distB="0" distL="0" distR="0" wp14:anchorId="3905C9F9" wp14:editId="2E22221C">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68A9041"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6CCCFC48"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249868C82A3F42D2A3D0B6DBA54169FB"/>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3D9C330EB177496D885E16B76657C79B"/>
            </w:placeholder>
            <w:showingPlcHdr/>
          </w:sdtPr>
          <w:sdtEndPr/>
          <w:sdtContent>
            <w:tc>
              <w:tcPr>
                <w:tcW w:w="4665" w:type="dxa"/>
                <w:shd w:val="clear" w:color="auto" w:fill="F4F3EE"/>
                <w:tcMar>
                  <w:top w:w="142" w:type="dxa"/>
                  <w:left w:w="170" w:type="dxa"/>
                  <w:bottom w:w="142" w:type="dxa"/>
                  <w:right w:w="170" w:type="dxa"/>
                </w:tcMar>
              </w:tcPr>
              <w:p w14:paraId="0EF73AD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E835F0A" wp14:editId="40E1FECA">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8F86479" wp14:editId="2C334EA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D99E88F"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475DF8B9" wp14:editId="7B1B9BAF">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D30778A" wp14:editId="7766E9C8">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547B793C" w14:textId="77777777" w:rsidR="00280C5D" w:rsidRDefault="00D351CC"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1FE6D0FC" w14:textId="77777777" w:rsidR="00280C5D" w:rsidRDefault="00280C5D" w:rsidP="003B0E72">
                <w:pPr>
                  <w:pStyle w:val="Bottomblocktext"/>
                </w:pPr>
                <w:r>
                  <w:rPr>
                    <w:b/>
                    <w:bCs w:val="0"/>
                    <w:noProof/>
                  </w:rPr>
                  <w:drawing>
                    <wp:inline distT="0" distB="0" distL="0" distR="0" wp14:anchorId="42239937" wp14:editId="6AB99AAF">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2"/>
    </w:tbl>
    <w:p w14:paraId="1FB08D84" w14:textId="77777777" w:rsidR="00201AF6" w:rsidRDefault="00201AF6" w:rsidP="000E7683">
      <w:pPr>
        <w:rPr>
          <w:lang w:eastAsia="en-US"/>
        </w:rPr>
      </w:pPr>
    </w:p>
    <w:p w14:paraId="76731BFE" w14:textId="23FB261E" w:rsidR="00A513AA" w:rsidRDefault="00A513AA" w:rsidP="001723E1">
      <w:pPr>
        <w:spacing w:before="0" w:after="0" w:line="240" w:lineRule="auto"/>
      </w:pPr>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E4B2D" w14:textId="77777777" w:rsidR="00FB49F2" w:rsidRDefault="00FB49F2" w:rsidP="00225769">
      <w:pPr>
        <w:spacing w:after="0" w:line="240" w:lineRule="auto"/>
      </w:pPr>
      <w:r>
        <w:separator/>
      </w:r>
    </w:p>
    <w:p w14:paraId="6476EAF7" w14:textId="77777777" w:rsidR="00FB49F2" w:rsidRDefault="00FB49F2"/>
    <w:p w14:paraId="4120FBF8" w14:textId="77777777" w:rsidR="00FB49F2" w:rsidRDefault="00FB49F2"/>
    <w:p w14:paraId="296F24B3" w14:textId="77777777" w:rsidR="00FB49F2" w:rsidRDefault="00FB49F2"/>
    <w:p w14:paraId="27DFA512" w14:textId="77777777" w:rsidR="00FB49F2" w:rsidRDefault="00FB49F2"/>
    <w:p w14:paraId="49CC664D" w14:textId="77777777" w:rsidR="00FB49F2" w:rsidRDefault="00FB49F2"/>
    <w:p w14:paraId="417D6BBE" w14:textId="77777777" w:rsidR="00FB49F2" w:rsidRDefault="00FB49F2"/>
  </w:endnote>
  <w:endnote w:type="continuationSeparator" w:id="0">
    <w:p w14:paraId="7441F80A" w14:textId="77777777" w:rsidR="00FB49F2" w:rsidRDefault="00FB49F2" w:rsidP="00225769">
      <w:pPr>
        <w:spacing w:after="0" w:line="240" w:lineRule="auto"/>
      </w:pPr>
      <w:r>
        <w:continuationSeparator/>
      </w:r>
    </w:p>
    <w:p w14:paraId="21D5943E" w14:textId="77777777" w:rsidR="00FB49F2" w:rsidRDefault="00FB49F2"/>
    <w:p w14:paraId="19A4C4B3" w14:textId="77777777" w:rsidR="00FB49F2" w:rsidRDefault="00FB49F2"/>
    <w:p w14:paraId="611AC704" w14:textId="77777777" w:rsidR="00FB49F2" w:rsidRDefault="00FB49F2"/>
    <w:p w14:paraId="5B51C2F0" w14:textId="77777777" w:rsidR="00FB49F2" w:rsidRDefault="00FB49F2"/>
    <w:p w14:paraId="6AB04CE6" w14:textId="77777777" w:rsidR="00FB49F2" w:rsidRDefault="00FB49F2"/>
    <w:p w14:paraId="0882F9FC" w14:textId="77777777" w:rsidR="00FB49F2" w:rsidRDefault="00FB4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3A9F5E7E" w14:textId="77777777" w:rsidTr="003B0E72">
      <w:trPr>
        <w:jc w:val="center"/>
      </w:trPr>
      <w:tc>
        <w:tcPr>
          <w:tcW w:w="1515" w:type="dxa"/>
        </w:tcPr>
        <w:p w14:paraId="0ABB2431"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48683528"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60CC12B3"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0FF64EB2"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735CB31"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65C11068"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615CC2C4" w14:textId="77777777" w:rsidTr="003B0E72">
      <w:trPr>
        <w:jc w:val="center"/>
      </w:trPr>
      <w:tc>
        <w:tcPr>
          <w:tcW w:w="1515" w:type="dxa"/>
        </w:tcPr>
        <w:p w14:paraId="0EF8D328" w14:textId="1B28F4E0" w:rsidR="00481A6C" w:rsidRPr="00954F7B" w:rsidRDefault="00D351CC" w:rsidP="00481A6C">
          <w:pPr>
            <w:pStyle w:val="Footer"/>
            <w:jc w:val="center"/>
            <w:rPr>
              <w:bCs/>
              <w:iCs/>
              <w:sz w:val="20"/>
              <w:szCs w:val="20"/>
            </w:rPr>
          </w:pPr>
          <w:r>
            <w:rPr>
              <w:bCs/>
              <w:iCs/>
              <w:sz w:val="20"/>
              <w:szCs w:val="20"/>
            </w:rPr>
            <w:t>CHS25</w:t>
          </w:r>
          <w:r w:rsidR="00481A6C" w:rsidRPr="00954F7B">
            <w:rPr>
              <w:bCs/>
              <w:iCs/>
              <w:sz w:val="20"/>
              <w:szCs w:val="20"/>
            </w:rPr>
            <w:t>/</w:t>
          </w:r>
          <w:r>
            <w:rPr>
              <w:bCs/>
              <w:iCs/>
              <w:sz w:val="20"/>
              <w:szCs w:val="20"/>
            </w:rPr>
            <w:t>007</w:t>
          </w:r>
        </w:p>
      </w:tc>
      <w:tc>
        <w:tcPr>
          <w:tcW w:w="965" w:type="dxa"/>
        </w:tcPr>
        <w:p w14:paraId="7AC94EAA" w14:textId="7836D8A2" w:rsidR="00481A6C" w:rsidRPr="00954F7B" w:rsidRDefault="00D351CC" w:rsidP="00481A6C">
          <w:pPr>
            <w:pStyle w:val="Footer"/>
            <w:jc w:val="center"/>
            <w:rPr>
              <w:bCs/>
              <w:iCs/>
              <w:sz w:val="20"/>
              <w:szCs w:val="20"/>
            </w:rPr>
          </w:pPr>
          <w:r>
            <w:rPr>
              <w:bCs/>
              <w:iCs/>
              <w:sz w:val="20"/>
              <w:szCs w:val="20"/>
            </w:rPr>
            <w:t>1</w:t>
          </w:r>
        </w:p>
      </w:tc>
      <w:tc>
        <w:tcPr>
          <w:tcW w:w="1552" w:type="dxa"/>
        </w:tcPr>
        <w:p w14:paraId="17DBC540" w14:textId="57AF91FF" w:rsidR="00481A6C" w:rsidRPr="00954F7B" w:rsidRDefault="00D351CC" w:rsidP="00481A6C">
          <w:pPr>
            <w:pStyle w:val="Footer"/>
            <w:jc w:val="center"/>
            <w:rPr>
              <w:bCs/>
              <w:iCs/>
              <w:sz w:val="20"/>
              <w:szCs w:val="20"/>
            </w:rPr>
          </w:pPr>
          <w:r>
            <w:rPr>
              <w:bCs/>
              <w:iCs/>
              <w:sz w:val="20"/>
              <w:szCs w:val="20"/>
            </w:rPr>
            <w:t>08</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2025</w:t>
          </w:r>
        </w:p>
      </w:tc>
      <w:tc>
        <w:tcPr>
          <w:tcW w:w="1456" w:type="dxa"/>
        </w:tcPr>
        <w:p w14:paraId="652AD488" w14:textId="0DEDFBC3" w:rsidR="00481A6C" w:rsidRPr="00954F7B" w:rsidRDefault="00D351CC"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2029</w:t>
          </w:r>
        </w:p>
      </w:tc>
      <w:tc>
        <w:tcPr>
          <w:tcW w:w="1746" w:type="dxa"/>
        </w:tcPr>
        <w:p w14:paraId="37284CA9" w14:textId="55C5552B" w:rsidR="00481A6C" w:rsidRPr="00954F7B" w:rsidRDefault="00D351CC" w:rsidP="00481A6C">
          <w:pPr>
            <w:pStyle w:val="Footer"/>
            <w:jc w:val="center"/>
            <w:rPr>
              <w:bCs/>
              <w:iCs/>
              <w:sz w:val="20"/>
              <w:szCs w:val="20"/>
            </w:rPr>
          </w:pPr>
          <w:r>
            <w:rPr>
              <w:bCs/>
              <w:iCs/>
              <w:sz w:val="20"/>
              <w:szCs w:val="20"/>
            </w:rPr>
            <w:t>MHJHADS</w:t>
          </w:r>
        </w:p>
      </w:tc>
      <w:tc>
        <w:tcPr>
          <w:tcW w:w="1836" w:type="dxa"/>
        </w:tcPr>
        <w:p w14:paraId="2011AE69"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EA8C420"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18BBF50B" w14:textId="77777777" w:rsidTr="008E1ED9">
      <w:trPr>
        <w:jc w:val="center"/>
      </w:trPr>
      <w:tc>
        <w:tcPr>
          <w:tcW w:w="1515" w:type="dxa"/>
        </w:tcPr>
        <w:p w14:paraId="7E3A97AD"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28D9CAC0"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643E7D0"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3620FC04"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A70FD0C"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4BA875CC"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7537658D" w14:textId="77777777" w:rsidTr="008E1ED9">
      <w:trPr>
        <w:jc w:val="center"/>
      </w:trPr>
      <w:tc>
        <w:tcPr>
          <w:tcW w:w="1515" w:type="dxa"/>
        </w:tcPr>
        <w:p w14:paraId="7DB469FB" w14:textId="5CBBC6AE" w:rsidR="008A3DD8" w:rsidRPr="00954F7B" w:rsidRDefault="00D351CC" w:rsidP="008A3DD8">
          <w:pPr>
            <w:pStyle w:val="Footer"/>
            <w:jc w:val="center"/>
            <w:rPr>
              <w:bCs/>
              <w:iCs/>
              <w:sz w:val="20"/>
              <w:szCs w:val="20"/>
            </w:rPr>
          </w:pPr>
          <w:r>
            <w:rPr>
              <w:bCs/>
              <w:iCs/>
              <w:sz w:val="20"/>
              <w:szCs w:val="20"/>
            </w:rPr>
            <w:t>CHS25</w:t>
          </w:r>
          <w:r w:rsidR="008A3DD8" w:rsidRPr="00954F7B">
            <w:rPr>
              <w:bCs/>
              <w:iCs/>
              <w:sz w:val="20"/>
              <w:szCs w:val="20"/>
            </w:rPr>
            <w:t>/</w:t>
          </w:r>
          <w:r>
            <w:rPr>
              <w:bCs/>
              <w:iCs/>
              <w:sz w:val="20"/>
              <w:szCs w:val="20"/>
            </w:rPr>
            <w:t>007</w:t>
          </w:r>
        </w:p>
      </w:tc>
      <w:tc>
        <w:tcPr>
          <w:tcW w:w="965" w:type="dxa"/>
        </w:tcPr>
        <w:p w14:paraId="0D52AADD" w14:textId="6AC0CA99" w:rsidR="008A3DD8" w:rsidRPr="00954F7B" w:rsidRDefault="00D351CC" w:rsidP="008A3DD8">
          <w:pPr>
            <w:pStyle w:val="Footer"/>
            <w:jc w:val="center"/>
            <w:rPr>
              <w:bCs/>
              <w:iCs/>
              <w:sz w:val="20"/>
              <w:szCs w:val="20"/>
            </w:rPr>
          </w:pPr>
          <w:r>
            <w:rPr>
              <w:bCs/>
              <w:iCs/>
              <w:sz w:val="20"/>
              <w:szCs w:val="20"/>
            </w:rPr>
            <w:t>1</w:t>
          </w:r>
        </w:p>
      </w:tc>
      <w:tc>
        <w:tcPr>
          <w:tcW w:w="1552" w:type="dxa"/>
        </w:tcPr>
        <w:p w14:paraId="37718A52" w14:textId="546EF74E" w:rsidR="008A3DD8" w:rsidRPr="00954F7B" w:rsidRDefault="00D351CC" w:rsidP="008A3DD8">
          <w:pPr>
            <w:pStyle w:val="Footer"/>
            <w:jc w:val="center"/>
            <w:rPr>
              <w:bCs/>
              <w:iCs/>
              <w:sz w:val="20"/>
              <w:szCs w:val="20"/>
            </w:rPr>
          </w:pPr>
          <w:r>
            <w:rPr>
              <w:bCs/>
              <w:iCs/>
              <w:sz w:val="20"/>
              <w:szCs w:val="20"/>
            </w:rPr>
            <w:t>08</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2025</w:t>
          </w:r>
        </w:p>
      </w:tc>
      <w:tc>
        <w:tcPr>
          <w:tcW w:w="1456" w:type="dxa"/>
        </w:tcPr>
        <w:p w14:paraId="19D441CF" w14:textId="0B3A3883" w:rsidR="008A3DD8" w:rsidRPr="00954F7B" w:rsidRDefault="00D351CC"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2029</w:t>
          </w:r>
        </w:p>
      </w:tc>
      <w:tc>
        <w:tcPr>
          <w:tcW w:w="1746" w:type="dxa"/>
        </w:tcPr>
        <w:p w14:paraId="7EED69C1" w14:textId="28A808A8" w:rsidR="008A3DD8" w:rsidRPr="00954F7B" w:rsidRDefault="00D351CC" w:rsidP="008A3DD8">
          <w:pPr>
            <w:pStyle w:val="Footer"/>
            <w:jc w:val="center"/>
            <w:rPr>
              <w:bCs/>
              <w:iCs/>
              <w:sz w:val="20"/>
              <w:szCs w:val="20"/>
            </w:rPr>
          </w:pPr>
          <w:r>
            <w:rPr>
              <w:bCs/>
              <w:iCs/>
              <w:sz w:val="20"/>
              <w:szCs w:val="20"/>
            </w:rPr>
            <w:t>MHJHADS</w:t>
          </w:r>
        </w:p>
      </w:tc>
      <w:tc>
        <w:tcPr>
          <w:tcW w:w="1836" w:type="dxa"/>
        </w:tcPr>
        <w:p w14:paraId="74FEFCDB"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93FC622"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9C5D" w14:textId="77777777" w:rsidR="00FB49F2" w:rsidRDefault="00FB49F2" w:rsidP="009D493B">
      <w:pPr>
        <w:spacing w:after="0" w:line="240" w:lineRule="auto"/>
      </w:pPr>
      <w:r>
        <w:separator/>
      </w:r>
    </w:p>
  </w:footnote>
  <w:footnote w:type="continuationSeparator" w:id="0">
    <w:p w14:paraId="0F9D560E" w14:textId="77777777" w:rsidR="00FB49F2" w:rsidRDefault="00FB49F2" w:rsidP="00A9080B">
      <w:pPr>
        <w:spacing w:after="0" w:line="240" w:lineRule="auto"/>
      </w:pPr>
      <w:r>
        <w:continuationSeparator/>
      </w:r>
    </w:p>
    <w:p w14:paraId="21FB1474" w14:textId="77777777" w:rsidR="00FB49F2" w:rsidRDefault="00FB49F2"/>
    <w:p w14:paraId="384C76EA" w14:textId="77777777" w:rsidR="00FB49F2" w:rsidRDefault="00FB4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8E96" w14:textId="77777777" w:rsidR="008A3DD8" w:rsidRDefault="008A3DD8">
    <w:pPr>
      <w:pStyle w:val="Header"/>
    </w:pPr>
    <w:r w:rsidRPr="00324CF9">
      <w:rPr>
        <w:noProof/>
      </w:rPr>
      <w:drawing>
        <wp:inline distT="0" distB="0" distL="0" distR="0" wp14:anchorId="1E0B885E" wp14:editId="3B7B4C60">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641160E"/>
    <w:multiLevelType w:val="hybridMultilevel"/>
    <w:tmpl w:val="72F0D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4F7204"/>
    <w:multiLevelType w:val="hybridMultilevel"/>
    <w:tmpl w:val="B5D88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53541"/>
    <w:multiLevelType w:val="hybridMultilevel"/>
    <w:tmpl w:val="C3FAC212"/>
    <w:lvl w:ilvl="0" w:tplc="0C090001">
      <w:start w:val="1"/>
      <w:numFmt w:val="bullet"/>
      <w:lvlText w:val=""/>
      <w:lvlJc w:val="left"/>
      <w:pPr>
        <w:ind w:left="1572" w:hanging="360"/>
      </w:pPr>
      <w:rPr>
        <w:rFonts w:ascii="Symbol" w:hAnsi="Symbol" w:hint="default"/>
      </w:rPr>
    </w:lvl>
    <w:lvl w:ilvl="1" w:tplc="0C090003">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4"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7"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8" w15:restartNumberingAfterBreak="0">
    <w:nsid w:val="23454887"/>
    <w:multiLevelType w:val="hybridMultilevel"/>
    <w:tmpl w:val="3BACB4F2"/>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8F7689"/>
    <w:multiLevelType w:val="hybridMultilevel"/>
    <w:tmpl w:val="948090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855A06"/>
    <w:multiLevelType w:val="hybridMultilevel"/>
    <w:tmpl w:val="BF9C70B2"/>
    <w:lvl w:ilvl="0" w:tplc="6194F1FA">
      <w:start w:val="1"/>
      <w:numFmt w:val="bullet"/>
      <w:lvlText w:val=""/>
      <w:lvlJc w:val="left"/>
      <w:pPr>
        <w:ind w:left="1572" w:hanging="360"/>
      </w:pPr>
      <w:rPr>
        <w:rFonts w:ascii="Symbol" w:hAnsi="Symbol" w:hint="default"/>
      </w:rPr>
    </w:lvl>
    <w:lvl w:ilvl="1" w:tplc="FFFFFFFF">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11" w15:restartNumberingAfterBreak="0">
    <w:nsid w:val="2B9F1CE1"/>
    <w:multiLevelType w:val="hybridMultilevel"/>
    <w:tmpl w:val="1C18354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7" w15:restartNumberingAfterBreak="0">
    <w:nsid w:val="4530066B"/>
    <w:multiLevelType w:val="hybridMultilevel"/>
    <w:tmpl w:val="DADCB7F4"/>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5C003DF5"/>
    <w:multiLevelType w:val="hybridMultilevel"/>
    <w:tmpl w:val="2ED623F0"/>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BE145E"/>
    <w:multiLevelType w:val="hybridMultilevel"/>
    <w:tmpl w:val="09B24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D53798"/>
    <w:multiLevelType w:val="hybridMultilevel"/>
    <w:tmpl w:val="D192482A"/>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4" w15:restartNumberingAfterBreak="0">
    <w:nsid w:val="71E5252B"/>
    <w:multiLevelType w:val="hybridMultilevel"/>
    <w:tmpl w:val="14E4C9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9837006"/>
    <w:multiLevelType w:val="hybridMultilevel"/>
    <w:tmpl w:val="F5625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FE1B79"/>
    <w:multiLevelType w:val="hybridMultilevel"/>
    <w:tmpl w:val="B696345A"/>
    <w:lvl w:ilvl="0" w:tplc="6194F1FA">
      <w:start w:val="1"/>
      <w:numFmt w:val="bullet"/>
      <w:lvlText w:val=""/>
      <w:lvlJc w:val="left"/>
      <w:pPr>
        <w:ind w:left="1572" w:hanging="360"/>
      </w:pPr>
      <w:rPr>
        <w:rFonts w:ascii="Symbol" w:hAnsi="Symbol" w:hint="default"/>
      </w:rPr>
    </w:lvl>
    <w:lvl w:ilvl="1" w:tplc="FFFFFFFF">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num w:numId="1" w16cid:durableId="1648431774">
    <w:abstractNumId w:val="7"/>
  </w:num>
  <w:num w:numId="2" w16cid:durableId="842209657">
    <w:abstractNumId w:val="6"/>
  </w:num>
  <w:num w:numId="3" w16cid:durableId="660542573">
    <w:abstractNumId w:val="23"/>
  </w:num>
  <w:num w:numId="4" w16cid:durableId="1971085616">
    <w:abstractNumId w:val="14"/>
  </w:num>
  <w:num w:numId="5" w16cid:durableId="252517802">
    <w:abstractNumId w:val="15"/>
  </w:num>
  <w:num w:numId="6" w16cid:durableId="420297118">
    <w:abstractNumId w:val="19"/>
  </w:num>
  <w:num w:numId="7" w16cid:durableId="3533880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4"/>
    <w:lvlOverride w:ilvl="0">
      <w:startOverride w:val="1"/>
    </w:lvlOverride>
  </w:num>
  <w:num w:numId="9" w16cid:durableId="1747920389">
    <w:abstractNumId w:val="15"/>
    <w:lvlOverride w:ilvl="0">
      <w:startOverride w:val="1"/>
    </w:lvlOverride>
  </w:num>
  <w:num w:numId="10" w16cid:durableId="1001813381">
    <w:abstractNumId w:val="14"/>
    <w:lvlOverride w:ilvl="0">
      <w:startOverride w:val="1"/>
    </w:lvlOverride>
  </w:num>
  <w:num w:numId="11" w16cid:durableId="1103450744">
    <w:abstractNumId w:val="15"/>
    <w:lvlOverride w:ilvl="0">
      <w:startOverride w:val="1"/>
    </w:lvlOverride>
  </w:num>
  <w:num w:numId="12" w16cid:durableId="1549294228">
    <w:abstractNumId w:val="14"/>
    <w:lvlOverride w:ilvl="0">
      <w:startOverride w:val="1"/>
    </w:lvlOverride>
  </w:num>
  <w:num w:numId="13" w16cid:durableId="8758549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5"/>
    <w:lvlOverride w:ilvl="0">
      <w:startOverride w:val="1"/>
    </w:lvlOverride>
  </w:num>
  <w:num w:numId="15" w16cid:durableId="12464539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3"/>
  </w:num>
  <w:num w:numId="17" w16cid:durableId="434129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2"/>
  </w:num>
  <w:num w:numId="19" w16cid:durableId="836698820">
    <w:abstractNumId w:val="16"/>
  </w:num>
  <w:num w:numId="20" w16cid:durableId="4028038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8"/>
  </w:num>
  <w:num w:numId="22" w16cid:durableId="200242115">
    <w:abstractNumId w:val="0"/>
  </w:num>
  <w:num w:numId="23" w16cid:durableId="585068731">
    <w:abstractNumId w:val="5"/>
  </w:num>
  <w:num w:numId="24" w16cid:durableId="1431437445">
    <w:abstractNumId w:val="4"/>
  </w:num>
  <w:num w:numId="25" w16cid:durableId="507214046">
    <w:abstractNumId w:val="13"/>
  </w:num>
  <w:num w:numId="26" w16cid:durableId="913591473">
    <w:abstractNumId w:val="7"/>
  </w:num>
  <w:num w:numId="27" w16cid:durableId="891382531">
    <w:abstractNumId w:val="9"/>
  </w:num>
  <w:num w:numId="28" w16cid:durableId="1297292866">
    <w:abstractNumId w:val="24"/>
  </w:num>
  <w:num w:numId="29" w16cid:durableId="1607493354">
    <w:abstractNumId w:val="21"/>
  </w:num>
  <w:num w:numId="30" w16cid:durableId="667439003">
    <w:abstractNumId w:val="25"/>
  </w:num>
  <w:num w:numId="31" w16cid:durableId="249900069">
    <w:abstractNumId w:val="8"/>
  </w:num>
  <w:num w:numId="32" w16cid:durableId="2106147533">
    <w:abstractNumId w:val="17"/>
  </w:num>
  <w:num w:numId="33" w16cid:durableId="87194308">
    <w:abstractNumId w:val="11"/>
  </w:num>
  <w:num w:numId="34" w16cid:durableId="2109426632">
    <w:abstractNumId w:val="20"/>
  </w:num>
  <w:num w:numId="35" w16cid:durableId="1806923656">
    <w:abstractNumId w:val="22"/>
  </w:num>
  <w:num w:numId="36" w16cid:durableId="266616345">
    <w:abstractNumId w:val="2"/>
  </w:num>
  <w:num w:numId="37" w16cid:durableId="650328115">
    <w:abstractNumId w:val="3"/>
  </w:num>
  <w:num w:numId="38" w16cid:durableId="1238633295">
    <w:abstractNumId w:val="1"/>
  </w:num>
  <w:num w:numId="39" w16cid:durableId="630329967">
    <w:abstractNumId w:val="26"/>
  </w:num>
  <w:num w:numId="40" w16cid:durableId="185568312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3A"/>
    <w:rsid w:val="00000822"/>
    <w:rsid w:val="00000F40"/>
    <w:rsid w:val="00003728"/>
    <w:rsid w:val="00004B91"/>
    <w:rsid w:val="00006344"/>
    <w:rsid w:val="000068B9"/>
    <w:rsid w:val="000115AB"/>
    <w:rsid w:val="00012DA7"/>
    <w:rsid w:val="00014646"/>
    <w:rsid w:val="0001473F"/>
    <w:rsid w:val="00014D0A"/>
    <w:rsid w:val="00015018"/>
    <w:rsid w:val="00016549"/>
    <w:rsid w:val="000217AE"/>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A6578"/>
    <w:rsid w:val="000B04DE"/>
    <w:rsid w:val="000B3564"/>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5739"/>
    <w:rsid w:val="000E5D06"/>
    <w:rsid w:val="000E7683"/>
    <w:rsid w:val="000E77F0"/>
    <w:rsid w:val="000F1EB3"/>
    <w:rsid w:val="000F288B"/>
    <w:rsid w:val="000F300A"/>
    <w:rsid w:val="000F3A4B"/>
    <w:rsid w:val="000F5C20"/>
    <w:rsid w:val="000F65AD"/>
    <w:rsid w:val="000F79EA"/>
    <w:rsid w:val="0010164B"/>
    <w:rsid w:val="00107118"/>
    <w:rsid w:val="00110D97"/>
    <w:rsid w:val="00112DAD"/>
    <w:rsid w:val="0011468F"/>
    <w:rsid w:val="001171E4"/>
    <w:rsid w:val="0012007C"/>
    <w:rsid w:val="00120E2E"/>
    <w:rsid w:val="00121181"/>
    <w:rsid w:val="00122329"/>
    <w:rsid w:val="001232C3"/>
    <w:rsid w:val="00124B00"/>
    <w:rsid w:val="00126471"/>
    <w:rsid w:val="00126ADF"/>
    <w:rsid w:val="00126BEE"/>
    <w:rsid w:val="00127D91"/>
    <w:rsid w:val="00131F9E"/>
    <w:rsid w:val="001324A3"/>
    <w:rsid w:val="00135EF0"/>
    <w:rsid w:val="0013675B"/>
    <w:rsid w:val="00136C50"/>
    <w:rsid w:val="00137347"/>
    <w:rsid w:val="00137D43"/>
    <w:rsid w:val="00143C66"/>
    <w:rsid w:val="00144A90"/>
    <w:rsid w:val="00154D8C"/>
    <w:rsid w:val="00155C9E"/>
    <w:rsid w:val="001575C5"/>
    <w:rsid w:val="001600FA"/>
    <w:rsid w:val="001616DD"/>
    <w:rsid w:val="00161AE4"/>
    <w:rsid w:val="00161FDC"/>
    <w:rsid w:val="00164AA5"/>
    <w:rsid w:val="00166052"/>
    <w:rsid w:val="001660FE"/>
    <w:rsid w:val="00167C17"/>
    <w:rsid w:val="0017051B"/>
    <w:rsid w:val="001723E1"/>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2832"/>
    <w:rsid w:val="001B3430"/>
    <w:rsid w:val="001C0F5C"/>
    <w:rsid w:val="001C108E"/>
    <w:rsid w:val="001C223C"/>
    <w:rsid w:val="001C22F5"/>
    <w:rsid w:val="001C24A7"/>
    <w:rsid w:val="001C263F"/>
    <w:rsid w:val="001C3D90"/>
    <w:rsid w:val="001C5958"/>
    <w:rsid w:val="001C775F"/>
    <w:rsid w:val="001D12A9"/>
    <w:rsid w:val="001D140D"/>
    <w:rsid w:val="001D150B"/>
    <w:rsid w:val="001D195F"/>
    <w:rsid w:val="001D780B"/>
    <w:rsid w:val="001D7907"/>
    <w:rsid w:val="001E0BEA"/>
    <w:rsid w:val="001E0BED"/>
    <w:rsid w:val="001E2C6F"/>
    <w:rsid w:val="001E30A5"/>
    <w:rsid w:val="001E3D5B"/>
    <w:rsid w:val="001E4A13"/>
    <w:rsid w:val="001E4EF9"/>
    <w:rsid w:val="001E4FC6"/>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06268"/>
    <w:rsid w:val="00211BFA"/>
    <w:rsid w:val="00212F1D"/>
    <w:rsid w:val="002140AE"/>
    <w:rsid w:val="00216269"/>
    <w:rsid w:val="00216585"/>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0A9A"/>
    <w:rsid w:val="00251D96"/>
    <w:rsid w:val="00252054"/>
    <w:rsid w:val="00253A48"/>
    <w:rsid w:val="00253EC8"/>
    <w:rsid w:val="0025483C"/>
    <w:rsid w:val="00256701"/>
    <w:rsid w:val="00257C29"/>
    <w:rsid w:val="0026085A"/>
    <w:rsid w:val="002700D3"/>
    <w:rsid w:val="0027262B"/>
    <w:rsid w:val="00274308"/>
    <w:rsid w:val="00280051"/>
    <w:rsid w:val="00280C5D"/>
    <w:rsid w:val="00281798"/>
    <w:rsid w:val="00281830"/>
    <w:rsid w:val="002827C4"/>
    <w:rsid w:val="00284D13"/>
    <w:rsid w:val="0029296B"/>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4047"/>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6D0"/>
    <w:rsid w:val="00331E2B"/>
    <w:rsid w:val="003321DE"/>
    <w:rsid w:val="00333A73"/>
    <w:rsid w:val="00334700"/>
    <w:rsid w:val="003352BA"/>
    <w:rsid w:val="003366C8"/>
    <w:rsid w:val="0033770B"/>
    <w:rsid w:val="0034072B"/>
    <w:rsid w:val="003412E9"/>
    <w:rsid w:val="00342839"/>
    <w:rsid w:val="00343A44"/>
    <w:rsid w:val="003444DC"/>
    <w:rsid w:val="00345C1C"/>
    <w:rsid w:val="00346EA4"/>
    <w:rsid w:val="00350211"/>
    <w:rsid w:val="003518BF"/>
    <w:rsid w:val="00352DA1"/>
    <w:rsid w:val="0035392C"/>
    <w:rsid w:val="00354558"/>
    <w:rsid w:val="00363564"/>
    <w:rsid w:val="0036465D"/>
    <w:rsid w:val="0037219B"/>
    <w:rsid w:val="00372477"/>
    <w:rsid w:val="00372544"/>
    <w:rsid w:val="0037341B"/>
    <w:rsid w:val="00375641"/>
    <w:rsid w:val="00376B5F"/>
    <w:rsid w:val="00377AD9"/>
    <w:rsid w:val="00380288"/>
    <w:rsid w:val="003817A2"/>
    <w:rsid w:val="0038389E"/>
    <w:rsid w:val="00385359"/>
    <w:rsid w:val="00385468"/>
    <w:rsid w:val="00390CE7"/>
    <w:rsid w:val="00390DAE"/>
    <w:rsid w:val="00393C61"/>
    <w:rsid w:val="00393FF3"/>
    <w:rsid w:val="0039464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2096"/>
    <w:rsid w:val="003E727F"/>
    <w:rsid w:val="003E7D3D"/>
    <w:rsid w:val="003F01DF"/>
    <w:rsid w:val="003F0DBC"/>
    <w:rsid w:val="003F2C18"/>
    <w:rsid w:val="003F5FFE"/>
    <w:rsid w:val="003F6C0E"/>
    <w:rsid w:val="00407C75"/>
    <w:rsid w:val="00411B14"/>
    <w:rsid w:val="00412C91"/>
    <w:rsid w:val="004132C5"/>
    <w:rsid w:val="00414064"/>
    <w:rsid w:val="00415DFF"/>
    <w:rsid w:val="00417745"/>
    <w:rsid w:val="00423CA6"/>
    <w:rsid w:val="00430454"/>
    <w:rsid w:val="004326A8"/>
    <w:rsid w:val="004328A4"/>
    <w:rsid w:val="004356B8"/>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69CC"/>
    <w:rsid w:val="00457272"/>
    <w:rsid w:val="00457D10"/>
    <w:rsid w:val="00457DCC"/>
    <w:rsid w:val="00460704"/>
    <w:rsid w:val="00461A18"/>
    <w:rsid w:val="00462060"/>
    <w:rsid w:val="00463C1A"/>
    <w:rsid w:val="00463EEC"/>
    <w:rsid w:val="004640FF"/>
    <w:rsid w:val="00465490"/>
    <w:rsid w:val="00472808"/>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1F30"/>
    <w:rsid w:val="004D20BF"/>
    <w:rsid w:val="004D2C70"/>
    <w:rsid w:val="004D31D0"/>
    <w:rsid w:val="004D31F1"/>
    <w:rsid w:val="004D4286"/>
    <w:rsid w:val="004D4733"/>
    <w:rsid w:val="004D4B45"/>
    <w:rsid w:val="004D5B4F"/>
    <w:rsid w:val="004D673A"/>
    <w:rsid w:val="004D6C3E"/>
    <w:rsid w:val="004D7B29"/>
    <w:rsid w:val="004E0B3D"/>
    <w:rsid w:val="004E14DE"/>
    <w:rsid w:val="004E2562"/>
    <w:rsid w:val="004E2E2F"/>
    <w:rsid w:val="004E7CE8"/>
    <w:rsid w:val="004F1BEF"/>
    <w:rsid w:val="004F2430"/>
    <w:rsid w:val="004F2B91"/>
    <w:rsid w:val="004F3034"/>
    <w:rsid w:val="004F435E"/>
    <w:rsid w:val="00506D24"/>
    <w:rsid w:val="005077D2"/>
    <w:rsid w:val="005118F6"/>
    <w:rsid w:val="00512F48"/>
    <w:rsid w:val="0051350A"/>
    <w:rsid w:val="00517604"/>
    <w:rsid w:val="00517DA5"/>
    <w:rsid w:val="00517FA4"/>
    <w:rsid w:val="005216E4"/>
    <w:rsid w:val="005243FA"/>
    <w:rsid w:val="00525801"/>
    <w:rsid w:val="00530642"/>
    <w:rsid w:val="00530F88"/>
    <w:rsid w:val="00532B1C"/>
    <w:rsid w:val="00532EB9"/>
    <w:rsid w:val="00533388"/>
    <w:rsid w:val="00534E1F"/>
    <w:rsid w:val="00535523"/>
    <w:rsid w:val="00537269"/>
    <w:rsid w:val="005412CE"/>
    <w:rsid w:val="005443C8"/>
    <w:rsid w:val="0054683B"/>
    <w:rsid w:val="00552527"/>
    <w:rsid w:val="005558E1"/>
    <w:rsid w:val="005564A4"/>
    <w:rsid w:val="0055674C"/>
    <w:rsid w:val="00557897"/>
    <w:rsid w:val="005606CB"/>
    <w:rsid w:val="005619CC"/>
    <w:rsid w:val="00563265"/>
    <w:rsid w:val="00563FD8"/>
    <w:rsid w:val="00564817"/>
    <w:rsid w:val="0056512E"/>
    <w:rsid w:val="0056561D"/>
    <w:rsid w:val="005706E9"/>
    <w:rsid w:val="00570849"/>
    <w:rsid w:val="0057158C"/>
    <w:rsid w:val="00571609"/>
    <w:rsid w:val="00576416"/>
    <w:rsid w:val="005778BD"/>
    <w:rsid w:val="00577C65"/>
    <w:rsid w:val="00581121"/>
    <w:rsid w:val="005840B8"/>
    <w:rsid w:val="005867DF"/>
    <w:rsid w:val="005900D8"/>
    <w:rsid w:val="00590DC9"/>
    <w:rsid w:val="005916F1"/>
    <w:rsid w:val="00592081"/>
    <w:rsid w:val="005A0348"/>
    <w:rsid w:val="005A1FA3"/>
    <w:rsid w:val="005A27C0"/>
    <w:rsid w:val="005A4691"/>
    <w:rsid w:val="005A74FF"/>
    <w:rsid w:val="005A7C67"/>
    <w:rsid w:val="005B194A"/>
    <w:rsid w:val="005B234E"/>
    <w:rsid w:val="005B3D8A"/>
    <w:rsid w:val="005B3EC2"/>
    <w:rsid w:val="005B6E0A"/>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C9F"/>
    <w:rsid w:val="00605E3B"/>
    <w:rsid w:val="006065E8"/>
    <w:rsid w:val="00607B4C"/>
    <w:rsid w:val="00607FA8"/>
    <w:rsid w:val="00610940"/>
    <w:rsid w:val="00615051"/>
    <w:rsid w:val="006155F0"/>
    <w:rsid w:val="00616766"/>
    <w:rsid w:val="00620386"/>
    <w:rsid w:val="006219D3"/>
    <w:rsid w:val="00624B70"/>
    <w:rsid w:val="006253B6"/>
    <w:rsid w:val="00625783"/>
    <w:rsid w:val="00625A15"/>
    <w:rsid w:val="00627BD8"/>
    <w:rsid w:val="006316DE"/>
    <w:rsid w:val="0063178C"/>
    <w:rsid w:val="006349C4"/>
    <w:rsid w:val="00635114"/>
    <w:rsid w:val="006352E7"/>
    <w:rsid w:val="00636177"/>
    <w:rsid w:val="006361D0"/>
    <w:rsid w:val="00637BE8"/>
    <w:rsid w:val="00637C90"/>
    <w:rsid w:val="00637D76"/>
    <w:rsid w:val="006408BF"/>
    <w:rsid w:val="00640A07"/>
    <w:rsid w:val="00640D63"/>
    <w:rsid w:val="0064271E"/>
    <w:rsid w:val="006431FF"/>
    <w:rsid w:val="0064333A"/>
    <w:rsid w:val="00644F89"/>
    <w:rsid w:val="006553EC"/>
    <w:rsid w:val="00655674"/>
    <w:rsid w:val="00656027"/>
    <w:rsid w:val="00656746"/>
    <w:rsid w:val="0065761A"/>
    <w:rsid w:val="00660CD8"/>
    <w:rsid w:val="006623D2"/>
    <w:rsid w:val="00663354"/>
    <w:rsid w:val="0067005A"/>
    <w:rsid w:val="006706C6"/>
    <w:rsid w:val="00680130"/>
    <w:rsid w:val="006806F7"/>
    <w:rsid w:val="006824E0"/>
    <w:rsid w:val="00684A68"/>
    <w:rsid w:val="00685883"/>
    <w:rsid w:val="00686041"/>
    <w:rsid w:val="006912E5"/>
    <w:rsid w:val="00691C90"/>
    <w:rsid w:val="00692458"/>
    <w:rsid w:val="0069388D"/>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15989"/>
    <w:rsid w:val="00721B04"/>
    <w:rsid w:val="00721E2A"/>
    <w:rsid w:val="00724D61"/>
    <w:rsid w:val="007277AF"/>
    <w:rsid w:val="007353E4"/>
    <w:rsid w:val="00735CAA"/>
    <w:rsid w:val="00736262"/>
    <w:rsid w:val="0073719C"/>
    <w:rsid w:val="00742E09"/>
    <w:rsid w:val="00743F40"/>
    <w:rsid w:val="00745452"/>
    <w:rsid w:val="00745956"/>
    <w:rsid w:val="00745C3F"/>
    <w:rsid w:val="00746818"/>
    <w:rsid w:val="00747FC4"/>
    <w:rsid w:val="00752457"/>
    <w:rsid w:val="0075311C"/>
    <w:rsid w:val="0075415F"/>
    <w:rsid w:val="00754898"/>
    <w:rsid w:val="00754A51"/>
    <w:rsid w:val="00760169"/>
    <w:rsid w:val="007606B4"/>
    <w:rsid w:val="00760845"/>
    <w:rsid w:val="007640E0"/>
    <w:rsid w:val="00765E62"/>
    <w:rsid w:val="00766E67"/>
    <w:rsid w:val="0076761F"/>
    <w:rsid w:val="007678AC"/>
    <w:rsid w:val="00770769"/>
    <w:rsid w:val="0077225F"/>
    <w:rsid w:val="00774042"/>
    <w:rsid w:val="007741B9"/>
    <w:rsid w:val="00774FDE"/>
    <w:rsid w:val="00775D89"/>
    <w:rsid w:val="00776F50"/>
    <w:rsid w:val="00777EE3"/>
    <w:rsid w:val="007812CF"/>
    <w:rsid w:val="0078245F"/>
    <w:rsid w:val="0078367D"/>
    <w:rsid w:val="00784CA8"/>
    <w:rsid w:val="00784D38"/>
    <w:rsid w:val="00785234"/>
    <w:rsid w:val="00794435"/>
    <w:rsid w:val="00794ACF"/>
    <w:rsid w:val="007A1603"/>
    <w:rsid w:val="007A1C25"/>
    <w:rsid w:val="007A2157"/>
    <w:rsid w:val="007A682A"/>
    <w:rsid w:val="007A7F29"/>
    <w:rsid w:val="007B03DA"/>
    <w:rsid w:val="007B1A7B"/>
    <w:rsid w:val="007B3138"/>
    <w:rsid w:val="007B40DC"/>
    <w:rsid w:val="007B41B1"/>
    <w:rsid w:val="007B5412"/>
    <w:rsid w:val="007B6F78"/>
    <w:rsid w:val="007B75F4"/>
    <w:rsid w:val="007B7B19"/>
    <w:rsid w:val="007C10BA"/>
    <w:rsid w:val="007C2324"/>
    <w:rsid w:val="007C2806"/>
    <w:rsid w:val="007C5C1B"/>
    <w:rsid w:val="007D3448"/>
    <w:rsid w:val="007D6070"/>
    <w:rsid w:val="007D798D"/>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3638"/>
    <w:rsid w:val="008B55D2"/>
    <w:rsid w:val="008B5C21"/>
    <w:rsid w:val="008B70AC"/>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566F"/>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2DD"/>
    <w:rsid w:val="00953E59"/>
    <w:rsid w:val="0095533A"/>
    <w:rsid w:val="0095646B"/>
    <w:rsid w:val="00956AAE"/>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19C1"/>
    <w:rsid w:val="00995B1B"/>
    <w:rsid w:val="009A1396"/>
    <w:rsid w:val="009A2981"/>
    <w:rsid w:val="009A336D"/>
    <w:rsid w:val="009A3BD3"/>
    <w:rsid w:val="009A5010"/>
    <w:rsid w:val="009A63B5"/>
    <w:rsid w:val="009A7037"/>
    <w:rsid w:val="009B1763"/>
    <w:rsid w:val="009C07F2"/>
    <w:rsid w:val="009C11CF"/>
    <w:rsid w:val="009C13FA"/>
    <w:rsid w:val="009C2AED"/>
    <w:rsid w:val="009C2B57"/>
    <w:rsid w:val="009C3490"/>
    <w:rsid w:val="009C3BB0"/>
    <w:rsid w:val="009C575D"/>
    <w:rsid w:val="009C5934"/>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4A6"/>
    <w:rsid w:val="00A006D5"/>
    <w:rsid w:val="00A01509"/>
    <w:rsid w:val="00A02651"/>
    <w:rsid w:val="00A0337B"/>
    <w:rsid w:val="00A035E4"/>
    <w:rsid w:val="00A03809"/>
    <w:rsid w:val="00A0459A"/>
    <w:rsid w:val="00A07064"/>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287A"/>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1D12"/>
    <w:rsid w:val="00A94E61"/>
    <w:rsid w:val="00A957B0"/>
    <w:rsid w:val="00A96564"/>
    <w:rsid w:val="00A96CD8"/>
    <w:rsid w:val="00A979FD"/>
    <w:rsid w:val="00AA15EB"/>
    <w:rsid w:val="00AA2D7A"/>
    <w:rsid w:val="00AA2E86"/>
    <w:rsid w:val="00AA3549"/>
    <w:rsid w:val="00AA5307"/>
    <w:rsid w:val="00AB3BAC"/>
    <w:rsid w:val="00AB42B6"/>
    <w:rsid w:val="00AB4AD3"/>
    <w:rsid w:val="00AC0797"/>
    <w:rsid w:val="00AC2EDE"/>
    <w:rsid w:val="00AC53AF"/>
    <w:rsid w:val="00AD4F9D"/>
    <w:rsid w:val="00AD628A"/>
    <w:rsid w:val="00AE05E1"/>
    <w:rsid w:val="00AE0AAB"/>
    <w:rsid w:val="00AE0AC0"/>
    <w:rsid w:val="00AE2123"/>
    <w:rsid w:val="00AE2609"/>
    <w:rsid w:val="00AE486F"/>
    <w:rsid w:val="00AE59E5"/>
    <w:rsid w:val="00AE629D"/>
    <w:rsid w:val="00AE6938"/>
    <w:rsid w:val="00AE6DBC"/>
    <w:rsid w:val="00AF0A65"/>
    <w:rsid w:val="00AF1921"/>
    <w:rsid w:val="00AF223D"/>
    <w:rsid w:val="00AF2262"/>
    <w:rsid w:val="00AF22E7"/>
    <w:rsid w:val="00AF3F61"/>
    <w:rsid w:val="00AF532B"/>
    <w:rsid w:val="00AF5C4F"/>
    <w:rsid w:val="00AF62FB"/>
    <w:rsid w:val="00AF67A9"/>
    <w:rsid w:val="00AF7C87"/>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05"/>
    <w:rsid w:val="00B36C89"/>
    <w:rsid w:val="00B41CEE"/>
    <w:rsid w:val="00B420B6"/>
    <w:rsid w:val="00B450AD"/>
    <w:rsid w:val="00B47F44"/>
    <w:rsid w:val="00B500E8"/>
    <w:rsid w:val="00B506B5"/>
    <w:rsid w:val="00B52163"/>
    <w:rsid w:val="00B54C9E"/>
    <w:rsid w:val="00B55EF6"/>
    <w:rsid w:val="00B560D8"/>
    <w:rsid w:val="00B61582"/>
    <w:rsid w:val="00B6217E"/>
    <w:rsid w:val="00B625F2"/>
    <w:rsid w:val="00B627C5"/>
    <w:rsid w:val="00B64367"/>
    <w:rsid w:val="00B64C8C"/>
    <w:rsid w:val="00B65F91"/>
    <w:rsid w:val="00B6769D"/>
    <w:rsid w:val="00B6772A"/>
    <w:rsid w:val="00B8246D"/>
    <w:rsid w:val="00B83559"/>
    <w:rsid w:val="00B853F1"/>
    <w:rsid w:val="00B86A43"/>
    <w:rsid w:val="00B91976"/>
    <w:rsid w:val="00B92CED"/>
    <w:rsid w:val="00B94117"/>
    <w:rsid w:val="00B968C2"/>
    <w:rsid w:val="00BA01F0"/>
    <w:rsid w:val="00BA028D"/>
    <w:rsid w:val="00BA1722"/>
    <w:rsid w:val="00BA3E7C"/>
    <w:rsid w:val="00BA62AA"/>
    <w:rsid w:val="00BA6C5D"/>
    <w:rsid w:val="00BA6DD4"/>
    <w:rsid w:val="00BB1636"/>
    <w:rsid w:val="00BB1B98"/>
    <w:rsid w:val="00BB5BAF"/>
    <w:rsid w:val="00BB6801"/>
    <w:rsid w:val="00BB7B1F"/>
    <w:rsid w:val="00BC12C5"/>
    <w:rsid w:val="00BC43BB"/>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2CC6"/>
    <w:rsid w:val="00C24670"/>
    <w:rsid w:val="00C247EA"/>
    <w:rsid w:val="00C25557"/>
    <w:rsid w:val="00C32FD3"/>
    <w:rsid w:val="00C3347F"/>
    <w:rsid w:val="00C338D7"/>
    <w:rsid w:val="00C33B14"/>
    <w:rsid w:val="00C34A10"/>
    <w:rsid w:val="00C34F92"/>
    <w:rsid w:val="00C36B93"/>
    <w:rsid w:val="00C36BF8"/>
    <w:rsid w:val="00C36F3E"/>
    <w:rsid w:val="00C37A4C"/>
    <w:rsid w:val="00C40538"/>
    <w:rsid w:val="00C42CBD"/>
    <w:rsid w:val="00C43EF4"/>
    <w:rsid w:val="00C45654"/>
    <w:rsid w:val="00C4612C"/>
    <w:rsid w:val="00C47732"/>
    <w:rsid w:val="00C47D9A"/>
    <w:rsid w:val="00C50963"/>
    <w:rsid w:val="00C50BD6"/>
    <w:rsid w:val="00C50CD6"/>
    <w:rsid w:val="00C50FA2"/>
    <w:rsid w:val="00C51E26"/>
    <w:rsid w:val="00C54D16"/>
    <w:rsid w:val="00C55135"/>
    <w:rsid w:val="00C5689A"/>
    <w:rsid w:val="00C57A55"/>
    <w:rsid w:val="00C6040D"/>
    <w:rsid w:val="00C62A0C"/>
    <w:rsid w:val="00C635E2"/>
    <w:rsid w:val="00C704CF"/>
    <w:rsid w:val="00C724D0"/>
    <w:rsid w:val="00C72507"/>
    <w:rsid w:val="00C74397"/>
    <w:rsid w:val="00C74A04"/>
    <w:rsid w:val="00C76E2D"/>
    <w:rsid w:val="00C76FFF"/>
    <w:rsid w:val="00C77386"/>
    <w:rsid w:val="00C80415"/>
    <w:rsid w:val="00C80421"/>
    <w:rsid w:val="00C818BB"/>
    <w:rsid w:val="00C81DFC"/>
    <w:rsid w:val="00C82214"/>
    <w:rsid w:val="00C84E28"/>
    <w:rsid w:val="00C84F08"/>
    <w:rsid w:val="00C90647"/>
    <w:rsid w:val="00C91310"/>
    <w:rsid w:val="00C94BD3"/>
    <w:rsid w:val="00CA0192"/>
    <w:rsid w:val="00CA43F1"/>
    <w:rsid w:val="00CA4FDE"/>
    <w:rsid w:val="00CA70E7"/>
    <w:rsid w:val="00CB228A"/>
    <w:rsid w:val="00CB2E17"/>
    <w:rsid w:val="00CB3056"/>
    <w:rsid w:val="00CB3987"/>
    <w:rsid w:val="00CB574C"/>
    <w:rsid w:val="00CB66C6"/>
    <w:rsid w:val="00CB7E08"/>
    <w:rsid w:val="00CC4F4F"/>
    <w:rsid w:val="00CC5AD8"/>
    <w:rsid w:val="00CD256B"/>
    <w:rsid w:val="00CD434F"/>
    <w:rsid w:val="00CD615B"/>
    <w:rsid w:val="00CD773E"/>
    <w:rsid w:val="00CE0DD5"/>
    <w:rsid w:val="00CE1D90"/>
    <w:rsid w:val="00CE2446"/>
    <w:rsid w:val="00CE5F47"/>
    <w:rsid w:val="00CE6986"/>
    <w:rsid w:val="00CE78F5"/>
    <w:rsid w:val="00CF001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51CC"/>
    <w:rsid w:val="00D3635A"/>
    <w:rsid w:val="00D36920"/>
    <w:rsid w:val="00D36B09"/>
    <w:rsid w:val="00D37143"/>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021"/>
    <w:rsid w:val="00D90346"/>
    <w:rsid w:val="00D92132"/>
    <w:rsid w:val="00D92CE7"/>
    <w:rsid w:val="00D931B6"/>
    <w:rsid w:val="00D95849"/>
    <w:rsid w:val="00D9595A"/>
    <w:rsid w:val="00D967DA"/>
    <w:rsid w:val="00D96A05"/>
    <w:rsid w:val="00D96ACC"/>
    <w:rsid w:val="00D974FB"/>
    <w:rsid w:val="00DA031B"/>
    <w:rsid w:val="00DA2052"/>
    <w:rsid w:val="00DA48F8"/>
    <w:rsid w:val="00DA5524"/>
    <w:rsid w:val="00DA60A4"/>
    <w:rsid w:val="00DB0295"/>
    <w:rsid w:val="00DB0ED5"/>
    <w:rsid w:val="00DB207B"/>
    <w:rsid w:val="00DB3285"/>
    <w:rsid w:val="00DB5138"/>
    <w:rsid w:val="00DB6108"/>
    <w:rsid w:val="00DC008F"/>
    <w:rsid w:val="00DD4464"/>
    <w:rsid w:val="00DD6074"/>
    <w:rsid w:val="00DD693A"/>
    <w:rsid w:val="00DE125D"/>
    <w:rsid w:val="00DE5620"/>
    <w:rsid w:val="00DE5C6B"/>
    <w:rsid w:val="00DE6056"/>
    <w:rsid w:val="00DE6090"/>
    <w:rsid w:val="00DE6D07"/>
    <w:rsid w:val="00DF1CBC"/>
    <w:rsid w:val="00DF3EFE"/>
    <w:rsid w:val="00DF58D9"/>
    <w:rsid w:val="00E02685"/>
    <w:rsid w:val="00E0642F"/>
    <w:rsid w:val="00E06CF7"/>
    <w:rsid w:val="00E104DF"/>
    <w:rsid w:val="00E11684"/>
    <w:rsid w:val="00E14262"/>
    <w:rsid w:val="00E17DC5"/>
    <w:rsid w:val="00E21634"/>
    <w:rsid w:val="00E25BA6"/>
    <w:rsid w:val="00E26E45"/>
    <w:rsid w:val="00E27141"/>
    <w:rsid w:val="00E272E4"/>
    <w:rsid w:val="00E31382"/>
    <w:rsid w:val="00E31596"/>
    <w:rsid w:val="00E3510F"/>
    <w:rsid w:val="00E363DB"/>
    <w:rsid w:val="00E3663A"/>
    <w:rsid w:val="00E367AD"/>
    <w:rsid w:val="00E3733D"/>
    <w:rsid w:val="00E40792"/>
    <w:rsid w:val="00E41BFA"/>
    <w:rsid w:val="00E43DCB"/>
    <w:rsid w:val="00E45226"/>
    <w:rsid w:val="00E45436"/>
    <w:rsid w:val="00E4558E"/>
    <w:rsid w:val="00E47EAF"/>
    <w:rsid w:val="00E53FD9"/>
    <w:rsid w:val="00E55664"/>
    <w:rsid w:val="00E563D9"/>
    <w:rsid w:val="00E56F2D"/>
    <w:rsid w:val="00E5710E"/>
    <w:rsid w:val="00E63F4F"/>
    <w:rsid w:val="00E64DA3"/>
    <w:rsid w:val="00E679F9"/>
    <w:rsid w:val="00E70FB9"/>
    <w:rsid w:val="00E7101C"/>
    <w:rsid w:val="00E710F2"/>
    <w:rsid w:val="00E72731"/>
    <w:rsid w:val="00E73A87"/>
    <w:rsid w:val="00E76C52"/>
    <w:rsid w:val="00E80B1C"/>
    <w:rsid w:val="00E863DE"/>
    <w:rsid w:val="00E870E4"/>
    <w:rsid w:val="00E8796B"/>
    <w:rsid w:val="00E90C07"/>
    <w:rsid w:val="00E936A8"/>
    <w:rsid w:val="00E93F27"/>
    <w:rsid w:val="00E94350"/>
    <w:rsid w:val="00E97B77"/>
    <w:rsid w:val="00EA060C"/>
    <w:rsid w:val="00EA4041"/>
    <w:rsid w:val="00EA4C6B"/>
    <w:rsid w:val="00EA7109"/>
    <w:rsid w:val="00EB103A"/>
    <w:rsid w:val="00EB256E"/>
    <w:rsid w:val="00EB26B6"/>
    <w:rsid w:val="00EB317E"/>
    <w:rsid w:val="00EB44CD"/>
    <w:rsid w:val="00EB70EE"/>
    <w:rsid w:val="00EC0190"/>
    <w:rsid w:val="00EC3146"/>
    <w:rsid w:val="00EC4BB0"/>
    <w:rsid w:val="00EC4C64"/>
    <w:rsid w:val="00EC7202"/>
    <w:rsid w:val="00ED2843"/>
    <w:rsid w:val="00ED2DE6"/>
    <w:rsid w:val="00ED4AAB"/>
    <w:rsid w:val="00EE0C5F"/>
    <w:rsid w:val="00EE285A"/>
    <w:rsid w:val="00EE3372"/>
    <w:rsid w:val="00EE5549"/>
    <w:rsid w:val="00EE5A45"/>
    <w:rsid w:val="00EE6F7A"/>
    <w:rsid w:val="00EF1F94"/>
    <w:rsid w:val="00EF273A"/>
    <w:rsid w:val="00EF2A7C"/>
    <w:rsid w:val="00EF46D9"/>
    <w:rsid w:val="00EF6148"/>
    <w:rsid w:val="00EF7E3E"/>
    <w:rsid w:val="00F02F6E"/>
    <w:rsid w:val="00F03A6B"/>
    <w:rsid w:val="00F04F4D"/>
    <w:rsid w:val="00F05B96"/>
    <w:rsid w:val="00F071B9"/>
    <w:rsid w:val="00F07604"/>
    <w:rsid w:val="00F109DA"/>
    <w:rsid w:val="00F122F6"/>
    <w:rsid w:val="00F14625"/>
    <w:rsid w:val="00F15189"/>
    <w:rsid w:val="00F1598A"/>
    <w:rsid w:val="00F20F66"/>
    <w:rsid w:val="00F21E51"/>
    <w:rsid w:val="00F23971"/>
    <w:rsid w:val="00F25056"/>
    <w:rsid w:val="00F26716"/>
    <w:rsid w:val="00F26C97"/>
    <w:rsid w:val="00F30FA6"/>
    <w:rsid w:val="00F3287A"/>
    <w:rsid w:val="00F34BCF"/>
    <w:rsid w:val="00F351DC"/>
    <w:rsid w:val="00F3576A"/>
    <w:rsid w:val="00F35EB0"/>
    <w:rsid w:val="00F373D8"/>
    <w:rsid w:val="00F41308"/>
    <w:rsid w:val="00F41387"/>
    <w:rsid w:val="00F42524"/>
    <w:rsid w:val="00F4308C"/>
    <w:rsid w:val="00F43818"/>
    <w:rsid w:val="00F43B50"/>
    <w:rsid w:val="00F44AAE"/>
    <w:rsid w:val="00F4545C"/>
    <w:rsid w:val="00F51ADA"/>
    <w:rsid w:val="00F53EE8"/>
    <w:rsid w:val="00F545A8"/>
    <w:rsid w:val="00F5475F"/>
    <w:rsid w:val="00F54857"/>
    <w:rsid w:val="00F5666F"/>
    <w:rsid w:val="00F56E41"/>
    <w:rsid w:val="00F571EC"/>
    <w:rsid w:val="00F57ABE"/>
    <w:rsid w:val="00F622D7"/>
    <w:rsid w:val="00F658A9"/>
    <w:rsid w:val="00F711B7"/>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365"/>
    <w:rsid w:val="00FA5C1A"/>
    <w:rsid w:val="00FA6EFF"/>
    <w:rsid w:val="00FB0F2E"/>
    <w:rsid w:val="00FB3E04"/>
    <w:rsid w:val="00FB49F2"/>
    <w:rsid w:val="00FB4F23"/>
    <w:rsid w:val="00FB5E08"/>
    <w:rsid w:val="00FB7092"/>
    <w:rsid w:val="00FC1860"/>
    <w:rsid w:val="00FC1B7F"/>
    <w:rsid w:val="00FC1F3B"/>
    <w:rsid w:val="00FC284C"/>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BC34E77"/>
  <w15:docId w15:val="{D7843430-8193-4EDC-9838-CDF7839B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BodyText3">
    <w:name w:val="Body Text 3"/>
    <w:basedOn w:val="Normal"/>
    <w:link w:val="BodyText3Char"/>
    <w:rsid w:val="0029296B"/>
    <w:pPr>
      <w:spacing w:before="0" w:after="120" w:line="240" w:lineRule="auto"/>
    </w:pPr>
    <w:rPr>
      <w:rFonts w:ascii="Times New Roman" w:eastAsia="Times New Roman" w:hAnsi="Times New Roman" w:cs="Times New Roman"/>
      <w:color w:val="auto"/>
      <w:sz w:val="16"/>
      <w:szCs w:val="16"/>
      <w:lang w:eastAsia="en-US"/>
    </w:rPr>
  </w:style>
  <w:style w:type="character" w:customStyle="1" w:styleId="BodyText3Char">
    <w:name w:val="Body Text 3 Char"/>
    <w:basedOn w:val="DefaultParagraphFont"/>
    <w:link w:val="BodyText3"/>
    <w:rsid w:val="0029296B"/>
    <w:rPr>
      <w:rFonts w:ascii="Times New Roman" w:eastAsia="Times New Roman" w:hAnsi="Times New Roman" w:cs="Times New Roman"/>
      <w:color w:val="auto"/>
      <w:sz w:val="16"/>
      <w:szCs w:val="16"/>
      <w:lang w:eastAsia="en-US"/>
    </w:rPr>
  </w:style>
  <w:style w:type="paragraph" w:customStyle="1" w:styleId="Default">
    <w:name w:val="Default"/>
    <w:rsid w:val="0029296B"/>
    <w:pPr>
      <w:autoSpaceDE w:val="0"/>
      <w:autoSpaceDN w:val="0"/>
      <w:adjustRightInd w:val="0"/>
    </w:pPr>
    <w:rPr>
      <w:rFonts w:ascii="Times New Roman" w:eastAsia="Times New Roman" w:hAnsi="Times New Roman" w:cs="Times New Roman"/>
      <w:color w:val="000000"/>
    </w:rPr>
  </w:style>
  <w:style w:type="paragraph" w:styleId="ListParagraph">
    <w:name w:val="List Paragraph"/>
    <w:basedOn w:val="Normal"/>
    <w:uiPriority w:val="34"/>
    <w:locked/>
    <w:rsid w:val="00E93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0B34372A224D4BB6A30B3F8B9CFFBA"/>
        <w:category>
          <w:name w:val="General"/>
          <w:gallery w:val="placeholder"/>
        </w:category>
        <w:types>
          <w:type w:val="bbPlcHdr"/>
        </w:types>
        <w:behaviors>
          <w:behavior w:val="content"/>
        </w:behaviors>
        <w:guid w:val="{1F500AEB-34EB-42CD-9808-368F1E009BC1}"/>
      </w:docPartPr>
      <w:docPartBody>
        <w:p w:rsidR="00CB7139" w:rsidRDefault="00CB7139">
          <w:pPr>
            <w:pStyle w:val="450B34372A224D4BB6A30B3F8B9CFFBA"/>
          </w:pPr>
          <w:r>
            <w:rPr>
              <w:noProof/>
              <w:sz w:val="20"/>
              <w:szCs w:val="20"/>
            </w:rPr>
            <w:drawing>
              <wp:inline distT="0" distB="0" distL="0" distR="0" wp14:anchorId="08943287" wp14:editId="08943288">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249868C82A3F42D2A3D0B6DBA54169FB"/>
        <w:category>
          <w:name w:val="General"/>
          <w:gallery w:val="placeholder"/>
        </w:category>
        <w:types>
          <w:type w:val="bbPlcHdr"/>
        </w:types>
        <w:behaviors>
          <w:behavior w:val="content"/>
        </w:behaviors>
        <w:guid w:val="{C987C566-E576-402C-AFF5-568B115B4FB1}"/>
      </w:docPartPr>
      <w:docPartBody>
        <w:p w:rsidR="00CB7139" w:rsidRDefault="00CB7139">
          <w:pPr>
            <w:pStyle w:val="249868C82A3F42D2A3D0B6DBA54169FB"/>
          </w:pPr>
          <w:r w:rsidRPr="00EE29F8">
            <w:rPr>
              <w:rStyle w:val="PlaceholderText"/>
            </w:rPr>
            <w:t>Choose an item.</w:t>
          </w:r>
        </w:p>
      </w:docPartBody>
    </w:docPart>
    <w:docPart>
      <w:docPartPr>
        <w:name w:val="3D9C330EB177496D885E16B76657C79B"/>
        <w:category>
          <w:name w:val="General"/>
          <w:gallery w:val="placeholder"/>
        </w:category>
        <w:types>
          <w:type w:val="bbPlcHdr"/>
        </w:types>
        <w:behaviors>
          <w:behavior w:val="content"/>
        </w:behaviors>
        <w:guid w:val="{BC5133F9-1DE1-41DA-A7E5-01CE74F72777}"/>
      </w:docPartPr>
      <w:docPartBody>
        <w:p w:rsidR="00CB7139" w:rsidRPr="00F26C97" w:rsidRDefault="00CB7139" w:rsidP="003B0E72">
          <w:pPr>
            <w:pStyle w:val="Bottomblocktext"/>
            <w:rPr>
              <w:b/>
              <w:bCs w:val="0"/>
              <w:sz w:val="20"/>
              <w:szCs w:val="20"/>
            </w:rPr>
          </w:pPr>
          <w:r>
            <w:rPr>
              <w:b/>
              <w:bCs w:val="0"/>
              <w:noProof/>
              <w:sz w:val="20"/>
              <w:szCs w:val="20"/>
            </w:rPr>
            <w:drawing>
              <wp:inline distT="0" distB="0" distL="0" distR="0" wp14:anchorId="08943289" wp14:editId="0894328A">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894328B" wp14:editId="0894328C">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CB7139" w:rsidRPr="00F26C97" w:rsidRDefault="00CB7139" w:rsidP="003B0E72">
          <w:pPr>
            <w:pStyle w:val="Bottomblocktext"/>
            <w:rPr>
              <w:b/>
              <w:bCs w:val="0"/>
              <w:sz w:val="20"/>
              <w:szCs w:val="20"/>
            </w:rPr>
          </w:pPr>
          <w:r>
            <w:rPr>
              <w:b/>
              <w:bCs w:val="0"/>
              <w:noProof/>
              <w:sz w:val="20"/>
              <w:szCs w:val="20"/>
            </w:rPr>
            <w:drawing>
              <wp:inline distT="0" distB="0" distL="0" distR="0" wp14:anchorId="0894328D" wp14:editId="0894328E">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894328F" wp14:editId="08943290">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CB7139" w:rsidRDefault="00BA3A77" w:rsidP="003B0E72">
          <w:pPr>
            <w:pStyle w:val="Bottomblocktext"/>
            <w:rPr>
              <w:sz w:val="20"/>
              <w:szCs w:val="20"/>
            </w:rPr>
          </w:pPr>
          <w:hyperlink r:id="rId8" w:history="1">
            <w:r w:rsidR="00CB7139" w:rsidRPr="00350211">
              <w:rPr>
                <w:rStyle w:val="Hyperlink"/>
                <w:sz w:val="20"/>
                <w:szCs w:val="20"/>
              </w:rPr>
              <w:t>canberrahealthservices.act.gov.au/accessibility</w:t>
            </w:r>
          </w:hyperlink>
        </w:p>
        <w:p w:rsidR="00CB7139" w:rsidRDefault="00CB7139">
          <w:pPr>
            <w:pStyle w:val="3D9C330EB177496D885E16B76657C79B"/>
          </w:pPr>
          <w:r>
            <w:rPr>
              <w:b/>
              <w:bCs/>
              <w:noProof/>
            </w:rPr>
            <w:drawing>
              <wp:inline distT="0" distB="0" distL="0" distR="0" wp14:anchorId="08943291" wp14:editId="08943292">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39"/>
    <w:rsid w:val="00000F40"/>
    <w:rsid w:val="00016549"/>
    <w:rsid w:val="001C22F5"/>
    <w:rsid w:val="00253D3E"/>
    <w:rsid w:val="00345C1C"/>
    <w:rsid w:val="00377E3B"/>
    <w:rsid w:val="004356B8"/>
    <w:rsid w:val="005B6E0A"/>
    <w:rsid w:val="00625783"/>
    <w:rsid w:val="006706C6"/>
    <w:rsid w:val="00745A85"/>
    <w:rsid w:val="007958AF"/>
    <w:rsid w:val="007A1C25"/>
    <w:rsid w:val="007B7B19"/>
    <w:rsid w:val="008E313E"/>
    <w:rsid w:val="00936439"/>
    <w:rsid w:val="009532DD"/>
    <w:rsid w:val="009919C1"/>
    <w:rsid w:val="009C5934"/>
    <w:rsid w:val="00AB42B6"/>
    <w:rsid w:val="00AF7C87"/>
    <w:rsid w:val="00C94BD3"/>
    <w:rsid w:val="00CB7139"/>
    <w:rsid w:val="00CC6FA8"/>
    <w:rsid w:val="00CD773E"/>
    <w:rsid w:val="00DA2052"/>
    <w:rsid w:val="00DB0ED5"/>
    <w:rsid w:val="00DE7980"/>
    <w:rsid w:val="00DF2C9B"/>
    <w:rsid w:val="00DF58D9"/>
    <w:rsid w:val="00E11684"/>
    <w:rsid w:val="00E4558E"/>
    <w:rsid w:val="00E77A0B"/>
    <w:rsid w:val="00EB317E"/>
    <w:rsid w:val="00ED5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0B34372A224D4BB6A30B3F8B9CFFBA">
    <w:name w:val="450B34372A224D4BB6A30B3F8B9CFFBA"/>
  </w:style>
  <w:style w:type="character" w:styleId="PlaceholderText">
    <w:name w:val="Placeholder Text"/>
    <w:basedOn w:val="DefaultParagraphFont"/>
    <w:uiPriority w:val="99"/>
    <w:semiHidden/>
    <w:rPr>
      <w:color w:val="808080"/>
    </w:rPr>
  </w:style>
  <w:style w:type="paragraph" w:customStyle="1" w:styleId="249868C82A3F42D2A3D0B6DBA54169FB">
    <w:name w:val="249868C82A3F42D2A3D0B6DBA54169FB"/>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D9C330EB177496D885E16B76657C79B">
    <w:name w:val="3D9C330EB177496D885E16B76657C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2024-12-19T13:00:00+00:00</Approval_x0020_Date>
    <Review_x0020_Date xmlns="690b2128-8961-48af-a473-22c34a9accba">2028-12-31T13:00:00+00:00</Review_x0020_Date>
    <TaxCatchAll xmlns="c0239a80-7f07-4ed7-82c3-24ad7d76ada5">
      <Value>416</Value>
      <Value>418</Value>
    </TaxCatchAll>
    <Version_x0020_Number xmlns="690b2128-8961-48af-a473-22c34a9accba">1</Version_x0020_Number>
    <Notes0 xmlns="690b2128-8961-48af-a473-22c34a9accba" xsi:nil="true"/>
    <Key_x0020_Words xmlns="690b2128-8961-48af-a473-22c34a9accba">Mental Health, mental health officer, MHO, mental illness, mental disorder</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CHS22/287 - Mental Health Officer Procedure</Replaces_x003a_>
    <ISD_x0020_Submitted xmlns="690b2128-8961-48af-a473-22c34a9accba">Not Required</ISD_x0020_Submitted>
    <Risk_x0020_Rating xmlns="690b2128-8961-48af-a473-22c34a9accba">Medium</Risk_x0020_Rating>
    <Description0 xmlns="690b2128-8961-48af-a473-22c34a9accba">The purpose of this procedure is to outline the requirements for practitioners to be appointed as a Mental Health Officer (MHO) in accordance with section 201 of the Mental Health Act 2015 (the Act). </Description0>
    <Display_x0020_on_x0020_Internet xmlns="690b2128-8961-48af-a473-22c34a9accba">true</Display_x0020_on_x0020_Internet>
    <Related_x0020_Documents xmlns="690b2128-8961-48af-a473-22c34a9accba" xsi:nil="true"/>
    <Decision_x0020_Number xmlns="690b2128-8961-48af-a473-22c34a9accba">CHS25/007</Decision_x0020_Number>
    <RelatedPolicies_x002c_ProceduresGuidelines xmlns="690b2128-8961-48af-a473-22c34a9accba" xsi:nil="true"/>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s>
    </k0794e393e1f41c2810d090eedba34a0>
    <New_x0020_Owner xmlns="690b2128-8961-48af-a473-22c34a9accba">Mental Health, Justice Health and Alcohol and Drug Services (MHJHADS)</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C5AB78F7-6CE5-4EB3-8758-4CE408A28832}"/>
</file>

<file path=docProps/app.xml><?xml version="1.0" encoding="utf-8"?>
<Properties xmlns="http://schemas.openxmlformats.org/officeDocument/2006/extended-properties" xmlns:vt="http://schemas.openxmlformats.org/officeDocument/2006/docPropsVTypes">
  <Template>Normal</Template>
  <TotalTime>450</TotalTime>
  <Pages>6</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8750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Officer (MHO) Appointment</dc:title>
  <dc:creator>Hemming, Michelle (Health)</dc:creator>
  <cp:lastModifiedBy>Mathew, Jerrin</cp:lastModifiedBy>
  <cp:revision>9</cp:revision>
  <cp:lastPrinted>2017-05-22T07:29:00Z</cp:lastPrinted>
  <dcterms:created xsi:type="dcterms:W3CDTF">2024-12-20T06:02:00Z</dcterms:created>
  <dcterms:modified xsi:type="dcterms:W3CDTF">2025-01-08T02:26:00Z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418;#Mental Health Act 2015 (Territory)|f8701ef3-747f-4928-a8d6-c930591714da;#416;#Human Rights Act 2004 (Territory)|bbb6fb4a-2117-4ff9-8364-021a762deae2</vt:lpwstr>
  </property>
  <property fmtid="{D5CDD505-2E9C-101B-9397-08002B2CF9AE}" pid="11" name="Related_x0020_Legislation_x0020__x0026__x0020_Guidelines">
    <vt:lpwstr>418;#Mental Health Act 2015 (Territory)|f8701ef3-747f-4928-a8d6-c930591714da;#416;#Human Rights Act 2004 (Territory)|bbb6fb4a-2117-4ff9-8364-021a762deae2</vt:lpwstr>
  </property>
</Properties>
</file>