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79D14416" w:rsidR="00EF02B0" w:rsidRPr="00931B93" w:rsidRDefault="00EF02B0" w:rsidP="00EF02B0">
      <w:pPr>
        <w:rPr>
          <w:rFonts w:cs="Arial"/>
          <w:b/>
          <w:i/>
          <w:sz w:val="28"/>
          <w:szCs w:val="44"/>
        </w:rPr>
      </w:pPr>
      <w:r w:rsidRPr="00EF02B0">
        <w:rPr>
          <w:rFonts w:cs="Arial"/>
          <w:b/>
          <w:sz w:val="44"/>
          <w:szCs w:val="44"/>
        </w:rPr>
        <w:t>Procedure</w:t>
      </w:r>
      <w:r w:rsidR="00931B93">
        <w:rPr>
          <w:rFonts w:cs="Arial"/>
          <w:b/>
          <w:sz w:val="44"/>
          <w:szCs w:val="44"/>
        </w:rPr>
        <w:t xml:space="preserve"> </w:t>
      </w:r>
    </w:p>
    <w:p w14:paraId="7D8935CA" w14:textId="753AF8F0" w:rsidR="0023034C" w:rsidRPr="006A3770" w:rsidRDefault="001062E4" w:rsidP="0023034C">
      <w:pPr>
        <w:rPr>
          <w:rFonts w:cs="Arial"/>
          <w:b/>
          <w:i/>
          <w:sz w:val="36"/>
          <w:szCs w:val="36"/>
        </w:rPr>
      </w:pPr>
      <w:r>
        <w:rPr>
          <w:rFonts w:cs="Arial"/>
          <w:b/>
          <w:sz w:val="36"/>
          <w:szCs w:val="36"/>
        </w:rPr>
        <w:t xml:space="preserve">Department of Respiratory and Sleep Medicine: </w:t>
      </w:r>
      <w:r w:rsidR="009D4807">
        <w:rPr>
          <w:rFonts w:cs="Arial"/>
          <w:b/>
          <w:sz w:val="36"/>
          <w:szCs w:val="36"/>
        </w:rPr>
        <w:t xml:space="preserve">Registered </w:t>
      </w:r>
      <w:r w:rsidR="0023034C">
        <w:rPr>
          <w:rFonts w:cs="Arial"/>
          <w:b/>
          <w:sz w:val="36"/>
          <w:szCs w:val="36"/>
        </w:rPr>
        <w:t>Nurse Initiated X-Rays (NIX) For Adults &amp; Children</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74147858"/>
            <w:r w:rsidRPr="00CD1C0E">
              <w:t>Contents</w:t>
            </w:r>
            <w:bookmarkEnd w:id="5"/>
            <w:bookmarkEnd w:id="6"/>
            <w:bookmarkEnd w:id="7"/>
          </w:p>
        </w:tc>
      </w:tr>
    </w:tbl>
    <w:p w14:paraId="2F51A853" w14:textId="77777777" w:rsidR="007B6904" w:rsidRDefault="007B6904" w:rsidP="007B6904"/>
    <w:p w14:paraId="130AD5B4" w14:textId="77B9A839" w:rsidR="00AC6CEA" w:rsidRDefault="007B7628">
      <w:pPr>
        <w:pStyle w:val="TOC1"/>
        <w:rPr>
          <w:rFonts w:eastAsiaTheme="minorEastAsia" w:cstheme="minorBidi"/>
          <w:noProof/>
          <w:sz w:val="22"/>
          <w:szCs w:val="22"/>
          <w:lang w:eastAsia="en-AU"/>
        </w:rPr>
      </w:pPr>
      <w:r>
        <w:fldChar w:fldCharType="begin"/>
      </w:r>
      <w:r w:rsidR="007052B1">
        <w:instrText xml:space="preserve"> TOC \h \z \t "Heading 1,1" </w:instrText>
      </w:r>
      <w:r>
        <w:fldChar w:fldCharType="separate"/>
      </w:r>
      <w:hyperlink w:anchor="_Toc74147858" w:history="1">
        <w:r w:rsidR="00AC6CEA" w:rsidRPr="0015460E">
          <w:rPr>
            <w:rStyle w:val="Hyperlink"/>
            <w:noProof/>
          </w:rPr>
          <w:t>Contents</w:t>
        </w:r>
        <w:r w:rsidR="00AC6CEA">
          <w:rPr>
            <w:noProof/>
            <w:webHidden/>
          </w:rPr>
          <w:tab/>
        </w:r>
        <w:r w:rsidR="00AC6CEA">
          <w:rPr>
            <w:noProof/>
            <w:webHidden/>
          </w:rPr>
          <w:fldChar w:fldCharType="begin"/>
        </w:r>
        <w:r w:rsidR="00AC6CEA">
          <w:rPr>
            <w:noProof/>
            <w:webHidden/>
          </w:rPr>
          <w:instrText xml:space="preserve"> PAGEREF _Toc74147858 \h </w:instrText>
        </w:r>
        <w:r w:rsidR="00AC6CEA">
          <w:rPr>
            <w:noProof/>
            <w:webHidden/>
          </w:rPr>
        </w:r>
        <w:r w:rsidR="00AC6CEA">
          <w:rPr>
            <w:noProof/>
            <w:webHidden/>
          </w:rPr>
          <w:fldChar w:fldCharType="separate"/>
        </w:r>
        <w:r w:rsidR="00AC6CEA">
          <w:rPr>
            <w:noProof/>
            <w:webHidden/>
          </w:rPr>
          <w:t>1</w:t>
        </w:r>
        <w:r w:rsidR="00AC6CEA">
          <w:rPr>
            <w:noProof/>
            <w:webHidden/>
          </w:rPr>
          <w:fldChar w:fldCharType="end"/>
        </w:r>
      </w:hyperlink>
    </w:p>
    <w:p w14:paraId="21B52565" w14:textId="6766B700" w:rsidR="00AC6CEA" w:rsidRDefault="00591432">
      <w:pPr>
        <w:pStyle w:val="TOC1"/>
        <w:rPr>
          <w:rFonts w:eastAsiaTheme="minorEastAsia" w:cstheme="minorBidi"/>
          <w:noProof/>
          <w:sz w:val="22"/>
          <w:szCs w:val="22"/>
          <w:lang w:eastAsia="en-AU"/>
        </w:rPr>
      </w:pPr>
      <w:hyperlink w:anchor="_Toc74147859" w:history="1">
        <w:r w:rsidR="00AC6CEA" w:rsidRPr="0015460E">
          <w:rPr>
            <w:rStyle w:val="Hyperlink"/>
            <w:noProof/>
          </w:rPr>
          <w:t>Purpose</w:t>
        </w:r>
        <w:r w:rsidR="00AC6CEA">
          <w:rPr>
            <w:noProof/>
            <w:webHidden/>
          </w:rPr>
          <w:tab/>
        </w:r>
        <w:r w:rsidR="00AC6CEA">
          <w:rPr>
            <w:noProof/>
            <w:webHidden/>
          </w:rPr>
          <w:fldChar w:fldCharType="begin"/>
        </w:r>
        <w:r w:rsidR="00AC6CEA">
          <w:rPr>
            <w:noProof/>
            <w:webHidden/>
          </w:rPr>
          <w:instrText xml:space="preserve"> PAGEREF _Toc74147859 \h </w:instrText>
        </w:r>
        <w:r w:rsidR="00AC6CEA">
          <w:rPr>
            <w:noProof/>
            <w:webHidden/>
          </w:rPr>
        </w:r>
        <w:r w:rsidR="00AC6CEA">
          <w:rPr>
            <w:noProof/>
            <w:webHidden/>
          </w:rPr>
          <w:fldChar w:fldCharType="separate"/>
        </w:r>
        <w:r w:rsidR="00AC6CEA">
          <w:rPr>
            <w:noProof/>
            <w:webHidden/>
          </w:rPr>
          <w:t>2</w:t>
        </w:r>
        <w:r w:rsidR="00AC6CEA">
          <w:rPr>
            <w:noProof/>
            <w:webHidden/>
          </w:rPr>
          <w:fldChar w:fldCharType="end"/>
        </w:r>
      </w:hyperlink>
    </w:p>
    <w:p w14:paraId="3D6866B6" w14:textId="019D1BB3" w:rsidR="00AC6CEA" w:rsidRDefault="00591432">
      <w:pPr>
        <w:pStyle w:val="TOC1"/>
        <w:rPr>
          <w:rFonts w:eastAsiaTheme="minorEastAsia" w:cstheme="minorBidi"/>
          <w:noProof/>
          <w:sz w:val="22"/>
          <w:szCs w:val="22"/>
          <w:lang w:eastAsia="en-AU"/>
        </w:rPr>
      </w:pPr>
      <w:hyperlink w:anchor="_Toc74147860" w:history="1">
        <w:r w:rsidR="00AC6CEA" w:rsidRPr="0015460E">
          <w:rPr>
            <w:rStyle w:val="Hyperlink"/>
            <w:noProof/>
          </w:rPr>
          <w:t>Scope</w:t>
        </w:r>
        <w:r w:rsidR="00AC6CEA">
          <w:rPr>
            <w:noProof/>
            <w:webHidden/>
          </w:rPr>
          <w:tab/>
        </w:r>
        <w:r w:rsidR="00AC6CEA">
          <w:rPr>
            <w:noProof/>
            <w:webHidden/>
          </w:rPr>
          <w:fldChar w:fldCharType="begin"/>
        </w:r>
        <w:r w:rsidR="00AC6CEA">
          <w:rPr>
            <w:noProof/>
            <w:webHidden/>
          </w:rPr>
          <w:instrText xml:space="preserve"> PAGEREF _Toc74147860 \h </w:instrText>
        </w:r>
        <w:r w:rsidR="00AC6CEA">
          <w:rPr>
            <w:noProof/>
            <w:webHidden/>
          </w:rPr>
        </w:r>
        <w:r w:rsidR="00AC6CEA">
          <w:rPr>
            <w:noProof/>
            <w:webHidden/>
          </w:rPr>
          <w:fldChar w:fldCharType="separate"/>
        </w:r>
        <w:r w:rsidR="00AC6CEA">
          <w:rPr>
            <w:noProof/>
            <w:webHidden/>
          </w:rPr>
          <w:t>2</w:t>
        </w:r>
        <w:r w:rsidR="00AC6CEA">
          <w:rPr>
            <w:noProof/>
            <w:webHidden/>
          </w:rPr>
          <w:fldChar w:fldCharType="end"/>
        </w:r>
      </w:hyperlink>
    </w:p>
    <w:p w14:paraId="693937D8" w14:textId="2165295A" w:rsidR="00AC6CEA" w:rsidRDefault="00591432">
      <w:pPr>
        <w:pStyle w:val="TOC1"/>
        <w:rPr>
          <w:rFonts w:eastAsiaTheme="minorEastAsia" w:cstheme="minorBidi"/>
          <w:noProof/>
          <w:sz w:val="22"/>
          <w:szCs w:val="22"/>
          <w:lang w:eastAsia="en-AU"/>
        </w:rPr>
      </w:pPr>
      <w:hyperlink w:anchor="_Toc74147861" w:history="1">
        <w:r w:rsidR="00AC6CEA" w:rsidRPr="0015460E">
          <w:rPr>
            <w:rStyle w:val="Hyperlink"/>
            <w:noProof/>
          </w:rPr>
          <w:t>Section 1 – Approval to order CXR</w:t>
        </w:r>
        <w:r w:rsidR="00AC6CEA">
          <w:rPr>
            <w:noProof/>
            <w:webHidden/>
          </w:rPr>
          <w:tab/>
        </w:r>
        <w:r w:rsidR="00AC6CEA">
          <w:rPr>
            <w:noProof/>
            <w:webHidden/>
          </w:rPr>
          <w:fldChar w:fldCharType="begin"/>
        </w:r>
        <w:r w:rsidR="00AC6CEA">
          <w:rPr>
            <w:noProof/>
            <w:webHidden/>
          </w:rPr>
          <w:instrText xml:space="preserve"> PAGEREF _Toc74147861 \h </w:instrText>
        </w:r>
        <w:r w:rsidR="00AC6CEA">
          <w:rPr>
            <w:noProof/>
            <w:webHidden/>
          </w:rPr>
        </w:r>
        <w:r w:rsidR="00AC6CEA">
          <w:rPr>
            <w:noProof/>
            <w:webHidden/>
          </w:rPr>
          <w:fldChar w:fldCharType="separate"/>
        </w:r>
        <w:r w:rsidR="00AC6CEA">
          <w:rPr>
            <w:noProof/>
            <w:webHidden/>
          </w:rPr>
          <w:t>2</w:t>
        </w:r>
        <w:r w:rsidR="00AC6CEA">
          <w:rPr>
            <w:noProof/>
            <w:webHidden/>
          </w:rPr>
          <w:fldChar w:fldCharType="end"/>
        </w:r>
      </w:hyperlink>
    </w:p>
    <w:p w14:paraId="5320509B" w14:textId="5BCA4627" w:rsidR="00AC6CEA" w:rsidRDefault="00591432">
      <w:pPr>
        <w:pStyle w:val="TOC1"/>
        <w:rPr>
          <w:rFonts w:eastAsiaTheme="minorEastAsia" w:cstheme="minorBidi"/>
          <w:noProof/>
          <w:sz w:val="22"/>
          <w:szCs w:val="22"/>
          <w:lang w:eastAsia="en-AU"/>
        </w:rPr>
      </w:pPr>
      <w:hyperlink w:anchor="_Toc74147862" w:history="1">
        <w:r w:rsidR="00AC6CEA" w:rsidRPr="0015460E">
          <w:rPr>
            <w:rStyle w:val="Hyperlink"/>
            <w:noProof/>
          </w:rPr>
          <w:t>Section 2 – Roles and Responsibilitites</w:t>
        </w:r>
        <w:r w:rsidR="00AC6CEA">
          <w:rPr>
            <w:noProof/>
            <w:webHidden/>
          </w:rPr>
          <w:tab/>
        </w:r>
        <w:r w:rsidR="00AC6CEA">
          <w:rPr>
            <w:noProof/>
            <w:webHidden/>
          </w:rPr>
          <w:fldChar w:fldCharType="begin"/>
        </w:r>
        <w:r w:rsidR="00AC6CEA">
          <w:rPr>
            <w:noProof/>
            <w:webHidden/>
          </w:rPr>
          <w:instrText xml:space="preserve"> PAGEREF _Toc74147862 \h </w:instrText>
        </w:r>
        <w:r w:rsidR="00AC6CEA">
          <w:rPr>
            <w:noProof/>
            <w:webHidden/>
          </w:rPr>
        </w:r>
        <w:r w:rsidR="00AC6CEA">
          <w:rPr>
            <w:noProof/>
            <w:webHidden/>
          </w:rPr>
          <w:fldChar w:fldCharType="separate"/>
        </w:r>
        <w:r w:rsidR="00AC6CEA">
          <w:rPr>
            <w:noProof/>
            <w:webHidden/>
          </w:rPr>
          <w:t>3</w:t>
        </w:r>
        <w:r w:rsidR="00AC6CEA">
          <w:rPr>
            <w:noProof/>
            <w:webHidden/>
          </w:rPr>
          <w:fldChar w:fldCharType="end"/>
        </w:r>
      </w:hyperlink>
    </w:p>
    <w:p w14:paraId="19C11CCF" w14:textId="24E06C57" w:rsidR="00AC6CEA" w:rsidRDefault="00591432">
      <w:pPr>
        <w:pStyle w:val="TOC1"/>
        <w:rPr>
          <w:rFonts w:eastAsiaTheme="minorEastAsia" w:cstheme="minorBidi"/>
          <w:noProof/>
          <w:sz w:val="22"/>
          <w:szCs w:val="22"/>
          <w:lang w:eastAsia="en-AU"/>
        </w:rPr>
      </w:pPr>
      <w:hyperlink w:anchor="_Toc74147863" w:history="1">
        <w:r w:rsidR="00AC6CEA" w:rsidRPr="0015460E">
          <w:rPr>
            <w:rStyle w:val="Hyperlink"/>
            <w:noProof/>
          </w:rPr>
          <w:t>Section 3 – Criteria and Procedure for NIX</w:t>
        </w:r>
        <w:r w:rsidR="00AC6CEA">
          <w:rPr>
            <w:noProof/>
            <w:webHidden/>
          </w:rPr>
          <w:tab/>
        </w:r>
        <w:r w:rsidR="00AC6CEA">
          <w:rPr>
            <w:noProof/>
            <w:webHidden/>
          </w:rPr>
          <w:fldChar w:fldCharType="begin"/>
        </w:r>
        <w:r w:rsidR="00AC6CEA">
          <w:rPr>
            <w:noProof/>
            <w:webHidden/>
          </w:rPr>
          <w:instrText xml:space="preserve"> PAGEREF _Toc74147863 \h </w:instrText>
        </w:r>
        <w:r w:rsidR="00AC6CEA">
          <w:rPr>
            <w:noProof/>
            <w:webHidden/>
          </w:rPr>
        </w:r>
        <w:r w:rsidR="00AC6CEA">
          <w:rPr>
            <w:noProof/>
            <w:webHidden/>
          </w:rPr>
          <w:fldChar w:fldCharType="separate"/>
        </w:r>
        <w:r w:rsidR="00AC6CEA">
          <w:rPr>
            <w:noProof/>
            <w:webHidden/>
          </w:rPr>
          <w:t>3</w:t>
        </w:r>
        <w:r w:rsidR="00AC6CEA">
          <w:rPr>
            <w:noProof/>
            <w:webHidden/>
          </w:rPr>
          <w:fldChar w:fldCharType="end"/>
        </w:r>
      </w:hyperlink>
    </w:p>
    <w:p w14:paraId="207AE427" w14:textId="1813EB4B" w:rsidR="00AC6CEA" w:rsidRDefault="00591432">
      <w:pPr>
        <w:pStyle w:val="TOC1"/>
        <w:rPr>
          <w:rFonts w:eastAsiaTheme="minorEastAsia" w:cstheme="minorBidi"/>
          <w:noProof/>
          <w:sz w:val="22"/>
          <w:szCs w:val="22"/>
          <w:lang w:eastAsia="en-AU"/>
        </w:rPr>
      </w:pPr>
      <w:hyperlink w:anchor="_Toc74147864" w:history="1">
        <w:r w:rsidR="00AC6CEA" w:rsidRPr="0015460E">
          <w:rPr>
            <w:rStyle w:val="Hyperlink"/>
            <w:noProof/>
          </w:rPr>
          <w:t>Section 4 – Nursing Responsibilities</w:t>
        </w:r>
        <w:r w:rsidR="00AC6CEA">
          <w:rPr>
            <w:noProof/>
            <w:webHidden/>
          </w:rPr>
          <w:tab/>
        </w:r>
        <w:r w:rsidR="00AC6CEA">
          <w:rPr>
            <w:noProof/>
            <w:webHidden/>
          </w:rPr>
          <w:fldChar w:fldCharType="begin"/>
        </w:r>
        <w:r w:rsidR="00AC6CEA">
          <w:rPr>
            <w:noProof/>
            <w:webHidden/>
          </w:rPr>
          <w:instrText xml:space="preserve"> PAGEREF _Toc74147864 \h </w:instrText>
        </w:r>
        <w:r w:rsidR="00AC6CEA">
          <w:rPr>
            <w:noProof/>
            <w:webHidden/>
          </w:rPr>
        </w:r>
        <w:r w:rsidR="00AC6CEA">
          <w:rPr>
            <w:noProof/>
            <w:webHidden/>
          </w:rPr>
          <w:fldChar w:fldCharType="separate"/>
        </w:r>
        <w:r w:rsidR="00AC6CEA">
          <w:rPr>
            <w:noProof/>
            <w:webHidden/>
          </w:rPr>
          <w:t>4</w:t>
        </w:r>
        <w:r w:rsidR="00AC6CEA">
          <w:rPr>
            <w:noProof/>
            <w:webHidden/>
          </w:rPr>
          <w:fldChar w:fldCharType="end"/>
        </w:r>
      </w:hyperlink>
    </w:p>
    <w:p w14:paraId="258F736D" w14:textId="292BDBFD" w:rsidR="00AC6CEA" w:rsidRDefault="00591432">
      <w:pPr>
        <w:pStyle w:val="TOC1"/>
        <w:rPr>
          <w:rFonts w:eastAsiaTheme="minorEastAsia" w:cstheme="minorBidi"/>
          <w:noProof/>
          <w:sz w:val="22"/>
          <w:szCs w:val="22"/>
          <w:lang w:eastAsia="en-AU"/>
        </w:rPr>
      </w:pPr>
      <w:hyperlink w:anchor="_Toc74147865" w:history="1">
        <w:r w:rsidR="00AC6CEA" w:rsidRPr="0015460E">
          <w:rPr>
            <w:rStyle w:val="Hyperlink"/>
            <w:noProof/>
          </w:rPr>
          <w:t>Evaluation</w:t>
        </w:r>
        <w:r w:rsidR="00AC6CEA">
          <w:rPr>
            <w:noProof/>
            <w:webHidden/>
          </w:rPr>
          <w:tab/>
        </w:r>
        <w:r w:rsidR="00AC6CEA">
          <w:rPr>
            <w:noProof/>
            <w:webHidden/>
          </w:rPr>
          <w:fldChar w:fldCharType="begin"/>
        </w:r>
        <w:r w:rsidR="00AC6CEA">
          <w:rPr>
            <w:noProof/>
            <w:webHidden/>
          </w:rPr>
          <w:instrText xml:space="preserve"> PAGEREF _Toc74147865 \h </w:instrText>
        </w:r>
        <w:r w:rsidR="00AC6CEA">
          <w:rPr>
            <w:noProof/>
            <w:webHidden/>
          </w:rPr>
        </w:r>
        <w:r w:rsidR="00AC6CEA">
          <w:rPr>
            <w:noProof/>
            <w:webHidden/>
          </w:rPr>
          <w:fldChar w:fldCharType="separate"/>
        </w:r>
        <w:r w:rsidR="00AC6CEA">
          <w:rPr>
            <w:noProof/>
            <w:webHidden/>
          </w:rPr>
          <w:t>4</w:t>
        </w:r>
        <w:r w:rsidR="00AC6CEA">
          <w:rPr>
            <w:noProof/>
            <w:webHidden/>
          </w:rPr>
          <w:fldChar w:fldCharType="end"/>
        </w:r>
      </w:hyperlink>
    </w:p>
    <w:p w14:paraId="0B4BEC7A" w14:textId="07CDBBBD" w:rsidR="00AC6CEA" w:rsidRDefault="00591432">
      <w:pPr>
        <w:pStyle w:val="TOC1"/>
        <w:rPr>
          <w:rFonts w:eastAsiaTheme="minorEastAsia" w:cstheme="minorBidi"/>
          <w:noProof/>
          <w:sz w:val="22"/>
          <w:szCs w:val="22"/>
          <w:lang w:eastAsia="en-AU"/>
        </w:rPr>
      </w:pPr>
      <w:hyperlink w:anchor="_Toc74147866" w:history="1">
        <w:r w:rsidR="00AC6CEA" w:rsidRPr="0015460E">
          <w:rPr>
            <w:rStyle w:val="Hyperlink"/>
            <w:noProof/>
          </w:rPr>
          <w:t>Related Policies, Procedures, Guidelines and Legislation</w:t>
        </w:r>
        <w:r w:rsidR="00AC6CEA">
          <w:rPr>
            <w:noProof/>
            <w:webHidden/>
          </w:rPr>
          <w:tab/>
        </w:r>
        <w:r w:rsidR="00AC6CEA">
          <w:rPr>
            <w:noProof/>
            <w:webHidden/>
          </w:rPr>
          <w:fldChar w:fldCharType="begin"/>
        </w:r>
        <w:r w:rsidR="00AC6CEA">
          <w:rPr>
            <w:noProof/>
            <w:webHidden/>
          </w:rPr>
          <w:instrText xml:space="preserve"> PAGEREF _Toc74147866 \h </w:instrText>
        </w:r>
        <w:r w:rsidR="00AC6CEA">
          <w:rPr>
            <w:noProof/>
            <w:webHidden/>
          </w:rPr>
        </w:r>
        <w:r w:rsidR="00AC6CEA">
          <w:rPr>
            <w:noProof/>
            <w:webHidden/>
          </w:rPr>
          <w:fldChar w:fldCharType="separate"/>
        </w:r>
        <w:r w:rsidR="00AC6CEA">
          <w:rPr>
            <w:noProof/>
            <w:webHidden/>
          </w:rPr>
          <w:t>5</w:t>
        </w:r>
        <w:r w:rsidR="00AC6CEA">
          <w:rPr>
            <w:noProof/>
            <w:webHidden/>
          </w:rPr>
          <w:fldChar w:fldCharType="end"/>
        </w:r>
      </w:hyperlink>
    </w:p>
    <w:p w14:paraId="7ABBA98E" w14:textId="544FCF7F" w:rsidR="00AC6CEA" w:rsidRDefault="00591432">
      <w:pPr>
        <w:pStyle w:val="TOC1"/>
        <w:rPr>
          <w:rFonts w:eastAsiaTheme="minorEastAsia" w:cstheme="minorBidi"/>
          <w:noProof/>
          <w:sz w:val="22"/>
          <w:szCs w:val="22"/>
          <w:lang w:eastAsia="en-AU"/>
        </w:rPr>
      </w:pPr>
      <w:hyperlink w:anchor="_Toc74147867" w:history="1">
        <w:r w:rsidR="00AC6CEA" w:rsidRPr="0015460E">
          <w:rPr>
            <w:rStyle w:val="Hyperlink"/>
            <w:noProof/>
          </w:rPr>
          <w:t>References</w:t>
        </w:r>
        <w:r w:rsidR="00AC6CEA">
          <w:rPr>
            <w:noProof/>
            <w:webHidden/>
          </w:rPr>
          <w:tab/>
        </w:r>
        <w:r w:rsidR="00AC6CEA">
          <w:rPr>
            <w:noProof/>
            <w:webHidden/>
          </w:rPr>
          <w:fldChar w:fldCharType="begin"/>
        </w:r>
        <w:r w:rsidR="00AC6CEA">
          <w:rPr>
            <w:noProof/>
            <w:webHidden/>
          </w:rPr>
          <w:instrText xml:space="preserve"> PAGEREF _Toc74147867 \h </w:instrText>
        </w:r>
        <w:r w:rsidR="00AC6CEA">
          <w:rPr>
            <w:noProof/>
            <w:webHidden/>
          </w:rPr>
        </w:r>
        <w:r w:rsidR="00AC6CEA">
          <w:rPr>
            <w:noProof/>
            <w:webHidden/>
          </w:rPr>
          <w:fldChar w:fldCharType="separate"/>
        </w:r>
        <w:r w:rsidR="00AC6CEA">
          <w:rPr>
            <w:noProof/>
            <w:webHidden/>
          </w:rPr>
          <w:t>5</w:t>
        </w:r>
        <w:r w:rsidR="00AC6CEA">
          <w:rPr>
            <w:noProof/>
            <w:webHidden/>
          </w:rPr>
          <w:fldChar w:fldCharType="end"/>
        </w:r>
      </w:hyperlink>
    </w:p>
    <w:p w14:paraId="0C64B75B" w14:textId="621735E6" w:rsidR="00AC6CEA" w:rsidRDefault="00591432">
      <w:pPr>
        <w:pStyle w:val="TOC1"/>
        <w:rPr>
          <w:rFonts w:eastAsiaTheme="minorEastAsia" w:cstheme="minorBidi"/>
          <w:noProof/>
          <w:sz w:val="22"/>
          <w:szCs w:val="22"/>
          <w:lang w:eastAsia="en-AU"/>
        </w:rPr>
      </w:pPr>
      <w:hyperlink w:anchor="_Toc74147868" w:history="1">
        <w:r w:rsidR="00AC6CEA" w:rsidRPr="0015460E">
          <w:rPr>
            <w:rStyle w:val="Hyperlink"/>
            <w:noProof/>
          </w:rPr>
          <w:t>Definition of Terms</w:t>
        </w:r>
        <w:r w:rsidR="00AC6CEA">
          <w:rPr>
            <w:noProof/>
            <w:webHidden/>
          </w:rPr>
          <w:tab/>
        </w:r>
        <w:r w:rsidR="00AC6CEA">
          <w:rPr>
            <w:noProof/>
            <w:webHidden/>
          </w:rPr>
          <w:fldChar w:fldCharType="begin"/>
        </w:r>
        <w:r w:rsidR="00AC6CEA">
          <w:rPr>
            <w:noProof/>
            <w:webHidden/>
          </w:rPr>
          <w:instrText xml:space="preserve"> PAGEREF _Toc74147868 \h </w:instrText>
        </w:r>
        <w:r w:rsidR="00AC6CEA">
          <w:rPr>
            <w:noProof/>
            <w:webHidden/>
          </w:rPr>
        </w:r>
        <w:r w:rsidR="00AC6CEA">
          <w:rPr>
            <w:noProof/>
            <w:webHidden/>
          </w:rPr>
          <w:fldChar w:fldCharType="separate"/>
        </w:r>
        <w:r w:rsidR="00AC6CEA">
          <w:rPr>
            <w:noProof/>
            <w:webHidden/>
          </w:rPr>
          <w:t>5</w:t>
        </w:r>
        <w:r w:rsidR="00AC6CEA">
          <w:rPr>
            <w:noProof/>
            <w:webHidden/>
          </w:rPr>
          <w:fldChar w:fldCharType="end"/>
        </w:r>
      </w:hyperlink>
    </w:p>
    <w:p w14:paraId="0EDAE0D3" w14:textId="2405801C" w:rsidR="00AC6CEA" w:rsidRDefault="00591432">
      <w:pPr>
        <w:pStyle w:val="TOC1"/>
        <w:rPr>
          <w:rFonts w:eastAsiaTheme="minorEastAsia" w:cstheme="minorBidi"/>
          <w:noProof/>
          <w:sz w:val="22"/>
          <w:szCs w:val="22"/>
          <w:lang w:eastAsia="en-AU"/>
        </w:rPr>
      </w:pPr>
      <w:hyperlink w:anchor="_Toc74147869" w:history="1">
        <w:r w:rsidR="00AC6CEA" w:rsidRPr="0015460E">
          <w:rPr>
            <w:rStyle w:val="Hyperlink"/>
            <w:noProof/>
          </w:rPr>
          <w:t>Search Terms</w:t>
        </w:r>
        <w:r w:rsidR="00AC6CEA">
          <w:rPr>
            <w:noProof/>
            <w:webHidden/>
          </w:rPr>
          <w:tab/>
        </w:r>
        <w:r w:rsidR="00AC6CEA">
          <w:rPr>
            <w:noProof/>
            <w:webHidden/>
          </w:rPr>
          <w:fldChar w:fldCharType="begin"/>
        </w:r>
        <w:r w:rsidR="00AC6CEA">
          <w:rPr>
            <w:noProof/>
            <w:webHidden/>
          </w:rPr>
          <w:instrText xml:space="preserve"> PAGEREF _Toc74147869 \h </w:instrText>
        </w:r>
        <w:r w:rsidR="00AC6CEA">
          <w:rPr>
            <w:noProof/>
            <w:webHidden/>
          </w:rPr>
        </w:r>
        <w:r w:rsidR="00AC6CEA">
          <w:rPr>
            <w:noProof/>
            <w:webHidden/>
          </w:rPr>
          <w:fldChar w:fldCharType="separate"/>
        </w:r>
        <w:r w:rsidR="00AC6CEA">
          <w:rPr>
            <w:noProof/>
            <w:webHidden/>
          </w:rPr>
          <w:t>6</w:t>
        </w:r>
        <w:r w:rsidR="00AC6CEA">
          <w:rPr>
            <w:noProof/>
            <w:webHidden/>
          </w:rPr>
          <w:fldChar w:fldCharType="end"/>
        </w:r>
      </w:hyperlink>
    </w:p>
    <w:p w14:paraId="2F51A861" w14:textId="7DEFAC0E" w:rsidR="007052B1" w:rsidRDefault="007B7628" w:rsidP="007B6904">
      <w:pPr>
        <w:rPr>
          <w:rFonts w:asciiTheme="minorHAnsi" w:hAnsiTheme="minorHAnsi"/>
        </w:rPr>
      </w:pPr>
      <w:r>
        <w:rPr>
          <w:rFonts w:asciiTheme="minorHAnsi" w:hAnsiTheme="minorHAnsi"/>
        </w:rPr>
        <w:fldChar w:fldCharType="end"/>
      </w:r>
    </w:p>
    <w:p w14:paraId="2F51A863" w14:textId="056CC6C0" w:rsidR="007B6904" w:rsidRPr="001062E4" w:rsidRDefault="007052B1" w:rsidP="001062E4">
      <w:pPr>
        <w:spacing w:after="200" w:line="276" w:lineRule="auto"/>
        <w:rPr>
          <w:rFonts w:asciiTheme="minorHAnsi" w:hAnsiTheme="minorHAnsi"/>
        </w:rPr>
      </w:pPr>
      <w:r>
        <w:rPr>
          <w:rFonts w:asciiTheme="minorHAnsi" w:hAnsi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74147859"/>
            <w:r w:rsidRPr="00CD1C0E">
              <w:lastRenderedPageBreak/>
              <w:t>Purpose</w:t>
            </w:r>
            <w:bookmarkEnd w:id="8"/>
            <w:bookmarkEnd w:id="9"/>
          </w:p>
        </w:tc>
      </w:tr>
    </w:tbl>
    <w:p w14:paraId="2F51A866" w14:textId="77777777" w:rsidR="00931B93" w:rsidRDefault="00931B93" w:rsidP="00931B93">
      <w:pPr>
        <w:rPr>
          <w:rFonts w:cs="Arial"/>
          <w:i/>
          <w:szCs w:val="24"/>
        </w:rPr>
      </w:pPr>
    </w:p>
    <w:p w14:paraId="4CB9238F" w14:textId="6F492B1C" w:rsidR="0023034C" w:rsidRDefault="009D4807" w:rsidP="001062E4">
      <w:pPr>
        <w:rPr>
          <w:rFonts w:cs="Arial"/>
          <w:szCs w:val="24"/>
        </w:rPr>
      </w:pPr>
      <w:r>
        <w:rPr>
          <w:rFonts w:cs="Arial"/>
          <w:szCs w:val="24"/>
        </w:rPr>
        <w:t>The purpose of this procedure is t</w:t>
      </w:r>
      <w:r w:rsidR="0023034C">
        <w:rPr>
          <w:rFonts w:cs="Arial"/>
          <w:szCs w:val="24"/>
        </w:rPr>
        <w:t xml:space="preserve">o define staff responsibilities in relation to </w:t>
      </w:r>
      <w:r w:rsidR="001062E4">
        <w:rPr>
          <w:rFonts w:cs="Arial"/>
          <w:szCs w:val="24"/>
        </w:rPr>
        <w:t>R</w:t>
      </w:r>
      <w:r>
        <w:rPr>
          <w:rFonts w:cs="Arial"/>
          <w:szCs w:val="24"/>
        </w:rPr>
        <w:t xml:space="preserve">egistered </w:t>
      </w:r>
      <w:r w:rsidR="001062E4">
        <w:rPr>
          <w:rFonts w:cs="Arial"/>
          <w:szCs w:val="24"/>
        </w:rPr>
        <w:t>N</w:t>
      </w:r>
      <w:r w:rsidR="0023034C">
        <w:rPr>
          <w:rFonts w:cs="Arial"/>
          <w:szCs w:val="24"/>
        </w:rPr>
        <w:t xml:space="preserve">urse </w:t>
      </w:r>
      <w:r w:rsidR="001062E4">
        <w:rPr>
          <w:rFonts w:cs="Arial"/>
          <w:szCs w:val="24"/>
        </w:rPr>
        <w:t xml:space="preserve">(RN) </w:t>
      </w:r>
      <w:r w:rsidR="0023034C">
        <w:rPr>
          <w:rFonts w:cs="Arial"/>
          <w:szCs w:val="24"/>
        </w:rPr>
        <w:t xml:space="preserve">initiated </w:t>
      </w:r>
      <w:r w:rsidR="00AC6CEA">
        <w:rPr>
          <w:rFonts w:cs="Arial"/>
          <w:szCs w:val="24"/>
        </w:rPr>
        <w:t>X</w:t>
      </w:r>
      <w:r w:rsidR="0023034C">
        <w:rPr>
          <w:rFonts w:cs="Arial"/>
          <w:szCs w:val="24"/>
        </w:rPr>
        <w:t>-rays</w:t>
      </w:r>
      <w:r w:rsidR="00AC6CEA">
        <w:rPr>
          <w:rFonts w:cs="Arial"/>
          <w:szCs w:val="24"/>
        </w:rPr>
        <w:t xml:space="preserve"> (NIX)</w:t>
      </w:r>
      <w:r w:rsidR="0023034C">
        <w:rPr>
          <w:rFonts w:cs="Arial"/>
          <w:szCs w:val="24"/>
        </w:rPr>
        <w:t xml:space="preserve"> within the </w:t>
      </w:r>
      <w:r w:rsidR="00AC6CEA">
        <w:rPr>
          <w:rFonts w:cs="Arial"/>
          <w:szCs w:val="24"/>
        </w:rPr>
        <w:t>Canberra Health Services (CHS)</w:t>
      </w:r>
      <w:r w:rsidR="0023034C">
        <w:rPr>
          <w:rFonts w:cs="Arial"/>
          <w:szCs w:val="24"/>
        </w:rPr>
        <w:t>, Department of Respiratory and Sleep Medicine (DRSM):</w:t>
      </w:r>
    </w:p>
    <w:p w14:paraId="75960527" w14:textId="12771F1C" w:rsidR="0023034C" w:rsidRPr="006019FE" w:rsidRDefault="0023034C" w:rsidP="001062E4">
      <w:pPr>
        <w:numPr>
          <w:ilvl w:val="0"/>
          <w:numId w:val="11"/>
        </w:numPr>
        <w:rPr>
          <w:rFonts w:cs="Arial"/>
          <w:i/>
          <w:szCs w:val="24"/>
        </w:rPr>
      </w:pPr>
      <w:r>
        <w:rPr>
          <w:rFonts w:cs="Arial"/>
          <w:szCs w:val="24"/>
        </w:rPr>
        <w:t xml:space="preserve">To ensure that designated DRSM </w:t>
      </w:r>
      <w:r w:rsidR="005C20B6">
        <w:rPr>
          <w:rFonts w:cs="Arial"/>
          <w:szCs w:val="24"/>
        </w:rPr>
        <w:t>Registere</w:t>
      </w:r>
      <w:r w:rsidR="007260B1">
        <w:rPr>
          <w:rFonts w:cs="Arial"/>
          <w:szCs w:val="24"/>
        </w:rPr>
        <w:t>d</w:t>
      </w:r>
      <w:r w:rsidR="005C20B6">
        <w:rPr>
          <w:rFonts w:cs="Arial"/>
          <w:szCs w:val="24"/>
        </w:rPr>
        <w:t xml:space="preserve"> Nurses</w:t>
      </w:r>
      <w:r>
        <w:rPr>
          <w:rFonts w:cs="Arial"/>
          <w:szCs w:val="24"/>
        </w:rPr>
        <w:t xml:space="preserve"> are appropriately educated/trained to assess patients and appropriately order diagnostic imaging  </w:t>
      </w:r>
    </w:p>
    <w:p w14:paraId="1750B211" w14:textId="6C3481FA" w:rsidR="0023034C" w:rsidRPr="00F91E9A" w:rsidRDefault="0023034C" w:rsidP="001062E4">
      <w:pPr>
        <w:numPr>
          <w:ilvl w:val="0"/>
          <w:numId w:val="11"/>
        </w:numPr>
        <w:rPr>
          <w:rFonts w:cs="Arial"/>
          <w:i/>
          <w:szCs w:val="24"/>
        </w:rPr>
      </w:pPr>
      <w:r>
        <w:rPr>
          <w:rFonts w:cs="Arial"/>
          <w:szCs w:val="24"/>
        </w:rPr>
        <w:t>To enable designated registered nurses with the necessary skills and knowledge to request</w:t>
      </w:r>
      <w:r w:rsidR="00AC6CEA">
        <w:rPr>
          <w:rFonts w:cs="Arial"/>
          <w:szCs w:val="24"/>
        </w:rPr>
        <w:t xml:space="preserve"> chest X-rays</w:t>
      </w:r>
      <w:r>
        <w:rPr>
          <w:rFonts w:cs="Arial"/>
          <w:szCs w:val="24"/>
        </w:rPr>
        <w:t xml:space="preserve"> </w:t>
      </w:r>
      <w:r w:rsidR="00AC6CEA">
        <w:rPr>
          <w:rFonts w:cs="Arial"/>
          <w:szCs w:val="24"/>
        </w:rPr>
        <w:t>(CXR)</w:t>
      </w:r>
      <w:r>
        <w:rPr>
          <w:rFonts w:cs="Arial"/>
          <w:szCs w:val="24"/>
        </w:rPr>
        <w:t xml:space="preserve"> for patients undergoing </w:t>
      </w:r>
      <w:r w:rsidR="009D4807">
        <w:rPr>
          <w:rFonts w:cs="Arial"/>
          <w:szCs w:val="24"/>
        </w:rPr>
        <w:t>tuberculosis (</w:t>
      </w:r>
      <w:r>
        <w:rPr>
          <w:rFonts w:cs="Arial"/>
          <w:szCs w:val="24"/>
        </w:rPr>
        <w:t>TB</w:t>
      </w:r>
      <w:r w:rsidR="009D4807">
        <w:rPr>
          <w:rFonts w:cs="Arial"/>
          <w:szCs w:val="24"/>
        </w:rPr>
        <w:t>)</w:t>
      </w:r>
      <w:r>
        <w:rPr>
          <w:rFonts w:cs="Arial"/>
          <w:szCs w:val="24"/>
        </w:rPr>
        <w:t xml:space="preserve"> screening and </w:t>
      </w:r>
      <w:proofErr w:type="spellStart"/>
      <w:r>
        <w:rPr>
          <w:rFonts w:cs="Arial"/>
          <w:szCs w:val="24"/>
        </w:rPr>
        <w:t>cxr</w:t>
      </w:r>
      <w:proofErr w:type="spellEnd"/>
      <w:r>
        <w:rPr>
          <w:rFonts w:cs="Arial"/>
          <w:szCs w:val="24"/>
        </w:rPr>
        <w:t xml:space="preserve"> surveillance </w:t>
      </w:r>
      <w:r w:rsidRPr="00153541">
        <w:rPr>
          <w:rFonts w:cs="Arial"/>
          <w:szCs w:val="24"/>
        </w:rPr>
        <w:t xml:space="preserve">and </w:t>
      </w:r>
      <w:r w:rsidR="007260B1">
        <w:rPr>
          <w:rFonts w:cs="Arial"/>
          <w:szCs w:val="24"/>
        </w:rPr>
        <w:t xml:space="preserve">the </w:t>
      </w:r>
      <w:r w:rsidR="00813C89">
        <w:rPr>
          <w:rFonts w:cs="Arial"/>
          <w:szCs w:val="24"/>
        </w:rPr>
        <w:t xml:space="preserve">management of </w:t>
      </w:r>
      <w:r>
        <w:rPr>
          <w:rFonts w:cs="Arial"/>
          <w:szCs w:val="24"/>
        </w:rPr>
        <w:t xml:space="preserve">patients with </w:t>
      </w:r>
      <w:r w:rsidRPr="00153541">
        <w:rPr>
          <w:rFonts w:cs="Arial"/>
          <w:szCs w:val="24"/>
        </w:rPr>
        <w:t>Cystic Fibrosis (CF)</w:t>
      </w:r>
      <w:r>
        <w:rPr>
          <w:rFonts w:cs="Arial"/>
          <w:szCs w:val="24"/>
        </w:rPr>
        <w:t xml:space="preserve">. Assessment and examination </w:t>
      </w:r>
      <w:proofErr w:type="gramStart"/>
      <w:r>
        <w:rPr>
          <w:rFonts w:cs="Arial"/>
          <w:szCs w:val="24"/>
        </w:rPr>
        <w:t>is</w:t>
      </w:r>
      <w:proofErr w:type="gramEnd"/>
      <w:r>
        <w:rPr>
          <w:rFonts w:cs="Arial"/>
          <w:szCs w:val="24"/>
        </w:rPr>
        <w:t xml:space="preserve"> required to determine if </w:t>
      </w:r>
      <w:r w:rsidR="00813C89">
        <w:rPr>
          <w:rFonts w:cs="Arial"/>
          <w:szCs w:val="24"/>
        </w:rPr>
        <w:t xml:space="preserve">a </w:t>
      </w:r>
      <w:r w:rsidR="00AC6CEA">
        <w:rPr>
          <w:rFonts w:cs="Arial"/>
          <w:szCs w:val="24"/>
        </w:rPr>
        <w:t>CXR</w:t>
      </w:r>
      <w:r>
        <w:rPr>
          <w:rFonts w:cs="Arial"/>
          <w:szCs w:val="24"/>
        </w:rPr>
        <w:t xml:space="preserve"> </w:t>
      </w:r>
      <w:r w:rsidR="00813C89">
        <w:rPr>
          <w:rFonts w:cs="Arial"/>
          <w:szCs w:val="24"/>
        </w:rPr>
        <w:t xml:space="preserve">is </w:t>
      </w:r>
      <w:r>
        <w:rPr>
          <w:rFonts w:cs="Arial"/>
          <w:szCs w:val="24"/>
        </w:rPr>
        <w:t xml:space="preserve">required. </w:t>
      </w:r>
    </w:p>
    <w:p w14:paraId="13BA8585" w14:textId="7B56BA42" w:rsidR="00345225" w:rsidRDefault="0023034C" w:rsidP="001062E4">
      <w:pPr>
        <w:numPr>
          <w:ilvl w:val="0"/>
          <w:numId w:val="11"/>
        </w:numPr>
        <w:rPr>
          <w:rFonts w:cs="Arial"/>
          <w:i/>
          <w:szCs w:val="24"/>
        </w:rPr>
      </w:pPr>
      <w:r>
        <w:rPr>
          <w:rFonts w:cs="Arial"/>
          <w:szCs w:val="24"/>
        </w:rPr>
        <w:t>To minimise waiting times of those patients requiring treatment and to appropriately reduce the patient’s journey for the episode of care</w:t>
      </w:r>
      <w:r w:rsidR="001062E4">
        <w:rPr>
          <w:rFonts w:cs="Arial"/>
          <w:szCs w:val="24"/>
        </w:rPr>
        <w:t>.</w:t>
      </w:r>
    </w:p>
    <w:p w14:paraId="18000651" w14:textId="77777777" w:rsidR="009C3301" w:rsidRDefault="009C3301" w:rsidP="00813C89">
      <w:pPr>
        <w:ind w:left="720"/>
        <w:jc w:val="both"/>
        <w:rPr>
          <w:rFonts w:cs="Arial"/>
          <w:i/>
          <w:szCs w:val="24"/>
        </w:rPr>
      </w:pPr>
    </w:p>
    <w:p w14:paraId="2F51A879" w14:textId="49345FC6" w:rsidR="009E70F4" w:rsidRPr="001062E4" w:rsidRDefault="00591432" w:rsidP="001062E4">
      <w:pPr>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0" w:name="_Toc389473277"/>
            <w:bookmarkStart w:id="11" w:name="_Toc74147860"/>
            <w:r w:rsidRPr="003D2D06">
              <w:t>Scope</w:t>
            </w:r>
            <w:bookmarkEnd w:id="10"/>
            <w:bookmarkEnd w:id="11"/>
          </w:p>
        </w:tc>
      </w:tr>
    </w:tbl>
    <w:p w14:paraId="2F51A87C" w14:textId="77777777" w:rsidR="007B6904" w:rsidRPr="00CD1C0E" w:rsidRDefault="007B6904" w:rsidP="007B6904">
      <w:pPr>
        <w:rPr>
          <w:szCs w:val="24"/>
        </w:rPr>
      </w:pPr>
    </w:p>
    <w:p w14:paraId="7242BDE3" w14:textId="209B3170" w:rsidR="0023034C" w:rsidRDefault="0023034C" w:rsidP="005C20B6">
      <w:pPr>
        <w:rPr>
          <w:rFonts w:cs="Arial"/>
          <w:szCs w:val="24"/>
        </w:rPr>
      </w:pPr>
      <w:r>
        <w:rPr>
          <w:rFonts w:cs="Arial"/>
          <w:szCs w:val="24"/>
        </w:rPr>
        <w:t>Th</w:t>
      </w:r>
      <w:r w:rsidR="009D4807">
        <w:rPr>
          <w:rFonts w:cs="Arial"/>
          <w:szCs w:val="24"/>
        </w:rPr>
        <w:t>is procedure</w:t>
      </w:r>
      <w:r>
        <w:rPr>
          <w:rFonts w:cs="Arial"/>
          <w:szCs w:val="24"/>
        </w:rPr>
        <w:t xml:space="preserve"> </w:t>
      </w:r>
      <w:r w:rsidR="009D4807">
        <w:rPr>
          <w:rFonts w:cs="Arial"/>
          <w:szCs w:val="24"/>
        </w:rPr>
        <w:t xml:space="preserve">applies </w:t>
      </w:r>
      <w:r w:rsidR="008169BC">
        <w:rPr>
          <w:rFonts w:cs="Arial"/>
          <w:szCs w:val="24"/>
        </w:rPr>
        <w:t xml:space="preserve">only </w:t>
      </w:r>
      <w:r w:rsidR="009D4807">
        <w:rPr>
          <w:rFonts w:cs="Arial"/>
          <w:szCs w:val="24"/>
        </w:rPr>
        <w:t>to</w:t>
      </w:r>
      <w:r w:rsidR="005C20B6">
        <w:rPr>
          <w:rFonts w:cs="Arial"/>
          <w:szCs w:val="24"/>
        </w:rPr>
        <w:t xml:space="preserve"> R</w:t>
      </w:r>
      <w:r w:rsidR="001062E4">
        <w:rPr>
          <w:rFonts w:cs="Arial"/>
          <w:szCs w:val="24"/>
        </w:rPr>
        <w:t>Ns</w:t>
      </w:r>
      <w:r>
        <w:rPr>
          <w:rFonts w:cs="Arial"/>
          <w:szCs w:val="24"/>
        </w:rPr>
        <w:t xml:space="preserve"> working in the Department of Respiratory &amp; Sleep</w:t>
      </w:r>
      <w:r w:rsidR="008169BC">
        <w:rPr>
          <w:rFonts w:cs="Arial"/>
          <w:szCs w:val="24"/>
        </w:rPr>
        <w:t xml:space="preserve"> </w:t>
      </w:r>
      <w:r w:rsidR="007260B1">
        <w:rPr>
          <w:rFonts w:cs="Arial"/>
          <w:szCs w:val="24"/>
        </w:rPr>
        <w:t xml:space="preserve">Medicine </w:t>
      </w:r>
      <w:r w:rsidR="008169BC">
        <w:rPr>
          <w:rFonts w:cs="Arial"/>
          <w:szCs w:val="24"/>
        </w:rPr>
        <w:t>for patients that present to</w:t>
      </w:r>
      <w:r w:rsidR="0092554C">
        <w:rPr>
          <w:rFonts w:cs="Arial"/>
          <w:szCs w:val="24"/>
        </w:rPr>
        <w:t xml:space="preserve"> the</w:t>
      </w:r>
      <w:r w:rsidR="008169BC">
        <w:rPr>
          <w:rFonts w:cs="Arial"/>
          <w:szCs w:val="24"/>
        </w:rPr>
        <w:t xml:space="preserve"> </w:t>
      </w:r>
      <w:r w:rsidR="00AC6CEA">
        <w:rPr>
          <w:rFonts w:cs="Arial"/>
          <w:szCs w:val="24"/>
        </w:rPr>
        <w:t>CHS</w:t>
      </w:r>
      <w:r w:rsidR="008169BC">
        <w:rPr>
          <w:rFonts w:cs="Arial"/>
          <w:szCs w:val="24"/>
        </w:rPr>
        <w:t xml:space="preserve"> DRSM for Tuberculosis screening and management </w:t>
      </w:r>
      <w:r w:rsidR="00813C89">
        <w:rPr>
          <w:rFonts w:cs="Arial"/>
          <w:szCs w:val="24"/>
        </w:rPr>
        <w:t>of</w:t>
      </w:r>
      <w:r w:rsidR="008169BC">
        <w:rPr>
          <w:rFonts w:cs="Arial"/>
          <w:szCs w:val="24"/>
        </w:rPr>
        <w:t xml:space="preserve"> Cystic Fibrosis</w:t>
      </w:r>
      <w:r w:rsidR="00675E14">
        <w:rPr>
          <w:rFonts w:cs="Arial"/>
          <w:szCs w:val="24"/>
        </w:rPr>
        <w:t>.</w:t>
      </w:r>
      <w:r>
        <w:rPr>
          <w:rFonts w:cs="Arial"/>
          <w:szCs w:val="24"/>
        </w:rPr>
        <w:t xml:space="preserve"> </w:t>
      </w:r>
    </w:p>
    <w:p w14:paraId="6CC56FF7" w14:textId="77777777" w:rsidR="008169BC" w:rsidRDefault="008169BC" w:rsidP="005C20B6">
      <w:pPr>
        <w:rPr>
          <w:rFonts w:cs="Arial"/>
          <w:szCs w:val="24"/>
        </w:rPr>
      </w:pPr>
    </w:p>
    <w:p w14:paraId="6D654E2A" w14:textId="76F2D86F" w:rsidR="008169BC" w:rsidRDefault="008169BC" w:rsidP="005C20B6">
      <w:pPr>
        <w:rPr>
          <w:rFonts w:cs="Arial"/>
          <w:szCs w:val="24"/>
        </w:rPr>
      </w:pPr>
      <w:r>
        <w:rPr>
          <w:rFonts w:cs="Arial"/>
          <w:szCs w:val="24"/>
        </w:rPr>
        <w:t xml:space="preserve">Interpretation of the </w:t>
      </w:r>
      <w:r w:rsidR="00AC6CEA">
        <w:rPr>
          <w:rFonts w:cs="Arial"/>
          <w:szCs w:val="24"/>
        </w:rPr>
        <w:t>CXR</w:t>
      </w:r>
      <w:r>
        <w:rPr>
          <w:rFonts w:cs="Arial"/>
          <w:szCs w:val="24"/>
        </w:rPr>
        <w:t xml:space="preserve"> and </w:t>
      </w:r>
      <w:proofErr w:type="spellStart"/>
      <w:r>
        <w:rPr>
          <w:rFonts w:cs="Arial"/>
          <w:szCs w:val="24"/>
        </w:rPr>
        <w:t>subsequesnt</w:t>
      </w:r>
      <w:proofErr w:type="spellEnd"/>
      <w:r>
        <w:rPr>
          <w:rFonts w:cs="Arial"/>
          <w:szCs w:val="24"/>
        </w:rPr>
        <w:t xml:space="preserve"> treatment is out of the scope for this document and is NOT covered. </w:t>
      </w:r>
    </w:p>
    <w:p w14:paraId="60C70CF1" w14:textId="77777777" w:rsidR="008169BC" w:rsidRDefault="008169BC" w:rsidP="005C20B6">
      <w:pPr>
        <w:rPr>
          <w:rFonts w:cs="Arial"/>
          <w:szCs w:val="24"/>
        </w:rPr>
      </w:pPr>
    </w:p>
    <w:p w14:paraId="4F485F27" w14:textId="0AC489D6" w:rsidR="008169BC" w:rsidRPr="00A135BC" w:rsidRDefault="008169BC" w:rsidP="005C20B6">
      <w:pPr>
        <w:rPr>
          <w:rFonts w:cs="Arial"/>
          <w:i/>
          <w:szCs w:val="24"/>
        </w:rPr>
      </w:pPr>
      <w:r>
        <w:rPr>
          <w:rFonts w:cs="Arial"/>
          <w:szCs w:val="24"/>
        </w:rPr>
        <w:t>R</w:t>
      </w:r>
      <w:r w:rsidR="001062E4">
        <w:rPr>
          <w:rFonts w:cs="Arial"/>
          <w:szCs w:val="24"/>
        </w:rPr>
        <w:t>N</w:t>
      </w:r>
      <w:r>
        <w:rPr>
          <w:rFonts w:cs="Arial"/>
          <w:szCs w:val="24"/>
        </w:rPr>
        <w:t xml:space="preserve">s ordering </w:t>
      </w:r>
      <w:r w:rsidR="00AC6CEA">
        <w:rPr>
          <w:rFonts w:cs="Arial"/>
          <w:szCs w:val="24"/>
        </w:rPr>
        <w:t>CXR</w:t>
      </w:r>
      <w:r>
        <w:rPr>
          <w:rFonts w:cs="Arial"/>
          <w:szCs w:val="24"/>
        </w:rPr>
        <w:t xml:space="preserve"> in DRSM must have completed the </w:t>
      </w:r>
      <w:r w:rsidR="00345225">
        <w:rPr>
          <w:rFonts w:cs="Arial"/>
          <w:szCs w:val="24"/>
        </w:rPr>
        <w:t xml:space="preserve">“Clinical Portal </w:t>
      </w:r>
      <w:proofErr w:type="gramStart"/>
      <w:r w:rsidR="00045454">
        <w:rPr>
          <w:rFonts w:cs="Arial"/>
          <w:szCs w:val="24"/>
        </w:rPr>
        <w:t xml:space="preserve">and </w:t>
      </w:r>
      <w:r w:rsidR="00345225">
        <w:rPr>
          <w:rFonts w:cs="Arial"/>
          <w:szCs w:val="24"/>
        </w:rPr>
        <w:t xml:space="preserve"> </w:t>
      </w:r>
      <w:proofErr w:type="spellStart"/>
      <w:r w:rsidR="00345225">
        <w:rPr>
          <w:rFonts w:cs="Arial"/>
          <w:szCs w:val="24"/>
        </w:rPr>
        <w:t>eOrders</w:t>
      </w:r>
      <w:proofErr w:type="spellEnd"/>
      <w:proofErr w:type="gramEnd"/>
      <w:r w:rsidR="00345225">
        <w:rPr>
          <w:rFonts w:cs="Arial"/>
          <w:szCs w:val="24"/>
        </w:rPr>
        <w:t xml:space="preserve"> Imaging Module</w:t>
      </w:r>
      <w:r w:rsidR="007E1B63">
        <w:rPr>
          <w:rFonts w:cs="Arial"/>
          <w:szCs w:val="24"/>
        </w:rPr>
        <w:t>.</w:t>
      </w:r>
      <w:r w:rsidR="0092554C">
        <w:rPr>
          <w:rFonts w:cs="Arial"/>
          <w:szCs w:val="24"/>
        </w:rPr>
        <w:t>”</w:t>
      </w:r>
    </w:p>
    <w:p w14:paraId="2F51A886" w14:textId="77777777" w:rsidR="001F2A9B" w:rsidRDefault="001F2A9B" w:rsidP="00F14EC1"/>
    <w:p w14:paraId="2D4FAE64" w14:textId="340A3B99" w:rsidR="00045454" w:rsidRDefault="00591432" w:rsidP="001062E4">
      <w:pPr>
        <w:jc w:val="right"/>
        <w:rPr>
          <w:rStyle w:val="Hyperlink"/>
          <w:rFonts w:cs="Arial"/>
          <w:i/>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045454" w:rsidRPr="00C76688" w14:paraId="41A657E8" w14:textId="77777777" w:rsidTr="00264488">
        <w:trPr>
          <w:cantSplit/>
          <w:trHeight w:val="285"/>
        </w:trPr>
        <w:tc>
          <w:tcPr>
            <w:tcW w:w="9158" w:type="dxa"/>
            <w:shd w:val="clear" w:color="auto" w:fill="A6A6A6" w:themeFill="background1" w:themeFillShade="A6"/>
          </w:tcPr>
          <w:p w14:paraId="2C40811F" w14:textId="07686EB7" w:rsidR="00045454" w:rsidRPr="00C76688" w:rsidRDefault="00045454" w:rsidP="007F3B84">
            <w:pPr>
              <w:pStyle w:val="Heading1"/>
            </w:pPr>
            <w:bookmarkStart w:id="12" w:name="_Toc74147861"/>
            <w:r w:rsidRPr="00C76688">
              <w:t>Section 1 –</w:t>
            </w:r>
            <w:r>
              <w:t xml:space="preserve"> </w:t>
            </w:r>
            <w:r w:rsidR="007F3B84">
              <w:t xml:space="preserve">Approval to order </w:t>
            </w:r>
            <w:r w:rsidR="00AC6CEA">
              <w:t>CXR</w:t>
            </w:r>
            <w:bookmarkEnd w:id="12"/>
            <w:r>
              <w:t xml:space="preserve"> </w:t>
            </w:r>
          </w:p>
        </w:tc>
      </w:tr>
    </w:tbl>
    <w:p w14:paraId="689F08BE" w14:textId="77777777" w:rsidR="007260B1" w:rsidRDefault="007260B1" w:rsidP="00A11851">
      <w:pPr>
        <w:pStyle w:val="NormalWeb"/>
        <w:spacing w:after="0" w:afterAutospacing="0"/>
        <w:rPr>
          <w:rFonts w:asciiTheme="minorHAnsi" w:hAnsiTheme="minorHAnsi"/>
        </w:rPr>
      </w:pPr>
    </w:p>
    <w:p w14:paraId="55CACE61" w14:textId="13F5C276" w:rsidR="00805FAE" w:rsidRPr="00D96F63" w:rsidRDefault="00805FAE" w:rsidP="007260B1">
      <w:pPr>
        <w:pStyle w:val="NormalWeb"/>
        <w:spacing w:before="0" w:beforeAutospacing="0" w:after="0" w:afterAutospacing="0"/>
        <w:rPr>
          <w:rFonts w:asciiTheme="minorHAnsi" w:hAnsiTheme="minorHAnsi"/>
        </w:rPr>
      </w:pPr>
      <w:r w:rsidRPr="00D96F63">
        <w:rPr>
          <w:rFonts w:asciiTheme="minorHAnsi" w:hAnsiTheme="minorHAnsi"/>
        </w:rPr>
        <w:t xml:space="preserve">For a </w:t>
      </w:r>
      <w:r w:rsidR="001062E4">
        <w:rPr>
          <w:rFonts w:asciiTheme="minorHAnsi" w:hAnsiTheme="minorHAnsi"/>
        </w:rPr>
        <w:t>RN</w:t>
      </w:r>
      <w:r w:rsidRPr="00D96F63">
        <w:rPr>
          <w:rFonts w:asciiTheme="minorHAnsi" w:hAnsiTheme="minorHAnsi"/>
        </w:rPr>
        <w:t xml:space="preserve"> to be given the a</w:t>
      </w:r>
      <w:r>
        <w:rPr>
          <w:rFonts w:asciiTheme="minorHAnsi" w:hAnsiTheme="minorHAnsi"/>
        </w:rPr>
        <w:t xml:space="preserve">uthority to order </w:t>
      </w:r>
      <w:r w:rsidR="00AC6CEA">
        <w:rPr>
          <w:rFonts w:asciiTheme="minorHAnsi" w:hAnsiTheme="minorHAnsi"/>
        </w:rPr>
        <w:t>CXR</w:t>
      </w:r>
      <w:r>
        <w:rPr>
          <w:rFonts w:asciiTheme="minorHAnsi" w:hAnsiTheme="minorHAnsi"/>
        </w:rPr>
        <w:t xml:space="preserve"> in the DRSM </w:t>
      </w:r>
      <w:r w:rsidRPr="00D96F63">
        <w:rPr>
          <w:rFonts w:asciiTheme="minorHAnsi" w:hAnsiTheme="minorHAnsi"/>
        </w:rPr>
        <w:t xml:space="preserve">all the following must apply: </w:t>
      </w:r>
    </w:p>
    <w:p w14:paraId="605C4B35" w14:textId="580F3E61" w:rsidR="00805FAE" w:rsidRPr="00D96F63" w:rsidRDefault="00805FAE" w:rsidP="00A11851">
      <w:pPr>
        <w:pStyle w:val="NormalWeb"/>
        <w:numPr>
          <w:ilvl w:val="0"/>
          <w:numId w:val="18"/>
        </w:numPr>
        <w:spacing w:before="0" w:beforeAutospacing="0"/>
        <w:rPr>
          <w:rFonts w:asciiTheme="minorHAnsi" w:hAnsiTheme="minorHAnsi"/>
        </w:rPr>
      </w:pPr>
      <w:r w:rsidRPr="00D96F63">
        <w:rPr>
          <w:rFonts w:asciiTheme="minorHAnsi" w:hAnsiTheme="minorHAnsi"/>
        </w:rPr>
        <w:t xml:space="preserve">Currently working and credentialed as a RN in </w:t>
      </w:r>
      <w:r w:rsidR="00A11851">
        <w:rPr>
          <w:rFonts w:asciiTheme="minorHAnsi" w:hAnsiTheme="minorHAnsi"/>
        </w:rPr>
        <w:t xml:space="preserve">the </w:t>
      </w:r>
      <w:r>
        <w:rPr>
          <w:rFonts w:asciiTheme="minorHAnsi" w:hAnsiTheme="minorHAnsi"/>
        </w:rPr>
        <w:t>DRSM</w:t>
      </w:r>
    </w:p>
    <w:p w14:paraId="4FBE26A4" w14:textId="62844793" w:rsidR="00805FAE" w:rsidRPr="00D96F63" w:rsidRDefault="00805FAE" w:rsidP="00A11851">
      <w:pPr>
        <w:pStyle w:val="NormalWeb"/>
        <w:numPr>
          <w:ilvl w:val="0"/>
          <w:numId w:val="18"/>
        </w:numPr>
        <w:rPr>
          <w:rFonts w:asciiTheme="minorHAnsi" w:hAnsiTheme="minorHAnsi"/>
        </w:rPr>
      </w:pPr>
      <w:r w:rsidRPr="00D96F63">
        <w:rPr>
          <w:rFonts w:asciiTheme="minorHAnsi" w:hAnsiTheme="minorHAnsi"/>
        </w:rPr>
        <w:t xml:space="preserve">All mandatory training must be completed   </w:t>
      </w:r>
    </w:p>
    <w:p w14:paraId="4CDD3B1E" w14:textId="07BACF29" w:rsidR="00805FAE" w:rsidRDefault="00805FAE" w:rsidP="00A11851">
      <w:pPr>
        <w:pStyle w:val="NormalWeb"/>
        <w:numPr>
          <w:ilvl w:val="0"/>
          <w:numId w:val="18"/>
        </w:numPr>
        <w:rPr>
          <w:rFonts w:asciiTheme="minorHAnsi" w:hAnsiTheme="minorHAnsi"/>
        </w:rPr>
      </w:pPr>
      <w:r w:rsidRPr="00D96F63">
        <w:rPr>
          <w:rFonts w:asciiTheme="minorHAnsi" w:hAnsiTheme="minorHAnsi"/>
        </w:rPr>
        <w:t xml:space="preserve">No performance management issues identified </w:t>
      </w:r>
    </w:p>
    <w:p w14:paraId="76D6B9F8" w14:textId="5D8128EC" w:rsidR="007F3B84" w:rsidRDefault="007F3B84" w:rsidP="00A11851">
      <w:pPr>
        <w:pStyle w:val="NormalWeb"/>
        <w:numPr>
          <w:ilvl w:val="0"/>
          <w:numId w:val="18"/>
        </w:numPr>
        <w:rPr>
          <w:rFonts w:asciiTheme="minorHAnsi" w:hAnsiTheme="minorHAnsi"/>
        </w:rPr>
      </w:pPr>
      <w:r>
        <w:rPr>
          <w:rFonts w:asciiTheme="minorHAnsi" w:hAnsiTheme="minorHAnsi"/>
        </w:rPr>
        <w:t xml:space="preserve">Completed </w:t>
      </w:r>
      <w:proofErr w:type="spellStart"/>
      <w:r>
        <w:rPr>
          <w:rFonts w:asciiTheme="minorHAnsi" w:hAnsiTheme="minorHAnsi"/>
        </w:rPr>
        <w:t>theTuberculin</w:t>
      </w:r>
      <w:proofErr w:type="spellEnd"/>
      <w:r>
        <w:rPr>
          <w:rFonts w:asciiTheme="minorHAnsi" w:hAnsiTheme="minorHAnsi"/>
        </w:rPr>
        <w:t xml:space="preserve"> Skin Test (TST) Screening – Clinical s</w:t>
      </w:r>
      <w:r w:rsidR="007260B1">
        <w:rPr>
          <w:rFonts w:asciiTheme="minorHAnsi" w:hAnsiTheme="minorHAnsi"/>
        </w:rPr>
        <w:t xml:space="preserve">kills competency assessment before </w:t>
      </w:r>
      <w:r>
        <w:rPr>
          <w:rFonts w:asciiTheme="minorHAnsi" w:hAnsiTheme="minorHAnsi"/>
        </w:rPr>
        <w:t xml:space="preserve">authority to order TB </w:t>
      </w:r>
      <w:r w:rsidR="00AC6CEA">
        <w:rPr>
          <w:rFonts w:asciiTheme="minorHAnsi" w:hAnsiTheme="minorHAnsi"/>
        </w:rPr>
        <w:t>CXR</w:t>
      </w:r>
      <w:r w:rsidR="007260B1">
        <w:rPr>
          <w:rFonts w:asciiTheme="minorHAnsi" w:hAnsiTheme="minorHAnsi"/>
        </w:rPr>
        <w:t xml:space="preserve"> is provided.</w:t>
      </w:r>
    </w:p>
    <w:p w14:paraId="058F3F66" w14:textId="5E054D82" w:rsidR="00A11851" w:rsidRDefault="007F3B84" w:rsidP="00A11851">
      <w:pPr>
        <w:pStyle w:val="NormalWeb"/>
        <w:numPr>
          <w:ilvl w:val="0"/>
          <w:numId w:val="18"/>
        </w:numPr>
        <w:rPr>
          <w:rFonts w:asciiTheme="minorHAnsi" w:hAnsiTheme="minorHAnsi"/>
        </w:rPr>
      </w:pPr>
      <w:r w:rsidRPr="007F3B84">
        <w:rPr>
          <w:rFonts w:asciiTheme="minorHAnsi" w:hAnsiTheme="minorHAnsi"/>
        </w:rPr>
        <w:t xml:space="preserve">Currently working as the Cystic Fibrosis Nurse, for the authority to order </w:t>
      </w:r>
      <w:r w:rsidR="00AC6CEA">
        <w:rPr>
          <w:rFonts w:asciiTheme="minorHAnsi" w:hAnsiTheme="minorHAnsi"/>
        </w:rPr>
        <w:t>CXR</w:t>
      </w:r>
      <w:r w:rsidRPr="007F3B84">
        <w:rPr>
          <w:rFonts w:asciiTheme="minorHAnsi" w:hAnsiTheme="minorHAnsi"/>
        </w:rPr>
        <w:t xml:space="preserve"> for Cystic Fibrosis patients</w:t>
      </w:r>
    </w:p>
    <w:p w14:paraId="37218B53" w14:textId="50FEB7BA" w:rsidR="00805FAE" w:rsidRPr="00A11851" w:rsidRDefault="001062E4" w:rsidP="00A11851">
      <w:pPr>
        <w:pStyle w:val="NormalWeb"/>
        <w:numPr>
          <w:ilvl w:val="0"/>
          <w:numId w:val="18"/>
        </w:numPr>
        <w:rPr>
          <w:rFonts w:asciiTheme="minorHAnsi" w:hAnsiTheme="minorHAnsi"/>
        </w:rPr>
      </w:pPr>
      <w:r>
        <w:rPr>
          <w:rFonts w:asciiTheme="minorHAnsi" w:hAnsiTheme="minorHAnsi"/>
        </w:rPr>
        <w:t>D</w:t>
      </w:r>
      <w:r w:rsidR="00805FAE" w:rsidRPr="00813C89">
        <w:rPr>
          <w:rFonts w:asciiTheme="minorHAnsi" w:hAnsiTheme="minorHAnsi"/>
        </w:rPr>
        <w:t>emonstrat</w:t>
      </w:r>
      <w:r>
        <w:rPr>
          <w:rFonts w:asciiTheme="minorHAnsi" w:hAnsiTheme="minorHAnsi"/>
        </w:rPr>
        <w:t>ed</w:t>
      </w:r>
      <w:r w:rsidR="00805FAE" w:rsidRPr="00813C89">
        <w:rPr>
          <w:rFonts w:asciiTheme="minorHAnsi" w:hAnsiTheme="minorHAnsi"/>
        </w:rPr>
        <w:t xml:space="preserve"> knowledge of the guidelines, procedures and appropriate ordering of </w:t>
      </w:r>
      <w:r w:rsidR="00AC6CEA">
        <w:rPr>
          <w:rFonts w:asciiTheme="minorHAnsi" w:hAnsiTheme="minorHAnsi"/>
        </w:rPr>
        <w:t>X</w:t>
      </w:r>
      <w:r w:rsidR="00805FAE" w:rsidRPr="00813C89">
        <w:rPr>
          <w:rFonts w:asciiTheme="minorHAnsi" w:hAnsiTheme="minorHAnsi"/>
        </w:rPr>
        <w:t>-rays using t</w:t>
      </w:r>
      <w:r w:rsidR="00805FAE" w:rsidRPr="00A11851">
        <w:rPr>
          <w:rFonts w:asciiTheme="minorHAnsi" w:hAnsiTheme="minorHAnsi"/>
        </w:rPr>
        <w:t xml:space="preserve">he competency assessment tool that has been developed as part the training </w:t>
      </w:r>
      <w:r w:rsidR="00805FAE" w:rsidRPr="00A11851">
        <w:rPr>
          <w:rFonts w:asciiTheme="minorHAnsi" w:hAnsiTheme="minorHAnsi"/>
        </w:rPr>
        <w:lastRenderedPageBreak/>
        <w:t>for Nurse Initiated X-ray. Completion of Clinical Portal and E-orders medical imaging module training</w:t>
      </w:r>
      <w:r>
        <w:rPr>
          <w:rFonts w:asciiTheme="minorHAnsi" w:hAnsiTheme="minorHAnsi"/>
        </w:rPr>
        <w:t>.</w:t>
      </w:r>
      <w:r w:rsidR="00805FAE" w:rsidRPr="00A11851">
        <w:rPr>
          <w:rFonts w:asciiTheme="minorHAnsi" w:hAnsiTheme="minorHAnsi"/>
        </w:rPr>
        <w:t xml:space="preserve"> </w:t>
      </w:r>
    </w:p>
    <w:p w14:paraId="1CEABBE2" w14:textId="4DA64D49" w:rsidR="00805FAE" w:rsidRPr="00D96F63" w:rsidRDefault="00805FAE" w:rsidP="00805FAE">
      <w:pPr>
        <w:pStyle w:val="NormalWeb"/>
        <w:rPr>
          <w:rFonts w:asciiTheme="minorHAnsi" w:hAnsiTheme="minorHAnsi"/>
        </w:rPr>
      </w:pPr>
      <w:r w:rsidRPr="00D96F63">
        <w:rPr>
          <w:rFonts w:asciiTheme="minorHAnsi" w:hAnsiTheme="minorHAnsi"/>
        </w:rPr>
        <w:t xml:space="preserve">After completion of the above steps, </w:t>
      </w:r>
      <w:r w:rsidR="0092554C">
        <w:rPr>
          <w:rFonts w:asciiTheme="minorHAnsi" w:hAnsiTheme="minorHAnsi"/>
        </w:rPr>
        <w:t>t</w:t>
      </w:r>
      <w:r w:rsidR="001248EA">
        <w:rPr>
          <w:rFonts w:asciiTheme="minorHAnsi" w:hAnsiTheme="minorHAnsi"/>
        </w:rPr>
        <w:t>he DRSM Medical Director</w:t>
      </w:r>
      <w:r w:rsidRPr="00D96F63">
        <w:rPr>
          <w:rFonts w:asciiTheme="minorHAnsi" w:hAnsiTheme="minorHAnsi"/>
        </w:rPr>
        <w:t xml:space="preserve"> writes to </w:t>
      </w:r>
      <w:r w:rsidR="007260B1">
        <w:rPr>
          <w:rFonts w:asciiTheme="minorHAnsi" w:hAnsiTheme="minorHAnsi"/>
        </w:rPr>
        <w:t>the</w:t>
      </w:r>
      <w:r w:rsidR="002D7B99">
        <w:rPr>
          <w:rFonts w:asciiTheme="minorHAnsi" w:hAnsiTheme="minorHAnsi"/>
        </w:rPr>
        <w:t xml:space="preserve"> Director of Medical Imagin</w:t>
      </w:r>
      <w:r w:rsidR="001062E4">
        <w:rPr>
          <w:rFonts w:asciiTheme="minorHAnsi" w:hAnsiTheme="minorHAnsi"/>
        </w:rPr>
        <w:t xml:space="preserve">g </w:t>
      </w:r>
      <w:r w:rsidRPr="00D96F63">
        <w:rPr>
          <w:rFonts w:asciiTheme="minorHAnsi" w:hAnsiTheme="minorHAnsi"/>
        </w:rPr>
        <w:t xml:space="preserve">to coordinate access to E-Orders. </w:t>
      </w:r>
    </w:p>
    <w:p w14:paraId="64E1FE01" w14:textId="079D2976" w:rsidR="00045454" w:rsidRDefault="00805FAE" w:rsidP="001062E4">
      <w:pPr>
        <w:pStyle w:val="NormalWeb"/>
        <w:rPr>
          <w:rFonts w:asciiTheme="minorHAnsi" w:hAnsiTheme="minorHAnsi"/>
        </w:rPr>
      </w:pPr>
      <w:r w:rsidRPr="00D96F63">
        <w:rPr>
          <w:rFonts w:asciiTheme="minorHAnsi" w:hAnsiTheme="minorHAnsi"/>
        </w:rPr>
        <w:t xml:space="preserve">Audits </w:t>
      </w:r>
      <w:r w:rsidR="001062E4">
        <w:rPr>
          <w:rFonts w:asciiTheme="minorHAnsi" w:hAnsiTheme="minorHAnsi"/>
        </w:rPr>
        <w:t xml:space="preserve">for compliance with this procedure </w:t>
      </w:r>
      <w:r w:rsidRPr="00D96F63">
        <w:rPr>
          <w:rFonts w:asciiTheme="minorHAnsi" w:hAnsiTheme="minorHAnsi"/>
        </w:rPr>
        <w:t xml:space="preserve">will be conducted by the </w:t>
      </w:r>
      <w:r w:rsidR="001248EA">
        <w:rPr>
          <w:rFonts w:asciiTheme="minorHAnsi" w:hAnsiTheme="minorHAnsi"/>
        </w:rPr>
        <w:t>CNC</w:t>
      </w:r>
      <w:r w:rsidRPr="00D96F63">
        <w:rPr>
          <w:rFonts w:asciiTheme="minorHAnsi" w:hAnsiTheme="minorHAnsi"/>
        </w:rPr>
        <w:t xml:space="preserve"> or their delegates. </w:t>
      </w:r>
    </w:p>
    <w:p w14:paraId="334C5548" w14:textId="5A2B7053" w:rsidR="001062E4" w:rsidRPr="001062E4" w:rsidRDefault="00591432" w:rsidP="001062E4">
      <w:pPr>
        <w:jc w:val="right"/>
        <w:rPr>
          <w:rFonts w:cs="Arial"/>
          <w:i/>
          <w:color w:val="0000FF"/>
          <w:szCs w:val="24"/>
          <w:u w:val="single"/>
        </w:rPr>
      </w:pPr>
      <w:hyperlink w:anchor="Contents" w:history="1">
        <w:r w:rsidR="001062E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435043E6" w:rsidR="007B6904" w:rsidRPr="00C76688" w:rsidRDefault="007B6904" w:rsidP="00931B93">
            <w:pPr>
              <w:pStyle w:val="Heading1"/>
            </w:pPr>
            <w:bookmarkStart w:id="13" w:name="_Toc389473278"/>
            <w:bookmarkStart w:id="14" w:name="_Toc74147862"/>
            <w:r w:rsidRPr="00C76688">
              <w:t xml:space="preserve">Section </w:t>
            </w:r>
            <w:r w:rsidR="001248EA">
              <w:t>2</w:t>
            </w:r>
            <w:r w:rsidRPr="00C76688">
              <w:t xml:space="preserve"> –</w:t>
            </w:r>
            <w:r>
              <w:t xml:space="preserve"> </w:t>
            </w:r>
            <w:bookmarkEnd w:id="13"/>
            <w:r w:rsidR="0023034C">
              <w:t xml:space="preserve">Roles and </w:t>
            </w:r>
            <w:proofErr w:type="spellStart"/>
            <w:r w:rsidR="0023034C">
              <w:t>Responsibilitites</w:t>
            </w:r>
            <w:bookmarkEnd w:id="14"/>
            <w:proofErr w:type="spellEnd"/>
            <w:r w:rsidR="0023034C">
              <w:t xml:space="preserve"> </w:t>
            </w:r>
          </w:p>
        </w:tc>
      </w:tr>
    </w:tbl>
    <w:p w14:paraId="2F51A88A" w14:textId="77777777" w:rsidR="007B6904" w:rsidRDefault="007B6904" w:rsidP="007B6904">
      <w:pPr>
        <w:outlineLvl w:val="0"/>
        <w:rPr>
          <w:szCs w:val="24"/>
        </w:rPr>
      </w:pPr>
    </w:p>
    <w:p w14:paraId="2F5ABC06" w14:textId="7350562C" w:rsidR="0023034C" w:rsidRDefault="0023034C" w:rsidP="3DFABD8E">
      <w:pPr>
        <w:rPr>
          <w:rFonts w:cs="Arial"/>
        </w:rPr>
      </w:pPr>
      <w:r w:rsidRPr="3DFABD8E">
        <w:rPr>
          <w:rFonts w:cs="Arial"/>
          <w:u w:val="single"/>
        </w:rPr>
        <w:t>Authority:</w:t>
      </w:r>
      <w:r w:rsidRPr="3DFABD8E">
        <w:rPr>
          <w:rFonts w:cs="Arial"/>
        </w:rPr>
        <w:t xml:space="preserve">  For all </w:t>
      </w:r>
      <w:r w:rsidR="00AC6CEA">
        <w:rPr>
          <w:rFonts w:cs="Arial"/>
        </w:rPr>
        <w:t>CXR</w:t>
      </w:r>
      <w:r w:rsidRPr="3DFABD8E">
        <w:rPr>
          <w:rFonts w:cs="Arial"/>
        </w:rPr>
        <w:t xml:space="preserve"> ordered by a </w:t>
      </w:r>
      <w:r w:rsidR="001062E4" w:rsidRPr="3DFABD8E">
        <w:rPr>
          <w:rFonts w:cs="Arial"/>
        </w:rPr>
        <w:t>RN</w:t>
      </w:r>
      <w:r w:rsidRPr="3DFABD8E">
        <w:rPr>
          <w:rFonts w:cs="Arial"/>
        </w:rPr>
        <w:t xml:space="preserve"> according to this procedure, the medical officer responsible for the patient is responsible for the NIX process and will be consulted in relation to any radiographer concerns. All </w:t>
      </w:r>
      <w:r w:rsidR="00AC6CEA">
        <w:rPr>
          <w:rFonts w:cs="Arial"/>
        </w:rPr>
        <w:t>CXR</w:t>
      </w:r>
      <w:r w:rsidRPr="3DFABD8E">
        <w:rPr>
          <w:rFonts w:cs="Arial"/>
        </w:rPr>
        <w:t xml:space="preserve"> reports and films/discs </w:t>
      </w:r>
      <w:r w:rsidR="00675E14" w:rsidRPr="3DFABD8E">
        <w:rPr>
          <w:rFonts w:cs="Arial"/>
        </w:rPr>
        <w:t xml:space="preserve">will </w:t>
      </w:r>
      <w:r w:rsidRPr="3DFABD8E">
        <w:rPr>
          <w:rFonts w:cs="Arial"/>
        </w:rPr>
        <w:t xml:space="preserve">be reviewed by a </w:t>
      </w:r>
      <w:r w:rsidR="00A32938">
        <w:rPr>
          <w:rFonts w:cs="Arial"/>
        </w:rPr>
        <w:t xml:space="preserve">DRSM </w:t>
      </w:r>
      <w:r w:rsidRPr="3DFABD8E">
        <w:rPr>
          <w:rFonts w:cs="Arial"/>
        </w:rPr>
        <w:t>medical officer.</w:t>
      </w:r>
    </w:p>
    <w:p w14:paraId="2EE5473A" w14:textId="77777777" w:rsidR="00675E14" w:rsidRDefault="00675E14" w:rsidP="00675E14">
      <w:pPr>
        <w:rPr>
          <w:rFonts w:cs="Arial"/>
          <w:i/>
          <w:szCs w:val="24"/>
        </w:rPr>
      </w:pPr>
    </w:p>
    <w:p w14:paraId="638635BC" w14:textId="6E7B8FA0" w:rsidR="00675E14" w:rsidRDefault="00675E14" w:rsidP="00675E14">
      <w:pPr>
        <w:rPr>
          <w:rFonts w:cs="Arial"/>
          <w:szCs w:val="24"/>
        </w:rPr>
      </w:pPr>
      <w:r>
        <w:rPr>
          <w:rFonts w:cs="Arial"/>
          <w:iCs/>
          <w:szCs w:val="24"/>
        </w:rPr>
        <w:t>R</w:t>
      </w:r>
      <w:r w:rsidR="001062E4">
        <w:rPr>
          <w:rFonts w:cs="Arial"/>
          <w:iCs/>
          <w:szCs w:val="24"/>
        </w:rPr>
        <w:t>N</w:t>
      </w:r>
      <w:r>
        <w:rPr>
          <w:rFonts w:cs="Arial"/>
          <w:iCs/>
          <w:szCs w:val="24"/>
        </w:rPr>
        <w:t>s</w:t>
      </w:r>
      <w:r w:rsidR="007B6904">
        <w:rPr>
          <w:rFonts w:cs="Arial"/>
          <w:i/>
          <w:szCs w:val="24"/>
        </w:rPr>
        <w:t xml:space="preserve"> </w:t>
      </w:r>
      <w:r>
        <w:rPr>
          <w:rFonts w:cs="Arial"/>
          <w:szCs w:val="24"/>
        </w:rPr>
        <w:t xml:space="preserve">who successfully </w:t>
      </w:r>
      <w:proofErr w:type="gramStart"/>
      <w:r>
        <w:rPr>
          <w:rFonts w:cs="Arial"/>
          <w:szCs w:val="24"/>
        </w:rPr>
        <w:t xml:space="preserve">complete </w:t>
      </w:r>
      <w:r w:rsidR="00045454">
        <w:rPr>
          <w:rFonts w:cs="Arial"/>
          <w:szCs w:val="24"/>
        </w:rPr>
        <w:t xml:space="preserve"> Clinical</w:t>
      </w:r>
      <w:proofErr w:type="gramEnd"/>
      <w:r w:rsidR="00045454">
        <w:rPr>
          <w:rFonts w:cs="Arial"/>
          <w:szCs w:val="24"/>
        </w:rPr>
        <w:t xml:space="preserve"> Portal and E-orders medical imaging module training </w:t>
      </w:r>
      <w:r>
        <w:rPr>
          <w:rFonts w:cs="Arial"/>
          <w:szCs w:val="24"/>
        </w:rPr>
        <w:t xml:space="preserve">and supervised NIX process are able to order </w:t>
      </w:r>
      <w:r w:rsidR="00AC6CEA">
        <w:rPr>
          <w:rFonts w:cs="Arial"/>
          <w:szCs w:val="24"/>
        </w:rPr>
        <w:t>CXR</w:t>
      </w:r>
      <w:r>
        <w:rPr>
          <w:rFonts w:cs="Arial"/>
          <w:szCs w:val="24"/>
        </w:rPr>
        <w:t xml:space="preserve"> </w:t>
      </w:r>
      <w:r w:rsidR="003C6BA3">
        <w:rPr>
          <w:rFonts w:cs="Arial"/>
          <w:szCs w:val="24"/>
        </w:rPr>
        <w:t xml:space="preserve">when indicated </w:t>
      </w:r>
      <w:r>
        <w:rPr>
          <w:rFonts w:cs="Arial"/>
          <w:szCs w:val="24"/>
        </w:rPr>
        <w:t xml:space="preserve">for: </w:t>
      </w:r>
    </w:p>
    <w:p w14:paraId="2EC86A6E" w14:textId="77777777" w:rsidR="00675E14" w:rsidRPr="00352B30" w:rsidRDefault="00675E14" w:rsidP="00A11851">
      <w:pPr>
        <w:pStyle w:val="ListBullet"/>
        <w:rPr>
          <w:i/>
        </w:rPr>
      </w:pPr>
      <w:r>
        <w:t>TB screening – staff surveillance</w:t>
      </w:r>
    </w:p>
    <w:p w14:paraId="59A7BE79" w14:textId="77777777" w:rsidR="00675E14" w:rsidRPr="00153541" w:rsidRDefault="00675E14" w:rsidP="00A11851">
      <w:pPr>
        <w:pStyle w:val="ListBullet"/>
        <w:rPr>
          <w:i/>
        </w:rPr>
      </w:pPr>
      <w:r w:rsidRPr="00153541">
        <w:t>TB screening – student placement</w:t>
      </w:r>
    </w:p>
    <w:p w14:paraId="134310DC" w14:textId="77777777" w:rsidR="00675E14" w:rsidRPr="00DB6DA2" w:rsidRDefault="00675E14" w:rsidP="00A11851">
      <w:pPr>
        <w:pStyle w:val="ListBullet"/>
        <w:rPr>
          <w:i/>
        </w:rPr>
      </w:pPr>
      <w:r>
        <w:t xml:space="preserve">TB screening – contact tracing </w:t>
      </w:r>
    </w:p>
    <w:p w14:paraId="0EEA86CA" w14:textId="77777777" w:rsidR="00675E14" w:rsidRPr="00EB721F" w:rsidRDefault="00675E14" w:rsidP="00A11851">
      <w:pPr>
        <w:pStyle w:val="ListBullet"/>
        <w:rPr>
          <w:i/>
        </w:rPr>
      </w:pPr>
      <w:r>
        <w:t>TB screening – TB Health Undertaking</w:t>
      </w:r>
    </w:p>
    <w:p w14:paraId="5641B611" w14:textId="77777777" w:rsidR="00675E14" w:rsidRPr="00815BB5" w:rsidRDefault="00675E14" w:rsidP="00A11851">
      <w:pPr>
        <w:pStyle w:val="ListBullet"/>
        <w:rPr>
          <w:i/>
        </w:rPr>
      </w:pPr>
      <w:r>
        <w:t xml:space="preserve">TB screening – current TB patients </w:t>
      </w:r>
      <w:r w:rsidRPr="00153541">
        <w:t>and</w:t>
      </w:r>
      <w:r>
        <w:t xml:space="preserve"> ongoing care</w:t>
      </w:r>
    </w:p>
    <w:p w14:paraId="31F29D57" w14:textId="3457630B" w:rsidR="00675E14" w:rsidRPr="00815BB5" w:rsidRDefault="00675E14" w:rsidP="00A11851">
      <w:pPr>
        <w:pStyle w:val="ListBullet"/>
        <w:rPr>
          <w:i/>
        </w:rPr>
      </w:pPr>
      <w:r>
        <w:t xml:space="preserve">TB screening </w:t>
      </w:r>
      <w:proofErr w:type="gramStart"/>
      <w:r>
        <w:t xml:space="preserve">-  </w:t>
      </w:r>
      <w:proofErr w:type="spellStart"/>
      <w:r w:rsidR="00A7282A">
        <w:t>Tumor</w:t>
      </w:r>
      <w:proofErr w:type="spellEnd"/>
      <w:proofErr w:type="gramEnd"/>
      <w:r w:rsidR="00A7282A">
        <w:t xml:space="preserve"> Necrosis Factor inhibitor (</w:t>
      </w:r>
      <w:r>
        <w:t xml:space="preserve">Anti TNF </w:t>
      </w:r>
      <w:r w:rsidR="00A7282A">
        <w:t>)</w:t>
      </w:r>
    </w:p>
    <w:p w14:paraId="438AF36A" w14:textId="77777777" w:rsidR="00675E14" w:rsidRPr="00815BB5" w:rsidRDefault="00675E14" w:rsidP="00A11851">
      <w:pPr>
        <w:pStyle w:val="ListBullet"/>
        <w:rPr>
          <w:i/>
        </w:rPr>
      </w:pPr>
      <w:r>
        <w:t xml:space="preserve">TB screening – Referrals from other medical officers, </w:t>
      </w:r>
      <w:proofErr w:type="spellStart"/>
      <w:r>
        <w:t>eg.</w:t>
      </w:r>
      <w:proofErr w:type="spellEnd"/>
      <w:r>
        <w:t xml:space="preserve"> Transplant work-up</w:t>
      </w:r>
    </w:p>
    <w:p w14:paraId="44A8F70F" w14:textId="77777777" w:rsidR="00675E14" w:rsidRPr="00815BB5" w:rsidRDefault="00675E14" w:rsidP="00A11851">
      <w:pPr>
        <w:pStyle w:val="ListBullet"/>
        <w:rPr>
          <w:i/>
        </w:rPr>
      </w:pPr>
      <w:r>
        <w:t xml:space="preserve">Tuberculosis – Patients place on </w:t>
      </w:r>
      <w:proofErr w:type="spellStart"/>
      <w:r>
        <w:t>cxr</w:t>
      </w:r>
      <w:proofErr w:type="spellEnd"/>
      <w:r>
        <w:t xml:space="preserve"> surveillance by medical officer</w:t>
      </w:r>
    </w:p>
    <w:p w14:paraId="211AD437" w14:textId="27E630F5" w:rsidR="00675E14" w:rsidRPr="00815BB5" w:rsidRDefault="00675E14" w:rsidP="00A11851">
      <w:pPr>
        <w:pStyle w:val="ListBullet"/>
        <w:rPr>
          <w:i/>
        </w:rPr>
      </w:pPr>
      <w:r>
        <w:t xml:space="preserve">Cystic Fibrosis – Annual review </w:t>
      </w:r>
      <w:r w:rsidR="00AC6CEA">
        <w:t>CXR</w:t>
      </w:r>
      <w:r>
        <w:t xml:space="preserve"> if no </w:t>
      </w:r>
      <w:r w:rsidR="00AC6CEA">
        <w:t>CXR</w:t>
      </w:r>
      <w:r>
        <w:t xml:space="preserve"> in previous 3 months.</w:t>
      </w:r>
    </w:p>
    <w:p w14:paraId="2F51A892" w14:textId="1A3C068D" w:rsidR="007B6904" w:rsidRPr="001062E4" w:rsidRDefault="00675E14" w:rsidP="00A11851">
      <w:pPr>
        <w:pStyle w:val="ListBullet"/>
        <w:rPr>
          <w:i/>
        </w:rPr>
      </w:pPr>
      <w:r>
        <w:t xml:space="preserve">Cystic Fibrosis – When </w:t>
      </w:r>
      <w:proofErr w:type="spellStart"/>
      <w:r>
        <w:t>cxr</w:t>
      </w:r>
      <w:proofErr w:type="spellEnd"/>
      <w:r>
        <w:t xml:space="preserve"> recommended by Medical Officer</w:t>
      </w:r>
      <w:r w:rsidR="001062E4">
        <w:t>.</w:t>
      </w:r>
    </w:p>
    <w:p w14:paraId="0BD41117" w14:textId="77777777" w:rsidR="001062E4" w:rsidRDefault="001062E4" w:rsidP="001062E4">
      <w:pPr>
        <w:pStyle w:val="ListBullet"/>
        <w:numPr>
          <w:ilvl w:val="0"/>
          <w:numId w:val="0"/>
        </w:numPr>
        <w:ind w:left="426"/>
        <w:rPr>
          <w:i/>
        </w:rPr>
      </w:pPr>
    </w:p>
    <w:p w14:paraId="2F51A893" w14:textId="77777777" w:rsidR="007B6904" w:rsidRDefault="00591432"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455602CA" w:rsidR="007B6904" w:rsidRPr="00C76688" w:rsidRDefault="007B6904" w:rsidP="004213C3">
            <w:pPr>
              <w:pStyle w:val="Heading1"/>
            </w:pPr>
            <w:bookmarkStart w:id="15" w:name="_Toc389473281"/>
            <w:bookmarkStart w:id="16" w:name="_Toc74147863"/>
            <w:r w:rsidRPr="00C76688">
              <w:t xml:space="preserve">Section </w:t>
            </w:r>
            <w:r w:rsidR="001248EA">
              <w:t>3</w:t>
            </w:r>
            <w:r w:rsidRPr="00C76688">
              <w:t xml:space="preserve"> – </w:t>
            </w:r>
            <w:bookmarkEnd w:id="15"/>
            <w:r w:rsidR="0023034C">
              <w:t>Criteria and Procedure for NIX</w:t>
            </w:r>
            <w:bookmarkEnd w:id="16"/>
          </w:p>
        </w:tc>
      </w:tr>
    </w:tbl>
    <w:p w14:paraId="2F51A897" w14:textId="77777777" w:rsidR="007B6904" w:rsidRDefault="007B6904" w:rsidP="007B6904">
      <w:pPr>
        <w:rPr>
          <w:rFonts w:cs="Arial"/>
          <w:b/>
          <w:szCs w:val="24"/>
        </w:rPr>
      </w:pPr>
    </w:p>
    <w:p w14:paraId="31986981" w14:textId="66ED6F75" w:rsidR="0023034C" w:rsidRDefault="0023034C" w:rsidP="3DFABD8E">
      <w:pPr>
        <w:rPr>
          <w:rFonts w:cs="Arial"/>
        </w:rPr>
      </w:pPr>
      <w:r w:rsidRPr="3DFABD8E">
        <w:rPr>
          <w:rFonts w:cs="Arial"/>
        </w:rPr>
        <w:t xml:space="preserve">It is expected that </w:t>
      </w:r>
      <w:r w:rsidR="00FC0BB8" w:rsidRPr="3DFABD8E">
        <w:rPr>
          <w:rFonts w:cs="Arial"/>
        </w:rPr>
        <w:t>RN</w:t>
      </w:r>
      <w:r w:rsidRPr="3DFABD8E">
        <w:rPr>
          <w:rFonts w:cs="Arial"/>
        </w:rPr>
        <w:t xml:space="preserve">s operating in accordance with this procedure will consult with a </w:t>
      </w:r>
      <w:r w:rsidR="00A32938">
        <w:rPr>
          <w:rFonts w:cs="Arial"/>
        </w:rPr>
        <w:t xml:space="preserve">DRSM </w:t>
      </w:r>
      <w:r w:rsidRPr="3DFABD8E">
        <w:rPr>
          <w:rFonts w:cs="Arial"/>
          <w:b/>
          <w:bCs/>
        </w:rPr>
        <w:t>medical officer</w:t>
      </w:r>
      <w:r w:rsidRPr="3DFABD8E">
        <w:rPr>
          <w:rFonts w:cs="Arial"/>
        </w:rPr>
        <w:t xml:space="preserve"> when: </w:t>
      </w:r>
    </w:p>
    <w:p w14:paraId="3F1438F4" w14:textId="1E01F4DD" w:rsidR="0023034C" w:rsidRPr="00942ECC" w:rsidRDefault="0023034C" w:rsidP="0023034C">
      <w:pPr>
        <w:numPr>
          <w:ilvl w:val="0"/>
          <w:numId w:val="13"/>
        </w:numPr>
        <w:rPr>
          <w:rFonts w:cs="Arial"/>
          <w:i/>
          <w:szCs w:val="24"/>
        </w:rPr>
      </w:pPr>
      <w:r>
        <w:rPr>
          <w:rFonts w:cs="Arial"/>
          <w:szCs w:val="24"/>
        </w:rPr>
        <w:t>There is any doubt or concern</w:t>
      </w:r>
      <w:r w:rsidR="001062E4">
        <w:rPr>
          <w:rFonts w:cs="Arial"/>
          <w:szCs w:val="24"/>
        </w:rPr>
        <w:t xml:space="preserve"> about a patient</w:t>
      </w:r>
    </w:p>
    <w:p w14:paraId="05D9C03C" w14:textId="77777777" w:rsidR="0023034C" w:rsidRPr="00565ACC" w:rsidRDefault="0023034C" w:rsidP="0023034C">
      <w:pPr>
        <w:numPr>
          <w:ilvl w:val="0"/>
          <w:numId w:val="13"/>
        </w:numPr>
        <w:rPr>
          <w:rFonts w:cs="Arial"/>
          <w:i/>
          <w:szCs w:val="24"/>
        </w:rPr>
      </w:pPr>
      <w:r>
        <w:rPr>
          <w:rFonts w:cs="Arial"/>
          <w:szCs w:val="24"/>
        </w:rPr>
        <w:t xml:space="preserve">A patient is under 5 years old </w:t>
      </w:r>
    </w:p>
    <w:p w14:paraId="0DB07E3D" w14:textId="77777777" w:rsidR="0023034C" w:rsidRDefault="0023034C" w:rsidP="0023034C">
      <w:pPr>
        <w:outlineLvl w:val="0"/>
        <w:rPr>
          <w:rFonts w:cs="Arial"/>
          <w:szCs w:val="24"/>
          <w:u w:val="single"/>
        </w:rPr>
      </w:pPr>
    </w:p>
    <w:p w14:paraId="46E7A5BA" w14:textId="77777777" w:rsidR="0023034C" w:rsidRDefault="0023034C" w:rsidP="0023034C">
      <w:pPr>
        <w:outlineLvl w:val="0"/>
        <w:rPr>
          <w:rFonts w:cs="Arial"/>
          <w:szCs w:val="24"/>
        </w:rPr>
      </w:pPr>
      <w:r w:rsidRPr="00155F3B">
        <w:rPr>
          <w:rFonts w:cs="Arial"/>
          <w:szCs w:val="24"/>
          <w:u w:val="single"/>
        </w:rPr>
        <w:t>Inclusion criteria</w:t>
      </w:r>
      <w:r w:rsidRPr="00155F3B">
        <w:rPr>
          <w:rFonts w:cs="Arial"/>
          <w:szCs w:val="24"/>
        </w:rPr>
        <w:t xml:space="preserve">:  </w:t>
      </w:r>
    </w:p>
    <w:p w14:paraId="3FCDB9EB" w14:textId="77777777" w:rsidR="0023034C" w:rsidRDefault="0023034C" w:rsidP="0023034C">
      <w:pPr>
        <w:numPr>
          <w:ilvl w:val="0"/>
          <w:numId w:val="14"/>
        </w:numPr>
        <w:rPr>
          <w:rFonts w:cs="Arial"/>
          <w:szCs w:val="24"/>
        </w:rPr>
      </w:pPr>
      <w:r>
        <w:rPr>
          <w:rFonts w:cs="Arial"/>
          <w:szCs w:val="24"/>
        </w:rPr>
        <w:t>Health Care Workers – staff TB surveillance</w:t>
      </w:r>
    </w:p>
    <w:p w14:paraId="5262550C" w14:textId="77777777" w:rsidR="0023034C" w:rsidRDefault="0023034C" w:rsidP="0023034C">
      <w:pPr>
        <w:numPr>
          <w:ilvl w:val="0"/>
          <w:numId w:val="14"/>
        </w:numPr>
        <w:rPr>
          <w:rFonts w:cs="Arial"/>
          <w:szCs w:val="24"/>
        </w:rPr>
      </w:pPr>
      <w:r>
        <w:rPr>
          <w:rFonts w:cs="Arial"/>
          <w:szCs w:val="24"/>
        </w:rPr>
        <w:t>Contacts of active TB patients – this may include children &lt;5 years of age</w:t>
      </w:r>
    </w:p>
    <w:p w14:paraId="21657DAF" w14:textId="77777777" w:rsidR="0023034C" w:rsidRDefault="0023034C" w:rsidP="0023034C">
      <w:pPr>
        <w:numPr>
          <w:ilvl w:val="0"/>
          <w:numId w:val="14"/>
        </w:numPr>
        <w:rPr>
          <w:rFonts w:cs="Arial"/>
          <w:szCs w:val="24"/>
        </w:rPr>
      </w:pPr>
      <w:r>
        <w:rPr>
          <w:rFonts w:cs="Arial"/>
          <w:szCs w:val="24"/>
        </w:rPr>
        <w:t>TB patients for review</w:t>
      </w:r>
    </w:p>
    <w:p w14:paraId="4D9371A0" w14:textId="77777777" w:rsidR="0023034C" w:rsidRDefault="0023034C" w:rsidP="0023034C">
      <w:pPr>
        <w:numPr>
          <w:ilvl w:val="0"/>
          <w:numId w:val="14"/>
        </w:numPr>
        <w:rPr>
          <w:rFonts w:cs="Arial"/>
          <w:szCs w:val="24"/>
        </w:rPr>
      </w:pPr>
      <w:r>
        <w:rPr>
          <w:rFonts w:cs="Arial"/>
          <w:szCs w:val="24"/>
        </w:rPr>
        <w:lastRenderedPageBreak/>
        <w:t>TB Health Undertaking patients</w:t>
      </w:r>
    </w:p>
    <w:p w14:paraId="2C7AD2CE" w14:textId="77777777" w:rsidR="0023034C" w:rsidRDefault="0023034C" w:rsidP="0023034C">
      <w:pPr>
        <w:numPr>
          <w:ilvl w:val="0"/>
          <w:numId w:val="14"/>
        </w:numPr>
        <w:rPr>
          <w:rFonts w:cs="Arial"/>
          <w:szCs w:val="24"/>
        </w:rPr>
      </w:pPr>
      <w:r>
        <w:rPr>
          <w:rFonts w:cs="Arial"/>
          <w:szCs w:val="24"/>
        </w:rPr>
        <w:t>Cystic Fibrosis Patients</w:t>
      </w:r>
    </w:p>
    <w:p w14:paraId="7EF5EDD7" w14:textId="77777777" w:rsidR="0023034C" w:rsidRDefault="0023034C" w:rsidP="0023034C">
      <w:pPr>
        <w:rPr>
          <w:rFonts w:cs="Arial"/>
          <w:szCs w:val="24"/>
        </w:rPr>
      </w:pPr>
    </w:p>
    <w:p w14:paraId="3BB25C79" w14:textId="77777777" w:rsidR="0023034C" w:rsidRDefault="0023034C" w:rsidP="0023034C">
      <w:pPr>
        <w:outlineLvl w:val="0"/>
        <w:rPr>
          <w:rFonts w:cs="Arial"/>
          <w:szCs w:val="24"/>
        </w:rPr>
      </w:pPr>
      <w:r w:rsidRPr="00155F3B">
        <w:rPr>
          <w:rFonts w:cs="Arial"/>
          <w:szCs w:val="24"/>
          <w:u w:val="single"/>
        </w:rPr>
        <w:t>Exclusion criteria</w:t>
      </w:r>
      <w:r>
        <w:rPr>
          <w:rFonts w:cs="Arial"/>
          <w:szCs w:val="24"/>
        </w:rPr>
        <w:t xml:space="preserve">: </w:t>
      </w:r>
    </w:p>
    <w:p w14:paraId="4492621A" w14:textId="77777777" w:rsidR="0023034C" w:rsidRDefault="0023034C" w:rsidP="0023034C">
      <w:pPr>
        <w:numPr>
          <w:ilvl w:val="0"/>
          <w:numId w:val="15"/>
        </w:numPr>
        <w:rPr>
          <w:rFonts w:cs="Arial"/>
          <w:szCs w:val="24"/>
        </w:rPr>
      </w:pPr>
      <w:r>
        <w:rPr>
          <w:rFonts w:cs="Arial"/>
          <w:szCs w:val="24"/>
        </w:rPr>
        <w:t>Any patient who cannot be adequately examined (</w:t>
      </w:r>
      <w:proofErr w:type="gramStart"/>
      <w:r>
        <w:rPr>
          <w:rFonts w:cs="Arial"/>
          <w:szCs w:val="24"/>
        </w:rPr>
        <w:t>e.g.</w:t>
      </w:r>
      <w:proofErr w:type="gramEnd"/>
      <w:r>
        <w:rPr>
          <w:rFonts w:cs="Arial"/>
          <w:szCs w:val="24"/>
        </w:rPr>
        <w:t xml:space="preserve"> intoxicated)</w:t>
      </w:r>
    </w:p>
    <w:p w14:paraId="3ECA589C" w14:textId="77777777" w:rsidR="0023034C" w:rsidRDefault="0023034C" w:rsidP="0023034C">
      <w:pPr>
        <w:numPr>
          <w:ilvl w:val="0"/>
          <w:numId w:val="15"/>
        </w:numPr>
        <w:rPr>
          <w:rFonts w:cs="Arial"/>
          <w:szCs w:val="24"/>
        </w:rPr>
      </w:pPr>
      <w:r>
        <w:rPr>
          <w:rFonts w:cs="Arial"/>
          <w:szCs w:val="24"/>
        </w:rPr>
        <w:t xml:space="preserve">Patients who are </w:t>
      </w:r>
      <w:proofErr w:type="gramStart"/>
      <w:r>
        <w:rPr>
          <w:rFonts w:cs="Arial"/>
          <w:szCs w:val="24"/>
        </w:rPr>
        <w:t>pregnant, or</w:t>
      </w:r>
      <w:proofErr w:type="gramEnd"/>
      <w:r>
        <w:rPr>
          <w:rFonts w:cs="Arial"/>
          <w:szCs w:val="24"/>
        </w:rPr>
        <w:t xml:space="preserve"> suspected of being pregnant. A medical officer must deem the test necessary and appropriate protection for the mother and unborn child provided.  </w:t>
      </w:r>
    </w:p>
    <w:p w14:paraId="73B6385A" w14:textId="77777777" w:rsidR="0023034C" w:rsidRDefault="0023034C" w:rsidP="0023034C">
      <w:pPr>
        <w:numPr>
          <w:ilvl w:val="0"/>
          <w:numId w:val="15"/>
        </w:numPr>
        <w:rPr>
          <w:rFonts w:cs="Arial"/>
          <w:szCs w:val="24"/>
        </w:rPr>
      </w:pPr>
      <w:r>
        <w:rPr>
          <w:rFonts w:cs="Arial"/>
          <w:szCs w:val="24"/>
        </w:rPr>
        <w:t>Non-</w:t>
      </w:r>
      <w:proofErr w:type="gramStart"/>
      <w:r>
        <w:rPr>
          <w:rFonts w:cs="Arial"/>
          <w:szCs w:val="24"/>
        </w:rPr>
        <w:t>English speaking</w:t>
      </w:r>
      <w:proofErr w:type="gramEnd"/>
      <w:r>
        <w:rPr>
          <w:rFonts w:cs="Arial"/>
          <w:szCs w:val="24"/>
        </w:rPr>
        <w:t xml:space="preserve"> patients where interpreter services have not been utilised and informed consent cannot be gained.</w:t>
      </w:r>
    </w:p>
    <w:p w14:paraId="309CD32D" w14:textId="4C1B7589" w:rsidR="0023034C" w:rsidRDefault="0023034C" w:rsidP="0023034C">
      <w:pPr>
        <w:numPr>
          <w:ilvl w:val="0"/>
          <w:numId w:val="15"/>
        </w:numPr>
        <w:jc w:val="both"/>
        <w:rPr>
          <w:rFonts w:cs="Arial"/>
          <w:szCs w:val="24"/>
        </w:rPr>
      </w:pPr>
      <w:r w:rsidRPr="00AB6CCE">
        <w:rPr>
          <w:rFonts w:cs="Arial"/>
          <w:szCs w:val="24"/>
        </w:rPr>
        <w:t>Children &lt; 18</w:t>
      </w:r>
      <w:r w:rsidR="001062E4">
        <w:rPr>
          <w:rFonts w:cs="Arial"/>
          <w:szCs w:val="24"/>
        </w:rPr>
        <w:t xml:space="preserve"> </w:t>
      </w:r>
      <w:r w:rsidRPr="00AB6CCE">
        <w:rPr>
          <w:rFonts w:cs="Arial"/>
          <w:szCs w:val="24"/>
        </w:rPr>
        <w:t>years of age without parent / guardian consent</w:t>
      </w:r>
    </w:p>
    <w:p w14:paraId="0B5E3034" w14:textId="708AEFCC" w:rsidR="0023034C" w:rsidRDefault="0023034C" w:rsidP="0023034C">
      <w:pPr>
        <w:numPr>
          <w:ilvl w:val="0"/>
          <w:numId w:val="15"/>
        </w:numPr>
        <w:jc w:val="both"/>
        <w:rPr>
          <w:rFonts w:cs="Arial"/>
          <w:szCs w:val="24"/>
        </w:rPr>
      </w:pPr>
      <w:r w:rsidRPr="00153541">
        <w:rPr>
          <w:rFonts w:cs="Arial"/>
          <w:szCs w:val="24"/>
        </w:rPr>
        <w:t>Refusal of patient to undergo the procedure</w:t>
      </w:r>
      <w:r w:rsidR="00B5210B">
        <w:rPr>
          <w:rFonts w:cs="Arial"/>
          <w:szCs w:val="24"/>
        </w:rPr>
        <w:t>.</w:t>
      </w:r>
    </w:p>
    <w:p w14:paraId="1D1E61CB" w14:textId="77777777" w:rsidR="001062E4" w:rsidRPr="00153541" w:rsidRDefault="001062E4" w:rsidP="001062E4">
      <w:pPr>
        <w:jc w:val="both"/>
        <w:rPr>
          <w:rFonts w:cs="Arial"/>
          <w:szCs w:val="24"/>
        </w:rPr>
      </w:pPr>
    </w:p>
    <w:p w14:paraId="376BFFFA" w14:textId="3DFEBC4F" w:rsidR="0023034C" w:rsidRDefault="00591432" w:rsidP="001062E4">
      <w:pPr>
        <w:jc w:val="right"/>
        <w:rPr>
          <w:rFonts w:cs="Arial"/>
          <w:b/>
          <w:szCs w:val="24"/>
        </w:rPr>
      </w:pPr>
      <w:hyperlink w:anchor="Contents" w:history="1">
        <w:r w:rsidR="001062E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0A6522" w:rsidRPr="00CD1C0E" w14:paraId="6F1D9A52" w14:textId="77777777" w:rsidTr="00B15999">
        <w:trPr>
          <w:cantSplit/>
          <w:trHeight w:val="285"/>
        </w:trPr>
        <w:tc>
          <w:tcPr>
            <w:tcW w:w="9158" w:type="dxa"/>
            <w:shd w:val="clear" w:color="auto" w:fill="A6A6A6" w:themeFill="background1" w:themeFillShade="A6"/>
          </w:tcPr>
          <w:p w14:paraId="23C59CD0" w14:textId="355C4AEB" w:rsidR="000A6522" w:rsidRPr="00C76688" w:rsidRDefault="000A6522" w:rsidP="000A6522">
            <w:pPr>
              <w:pStyle w:val="Heading1"/>
            </w:pPr>
            <w:bookmarkStart w:id="17" w:name="_Toc74147864"/>
            <w:r w:rsidRPr="00C76688">
              <w:t xml:space="preserve">Section </w:t>
            </w:r>
            <w:r>
              <w:t>4</w:t>
            </w:r>
            <w:r w:rsidRPr="00C76688">
              <w:t xml:space="preserve"> – </w:t>
            </w:r>
            <w:r>
              <w:t>Nursing Responsibilities</w:t>
            </w:r>
            <w:bookmarkEnd w:id="17"/>
          </w:p>
        </w:tc>
      </w:tr>
    </w:tbl>
    <w:p w14:paraId="1D982D44" w14:textId="4794330B" w:rsidR="00E30A75" w:rsidRDefault="00E30A75" w:rsidP="0023034C">
      <w:pPr>
        <w:jc w:val="both"/>
        <w:outlineLvl w:val="0"/>
        <w:rPr>
          <w:rFonts w:cs="Arial"/>
          <w:b/>
          <w:szCs w:val="24"/>
        </w:rPr>
      </w:pPr>
    </w:p>
    <w:p w14:paraId="4C80B328" w14:textId="1B636F7C" w:rsidR="00E30A75" w:rsidRDefault="00E30A75" w:rsidP="001062E4">
      <w:pPr>
        <w:pBdr>
          <w:top w:val="single" w:sz="4" w:space="1" w:color="auto"/>
          <w:left w:val="single" w:sz="4" w:space="4" w:color="auto"/>
          <w:bottom w:val="single" w:sz="4" w:space="1" w:color="auto"/>
          <w:right w:val="single" w:sz="4" w:space="4" w:color="auto"/>
        </w:pBdr>
        <w:jc w:val="both"/>
        <w:outlineLvl w:val="0"/>
        <w:rPr>
          <w:rFonts w:cs="Arial"/>
          <w:b/>
          <w:szCs w:val="24"/>
        </w:rPr>
      </w:pPr>
      <w:r>
        <w:rPr>
          <w:rFonts w:cs="Arial"/>
          <w:b/>
          <w:szCs w:val="24"/>
        </w:rPr>
        <w:t>Alert:</w:t>
      </w:r>
      <w:r w:rsidR="001062E4">
        <w:rPr>
          <w:rFonts w:cs="Arial"/>
          <w:b/>
          <w:szCs w:val="24"/>
        </w:rPr>
        <w:t xml:space="preserve"> </w:t>
      </w:r>
      <w:r>
        <w:rPr>
          <w:rFonts w:cs="Arial"/>
          <w:b/>
          <w:szCs w:val="24"/>
        </w:rPr>
        <w:t>The Registered Nurse should consult with a senior medical officer if in doubt about the below</w:t>
      </w:r>
      <w:r w:rsidR="001062E4">
        <w:rPr>
          <w:rFonts w:cs="Arial"/>
          <w:b/>
          <w:szCs w:val="24"/>
        </w:rPr>
        <w:t xml:space="preserve"> information</w:t>
      </w:r>
      <w:r>
        <w:rPr>
          <w:rFonts w:cs="Arial"/>
          <w:b/>
          <w:szCs w:val="24"/>
        </w:rPr>
        <w:t>.</w:t>
      </w:r>
    </w:p>
    <w:p w14:paraId="4547DF6E" w14:textId="0065E8E4" w:rsidR="0023034C" w:rsidRDefault="0023034C" w:rsidP="0023034C">
      <w:pPr>
        <w:jc w:val="both"/>
        <w:outlineLvl w:val="0"/>
        <w:rPr>
          <w:rFonts w:cs="Arial"/>
          <w:b/>
          <w:szCs w:val="24"/>
        </w:rPr>
      </w:pPr>
      <w:r>
        <w:rPr>
          <w:rFonts w:cs="Arial"/>
          <w:b/>
          <w:szCs w:val="24"/>
        </w:rPr>
        <w:t xml:space="preserve"> </w:t>
      </w:r>
    </w:p>
    <w:p w14:paraId="71534EFB" w14:textId="5339EBA1" w:rsidR="0023034C" w:rsidRDefault="0023034C" w:rsidP="001062E4">
      <w:pPr>
        <w:pStyle w:val="ListBullet"/>
      </w:pPr>
      <w:r>
        <w:t xml:space="preserve">Obtain and document the patient’s history relevant to </w:t>
      </w:r>
      <w:r w:rsidR="003C6BA3">
        <w:t xml:space="preserve">the </w:t>
      </w:r>
      <w:r>
        <w:t>nursing TB assessment</w:t>
      </w:r>
      <w:r w:rsidR="00E30A75">
        <w:t xml:space="preserve"> on</w:t>
      </w:r>
      <w:r w:rsidR="001248EA">
        <w:t xml:space="preserve"> the</w:t>
      </w:r>
      <w:r w:rsidR="00E30A75">
        <w:t xml:space="preserve"> Tuberculosis (TB) Screening form or their clinical record.</w:t>
      </w:r>
    </w:p>
    <w:p w14:paraId="1CD22015" w14:textId="0DC0FE87" w:rsidR="00E30A75" w:rsidRDefault="00E30A75" w:rsidP="001062E4">
      <w:pPr>
        <w:pStyle w:val="ListBullet"/>
      </w:pPr>
      <w:r>
        <w:t>Assess and document the clinical findings of the TB symptom assessment</w:t>
      </w:r>
      <w:r w:rsidR="001062E4">
        <w:t xml:space="preserve"> for the </w:t>
      </w:r>
      <w:proofErr w:type="gramStart"/>
      <w:r w:rsidR="001062E4">
        <w:t xml:space="preserve">patient </w:t>
      </w:r>
      <w:r>
        <w:t xml:space="preserve"> in</w:t>
      </w:r>
      <w:proofErr w:type="gramEnd"/>
      <w:r>
        <w:t xml:space="preserve"> their TB screening form or clinical record</w:t>
      </w:r>
    </w:p>
    <w:p w14:paraId="2409F317" w14:textId="1B76FC7F" w:rsidR="0023034C" w:rsidRDefault="0023034C" w:rsidP="001062E4">
      <w:pPr>
        <w:pStyle w:val="ListBullet"/>
      </w:pPr>
      <w:r>
        <w:t>Determine</w:t>
      </w:r>
      <w:r w:rsidR="00B5210B">
        <w:t xml:space="preserve"> if the patient meets the</w:t>
      </w:r>
      <w:r>
        <w:t xml:space="preserve"> inclusion</w:t>
      </w:r>
      <w:r w:rsidR="00B5210B">
        <w:t xml:space="preserve"> or </w:t>
      </w:r>
      <w:r>
        <w:t>exclusion criteria for NIX</w:t>
      </w:r>
    </w:p>
    <w:p w14:paraId="471AF4EA" w14:textId="441D8288" w:rsidR="0023034C" w:rsidRDefault="00FC0BB8" w:rsidP="001062E4">
      <w:pPr>
        <w:pStyle w:val="ListBullet"/>
      </w:pPr>
      <w:r>
        <w:t xml:space="preserve">If the patient consents </w:t>
      </w:r>
      <w:r w:rsidR="001062E4">
        <w:t>t</w:t>
      </w:r>
      <w:r>
        <w:t xml:space="preserve">o a </w:t>
      </w:r>
      <w:r w:rsidR="00AC6CEA">
        <w:t>nurse initiated CXR</w:t>
      </w:r>
      <w:r>
        <w:t xml:space="preserve">, complete a request for a </w:t>
      </w:r>
      <w:r w:rsidR="00AC6CEA">
        <w:t>CXR</w:t>
      </w:r>
      <w:r>
        <w:t xml:space="preserve"> on Cli</w:t>
      </w:r>
      <w:r w:rsidR="001062E4">
        <w:t>n</w:t>
      </w:r>
      <w:r>
        <w:t>ical Portal.</w:t>
      </w:r>
      <w:r w:rsidR="001062E4">
        <w:t xml:space="preserve"> </w:t>
      </w:r>
      <w:r w:rsidR="0023034C">
        <w:t xml:space="preserve">Document in the patient’s </w:t>
      </w:r>
      <w:r w:rsidR="00B5210B">
        <w:t xml:space="preserve">clinical </w:t>
      </w:r>
      <w:r w:rsidR="0023034C">
        <w:t xml:space="preserve">record that a nurse initiated </w:t>
      </w:r>
      <w:r w:rsidR="00AC6CEA">
        <w:t>CXR</w:t>
      </w:r>
      <w:r w:rsidR="0023034C">
        <w:t xml:space="preserve"> has been ordered.</w:t>
      </w:r>
    </w:p>
    <w:p w14:paraId="3B60AAAB" w14:textId="3ED7ACC8" w:rsidR="001062E4" w:rsidRPr="001062E4" w:rsidRDefault="00FC0BB8" w:rsidP="001062E4">
      <w:pPr>
        <w:pStyle w:val="ListBullet"/>
        <w:rPr>
          <w:i/>
        </w:rPr>
      </w:pPr>
      <w:r w:rsidRPr="00FC0BB8">
        <w:t xml:space="preserve">Follow-up </w:t>
      </w:r>
      <w:r w:rsidR="00AC6CEA">
        <w:t>CXR</w:t>
      </w:r>
      <w:r w:rsidRPr="00FC0BB8">
        <w:t xml:space="preserve"> results with</w:t>
      </w:r>
      <w:r w:rsidR="001062E4">
        <w:t xml:space="preserve"> </w:t>
      </w:r>
      <w:r w:rsidR="0023034C" w:rsidRPr="00FC0BB8">
        <w:t>responsible Medical Officer</w:t>
      </w:r>
      <w:r w:rsidR="003C6BA3">
        <w:t xml:space="preserve"> at the weekly </w:t>
      </w:r>
      <w:r w:rsidR="00AC6CEA">
        <w:t>CXR</w:t>
      </w:r>
      <w:r w:rsidRPr="00FC0BB8">
        <w:t xml:space="preserve"> review meeting.</w:t>
      </w:r>
    </w:p>
    <w:p w14:paraId="0C3838BB" w14:textId="77777777" w:rsidR="00AC6CEA" w:rsidRDefault="00AC6CEA" w:rsidP="00AC6CEA">
      <w:pPr>
        <w:ind w:left="360"/>
        <w:jc w:val="right"/>
        <w:rPr>
          <w:rFonts w:cs="Arial"/>
          <w:szCs w:val="24"/>
        </w:rPr>
      </w:pPr>
    </w:p>
    <w:p w14:paraId="2F51A8AD" w14:textId="669C10AA" w:rsidR="007B6904" w:rsidRPr="00AC6CEA" w:rsidRDefault="0023034C" w:rsidP="00AC6CEA">
      <w:pPr>
        <w:ind w:left="360"/>
        <w:jc w:val="right"/>
        <w:rPr>
          <w:rFonts w:cs="Arial"/>
          <w:i/>
          <w:szCs w:val="24"/>
        </w:rPr>
      </w:pPr>
      <w:r w:rsidRPr="00FC0BB8">
        <w:rPr>
          <w:rFonts w:cs="Arial"/>
          <w:szCs w:val="24"/>
        </w:rPr>
        <w:t xml:space="preserve"> </w:t>
      </w:r>
      <w:hyperlink w:anchor="Contents" w:history="1">
        <w:r w:rsidR="007B6904" w:rsidRPr="00FC0BB8">
          <w:rPr>
            <w:rStyle w:val="Hyperlink"/>
            <w:rFonts w:cs="Arial"/>
            <w:i/>
            <w:szCs w:val="24"/>
          </w:rPr>
          <w:t>Back to Table of Contents</w:t>
        </w:r>
      </w:hyperlink>
    </w:p>
    <w:p w14:paraId="2F51A8AE" w14:textId="77777777" w:rsidR="007B6904" w:rsidRDefault="007B6904" w:rsidP="007B6904">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F9158A" w:rsidRPr="00CD1C0E" w14:paraId="381DE97E" w14:textId="77777777" w:rsidTr="00E73459">
        <w:trPr>
          <w:cantSplit/>
          <w:trHeight w:val="285"/>
        </w:trPr>
        <w:tc>
          <w:tcPr>
            <w:tcW w:w="9158" w:type="dxa"/>
            <w:shd w:val="clear" w:color="auto" w:fill="A6A6A6" w:themeFill="background1" w:themeFillShade="A6"/>
          </w:tcPr>
          <w:p w14:paraId="3B90ABDC" w14:textId="067D01FB" w:rsidR="00F9158A" w:rsidRPr="00CD1C0E" w:rsidRDefault="00F9158A" w:rsidP="00E73459">
            <w:pPr>
              <w:pStyle w:val="Heading1"/>
              <w:tabs>
                <w:tab w:val="left" w:pos="1953"/>
              </w:tabs>
            </w:pPr>
            <w:bookmarkStart w:id="18" w:name="_Toc59437978"/>
            <w:bookmarkStart w:id="19" w:name="_Toc74147865"/>
            <w:r>
              <w:t>Evaluation</w:t>
            </w:r>
            <w:bookmarkEnd w:id="18"/>
            <w:bookmarkEnd w:id="19"/>
            <w:r>
              <w:t xml:space="preserve"> </w:t>
            </w:r>
            <w:r w:rsidR="00E73459">
              <w:tab/>
            </w:r>
          </w:p>
        </w:tc>
      </w:tr>
    </w:tbl>
    <w:p w14:paraId="5D4094DC" w14:textId="27D1DD9B" w:rsidR="00F9158A" w:rsidRDefault="00F9158A" w:rsidP="00F9158A">
      <w:pPr>
        <w:pStyle w:val="Default"/>
        <w:rPr>
          <w:rFonts w:ascii="Calibri" w:hAnsi="Calibri" w:cs="Arial"/>
          <w:i/>
          <w:color w:val="auto"/>
          <w:lang w:eastAsia="en-US"/>
        </w:rPr>
      </w:pPr>
    </w:p>
    <w:p w14:paraId="392F428C" w14:textId="265FF25C" w:rsidR="00845445" w:rsidRPr="00845445" w:rsidRDefault="00845445" w:rsidP="00F9158A">
      <w:pPr>
        <w:pStyle w:val="Default"/>
        <w:rPr>
          <w:rFonts w:ascii="Calibri" w:hAnsi="Calibri" w:cs="Arial"/>
          <w:b/>
          <w:bCs/>
          <w:iCs/>
          <w:color w:val="auto"/>
          <w:lang w:eastAsia="en-US"/>
        </w:rPr>
      </w:pPr>
      <w:r w:rsidRPr="00845445">
        <w:rPr>
          <w:rFonts w:ascii="Calibri" w:hAnsi="Calibri" w:cs="Arial"/>
          <w:b/>
          <w:bCs/>
          <w:iCs/>
          <w:color w:val="auto"/>
          <w:lang w:eastAsia="en-US"/>
        </w:rPr>
        <w:t>Outcome</w:t>
      </w:r>
    </w:p>
    <w:p w14:paraId="49E18C96" w14:textId="2A0B7CCB" w:rsidR="00845445" w:rsidRDefault="001062E4" w:rsidP="00F9158A">
      <w:pPr>
        <w:pStyle w:val="Default"/>
        <w:rPr>
          <w:rFonts w:ascii="Calibri" w:hAnsi="Calibri" w:cs="Arial"/>
          <w:iCs/>
          <w:color w:val="auto"/>
          <w:lang w:eastAsia="en-US"/>
        </w:rPr>
      </w:pPr>
      <w:r>
        <w:rPr>
          <w:rFonts w:ascii="Calibri" w:hAnsi="Calibri" w:cs="Arial"/>
          <w:iCs/>
          <w:color w:val="auto"/>
          <w:lang w:eastAsia="en-US"/>
        </w:rPr>
        <w:t xml:space="preserve">Patient’s meeting the inclusion criteria for a DRSM RN Nurse initiated </w:t>
      </w:r>
      <w:r w:rsidR="00AC6CEA">
        <w:rPr>
          <w:rFonts w:ascii="Calibri" w:hAnsi="Calibri" w:cs="Arial"/>
          <w:iCs/>
          <w:color w:val="auto"/>
          <w:lang w:eastAsia="en-US"/>
        </w:rPr>
        <w:t>CXR</w:t>
      </w:r>
      <w:r>
        <w:rPr>
          <w:rFonts w:ascii="Calibri" w:hAnsi="Calibri" w:cs="Arial"/>
          <w:iCs/>
          <w:color w:val="auto"/>
          <w:lang w:eastAsia="en-US"/>
        </w:rPr>
        <w:t xml:space="preserve"> are managed as per this procedure.</w:t>
      </w:r>
    </w:p>
    <w:p w14:paraId="3A82F0B7" w14:textId="7277ED85" w:rsidR="001062E4" w:rsidRDefault="001062E4" w:rsidP="00F9158A">
      <w:pPr>
        <w:pStyle w:val="Default"/>
        <w:rPr>
          <w:rFonts w:ascii="Calibri" w:hAnsi="Calibri" w:cs="Arial"/>
          <w:iCs/>
          <w:color w:val="auto"/>
          <w:lang w:eastAsia="en-US"/>
        </w:rPr>
      </w:pPr>
      <w:proofErr w:type="spellStart"/>
      <w:r>
        <w:rPr>
          <w:rFonts w:ascii="Calibri" w:hAnsi="Calibri" w:cs="Arial"/>
          <w:iCs/>
          <w:color w:val="auto"/>
          <w:lang w:eastAsia="en-US"/>
        </w:rPr>
        <w:t>Patient’s</w:t>
      </w:r>
      <w:proofErr w:type="spellEnd"/>
      <w:r>
        <w:rPr>
          <w:rFonts w:ascii="Calibri" w:hAnsi="Calibri" w:cs="Arial"/>
          <w:iCs/>
          <w:color w:val="auto"/>
          <w:lang w:eastAsia="en-US"/>
        </w:rPr>
        <w:t xml:space="preserve"> who do not meet the inclusion criteria are referred to a Medical Officer for review.</w:t>
      </w:r>
    </w:p>
    <w:p w14:paraId="1BF25DEF" w14:textId="77777777" w:rsidR="001062E4" w:rsidRPr="001062E4" w:rsidRDefault="001062E4" w:rsidP="00F9158A">
      <w:pPr>
        <w:pStyle w:val="Default"/>
        <w:rPr>
          <w:rFonts w:ascii="Calibri" w:hAnsi="Calibri" w:cs="Arial"/>
          <w:iCs/>
          <w:color w:val="auto"/>
          <w:lang w:eastAsia="en-US"/>
        </w:rPr>
      </w:pPr>
    </w:p>
    <w:p w14:paraId="30BA3477" w14:textId="6EB16B7C" w:rsidR="00845445" w:rsidRPr="00845445" w:rsidRDefault="00845445" w:rsidP="00F9158A">
      <w:pPr>
        <w:pStyle w:val="Default"/>
        <w:rPr>
          <w:rFonts w:ascii="Calibri" w:hAnsi="Calibri" w:cs="Arial"/>
          <w:b/>
          <w:bCs/>
          <w:iCs/>
          <w:color w:val="auto"/>
          <w:lang w:eastAsia="en-US"/>
        </w:rPr>
      </w:pPr>
      <w:r w:rsidRPr="00845445">
        <w:rPr>
          <w:rFonts w:ascii="Calibri" w:hAnsi="Calibri" w:cs="Arial"/>
          <w:b/>
          <w:bCs/>
          <w:iCs/>
          <w:color w:val="auto"/>
          <w:lang w:eastAsia="en-US"/>
        </w:rPr>
        <w:t>Measures</w:t>
      </w:r>
    </w:p>
    <w:p w14:paraId="27756F3B" w14:textId="767AF760" w:rsidR="00845445" w:rsidRPr="001062E4" w:rsidRDefault="001062E4" w:rsidP="00AC6CEA">
      <w:pPr>
        <w:pStyle w:val="Default"/>
        <w:numPr>
          <w:ilvl w:val="0"/>
          <w:numId w:val="19"/>
        </w:numPr>
        <w:ind w:left="360"/>
        <w:rPr>
          <w:rFonts w:ascii="Calibri" w:hAnsi="Calibri" w:cs="Arial"/>
          <w:i/>
          <w:color w:val="auto"/>
          <w:lang w:eastAsia="en-US"/>
        </w:rPr>
      </w:pPr>
      <w:r>
        <w:rPr>
          <w:rFonts w:ascii="Calibri" w:hAnsi="Calibri" w:cs="Arial"/>
          <w:iCs/>
          <w:color w:val="auto"/>
          <w:lang w:eastAsia="en-US"/>
        </w:rPr>
        <w:t>Audit of DRSM patient records to check compliance with this procedure.</w:t>
      </w:r>
    </w:p>
    <w:p w14:paraId="667118D5" w14:textId="32027250" w:rsidR="001062E4" w:rsidRPr="001062E4" w:rsidRDefault="001062E4" w:rsidP="00AC6CEA">
      <w:pPr>
        <w:pStyle w:val="Default"/>
        <w:numPr>
          <w:ilvl w:val="0"/>
          <w:numId w:val="19"/>
        </w:numPr>
        <w:ind w:left="360"/>
        <w:rPr>
          <w:rFonts w:ascii="Calibri" w:hAnsi="Calibri" w:cs="Arial"/>
          <w:i/>
          <w:color w:val="auto"/>
          <w:lang w:eastAsia="en-US"/>
        </w:rPr>
      </w:pPr>
      <w:r>
        <w:rPr>
          <w:rFonts w:ascii="Calibri" w:hAnsi="Calibri" w:cs="Arial"/>
          <w:iCs/>
          <w:color w:val="auto"/>
          <w:lang w:eastAsia="en-US"/>
        </w:rPr>
        <w:t xml:space="preserve">Review of clinical incident reports relating to nurse initiated </w:t>
      </w:r>
      <w:r w:rsidR="00AC6CEA">
        <w:rPr>
          <w:rFonts w:ascii="Calibri" w:hAnsi="Calibri" w:cs="Arial"/>
          <w:iCs/>
          <w:color w:val="auto"/>
          <w:lang w:eastAsia="en-US"/>
        </w:rPr>
        <w:t>CXR</w:t>
      </w:r>
      <w:r>
        <w:rPr>
          <w:rFonts w:ascii="Calibri" w:hAnsi="Calibri" w:cs="Arial"/>
          <w:iCs/>
          <w:color w:val="auto"/>
          <w:lang w:eastAsia="en-US"/>
        </w:rPr>
        <w:t>.</w:t>
      </w:r>
    </w:p>
    <w:p w14:paraId="319F0AF5" w14:textId="5A42FEC1" w:rsidR="001062E4" w:rsidRPr="001062E4" w:rsidRDefault="001062E4" w:rsidP="00AC6CEA">
      <w:pPr>
        <w:pStyle w:val="Default"/>
        <w:numPr>
          <w:ilvl w:val="0"/>
          <w:numId w:val="19"/>
        </w:numPr>
        <w:ind w:left="360"/>
        <w:rPr>
          <w:rFonts w:ascii="Calibri" w:hAnsi="Calibri" w:cs="Arial"/>
          <w:i/>
          <w:color w:val="auto"/>
          <w:lang w:eastAsia="en-US"/>
        </w:rPr>
      </w:pPr>
      <w:r>
        <w:rPr>
          <w:rFonts w:ascii="Calibri" w:hAnsi="Calibri" w:cs="Arial"/>
          <w:iCs/>
          <w:color w:val="auto"/>
          <w:lang w:eastAsia="en-US"/>
        </w:rPr>
        <w:lastRenderedPageBreak/>
        <w:t>Audit of DRSM RN’s ordering NIX in clinical portal to ensure they have completed the required training.</w:t>
      </w:r>
    </w:p>
    <w:p w14:paraId="61A97E74" w14:textId="77777777" w:rsidR="001062E4" w:rsidRDefault="001062E4" w:rsidP="00AC6CEA">
      <w:pPr>
        <w:pStyle w:val="Default"/>
        <w:ind w:left="360"/>
        <w:rPr>
          <w:rFonts w:ascii="Calibri" w:hAnsi="Calibri" w:cs="Arial"/>
          <w:i/>
          <w:color w:val="auto"/>
          <w:lang w:eastAsia="en-US"/>
        </w:rPr>
      </w:pPr>
    </w:p>
    <w:p w14:paraId="119BA4AD" w14:textId="77777777" w:rsidR="00F9158A" w:rsidRPr="00253F5A" w:rsidRDefault="00591432" w:rsidP="00F9158A">
      <w:pPr>
        <w:jc w:val="right"/>
      </w:pPr>
      <w:hyperlink w:anchor="Contents" w:history="1">
        <w:r w:rsidR="00F9158A"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20" w:name="_Toc389473287"/>
            <w:bookmarkStart w:id="21" w:name="_Toc74147866"/>
            <w:r>
              <w:t xml:space="preserve">Related Policies, </w:t>
            </w:r>
            <w:r w:rsidR="007B6904">
              <w:t>Procedures</w:t>
            </w:r>
            <w:bookmarkEnd w:id="20"/>
            <w:r>
              <w:t>, Guidelines and Legislation</w:t>
            </w:r>
            <w:bookmarkEnd w:id="21"/>
          </w:p>
        </w:tc>
      </w:tr>
    </w:tbl>
    <w:p w14:paraId="2F51A8B9" w14:textId="77777777" w:rsidR="001926F4" w:rsidRDefault="001926F4" w:rsidP="001926F4">
      <w:pPr>
        <w:pStyle w:val="Heading2"/>
      </w:pPr>
    </w:p>
    <w:p w14:paraId="2F51A8BA" w14:textId="77777777" w:rsidR="001926F4" w:rsidRPr="00201FB6" w:rsidRDefault="001926F4" w:rsidP="00201FB6">
      <w:pPr>
        <w:rPr>
          <w:b/>
        </w:rPr>
      </w:pPr>
      <w:r w:rsidRPr="00201FB6">
        <w:rPr>
          <w:b/>
        </w:rPr>
        <w:t>Policies</w:t>
      </w:r>
    </w:p>
    <w:p w14:paraId="2F51A8BB" w14:textId="1F209322" w:rsidR="009E70F4" w:rsidRPr="000A7335" w:rsidRDefault="009E70F4" w:rsidP="009E70F4">
      <w:pPr>
        <w:numPr>
          <w:ilvl w:val="0"/>
          <w:numId w:val="3"/>
        </w:numPr>
        <w:ind w:left="360"/>
        <w:rPr>
          <w:rFonts w:cs="Arial"/>
          <w:szCs w:val="24"/>
        </w:rPr>
      </w:pPr>
      <w:r w:rsidRPr="000A7335">
        <w:rPr>
          <w:rFonts w:cs="Arial"/>
          <w:szCs w:val="24"/>
        </w:rPr>
        <w:t xml:space="preserve">Nursing and Midwifery Continuing Competence </w:t>
      </w:r>
    </w:p>
    <w:p w14:paraId="2F51A8BC" w14:textId="5DC6B587" w:rsidR="000A7335" w:rsidRPr="000A7335" w:rsidRDefault="0023034C" w:rsidP="009E70F4">
      <w:pPr>
        <w:numPr>
          <w:ilvl w:val="0"/>
          <w:numId w:val="3"/>
        </w:numPr>
        <w:ind w:left="360"/>
        <w:rPr>
          <w:rFonts w:cs="Arial"/>
          <w:szCs w:val="24"/>
        </w:rPr>
      </w:pPr>
      <w:r>
        <w:rPr>
          <w:rFonts w:cs="Arial"/>
          <w:szCs w:val="24"/>
        </w:rPr>
        <w:t xml:space="preserve">Informed </w:t>
      </w:r>
      <w:r w:rsidR="00F14EC1">
        <w:rPr>
          <w:rFonts w:cs="Arial"/>
          <w:szCs w:val="24"/>
        </w:rPr>
        <w:t>Consent</w:t>
      </w:r>
      <w:r>
        <w:rPr>
          <w:rFonts w:cs="Arial"/>
          <w:szCs w:val="24"/>
        </w:rPr>
        <w:t xml:space="preserve"> - Clinical</w:t>
      </w:r>
      <w:r w:rsidR="00F14EC1">
        <w:rPr>
          <w:rFonts w:cs="Arial"/>
          <w:szCs w:val="24"/>
        </w:rPr>
        <w:t xml:space="preserve"> </w:t>
      </w:r>
    </w:p>
    <w:p w14:paraId="2F51A8BD" w14:textId="77777777" w:rsidR="000A7335" w:rsidRPr="000A7335" w:rsidRDefault="000A7335" w:rsidP="000A7335">
      <w:pPr>
        <w:rPr>
          <w:rFonts w:cs="Arial"/>
          <w:szCs w:val="24"/>
        </w:rPr>
      </w:pPr>
    </w:p>
    <w:p w14:paraId="2F51A8BE" w14:textId="77777777" w:rsidR="00931B93" w:rsidRPr="00201FB6" w:rsidRDefault="00931B93" w:rsidP="00201FB6">
      <w:pPr>
        <w:rPr>
          <w:b/>
        </w:rPr>
      </w:pPr>
      <w:r w:rsidRPr="00201FB6">
        <w:rPr>
          <w:b/>
        </w:rPr>
        <w:t>Procedures</w:t>
      </w:r>
    </w:p>
    <w:p w14:paraId="2F51A8BF" w14:textId="063AF6F4" w:rsidR="001926F4" w:rsidRPr="001F2A9B" w:rsidRDefault="0023034C" w:rsidP="000A7335">
      <w:pPr>
        <w:numPr>
          <w:ilvl w:val="0"/>
          <w:numId w:val="3"/>
        </w:numPr>
        <w:ind w:left="360"/>
        <w:rPr>
          <w:rFonts w:cs="Arial"/>
          <w:szCs w:val="24"/>
        </w:rPr>
      </w:pPr>
      <w:r>
        <w:rPr>
          <w:rFonts w:cs="Arial"/>
          <w:szCs w:val="24"/>
        </w:rPr>
        <w:t xml:space="preserve">Infection Prevention and Control - </w:t>
      </w:r>
      <w:r w:rsidR="001926F4" w:rsidRPr="001F2A9B">
        <w:rPr>
          <w:rFonts w:cs="Arial"/>
          <w:szCs w:val="24"/>
        </w:rPr>
        <w:t xml:space="preserve">Healthcare Associated Infections </w:t>
      </w:r>
    </w:p>
    <w:p w14:paraId="2F51A8C0" w14:textId="75FC58A5" w:rsidR="000A7335" w:rsidRDefault="000A7335" w:rsidP="000A7335">
      <w:pPr>
        <w:pStyle w:val="ListParagraph"/>
        <w:numPr>
          <w:ilvl w:val="0"/>
          <w:numId w:val="3"/>
        </w:numPr>
        <w:ind w:left="360"/>
        <w:rPr>
          <w:rFonts w:cs="Arial"/>
          <w:szCs w:val="24"/>
        </w:rPr>
      </w:pPr>
      <w:r w:rsidRPr="001F2A9B">
        <w:rPr>
          <w:rFonts w:cs="Arial"/>
          <w:szCs w:val="24"/>
        </w:rPr>
        <w:t xml:space="preserve">Patient Identification and Procedure Matching </w:t>
      </w:r>
    </w:p>
    <w:p w14:paraId="6CE195D2" w14:textId="1C0C5AE2" w:rsidR="005766D4" w:rsidRDefault="005766D4" w:rsidP="000A7335">
      <w:pPr>
        <w:pStyle w:val="ListParagraph"/>
        <w:numPr>
          <w:ilvl w:val="0"/>
          <w:numId w:val="3"/>
        </w:numPr>
        <w:ind w:left="360"/>
        <w:rPr>
          <w:rFonts w:cs="Arial"/>
          <w:szCs w:val="24"/>
        </w:rPr>
      </w:pPr>
      <w:r>
        <w:rPr>
          <w:rFonts w:cs="Arial"/>
          <w:szCs w:val="24"/>
        </w:rPr>
        <w:t>Medical Imaging Reporting and Procedures</w:t>
      </w:r>
    </w:p>
    <w:p w14:paraId="210747ED" w14:textId="700ADDF6" w:rsidR="005766D4" w:rsidRDefault="005766D4" w:rsidP="000A7335">
      <w:pPr>
        <w:pStyle w:val="ListParagraph"/>
        <w:numPr>
          <w:ilvl w:val="0"/>
          <w:numId w:val="3"/>
        </w:numPr>
        <w:ind w:left="360"/>
        <w:rPr>
          <w:rFonts w:cs="Arial"/>
          <w:szCs w:val="24"/>
        </w:rPr>
      </w:pPr>
      <w:r>
        <w:rPr>
          <w:rFonts w:cs="Arial"/>
          <w:szCs w:val="24"/>
        </w:rPr>
        <w:t>Occupational Assessment, Screening and Vaccination</w:t>
      </w:r>
    </w:p>
    <w:p w14:paraId="6BF223CB" w14:textId="1616768C" w:rsidR="00A60495" w:rsidRDefault="00A60495" w:rsidP="000A7335">
      <w:pPr>
        <w:pStyle w:val="ListParagraph"/>
        <w:numPr>
          <w:ilvl w:val="0"/>
          <w:numId w:val="3"/>
        </w:numPr>
        <w:ind w:left="360"/>
        <w:rPr>
          <w:rFonts w:cs="Arial"/>
          <w:szCs w:val="24"/>
        </w:rPr>
      </w:pPr>
      <w:r>
        <w:rPr>
          <w:rFonts w:cs="Arial"/>
          <w:szCs w:val="24"/>
        </w:rPr>
        <w:t>Control of Tuberculosis</w:t>
      </w:r>
    </w:p>
    <w:p w14:paraId="76CE9912" w14:textId="1F90F9C5" w:rsidR="00A60495" w:rsidRPr="000A7335" w:rsidRDefault="00A60495" w:rsidP="000A7335">
      <w:pPr>
        <w:pStyle w:val="ListParagraph"/>
        <w:numPr>
          <w:ilvl w:val="0"/>
          <w:numId w:val="3"/>
        </w:numPr>
        <w:ind w:left="360"/>
        <w:rPr>
          <w:rFonts w:cs="Arial"/>
          <w:szCs w:val="24"/>
        </w:rPr>
      </w:pPr>
      <w:r>
        <w:rPr>
          <w:rFonts w:cs="Arial"/>
          <w:szCs w:val="24"/>
        </w:rPr>
        <w:t xml:space="preserve">Cystic Fibrosis – Management and Care of the Patient </w:t>
      </w:r>
    </w:p>
    <w:p w14:paraId="2F51A8C4" w14:textId="77777777" w:rsidR="00931B93" w:rsidRPr="000A7335" w:rsidRDefault="00931B93" w:rsidP="00931B93"/>
    <w:p w14:paraId="2F51A8C5" w14:textId="77777777" w:rsidR="00931B93" w:rsidRPr="00201FB6" w:rsidRDefault="00931B93" w:rsidP="00201FB6">
      <w:pPr>
        <w:rPr>
          <w:b/>
        </w:rPr>
      </w:pPr>
      <w:r w:rsidRPr="00201FB6">
        <w:rPr>
          <w:b/>
        </w:rPr>
        <w:t>Legislation</w:t>
      </w:r>
    </w:p>
    <w:p w14:paraId="2F51A8C6" w14:textId="77777777" w:rsidR="000A7335" w:rsidRPr="000A7335" w:rsidRDefault="000A7335" w:rsidP="0023034C">
      <w:pPr>
        <w:numPr>
          <w:ilvl w:val="0"/>
          <w:numId w:val="3"/>
        </w:numPr>
        <w:ind w:left="360"/>
        <w:rPr>
          <w:rFonts w:cs="Arial"/>
          <w:szCs w:val="24"/>
        </w:rPr>
      </w:pPr>
      <w:r w:rsidRPr="001F2A9B">
        <w:rPr>
          <w:rFonts w:cs="Arial"/>
          <w:i/>
          <w:szCs w:val="24"/>
        </w:rPr>
        <w:t>Health Records (Privacy and Access) Act</w:t>
      </w:r>
      <w:r w:rsidRPr="000A7335">
        <w:rPr>
          <w:rFonts w:cs="Arial"/>
          <w:szCs w:val="24"/>
        </w:rPr>
        <w:t xml:space="preserve"> 1997</w:t>
      </w:r>
    </w:p>
    <w:p w14:paraId="2F51A8C7" w14:textId="77777777" w:rsidR="000A7335" w:rsidRPr="000A7335" w:rsidRDefault="000A7335" w:rsidP="0023034C">
      <w:pPr>
        <w:numPr>
          <w:ilvl w:val="0"/>
          <w:numId w:val="3"/>
        </w:numPr>
        <w:ind w:left="360"/>
        <w:rPr>
          <w:rFonts w:cs="Arial"/>
          <w:szCs w:val="24"/>
        </w:rPr>
      </w:pPr>
      <w:r w:rsidRPr="001F2A9B">
        <w:rPr>
          <w:rFonts w:cs="Arial"/>
          <w:i/>
          <w:szCs w:val="24"/>
        </w:rPr>
        <w:t>Human Rights Act</w:t>
      </w:r>
      <w:r w:rsidRPr="000A7335">
        <w:rPr>
          <w:rFonts w:cs="Arial"/>
          <w:szCs w:val="24"/>
        </w:rPr>
        <w:t xml:space="preserve"> 2004</w:t>
      </w:r>
    </w:p>
    <w:p w14:paraId="2F51A8C8" w14:textId="204A7965" w:rsidR="000A7335" w:rsidRDefault="000A7335" w:rsidP="0023034C">
      <w:pPr>
        <w:numPr>
          <w:ilvl w:val="0"/>
          <w:numId w:val="3"/>
        </w:numPr>
        <w:ind w:left="360"/>
        <w:rPr>
          <w:rFonts w:cs="Arial"/>
          <w:szCs w:val="24"/>
        </w:rPr>
      </w:pPr>
      <w:r w:rsidRPr="001F2A9B">
        <w:rPr>
          <w:rFonts w:cs="Arial"/>
          <w:i/>
          <w:szCs w:val="24"/>
        </w:rPr>
        <w:t>Work Health and Safety Act</w:t>
      </w:r>
      <w:r w:rsidRPr="000A7335">
        <w:rPr>
          <w:rFonts w:cs="Arial"/>
          <w:szCs w:val="24"/>
        </w:rPr>
        <w:t xml:space="preserve"> 2011</w:t>
      </w:r>
    </w:p>
    <w:p w14:paraId="5F75D327" w14:textId="6E801BF1" w:rsidR="0023034C" w:rsidRPr="00A573BA" w:rsidRDefault="0023034C" w:rsidP="0023034C">
      <w:pPr>
        <w:pStyle w:val="NoSpacing"/>
        <w:numPr>
          <w:ilvl w:val="0"/>
          <w:numId w:val="3"/>
        </w:numPr>
        <w:ind w:left="360"/>
        <w:rPr>
          <w:rFonts w:asciiTheme="minorHAnsi" w:hAnsiTheme="minorHAnsi"/>
          <w:szCs w:val="24"/>
        </w:rPr>
      </w:pPr>
      <w:r w:rsidRPr="0023034C">
        <w:rPr>
          <w:rFonts w:asciiTheme="minorHAnsi" w:hAnsiTheme="minorHAnsi"/>
          <w:i/>
          <w:iCs/>
          <w:szCs w:val="24"/>
        </w:rPr>
        <w:t xml:space="preserve">Radiation Protection Act </w:t>
      </w:r>
      <w:r w:rsidRPr="00A573BA">
        <w:rPr>
          <w:rFonts w:asciiTheme="minorHAnsi" w:hAnsiTheme="minorHAnsi"/>
          <w:szCs w:val="24"/>
        </w:rPr>
        <w:t xml:space="preserve">2006 </w:t>
      </w:r>
    </w:p>
    <w:p w14:paraId="46327362" w14:textId="16CA6177" w:rsidR="0023034C" w:rsidRPr="0023034C" w:rsidRDefault="0023034C" w:rsidP="0023034C">
      <w:pPr>
        <w:pStyle w:val="NoSpacing"/>
        <w:numPr>
          <w:ilvl w:val="0"/>
          <w:numId w:val="3"/>
        </w:numPr>
        <w:ind w:left="360"/>
        <w:rPr>
          <w:rFonts w:asciiTheme="minorHAnsi" w:hAnsiTheme="minorHAnsi"/>
          <w:i/>
          <w:iCs/>
          <w:szCs w:val="24"/>
        </w:rPr>
      </w:pPr>
      <w:r w:rsidRPr="0023034C">
        <w:rPr>
          <w:rFonts w:asciiTheme="minorHAnsi" w:hAnsiTheme="minorHAnsi"/>
          <w:i/>
          <w:iCs/>
          <w:szCs w:val="24"/>
        </w:rPr>
        <w:t xml:space="preserve">Health Professionals Act </w:t>
      </w:r>
      <w:r w:rsidRPr="00A573BA">
        <w:rPr>
          <w:rFonts w:asciiTheme="minorHAnsi" w:hAnsiTheme="minorHAnsi"/>
          <w:szCs w:val="24"/>
        </w:rPr>
        <w:t>2004</w:t>
      </w:r>
    </w:p>
    <w:p w14:paraId="7B3377FC" w14:textId="77777777" w:rsidR="0023034C" w:rsidRPr="0023034C" w:rsidRDefault="0023034C" w:rsidP="0023034C">
      <w:pPr>
        <w:pStyle w:val="NoSpacing"/>
        <w:numPr>
          <w:ilvl w:val="0"/>
          <w:numId w:val="3"/>
        </w:numPr>
        <w:ind w:left="360"/>
        <w:rPr>
          <w:rFonts w:asciiTheme="minorHAnsi" w:hAnsiTheme="minorHAnsi"/>
          <w:i/>
          <w:iCs/>
          <w:szCs w:val="24"/>
        </w:rPr>
      </w:pPr>
      <w:r w:rsidRPr="0023034C">
        <w:rPr>
          <w:rFonts w:asciiTheme="minorHAnsi" w:hAnsiTheme="minorHAnsi"/>
          <w:i/>
          <w:iCs/>
          <w:szCs w:val="24"/>
        </w:rPr>
        <w:t xml:space="preserve">National Privacy Principles (NPP) – Privacy Act </w:t>
      </w:r>
      <w:r w:rsidRPr="00A573BA">
        <w:rPr>
          <w:rFonts w:asciiTheme="minorHAnsi" w:hAnsiTheme="minorHAnsi"/>
          <w:szCs w:val="24"/>
        </w:rPr>
        <w:t>1988</w:t>
      </w:r>
      <w:r w:rsidRPr="0023034C">
        <w:rPr>
          <w:rFonts w:asciiTheme="minorHAnsi" w:hAnsiTheme="minorHAnsi"/>
          <w:i/>
          <w:iCs/>
          <w:szCs w:val="24"/>
        </w:rPr>
        <w:t xml:space="preserve"> (</w:t>
      </w:r>
      <w:proofErr w:type="spellStart"/>
      <w:r w:rsidRPr="0023034C">
        <w:rPr>
          <w:rFonts w:asciiTheme="minorHAnsi" w:hAnsiTheme="minorHAnsi"/>
          <w:i/>
          <w:iCs/>
          <w:szCs w:val="24"/>
        </w:rPr>
        <w:t>Cth</w:t>
      </w:r>
      <w:proofErr w:type="spellEnd"/>
      <w:r w:rsidRPr="0023034C">
        <w:rPr>
          <w:rFonts w:asciiTheme="minorHAnsi" w:hAnsiTheme="minorHAnsi"/>
          <w:i/>
          <w:iCs/>
          <w:szCs w:val="24"/>
        </w:rPr>
        <w:t>)</w:t>
      </w:r>
    </w:p>
    <w:p w14:paraId="641FCD7D" w14:textId="622C4088" w:rsidR="0023034C" w:rsidRDefault="0023034C" w:rsidP="0023034C">
      <w:pPr>
        <w:pStyle w:val="NoSpacing"/>
        <w:numPr>
          <w:ilvl w:val="0"/>
          <w:numId w:val="3"/>
        </w:numPr>
        <w:ind w:left="360"/>
        <w:rPr>
          <w:rFonts w:asciiTheme="minorHAnsi" w:hAnsiTheme="minorHAnsi"/>
          <w:i/>
          <w:iCs/>
          <w:szCs w:val="24"/>
        </w:rPr>
      </w:pPr>
      <w:r w:rsidRPr="0023034C">
        <w:rPr>
          <w:rFonts w:asciiTheme="minorHAnsi" w:hAnsiTheme="minorHAnsi"/>
          <w:i/>
          <w:iCs/>
          <w:szCs w:val="24"/>
        </w:rPr>
        <w:t xml:space="preserve">Public Health Act </w:t>
      </w:r>
      <w:r w:rsidRPr="00A573BA">
        <w:rPr>
          <w:rFonts w:asciiTheme="minorHAnsi" w:hAnsiTheme="minorHAnsi"/>
          <w:szCs w:val="24"/>
        </w:rPr>
        <w:t>1997</w:t>
      </w:r>
    </w:p>
    <w:p w14:paraId="56B4946C" w14:textId="24612D91" w:rsidR="001062E4" w:rsidRPr="0023034C" w:rsidRDefault="001062E4" w:rsidP="0023034C">
      <w:pPr>
        <w:pStyle w:val="NoSpacing"/>
        <w:numPr>
          <w:ilvl w:val="0"/>
          <w:numId w:val="3"/>
        </w:numPr>
        <w:ind w:left="360"/>
        <w:rPr>
          <w:rFonts w:asciiTheme="minorHAnsi" w:hAnsiTheme="minorHAnsi"/>
          <w:i/>
          <w:iCs/>
          <w:szCs w:val="24"/>
        </w:rPr>
      </w:pPr>
      <w:r>
        <w:rPr>
          <w:rFonts w:asciiTheme="minorHAnsi" w:hAnsiTheme="minorHAnsi"/>
          <w:i/>
          <w:iCs/>
          <w:szCs w:val="24"/>
        </w:rPr>
        <w:t>Australian Charter of Healthcare Rights</w:t>
      </w:r>
    </w:p>
    <w:p w14:paraId="2F51A8C9" w14:textId="77777777" w:rsidR="007B6904" w:rsidRPr="00FF56DD" w:rsidRDefault="007B6904" w:rsidP="007B6904">
      <w:pPr>
        <w:ind w:left="720"/>
        <w:rPr>
          <w:rFonts w:cs="Arial"/>
          <w:i/>
          <w:szCs w:val="24"/>
        </w:rPr>
      </w:pPr>
    </w:p>
    <w:bookmarkStart w:id="22" w:name="_Hlk72841812"/>
    <w:p w14:paraId="2F51A8CA" w14:textId="77777777" w:rsidR="007B6904" w:rsidRDefault="001062E4" w:rsidP="007B6904">
      <w:pPr>
        <w:pStyle w:val="ListParagraph"/>
        <w:jc w:val="right"/>
        <w:rPr>
          <w:szCs w:val="24"/>
        </w:rPr>
      </w:pPr>
      <w:r>
        <w:fldChar w:fldCharType="begin"/>
      </w:r>
      <w:r>
        <w:instrText xml:space="preserve"> HYPERLINK \l "Contents" </w:instrText>
      </w:r>
      <w:r>
        <w:fldChar w:fldCharType="separate"/>
      </w:r>
      <w:r w:rsidR="007B6904" w:rsidRPr="00590902">
        <w:rPr>
          <w:rStyle w:val="Hyperlink"/>
          <w:rFonts w:cs="Arial"/>
          <w:i/>
          <w:szCs w:val="24"/>
        </w:rPr>
        <w:t>Back to Table of Contents</w:t>
      </w:r>
      <w:r>
        <w:rPr>
          <w:rStyle w:val="Hyperlink"/>
          <w:rFonts w:cs="Arial"/>
          <w:i/>
          <w:szCs w:val="24"/>
        </w:rPr>
        <w:fldChar w:fldCharType="end"/>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CC" w14:textId="77777777" w:rsidTr="0074223E">
        <w:trPr>
          <w:cantSplit/>
          <w:trHeight w:val="285"/>
        </w:trPr>
        <w:tc>
          <w:tcPr>
            <w:tcW w:w="9158" w:type="dxa"/>
            <w:shd w:val="clear" w:color="auto" w:fill="A6A6A6" w:themeFill="background1" w:themeFillShade="A6"/>
          </w:tcPr>
          <w:p w14:paraId="2F51A8CB" w14:textId="77777777" w:rsidR="007B6904" w:rsidRPr="00CD1C0E" w:rsidRDefault="007B6904" w:rsidP="004213C3">
            <w:pPr>
              <w:pStyle w:val="Heading1"/>
            </w:pPr>
            <w:bookmarkStart w:id="23" w:name="_Toc389473288"/>
            <w:bookmarkStart w:id="24" w:name="_Toc74147867"/>
            <w:bookmarkEnd w:id="22"/>
            <w:r>
              <w:t>References</w:t>
            </w:r>
            <w:bookmarkEnd w:id="23"/>
            <w:bookmarkEnd w:id="24"/>
          </w:p>
        </w:tc>
      </w:tr>
    </w:tbl>
    <w:p w14:paraId="4937B964" w14:textId="77777777" w:rsidR="00AC6CEA" w:rsidRPr="00AC6CEA" w:rsidRDefault="00AC6CEA" w:rsidP="00AC6CEA">
      <w:pPr>
        <w:rPr>
          <w:rFonts w:cs="Arial"/>
          <w:szCs w:val="24"/>
        </w:rPr>
      </w:pPr>
      <w:bookmarkStart w:id="25" w:name="_Toc389131245"/>
    </w:p>
    <w:p w14:paraId="474BBEE6" w14:textId="5CE49BBE" w:rsidR="0023034C" w:rsidRPr="0023034C" w:rsidRDefault="0023034C" w:rsidP="0023034C">
      <w:pPr>
        <w:pStyle w:val="ListParagraph"/>
        <w:numPr>
          <w:ilvl w:val="0"/>
          <w:numId w:val="17"/>
        </w:numPr>
        <w:rPr>
          <w:rFonts w:cs="Arial"/>
          <w:szCs w:val="24"/>
        </w:rPr>
      </w:pPr>
      <w:r w:rsidRPr="0023034C">
        <w:rPr>
          <w:rFonts w:cs="Arial"/>
          <w:szCs w:val="24"/>
        </w:rPr>
        <w:t xml:space="preserve">Cornforth P 2007 </w:t>
      </w:r>
      <w:r w:rsidRPr="0023034C">
        <w:rPr>
          <w:rFonts w:cs="Arial"/>
          <w:szCs w:val="24"/>
          <w:u w:val="single"/>
        </w:rPr>
        <w:t>Nurse Practitioner (Primary Care) X-ray Protocol</w:t>
      </w:r>
      <w:r w:rsidRPr="0023034C">
        <w:rPr>
          <w:rFonts w:cs="Arial"/>
          <w:szCs w:val="24"/>
        </w:rPr>
        <w:t xml:space="preserve"> Wandsworth Teaching primary care trust NHS </w:t>
      </w:r>
    </w:p>
    <w:p w14:paraId="3FE75B5E" w14:textId="77777777" w:rsidR="0023034C" w:rsidRPr="0023034C" w:rsidRDefault="0023034C" w:rsidP="0023034C">
      <w:pPr>
        <w:rPr>
          <w:rFonts w:cs="Arial"/>
          <w:szCs w:val="24"/>
        </w:rPr>
      </w:pPr>
    </w:p>
    <w:p w14:paraId="58860B02" w14:textId="712CE3CE" w:rsidR="00A60495" w:rsidRPr="001062E4" w:rsidRDefault="00591432" w:rsidP="001062E4">
      <w:pPr>
        <w:pStyle w:val="ListParagraph"/>
        <w:jc w:val="right"/>
        <w:rPr>
          <w:szCs w:val="24"/>
        </w:rPr>
      </w:pPr>
      <w:hyperlink w:anchor="Contents" w:history="1">
        <w:r w:rsidR="001062E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C0BB8" w:rsidRPr="00CD1C0E" w14:paraId="776FAE1C" w14:textId="77777777" w:rsidTr="00195CBE">
        <w:trPr>
          <w:cantSplit/>
          <w:trHeight w:val="285"/>
        </w:trPr>
        <w:tc>
          <w:tcPr>
            <w:tcW w:w="9158" w:type="dxa"/>
            <w:shd w:val="clear" w:color="auto" w:fill="BFBFBF" w:themeFill="background1" w:themeFillShade="BF"/>
          </w:tcPr>
          <w:p w14:paraId="34B0A326" w14:textId="0A05DB63" w:rsidR="00FC0BB8" w:rsidRPr="00CD1C0E" w:rsidRDefault="00FC0BB8" w:rsidP="00264488">
            <w:pPr>
              <w:pStyle w:val="Heading1"/>
            </w:pPr>
            <w:bookmarkStart w:id="26" w:name="_Toc74147868"/>
            <w:r>
              <w:t>Definition of Terms</w:t>
            </w:r>
            <w:bookmarkEnd w:id="26"/>
          </w:p>
        </w:tc>
      </w:tr>
    </w:tbl>
    <w:p w14:paraId="2F51A8CD" w14:textId="77777777" w:rsidR="007B6904" w:rsidRDefault="007B6904" w:rsidP="007B6904">
      <w:pPr>
        <w:rPr>
          <w:rFonts w:asciiTheme="majorHAnsi" w:hAnsiTheme="majorHAnsi" w:cstheme="majorHAnsi"/>
          <w:szCs w:val="24"/>
        </w:rPr>
      </w:pPr>
    </w:p>
    <w:p w14:paraId="21B09583" w14:textId="77777777" w:rsidR="001062E4" w:rsidRPr="00195CBE" w:rsidRDefault="001062E4" w:rsidP="001062E4">
      <w:pPr>
        <w:rPr>
          <w:rFonts w:asciiTheme="minorHAnsi" w:hAnsiTheme="minorHAnsi" w:cstheme="majorHAnsi"/>
          <w:szCs w:val="24"/>
        </w:rPr>
      </w:pPr>
      <w:r>
        <w:rPr>
          <w:rFonts w:asciiTheme="minorHAnsi" w:hAnsiTheme="minorHAnsi" w:cstheme="majorHAnsi"/>
          <w:szCs w:val="24"/>
        </w:rPr>
        <w:t xml:space="preserve">Anti TNF - </w:t>
      </w:r>
      <w:proofErr w:type="spellStart"/>
      <w:r>
        <w:t>Tumor</w:t>
      </w:r>
      <w:proofErr w:type="spellEnd"/>
      <w:r>
        <w:t xml:space="preserve"> Necrosis Factor inhibitor</w:t>
      </w:r>
    </w:p>
    <w:p w14:paraId="6ECF960D" w14:textId="77777777" w:rsidR="001062E4" w:rsidRDefault="001062E4" w:rsidP="001062E4">
      <w:pPr>
        <w:rPr>
          <w:rFonts w:asciiTheme="minorHAnsi" w:hAnsiTheme="minorHAnsi" w:cstheme="majorHAnsi"/>
          <w:szCs w:val="24"/>
        </w:rPr>
      </w:pPr>
      <w:r>
        <w:rPr>
          <w:rFonts w:asciiTheme="minorHAnsi" w:hAnsiTheme="minorHAnsi" w:cstheme="majorHAnsi"/>
          <w:szCs w:val="24"/>
        </w:rPr>
        <w:t>CF – Cystic Fibrosis</w:t>
      </w:r>
    </w:p>
    <w:p w14:paraId="532B7AA6" w14:textId="0ADD9B21" w:rsidR="00FC0BB8" w:rsidRDefault="00FC0BB8" w:rsidP="007B6904">
      <w:pPr>
        <w:rPr>
          <w:rFonts w:asciiTheme="minorHAnsi" w:hAnsiTheme="minorHAnsi" w:cstheme="majorHAnsi"/>
          <w:szCs w:val="24"/>
        </w:rPr>
      </w:pPr>
      <w:r w:rsidRPr="00195CBE">
        <w:rPr>
          <w:rFonts w:asciiTheme="minorHAnsi" w:hAnsiTheme="minorHAnsi" w:cstheme="majorHAnsi"/>
          <w:szCs w:val="24"/>
        </w:rPr>
        <w:t>CHS – Canberra Health Service</w:t>
      </w:r>
    </w:p>
    <w:p w14:paraId="55AC54A1" w14:textId="291B616D" w:rsidR="00045454" w:rsidRDefault="00045454" w:rsidP="007B6904">
      <w:pPr>
        <w:rPr>
          <w:rFonts w:asciiTheme="minorHAnsi" w:hAnsiTheme="minorHAnsi" w:cstheme="majorHAnsi"/>
          <w:szCs w:val="24"/>
        </w:rPr>
      </w:pPr>
      <w:r>
        <w:rPr>
          <w:rFonts w:asciiTheme="minorHAnsi" w:hAnsiTheme="minorHAnsi" w:cstheme="majorHAnsi"/>
          <w:szCs w:val="24"/>
        </w:rPr>
        <w:lastRenderedPageBreak/>
        <w:t>CNC – Clinical Nurse Consultant</w:t>
      </w:r>
    </w:p>
    <w:p w14:paraId="74748509" w14:textId="77777777" w:rsidR="00A32938" w:rsidRDefault="00A32938" w:rsidP="00A32938">
      <w:pPr>
        <w:rPr>
          <w:rFonts w:asciiTheme="minorHAnsi" w:hAnsiTheme="minorHAnsi" w:cstheme="majorHAnsi"/>
          <w:szCs w:val="24"/>
        </w:rPr>
      </w:pPr>
      <w:r>
        <w:rPr>
          <w:rFonts w:asciiTheme="minorHAnsi" w:hAnsiTheme="minorHAnsi" w:cstheme="majorHAnsi"/>
          <w:szCs w:val="24"/>
        </w:rPr>
        <w:t>NIX – Nurse Initiated X-ray</w:t>
      </w:r>
    </w:p>
    <w:p w14:paraId="0F1AA06D" w14:textId="2CA57839" w:rsidR="00045454" w:rsidRDefault="00045454" w:rsidP="007B6904">
      <w:pPr>
        <w:rPr>
          <w:rFonts w:asciiTheme="minorHAnsi" w:hAnsiTheme="minorHAnsi" w:cstheme="majorHAnsi"/>
          <w:szCs w:val="24"/>
        </w:rPr>
      </w:pPr>
      <w:r>
        <w:rPr>
          <w:rFonts w:asciiTheme="minorHAnsi" w:hAnsiTheme="minorHAnsi" w:cstheme="majorHAnsi"/>
          <w:szCs w:val="24"/>
        </w:rPr>
        <w:t>TB – Tuberculosis</w:t>
      </w:r>
    </w:p>
    <w:bookmarkEnd w:id="25"/>
    <w:p w14:paraId="2F51A8D4" w14:textId="77777777" w:rsidR="007B6904" w:rsidRPr="00DE4E25" w:rsidRDefault="007B6904" w:rsidP="001062E4">
      <w:pPr>
        <w:rPr>
          <w:szCs w:val="24"/>
        </w:rPr>
      </w:pPr>
    </w:p>
    <w:p w14:paraId="2F51A8DB" w14:textId="70BF8981" w:rsidR="00FF56DD" w:rsidRPr="0023034C" w:rsidRDefault="00591432" w:rsidP="0023034C">
      <w:pPr>
        <w:jc w:val="right"/>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27" w:name="_Toc389473290"/>
            <w:bookmarkStart w:id="28" w:name="_Toc74147869"/>
            <w:r>
              <w:t>Search Terms</w:t>
            </w:r>
            <w:bookmarkEnd w:id="27"/>
            <w:bookmarkEnd w:id="28"/>
            <w:r>
              <w:t xml:space="preserve"> </w:t>
            </w:r>
          </w:p>
        </w:tc>
      </w:tr>
    </w:tbl>
    <w:p w14:paraId="2F51A8DE" w14:textId="77777777" w:rsidR="007B6904" w:rsidRDefault="007B6904" w:rsidP="007B6904">
      <w:pPr>
        <w:rPr>
          <w:rFonts w:cs="Calibri,Bold"/>
          <w:bCs/>
          <w:i/>
          <w:szCs w:val="24"/>
          <w:lang w:eastAsia="en-AU"/>
        </w:rPr>
      </w:pPr>
    </w:p>
    <w:p w14:paraId="3DDB038A" w14:textId="1098F83E" w:rsidR="0023034C" w:rsidRPr="00045454" w:rsidRDefault="0023034C" w:rsidP="0023034C">
      <w:pPr>
        <w:rPr>
          <w:rFonts w:cs="Calibri,Bold"/>
          <w:bCs/>
          <w:iCs/>
          <w:szCs w:val="24"/>
          <w:lang w:eastAsia="en-AU"/>
        </w:rPr>
      </w:pPr>
      <w:r w:rsidRPr="00195CBE">
        <w:rPr>
          <w:rFonts w:cs="Calibri,Bold"/>
          <w:bCs/>
          <w:iCs/>
          <w:szCs w:val="24"/>
          <w:lang w:eastAsia="en-AU"/>
        </w:rPr>
        <w:t xml:space="preserve">X-ray, </w:t>
      </w:r>
      <w:proofErr w:type="spellStart"/>
      <w:r w:rsidRPr="00195CBE">
        <w:rPr>
          <w:rFonts w:cs="Calibri,Bold"/>
          <w:bCs/>
          <w:iCs/>
          <w:szCs w:val="24"/>
          <w:lang w:eastAsia="en-AU"/>
        </w:rPr>
        <w:t>xray</w:t>
      </w:r>
      <w:proofErr w:type="spellEnd"/>
      <w:r w:rsidRPr="00195CBE">
        <w:rPr>
          <w:rFonts w:cs="Calibri,Bold"/>
          <w:bCs/>
          <w:iCs/>
          <w:szCs w:val="24"/>
          <w:lang w:eastAsia="en-AU"/>
        </w:rPr>
        <w:t>,</w:t>
      </w:r>
      <w:r w:rsidR="002833F7">
        <w:rPr>
          <w:rFonts w:cs="Calibri,Bold"/>
          <w:bCs/>
          <w:iCs/>
          <w:szCs w:val="24"/>
          <w:lang w:eastAsia="en-AU"/>
        </w:rPr>
        <w:t xml:space="preserve"> imaging,</w:t>
      </w:r>
      <w:r w:rsidRPr="00195CBE">
        <w:rPr>
          <w:rFonts w:cs="Calibri,Bold"/>
          <w:bCs/>
          <w:iCs/>
          <w:szCs w:val="24"/>
          <w:lang w:eastAsia="en-AU"/>
        </w:rPr>
        <w:t xml:space="preserve"> NIX, DRSM, TB, tuberculosis, respiratory, nurse</w:t>
      </w:r>
      <w:r w:rsidR="00A60495">
        <w:rPr>
          <w:rFonts w:cs="Calibri,Bold"/>
          <w:bCs/>
          <w:iCs/>
          <w:szCs w:val="24"/>
          <w:lang w:eastAsia="en-AU"/>
        </w:rPr>
        <w:t>, cystic fibrosis, CF, RN, registered, chest</w:t>
      </w:r>
      <w:r w:rsidR="001062E4">
        <w:rPr>
          <w:rFonts w:cs="Calibri,Bold"/>
          <w:bCs/>
          <w:iCs/>
          <w:szCs w:val="24"/>
          <w:lang w:eastAsia="en-AU"/>
        </w:rPr>
        <w:t xml:space="preserve">, </w:t>
      </w:r>
      <w:proofErr w:type="spellStart"/>
      <w:r w:rsidR="001062E4">
        <w:rPr>
          <w:rFonts w:cs="Calibri,Bold"/>
          <w:bCs/>
          <w:iCs/>
          <w:szCs w:val="24"/>
          <w:lang w:eastAsia="en-AU"/>
        </w:rPr>
        <w:t>cxr</w:t>
      </w:r>
      <w:proofErr w:type="spellEnd"/>
    </w:p>
    <w:p w14:paraId="2F51A8E0" w14:textId="77777777" w:rsidR="007B6904" w:rsidRPr="00901883" w:rsidRDefault="007B6904" w:rsidP="007B6904">
      <w:pPr>
        <w:jc w:val="both"/>
        <w:rPr>
          <w:rFonts w:asciiTheme="minorHAnsi" w:hAnsiTheme="minorHAnsi" w:cs="Arial"/>
          <w:b/>
          <w:i/>
          <w:sz w:val="22"/>
          <w:szCs w:val="22"/>
        </w:rPr>
      </w:pPr>
    </w:p>
    <w:p w14:paraId="2F51A8E1" w14:textId="77777777" w:rsidR="005F3214" w:rsidRPr="00AC7025" w:rsidRDefault="00591432" w:rsidP="00AC7025">
      <w:pPr>
        <w:jc w:val="right"/>
        <w:rPr>
          <w:rFonts w:cs="Calibri,Bold"/>
          <w:bCs/>
          <w:i/>
          <w:szCs w:val="24"/>
          <w:lang w:eastAsia="en-AU"/>
        </w:rPr>
      </w:pPr>
      <w:hyperlink w:anchor="Contents" w:history="1">
        <w:r w:rsidR="007B6904" w:rsidRPr="00590902">
          <w:rPr>
            <w:rStyle w:val="Hyperlink"/>
            <w:rFonts w:cs="Arial"/>
            <w:i/>
            <w:szCs w:val="24"/>
          </w:rPr>
          <w:t>Back to Table of Contents</w:t>
        </w:r>
      </w:hyperlink>
      <w:bookmarkStart w:id="29" w:name="_Toc396995664"/>
    </w:p>
    <w:bookmarkEnd w:id="29"/>
    <w:p w14:paraId="2F51A8E4" w14:textId="77777777" w:rsidR="00DE4E25" w:rsidRDefault="00DE4E25" w:rsidP="007B6904">
      <w:pPr>
        <w:rPr>
          <w:rFonts w:cs="Arial"/>
          <w:i/>
          <w:szCs w:val="24"/>
        </w:rPr>
      </w:pPr>
    </w:p>
    <w:p w14:paraId="2F51A8E6" w14:textId="77777777" w:rsidR="00FF56DD" w:rsidRDefault="00FF56DD" w:rsidP="007B6904">
      <w:pPr>
        <w:rPr>
          <w:rFonts w:cs="Arial"/>
          <w:szCs w:val="24"/>
        </w:rPr>
      </w:pPr>
    </w:p>
    <w:p w14:paraId="741BB234" w14:textId="77777777"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1841"/>
        <w:gridCol w:w="2689"/>
        <w:gridCol w:w="2265"/>
      </w:tblGrid>
      <w:tr w:rsidR="00ED46C3" w:rsidRPr="008202D3" w14:paraId="3D8FB228" w14:textId="77777777" w:rsidTr="00737D26">
        <w:tc>
          <w:tcPr>
            <w:tcW w:w="2265" w:type="dxa"/>
          </w:tcPr>
          <w:p w14:paraId="4CC3BE7E" w14:textId="77777777" w:rsidR="00ED46C3" w:rsidRPr="008202D3" w:rsidRDefault="00ED46C3" w:rsidP="004A1316">
            <w:pPr>
              <w:rPr>
                <w:i/>
                <w:sz w:val="20"/>
              </w:rPr>
            </w:pPr>
            <w:r w:rsidRPr="008202D3">
              <w:rPr>
                <w:i/>
                <w:sz w:val="20"/>
              </w:rPr>
              <w:t>Date Amended</w:t>
            </w:r>
          </w:p>
        </w:tc>
        <w:tc>
          <w:tcPr>
            <w:tcW w:w="1841" w:type="dxa"/>
          </w:tcPr>
          <w:p w14:paraId="0C6FC403" w14:textId="77777777" w:rsidR="00ED46C3" w:rsidRPr="008202D3" w:rsidRDefault="00ED46C3" w:rsidP="004A1316">
            <w:pPr>
              <w:rPr>
                <w:i/>
                <w:sz w:val="20"/>
              </w:rPr>
            </w:pPr>
            <w:r w:rsidRPr="008202D3">
              <w:rPr>
                <w:i/>
                <w:sz w:val="20"/>
              </w:rPr>
              <w:t>Section Amended</w:t>
            </w:r>
          </w:p>
        </w:tc>
        <w:tc>
          <w:tcPr>
            <w:tcW w:w="2689" w:type="dxa"/>
          </w:tcPr>
          <w:p w14:paraId="36BF7192" w14:textId="77777777" w:rsidR="00ED46C3" w:rsidRPr="008202D3" w:rsidRDefault="00ED46C3" w:rsidP="004A1316">
            <w:pPr>
              <w:rPr>
                <w:i/>
                <w:sz w:val="20"/>
              </w:rPr>
            </w:pPr>
            <w:r w:rsidRPr="008202D3">
              <w:rPr>
                <w:i/>
                <w:sz w:val="20"/>
              </w:rPr>
              <w:t>Divisional Approval</w:t>
            </w:r>
          </w:p>
        </w:tc>
        <w:tc>
          <w:tcPr>
            <w:tcW w:w="2265" w:type="dxa"/>
          </w:tcPr>
          <w:p w14:paraId="6974B6A4" w14:textId="77777777" w:rsidR="00ED46C3" w:rsidRPr="008202D3" w:rsidRDefault="00ED46C3" w:rsidP="004A1316">
            <w:pPr>
              <w:rPr>
                <w:i/>
                <w:sz w:val="20"/>
              </w:rPr>
            </w:pPr>
            <w:r w:rsidRPr="008202D3">
              <w:rPr>
                <w:i/>
                <w:sz w:val="20"/>
              </w:rPr>
              <w:t xml:space="preserve">Final Approval </w:t>
            </w:r>
          </w:p>
        </w:tc>
      </w:tr>
      <w:tr w:rsidR="00ED46C3" w:rsidRPr="008202D3" w14:paraId="69E49990" w14:textId="77777777" w:rsidTr="00737D26">
        <w:tc>
          <w:tcPr>
            <w:tcW w:w="2265" w:type="dxa"/>
          </w:tcPr>
          <w:p w14:paraId="4CB276AE" w14:textId="1EF07F17" w:rsidR="00ED46C3" w:rsidRPr="008202D3" w:rsidRDefault="00737D26" w:rsidP="004A1316">
            <w:pPr>
              <w:rPr>
                <w:i/>
                <w:sz w:val="20"/>
              </w:rPr>
            </w:pPr>
            <w:r>
              <w:rPr>
                <w:i/>
                <w:sz w:val="20"/>
              </w:rPr>
              <w:t>09 June 2021</w:t>
            </w:r>
          </w:p>
        </w:tc>
        <w:tc>
          <w:tcPr>
            <w:tcW w:w="1841" w:type="dxa"/>
          </w:tcPr>
          <w:p w14:paraId="757FDC5B" w14:textId="7EF6705A" w:rsidR="00ED46C3" w:rsidRPr="008202D3" w:rsidRDefault="00737D26" w:rsidP="004A1316">
            <w:pPr>
              <w:rPr>
                <w:i/>
                <w:sz w:val="20"/>
              </w:rPr>
            </w:pPr>
            <w:r w:rsidRPr="00737D26">
              <w:rPr>
                <w:i/>
                <w:sz w:val="20"/>
              </w:rPr>
              <w:t>Complete Review</w:t>
            </w:r>
          </w:p>
        </w:tc>
        <w:tc>
          <w:tcPr>
            <w:tcW w:w="2689" w:type="dxa"/>
          </w:tcPr>
          <w:p w14:paraId="45358585" w14:textId="4AF82896" w:rsidR="00ED46C3" w:rsidRPr="008202D3" w:rsidRDefault="00737D26" w:rsidP="004A1316">
            <w:pPr>
              <w:rPr>
                <w:i/>
                <w:sz w:val="20"/>
              </w:rPr>
            </w:pPr>
            <w:r>
              <w:rPr>
                <w:i/>
                <w:sz w:val="20"/>
              </w:rPr>
              <w:t xml:space="preserve">Jacqui Taylor, ED, Medicine </w:t>
            </w:r>
          </w:p>
        </w:tc>
        <w:tc>
          <w:tcPr>
            <w:tcW w:w="2265" w:type="dxa"/>
          </w:tcPr>
          <w:p w14:paraId="31501FE6" w14:textId="23E64617" w:rsidR="00ED46C3" w:rsidRPr="008202D3" w:rsidRDefault="00737D26" w:rsidP="004A1316">
            <w:pPr>
              <w:rPr>
                <w:i/>
                <w:sz w:val="20"/>
              </w:rPr>
            </w:pPr>
            <w:r>
              <w:rPr>
                <w:i/>
                <w:sz w:val="20"/>
              </w:rPr>
              <w:t>CHS Policy Committee</w:t>
            </w:r>
          </w:p>
        </w:tc>
      </w:tr>
      <w:tr w:rsidR="00ED46C3" w:rsidRPr="008202D3" w14:paraId="4B9C0359" w14:textId="77777777" w:rsidTr="00737D26">
        <w:tc>
          <w:tcPr>
            <w:tcW w:w="2265" w:type="dxa"/>
          </w:tcPr>
          <w:p w14:paraId="01E40F72" w14:textId="77777777" w:rsidR="00ED46C3" w:rsidRPr="008202D3" w:rsidRDefault="00ED46C3" w:rsidP="004A1316">
            <w:pPr>
              <w:rPr>
                <w:i/>
                <w:sz w:val="20"/>
              </w:rPr>
            </w:pPr>
          </w:p>
        </w:tc>
        <w:tc>
          <w:tcPr>
            <w:tcW w:w="1841" w:type="dxa"/>
          </w:tcPr>
          <w:p w14:paraId="25312BA2" w14:textId="77777777" w:rsidR="00ED46C3" w:rsidRPr="008202D3" w:rsidRDefault="00ED46C3" w:rsidP="004A1316">
            <w:pPr>
              <w:rPr>
                <w:i/>
                <w:sz w:val="20"/>
              </w:rPr>
            </w:pPr>
          </w:p>
        </w:tc>
        <w:tc>
          <w:tcPr>
            <w:tcW w:w="2689" w:type="dxa"/>
          </w:tcPr>
          <w:p w14:paraId="6A63A790" w14:textId="77777777" w:rsidR="00ED46C3" w:rsidRPr="008202D3" w:rsidRDefault="00ED46C3" w:rsidP="004A1316">
            <w:pPr>
              <w:rPr>
                <w:i/>
                <w:sz w:val="20"/>
              </w:rPr>
            </w:pPr>
          </w:p>
        </w:tc>
        <w:tc>
          <w:tcPr>
            <w:tcW w:w="2265" w:type="dxa"/>
          </w:tcPr>
          <w:p w14:paraId="0C203B9F" w14:textId="77777777" w:rsidR="00ED46C3" w:rsidRPr="008202D3" w:rsidRDefault="00ED46C3" w:rsidP="004A1316">
            <w:pPr>
              <w:rPr>
                <w:i/>
                <w:sz w:val="20"/>
              </w:rPr>
            </w:pP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4A1316">
        <w:tc>
          <w:tcPr>
            <w:tcW w:w="2122" w:type="dxa"/>
          </w:tcPr>
          <w:p w14:paraId="3A0A8647" w14:textId="77777777" w:rsidR="00ED46C3" w:rsidRPr="008202D3" w:rsidRDefault="00ED46C3" w:rsidP="004A1316">
            <w:pPr>
              <w:rPr>
                <w:i/>
                <w:sz w:val="20"/>
              </w:rPr>
            </w:pPr>
            <w:r w:rsidRPr="008202D3">
              <w:rPr>
                <w:i/>
                <w:sz w:val="20"/>
              </w:rPr>
              <w:t>Document Number</w:t>
            </w:r>
          </w:p>
        </w:tc>
        <w:tc>
          <w:tcPr>
            <w:tcW w:w="6938" w:type="dxa"/>
          </w:tcPr>
          <w:p w14:paraId="40CE1B13" w14:textId="77777777" w:rsidR="00ED46C3" w:rsidRPr="008202D3" w:rsidRDefault="00ED46C3" w:rsidP="004A1316">
            <w:pPr>
              <w:rPr>
                <w:i/>
                <w:sz w:val="20"/>
              </w:rPr>
            </w:pPr>
            <w:r w:rsidRPr="008202D3">
              <w:rPr>
                <w:i/>
                <w:sz w:val="20"/>
              </w:rPr>
              <w:t>Document Name</w:t>
            </w:r>
          </w:p>
        </w:tc>
      </w:tr>
      <w:tr w:rsidR="00ED46C3" w:rsidRPr="008202D3" w14:paraId="389A2F7C" w14:textId="77777777" w:rsidTr="004A1316">
        <w:tc>
          <w:tcPr>
            <w:tcW w:w="2122" w:type="dxa"/>
          </w:tcPr>
          <w:p w14:paraId="72FFFF3B" w14:textId="677393D7" w:rsidR="00ED46C3" w:rsidRPr="008202D3" w:rsidRDefault="00591432" w:rsidP="004A1316">
            <w:pPr>
              <w:rPr>
                <w:i/>
                <w:sz w:val="20"/>
              </w:rPr>
            </w:pPr>
            <w:r w:rsidRPr="00591432">
              <w:rPr>
                <w:i/>
                <w:sz w:val="20"/>
              </w:rPr>
              <w:t>CHHS13/578</w:t>
            </w:r>
          </w:p>
        </w:tc>
        <w:tc>
          <w:tcPr>
            <w:tcW w:w="6938" w:type="dxa"/>
          </w:tcPr>
          <w:p w14:paraId="61EF68F3" w14:textId="1B836064" w:rsidR="00ED46C3" w:rsidRPr="008202D3" w:rsidRDefault="00591432" w:rsidP="004A1316">
            <w:pPr>
              <w:rPr>
                <w:i/>
                <w:sz w:val="20"/>
              </w:rPr>
            </w:pPr>
            <w:r w:rsidRPr="00591432">
              <w:rPr>
                <w:i/>
                <w:sz w:val="20"/>
              </w:rPr>
              <w:t>Nurse Initiated X-Rays (NIX) For Adults &amp; Children – Department of Respiratory and Sleep Medicine</w:t>
            </w:r>
          </w:p>
        </w:tc>
      </w:tr>
      <w:tr w:rsidR="00ED46C3" w:rsidRPr="008202D3" w14:paraId="4414C7E4" w14:textId="77777777" w:rsidTr="004A1316">
        <w:tc>
          <w:tcPr>
            <w:tcW w:w="2122" w:type="dxa"/>
          </w:tcPr>
          <w:p w14:paraId="0E1C6F88" w14:textId="77777777" w:rsidR="00ED46C3" w:rsidRPr="008202D3" w:rsidRDefault="00ED46C3" w:rsidP="004A1316">
            <w:pPr>
              <w:rPr>
                <w:i/>
                <w:sz w:val="20"/>
              </w:rPr>
            </w:pPr>
          </w:p>
        </w:tc>
        <w:tc>
          <w:tcPr>
            <w:tcW w:w="6938" w:type="dxa"/>
          </w:tcPr>
          <w:p w14:paraId="73EF72D2" w14:textId="77777777" w:rsidR="00ED46C3" w:rsidRPr="008202D3" w:rsidRDefault="00ED46C3" w:rsidP="004A1316">
            <w:pPr>
              <w:rPr>
                <w:i/>
                <w:sz w:val="20"/>
              </w:rPr>
            </w:pPr>
          </w:p>
        </w:tc>
      </w:tr>
    </w:tbl>
    <w:p w14:paraId="2F51A904" w14:textId="77777777" w:rsidR="00B12123" w:rsidRPr="00010E74" w:rsidRDefault="00B12123" w:rsidP="00B12123">
      <w:pPr>
        <w:rPr>
          <w:i/>
          <w:sz w:val="20"/>
          <w:szCs w:val="24"/>
        </w:rPr>
      </w:pPr>
    </w:p>
    <w:p w14:paraId="2F51A905" w14:textId="77777777" w:rsidR="00395E36" w:rsidRDefault="00395E36" w:rsidP="007B6904">
      <w:pPr>
        <w:rPr>
          <w:rFonts w:cs="Arial"/>
          <w:szCs w:val="24"/>
        </w:rPr>
      </w:pPr>
    </w:p>
    <w:sectPr w:rsidR="00395E36" w:rsidSect="004213C3">
      <w:headerReference w:type="default" r:id="rId11"/>
      <w:footerReference w:type="default" r:id="rId12"/>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1A908" w14:textId="77777777" w:rsidR="00E90708" w:rsidRDefault="00E90708" w:rsidP="00F66CB0">
      <w:r>
        <w:separator/>
      </w:r>
    </w:p>
  </w:endnote>
  <w:endnote w:type="continuationSeparator" w:id="0">
    <w:p w14:paraId="2F51A909" w14:textId="77777777" w:rsidR="00E90708" w:rsidRDefault="00E90708"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insideH w:val="single" w:sz="4" w:space="0" w:color="auto"/>
      </w:tblBorders>
      <w:tblLook w:val="00A0" w:firstRow="1" w:lastRow="0" w:firstColumn="1" w:lastColumn="0" w:noHBand="0" w:noVBand="0"/>
    </w:tblPr>
    <w:tblGrid>
      <w:gridCol w:w="1441"/>
      <w:gridCol w:w="941"/>
      <w:gridCol w:w="1483"/>
      <w:gridCol w:w="1199"/>
      <w:gridCol w:w="2406"/>
      <w:gridCol w:w="1600"/>
    </w:tblGrid>
    <w:tr w:rsidR="00E90708" w:rsidRPr="00AE7C5C" w14:paraId="2F51A914" w14:textId="77777777" w:rsidTr="00BD4CA6">
      <w:tc>
        <w:tcPr>
          <w:tcW w:w="1515"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552"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504"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2698"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836"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BD4CA6">
      <w:tc>
        <w:tcPr>
          <w:tcW w:w="1515" w:type="dxa"/>
        </w:tcPr>
        <w:p w14:paraId="2F51A915" w14:textId="2C211A50" w:rsidR="00E90708" w:rsidRPr="00542EE6" w:rsidRDefault="00BD4CA6" w:rsidP="004213C3">
          <w:pPr>
            <w:pStyle w:val="Footer"/>
            <w:rPr>
              <w:rFonts w:cs="Arial"/>
              <w:b/>
              <w:bCs/>
              <w:sz w:val="20"/>
            </w:rPr>
          </w:pPr>
          <w:r>
            <w:rPr>
              <w:b/>
              <w:sz w:val="20"/>
            </w:rPr>
            <w:t>CHS21/351</w:t>
          </w:r>
        </w:p>
      </w:tc>
      <w:tc>
        <w:tcPr>
          <w:tcW w:w="965" w:type="dxa"/>
        </w:tcPr>
        <w:p w14:paraId="2F51A916" w14:textId="1CB5F3C9" w:rsidR="00E90708" w:rsidRPr="00B3752F" w:rsidRDefault="00BD4CA6" w:rsidP="004213C3">
          <w:pPr>
            <w:pStyle w:val="Footer"/>
            <w:rPr>
              <w:rFonts w:cs="Arial"/>
              <w:b/>
              <w:bCs/>
              <w:sz w:val="20"/>
            </w:rPr>
          </w:pPr>
          <w:r>
            <w:rPr>
              <w:rFonts w:cs="Arial"/>
              <w:b/>
              <w:bCs/>
              <w:sz w:val="20"/>
            </w:rPr>
            <w:t>1</w:t>
          </w:r>
        </w:p>
      </w:tc>
      <w:tc>
        <w:tcPr>
          <w:tcW w:w="1552" w:type="dxa"/>
        </w:tcPr>
        <w:p w14:paraId="2F51A917" w14:textId="001B2F72" w:rsidR="00E90708" w:rsidRPr="00B3752F" w:rsidRDefault="00BD4CA6" w:rsidP="004213C3">
          <w:pPr>
            <w:pStyle w:val="Footer"/>
            <w:rPr>
              <w:rFonts w:cs="Arial"/>
              <w:b/>
              <w:bCs/>
              <w:sz w:val="20"/>
            </w:rPr>
          </w:pPr>
          <w:r>
            <w:rPr>
              <w:rFonts w:cs="Arial"/>
              <w:b/>
              <w:bCs/>
              <w:sz w:val="20"/>
            </w:rPr>
            <w:t>10/06/2021</w:t>
          </w:r>
        </w:p>
      </w:tc>
      <w:tc>
        <w:tcPr>
          <w:tcW w:w="504" w:type="dxa"/>
        </w:tcPr>
        <w:p w14:paraId="2F51A918" w14:textId="6CF8F063" w:rsidR="00E90708" w:rsidRPr="00B3752F" w:rsidRDefault="00BD4CA6" w:rsidP="004213C3">
          <w:pPr>
            <w:pStyle w:val="Footer"/>
            <w:rPr>
              <w:rFonts w:cs="Arial"/>
              <w:b/>
              <w:bCs/>
              <w:sz w:val="20"/>
            </w:rPr>
          </w:pPr>
          <w:r>
            <w:rPr>
              <w:rFonts w:cs="Arial"/>
              <w:b/>
              <w:bCs/>
              <w:sz w:val="20"/>
            </w:rPr>
            <w:t>01/07/2026</w:t>
          </w:r>
        </w:p>
      </w:tc>
      <w:tc>
        <w:tcPr>
          <w:tcW w:w="2698" w:type="dxa"/>
        </w:tcPr>
        <w:p w14:paraId="2F51A919" w14:textId="7255591B" w:rsidR="00E90708" w:rsidRPr="00B3752F" w:rsidRDefault="00BD4CA6" w:rsidP="004213C3">
          <w:pPr>
            <w:pStyle w:val="Footer"/>
            <w:rPr>
              <w:rFonts w:cs="Arial"/>
              <w:b/>
              <w:bCs/>
              <w:sz w:val="20"/>
            </w:rPr>
          </w:pPr>
          <w:r>
            <w:rPr>
              <w:rFonts w:cs="Arial"/>
              <w:b/>
              <w:bCs/>
              <w:sz w:val="20"/>
            </w:rPr>
            <w:t>Medicine, Respiratory and Sleep</w:t>
          </w:r>
        </w:p>
      </w:tc>
      <w:tc>
        <w:tcPr>
          <w:tcW w:w="1836" w:type="dxa"/>
        </w:tcPr>
        <w:p w14:paraId="2F51A91A"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3B2F4D">
            <w:rPr>
              <w:rStyle w:val="PageNumber"/>
              <w:noProof/>
              <w:sz w:val="20"/>
            </w:rPr>
            <w:t>5</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3B2F4D">
            <w:rPr>
              <w:rStyle w:val="PageNumber"/>
              <w:noProof/>
              <w:sz w:val="20"/>
            </w:rPr>
            <w:t>6</w:t>
          </w:r>
          <w:r w:rsidRPr="00B3752F">
            <w:rPr>
              <w:rStyle w:val="PageNumber"/>
              <w:sz w:val="20"/>
            </w:rPr>
            <w:fldChar w:fldCharType="end"/>
          </w:r>
        </w:p>
      </w:tc>
    </w:tr>
    <w:tr w:rsidR="005E1140" w14:paraId="668DA41F"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1A906" w14:textId="77777777" w:rsidR="00E90708" w:rsidRDefault="00E90708" w:rsidP="00F66CB0">
      <w:r>
        <w:separator/>
      </w:r>
    </w:p>
  </w:footnote>
  <w:footnote w:type="continuationSeparator" w:id="0">
    <w:p w14:paraId="2F51A907" w14:textId="77777777" w:rsidR="00E90708" w:rsidRDefault="00E90708"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2F51A90C" w14:textId="77777777" w:rsidTr="3DFABD8E">
      <w:trPr>
        <w:trHeight w:val="1418"/>
      </w:trPr>
      <w:tc>
        <w:tcPr>
          <w:tcW w:w="5556" w:type="dxa"/>
          <w:vAlign w:val="center"/>
          <w:hideMark/>
        </w:tcPr>
        <w:p w14:paraId="2F51A90A" w14:textId="5F72D3B6" w:rsidR="00E90708" w:rsidRDefault="3DFABD8E" w:rsidP="0074223E">
          <w:pPr>
            <w:pStyle w:val="Header"/>
            <w:rPr>
              <w:sz w:val="20"/>
            </w:rPr>
          </w:pPr>
          <w:r>
            <w:rPr>
              <w:noProof/>
            </w:rPr>
            <w:drawing>
              <wp:inline distT="0" distB="0" distL="0" distR="0" wp14:anchorId="5330CC0D" wp14:editId="55FE93F8">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295650" cy="723900"/>
                        </a:xfrm>
                        <a:prstGeom prst="rect">
                          <a:avLst/>
                        </a:prstGeom>
                      </pic:spPr>
                    </pic:pic>
                  </a:graphicData>
                </a:graphic>
              </wp:inline>
            </w:drawing>
          </w:r>
        </w:p>
      </w:tc>
      <w:tc>
        <w:tcPr>
          <w:tcW w:w="3730" w:type="dxa"/>
          <w:vAlign w:val="center"/>
          <w:hideMark/>
        </w:tcPr>
        <w:p w14:paraId="2F51A90B" w14:textId="5FEC8DC1" w:rsidR="00E90708" w:rsidRDefault="00E90708">
          <w:pPr>
            <w:pStyle w:val="Header"/>
            <w:tabs>
              <w:tab w:val="left" w:pos="720"/>
            </w:tabs>
            <w:jc w:val="right"/>
            <w:rPr>
              <w:sz w:val="20"/>
            </w:rPr>
          </w:pPr>
          <w:bookmarkStart w:id="30" w:name="_top"/>
          <w:bookmarkEnd w:id="30"/>
          <w:r>
            <w:rPr>
              <w:sz w:val="20"/>
            </w:rPr>
            <w:t>CHS</w:t>
          </w:r>
          <w:r w:rsidR="00BD4CA6">
            <w:rPr>
              <w:sz w:val="20"/>
            </w:rPr>
            <w:t>21</w:t>
          </w:r>
          <w:r>
            <w:rPr>
              <w:sz w:val="20"/>
            </w:rPr>
            <w:t>/</w:t>
          </w:r>
          <w:r w:rsidR="00BD4CA6">
            <w:rPr>
              <w:sz w:val="20"/>
            </w:rPr>
            <w:t>351</w:t>
          </w:r>
        </w:p>
      </w:tc>
    </w:tr>
  </w:tbl>
  <w:p w14:paraId="2F51A90D" w14:textId="77777777"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07795F69"/>
    <w:multiLevelType w:val="hybridMultilevel"/>
    <w:tmpl w:val="2530FFD8"/>
    <w:lvl w:ilvl="0" w:tplc="04090001">
      <w:start w:val="1"/>
      <w:numFmt w:val="bullet"/>
      <w:lvlText w:val=""/>
      <w:lvlJc w:val="left"/>
      <w:pPr>
        <w:tabs>
          <w:tab w:val="num" w:pos="360"/>
        </w:tabs>
        <w:ind w:left="360" w:hanging="360"/>
      </w:pPr>
      <w:rPr>
        <w:rFonts w:ascii="Symbol" w:hAnsi="Symbol"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AD174D"/>
    <w:multiLevelType w:val="hybridMultilevel"/>
    <w:tmpl w:val="31F02DF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B4276A"/>
    <w:multiLevelType w:val="hybridMultilevel"/>
    <w:tmpl w:val="835A784E"/>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D9597D"/>
    <w:multiLevelType w:val="hybridMultilevel"/>
    <w:tmpl w:val="9382722A"/>
    <w:lvl w:ilvl="0" w:tplc="1368C6E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7D7012"/>
    <w:multiLevelType w:val="hybridMultilevel"/>
    <w:tmpl w:val="990042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AFA6F1D"/>
    <w:multiLevelType w:val="hybridMultilevel"/>
    <w:tmpl w:val="E4DE967A"/>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BFF394C"/>
    <w:multiLevelType w:val="hybridMultilevel"/>
    <w:tmpl w:val="E0A486A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3" w15:restartNumberingAfterBreak="0">
    <w:nsid w:val="56C87386"/>
    <w:multiLevelType w:val="hybridMultilevel"/>
    <w:tmpl w:val="7E60CB4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1247BD7"/>
    <w:multiLevelType w:val="hybridMultilevel"/>
    <w:tmpl w:val="76FC3036"/>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DDF156D"/>
    <w:multiLevelType w:val="hybridMultilevel"/>
    <w:tmpl w:val="6406C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5"/>
  </w:num>
  <w:num w:numId="4">
    <w:abstractNumId w:val="3"/>
  </w:num>
  <w:num w:numId="5">
    <w:abstractNumId w:val="6"/>
  </w:num>
  <w:num w:numId="6">
    <w:abstractNumId w:val="16"/>
  </w:num>
  <w:num w:numId="7">
    <w:abstractNumId w:val="12"/>
  </w:num>
  <w:num w:numId="8">
    <w:abstractNumId w:val="0"/>
  </w:num>
  <w:num w:numId="9">
    <w:abstractNumId w:val="0"/>
  </w:num>
  <w:num w:numId="10">
    <w:abstractNumId w:val="10"/>
  </w:num>
  <w:num w:numId="11">
    <w:abstractNumId w:val="9"/>
  </w:num>
  <w:num w:numId="12">
    <w:abstractNumId w:val="4"/>
  </w:num>
  <w:num w:numId="13">
    <w:abstractNumId w:val="5"/>
  </w:num>
  <w:num w:numId="14">
    <w:abstractNumId w:val="2"/>
  </w:num>
  <w:num w:numId="15">
    <w:abstractNumId w:val="14"/>
  </w:num>
  <w:num w:numId="16">
    <w:abstractNumId w:val="11"/>
  </w:num>
  <w:num w:numId="17">
    <w:abstractNumId w:val="13"/>
  </w:num>
  <w:num w:numId="18">
    <w:abstractNumId w:val="8"/>
  </w:num>
  <w:num w:numId="19">
    <w:abstractNumId w:val="17"/>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607A"/>
    <w:rsid w:val="00045454"/>
    <w:rsid w:val="00091AC9"/>
    <w:rsid w:val="00095ECD"/>
    <w:rsid w:val="000A6522"/>
    <w:rsid w:val="000A7335"/>
    <w:rsid w:val="000B1620"/>
    <w:rsid w:val="000B5C8C"/>
    <w:rsid w:val="000B71ED"/>
    <w:rsid w:val="000C59E2"/>
    <w:rsid w:val="000C7B2D"/>
    <w:rsid w:val="000F7B7E"/>
    <w:rsid w:val="00103EEA"/>
    <w:rsid w:val="001062E4"/>
    <w:rsid w:val="001115D7"/>
    <w:rsid w:val="001248EA"/>
    <w:rsid w:val="00191109"/>
    <w:rsid w:val="00191235"/>
    <w:rsid w:val="001926F4"/>
    <w:rsid w:val="00195CBE"/>
    <w:rsid w:val="001A0053"/>
    <w:rsid w:val="001B2465"/>
    <w:rsid w:val="001B3435"/>
    <w:rsid w:val="001F2A9B"/>
    <w:rsid w:val="001F6D2D"/>
    <w:rsid w:val="00200D04"/>
    <w:rsid w:val="00201FB6"/>
    <w:rsid w:val="0023034C"/>
    <w:rsid w:val="002405CF"/>
    <w:rsid w:val="00240B97"/>
    <w:rsid w:val="0025382D"/>
    <w:rsid w:val="00263BA6"/>
    <w:rsid w:val="0027264D"/>
    <w:rsid w:val="002833F7"/>
    <w:rsid w:val="00285D38"/>
    <w:rsid w:val="00293E43"/>
    <w:rsid w:val="002B5F43"/>
    <w:rsid w:val="002D7B99"/>
    <w:rsid w:val="00313707"/>
    <w:rsid w:val="0032270B"/>
    <w:rsid w:val="00337E7C"/>
    <w:rsid w:val="00345225"/>
    <w:rsid w:val="00351CD9"/>
    <w:rsid w:val="00353CBB"/>
    <w:rsid w:val="00366924"/>
    <w:rsid w:val="00376A6D"/>
    <w:rsid w:val="00380B98"/>
    <w:rsid w:val="00395E36"/>
    <w:rsid w:val="00396023"/>
    <w:rsid w:val="003B2F4D"/>
    <w:rsid w:val="003C204E"/>
    <w:rsid w:val="003C4BB5"/>
    <w:rsid w:val="003C6BA3"/>
    <w:rsid w:val="003E4CC0"/>
    <w:rsid w:val="003F3D8F"/>
    <w:rsid w:val="00410409"/>
    <w:rsid w:val="00412CED"/>
    <w:rsid w:val="00416751"/>
    <w:rsid w:val="00420F9E"/>
    <w:rsid w:val="004213C3"/>
    <w:rsid w:val="0042413C"/>
    <w:rsid w:val="00427139"/>
    <w:rsid w:val="00431A1C"/>
    <w:rsid w:val="004358E9"/>
    <w:rsid w:val="004537B3"/>
    <w:rsid w:val="0048050C"/>
    <w:rsid w:val="00487DD5"/>
    <w:rsid w:val="004947A7"/>
    <w:rsid w:val="004A2E02"/>
    <w:rsid w:val="004B7C43"/>
    <w:rsid w:val="004C2B20"/>
    <w:rsid w:val="004D6932"/>
    <w:rsid w:val="004E28AD"/>
    <w:rsid w:val="004F0F49"/>
    <w:rsid w:val="004F1D05"/>
    <w:rsid w:val="004F2008"/>
    <w:rsid w:val="00505B5D"/>
    <w:rsid w:val="005067CA"/>
    <w:rsid w:val="0051010E"/>
    <w:rsid w:val="0052443C"/>
    <w:rsid w:val="0052775E"/>
    <w:rsid w:val="005416F0"/>
    <w:rsid w:val="00542514"/>
    <w:rsid w:val="00546AED"/>
    <w:rsid w:val="005512EF"/>
    <w:rsid w:val="005621E4"/>
    <w:rsid w:val="005766D4"/>
    <w:rsid w:val="00590902"/>
    <w:rsid w:val="00591432"/>
    <w:rsid w:val="00592A14"/>
    <w:rsid w:val="00596FD7"/>
    <w:rsid w:val="005A3625"/>
    <w:rsid w:val="005B4738"/>
    <w:rsid w:val="005C20B6"/>
    <w:rsid w:val="005C212D"/>
    <w:rsid w:val="005C3CB0"/>
    <w:rsid w:val="005E1140"/>
    <w:rsid w:val="005F3214"/>
    <w:rsid w:val="006059E7"/>
    <w:rsid w:val="00612231"/>
    <w:rsid w:val="00635EB1"/>
    <w:rsid w:val="006473BB"/>
    <w:rsid w:val="0066495D"/>
    <w:rsid w:val="00675E14"/>
    <w:rsid w:val="00695EB6"/>
    <w:rsid w:val="006A3770"/>
    <w:rsid w:val="006A4D46"/>
    <w:rsid w:val="006A6024"/>
    <w:rsid w:val="006C31FF"/>
    <w:rsid w:val="006C6256"/>
    <w:rsid w:val="006C6B6C"/>
    <w:rsid w:val="006C704D"/>
    <w:rsid w:val="006D31A2"/>
    <w:rsid w:val="0070331D"/>
    <w:rsid w:val="007052B1"/>
    <w:rsid w:val="00711BF4"/>
    <w:rsid w:val="007260B1"/>
    <w:rsid w:val="00737D26"/>
    <w:rsid w:val="00741B43"/>
    <w:rsid w:val="0074223E"/>
    <w:rsid w:val="007543AC"/>
    <w:rsid w:val="00756537"/>
    <w:rsid w:val="00756A2B"/>
    <w:rsid w:val="007A0EBC"/>
    <w:rsid w:val="007B27F1"/>
    <w:rsid w:val="007B4ABB"/>
    <w:rsid w:val="007B6904"/>
    <w:rsid w:val="007B7628"/>
    <w:rsid w:val="007C36E4"/>
    <w:rsid w:val="007E1B63"/>
    <w:rsid w:val="007F3B84"/>
    <w:rsid w:val="00805FAE"/>
    <w:rsid w:val="00813C89"/>
    <w:rsid w:val="00816782"/>
    <w:rsid w:val="008169BC"/>
    <w:rsid w:val="0082141D"/>
    <w:rsid w:val="00827F24"/>
    <w:rsid w:val="00845445"/>
    <w:rsid w:val="00855DA8"/>
    <w:rsid w:val="00870F45"/>
    <w:rsid w:val="00886399"/>
    <w:rsid w:val="008974CA"/>
    <w:rsid w:val="008E1F7F"/>
    <w:rsid w:val="008F00E8"/>
    <w:rsid w:val="00906142"/>
    <w:rsid w:val="0092554C"/>
    <w:rsid w:val="00931B93"/>
    <w:rsid w:val="00933EED"/>
    <w:rsid w:val="00940CDE"/>
    <w:rsid w:val="00962C46"/>
    <w:rsid w:val="00965AC3"/>
    <w:rsid w:val="0097742A"/>
    <w:rsid w:val="0097744F"/>
    <w:rsid w:val="00980EED"/>
    <w:rsid w:val="00991670"/>
    <w:rsid w:val="009B6C8C"/>
    <w:rsid w:val="009C0FCA"/>
    <w:rsid w:val="009C3301"/>
    <w:rsid w:val="009C3963"/>
    <w:rsid w:val="009D323C"/>
    <w:rsid w:val="009D4807"/>
    <w:rsid w:val="009E70F4"/>
    <w:rsid w:val="00A11851"/>
    <w:rsid w:val="00A32938"/>
    <w:rsid w:val="00A35E2D"/>
    <w:rsid w:val="00A54CB3"/>
    <w:rsid w:val="00A573BA"/>
    <w:rsid w:val="00A60495"/>
    <w:rsid w:val="00A7282A"/>
    <w:rsid w:val="00A74B8A"/>
    <w:rsid w:val="00A85F61"/>
    <w:rsid w:val="00A86DB3"/>
    <w:rsid w:val="00A92E4F"/>
    <w:rsid w:val="00AA25DC"/>
    <w:rsid w:val="00AB50DD"/>
    <w:rsid w:val="00AC6CEA"/>
    <w:rsid w:val="00AC7025"/>
    <w:rsid w:val="00AD196F"/>
    <w:rsid w:val="00AD3CCE"/>
    <w:rsid w:val="00AF5C46"/>
    <w:rsid w:val="00B07A46"/>
    <w:rsid w:val="00B07DCE"/>
    <w:rsid w:val="00B12123"/>
    <w:rsid w:val="00B21043"/>
    <w:rsid w:val="00B42EA0"/>
    <w:rsid w:val="00B44CAC"/>
    <w:rsid w:val="00B5210B"/>
    <w:rsid w:val="00B573D6"/>
    <w:rsid w:val="00B73E65"/>
    <w:rsid w:val="00B81455"/>
    <w:rsid w:val="00B9627F"/>
    <w:rsid w:val="00BA2415"/>
    <w:rsid w:val="00BA4DB2"/>
    <w:rsid w:val="00BA4F95"/>
    <w:rsid w:val="00BB33F9"/>
    <w:rsid w:val="00BC3CE6"/>
    <w:rsid w:val="00BD4CA6"/>
    <w:rsid w:val="00BE5E41"/>
    <w:rsid w:val="00BF078E"/>
    <w:rsid w:val="00C24EDC"/>
    <w:rsid w:val="00C25A76"/>
    <w:rsid w:val="00C31EB3"/>
    <w:rsid w:val="00C32206"/>
    <w:rsid w:val="00C422C8"/>
    <w:rsid w:val="00C45C67"/>
    <w:rsid w:val="00C47091"/>
    <w:rsid w:val="00C523FF"/>
    <w:rsid w:val="00C71C3C"/>
    <w:rsid w:val="00C76998"/>
    <w:rsid w:val="00C93E83"/>
    <w:rsid w:val="00CA593D"/>
    <w:rsid w:val="00CC5D11"/>
    <w:rsid w:val="00CD1505"/>
    <w:rsid w:val="00D21780"/>
    <w:rsid w:val="00D23346"/>
    <w:rsid w:val="00D243B8"/>
    <w:rsid w:val="00D34794"/>
    <w:rsid w:val="00D4502D"/>
    <w:rsid w:val="00D530CE"/>
    <w:rsid w:val="00D53E3C"/>
    <w:rsid w:val="00D77950"/>
    <w:rsid w:val="00DC3762"/>
    <w:rsid w:val="00DC5C47"/>
    <w:rsid w:val="00DD616A"/>
    <w:rsid w:val="00DE0465"/>
    <w:rsid w:val="00DE4E25"/>
    <w:rsid w:val="00E049ED"/>
    <w:rsid w:val="00E30A75"/>
    <w:rsid w:val="00E34E6D"/>
    <w:rsid w:val="00E37CD4"/>
    <w:rsid w:val="00E57848"/>
    <w:rsid w:val="00E73459"/>
    <w:rsid w:val="00E750BF"/>
    <w:rsid w:val="00E90708"/>
    <w:rsid w:val="00EA6F03"/>
    <w:rsid w:val="00ED21C3"/>
    <w:rsid w:val="00ED388C"/>
    <w:rsid w:val="00ED46C3"/>
    <w:rsid w:val="00EF02B0"/>
    <w:rsid w:val="00EF13A4"/>
    <w:rsid w:val="00F01B61"/>
    <w:rsid w:val="00F11338"/>
    <w:rsid w:val="00F13AE5"/>
    <w:rsid w:val="00F149FD"/>
    <w:rsid w:val="00F14EC1"/>
    <w:rsid w:val="00F4262F"/>
    <w:rsid w:val="00F53719"/>
    <w:rsid w:val="00F57291"/>
    <w:rsid w:val="00F66CB0"/>
    <w:rsid w:val="00F76C89"/>
    <w:rsid w:val="00F86534"/>
    <w:rsid w:val="00F9158A"/>
    <w:rsid w:val="00FA29B8"/>
    <w:rsid w:val="00FC0BB8"/>
    <w:rsid w:val="00FC7CBC"/>
    <w:rsid w:val="00FD3D92"/>
    <w:rsid w:val="00FF56DD"/>
    <w:rsid w:val="3DFABD8E"/>
    <w:rsid w:val="5C0DC6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813C89"/>
    <w:pPr>
      <w:tabs>
        <w:tab w:val="right" w:leader="dot" w:pos="9060"/>
      </w:tabs>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semiHidden/>
    <w:unhideWhenUsed/>
    <w:rsid w:val="00CC5D11"/>
    <w:rPr>
      <w:sz w:val="20"/>
    </w:rPr>
  </w:style>
  <w:style w:type="character" w:customStyle="1" w:styleId="CommentTextChar">
    <w:name w:val="Comment Text Char"/>
    <w:basedOn w:val="DefaultParagraphFont"/>
    <w:link w:val="CommentText"/>
    <w:uiPriority w:val="99"/>
    <w:semiHidden/>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paragraph" w:styleId="NoSpacing">
    <w:name w:val="No Spacing"/>
    <w:uiPriority w:val="1"/>
    <w:qFormat/>
    <w:rsid w:val="0023034C"/>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9C3301"/>
    <w:pPr>
      <w:spacing w:before="100" w:beforeAutospacing="1" w:after="100" w:afterAutospacing="1"/>
    </w:pPr>
    <w:rPr>
      <w:rFonts w:ascii="Times New Roman" w:hAnsi="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740657">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cision_x0020_Number xmlns="690b2128-8961-48af-a473-22c34a9accba">CHS21/351</Decision_x0020_Number>
    <Description0 xmlns="690b2128-8961-48af-a473-22c34a9accba">The purpose of this procedure is to define staff responsibilities in relation to RN initiated X-rays  within the CHS, DRSM to ensure that designated DRSM Registered Nurses are appropriately educated/trained.
</Description0>
    <Display_x0020_on_x0020_Internet xmlns="690b2128-8961-48af-a473-22c34a9accba">true</Display_x0020_on_x0020_Internet>
    <Review_x0020_Date xmlns="690b2128-8961-48af-a473-22c34a9accba">2026-06-30T14:00:00+00:00</Review_x0020_Date>
    <Approval_x0020_Name_x007c_Committee xmlns="690b2128-8961-48af-a473-22c34a9accba">CHS Policy Committee</Approval_x0020_Name_x007c_Committee>
    <Risk_x0020_Rating xmlns="690b2128-8961-48af-a473-22c34a9accba">Low</Risk_x0020_Rating>
    <Related_x0020_Documents xmlns="690b2128-8961-48af-a473-22c34a9accba" xsi:nil="true"/>
    <Replaces_x003a_ xmlns="690b2128-8961-48af-a473-22c34a9accba">CHHS13/578 Nurse Initiated X-Rays (NIX) For Adults &amp; Children – Department of Respiratory and Sleep Medicine</Replaces_x003a_>
    <Progress xmlns="690b2128-8961-48af-a473-22c34a9accba" xsi:nil="true"/>
    <TaxCatchAll xmlns="c0239a80-7f07-4ed7-82c3-24ad7d76ada5" xsi:nil="true"/>
    <Key_x0020_Words xmlns="690b2128-8961-48af-a473-22c34a9accba">X-ray, xray, imaging, NIX, DRSM, TB, tuberculosis, respiratory, nurse, cystic fibrosis, CF, RN, registered, chest, cxr</Key_x0020_Words>
    <Type_x0020_of_x0020_Document xmlns="690b2128-8961-48af-a473-22c34a9accba">Procedure</Type_x0020_of_x0020_Document>
    <Version_x0020_Number xmlns="690b2128-8961-48af-a473-22c34a9accba">1</Version_x0020_Number>
    <Approval_x0020_Date xmlns="690b2128-8961-48af-a473-22c34a9accba">2021-06-08T14:00:00+00:00</Approval_x0020_Date>
    <Notes0 xmlns="690b2128-8961-48af-a473-22c34a9accba" xsi:nil="true"/>
    <New_x0020_Applies_x0020_To xmlns="690b2128-8961-48af-a473-22c34a9accba">Canberra Health Services</New_x0020_Applies_x0020_To>
    <New_x0020_Owner xmlns="690b2128-8961-48af-a473-22c34a9accba">Medicine - Respiratory and Sleep Medicine</New_x0020_Owner>
    <Status xmlns="690b2128-8961-48af-a473-22c34a9accba">Approved</Status>
  </documentManagement>
</p:properties>
</file>

<file path=customXml/itemProps1.xml><?xml version="1.0" encoding="utf-8"?>
<ds:datastoreItem xmlns:ds="http://schemas.openxmlformats.org/officeDocument/2006/customXml" ds:itemID="{07970A18-E79D-4DD4-8F4F-CE4A84C44734}"/>
</file>

<file path=customXml/itemProps2.xml><?xml version="1.0" encoding="utf-8"?>
<ds:datastoreItem xmlns:ds="http://schemas.openxmlformats.org/officeDocument/2006/customXml" ds:itemID="{F670A43D-D643-4A26-9610-4D3CCBB73137}">
  <ds:schemaRefs>
    <ds:schemaRef ds:uri="http://schemas.openxmlformats.org/officeDocument/2006/bibliography"/>
  </ds:schemaRefs>
</ds:datastoreItem>
</file>

<file path=customXml/itemProps3.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4.xml><?xml version="1.0" encoding="utf-8"?>
<ds:datastoreItem xmlns:ds="http://schemas.openxmlformats.org/officeDocument/2006/customXml" ds:itemID="{297F58B0-E6BF-4237-9984-6DF2E01C04FA}">
  <ds:schemaRefs>
    <ds:schemaRef ds:uri="http://schemas.microsoft.com/office/infopath/2007/PartnerControls"/>
    <ds:schemaRef ds:uri="http://purl.org/dc/elements/1.1/"/>
    <ds:schemaRef ds:uri="http://schemas.microsoft.com/office/2006/metadata/properties"/>
    <ds:schemaRef ds:uri="0c8e588b-9c83-49d3-a6c8-a54de8f95e6a"/>
    <ds:schemaRef ds:uri="http://purl.org/dc/terms/"/>
    <ds:schemaRef ds:uri="http://schemas.openxmlformats.org/package/2006/metadata/core-properties"/>
    <ds:schemaRef ds:uri="http://schemas.microsoft.com/office/2006/documentManagement/types"/>
    <ds:schemaRef ds:uri="http://purl.org/dc/dcmitype/"/>
    <ds:schemaRef ds:uri="38353f82-a9b7-46dc-b9a0-4477ddce7c7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1374</Words>
  <Characters>7838</Characters>
  <Application>Microsoft Office Word</Application>
  <DocSecurity>0</DocSecurity>
  <Lines>65</Lines>
  <Paragraphs>18</Paragraphs>
  <ScaleCrop>false</ScaleCrop>
  <Company>ACT Government</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Respiratory and Sleep Medicine Registered Nurse Initiated X Rays (NIX) For Adults &amp; Children</dc:title>
  <dc:subject/>
  <dc:creator>Kerryn Hunter</dc:creator>
  <cp:lastModifiedBy>Wijekoon, Tharu (Health)</cp:lastModifiedBy>
  <cp:revision>7</cp:revision>
  <cp:lastPrinted>2015-01-20T22:40:00Z</cp:lastPrinted>
  <dcterms:created xsi:type="dcterms:W3CDTF">2021-06-09T06:19:00Z</dcterms:created>
  <dcterms:modified xsi:type="dcterms:W3CDTF">2021-06-10T07:00:00Z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5" name="_ExtendedDescription">
    <vt:lpwstr/>
  </property>
  <property fmtid="{D5CDD505-2E9C-101B-9397-08002B2CF9AE}" pid="7" name="Rank">
    <vt:lpwstr>AND</vt:lpwstr>
  </property>
  <property fmtid="{D5CDD505-2E9C-101B-9397-08002B2CF9AE}" pid="9" name="Manager Contact">
    <vt:lpwstr/>
  </property>
</Properties>
</file>