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8922" w14:textId="2232A891" w:rsidR="00EF02B0" w:rsidRPr="00EF02B0" w:rsidRDefault="00EF02B0" w:rsidP="00EF02B0">
      <w:pPr>
        <w:outlineLvl w:val="0"/>
        <w:rPr>
          <w:rFonts w:cs="Arial"/>
          <w:b/>
          <w:sz w:val="44"/>
          <w:szCs w:val="44"/>
        </w:rPr>
      </w:pPr>
      <w:bookmarkStart w:id="0" w:name="_Toc450217163"/>
      <w:bookmarkStart w:id="1" w:name="_Toc389131241"/>
      <w:bookmarkStart w:id="2" w:name="_Toc389473036"/>
      <w:bookmarkStart w:id="3" w:name="_Toc389473185"/>
      <w:bookmarkStart w:id="4" w:name="_Toc389473272"/>
      <w:bookmarkStart w:id="5" w:name="_Toc392770343"/>
      <w:r w:rsidRPr="00EF02B0">
        <w:rPr>
          <w:rFonts w:cs="Arial"/>
          <w:b/>
          <w:sz w:val="44"/>
          <w:szCs w:val="44"/>
        </w:rPr>
        <w:t>Canberra Health Services</w:t>
      </w:r>
      <w:bookmarkEnd w:id="0"/>
    </w:p>
    <w:bookmarkEnd w:id="1"/>
    <w:bookmarkEnd w:id="2"/>
    <w:bookmarkEnd w:id="3"/>
    <w:bookmarkEnd w:id="4"/>
    <w:bookmarkEnd w:id="5"/>
    <w:p w14:paraId="67E48923" w14:textId="240BC7C7" w:rsidR="00EF02B0" w:rsidRPr="00EF02B0" w:rsidRDefault="00EF02B0" w:rsidP="00EF02B0">
      <w:pPr>
        <w:rPr>
          <w:rFonts w:cs="Arial"/>
          <w:b/>
          <w:i/>
          <w:sz w:val="44"/>
          <w:szCs w:val="44"/>
        </w:rPr>
      </w:pPr>
      <w:r w:rsidRPr="00EF02B0">
        <w:rPr>
          <w:rFonts w:cs="Arial"/>
          <w:b/>
          <w:sz w:val="44"/>
          <w:szCs w:val="44"/>
        </w:rPr>
        <w:t>Procedure</w:t>
      </w:r>
    </w:p>
    <w:p w14:paraId="67E48924" w14:textId="77777777" w:rsidR="007B6904" w:rsidRPr="00002169" w:rsidRDefault="00CF686C" w:rsidP="006A3770">
      <w:pPr>
        <w:rPr>
          <w:rFonts w:cs="Arial"/>
          <w:b/>
          <w:sz w:val="36"/>
          <w:szCs w:val="36"/>
        </w:rPr>
      </w:pPr>
      <w:r>
        <w:rPr>
          <w:rFonts w:cs="Arial"/>
          <w:b/>
          <w:sz w:val="36"/>
          <w:szCs w:val="36"/>
        </w:rPr>
        <w:t>Medicinal Leech Therapy (Adult)</w:t>
      </w:r>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926" w14:textId="77777777" w:rsidTr="00C8041A">
        <w:trPr>
          <w:cantSplit/>
          <w:trHeight w:val="285"/>
        </w:trPr>
        <w:tc>
          <w:tcPr>
            <w:tcW w:w="9158" w:type="dxa"/>
            <w:shd w:val="clear" w:color="auto" w:fill="A6A6A6" w:themeFill="background1" w:themeFillShade="A6"/>
          </w:tcPr>
          <w:p w14:paraId="67E48925" w14:textId="77777777" w:rsidR="007B6904" w:rsidRPr="00CD1C0E" w:rsidRDefault="007B6904" w:rsidP="00C8041A">
            <w:pPr>
              <w:pStyle w:val="Heading1"/>
            </w:pPr>
            <w:bookmarkStart w:id="6" w:name="_Toc389473273"/>
            <w:bookmarkStart w:id="7" w:name="Contents"/>
            <w:bookmarkStart w:id="8" w:name="_Toc410818154"/>
            <w:bookmarkStart w:id="9" w:name="_Toc450217164"/>
            <w:bookmarkStart w:id="10" w:name="_Toc452027176"/>
            <w:bookmarkStart w:id="11" w:name="_Toc100316889"/>
            <w:r w:rsidRPr="00CD1C0E">
              <w:t>Contents</w:t>
            </w:r>
            <w:bookmarkEnd w:id="6"/>
            <w:bookmarkEnd w:id="7"/>
            <w:bookmarkEnd w:id="8"/>
            <w:bookmarkEnd w:id="9"/>
            <w:bookmarkEnd w:id="10"/>
            <w:bookmarkEnd w:id="11"/>
          </w:p>
        </w:tc>
      </w:tr>
    </w:tbl>
    <w:p w14:paraId="67E48927" w14:textId="77777777" w:rsidR="00FA2F77" w:rsidRDefault="00FA2F77">
      <w:pPr>
        <w:pStyle w:val="TOC1"/>
        <w:tabs>
          <w:tab w:val="right" w:leader="dot" w:pos="9060"/>
        </w:tabs>
      </w:pPr>
    </w:p>
    <w:p w14:paraId="375EEE08" w14:textId="1BC5DA6D" w:rsidR="00184313" w:rsidRDefault="005F4963">
      <w:pPr>
        <w:pStyle w:val="TOC1"/>
        <w:tabs>
          <w:tab w:val="right" w:leader="dot" w:pos="9060"/>
        </w:tabs>
        <w:rPr>
          <w:rFonts w:eastAsiaTheme="minorEastAsia" w:cstheme="minorBidi"/>
          <w:noProof/>
          <w:sz w:val="22"/>
          <w:szCs w:val="22"/>
          <w:lang w:eastAsia="en-AU"/>
        </w:rPr>
      </w:pPr>
      <w:r>
        <w:fldChar w:fldCharType="begin"/>
      </w:r>
      <w:r w:rsidR="004A19B4">
        <w:instrText xml:space="preserve"> TOC \h \z \t "Heading 1,1,Heading 2,2" </w:instrText>
      </w:r>
      <w:r>
        <w:fldChar w:fldCharType="separate"/>
      </w:r>
      <w:hyperlink w:anchor="_Toc100316889" w:history="1">
        <w:r w:rsidR="00184313" w:rsidRPr="00210D27">
          <w:rPr>
            <w:rStyle w:val="Hyperlink"/>
            <w:noProof/>
          </w:rPr>
          <w:t>Contents</w:t>
        </w:r>
        <w:r w:rsidR="00184313">
          <w:rPr>
            <w:noProof/>
            <w:webHidden/>
          </w:rPr>
          <w:tab/>
        </w:r>
        <w:r w:rsidR="00184313">
          <w:rPr>
            <w:noProof/>
            <w:webHidden/>
          </w:rPr>
          <w:fldChar w:fldCharType="begin"/>
        </w:r>
        <w:r w:rsidR="00184313">
          <w:rPr>
            <w:noProof/>
            <w:webHidden/>
          </w:rPr>
          <w:instrText xml:space="preserve"> PAGEREF _Toc100316889 \h </w:instrText>
        </w:r>
        <w:r w:rsidR="00184313">
          <w:rPr>
            <w:noProof/>
            <w:webHidden/>
          </w:rPr>
        </w:r>
        <w:r w:rsidR="00184313">
          <w:rPr>
            <w:noProof/>
            <w:webHidden/>
          </w:rPr>
          <w:fldChar w:fldCharType="separate"/>
        </w:r>
        <w:r w:rsidR="00184313">
          <w:rPr>
            <w:noProof/>
            <w:webHidden/>
          </w:rPr>
          <w:t>1</w:t>
        </w:r>
        <w:r w:rsidR="00184313">
          <w:rPr>
            <w:noProof/>
            <w:webHidden/>
          </w:rPr>
          <w:fldChar w:fldCharType="end"/>
        </w:r>
      </w:hyperlink>
    </w:p>
    <w:p w14:paraId="4FDE8BBC" w14:textId="7762C1C3" w:rsidR="00184313" w:rsidRDefault="00184313">
      <w:pPr>
        <w:pStyle w:val="TOC1"/>
        <w:tabs>
          <w:tab w:val="right" w:leader="dot" w:pos="9060"/>
        </w:tabs>
        <w:rPr>
          <w:rFonts w:eastAsiaTheme="minorEastAsia" w:cstheme="minorBidi"/>
          <w:noProof/>
          <w:sz w:val="22"/>
          <w:szCs w:val="22"/>
          <w:lang w:eastAsia="en-AU"/>
        </w:rPr>
      </w:pPr>
      <w:hyperlink w:anchor="_Toc100316890" w:history="1">
        <w:r w:rsidRPr="00210D27">
          <w:rPr>
            <w:rStyle w:val="Hyperlink"/>
            <w:noProof/>
          </w:rPr>
          <w:t>Purpose</w:t>
        </w:r>
        <w:r>
          <w:rPr>
            <w:noProof/>
            <w:webHidden/>
          </w:rPr>
          <w:tab/>
        </w:r>
        <w:r>
          <w:rPr>
            <w:noProof/>
            <w:webHidden/>
          </w:rPr>
          <w:fldChar w:fldCharType="begin"/>
        </w:r>
        <w:r>
          <w:rPr>
            <w:noProof/>
            <w:webHidden/>
          </w:rPr>
          <w:instrText xml:space="preserve"> PAGEREF _Toc100316890 \h </w:instrText>
        </w:r>
        <w:r>
          <w:rPr>
            <w:noProof/>
            <w:webHidden/>
          </w:rPr>
        </w:r>
        <w:r>
          <w:rPr>
            <w:noProof/>
            <w:webHidden/>
          </w:rPr>
          <w:fldChar w:fldCharType="separate"/>
        </w:r>
        <w:r>
          <w:rPr>
            <w:noProof/>
            <w:webHidden/>
          </w:rPr>
          <w:t>2</w:t>
        </w:r>
        <w:r>
          <w:rPr>
            <w:noProof/>
            <w:webHidden/>
          </w:rPr>
          <w:fldChar w:fldCharType="end"/>
        </w:r>
      </w:hyperlink>
    </w:p>
    <w:p w14:paraId="27A39B8B" w14:textId="209BDF65" w:rsidR="00184313" w:rsidRDefault="00184313">
      <w:pPr>
        <w:pStyle w:val="TOC1"/>
        <w:tabs>
          <w:tab w:val="right" w:leader="dot" w:pos="9060"/>
        </w:tabs>
        <w:rPr>
          <w:rFonts w:eastAsiaTheme="minorEastAsia" w:cstheme="minorBidi"/>
          <w:noProof/>
          <w:sz w:val="22"/>
          <w:szCs w:val="22"/>
          <w:lang w:eastAsia="en-AU"/>
        </w:rPr>
      </w:pPr>
      <w:hyperlink w:anchor="_Toc100316891" w:history="1">
        <w:r w:rsidRPr="00210D27">
          <w:rPr>
            <w:rStyle w:val="Hyperlink"/>
            <w:noProof/>
          </w:rPr>
          <w:t>Alerts</w:t>
        </w:r>
        <w:r>
          <w:rPr>
            <w:noProof/>
            <w:webHidden/>
          </w:rPr>
          <w:tab/>
        </w:r>
        <w:r>
          <w:rPr>
            <w:noProof/>
            <w:webHidden/>
          </w:rPr>
          <w:fldChar w:fldCharType="begin"/>
        </w:r>
        <w:r>
          <w:rPr>
            <w:noProof/>
            <w:webHidden/>
          </w:rPr>
          <w:instrText xml:space="preserve"> PAGEREF _Toc100316891 \h </w:instrText>
        </w:r>
        <w:r>
          <w:rPr>
            <w:noProof/>
            <w:webHidden/>
          </w:rPr>
        </w:r>
        <w:r>
          <w:rPr>
            <w:noProof/>
            <w:webHidden/>
          </w:rPr>
          <w:fldChar w:fldCharType="separate"/>
        </w:r>
        <w:r>
          <w:rPr>
            <w:noProof/>
            <w:webHidden/>
          </w:rPr>
          <w:t>2</w:t>
        </w:r>
        <w:r>
          <w:rPr>
            <w:noProof/>
            <w:webHidden/>
          </w:rPr>
          <w:fldChar w:fldCharType="end"/>
        </w:r>
      </w:hyperlink>
    </w:p>
    <w:p w14:paraId="4A92DAB8" w14:textId="179D51FD" w:rsidR="00184313" w:rsidRDefault="00184313">
      <w:pPr>
        <w:pStyle w:val="TOC1"/>
        <w:tabs>
          <w:tab w:val="right" w:leader="dot" w:pos="9060"/>
        </w:tabs>
        <w:rPr>
          <w:rFonts w:eastAsiaTheme="minorEastAsia" w:cstheme="minorBidi"/>
          <w:noProof/>
          <w:sz w:val="22"/>
          <w:szCs w:val="22"/>
          <w:lang w:eastAsia="en-AU"/>
        </w:rPr>
      </w:pPr>
      <w:hyperlink w:anchor="_Toc100316892" w:history="1">
        <w:r w:rsidRPr="00210D27">
          <w:rPr>
            <w:rStyle w:val="Hyperlink"/>
            <w:noProof/>
          </w:rPr>
          <w:t>Scope</w:t>
        </w:r>
        <w:r>
          <w:rPr>
            <w:noProof/>
            <w:webHidden/>
          </w:rPr>
          <w:tab/>
        </w:r>
        <w:r>
          <w:rPr>
            <w:noProof/>
            <w:webHidden/>
          </w:rPr>
          <w:fldChar w:fldCharType="begin"/>
        </w:r>
        <w:r>
          <w:rPr>
            <w:noProof/>
            <w:webHidden/>
          </w:rPr>
          <w:instrText xml:space="preserve"> PAGEREF _Toc100316892 \h </w:instrText>
        </w:r>
        <w:r>
          <w:rPr>
            <w:noProof/>
            <w:webHidden/>
          </w:rPr>
        </w:r>
        <w:r>
          <w:rPr>
            <w:noProof/>
            <w:webHidden/>
          </w:rPr>
          <w:fldChar w:fldCharType="separate"/>
        </w:r>
        <w:r>
          <w:rPr>
            <w:noProof/>
            <w:webHidden/>
          </w:rPr>
          <w:t>2</w:t>
        </w:r>
        <w:r>
          <w:rPr>
            <w:noProof/>
            <w:webHidden/>
          </w:rPr>
          <w:fldChar w:fldCharType="end"/>
        </w:r>
      </w:hyperlink>
    </w:p>
    <w:p w14:paraId="7EDD99A9" w14:textId="22588754" w:rsidR="00184313" w:rsidRDefault="00184313">
      <w:pPr>
        <w:pStyle w:val="TOC1"/>
        <w:tabs>
          <w:tab w:val="right" w:leader="dot" w:pos="9060"/>
        </w:tabs>
        <w:rPr>
          <w:rFonts w:eastAsiaTheme="minorEastAsia" w:cstheme="minorBidi"/>
          <w:noProof/>
          <w:sz w:val="22"/>
          <w:szCs w:val="22"/>
          <w:lang w:eastAsia="en-AU"/>
        </w:rPr>
      </w:pPr>
      <w:hyperlink w:anchor="_Toc100316893" w:history="1">
        <w:r w:rsidRPr="00210D27">
          <w:rPr>
            <w:rStyle w:val="Hyperlink"/>
            <w:noProof/>
          </w:rPr>
          <w:t>Roles and Responsibilities</w:t>
        </w:r>
        <w:r>
          <w:rPr>
            <w:noProof/>
            <w:webHidden/>
          </w:rPr>
          <w:tab/>
        </w:r>
        <w:r>
          <w:rPr>
            <w:noProof/>
            <w:webHidden/>
          </w:rPr>
          <w:fldChar w:fldCharType="begin"/>
        </w:r>
        <w:r>
          <w:rPr>
            <w:noProof/>
            <w:webHidden/>
          </w:rPr>
          <w:instrText xml:space="preserve"> PAGEREF _Toc100316893 \h </w:instrText>
        </w:r>
        <w:r>
          <w:rPr>
            <w:noProof/>
            <w:webHidden/>
          </w:rPr>
        </w:r>
        <w:r>
          <w:rPr>
            <w:noProof/>
            <w:webHidden/>
          </w:rPr>
          <w:fldChar w:fldCharType="separate"/>
        </w:r>
        <w:r>
          <w:rPr>
            <w:noProof/>
            <w:webHidden/>
          </w:rPr>
          <w:t>3</w:t>
        </w:r>
        <w:r>
          <w:rPr>
            <w:noProof/>
            <w:webHidden/>
          </w:rPr>
          <w:fldChar w:fldCharType="end"/>
        </w:r>
      </w:hyperlink>
    </w:p>
    <w:p w14:paraId="165CD9EA" w14:textId="68593310" w:rsidR="00184313" w:rsidRDefault="00184313">
      <w:pPr>
        <w:pStyle w:val="TOC1"/>
        <w:tabs>
          <w:tab w:val="right" w:leader="dot" w:pos="9060"/>
        </w:tabs>
        <w:rPr>
          <w:rFonts w:eastAsiaTheme="minorEastAsia" w:cstheme="minorBidi"/>
          <w:noProof/>
          <w:sz w:val="22"/>
          <w:szCs w:val="22"/>
          <w:lang w:eastAsia="en-AU"/>
        </w:rPr>
      </w:pPr>
      <w:hyperlink w:anchor="_Toc100316894" w:history="1">
        <w:r w:rsidRPr="00210D27">
          <w:rPr>
            <w:rStyle w:val="Hyperlink"/>
            <w:noProof/>
          </w:rPr>
          <w:t>Section 1 – Background</w:t>
        </w:r>
        <w:r>
          <w:rPr>
            <w:noProof/>
            <w:webHidden/>
          </w:rPr>
          <w:tab/>
        </w:r>
        <w:r>
          <w:rPr>
            <w:noProof/>
            <w:webHidden/>
          </w:rPr>
          <w:fldChar w:fldCharType="begin"/>
        </w:r>
        <w:r>
          <w:rPr>
            <w:noProof/>
            <w:webHidden/>
          </w:rPr>
          <w:instrText xml:space="preserve"> PAGEREF _Toc100316894 \h </w:instrText>
        </w:r>
        <w:r>
          <w:rPr>
            <w:noProof/>
            <w:webHidden/>
          </w:rPr>
        </w:r>
        <w:r>
          <w:rPr>
            <w:noProof/>
            <w:webHidden/>
          </w:rPr>
          <w:fldChar w:fldCharType="separate"/>
        </w:r>
        <w:r>
          <w:rPr>
            <w:noProof/>
            <w:webHidden/>
          </w:rPr>
          <w:t>4</w:t>
        </w:r>
        <w:r>
          <w:rPr>
            <w:noProof/>
            <w:webHidden/>
          </w:rPr>
          <w:fldChar w:fldCharType="end"/>
        </w:r>
      </w:hyperlink>
    </w:p>
    <w:p w14:paraId="0320A0AE" w14:textId="1C214DCF" w:rsidR="00184313" w:rsidRDefault="00184313">
      <w:pPr>
        <w:pStyle w:val="TOC1"/>
        <w:tabs>
          <w:tab w:val="right" w:leader="dot" w:pos="9060"/>
        </w:tabs>
        <w:rPr>
          <w:rFonts w:eastAsiaTheme="minorEastAsia" w:cstheme="minorBidi"/>
          <w:noProof/>
          <w:sz w:val="22"/>
          <w:szCs w:val="22"/>
          <w:lang w:eastAsia="en-AU"/>
        </w:rPr>
      </w:pPr>
      <w:hyperlink w:anchor="_Toc100316895" w:history="1">
        <w:r w:rsidRPr="00210D27">
          <w:rPr>
            <w:rStyle w:val="Hyperlink"/>
            <w:noProof/>
          </w:rPr>
          <w:t>Section 2 – Ordering Supply of Leeches</w:t>
        </w:r>
        <w:r>
          <w:rPr>
            <w:noProof/>
            <w:webHidden/>
          </w:rPr>
          <w:tab/>
        </w:r>
        <w:r>
          <w:rPr>
            <w:noProof/>
            <w:webHidden/>
          </w:rPr>
          <w:fldChar w:fldCharType="begin"/>
        </w:r>
        <w:r>
          <w:rPr>
            <w:noProof/>
            <w:webHidden/>
          </w:rPr>
          <w:instrText xml:space="preserve"> PAGEREF _Toc100316895 \h </w:instrText>
        </w:r>
        <w:r>
          <w:rPr>
            <w:noProof/>
            <w:webHidden/>
          </w:rPr>
        </w:r>
        <w:r>
          <w:rPr>
            <w:noProof/>
            <w:webHidden/>
          </w:rPr>
          <w:fldChar w:fldCharType="separate"/>
        </w:r>
        <w:r>
          <w:rPr>
            <w:noProof/>
            <w:webHidden/>
          </w:rPr>
          <w:t>4</w:t>
        </w:r>
        <w:r>
          <w:rPr>
            <w:noProof/>
            <w:webHidden/>
          </w:rPr>
          <w:fldChar w:fldCharType="end"/>
        </w:r>
      </w:hyperlink>
    </w:p>
    <w:p w14:paraId="15C0EF4E" w14:textId="0A3DC890" w:rsidR="00184313" w:rsidRDefault="00184313">
      <w:pPr>
        <w:pStyle w:val="TOC1"/>
        <w:tabs>
          <w:tab w:val="right" w:leader="dot" w:pos="9060"/>
        </w:tabs>
        <w:rPr>
          <w:rFonts w:eastAsiaTheme="minorEastAsia" w:cstheme="minorBidi"/>
          <w:noProof/>
          <w:sz w:val="22"/>
          <w:szCs w:val="22"/>
          <w:lang w:eastAsia="en-AU"/>
        </w:rPr>
      </w:pPr>
      <w:hyperlink w:anchor="_Toc100316896" w:history="1">
        <w:r w:rsidRPr="00210D27">
          <w:rPr>
            <w:rStyle w:val="Hyperlink"/>
            <w:noProof/>
          </w:rPr>
          <w:t>Section 3 – Transport of Leeches</w:t>
        </w:r>
        <w:r>
          <w:rPr>
            <w:noProof/>
            <w:webHidden/>
          </w:rPr>
          <w:tab/>
        </w:r>
        <w:r>
          <w:rPr>
            <w:noProof/>
            <w:webHidden/>
          </w:rPr>
          <w:fldChar w:fldCharType="begin"/>
        </w:r>
        <w:r>
          <w:rPr>
            <w:noProof/>
            <w:webHidden/>
          </w:rPr>
          <w:instrText xml:space="preserve"> PAGEREF _Toc100316896 \h </w:instrText>
        </w:r>
        <w:r>
          <w:rPr>
            <w:noProof/>
            <w:webHidden/>
          </w:rPr>
        </w:r>
        <w:r>
          <w:rPr>
            <w:noProof/>
            <w:webHidden/>
          </w:rPr>
          <w:fldChar w:fldCharType="separate"/>
        </w:r>
        <w:r>
          <w:rPr>
            <w:noProof/>
            <w:webHidden/>
          </w:rPr>
          <w:t>5</w:t>
        </w:r>
        <w:r>
          <w:rPr>
            <w:noProof/>
            <w:webHidden/>
          </w:rPr>
          <w:fldChar w:fldCharType="end"/>
        </w:r>
      </w:hyperlink>
    </w:p>
    <w:p w14:paraId="25A950BE" w14:textId="4046D848" w:rsidR="00184313" w:rsidRDefault="00184313">
      <w:pPr>
        <w:pStyle w:val="TOC1"/>
        <w:tabs>
          <w:tab w:val="right" w:leader="dot" w:pos="9060"/>
        </w:tabs>
        <w:rPr>
          <w:rFonts w:eastAsiaTheme="minorEastAsia" w:cstheme="minorBidi"/>
          <w:noProof/>
          <w:sz w:val="22"/>
          <w:szCs w:val="22"/>
          <w:lang w:eastAsia="en-AU"/>
        </w:rPr>
      </w:pPr>
      <w:hyperlink w:anchor="_Toc100316897" w:history="1">
        <w:r w:rsidRPr="00210D27">
          <w:rPr>
            <w:rStyle w:val="Hyperlink"/>
            <w:noProof/>
          </w:rPr>
          <w:t>Section 4 – Storage of Leeches</w:t>
        </w:r>
        <w:r>
          <w:rPr>
            <w:noProof/>
            <w:webHidden/>
          </w:rPr>
          <w:tab/>
        </w:r>
        <w:r>
          <w:rPr>
            <w:noProof/>
            <w:webHidden/>
          </w:rPr>
          <w:fldChar w:fldCharType="begin"/>
        </w:r>
        <w:r>
          <w:rPr>
            <w:noProof/>
            <w:webHidden/>
          </w:rPr>
          <w:instrText xml:space="preserve"> PAGEREF _Toc100316897 \h </w:instrText>
        </w:r>
        <w:r>
          <w:rPr>
            <w:noProof/>
            <w:webHidden/>
          </w:rPr>
        </w:r>
        <w:r>
          <w:rPr>
            <w:noProof/>
            <w:webHidden/>
          </w:rPr>
          <w:fldChar w:fldCharType="separate"/>
        </w:r>
        <w:r>
          <w:rPr>
            <w:noProof/>
            <w:webHidden/>
          </w:rPr>
          <w:t>6</w:t>
        </w:r>
        <w:r>
          <w:rPr>
            <w:noProof/>
            <w:webHidden/>
          </w:rPr>
          <w:fldChar w:fldCharType="end"/>
        </w:r>
      </w:hyperlink>
    </w:p>
    <w:p w14:paraId="6B8B457D" w14:textId="4451BA5D" w:rsidR="00184313" w:rsidRDefault="00184313">
      <w:pPr>
        <w:pStyle w:val="TOC1"/>
        <w:tabs>
          <w:tab w:val="right" w:leader="dot" w:pos="9060"/>
        </w:tabs>
        <w:rPr>
          <w:rFonts w:eastAsiaTheme="minorEastAsia" w:cstheme="minorBidi"/>
          <w:noProof/>
          <w:sz w:val="22"/>
          <w:szCs w:val="22"/>
          <w:lang w:eastAsia="en-AU"/>
        </w:rPr>
      </w:pPr>
      <w:hyperlink w:anchor="_Toc100316898" w:history="1">
        <w:r w:rsidRPr="00210D27">
          <w:rPr>
            <w:rStyle w:val="Hyperlink"/>
            <w:noProof/>
          </w:rPr>
          <w:t>Section 5 – Leech Application</w:t>
        </w:r>
        <w:r>
          <w:rPr>
            <w:noProof/>
            <w:webHidden/>
          </w:rPr>
          <w:tab/>
        </w:r>
        <w:r>
          <w:rPr>
            <w:noProof/>
            <w:webHidden/>
          </w:rPr>
          <w:fldChar w:fldCharType="begin"/>
        </w:r>
        <w:r>
          <w:rPr>
            <w:noProof/>
            <w:webHidden/>
          </w:rPr>
          <w:instrText xml:space="preserve"> PAGEREF _Toc100316898 \h </w:instrText>
        </w:r>
        <w:r>
          <w:rPr>
            <w:noProof/>
            <w:webHidden/>
          </w:rPr>
        </w:r>
        <w:r>
          <w:rPr>
            <w:noProof/>
            <w:webHidden/>
          </w:rPr>
          <w:fldChar w:fldCharType="separate"/>
        </w:r>
        <w:r>
          <w:rPr>
            <w:noProof/>
            <w:webHidden/>
          </w:rPr>
          <w:t>7</w:t>
        </w:r>
        <w:r>
          <w:rPr>
            <w:noProof/>
            <w:webHidden/>
          </w:rPr>
          <w:fldChar w:fldCharType="end"/>
        </w:r>
      </w:hyperlink>
    </w:p>
    <w:p w14:paraId="58F5BCA7" w14:textId="5E287C91" w:rsidR="00184313" w:rsidRDefault="00184313">
      <w:pPr>
        <w:pStyle w:val="TOC1"/>
        <w:tabs>
          <w:tab w:val="right" w:leader="dot" w:pos="9060"/>
        </w:tabs>
        <w:rPr>
          <w:rFonts w:eastAsiaTheme="minorEastAsia" w:cstheme="minorBidi"/>
          <w:noProof/>
          <w:sz w:val="22"/>
          <w:szCs w:val="22"/>
          <w:lang w:eastAsia="en-AU"/>
        </w:rPr>
      </w:pPr>
      <w:hyperlink w:anchor="_Toc100316899" w:history="1">
        <w:r w:rsidRPr="00210D27">
          <w:rPr>
            <w:rStyle w:val="Hyperlink"/>
            <w:noProof/>
          </w:rPr>
          <w:t>Section 6 – Observations and care during and post leech therapy</w:t>
        </w:r>
        <w:r>
          <w:rPr>
            <w:noProof/>
            <w:webHidden/>
          </w:rPr>
          <w:tab/>
        </w:r>
        <w:r>
          <w:rPr>
            <w:noProof/>
            <w:webHidden/>
          </w:rPr>
          <w:fldChar w:fldCharType="begin"/>
        </w:r>
        <w:r>
          <w:rPr>
            <w:noProof/>
            <w:webHidden/>
          </w:rPr>
          <w:instrText xml:space="preserve"> PAGEREF _Toc100316899 \h </w:instrText>
        </w:r>
        <w:r>
          <w:rPr>
            <w:noProof/>
            <w:webHidden/>
          </w:rPr>
        </w:r>
        <w:r>
          <w:rPr>
            <w:noProof/>
            <w:webHidden/>
          </w:rPr>
          <w:fldChar w:fldCharType="separate"/>
        </w:r>
        <w:r>
          <w:rPr>
            <w:noProof/>
            <w:webHidden/>
          </w:rPr>
          <w:t>10</w:t>
        </w:r>
        <w:r>
          <w:rPr>
            <w:noProof/>
            <w:webHidden/>
          </w:rPr>
          <w:fldChar w:fldCharType="end"/>
        </w:r>
      </w:hyperlink>
    </w:p>
    <w:p w14:paraId="66533067" w14:textId="2FF743A0" w:rsidR="00184313" w:rsidRDefault="00184313">
      <w:pPr>
        <w:pStyle w:val="TOC1"/>
        <w:tabs>
          <w:tab w:val="right" w:leader="dot" w:pos="9060"/>
        </w:tabs>
        <w:rPr>
          <w:rFonts w:eastAsiaTheme="minorEastAsia" w:cstheme="minorBidi"/>
          <w:noProof/>
          <w:sz w:val="22"/>
          <w:szCs w:val="22"/>
          <w:lang w:eastAsia="en-AU"/>
        </w:rPr>
      </w:pPr>
      <w:hyperlink w:anchor="_Toc100316900" w:history="1">
        <w:r w:rsidRPr="00210D27">
          <w:rPr>
            <w:rStyle w:val="Hyperlink"/>
            <w:noProof/>
          </w:rPr>
          <w:t>Section 7 – Leech Removal</w:t>
        </w:r>
        <w:r>
          <w:rPr>
            <w:noProof/>
            <w:webHidden/>
          </w:rPr>
          <w:tab/>
        </w:r>
        <w:r>
          <w:rPr>
            <w:noProof/>
            <w:webHidden/>
          </w:rPr>
          <w:fldChar w:fldCharType="begin"/>
        </w:r>
        <w:r>
          <w:rPr>
            <w:noProof/>
            <w:webHidden/>
          </w:rPr>
          <w:instrText xml:space="preserve"> PAGEREF _Toc100316900 \h </w:instrText>
        </w:r>
        <w:r>
          <w:rPr>
            <w:noProof/>
            <w:webHidden/>
          </w:rPr>
        </w:r>
        <w:r>
          <w:rPr>
            <w:noProof/>
            <w:webHidden/>
          </w:rPr>
          <w:fldChar w:fldCharType="separate"/>
        </w:r>
        <w:r>
          <w:rPr>
            <w:noProof/>
            <w:webHidden/>
          </w:rPr>
          <w:t>12</w:t>
        </w:r>
        <w:r>
          <w:rPr>
            <w:noProof/>
            <w:webHidden/>
          </w:rPr>
          <w:fldChar w:fldCharType="end"/>
        </w:r>
      </w:hyperlink>
    </w:p>
    <w:p w14:paraId="2074C22D" w14:textId="4185FEF1" w:rsidR="00184313" w:rsidRDefault="00184313">
      <w:pPr>
        <w:pStyle w:val="TOC1"/>
        <w:tabs>
          <w:tab w:val="right" w:leader="dot" w:pos="9060"/>
        </w:tabs>
        <w:rPr>
          <w:rFonts w:eastAsiaTheme="minorEastAsia" w:cstheme="minorBidi"/>
          <w:noProof/>
          <w:sz w:val="22"/>
          <w:szCs w:val="22"/>
          <w:lang w:eastAsia="en-AU"/>
        </w:rPr>
      </w:pPr>
      <w:hyperlink w:anchor="_Toc100316901" w:history="1">
        <w:r w:rsidRPr="00210D27">
          <w:rPr>
            <w:rStyle w:val="Hyperlink"/>
            <w:noProof/>
          </w:rPr>
          <w:t>Section 8 – Leech Purging</w:t>
        </w:r>
        <w:r>
          <w:rPr>
            <w:noProof/>
            <w:webHidden/>
          </w:rPr>
          <w:tab/>
        </w:r>
        <w:r>
          <w:rPr>
            <w:noProof/>
            <w:webHidden/>
          </w:rPr>
          <w:fldChar w:fldCharType="begin"/>
        </w:r>
        <w:r>
          <w:rPr>
            <w:noProof/>
            <w:webHidden/>
          </w:rPr>
          <w:instrText xml:space="preserve"> PAGEREF _Toc100316901 \h </w:instrText>
        </w:r>
        <w:r>
          <w:rPr>
            <w:noProof/>
            <w:webHidden/>
          </w:rPr>
        </w:r>
        <w:r>
          <w:rPr>
            <w:noProof/>
            <w:webHidden/>
          </w:rPr>
          <w:fldChar w:fldCharType="separate"/>
        </w:r>
        <w:r>
          <w:rPr>
            <w:noProof/>
            <w:webHidden/>
          </w:rPr>
          <w:t>12</w:t>
        </w:r>
        <w:r>
          <w:rPr>
            <w:noProof/>
            <w:webHidden/>
          </w:rPr>
          <w:fldChar w:fldCharType="end"/>
        </w:r>
      </w:hyperlink>
    </w:p>
    <w:p w14:paraId="3A49FB42" w14:textId="51ABD935" w:rsidR="00184313" w:rsidRDefault="00184313">
      <w:pPr>
        <w:pStyle w:val="TOC1"/>
        <w:tabs>
          <w:tab w:val="right" w:leader="dot" w:pos="9060"/>
        </w:tabs>
        <w:rPr>
          <w:rFonts w:eastAsiaTheme="minorEastAsia" w:cstheme="minorBidi"/>
          <w:noProof/>
          <w:sz w:val="22"/>
          <w:szCs w:val="22"/>
          <w:lang w:eastAsia="en-AU"/>
        </w:rPr>
      </w:pPr>
      <w:hyperlink w:anchor="_Toc100316902" w:history="1">
        <w:r w:rsidRPr="00210D27">
          <w:rPr>
            <w:rStyle w:val="Hyperlink"/>
            <w:noProof/>
          </w:rPr>
          <w:t>Section 9 – Leech Disposal</w:t>
        </w:r>
        <w:r>
          <w:rPr>
            <w:noProof/>
            <w:webHidden/>
          </w:rPr>
          <w:tab/>
        </w:r>
        <w:r>
          <w:rPr>
            <w:noProof/>
            <w:webHidden/>
          </w:rPr>
          <w:fldChar w:fldCharType="begin"/>
        </w:r>
        <w:r>
          <w:rPr>
            <w:noProof/>
            <w:webHidden/>
          </w:rPr>
          <w:instrText xml:space="preserve"> PAGEREF _Toc100316902 \h </w:instrText>
        </w:r>
        <w:r>
          <w:rPr>
            <w:noProof/>
            <w:webHidden/>
          </w:rPr>
        </w:r>
        <w:r>
          <w:rPr>
            <w:noProof/>
            <w:webHidden/>
          </w:rPr>
          <w:fldChar w:fldCharType="separate"/>
        </w:r>
        <w:r>
          <w:rPr>
            <w:noProof/>
            <w:webHidden/>
          </w:rPr>
          <w:t>13</w:t>
        </w:r>
        <w:r>
          <w:rPr>
            <w:noProof/>
            <w:webHidden/>
          </w:rPr>
          <w:fldChar w:fldCharType="end"/>
        </w:r>
      </w:hyperlink>
    </w:p>
    <w:p w14:paraId="4338F4AF" w14:textId="6F274959" w:rsidR="00184313" w:rsidRDefault="00184313">
      <w:pPr>
        <w:pStyle w:val="TOC1"/>
        <w:tabs>
          <w:tab w:val="right" w:leader="dot" w:pos="9060"/>
        </w:tabs>
        <w:rPr>
          <w:rFonts w:eastAsiaTheme="minorEastAsia" w:cstheme="minorBidi"/>
          <w:noProof/>
          <w:sz w:val="22"/>
          <w:szCs w:val="22"/>
          <w:lang w:eastAsia="en-AU"/>
        </w:rPr>
      </w:pPr>
      <w:hyperlink w:anchor="_Toc100316903" w:history="1">
        <w:r w:rsidRPr="00210D27">
          <w:rPr>
            <w:rStyle w:val="Hyperlink"/>
            <w:noProof/>
          </w:rPr>
          <w:t>Section 10 – Documentation</w:t>
        </w:r>
        <w:r>
          <w:rPr>
            <w:noProof/>
            <w:webHidden/>
          </w:rPr>
          <w:tab/>
        </w:r>
        <w:r>
          <w:rPr>
            <w:noProof/>
            <w:webHidden/>
          </w:rPr>
          <w:fldChar w:fldCharType="begin"/>
        </w:r>
        <w:r>
          <w:rPr>
            <w:noProof/>
            <w:webHidden/>
          </w:rPr>
          <w:instrText xml:space="preserve"> PAGEREF _Toc100316903 \h </w:instrText>
        </w:r>
        <w:r>
          <w:rPr>
            <w:noProof/>
            <w:webHidden/>
          </w:rPr>
        </w:r>
        <w:r>
          <w:rPr>
            <w:noProof/>
            <w:webHidden/>
          </w:rPr>
          <w:fldChar w:fldCharType="separate"/>
        </w:r>
        <w:r>
          <w:rPr>
            <w:noProof/>
            <w:webHidden/>
          </w:rPr>
          <w:t>13</w:t>
        </w:r>
        <w:r>
          <w:rPr>
            <w:noProof/>
            <w:webHidden/>
          </w:rPr>
          <w:fldChar w:fldCharType="end"/>
        </w:r>
      </w:hyperlink>
    </w:p>
    <w:p w14:paraId="7B0FB204" w14:textId="6161598C" w:rsidR="00184313" w:rsidRDefault="00184313">
      <w:pPr>
        <w:pStyle w:val="TOC1"/>
        <w:tabs>
          <w:tab w:val="right" w:leader="dot" w:pos="9060"/>
        </w:tabs>
        <w:rPr>
          <w:rFonts w:eastAsiaTheme="minorEastAsia" w:cstheme="minorBidi"/>
          <w:noProof/>
          <w:sz w:val="22"/>
          <w:szCs w:val="22"/>
          <w:lang w:eastAsia="en-AU"/>
        </w:rPr>
      </w:pPr>
      <w:hyperlink w:anchor="_Toc100316904" w:history="1">
        <w:r w:rsidRPr="00210D27">
          <w:rPr>
            <w:rStyle w:val="Hyperlink"/>
            <w:noProof/>
          </w:rPr>
          <w:t>Section 11 – Cessation of Treatment</w:t>
        </w:r>
        <w:r>
          <w:rPr>
            <w:noProof/>
            <w:webHidden/>
          </w:rPr>
          <w:tab/>
        </w:r>
        <w:r>
          <w:rPr>
            <w:noProof/>
            <w:webHidden/>
          </w:rPr>
          <w:fldChar w:fldCharType="begin"/>
        </w:r>
        <w:r>
          <w:rPr>
            <w:noProof/>
            <w:webHidden/>
          </w:rPr>
          <w:instrText xml:space="preserve"> PAGEREF _Toc100316904 \h </w:instrText>
        </w:r>
        <w:r>
          <w:rPr>
            <w:noProof/>
            <w:webHidden/>
          </w:rPr>
        </w:r>
        <w:r>
          <w:rPr>
            <w:noProof/>
            <w:webHidden/>
          </w:rPr>
          <w:fldChar w:fldCharType="separate"/>
        </w:r>
        <w:r>
          <w:rPr>
            <w:noProof/>
            <w:webHidden/>
          </w:rPr>
          <w:t>14</w:t>
        </w:r>
        <w:r>
          <w:rPr>
            <w:noProof/>
            <w:webHidden/>
          </w:rPr>
          <w:fldChar w:fldCharType="end"/>
        </w:r>
      </w:hyperlink>
    </w:p>
    <w:p w14:paraId="242D387E" w14:textId="2249802F" w:rsidR="00184313" w:rsidRDefault="00184313">
      <w:pPr>
        <w:pStyle w:val="TOC1"/>
        <w:tabs>
          <w:tab w:val="right" w:leader="dot" w:pos="9060"/>
        </w:tabs>
        <w:rPr>
          <w:rFonts w:eastAsiaTheme="minorEastAsia" w:cstheme="minorBidi"/>
          <w:noProof/>
          <w:sz w:val="22"/>
          <w:szCs w:val="22"/>
          <w:lang w:eastAsia="en-AU"/>
        </w:rPr>
      </w:pPr>
      <w:hyperlink w:anchor="_Toc100316905" w:history="1">
        <w:r w:rsidRPr="00210D27">
          <w:rPr>
            <w:rStyle w:val="Hyperlink"/>
            <w:noProof/>
          </w:rPr>
          <w:t>Evaluation</w:t>
        </w:r>
        <w:r>
          <w:rPr>
            <w:noProof/>
            <w:webHidden/>
          </w:rPr>
          <w:tab/>
        </w:r>
        <w:r>
          <w:rPr>
            <w:noProof/>
            <w:webHidden/>
          </w:rPr>
          <w:fldChar w:fldCharType="begin"/>
        </w:r>
        <w:r>
          <w:rPr>
            <w:noProof/>
            <w:webHidden/>
          </w:rPr>
          <w:instrText xml:space="preserve"> PAGEREF _Toc100316905 \h </w:instrText>
        </w:r>
        <w:r>
          <w:rPr>
            <w:noProof/>
            <w:webHidden/>
          </w:rPr>
        </w:r>
        <w:r>
          <w:rPr>
            <w:noProof/>
            <w:webHidden/>
          </w:rPr>
          <w:fldChar w:fldCharType="separate"/>
        </w:r>
        <w:r>
          <w:rPr>
            <w:noProof/>
            <w:webHidden/>
          </w:rPr>
          <w:t>14</w:t>
        </w:r>
        <w:r>
          <w:rPr>
            <w:noProof/>
            <w:webHidden/>
          </w:rPr>
          <w:fldChar w:fldCharType="end"/>
        </w:r>
      </w:hyperlink>
    </w:p>
    <w:p w14:paraId="75DD091F" w14:textId="60FA44C7" w:rsidR="00184313" w:rsidRDefault="00184313">
      <w:pPr>
        <w:pStyle w:val="TOC1"/>
        <w:tabs>
          <w:tab w:val="right" w:leader="dot" w:pos="9060"/>
        </w:tabs>
        <w:rPr>
          <w:rFonts w:eastAsiaTheme="minorEastAsia" w:cstheme="minorBidi"/>
          <w:noProof/>
          <w:sz w:val="22"/>
          <w:szCs w:val="22"/>
          <w:lang w:eastAsia="en-AU"/>
        </w:rPr>
      </w:pPr>
      <w:hyperlink w:anchor="_Toc100316906" w:history="1">
        <w:r w:rsidRPr="00210D27">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_Toc100316906 \h </w:instrText>
        </w:r>
        <w:r>
          <w:rPr>
            <w:noProof/>
            <w:webHidden/>
          </w:rPr>
        </w:r>
        <w:r>
          <w:rPr>
            <w:noProof/>
            <w:webHidden/>
          </w:rPr>
          <w:fldChar w:fldCharType="separate"/>
        </w:r>
        <w:r>
          <w:rPr>
            <w:noProof/>
            <w:webHidden/>
          </w:rPr>
          <w:t>15</w:t>
        </w:r>
        <w:r>
          <w:rPr>
            <w:noProof/>
            <w:webHidden/>
          </w:rPr>
          <w:fldChar w:fldCharType="end"/>
        </w:r>
      </w:hyperlink>
    </w:p>
    <w:p w14:paraId="3BB3D1D0" w14:textId="7F6B9297" w:rsidR="00184313" w:rsidRDefault="00184313">
      <w:pPr>
        <w:pStyle w:val="TOC1"/>
        <w:tabs>
          <w:tab w:val="right" w:leader="dot" w:pos="9060"/>
        </w:tabs>
        <w:rPr>
          <w:rFonts w:eastAsiaTheme="minorEastAsia" w:cstheme="minorBidi"/>
          <w:noProof/>
          <w:sz w:val="22"/>
          <w:szCs w:val="22"/>
          <w:lang w:eastAsia="en-AU"/>
        </w:rPr>
      </w:pPr>
      <w:hyperlink w:anchor="_Toc100316907" w:history="1">
        <w:r w:rsidRPr="00210D27">
          <w:rPr>
            <w:rStyle w:val="Hyperlink"/>
            <w:noProof/>
          </w:rPr>
          <w:t>References</w:t>
        </w:r>
        <w:r>
          <w:rPr>
            <w:noProof/>
            <w:webHidden/>
          </w:rPr>
          <w:tab/>
        </w:r>
        <w:r>
          <w:rPr>
            <w:noProof/>
            <w:webHidden/>
          </w:rPr>
          <w:fldChar w:fldCharType="begin"/>
        </w:r>
        <w:r>
          <w:rPr>
            <w:noProof/>
            <w:webHidden/>
          </w:rPr>
          <w:instrText xml:space="preserve"> PAGEREF _Toc100316907 \h </w:instrText>
        </w:r>
        <w:r>
          <w:rPr>
            <w:noProof/>
            <w:webHidden/>
          </w:rPr>
        </w:r>
        <w:r>
          <w:rPr>
            <w:noProof/>
            <w:webHidden/>
          </w:rPr>
          <w:fldChar w:fldCharType="separate"/>
        </w:r>
        <w:r>
          <w:rPr>
            <w:noProof/>
            <w:webHidden/>
          </w:rPr>
          <w:t>15</w:t>
        </w:r>
        <w:r>
          <w:rPr>
            <w:noProof/>
            <w:webHidden/>
          </w:rPr>
          <w:fldChar w:fldCharType="end"/>
        </w:r>
      </w:hyperlink>
    </w:p>
    <w:p w14:paraId="7C84F399" w14:textId="1A9AA0E8" w:rsidR="00184313" w:rsidRDefault="00184313">
      <w:pPr>
        <w:pStyle w:val="TOC1"/>
        <w:tabs>
          <w:tab w:val="right" w:leader="dot" w:pos="9060"/>
        </w:tabs>
        <w:rPr>
          <w:rFonts w:eastAsiaTheme="minorEastAsia" w:cstheme="minorBidi"/>
          <w:noProof/>
          <w:sz w:val="22"/>
          <w:szCs w:val="22"/>
          <w:lang w:eastAsia="en-AU"/>
        </w:rPr>
      </w:pPr>
      <w:hyperlink w:anchor="_Toc100316908" w:history="1">
        <w:r w:rsidRPr="00210D27">
          <w:rPr>
            <w:rStyle w:val="Hyperlink"/>
            <w:noProof/>
          </w:rPr>
          <w:t>Definition of Terms</w:t>
        </w:r>
        <w:r>
          <w:rPr>
            <w:noProof/>
            <w:webHidden/>
          </w:rPr>
          <w:tab/>
        </w:r>
        <w:r>
          <w:rPr>
            <w:noProof/>
            <w:webHidden/>
          </w:rPr>
          <w:fldChar w:fldCharType="begin"/>
        </w:r>
        <w:r>
          <w:rPr>
            <w:noProof/>
            <w:webHidden/>
          </w:rPr>
          <w:instrText xml:space="preserve"> PAGEREF _Toc100316908 \h </w:instrText>
        </w:r>
        <w:r>
          <w:rPr>
            <w:noProof/>
            <w:webHidden/>
          </w:rPr>
        </w:r>
        <w:r>
          <w:rPr>
            <w:noProof/>
            <w:webHidden/>
          </w:rPr>
          <w:fldChar w:fldCharType="separate"/>
        </w:r>
        <w:r>
          <w:rPr>
            <w:noProof/>
            <w:webHidden/>
          </w:rPr>
          <w:t>17</w:t>
        </w:r>
        <w:r>
          <w:rPr>
            <w:noProof/>
            <w:webHidden/>
          </w:rPr>
          <w:fldChar w:fldCharType="end"/>
        </w:r>
      </w:hyperlink>
    </w:p>
    <w:p w14:paraId="13822906" w14:textId="299593B2" w:rsidR="00184313" w:rsidRDefault="00184313">
      <w:pPr>
        <w:pStyle w:val="TOC1"/>
        <w:tabs>
          <w:tab w:val="right" w:leader="dot" w:pos="9060"/>
        </w:tabs>
        <w:rPr>
          <w:rFonts w:eastAsiaTheme="minorEastAsia" w:cstheme="minorBidi"/>
          <w:noProof/>
          <w:sz w:val="22"/>
          <w:szCs w:val="22"/>
          <w:lang w:eastAsia="en-AU"/>
        </w:rPr>
      </w:pPr>
      <w:hyperlink w:anchor="_Toc100316909" w:history="1">
        <w:r w:rsidRPr="00210D27">
          <w:rPr>
            <w:rStyle w:val="Hyperlink"/>
            <w:noProof/>
          </w:rPr>
          <w:t>Search Terms</w:t>
        </w:r>
        <w:r>
          <w:rPr>
            <w:noProof/>
            <w:webHidden/>
          </w:rPr>
          <w:tab/>
        </w:r>
        <w:r>
          <w:rPr>
            <w:noProof/>
            <w:webHidden/>
          </w:rPr>
          <w:fldChar w:fldCharType="begin"/>
        </w:r>
        <w:r>
          <w:rPr>
            <w:noProof/>
            <w:webHidden/>
          </w:rPr>
          <w:instrText xml:space="preserve"> PAGEREF _Toc100316909 \h </w:instrText>
        </w:r>
        <w:r>
          <w:rPr>
            <w:noProof/>
            <w:webHidden/>
          </w:rPr>
        </w:r>
        <w:r>
          <w:rPr>
            <w:noProof/>
            <w:webHidden/>
          </w:rPr>
          <w:fldChar w:fldCharType="separate"/>
        </w:r>
        <w:r>
          <w:rPr>
            <w:noProof/>
            <w:webHidden/>
          </w:rPr>
          <w:t>17</w:t>
        </w:r>
        <w:r>
          <w:rPr>
            <w:noProof/>
            <w:webHidden/>
          </w:rPr>
          <w:fldChar w:fldCharType="end"/>
        </w:r>
      </w:hyperlink>
    </w:p>
    <w:p w14:paraId="036C8926" w14:textId="52F94427" w:rsidR="00184313" w:rsidRDefault="00184313">
      <w:pPr>
        <w:pStyle w:val="TOC1"/>
        <w:tabs>
          <w:tab w:val="right" w:leader="dot" w:pos="9060"/>
        </w:tabs>
        <w:rPr>
          <w:rFonts w:eastAsiaTheme="minorEastAsia" w:cstheme="minorBidi"/>
          <w:noProof/>
          <w:sz w:val="22"/>
          <w:szCs w:val="22"/>
          <w:lang w:eastAsia="en-AU"/>
        </w:rPr>
      </w:pPr>
      <w:hyperlink w:anchor="_Toc100316910" w:history="1">
        <w:r w:rsidRPr="00210D27">
          <w:rPr>
            <w:rStyle w:val="Hyperlink"/>
            <w:noProof/>
          </w:rPr>
          <w:t>Attachments</w:t>
        </w:r>
        <w:r>
          <w:rPr>
            <w:noProof/>
            <w:webHidden/>
          </w:rPr>
          <w:tab/>
        </w:r>
        <w:r>
          <w:rPr>
            <w:noProof/>
            <w:webHidden/>
          </w:rPr>
          <w:fldChar w:fldCharType="begin"/>
        </w:r>
        <w:r>
          <w:rPr>
            <w:noProof/>
            <w:webHidden/>
          </w:rPr>
          <w:instrText xml:space="preserve"> PAGEREF _Toc100316910 \h </w:instrText>
        </w:r>
        <w:r>
          <w:rPr>
            <w:noProof/>
            <w:webHidden/>
          </w:rPr>
        </w:r>
        <w:r>
          <w:rPr>
            <w:noProof/>
            <w:webHidden/>
          </w:rPr>
          <w:fldChar w:fldCharType="separate"/>
        </w:r>
        <w:r>
          <w:rPr>
            <w:noProof/>
            <w:webHidden/>
          </w:rPr>
          <w:t>17</w:t>
        </w:r>
        <w:r>
          <w:rPr>
            <w:noProof/>
            <w:webHidden/>
          </w:rPr>
          <w:fldChar w:fldCharType="end"/>
        </w:r>
      </w:hyperlink>
    </w:p>
    <w:p w14:paraId="75D63298" w14:textId="506A7449" w:rsidR="00184313" w:rsidRDefault="00184313">
      <w:pPr>
        <w:pStyle w:val="TOC2"/>
        <w:tabs>
          <w:tab w:val="right" w:leader="dot" w:pos="9060"/>
        </w:tabs>
        <w:rPr>
          <w:rFonts w:eastAsiaTheme="minorEastAsia" w:cstheme="minorBidi"/>
          <w:noProof/>
          <w:sz w:val="22"/>
          <w:szCs w:val="22"/>
          <w:lang w:eastAsia="en-AU"/>
        </w:rPr>
      </w:pPr>
      <w:hyperlink w:anchor="_Toc100316911" w:history="1">
        <w:r w:rsidRPr="00210D27">
          <w:rPr>
            <w:rStyle w:val="Hyperlink"/>
            <w:noProof/>
          </w:rPr>
          <w:t>Attachment A: Leech Requisition Form</w:t>
        </w:r>
        <w:r>
          <w:rPr>
            <w:noProof/>
            <w:webHidden/>
          </w:rPr>
          <w:tab/>
        </w:r>
        <w:r>
          <w:rPr>
            <w:noProof/>
            <w:webHidden/>
          </w:rPr>
          <w:fldChar w:fldCharType="begin"/>
        </w:r>
        <w:r>
          <w:rPr>
            <w:noProof/>
            <w:webHidden/>
          </w:rPr>
          <w:instrText xml:space="preserve"> PAGEREF _Toc100316911 \h </w:instrText>
        </w:r>
        <w:r>
          <w:rPr>
            <w:noProof/>
            <w:webHidden/>
          </w:rPr>
        </w:r>
        <w:r>
          <w:rPr>
            <w:noProof/>
            <w:webHidden/>
          </w:rPr>
          <w:fldChar w:fldCharType="separate"/>
        </w:r>
        <w:r>
          <w:rPr>
            <w:noProof/>
            <w:webHidden/>
          </w:rPr>
          <w:t>19</w:t>
        </w:r>
        <w:r>
          <w:rPr>
            <w:noProof/>
            <w:webHidden/>
          </w:rPr>
          <w:fldChar w:fldCharType="end"/>
        </w:r>
      </w:hyperlink>
    </w:p>
    <w:p w14:paraId="355FEF79" w14:textId="780E9F85" w:rsidR="00184313" w:rsidRDefault="00184313">
      <w:pPr>
        <w:pStyle w:val="TOC2"/>
        <w:tabs>
          <w:tab w:val="right" w:leader="dot" w:pos="9060"/>
        </w:tabs>
        <w:rPr>
          <w:rFonts w:eastAsiaTheme="minorEastAsia" w:cstheme="minorBidi"/>
          <w:noProof/>
          <w:sz w:val="22"/>
          <w:szCs w:val="22"/>
          <w:lang w:eastAsia="en-AU"/>
        </w:rPr>
      </w:pPr>
      <w:hyperlink w:anchor="_Toc100316912" w:history="1">
        <w:r w:rsidRPr="00210D27">
          <w:rPr>
            <w:rStyle w:val="Hyperlink"/>
            <w:noProof/>
          </w:rPr>
          <w:t>Attachment B: Label - Biological Specimen in Avagard Hand Rub</w:t>
        </w:r>
        <w:r>
          <w:rPr>
            <w:noProof/>
            <w:webHidden/>
          </w:rPr>
          <w:tab/>
        </w:r>
        <w:r>
          <w:rPr>
            <w:noProof/>
            <w:webHidden/>
          </w:rPr>
          <w:fldChar w:fldCharType="begin"/>
        </w:r>
        <w:r>
          <w:rPr>
            <w:noProof/>
            <w:webHidden/>
          </w:rPr>
          <w:instrText xml:space="preserve"> PAGEREF _Toc100316912 \h </w:instrText>
        </w:r>
        <w:r>
          <w:rPr>
            <w:noProof/>
            <w:webHidden/>
          </w:rPr>
        </w:r>
        <w:r>
          <w:rPr>
            <w:noProof/>
            <w:webHidden/>
          </w:rPr>
          <w:fldChar w:fldCharType="separate"/>
        </w:r>
        <w:r>
          <w:rPr>
            <w:noProof/>
            <w:webHidden/>
          </w:rPr>
          <w:t>20</w:t>
        </w:r>
        <w:r>
          <w:rPr>
            <w:noProof/>
            <w:webHidden/>
          </w:rPr>
          <w:fldChar w:fldCharType="end"/>
        </w:r>
      </w:hyperlink>
    </w:p>
    <w:p w14:paraId="67E48946" w14:textId="3C72D158" w:rsidR="00E043A1" w:rsidRPr="00763141" w:rsidRDefault="005F4963" w:rsidP="007B6904">
      <w:r>
        <w:fldChar w:fldCharType="end"/>
      </w:r>
    </w:p>
    <w:p w14:paraId="67E48947" w14:textId="77777777" w:rsidR="004A19B4" w:rsidRDefault="004A19B4">
      <w:bookmarkStart w:id="12" w:name="_Toc389473274"/>
      <w:bookmarkStart w:id="13" w:name="_Toc410818155"/>
      <w:bookmarkStart w:id="14" w:name="_Toc450217165"/>
      <w:bookmarkStart w:id="15" w:name="_Toc452027177"/>
      <w:r>
        <w:rPr>
          <w:b/>
          <w:iCs/>
        </w:rPr>
        <w:br w:type="page"/>
      </w:r>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949" w14:textId="77777777" w:rsidTr="00C8041A">
        <w:trPr>
          <w:cantSplit/>
          <w:trHeight w:val="285"/>
        </w:trPr>
        <w:tc>
          <w:tcPr>
            <w:tcW w:w="9158" w:type="dxa"/>
            <w:shd w:val="clear" w:color="auto" w:fill="A6A6A6" w:themeFill="background1" w:themeFillShade="A6"/>
          </w:tcPr>
          <w:p w14:paraId="67E48948" w14:textId="77777777" w:rsidR="007B6904" w:rsidRPr="00CD1C0E" w:rsidRDefault="007B6904" w:rsidP="00C8041A">
            <w:pPr>
              <w:pStyle w:val="Heading1"/>
            </w:pPr>
            <w:bookmarkStart w:id="16" w:name="_Toc100316890"/>
            <w:r w:rsidRPr="00CD1C0E">
              <w:lastRenderedPageBreak/>
              <w:t>Purpose</w:t>
            </w:r>
            <w:bookmarkEnd w:id="12"/>
            <w:bookmarkEnd w:id="13"/>
            <w:bookmarkEnd w:id="14"/>
            <w:bookmarkEnd w:id="15"/>
            <w:bookmarkEnd w:id="16"/>
          </w:p>
        </w:tc>
      </w:tr>
    </w:tbl>
    <w:p w14:paraId="67E4894A" w14:textId="77777777" w:rsidR="00002169" w:rsidRDefault="00002169" w:rsidP="00002169">
      <w:pPr>
        <w:jc w:val="both"/>
        <w:rPr>
          <w:rFonts w:asciiTheme="minorHAnsi" w:hAnsiTheme="minorHAnsi" w:cs="Arial"/>
          <w:szCs w:val="24"/>
        </w:rPr>
      </w:pPr>
    </w:p>
    <w:p w14:paraId="67E4894B" w14:textId="4F8C8A36" w:rsidR="007B6904" w:rsidRDefault="00425BE6" w:rsidP="00D84FA7">
      <w:pPr>
        <w:rPr>
          <w:rFonts w:asciiTheme="minorHAnsi" w:hAnsiTheme="minorHAnsi" w:cs="Arial"/>
          <w:szCs w:val="24"/>
        </w:rPr>
      </w:pPr>
      <w:r>
        <w:rPr>
          <w:rFonts w:asciiTheme="minorHAnsi" w:hAnsiTheme="minorHAnsi" w:cs="Arial"/>
          <w:szCs w:val="24"/>
        </w:rPr>
        <w:t>The purpose of this procedure</w:t>
      </w:r>
      <w:r w:rsidR="00002169" w:rsidRPr="00E516BB">
        <w:rPr>
          <w:rFonts w:asciiTheme="minorHAnsi" w:hAnsiTheme="minorHAnsi" w:cs="Arial"/>
          <w:szCs w:val="24"/>
        </w:rPr>
        <w:t xml:space="preserve"> is to provide clinicians with guidance for the safe and effective implementation </w:t>
      </w:r>
      <w:r w:rsidR="00FC4FB9">
        <w:rPr>
          <w:rFonts w:asciiTheme="minorHAnsi" w:hAnsiTheme="minorHAnsi" w:cs="Arial"/>
          <w:szCs w:val="24"/>
        </w:rPr>
        <w:t xml:space="preserve">and management </w:t>
      </w:r>
      <w:r w:rsidR="00002169" w:rsidRPr="00E516BB">
        <w:rPr>
          <w:rFonts w:asciiTheme="minorHAnsi" w:hAnsiTheme="minorHAnsi" w:cs="Arial"/>
          <w:szCs w:val="24"/>
        </w:rPr>
        <w:t>of</w:t>
      </w:r>
      <w:r w:rsidR="0005622E">
        <w:rPr>
          <w:rFonts w:asciiTheme="minorHAnsi" w:hAnsiTheme="minorHAnsi" w:cs="Arial"/>
          <w:szCs w:val="24"/>
        </w:rPr>
        <w:t xml:space="preserve"> medicinal</w:t>
      </w:r>
      <w:r w:rsidR="00002169" w:rsidRPr="00E516BB">
        <w:rPr>
          <w:rFonts w:asciiTheme="minorHAnsi" w:hAnsiTheme="minorHAnsi" w:cs="Arial"/>
          <w:szCs w:val="24"/>
        </w:rPr>
        <w:t xml:space="preserve"> leech </w:t>
      </w:r>
      <w:r w:rsidR="00702A9D" w:rsidRPr="00E516BB">
        <w:rPr>
          <w:rFonts w:asciiTheme="minorHAnsi" w:hAnsiTheme="minorHAnsi" w:cs="Arial"/>
          <w:szCs w:val="24"/>
        </w:rPr>
        <w:t>therapy</w:t>
      </w:r>
      <w:r w:rsidR="0005622E">
        <w:rPr>
          <w:rFonts w:asciiTheme="minorHAnsi" w:hAnsiTheme="minorHAnsi" w:cs="Arial"/>
          <w:szCs w:val="24"/>
        </w:rPr>
        <w:t xml:space="preserve"> (leech therapy)</w:t>
      </w:r>
      <w:r w:rsidR="00702A9D">
        <w:rPr>
          <w:rFonts w:asciiTheme="minorHAnsi" w:hAnsiTheme="minorHAnsi" w:cs="Arial"/>
          <w:szCs w:val="24"/>
        </w:rPr>
        <w:t>.</w:t>
      </w:r>
      <w:r w:rsidR="00702A9D" w:rsidRPr="00E516BB">
        <w:rPr>
          <w:rFonts w:asciiTheme="minorHAnsi" w:hAnsiTheme="minorHAnsi" w:cs="Arial"/>
          <w:szCs w:val="24"/>
        </w:rPr>
        <w:t xml:space="preserve"> This</w:t>
      </w:r>
      <w:r w:rsidR="00002169" w:rsidRPr="00E516BB">
        <w:rPr>
          <w:rFonts w:asciiTheme="minorHAnsi" w:hAnsiTheme="minorHAnsi" w:cs="Arial"/>
          <w:szCs w:val="24"/>
        </w:rPr>
        <w:t xml:space="preserve"> document also provides </w:t>
      </w:r>
      <w:r w:rsidR="00C8041A">
        <w:rPr>
          <w:rFonts w:asciiTheme="minorHAnsi" w:hAnsiTheme="minorHAnsi" w:cs="Arial"/>
          <w:szCs w:val="24"/>
        </w:rPr>
        <w:t>evidence-based</w:t>
      </w:r>
      <w:r w:rsidR="00A72BF9">
        <w:rPr>
          <w:rFonts w:asciiTheme="minorHAnsi" w:hAnsiTheme="minorHAnsi" w:cs="Arial"/>
          <w:szCs w:val="24"/>
        </w:rPr>
        <w:t xml:space="preserve"> </w:t>
      </w:r>
      <w:r w:rsidR="00002169" w:rsidRPr="00E516BB">
        <w:rPr>
          <w:rFonts w:asciiTheme="minorHAnsi" w:hAnsiTheme="minorHAnsi" w:cs="Arial"/>
          <w:szCs w:val="24"/>
        </w:rPr>
        <w:t xml:space="preserve">instruction on ordering, storage, </w:t>
      </w:r>
      <w:proofErr w:type="gramStart"/>
      <w:r w:rsidR="00002169" w:rsidRPr="00E516BB">
        <w:rPr>
          <w:rFonts w:asciiTheme="minorHAnsi" w:hAnsiTheme="minorHAnsi" w:cs="Arial"/>
          <w:szCs w:val="24"/>
        </w:rPr>
        <w:t>application</w:t>
      </w:r>
      <w:proofErr w:type="gramEnd"/>
      <w:r w:rsidR="00002169" w:rsidRPr="00E516BB">
        <w:rPr>
          <w:rFonts w:asciiTheme="minorHAnsi" w:hAnsiTheme="minorHAnsi" w:cs="Arial"/>
          <w:szCs w:val="24"/>
        </w:rPr>
        <w:t xml:space="preserve"> and disposal of leeches.</w:t>
      </w:r>
    </w:p>
    <w:p w14:paraId="67E4894C" w14:textId="77777777" w:rsidR="00D84FA7" w:rsidRDefault="00D84FA7" w:rsidP="007B6904">
      <w:pPr>
        <w:jc w:val="both"/>
        <w:rPr>
          <w:rFonts w:cs="Arial"/>
          <w:szCs w:val="24"/>
        </w:rPr>
      </w:pPr>
    </w:p>
    <w:p w14:paraId="67E4894D" w14:textId="77777777" w:rsidR="008851CC" w:rsidRPr="008851CC" w:rsidRDefault="00184313" w:rsidP="008851CC">
      <w:pPr>
        <w:jc w:val="right"/>
        <w:rPr>
          <w:szCs w:val="24"/>
        </w:rPr>
      </w:pPr>
      <w:hyperlink w:anchor="Contents" w:history="1">
        <w:r w:rsidR="008851CC" w:rsidRPr="00590902">
          <w:rPr>
            <w:rStyle w:val="Hyperlink"/>
            <w:rFonts w:cs="Arial"/>
            <w:i/>
            <w:szCs w:val="24"/>
          </w:rPr>
          <w:t>Back to Table of Contents</w:t>
        </w:r>
      </w:hyperlink>
    </w:p>
    <w:p w14:paraId="67E4894E" w14:textId="77777777" w:rsidR="007B6904" w:rsidRPr="00CD1C0E" w:rsidRDefault="00B07DCE" w:rsidP="007B6904">
      <w:pPr>
        <w:pStyle w:val="ProcedureTemplate"/>
        <w:framePr w:wrap="around"/>
      </w:pPr>
      <w:bookmarkStart w:id="17" w:name="_Toc450217166"/>
      <w:r>
        <w:rPr>
          <w:rFonts w:asciiTheme="minorHAnsi" w:hAnsiTheme="minorHAnsi" w:cstheme="minorHAnsi"/>
          <w:szCs w:val="24"/>
          <w:lang w:eastAsia="en-AU"/>
        </w:rPr>
        <w:t>This Standard Operating Procedure (SOP) describes for staff the process to</w:t>
      </w:r>
      <w:bookmarkEnd w:id="17"/>
      <w:r>
        <w:rPr>
          <w:rFonts w:asciiTheme="minorHAnsi" w:hAnsiTheme="minorHAnsi" w:cstheme="minorHAnsi"/>
          <w:szCs w:val="24"/>
          <w:lang w:eastAsia="en-AU"/>
        </w:rPr>
        <w:t xml:space="preserve"> </w:t>
      </w:r>
    </w:p>
    <w:tbl>
      <w:tblPr>
        <w:tblpPr w:leftFromText="180" w:rightFromText="180" w:vertAnchor="text" w:horzAnchor="margin" w:tblpX="108" w:tblpY="181"/>
        <w:tblW w:w="9158" w:type="dxa"/>
        <w:tblLook w:val="0000" w:firstRow="0" w:lastRow="0" w:firstColumn="0" w:lastColumn="0" w:noHBand="0" w:noVBand="0"/>
      </w:tblPr>
      <w:tblGrid>
        <w:gridCol w:w="9158"/>
      </w:tblGrid>
      <w:tr w:rsidR="007B6904" w:rsidRPr="00CD1C0E" w14:paraId="67E48950" w14:textId="77777777" w:rsidTr="004213C3">
        <w:trPr>
          <w:cantSplit/>
          <w:trHeight w:val="285"/>
        </w:trPr>
        <w:tc>
          <w:tcPr>
            <w:tcW w:w="9158" w:type="dxa"/>
            <w:shd w:val="clear" w:color="auto" w:fill="CCCCCC"/>
          </w:tcPr>
          <w:p w14:paraId="67E4894F" w14:textId="77777777" w:rsidR="007B6904" w:rsidRPr="00CD1C0E" w:rsidRDefault="007B6904" w:rsidP="004213C3">
            <w:pPr>
              <w:pStyle w:val="ProcedureTemplate"/>
              <w:framePr w:hSpace="0" w:wrap="auto" w:vAnchor="margin" w:hAnchor="text" w:xAlign="left" w:yAlign="inline"/>
            </w:pPr>
            <w:bookmarkStart w:id="18" w:name="_Toc389473275"/>
            <w:bookmarkStart w:id="19" w:name="_Toc450217167"/>
            <w:r>
              <w:t>Scope</w:t>
            </w:r>
            <w:bookmarkEnd w:id="18"/>
            <w:bookmarkEnd w:id="19"/>
          </w:p>
        </w:tc>
      </w:tr>
    </w:tbl>
    <w:p w14:paraId="67E48951" w14:textId="77777777" w:rsidR="007B6904" w:rsidRDefault="007B6904" w:rsidP="007B6904">
      <w:pPr>
        <w:pStyle w:val="ProcedureTemplate"/>
        <w:framePr w:wrap="around"/>
      </w:pPr>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8041A" w14:paraId="67E48953" w14:textId="77777777" w:rsidTr="00C8041A">
        <w:trPr>
          <w:cantSplit/>
          <w:trHeight w:val="285"/>
        </w:trPr>
        <w:tc>
          <w:tcPr>
            <w:tcW w:w="9158" w:type="dxa"/>
            <w:shd w:val="clear" w:color="auto" w:fill="A6A6A6" w:themeFill="background1" w:themeFillShade="A6"/>
          </w:tcPr>
          <w:p w14:paraId="67E48952" w14:textId="77777777" w:rsidR="007B6904" w:rsidRPr="00CD1C0E" w:rsidRDefault="007B6904" w:rsidP="00C8041A">
            <w:pPr>
              <w:pStyle w:val="Heading1"/>
            </w:pPr>
            <w:bookmarkStart w:id="20" w:name="_Toc389473276"/>
            <w:bookmarkStart w:id="21" w:name="_Toc410818156"/>
            <w:bookmarkStart w:id="22" w:name="_Toc450217168"/>
            <w:bookmarkStart w:id="23" w:name="_Toc452027178"/>
            <w:bookmarkStart w:id="24" w:name="_Toc100316891"/>
            <w:r>
              <w:t>Alerts</w:t>
            </w:r>
            <w:bookmarkEnd w:id="20"/>
            <w:bookmarkEnd w:id="21"/>
            <w:bookmarkEnd w:id="22"/>
            <w:bookmarkEnd w:id="23"/>
            <w:bookmarkEnd w:id="24"/>
          </w:p>
        </w:tc>
      </w:tr>
    </w:tbl>
    <w:p w14:paraId="67E48954" w14:textId="77777777" w:rsidR="007B6904" w:rsidRPr="00C8041A" w:rsidRDefault="007B6904" w:rsidP="00C8041A">
      <w:pPr>
        <w:jc w:val="both"/>
        <w:rPr>
          <w:rFonts w:asciiTheme="minorHAnsi" w:hAnsiTheme="minorHAnsi" w:cs="Arial"/>
          <w:szCs w:val="24"/>
        </w:rPr>
      </w:pPr>
    </w:p>
    <w:p w14:paraId="67E48955" w14:textId="52A1931C" w:rsidR="00BC64D4" w:rsidRDefault="007C7195" w:rsidP="00F10D2D">
      <w:pPr>
        <w:pStyle w:val="ListBullet"/>
      </w:pPr>
      <w:r w:rsidRPr="00425BE6">
        <w:t>Leech therapy must</w:t>
      </w:r>
      <w:r w:rsidR="00BC64D4" w:rsidRPr="00425BE6">
        <w:t xml:space="preserve"> </w:t>
      </w:r>
      <w:r w:rsidRPr="00425BE6">
        <w:t xml:space="preserve">only </w:t>
      </w:r>
      <w:r w:rsidR="00BC64D4" w:rsidRPr="00425BE6">
        <w:t>be performed in Ward 5B</w:t>
      </w:r>
      <w:r w:rsidR="0008267C">
        <w:t xml:space="preserve"> or in </w:t>
      </w:r>
      <w:r w:rsidR="00CC66B2">
        <w:t xml:space="preserve">the </w:t>
      </w:r>
      <w:r w:rsidR="0008267C">
        <w:t>Intensive Care Unit (ICU) as required</w:t>
      </w:r>
      <w:r w:rsidR="00BB76CC" w:rsidRPr="00425BE6">
        <w:t xml:space="preserve">. </w:t>
      </w:r>
      <w:r w:rsidRPr="00425BE6">
        <w:t>If the therapy n</w:t>
      </w:r>
      <w:r w:rsidR="00BB76CC" w:rsidRPr="00425BE6">
        <w:t xml:space="preserve">eeds to be commenced in </w:t>
      </w:r>
      <w:r w:rsidR="00CC66B2">
        <w:t xml:space="preserve">the </w:t>
      </w:r>
      <w:r w:rsidR="00BB76CC" w:rsidRPr="00425BE6">
        <w:t xml:space="preserve">Post Anaesthetic Care Unit (PACU) </w:t>
      </w:r>
      <w:r w:rsidRPr="00425BE6">
        <w:t>or in transit to 5B, a staff member from 5B has to be org</w:t>
      </w:r>
      <w:r w:rsidR="00BB76CC" w:rsidRPr="00425BE6">
        <w:t xml:space="preserve">anised to commence the therapy. This staff member will be responsible for the therapy while </w:t>
      </w:r>
      <w:r w:rsidR="00CC66B2">
        <w:t>i</w:t>
      </w:r>
      <w:r w:rsidR="00BB76CC" w:rsidRPr="00425BE6">
        <w:t xml:space="preserve">n </w:t>
      </w:r>
      <w:r w:rsidR="00CC66B2">
        <w:t xml:space="preserve">the </w:t>
      </w:r>
      <w:r w:rsidR="00BB76CC" w:rsidRPr="00425BE6">
        <w:t xml:space="preserve">PACU </w:t>
      </w:r>
      <w:r w:rsidR="002F1603" w:rsidRPr="00425BE6">
        <w:t>and must</w:t>
      </w:r>
      <w:r w:rsidR="00BB76CC" w:rsidRPr="00425BE6">
        <w:t xml:space="preserve"> stay with the patient.</w:t>
      </w:r>
    </w:p>
    <w:p w14:paraId="44923A9E" w14:textId="77777777" w:rsidR="000F618E" w:rsidRPr="00425BE6" w:rsidRDefault="000F618E" w:rsidP="00F10D2D">
      <w:pPr>
        <w:pStyle w:val="ListBullet"/>
      </w:pPr>
    </w:p>
    <w:p w14:paraId="67E48956" w14:textId="457A8A0F" w:rsidR="00F46EEC" w:rsidRDefault="00002169" w:rsidP="00F10D2D">
      <w:pPr>
        <w:pStyle w:val="ListBullet"/>
      </w:pPr>
      <w:r w:rsidRPr="00F10D2D">
        <w:t xml:space="preserve">Leeches contain </w:t>
      </w:r>
      <w:r w:rsidRPr="00C67D47">
        <w:rPr>
          <w:i/>
        </w:rPr>
        <w:t xml:space="preserve">Aeromonas </w:t>
      </w:r>
      <w:proofErr w:type="spellStart"/>
      <w:r w:rsidRPr="00C67D47">
        <w:rPr>
          <w:i/>
        </w:rPr>
        <w:t>hydrophilathis</w:t>
      </w:r>
      <w:proofErr w:type="spellEnd"/>
      <w:r w:rsidR="00D00264" w:rsidRPr="00F10D2D">
        <w:t xml:space="preserve"> bacterium in their digestive system </w:t>
      </w:r>
      <w:r w:rsidRPr="00F10D2D">
        <w:t>which</w:t>
      </w:r>
      <w:r w:rsidR="00CC66B2">
        <w:t>,</w:t>
      </w:r>
      <w:r w:rsidRPr="00F10D2D">
        <w:t xml:space="preserve"> </w:t>
      </w:r>
      <w:r w:rsidR="00370813" w:rsidRPr="00F10D2D">
        <w:t>when injected into the patient</w:t>
      </w:r>
      <w:r w:rsidR="00CC66B2">
        <w:t>,</w:t>
      </w:r>
      <w:r w:rsidR="00370813" w:rsidRPr="00F10D2D">
        <w:t xml:space="preserve"> </w:t>
      </w:r>
      <w:r w:rsidRPr="00F10D2D">
        <w:t>can cause infectio</w:t>
      </w:r>
      <w:r w:rsidR="00370813" w:rsidRPr="00F10D2D">
        <w:t>n</w:t>
      </w:r>
      <w:r w:rsidR="00B37B38">
        <w:t xml:space="preserve"> such as septicaemia and possible meningitis</w:t>
      </w:r>
      <w:r w:rsidR="00370813" w:rsidRPr="00F10D2D">
        <w:t xml:space="preserve"> during leech therapy. </w:t>
      </w:r>
      <w:r w:rsidR="00F46EEC" w:rsidRPr="00F10D2D">
        <w:t>To prevent this, the leech should not be squeezed or made t</w:t>
      </w:r>
      <w:r w:rsidR="00370813" w:rsidRPr="00F10D2D">
        <w:t xml:space="preserve">o regurgitate. </w:t>
      </w:r>
      <w:r w:rsidR="000F618E">
        <w:t>The m</w:t>
      </w:r>
      <w:r w:rsidR="00F46EEC" w:rsidRPr="00F10D2D">
        <w:t>edical team m</w:t>
      </w:r>
      <w:r w:rsidR="00527FBD">
        <w:t>ust</w:t>
      </w:r>
      <w:r w:rsidR="00F46EEC" w:rsidRPr="00F10D2D">
        <w:t xml:space="preserve"> </w:t>
      </w:r>
      <w:r w:rsidR="00527FBD">
        <w:t>prescribe</w:t>
      </w:r>
      <w:r w:rsidR="00F46EEC" w:rsidRPr="00F10D2D">
        <w:t xml:space="preserve"> prophylactic antibiotic treatment </w:t>
      </w:r>
      <w:r w:rsidR="00527FBD">
        <w:t>as per below</w:t>
      </w:r>
      <w:r w:rsidR="00F46EEC" w:rsidRPr="00F10D2D">
        <w:t>.</w:t>
      </w:r>
      <w:r w:rsidR="00B37B38">
        <w:t xml:space="preserve"> </w:t>
      </w:r>
    </w:p>
    <w:p w14:paraId="74DB6CC5" w14:textId="77777777" w:rsidR="000F618E" w:rsidRPr="00F10D2D" w:rsidRDefault="000F618E" w:rsidP="00F10D2D">
      <w:pPr>
        <w:pStyle w:val="ListBullet"/>
      </w:pPr>
    </w:p>
    <w:p w14:paraId="67E48957" w14:textId="77777777" w:rsidR="00002169" w:rsidRDefault="00002169" w:rsidP="00F10D2D">
      <w:pPr>
        <w:pStyle w:val="ListBullet"/>
      </w:pPr>
      <w:r w:rsidRPr="00F10D2D">
        <w:t>Leech therapy is contraindicated in immunocompromised patients</w:t>
      </w:r>
      <w:r w:rsidR="007C7195" w:rsidRPr="00F10D2D">
        <w:t>,</w:t>
      </w:r>
      <w:r w:rsidR="00D91A40" w:rsidRPr="00F10D2D">
        <w:t xml:space="preserve"> </w:t>
      </w:r>
      <w:r w:rsidRPr="00F10D2D">
        <w:t>p</w:t>
      </w:r>
      <w:r w:rsidR="00D91A40" w:rsidRPr="00F10D2D">
        <w:t xml:space="preserve">atients with bleeding disorders, haematological malignancies, </w:t>
      </w:r>
      <w:proofErr w:type="gramStart"/>
      <w:r w:rsidR="00D91A40" w:rsidRPr="00F10D2D">
        <w:t>anaemia</w:t>
      </w:r>
      <w:proofErr w:type="gramEnd"/>
      <w:r w:rsidR="00D91A40" w:rsidRPr="00F10D2D">
        <w:t xml:space="preserve"> and sepsis.</w:t>
      </w:r>
    </w:p>
    <w:p w14:paraId="11B184BF" w14:textId="77777777" w:rsidR="00253535" w:rsidRPr="00F10D2D" w:rsidRDefault="00253535" w:rsidP="00F10D2D">
      <w:pPr>
        <w:pStyle w:val="ListBullet"/>
      </w:pPr>
    </w:p>
    <w:p w14:paraId="67E48958" w14:textId="77777777" w:rsidR="00002169" w:rsidRDefault="00002169" w:rsidP="00F10D2D">
      <w:pPr>
        <w:pStyle w:val="ListBullet"/>
      </w:pPr>
      <w:r w:rsidRPr="00F10D2D">
        <w:t>Leech therapy is used only in venous congestion and not for arterial insufficiency.</w:t>
      </w:r>
    </w:p>
    <w:p w14:paraId="681AB0E7" w14:textId="77777777" w:rsidR="00253535" w:rsidRPr="00F10D2D" w:rsidRDefault="00253535" w:rsidP="00F10D2D">
      <w:pPr>
        <w:pStyle w:val="ListBullet"/>
      </w:pPr>
    </w:p>
    <w:p w14:paraId="67E48959" w14:textId="77777777" w:rsidR="00D91A40" w:rsidRDefault="00D91A40" w:rsidP="00F10D2D">
      <w:pPr>
        <w:pStyle w:val="ListBullet"/>
      </w:pPr>
      <w:r w:rsidRPr="00F10D2D">
        <w:t>Leech therapy is not recommended in pregnant or lactating women.</w:t>
      </w:r>
    </w:p>
    <w:p w14:paraId="0C92C28B" w14:textId="77777777" w:rsidR="00253535" w:rsidRPr="00F10D2D" w:rsidRDefault="00253535" w:rsidP="00F10D2D">
      <w:pPr>
        <w:pStyle w:val="ListBullet"/>
      </w:pPr>
    </w:p>
    <w:p w14:paraId="67E4895A" w14:textId="77777777" w:rsidR="00136093" w:rsidRPr="00F10D2D" w:rsidRDefault="00136093" w:rsidP="00F10D2D">
      <w:pPr>
        <w:pStyle w:val="ListBullet"/>
      </w:pPr>
      <w:r w:rsidRPr="00F10D2D">
        <w:t xml:space="preserve">Leeches should be handled gently by wearing gloves, which would also prevent leeches from biting the health care provider during care, maintenance of or treatment with leeches.        </w:t>
      </w:r>
    </w:p>
    <w:p w14:paraId="67E4895B" w14:textId="77777777" w:rsidR="008851CC" w:rsidRDefault="008851CC" w:rsidP="00F10D2D">
      <w:pPr>
        <w:pStyle w:val="ListBullet"/>
        <w:ind w:left="426"/>
      </w:pPr>
    </w:p>
    <w:p w14:paraId="67E4895C" w14:textId="77777777" w:rsidR="00002169" w:rsidRPr="008851CC" w:rsidRDefault="00184313" w:rsidP="00F10D2D">
      <w:pPr>
        <w:pStyle w:val="ListBullet"/>
        <w:ind w:left="426"/>
        <w:jc w:val="right"/>
        <w:rPr>
          <w:szCs w:val="24"/>
        </w:rPr>
      </w:pPr>
      <w:hyperlink w:anchor="Contents" w:history="1">
        <w:r w:rsidR="008851CC"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95E" w14:textId="77777777" w:rsidTr="00C8041A">
        <w:trPr>
          <w:cantSplit/>
          <w:trHeight w:val="285"/>
        </w:trPr>
        <w:tc>
          <w:tcPr>
            <w:tcW w:w="9158" w:type="dxa"/>
            <w:shd w:val="clear" w:color="auto" w:fill="A6A6A6" w:themeFill="background1" w:themeFillShade="A6"/>
          </w:tcPr>
          <w:p w14:paraId="67E4895D" w14:textId="77777777" w:rsidR="007B6904" w:rsidRPr="003D2D06" w:rsidRDefault="007B6904" w:rsidP="00C8041A">
            <w:pPr>
              <w:pStyle w:val="Heading1"/>
            </w:pPr>
            <w:bookmarkStart w:id="25" w:name="_Toc389473277"/>
            <w:bookmarkStart w:id="26" w:name="_Toc410818157"/>
            <w:bookmarkStart w:id="27" w:name="_Toc450217169"/>
            <w:bookmarkStart w:id="28" w:name="_Toc452027179"/>
            <w:bookmarkStart w:id="29" w:name="_Toc100316892"/>
            <w:r w:rsidRPr="003D2D06">
              <w:t>Scope</w:t>
            </w:r>
            <w:bookmarkEnd w:id="25"/>
            <w:bookmarkEnd w:id="26"/>
            <w:bookmarkEnd w:id="27"/>
            <w:bookmarkEnd w:id="28"/>
            <w:bookmarkEnd w:id="29"/>
          </w:p>
        </w:tc>
      </w:tr>
    </w:tbl>
    <w:p w14:paraId="1656400A" w14:textId="77777777" w:rsidR="00C8041A" w:rsidRDefault="00C8041A" w:rsidP="007B6904">
      <w:pPr>
        <w:rPr>
          <w:szCs w:val="24"/>
        </w:rPr>
      </w:pPr>
    </w:p>
    <w:p w14:paraId="4A1B3567" w14:textId="510DB7F0" w:rsidR="00E13804" w:rsidRDefault="00E13804" w:rsidP="007B6904">
      <w:pPr>
        <w:rPr>
          <w:szCs w:val="24"/>
        </w:rPr>
      </w:pPr>
      <w:r>
        <w:rPr>
          <w:szCs w:val="24"/>
        </w:rPr>
        <w:t xml:space="preserve">This document applies to patients </w:t>
      </w:r>
      <w:r w:rsidR="00C67D47">
        <w:rPr>
          <w:szCs w:val="24"/>
        </w:rPr>
        <w:t xml:space="preserve">who are </w:t>
      </w:r>
      <w:r>
        <w:rPr>
          <w:szCs w:val="24"/>
        </w:rPr>
        <w:t>prescribed leech therapy.</w:t>
      </w:r>
    </w:p>
    <w:p w14:paraId="496896A4" w14:textId="77777777" w:rsidR="00E13804" w:rsidRDefault="00E13804" w:rsidP="007B6904">
      <w:pPr>
        <w:rPr>
          <w:szCs w:val="24"/>
        </w:rPr>
      </w:pPr>
    </w:p>
    <w:p w14:paraId="67E48960" w14:textId="7F43A5AF" w:rsidR="00227AE4" w:rsidRDefault="00227AE4" w:rsidP="00F10D2D">
      <w:pPr>
        <w:pStyle w:val="ListBullet"/>
      </w:pPr>
      <w:r>
        <w:t>This document applies to the following Canberra Health Services (CHS) staff working within their scope of practice:</w:t>
      </w:r>
    </w:p>
    <w:p w14:paraId="67E48961" w14:textId="77777777" w:rsidR="00002169" w:rsidRPr="00527FBD" w:rsidRDefault="00FC4FB9" w:rsidP="00527FBD">
      <w:pPr>
        <w:pStyle w:val="ListBullet"/>
        <w:numPr>
          <w:ilvl w:val="0"/>
          <w:numId w:val="47"/>
        </w:numPr>
      </w:pPr>
      <w:r w:rsidRPr="00527FBD">
        <w:t>Medical Officers</w:t>
      </w:r>
    </w:p>
    <w:p w14:paraId="67E48962" w14:textId="59B305E3" w:rsidR="00002169" w:rsidRPr="00527FBD" w:rsidRDefault="007600D9" w:rsidP="00527FBD">
      <w:pPr>
        <w:pStyle w:val="ListBullet"/>
        <w:numPr>
          <w:ilvl w:val="0"/>
          <w:numId w:val="47"/>
        </w:numPr>
      </w:pPr>
      <w:r w:rsidRPr="00527FBD">
        <w:t xml:space="preserve">Nurses and Midwives </w:t>
      </w:r>
    </w:p>
    <w:p w14:paraId="43F5BB38" w14:textId="56DD7D4F" w:rsidR="00D82C29" w:rsidRDefault="00D82C29" w:rsidP="00527FBD">
      <w:pPr>
        <w:pStyle w:val="ListBullet"/>
        <w:numPr>
          <w:ilvl w:val="0"/>
          <w:numId w:val="47"/>
        </w:numPr>
      </w:pPr>
      <w:r w:rsidRPr="00527FBD">
        <w:lastRenderedPageBreak/>
        <w:t>Students</w:t>
      </w:r>
      <w:r>
        <w:t xml:space="preserve"> under direct supervision.</w:t>
      </w:r>
    </w:p>
    <w:p w14:paraId="0A1D174B" w14:textId="77777777" w:rsidR="00C8041A" w:rsidRPr="00002169" w:rsidRDefault="00C8041A" w:rsidP="00C8041A">
      <w:pPr>
        <w:pStyle w:val="ListBullet"/>
        <w:ind w:left="720"/>
      </w:pPr>
    </w:p>
    <w:p w14:paraId="67E48964" w14:textId="77777777" w:rsidR="008851CC" w:rsidRDefault="00184313" w:rsidP="008851CC">
      <w:pPr>
        <w:jc w:val="right"/>
        <w:rPr>
          <w:szCs w:val="24"/>
        </w:rPr>
      </w:pPr>
      <w:hyperlink w:anchor="Contents" w:history="1">
        <w:r w:rsidR="008851CC"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F2551D" w:rsidRPr="00CD1C0E" w14:paraId="67E48966" w14:textId="77777777" w:rsidTr="00C8041A">
        <w:trPr>
          <w:cantSplit/>
          <w:trHeight w:val="285"/>
        </w:trPr>
        <w:tc>
          <w:tcPr>
            <w:tcW w:w="9158" w:type="dxa"/>
            <w:shd w:val="clear" w:color="auto" w:fill="A6A6A6" w:themeFill="background1" w:themeFillShade="A6"/>
          </w:tcPr>
          <w:p w14:paraId="67E48965" w14:textId="77777777" w:rsidR="00F2551D" w:rsidRPr="003D2D06" w:rsidRDefault="00F2551D" w:rsidP="00C8041A">
            <w:pPr>
              <w:pStyle w:val="Heading1"/>
            </w:pPr>
            <w:bookmarkStart w:id="30" w:name="_Toc450217170"/>
            <w:bookmarkStart w:id="31" w:name="_Toc452027180"/>
            <w:bookmarkStart w:id="32" w:name="_Toc100316893"/>
            <w:r>
              <w:t>Roles and Responsibilities</w:t>
            </w:r>
            <w:bookmarkEnd w:id="30"/>
            <w:bookmarkEnd w:id="31"/>
            <w:bookmarkEnd w:id="32"/>
          </w:p>
        </w:tc>
      </w:tr>
    </w:tbl>
    <w:p w14:paraId="67E48967" w14:textId="77777777" w:rsidR="00002169" w:rsidRDefault="00002169" w:rsidP="00002169">
      <w:pPr>
        <w:jc w:val="both"/>
        <w:rPr>
          <w:szCs w:val="24"/>
        </w:rPr>
      </w:pPr>
    </w:p>
    <w:p w14:paraId="67E48968" w14:textId="77777777" w:rsidR="00002169" w:rsidRPr="007003DF" w:rsidRDefault="00002169" w:rsidP="00002169">
      <w:pPr>
        <w:jc w:val="both"/>
        <w:rPr>
          <w:rFonts w:cs="Arial"/>
          <w:i/>
          <w:szCs w:val="24"/>
        </w:rPr>
      </w:pPr>
      <w:r w:rsidRPr="007003DF">
        <w:rPr>
          <w:rFonts w:cs="Arial"/>
          <w:szCs w:val="24"/>
        </w:rPr>
        <w:t xml:space="preserve">Medical Officers are </w:t>
      </w:r>
      <w:r w:rsidRPr="00F46EEC">
        <w:rPr>
          <w:rFonts w:cs="Arial"/>
          <w:szCs w:val="24"/>
        </w:rPr>
        <w:t>responsible for</w:t>
      </w:r>
      <w:r w:rsidRPr="007003DF">
        <w:rPr>
          <w:rFonts w:cs="Arial"/>
          <w:i/>
          <w:szCs w:val="24"/>
        </w:rPr>
        <w:t>:</w:t>
      </w:r>
    </w:p>
    <w:p w14:paraId="7931806C" w14:textId="77777777" w:rsidR="00CC66B2" w:rsidRPr="00BC64D4" w:rsidRDefault="00CC66B2" w:rsidP="00C8041A">
      <w:pPr>
        <w:pStyle w:val="ListBullet"/>
        <w:numPr>
          <w:ilvl w:val="0"/>
          <w:numId w:val="42"/>
        </w:numPr>
        <w:ind w:left="426" w:hanging="426"/>
      </w:pPr>
      <w:r w:rsidRPr="00BC64D4">
        <w:t>Leech therapy must be prescribed by a</w:t>
      </w:r>
      <w:r w:rsidRPr="00BC64D4">
        <w:rPr>
          <w:i/>
        </w:rPr>
        <w:t xml:space="preserve"> </w:t>
      </w:r>
      <w:r w:rsidRPr="000A4E96">
        <w:t>Plastic</w:t>
      </w:r>
      <w:r>
        <w:t xml:space="preserve"> Surgery</w:t>
      </w:r>
      <w:r w:rsidRPr="000A4E96">
        <w:t xml:space="preserve"> Registrar</w:t>
      </w:r>
      <w:r>
        <w:rPr>
          <w:i/>
        </w:rPr>
        <w:t xml:space="preserve"> </w:t>
      </w:r>
      <w:r>
        <w:t>or Plastic Surgery Consultant/</w:t>
      </w:r>
      <w:r w:rsidRPr="003818CF">
        <w:t>V</w:t>
      </w:r>
      <w:r>
        <w:t xml:space="preserve">isiting </w:t>
      </w:r>
      <w:r w:rsidRPr="003818CF">
        <w:t>M</w:t>
      </w:r>
      <w:r>
        <w:t xml:space="preserve">edical </w:t>
      </w:r>
      <w:r w:rsidRPr="003818CF">
        <w:t>O</w:t>
      </w:r>
      <w:r>
        <w:t>fficer (VMO)</w:t>
      </w:r>
      <w:r>
        <w:rPr>
          <w:i/>
        </w:rPr>
        <w:t>.</w:t>
      </w:r>
    </w:p>
    <w:p w14:paraId="67E48969" w14:textId="5F159DA5" w:rsidR="00002169" w:rsidRPr="00F449C8" w:rsidRDefault="00002169" w:rsidP="00C8041A">
      <w:pPr>
        <w:pStyle w:val="ListBullet"/>
        <w:numPr>
          <w:ilvl w:val="0"/>
          <w:numId w:val="42"/>
        </w:numPr>
        <w:ind w:left="426" w:hanging="426"/>
      </w:pPr>
      <w:r w:rsidRPr="00F449C8">
        <w:t>Identifying</w:t>
      </w:r>
      <w:r w:rsidR="00FC4FB9">
        <w:t xml:space="preserve">, </w:t>
      </w:r>
      <w:proofErr w:type="gramStart"/>
      <w:r w:rsidR="00FC4FB9">
        <w:t>prescribing</w:t>
      </w:r>
      <w:proofErr w:type="gramEnd"/>
      <w:r w:rsidR="00FC4FB9">
        <w:t xml:space="preserve"> and documenting</w:t>
      </w:r>
      <w:r w:rsidRPr="00F449C8">
        <w:t xml:space="preserve"> the patient</w:t>
      </w:r>
      <w:r w:rsidR="00FC4FB9">
        <w:t>s</w:t>
      </w:r>
      <w:r w:rsidRPr="00F449C8">
        <w:t xml:space="preserve"> need </w:t>
      </w:r>
      <w:r w:rsidR="00BC64D4">
        <w:t xml:space="preserve">and proposed duration </w:t>
      </w:r>
      <w:r w:rsidRPr="00F449C8">
        <w:t>for leech therapy</w:t>
      </w:r>
      <w:r w:rsidR="008260C8">
        <w:t>.</w:t>
      </w:r>
    </w:p>
    <w:p w14:paraId="67E4896A" w14:textId="731B955F" w:rsidR="00002169" w:rsidRPr="001A3BFE" w:rsidRDefault="00002169" w:rsidP="00C8041A">
      <w:pPr>
        <w:pStyle w:val="ListBullet"/>
        <w:numPr>
          <w:ilvl w:val="0"/>
          <w:numId w:val="42"/>
        </w:numPr>
        <w:ind w:left="426" w:hanging="426"/>
      </w:pPr>
      <w:r>
        <w:t>Explaining the procedure to the patient</w:t>
      </w:r>
      <w:r w:rsidR="0068754E">
        <w:t xml:space="preserve"> or Next of Kin</w:t>
      </w:r>
      <w:r>
        <w:t xml:space="preserve"> and obtaining a valid </w:t>
      </w:r>
      <w:r w:rsidR="00BC64D4">
        <w:t xml:space="preserve">informed </w:t>
      </w:r>
      <w:r>
        <w:t>consent for treatment</w:t>
      </w:r>
      <w:r w:rsidR="00D00264">
        <w:t>, prior to initiating leech therapy</w:t>
      </w:r>
      <w:r>
        <w:t>.</w:t>
      </w:r>
      <w:r w:rsidR="008260C8">
        <w:t xml:space="preserve"> See </w:t>
      </w:r>
      <w:r w:rsidR="00C6242F" w:rsidRPr="00C6242F">
        <w:rPr>
          <w:i/>
          <w:iCs/>
        </w:rPr>
        <w:t xml:space="preserve">Informed </w:t>
      </w:r>
      <w:r w:rsidR="008260C8" w:rsidRPr="00C6242F">
        <w:rPr>
          <w:i/>
          <w:iCs/>
        </w:rPr>
        <w:t xml:space="preserve">Consent </w:t>
      </w:r>
      <w:r w:rsidR="00C6242F" w:rsidRPr="00C6242F">
        <w:rPr>
          <w:i/>
          <w:iCs/>
        </w:rPr>
        <w:t>(Clinical)</w:t>
      </w:r>
      <w:r w:rsidR="008260C8" w:rsidRPr="00C6242F">
        <w:rPr>
          <w:i/>
          <w:iCs/>
        </w:rPr>
        <w:t xml:space="preserve"> Policy</w:t>
      </w:r>
      <w:r w:rsidR="008260C8">
        <w:t xml:space="preserve"> for further information.</w:t>
      </w:r>
    </w:p>
    <w:p w14:paraId="67E4896B" w14:textId="2D21D6F4" w:rsidR="00BC64D4" w:rsidRPr="00BC64D4" w:rsidRDefault="004A25BE" w:rsidP="00C8041A">
      <w:pPr>
        <w:pStyle w:val="ListBullet"/>
        <w:numPr>
          <w:ilvl w:val="0"/>
          <w:numId w:val="42"/>
        </w:numPr>
        <w:ind w:left="426" w:hanging="426"/>
      </w:pPr>
      <w:r w:rsidRPr="00BC64D4">
        <w:t xml:space="preserve">Prescribing </w:t>
      </w:r>
      <w:r w:rsidR="00BC64D4" w:rsidRPr="00BC64D4">
        <w:t xml:space="preserve">and documenting </w:t>
      </w:r>
      <w:r w:rsidRPr="00BC64D4">
        <w:t>leech treatment</w:t>
      </w:r>
      <w:r w:rsidR="00D00264">
        <w:t xml:space="preserve"> along with the number of leeches to be used in a session and the frequency of </w:t>
      </w:r>
      <w:r w:rsidR="00A1074F">
        <w:t>treatment:</w:t>
      </w:r>
      <w:r w:rsidR="008260C8">
        <w:t xml:space="preserve"> continuous/</w:t>
      </w:r>
      <w:r w:rsidR="00D00264">
        <w:t>intermittent.</w:t>
      </w:r>
      <w:r w:rsidR="00002169" w:rsidRPr="00BC64D4">
        <w:t xml:space="preserve"> </w:t>
      </w:r>
    </w:p>
    <w:p w14:paraId="67E4896C" w14:textId="23A5230C" w:rsidR="00002169" w:rsidRPr="00BC64D4" w:rsidRDefault="00002169" w:rsidP="00C8041A">
      <w:pPr>
        <w:pStyle w:val="ListBullet"/>
        <w:numPr>
          <w:ilvl w:val="0"/>
          <w:numId w:val="42"/>
        </w:numPr>
        <w:ind w:left="426" w:hanging="426"/>
      </w:pPr>
      <w:r w:rsidRPr="00BC64D4">
        <w:t>Providing clinical handover to the designated Nursing staff.</w:t>
      </w:r>
      <w:r w:rsidR="00C6242F">
        <w:t xml:space="preserve"> Refer to </w:t>
      </w:r>
      <w:r w:rsidR="00C6242F" w:rsidRPr="00C6242F">
        <w:rPr>
          <w:i/>
          <w:iCs/>
        </w:rPr>
        <w:t>Clinical Handover Procedure</w:t>
      </w:r>
      <w:r w:rsidR="00C6242F">
        <w:t>.</w:t>
      </w:r>
    </w:p>
    <w:p w14:paraId="67E4896D" w14:textId="739DA624" w:rsidR="00002169" w:rsidRDefault="00CF5865" w:rsidP="00C8041A">
      <w:pPr>
        <w:pStyle w:val="ListBullet"/>
        <w:numPr>
          <w:ilvl w:val="0"/>
          <w:numId w:val="42"/>
        </w:numPr>
        <w:ind w:left="426" w:hanging="426"/>
      </w:pPr>
      <w:r>
        <w:t>Daily</w:t>
      </w:r>
      <w:r w:rsidR="00FC4FB9">
        <w:t xml:space="preserve"> review</w:t>
      </w:r>
      <w:r w:rsidR="00BC64D4">
        <w:t xml:space="preserve"> and documentation</w:t>
      </w:r>
      <w:r w:rsidR="00FC4FB9">
        <w:t xml:space="preserve"> of the treatment</w:t>
      </w:r>
      <w:r w:rsidR="00BC64D4">
        <w:t xml:space="preserve"> and ongoing management plan for leech </w:t>
      </w:r>
      <w:r w:rsidR="00D25B68">
        <w:t>therapy. If</w:t>
      </w:r>
      <w:r w:rsidR="00105392">
        <w:t xml:space="preserve"> </w:t>
      </w:r>
      <w:r w:rsidR="00CC66B2">
        <w:t xml:space="preserve">there is </w:t>
      </w:r>
      <w:r w:rsidR="00105392">
        <w:t>any change in condition, the treatment must be reviewed more frequently as required.</w:t>
      </w:r>
    </w:p>
    <w:p w14:paraId="129D46C2" w14:textId="25690653" w:rsidR="00CD72DB" w:rsidRDefault="00002169" w:rsidP="00C8041A">
      <w:pPr>
        <w:pStyle w:val="ListBullet"/>
        <w:numPr>
          <w:ilvl w:val="0"/>
          <w:numId w:val="42"/>
        </w:numPr>
        <w:ind w:left="426" w:hanging="426"/>
      </w:pPr>
      <w:r>
        <w:t>Prescribing appropriate antibiotics as</w:t>
      </w:r>
      <w:r w:rsidR="008E1DD0">
        <w:t xml:space="preserve"> </w:t>
      </w:r>
      <w:r w:rsidR="00DB1794">
        <w:t>s</w:t>
      </w:r>
      <w:r w:rsidR="008E1DD0">
        <w:t xml:space="preserve">oon as </w:t>
      </w:r>
      <w:r w:rsidR="00CC66B2">
        <w:t>l</w:t>
      </w:r>
      <w:r w:rsidR="008E1DD0">
        <w:t>eech therapy is initiated and for 24 hours after stopping the therapy</w:t>
      </w:r>
      <w:r w:rsidR="00C67D47">
        <w:t>:</w:t>
      </w:r>
      <w:r w:rsidR="008E1DD0">
        <w:t xml:space="preserve"> </w:t>
      </w:r>
    </w:p>
    <w:p w14:paraId="31E157AE" w14:textId="77777777" w:rsidR="00CD72DB" w:rsidRDefault="008E1DD0" w:rsidP="00C8041A">
      <w:pPr>
        <w:pStyle w:val="ListBullet"/>
        <w:numPr>
          <w:ilvl w:val="1"/>
          <w:numId w:val="42"/>
        </w:numPr>
        <w:ind w:left="851" w:hanging="425"/>
      </w:pPr>
      <w:r w:rsidRPr="00527FBD">
        <w:t>Prophylactic oral antibiotic</w:t>
      </w:r>
      <w:r>
        <w:t xml:space="preserve"> of Ciprofloxacin 500 mg 12-hourly OR Sulfamethoxazole-trimethoprim 800 mg/160 mg 12-hourly </w:t>
      </w:r>
      <w:r w:rsidRPr="00527FBD">
        <w:t>must</w:t>
      </w:r>
      <w:r>
        <w:t xml:space="preserve"> be prescribed as to the treating team’s preference. </w:t>
      </w:r>
    </w:p>
    <w:p w14:paraId="2D577B63" w14:textId="77777777" w:rsidR="00CD72DB" w:rsidRDefault="00564BB7" w:rsidP="00C8041A">
      <w:pPr>
        <w:pStyle w:val="ListBullet"/>
        <w:numPr>
          <w:ilvl w:val="1"/>
          <w:numId w:val="42"/>
        </w:numPr>
        <w:ind w:left="851" w:hanging="425"/>
      </w:pPr>
      <w:r>
        <w:t>If the patient cannot tolerate the antibiotic orally, other forms (</w:t>
      </w:r>
      <w:proofErr w:type="gramStart"/>
      <w:r>
        <w:t>e.g.</w:t>
      </w:r>
      <w:proofErr w:type="gramEnd"/>
      <w:r>
        <w:t xml:space="preserve"> Intravenous) of the medication must be considered. </w:t>
      </w:r>
    </w:p>
    <w:p w14:paraId="0098040A" w14:textId="0F791828" w:rsidR="00CD72DB" w:rsidRDefault="00564BB7" w:rsidP="00C8041A">
      <w:pPr>
        <w:pStyle w:val="ListBullet"/>
        <w:numPr>
          <w:ilvl w:val="1"/>
          <w:numId w:val="42"/>
        </w:numPr>
        <w:ind w:left="851" w:hanging="425"/>
      </w:pPr>
      <w:r>
        <w:t xml:space="preserve">For patients with known allergy to both antibiotics, an alternative must be prescribed after consultation with </w:t>
      </w:r>
      <w:r w:rsidR="00CC66B2">
        <w:t>an</w:t>
      </w:r>
      <w:r>
        <w:t xml:space="preserve"> Infectious Disease clinician or Pharmacy department. </w:t>
      </w:r>
    </w:p>
    <w:p w14:paraId="67E4896E" w14:textId="2C63645D" w:rsidR="00002169" w:rsidRDefault="00564BB7" w:rsidP="00C8041A">
      <w:pPr>
        <w:pStyle w:val="ListBullet"/>
        <w:numPr>
          <w:ilvl w:val="1"/>
          <w:numId w:val="42"/>
        </w:numPr>
        <w:ind w:left="851" w:hanging="425"/>
      </w:pPr>
      <w:r>
        <w:t xml:space="preserve">If the patient is already on </w:t>
      </w:r>
      <w:r w:rsidR="006F31B3">
        <w:t>a different type of antibiotic upon commencement of the therapy, consideration</w:t>
      </w:r>
      <w:r>
        <w:t xml:space="preserve"> must be made to change the antibiotics </w:t>
      </w:r>
      <w:r w:rsidR="006F31B3">
        <w:t xml:space="preserve">as </w:t>
      </w:r>
      <w:r w:rsidR="006F31B3" w:rsidRPr="00C67D47">
        <w:rPr>
          <w:i/>
        </w:rPr>
        <w:t>Aeromonas</w:t>
      </w:r>
      <w:r w:rsidR="006F31B3">
        <w:t xml:space="preserve"> is resistant to Penicillin, ampicillin, 1</w:t>
      </w:r>
      <w:r w:rsidR="006F31B3" w:rsidRPr="00EE2154">
        <w:rPr>
          <w:vertAlign w:val="superscript"/>
        </w:rPr>
        <w:t>st</w:t>
      </w:r>
      <w:r w:rsidR="006F31B3">
        <w:t>-generation Cephalosporins, and Erythromycin.</w:t>
      </w:r>
    </w:p>
    <w:p w14:paraId="67E4896F" w14:textId="77777777" w:rsidR="00002169" w:rsidRDefault="00D00264" w:rsidP="00C8041A">
      <w:pPr>
        <w:pStyle w:val="ListBullet"/>
        <w:numPr>
          <w:ilvl w:val="0"/>
          <w:numId w:val="42"/>
        </w:numPr>
        <w:ind w:left="426" w:hanging="426"/>
      </w:pPr>
      <w:r>
        <w:t xml:space="preserve">Monitoring for evidence </w:t>
      </w:r>
      <w:r w:rsidR="00002169">
        <w:t>of complications.</w:t>
      </w:r>
    </w:p>
    <w:p w14:paraId="67E48970" w14:textId="77777777" w:rsidR="000818D2" w:rsidRDefault="000818D2" w:rsidP="00C8041A">
      <w:pPr>
        <w:pStyle w:val="ListBullet"/>
        <w:numPr>
          <w:ilvl w:val="0"/>
          <w:numId w:val="42"/>
        </w:numPr>
        <w:ind w:left="426" w:hanging="426"/>
      </w:pPr>
      <w:r>
        <w:t>Prescribing blood tests and monitoring the blood levels</w:t>
      </w:r>
      <w:r w:rsidR="00D00264">
        <w:t xml:space="preserve"> as appropriate</w:t>
      </w:r>
      <w:r>
        <w:t>.</w:t>
      </w:r>
    </w:p>
    <w:p w14:paraId="67E48971" w14:textId="77777777" w:rsidR="00002169" w:rsidRPr="00C202E6" w:rsidRDefault="00002169" w:rsidP="00002169">
      <w:pPr>
        <w:jc w:val="both"/>
        <w:rPr>
          <w:rFonts w:cs="Arial"/>
          <w:szCs w:val="24"/>
        </w:rPr>
      </w:pPr>
    </w:p>
    <w:p w14:paraId="67E48972" w14:textId="77777777" w:rsidR="00002169" w:rsidRDefault="00002169" w:rsidP="00002169">
      <w:pPr>
        <w:jc w:val="both"/>
        <w:rPr>
          <w:rFonts w:cs="Arial"/>
          <w:szCs w:val="24"/>
        </w:rPr>
      </w:pPr>
      <w:r w:rsidRPr="00C202E6">
        <w:rPr>
          <w:rFonts w:cs="Arial"/>
          <w:szCs w:val="24"/>
        </w:rPr>
        <w:t>Nursing staff are responsible for:</w:t>
      </w:r>
    </w:p>
    <w:p w14:paraId="67E48973" w14:textId="77777777" w:rsidR="00002169" w:rsidRDefault="00002169" w:rsidP="00C8041A">
      <w:pPr>
        <w:pStyle w:val="ListBullet"/>
        <w:numPr>
          <w:ilvl w:val="0"/>
          <w:numId w:val="42"/>
        </w:numPr>
        <w:ind w:left="426" w:hanging="426"/>
      </w:pPr>
      <w:r>
        <w:t>Ordering</w:t>
      </w:r>
      <w:r w:rsidR="00F46EEC">
        <w:t xml:space="preserve"> and correct storage of leeches</w:t>
      </w:r>
    </w:p>
    <w:p w14:paraId="67E48974" w14:textId="77777777" w:rsidR="00002169" w:rsidRDefault="00002169" w:rsidP="00C8041A">
      <w:pPr>
        <w:pStyle w:val="ListBullet"/>
        <w:numPr>
          <w:ilvl w:val="0"/>
          <w:numId w:val="42"/>
        </w:numPr>
        <w:ind w:left="426" w:hanging="426"/>
      </w:pPr>
      <w:r>
        <w:t>Expl</w:t>
      </w:r>
      <w:r w:rsidR="00F46EEC">
        <w:t>aining procedure to the patient</w:t>
      </w:r>
    </w:p>
    <w:p w14:paraId="67E48975" w14:textId="5A091C53" w:rsidR="00002169" w:rsidRDefault="00002169" w:rsidP="00C8041A">
      <w:pPr>
        <w:pStyle w:val="ListBullet"/>
        <w:numPr>
          <w:ilvl w:val="0"/>
          <w:numId w:val="42"/>
        </w:numPr>
        <w:ind w:left="426" w:hanging="426"/>
      </w:pPr>
      <w:r>
        <w:t>Application of leech</w:t>
      </w:r>
      <w:r w:rsidR="00CD72DB">
        <w:t>es</w:t>
      </w:r>
      <w:r>
        <w:t xml:space="preserve"> and monitoring for any signs of complicati</w:t>
      </w:r>
      <w:r w:rsidR="00F46EEC">
        <w:t>ons</w:t>
      </w:r>
    </w:p>
    <w:p w14:paraId="67E48976" w14:textId="77777777" w:rsidR="00002169" w:rsidRDefault="00002169" w:rsidP="00C8041A">
      <w:pPr>
        <w:pStyle w:val="ListBullet"/>
        <w:numPr>
          <w:ilvl w:val="0"/>
          <w:numId w:val="42"/>
        </w:numPr>
        <w:ind w:left="426" w:hanging="426"/>
      </w:pPr>
      <w:r>
        <w:t>Administerin</w:t>
      </w:r>
      <w:r w:rsidR="00F46EEC">
        <w:t>g prescribed antibiotic therapy</w:t>
      </w:r>
    </w:p>
    <w:p w14:paraId="67E48977" w14:textId="77777777" w:rsidR="00002169" w:rsidRDefault="00002169" w:rsidP="00C8041A">
      <w:pPr>
        <w:pStyle w:val="ListBullet"/>
        <w:numPr>
          <w:ilvl w:val="0"/>
          <w:numId w:val="42"/>
        </w:numPr>
        <w:ind w:left="426" w:hanging="426"/>
      </w:pPr>
      <w:r>
        <w:t>Mai</w:t>
      </w:r>
      <w:r w:rsidR="00F46EEC">
        <w:t>ntaining accurate documentation</w:t>
      </w:r>
    </w:p>
    <w:p w14:paraId="67E48978" w14:textId="3BF64116" w:rsidR="00002169" w:rsidRDefault="00002169" w:rsidP="00C8041A">
      <w:pPr>
        <w:pStyle w:val="ListBullet"/>
        <w:numPr>
          <w:ilvl w:val="0"/>
          <w:numId w:val="42"/>
        </w:numPr>
        <w:ind w:left="426" w:hanging="426"/>
      </w:pPr>
      <w:r>
        <w:t>Remov</w:t>
      </w:r>
      <w:r w:rsidR="00CD72DB">
        <w:t>ing</w:t>
      </w:r>
      <w:r>
        <w:t xml:space="preserve"> and discarding of leech</w:t>
      </w:r>
      <w:r w:rsidR="00F46EEC">
        <w:t>es when therapy has been ceased</w:t>
      </w:r>
    </w:p>
    <w:p w14:paraId="67E48979" w14:textId="77777777" w:rsidR="00A72BF9" w:rsidRDefault="00D00264" w:rsidP="00C8041A">
      <w:pPr>
        <w:pStyle w:val="ListBullet"/>
        <w:numPr>
          <w:ilvl w:val="0"/>
          <w:numId w:val="42"/>
        </w:numPr>
        <w:ind w:left="426" w:hanging="426"/>
      </w:pPr>
      <w:r>
        <w:lastRenderedPageBreak/>
        <w:t xml:space="preserve">Monitoring for evidence </w:t>
      </w:r>
      <w:r w:rsidR="00A72BF9">
        <w:t>of complications</w:t>
      </w:r>
    </w:p>
    <w:p w14:paraId="67E4897A" w14:textId="53369346" w:rsidR="00925DBA" w:rsidRDefault="00925DBA" w:rsidP="00C8041A">
      <w:pPr>
        <w:pStyle w:val="ListBullet"/>
        <w:numPr>
          <w:ilvl w:val="0"/>
          <w:numId w:val="42"/>
        </w:numPr>
        <w:ind w:left="426" w:hanging="426"/>
      </w:pPr>
      <w:r>
        <w:t xml:space="preserve">Contacting </w:t>
      </w:r>
      <w:r w:rsidR="00CD72DB">
        <w:t xml:space="preserve">a Plastic Surgery </w:t>
      </w:r>
      <w:r>
        <w:t>Medical Offic</w:t>
      </w:r>
      <w:r w:rsidR="00DB572D">
        <w:t>e</w:t>
      </w:r>
      <w:r w:rsidR="00F46EEC">
        <w:t>r if any signs of complications</w:t>
      </w:r>
    </w:p>
    <w:p w14:paraId="67E4897B" w14:textId="69639BE8" w:rsidR="00A72BF9" w:rsidRDefault="002D7B5C" w:rsidP="00C8041A">
      <w:pPr>
        <w:pStyle w:val="ListBullet"/>
        <w:numPr>
          <w:ilvl w:val="0"/>
          <w:numId w:val="42"/>
        </w:numPr>
        <w:ind w:left="426" w:hanging="426"/>
      </w:pPr>
      <w:r>
        <w:t>Conducting</w:t>
      </w:r>
      <w:r w:rsidR="00A72BF9">
        <w:t xml:space="preserve"> </w:t>
      </w:r>
      <w:r w:rsidR="00E4377D">
        <w:t xml:space="preserve">and documenting </w:t>
      </w:r>
      <w:r w:rsidR="00A72BF9">
        <w:t xml:space="preserve">limb </w:t>
      </w:r>
      <w:r w:rsidR="00E4377D">
        <w:t xml:space="preserve">observations </w:t>
      </w:r>
      <w:r w:rsidR="00A72BF9">
        <w:t xml:space="preserve">and </w:t>
      </w:r>
      <w:r w:rsidR="00E4377D">
        <w:t>flap observations</w:t>
      </w:r>
    </w:p>
    <w:p w14:paraId="67E4897C" w14:textId="2D610061" w:rsidR="00A72BF9" w:rsidRDefault="00A72BF9" w:rsidP="00C8041A">
      <w:pPr>
        <w:pStyle w:val="ListBullet"/>
        <w:numPr>
          <w:ilvl w:val="0"/>
          <w:numId w:val="42"/>
        </w:numPr>
        <w:ind w:left="426" w:hanging="426"/>
      </w:pPr>
      <w:r>
        <w:t>Continuous monitoring of leech</w:t>
      </w:r>
      <w:r w:rsidR="00527FBD">
        <w:t xml:space="preserve"> placement and therapy</w:t>
      </w:r>
    </w:p>
    <w:p w14:paraId="67E4897D" w14:textId="41D9C48C" w:rsidR="00F46EEC" w:rsidRPr="00C8041A" w:rsidRDefault="000B344F" w:rsidP="00C8041A">
      <w:pPr>
        <w:pStyle w:val="ListBullet"/>
        <w:numPr>
          <w:ilvl w:val="0"/>
          <w:numId w:val="42"/>
        </w:numPr>
        <w:ind w:left="426" w:hanging="426"/>
      </w:pPr>
      <w:r w:rsidRPr="00C8041A">
        <w:t xml:space="preserve">Disposal of used leaches in accordance with CHS </w:t>
      </w:r>
      <w:r w:rsidR="00E13804" w:rsidRPr="00C8041A">
        <w:t>Waste Management Plan</w:t>
      </w:r>
      <w:r w:rsidR="00527FBD" w:rsidRPr="00C8041A">
        <w:t>.</w:t>
      </w:r>
    </w:p>
    <w:p w14:paraId="44AE9309" w14:textId="77777777" w:rsidR="00527FBD" w:rsidRPr="00527FBD" w:rsidRDefault="00527FBD" w:rsidP="00527FBD">
      <w:pPr>
        <w:ind w:left="360"/>
        <w:jc w:val="both"/>
        <w:rPr>
          <w:rFonts w:cs="Arial"/>
          <w:color w:val="FF0000"/>
          <w:szCs w:val="24"/>
        </w:rPr>
      </w:pPr>
    </w:p>
    <w:p w14:paraId="73ADB794" w14:textId="5A560CBE" w:rsidR="00C6242F" w:rsidRPr="00E13804" w:rsidRDefault="00184313" w:rsidP="00E13804">
      <w:pPr>
        <w:jc w:val="right"/>
        <w:rPr>
          <w:rFonts w:cs="Arial"/>
          <w:i/>
          <w:color w:val="0000FF"/>
          <w:szCs w:val="24"/>
          <w:u w:val="single"/>
        </w:rPr>
      </w:pPr>
      <w:hyperlink w:anchor="Contents" w:history="1">
        <w:r w:rsidR="0061654A"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425BE6" w:rsidRPr="00C76688" w14:paraId="67E48980" w14:textId="77777777" w:rsidTr="00C8041A">
        <w:trPr>
          <w:cantSplit/>
          <w:trHeight w:val="285"/>
        </w:trPr>
        <w:tc>
          <w:tcPr>
            <w:tcW w:w="9158" w:type="dxa"/>
            <w:shd w:val="clear" w:color="auto" w:fill="A6A6A6" w:themeFill="background1" w:themeFillShade="A6"/>
          </w:tcPr>
          <w:p w14:paraId="67E4897F" w14:textId="77777777" w:rsidR="00425BE6" w:rsidRPr="00C76688" w:rsidRDefault="00425BE6" w:rsidP="00C8041A">
            <w:pPr>
              <w:pStyle w:val="Heading1"/>
            </w:pPr>
            <w:bookmarkStart w:id="33" w:name="_Toc452027181"/>
            <w:bookmarkStart w:id="34" w:name="_Toc100316894"/>
            <w:r w:rsidRPr="00C76688">
              <w:t>Section 1 –</w:t>
            </w:r>
            <w:r>
              <w:t xml:space="preserve"> Background</w:t>
            </w:r>
            <w:bookmarkEnd w:id="33"/>
            <w:bookmarkEnd w:id="34"/>
          </w:p>
        </w:tc>
      </w:tr>
    </w:tbl>
    <w:p w14:paraId="67E48981" w14:textId="77777777" w:rsidR="00425BE6" w:rsidRDefault="00425BE6" w:rsidP="00425BE6">
      <w:pPr>
        <w:jc w:val="both"/>
        <w:rPr>
          <w:rFonts w:cs="Arial"/>
          <w:b/>
          <w:szCs w:val="24"/>
        </w:rPr>
      </w:pPr>
    </w:p>
    <w:p w14:paraId="67E48982" w14:textId="77777777" w:rsidR="00425BE6" w:rsidRPr="002E768A" w:rsidRDefault="00425BE6" w:rsidP="00D84FA7">
      <w:pPr>
        <w:pStyle w:val="NoSpacing"/>
        <w:rPr>
          <w:rFonts w:asciiTheme="minorHAnsi" w:hAnsiTheme="minorHAnsi"/>
          <w:b/>
        </w:rPr>
      </w:pPr>
      <w:r w:rsidRPr="002E768A">
        <w:rPr>
          <w:rFonts w:asciiTheme="minorHAnsi" w:hAnsiTheme="minorHAnsi"/>
        </w:rPr>
        <w:t xml:space="preserve">Leech therapy is prescribed in the event of venous congestion post micro vascular surgeries, re-implantation procedures and reconstructive surgeries. Leech therapy may also be </w:t>
      </w:r>
      <w:r>
        <w:rPr>
          <w:rFonts w:asciiTheme="minorHAnsi" w:hAnsiTheme="minorHAnsi"/>
        </w:rPr>
        <w:t>i</w:t>
      </w:r>
      <w:r w:rsidRPr="002E768A">
        <w:rPr>
          <w:rFonts w:asciiTheme="minorHAnsi" w:hAnsiTheme="minorHAnsi"/>
        </w:rPr>
        <w:t>ndicated for reducing blood coagulation and stimulating blood circulation.</w:t>
      </w:r>
    </w:p>
    <w:p w14:paraId="67E48983" w14:textId="77777777" w:rsidR="00425BE6" w:rsidRDefault="00425BE6" w:rsidP="00D84FA7">
      <w:pPr>
        <w:rPr>
          <w:rFonts w:cs="Arial"/>
          <w:b/>
          <w:szCs w:val="24"/>
        </w:rPr>
      </w:pPr>
    </w:p>
    <w:p w14:paraId="67E48984" w14:textId="6C693C5B" w:rsidR="00425BE6" w:rsidRPr="00C23157" w:rsidRDefault="00425BE6" w:rsidP="00D84FA7">
      <w:pPr>
        <w:rPr>
          <w:rFonts w:cs="Arial"/>
          <w:szCs w:val="24"/>
        </w:rPr>
      </w:pPr>
      <w:r w:rsidRPr="00C67D47">
        <w:rPr>
          <w:rFonts w:cs="Arial"/>
          <w:szCs w:val="24"/>
        </w:rPr>
        <w:t>Medicinal leeches</w:t>
      </w:r>
      <w:r w:rsidRPr="00AE1ACC">
        <w:rPr>
          <w:rFonts w:cs="Arial"/>
          <w:i/>
          <w:szCs w:val="24"/>
        </w:rPr>
        <w:t xml:space="preserve"> (</w:t>
      </w:r>
      <w:proofErr w:type="spellStart"/>
      <w:r w:rsidRPr="00AE1ACC">
        <w:rPr>
          <w:rFonts w:cs="Arial"/>
          <w:i/>
          <w:szCs w:val="24"/>
        </w:rPr>
        <w:t>Hirudo</w:t>
      </w:r>
      <w:proofErr w:type="spellEnd"/>
      <w:r w:rsidRPr="00AE1ACC">
        <w:rPr>
          <w:rFonts w:cs="Arial"/>
          <w:i/>
          <w:szCs w:val="24"/>
        </w:rPr>
        <w:t xml:space="preserve"> </w:t>
      </w:r>
      <w:proofErr w:type="spellStart"/>
      <w:r w:rsidRPr="00AE1ACC">
        <w:rPr>
          <w:rFonts w:cs="Arial"/>
          <w:i/>
          <w:szCs w:val="24"/>
        </w:rPr>
        <w:t>medicinalis</w:t>
      </w:r>
      <w:proofErr w:type="spellEnd"/>
      <w:r w:rsidRPr="00AE1ACC">
        <w:rPr>
          <w:rFonts w:cs="Arial"/>
          <w:i/>
          <w:szCs w:val="24"/>
        </w:rPr>
        <w:t>)</w:t>
      </w:r>
      <w:r>
        <w:rPr>
          <w:rFonts w:cs="Arial"/>
          <w:szCs w:val="24"/>
        </w:rPr>
        <w:t xml:space="preserve"> are </w:t>
      </w:r>
      <w:r w:rsidRPr="00AE1ACC">
        <w:rPr>
          <w:rFonts w:cs="Arial"/>
          <w:i/>
          <w:szCs w:val="24"/>
        </w:rPr>
        <w:t>annelids</w:t>
      </w:r>
      <w:r>
        <w:rPr>
          <w:rFonts w:cs="Arial"/>
          <w:szCs w:val="24"/>
        </w:rPr>
        <w:t xml:space="preserve"> (ring</w:t>
      </w:r>
      <w:r w:rsidR="00AF59CF">
        <w:rPr>
          <w:rFonts w:cs="Arial"/>
          <w:szCs w:val="24"/>
        </w:rPr>
        <w:t>ed</w:t>
      </w:r>
      <w:r>
        <w:rPr>
          <w:rFonts w:cs="Arial"/>
          <w:szCs w:val="24"/>
        </w:rPr>
        <w:t xml:space="preserve"> worms or segmented worms) of subspecies </w:t>
      </w:r>
      <w:r w:rsidRPr="00AE1ACC">
        <w:rPr>
          <w:rFonts w:cs="Arial"/>
          <w:i/>
          <w:szCs w:val="24"/>
        </w:rPr>
        <w:t>Hirudinea</w:t>
      </w:r>
      <w:r>
        <w:rPr>
          <w:rFonts w:cs="Arial"/>
          <w:szCs w:val="24"/>
        </w:rPr>
        <w:t>. These organisms have two suckers – anterior and the posterior.  The anterio</w:t>
      </w:r>
      <w:r w:rsidR="0037668F">
        <w:rPr>
          <w:rFonts w:cs="Arial"/>
          <w:szCs w:val="24"/>
        </w:rPr>
        <w:t>r or oral sucker is the smaller,</w:t>
      </w:r>
      <w:r>
        <w:rPr>
          <w:rFonts w:cs="Arial"/>
          <w:szCs w:val="24"/>
        </w:rPr>
        <w:t xml:space="preserve"> is perforated by a mouth</w:t>
      </w:r>
      <w:r w:rsidR="0037668F">
        <w:rPr>
          <w:rFonts w:cs="Arial"/>
          <w:szCs w:val="24"/>
        </w:rPr>
        <w:t>,</w:t>
      </w:r>
      <w:r>
        <w:rPr>
          <w:rFonts w:cs="Arial"/>
          <w:szCs w:val="24"/>
        </w:rPr>
        <w:t xml:space="preserve"> and has the structure which enables it to </w:t>
      </w:r>
      <w:r w:rsidR="00435915">
        <w:rPr>
          <w:rFonts w:cs="Arial"/>
          <w:szCs w:val="24"/>
        </w:rPr>
        <w:t>exert suction</w:t>
      </w:r>
      <w:r w:rsidR="000A4E96">
        <w:rPr>
          <w:rFonts w:cs="Arial"/>
          <w:szCs w:val="24"/>
        </w:rPr>
        <w:t xml:space="preserve"> on </w:t>
      </w:r>
      <w:r w:rsidR="00FB3FD2">
        <w:rPr>
          <w:rFonts w:cs="Arial"/>
          <w:szCs w:val="24"/>
        </w:rPr>
        <w:t>the patient</w:t>
      </w:r>
      <w:r>
        <w:rPr>
          <w:rFonts w:cs="Arial"/>
          <w:szCs w:val="24"/>
        </w:rPr>
        <w:t xml:space="preserve">. The anterior sucker consists of jaw and teeth and is used to connect to the host for feeding. The posterior sucker is bigger, non-perforated, disc shaped and is mainly used for leverage. </w:t>
      </w:r>
      <w:r w:rsidR="0078586F">
        <w:rPr>
          <w:rFonts w:cs="Arial"/>
          <w:szCs w:val="24"/>
        </w:rPr>
        <w:t xml:space="preserve">The leeches </w:t>
      </w:r>
      <w:r>
        <w:rPr>
          <w:rFonts w:cs="Arial"/>
          <w:szCs w:val="24"/>
        </w:rPr>
        <w:t>use a combination of mucus</w:t>
      </w:r>
      <w:r w:rsidR="00C67D47">
        <w:rPr>
          <w:rFonts w:cs="Arial"/>
          <w:szCs w:val="24"/>
        </w:rPr>
        <w:t xml:space="preserve"> and</w:t>
      </w:r>
      <w:r>
        <w:rPr>
          <w:rFonts w:cs="Arial"/>
          <w:szCs w:val="24"/>
        </w:rPr>
        <w:t xml:space="preserve"> suction (caused by the concentric muscles in their six segments) to stay attached on the host </w:t>
      </w:r>
      <w:r>
        <w:rPr>
          <w:rStyle w:val="selectable"/>
        </w:rPr>
        <w:t>(Leeches-medicinalis.com, 2016)</w:t>
      </w:r>
      <w:r w:rsidR="008260C8">
        <w:rPr>
          <w:rStyle w:val="selectable"/>
        </w:rPr>
        <w:t>.</w:t>
      </w:r>
    </w:p>
    <w:p w14:paraId="67E48985" w14:textId="77777777" w:rsidR="00425BE6" w:rsidRDefault="00425BE6" w:rsidP="00D84FA7">
      <w:pPr>
        <w:rPr>
          <w:rFonts w:cs="Arial"/>
          <w:szCs w:val="24"/>
        </w:rPr>
      </w:pPr>
    </w:p>
    <w:p w14:paraId="67E48986" w14:textId="5A984002" w:rsidR="00425BE6" w:rsidRPr="00425BE6" w:rsidRDefault="00425BE6" w:rsidP="00D84FA7">
      <w:pPr>
        <w:rPr>
          <w:rFonts w:asciiTheme="minorHAnsi" w:hAnsiTheme="minorHAnsi" w:cs="Arial"/>
          <w:szCs w:val="24"/>
        </w:rPr>
      </w:pPr>
      <w:r w:rsidRPr="00A70FEF">
        <w:rPr>
          <w:rFonts w:asciiTheme="minorHAnsi" w:hAnsiTheme="minorHAnsi" w:cs="Arial"/>
          <w:szCs w:val="24"/>
        </w:rPr>
        <w:t xml:space="preserve">Leeches release </w:t>
      </w:r>
      <w:r w:rsidRPr="00A70FEF">
        <w:rPr>
          <w:rFonts w:asciiTheme="minorHAnsi" w:hAnsiTheme="minorHAnsi" w:cs="Arial"/>
          <w:i/>
          <w:szCs w:val="24"/>
        </w:rPr>
        <w:t>Hirudin</w:t>
      </w:r>
      <w:r w:rsidRPr="00A70FEF">
        <w:rPr>
          <w:rFonts w:asciiTheme="minorHAnsi" w:hAnsiTheme="minorHAnsi" w:cs="Arial"/>
          <w:szCs w:val="24"/>
        </w:rPr>
        <w:t xml:space="preserve">, a protein anticoagulant that inhibits thrombin in the clotting process, </w:t>
      </w:r>
      <w:r w:rsidRPr="00C23157">
        <w:rPr>
          <w:rFonts w:asciiTheme="minorHAnsi" w:hAnsiTheme="minorHAnsi" w:cs="Arial"/>
          <w:i/>
          <w:szCs w:val="24"/>
        </w:rPr>
        <w:t>histamine</w:t>
      </w:r>
      <w:r w:rsidRPr="00A70FEF">
        <w:rPr>
          <w:rFonts w:asciiTheme="minorHAnsi" w:hAnsiTheme="minorHAnsi" w:cs="Arial"/>
          <w:szCs w:val="24"/>
        </w:rPr>
        <w:t>- like substances that induce vasodilatation,</w:t>
      </w:r>
      <w:r w:rsidR="0078586F">
        <w:rPr>
          <w:rFonts w:asciiTheme="minorHAnsi" w:hAnsiTheme="minorHAnsi" w:cs="Arial"/>
          <w:szCs w:val="24"/>
        </w:rPr>
        <w:t xml:space="preserve"> and</w:t>
      </w:r>
      <w:r w:rsidRPr="00A70FEF">
        <w:rPr>
          <w:rFonts w:asciiTheme="minorHAnsi" w:hAnsiTheme="minorHAnsi" w:cs="Arial"/>
          <w:szCs w:val="24"/>
        </w:rPr>
        <w:t xml:space="preserve"> </w:t>
      </w:r>
      <w:r w:rsidRPr="00C23157">
        <w:rPr>
          <w:rFonts w:asciiTheme="minorHAnsi" w:hAnsiTheme="minorHAnsi" w:cs="Arial"/>
          <w:i/>
          <w:szCs w:val="24"/>
        </w:rPr>
        <w:t>calin</w:t>
      </w:r>
      <w:r w:rsidRPr="00A70FEF">
        <w:rPr>
          <w:rFonts w:asciiTheme="minorHAnsi" w:hAnsiTheme="minorHAnsi" w:cs="Arial"/>
          <w:szCs w:val="24"/>
        </w:rPr>
        <w:t xml:space="preserve"> – a platelet adhesion inhibitor and anaesthetic compounds which allows the painless attachment. The</w:t>
      </w:r>
      <w:r w:rsidR="0078586F">
        <w:rPr>
          <w:rFonts w:asciiTheme="minorHAnsi" w:hAnsiTheme="minorHAnsi" w:cs="Arial"/>
          <w:szCs w:val="24"/>
        </w:rPr>
        <w:t xml:space="preserve"> leeches</w:t>
      </w:r>
      <w:r w:rsidRPr="00A70FEF">
        <w:rPr>
          <w:rFonts w:asciiTheme="minorHAnsi" w:hAnsiTheme="minorHAnsi" w:cs="Arial"/>
          <w:szCs w:val="24"/>
        </w:rPr>
        <w:t xml:space="preserve"> remove excessive blood or body fluids by biting and attaching to the compromised tissue.</w:t>
      </w:r>
      <w:r>
        <w:rPr>
          <w:rFonts w:asciiTheme="minorHAnsi" w:hAnsiTheme="minorHAnsi" w:cs="Arial"/>
          <w:szCs w:val="24"/>
        </w:rPr>
        <w:t xml:space="preserve"> Attachment usually lasts for 15 to 90</w:t>
      </w:r>
      <w:r w:rsidRPr="00A70FEF">
        <w:rPr>
          <w:rFonts w:asciiTheme="minorHAnsi" w:hAnsiTheme="minorHAnsi" w:cs="Arial"/>
          <w:szCs w:val="24"/>
        </w:rPr>
        <w:t xml:space="preserve"> minutes during which the leech sucks 5 to 15m</w:t>
      </w:r>
      <w:r w:rsidR="00C67D47">
        <w:rPr>
          <w:rFonts w:asciiTheme="minorHAnsi" w:hAnsiTheme="minorHAnsi" w:cs="Arial"/>
          <w:szCs w:val="24"/>
        </w:rPr>
        <w:t>L</w:t>
      </w:r>
      <w:r w:rsidR="0078586F">
        <w:rPr>
          <w:rFonts w:asciiTheme="minorHAnsi" w:hAnsiTheme="minorHAnsi" w:cs="Arial"/>
          <w:szCs w:val="24"/>
        </w:rPr>
        <w:t xml:space="preserve"> which </w:t>
      </w:r>
      <w:r w:rsidRPr="00A70FEF">
        <w:rPr>
          <w:rFonts w:asciiTheme="minorHAnsi" w:hAnsiTheme="minorHAnsi" w:cs="Arial"/>
          <w:szCs w:val="24"/>
        </w:rPr>
        <w:t>increases the tissue perfusion and reduces</w:t>
      </w:r>
      <w:r>
        <w:rPr>
          <w:rFonts w:asciiTheme="minorHAnsi" w:hAnsiTheme="minorHAnsi" w:cs="Arial"/>
          <w:szCs w:val="24"/>
        </w:rPr>
        <w:t xml:space="preserve"> venous congestion</w:t>
      </w:r>
      <w:r w:rsidR="0078586F">
        <w:rPr>
          <w:rFonts w:asciiTheme="minorHAnsi" w:hAnsiTheme="minorHAnsi" w:cs="Arial"/>
          <w:szCs w:val="24"/>
        </w:rPr>
        <w:t xml:space="preserve">, </w:t>
      </w:r>
      <w:r w:rsidRPr="00A70FEF">
        <w:rPr>
          <w:rFonts w:asciiTheme="minorHAnsi" w:hAnsiTheme="minorHAnsi" w:cs="Arial"/>
          <w:szCs w:val="24"/>
        </w:rPr>
        <w:t>thereby lessen</w:t>
      </w:r>
      <w:r w:rsidR="0078586F">
        <w:rPr>
          <w:rFonts w:asciiTheme="minorHAnsi" w:hAnsiTheme="minorHAnsi" w:cs="Arial"/>
          <w:szCs w:val="24"/>
        </w:rPr>
        <w:t>ing</w:t>
      </w:r>
      <w:r w:rsidRPr="00A70FEF">
        <w:rPr>
          <w:rFonts w:asciiTheme="minorHAnsi" w:hAnsiTheme="minorHAnsi" w:cs="Arial"/>
          <w:szCs w:val="24"/>
        </w:rPr>
        <w:t xml:space="preserve"> the need for any surgical intervention.  The site will usually continue to bleed post attachment</w:t>
      </w:r>
      <w:r w:rsidR="00C67D47">
        <w:rPr>
          <w:rFonts w:asciiTheme="minorHAnsi" w:hAnsiTheme="minorHAnsi" w:cs="Arial"/>
          <w:szCs w:val="24"/>
        </w:rPr>
        <w:t>, refer to Section 6 for more information</w:t>
      </w:r>
      <w:r w:rsidRPr="00A70FEF">
        <w:rPr>
          <w:rFonts w:asciiTheme="minorHAnsi" w:hAnsiTheme="minorHAnsi" w:cs="Arial"/>
          <w:szCs w:val="24"/>
        </w:rPr>
        <w:t>.</w:t>
      </w:r>
    </w:p>
    <w:p w14:paraId="67E48987" w14:textId="77777777" w:rsidR="00425BE6" w:rsidRDefault="00425BE6" w:rsidP="00014828">
      <w:pPr>
        <w:jc w:val="both"/>
        <w:rPr>
          <w:rFonts w:cs="Arial"/>
          <w:b/>
          <w:szCs w:val="24"/>
        </w:rPr>
      </w:pPr>
    </w:p>
    <w:p w14:paraId="67E48988" w14:textId="77777777" w:rsidR="00425BE6" w:rsidRPr="00002169" w:rsidRDefault="00184313" w:rsidP="00D84FA7">
      <w:pPr>
        <w:jc w:val="right"/>
        <w:rPr>
          <w:szCs w:val="24"/>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98A" w14:textId="77777777" w:rsidTr="00C8041A">
        <w:trPr>
          <w:cantSplit/>
          <w:trHeight w:val="285"/>
        </w:trPr>
        <w:tc>
          <w:tcPr>
            <w:tcW w:w="9158" w:type="dxa"/>
            <w:shd w:val="clear" w:color="auto" w:fill="A6A6A6" w:themeFill="background1" w:themeFillShade="A6"/>
          </w:tcPr>
          <w:p w14:paraId="67E48989" w14:textId="77777777" w:rsidR="007B6904" w:rsidRPr="00C76688" w:rsidRDefault="00425BE6" w:rsidP="00C8041A">
            <w:pPr>
              <w:pStyle w:val="Heading1"/>
            </w:pPr>
            <w:bookmarkStart w:id="35" w:name="_Toc389473278"/>
            <w:bookmarkStart w:id="36" w:name="_Toc410818158"/>
            <w:bookmarkStart w:id="37" w:name="_Toc450217171"/>
            <w:bookmarkStart w:id="38" w:name="_Toc452027182"/>
            <w:bookmarkStart w:id="39" w:name="_Toc100316895"/>
            <w:r>
              <w:t>Section 2</w:t>
            </w:r>
            <w:r w:rsidR="007B6904" w:rsidRPr="00C76688">
              <w:t xml:space="preserve"> –</w:t>
            </w:r>
            <w:r w:rsidR="007B6904">
              <w:t xml:space="preserve"> </w:t>
            </w:r>
            <w:bookmarkEnd w:id="35"/>
            <w:bookmarkEnd w:id="36"/>
            <w:r w:rsidR="00002169">
              <w:t>Ordering Supply of Leeches</w:t>
            </w:r>
            <w:bookmarkEnd w:id="37"/>
            <w:bookmarkEnd w:id="38"/>
            <w:bookmarkEnd w:id="39"/>
          </w:p>
        </w:tc>
      </w:tr>
    </w:tbl>
    <w:p w14:paraId="5B55C19B" w14:textId="77777777" w:rsidR="00C6242F" w:rsidRDefault="00C6242F" w:rsidP="00D84FA7">
      <w:pPr>
        <w:outlineLvl w:val="0"/>
        <w:rPr>
          <w:szCs w:val="24"/>
        </w:rPr>
      </w:pPr>
    </w:p>
    <w:p w14:paraId="67E4898B" w14:textId="23A0759D" w:rsidR="007B6904" w:rsidRDefault="00C6242F" w:rsidP="00D84FA7">
      <w:pPr>
        <w:outlineLvl w:val="0"/>
        <w:rPr>
          <w:szCs w:val="24"/>
        </w:rPr>
      </w:pPr>
      <w:r>
        <w:rPr>
          <w:szCs w:val="24"/>
        </w:rPr>
        <w:t>CHS Staff who can order leeches:</w:t>
      </w:r>
    </w:p>
    <w:p w14:paraId="67E4898C" w14:textId="3098FDC0" w:rsidR="003C3D3C" w:rsidRPr="003C3D3C" w:rsidRDefault="00C23157" w:rsidP="00E13804">
      <w:pPr>
        <w:pStyle w:val="ListBullet"/>
        <w:numPr>
          <w:ilvl w:val="0"/>
          <w:numId w:val="44"/>
        </w:numPr>
      </w:pPr>
      <w:r w:rsidRPr="003C3D3C">
        <w:t xml:space="preserve">Business </w:t>
      </w:r>
      <w:r w:rsidR="002E768A">
        <w:t>H</w:t>
      </w:r>
      <w:r w:rsidRPr="003C3D3C">
        <w:t xml:space="preserve">ours - </w:t>
      </w:r>
      <w:r w:rsidR="008138B7">
        <w:t>o</w:t>
      </w:r>
      <w:r w:rsidR="00002169" w:rsidRPr="003C3D3C">
        <w:t>rdering of leeches an</w:t>
      </w:r>
      <w:r w:rsidR="002E768A">
        <w:t>d receipt documentation are</w:t>
      </w:r>
      <w:r w:rsidRPr="003C3D3C">
        <w:t xml:space="preserve"> completed</w:t>
      </w:r>
      <w:r w:rsidR="00BC64D4">
        <w:t xml:space="preserve"> by the Nurse</w:t>
      </w:r>
      <w:r w:rsidR="00002169" w:rsidRPr="003C3D3C">
        <w:t xml:space="preserve"> Manager</w:t>
      </w:r>
      <w:r w:rsidR="00DB572D">
        <w:t xml:space="preserve"> </w:t>
      </w:r>
      <w:r w:rsidR="007355B3">
        <w:t>(NM</w:t>
      </w:r>
      <w:r w:rsidR="00B16E9F">
        <w:t>)</w:t>
      </w:r>
      <w:r w:rsidR="007355B3">
        <w:t xml:space="preserve"> </w:t>
      </w:r>
      <w:r w:rsidR="00BC64D4">
        <w:t xml:space="preserve">and </w:t>
      </w:r>
      <w:r w:rsidR="00002169" w:rsidRPr="003C3D3C">
        <w:t>the Clinical Nurse Consultant (CNC)</w:t>
      </w:r>
      <w:r w:rsidR="00DB572D">
        <w:t xml:space="preserve"> of the Plastic</w:t>
      </w:r>
      <w:r w:rsidR="0048516C">
        <w:t xml:space="preserve"> Surgery</w:t>
      </w:r>
      <w:r w:rsidR="007355B3">
        <w:t xml:space="preserve"> Ward </w:t>
      </w:r>
      <w:r w:rsidR="00DB572D">
        <w:t>(5B)</w:t>
      </w:r>
      <w:r w:rsidR="00002169" w:rsidRPr="003C3D3C">
        <w:t xml:space="preserve">. </w:t>
      </w:r>
    </w:p>
    <w:p w14:paraId="67E4898D" w14:textId="784B8B95" w:rsidR="00002169" w:rsidRDefault="00C23157" w:rsidP="00E13804">
      <w:pPr>
        <w:pStyle w:val="ListBullet"/>
        <w:numPr>
          <w:ilvl w:val="0"/>
          <w:numId w:val="44"/>
        </w:numPr>
      </w:pPr>
      <w:r>
        <w:t>A</w:t>
      </w:r>
      <w:r w:rsidR="00002169" w:rsidRPr="001B4453">
        <w:t>fterhours</w:t>
      </w:r>
      <w:r>
        <w:t xml:space="preserve"> / </w:t>
      </w:r>
      <w:r w:rsidR="003C3D3C">
        <w:t>W</w:t>
      </w:r>
      <w:r w:rsidR="007355B3">
        <w:t xml:space="preserve">eekends - </w:t>
      </w:r>
      <w:r w:rsidR="0048516C">
        <w:t>o</w:t>
      </w:r>
      <w:r w:rsidR="007355B3">
        <w:t xml:space="preserve">rdering is completed by </w:t>
      </w:r>
      <w:r w:rsidR="0048516C">
        <w:t xml:space="preserve">the </w:t>
      </w:r>
      <w:r w:rsidR="00002169" w:rsidRPr="001B4453">
        <w:t>After Hours Hospital Manager</w:t>
      </w:r>
      <w:r w:rsidR="00BC64D4">
        <w:t xml:space="preserve"> (AHHM)</w:t>
      </w:r>
      <w:r w:rsidR="00002169" w:rsidRPr="001B4453">
        <w:t>.</w:t>
      </w:r>
    </w:p>
    <w:p w14:paraId="009EAB34" w14:textId="706727AF" w:rsidR="00C6242F" w:rsidRDefault="00C6242F" w:rsidP="00C6242F">
      <w:pPr>
        <w:pStyle w:val="ListBullet"/>
      </w:pPr>
    </w:p>
    <w:p w14:paraId="406A562A" w14:textId="4A78712F" w:rsidR="001116EC" w:rsidRDefault="001116EC" w:rsidP="00C6242F">
      <w:pPr>
        <w:pStyle w:val="ListBullet"/>
      </w:pPr>
    </w:p>
    <w:p w14:paraId="02C0AAB1" w14:textId="5EC42666" w:rsidR="00C6242F" w:rsidRDefault="00B73B97" w:rsidP="00C6242F">
      <w:pPr>
        <w:pStyle w:val="ListBullet"/>
        <w:ind w:left="360" w:hanging="360"/>
        <w:rPr>
          <w:b/>
          <w:bCs/>
          <w:u w:val="single"/>
        </w:rPr>
      </w:pPr>
      <w:r>
        <w:rPr>
          <w:b/>
          <w:bCs/>
          <w:u w:val="single"/>
        </w:rPr>
        <w:lastRenderedPageBreak/>
        <w:t>O</w:t>
      </w:r>
      <w:r w:rsidR="00C6242F" w:rsidRPr="00E13804">
        <w:rPr>
          <w:b/>
          <w:bCs/>
          <w:u w:val="single"/>
        </w:rPr>
        <w:t>rder</w:t>
      </w:r>
      <w:r>
        <w:rPr>
          <w:b/>
          <w:bCs/>
          <w:u w:val="single"/>
        </w:rPr>
        <w:t>ing</w:t>
      </w:r>
      <w:r w:rsidR="00C6242F" w:rsidRPr="00E13804">
        <w:rPr>
          <w:b/>
          <w:bCs/>
          <w:u w:val="single"/>
        </w:rPr>
        <w:t xml:space="preserve"> </w:t>
      </w:r>
      <w:r>
        <w:rPr>
          <w:b/>
          <w:bCs/>
          <w:u w:val="single"/>
        </w:rPr>
        <w:t>L</w:t>
      </w:r>
      <w:r w:rsidR="00C6242F" w:rsidRPr="00E13804">
        <w:rPr>
          <w:b/>
          <w:bCs/>
          <w:u w:val="single"/>
        </w:rPr>
        <w:t>eeches</w:t>
      </w:r>
    </w:p>
    <w:p w14:paraId="5307499E" w14:textId="03C14793" w:rsidR="00160F7E" w:rsidRPr="00160F7E" w:rsidRDefault="00160F7E" w:rsidP="00C6242F">
      <w:pPr>
        <w:pStyle w:val="ListBullet"/>
        <w:ind w:left="360" w:hanging="360"/>
      </w:pPr>
      <w:r>
        <w:t xml:space="preserve">Leeches can be ordered </w:t>
      </w:r>
      <w:r w:rsidR="00EF56FF">
        <w:t>from:</w:t>
      </w:r>
    </w:p>
    <w:p w14:paraId="6EE86563" w14:textId="40229517" w:rsidR="0046740F" w:rsidRDefault="0046740F" w:rsidP="00C8041A">
      <w:pPr>
        <w:pStyle w:val="ListBullet"/>
        <w:numPr>
          <w:ilvl w:val="0"/>
          <w:numId w:val="45"/>
        </w:numPr>
        <w:ind w:left="426" w:hanging="426"/>
      </w:pPr>
      <w:r w:rsidRPr="003818CF">
        <w:t>BL &amp; CL Woodbridge, Echuca Farm, Victoria (VIC); telephone number 0427 850 994</w:t>
      </w:r>
      <w:r>
        <w:t xml:space="preserve"> or</w:t>
      </w:r>
      <w:r w:rsidR="00C8041A">
        <w:t xml:space="preserve"> </w:t>
      </w:r>
      <w:r>
        <w:t xml:space="preserve">Email: </w:t>
      </w:r>
      <w:hyperlink r:id="rId11" w:history="1">
        <w:r w:rsidRPr="008A1CBA">
          <w:rPr>
            <w:rStyle w:val="Hyperlink"/>
          </w:rPr>
          <w:t>bcwoodbridge@bigpond.com</w:t>
        </w:r>
      </w:hyperlink>
    </w:p>
    <w:p w14:paraId="6425BF8E" w14:textId="41AD599D" w:rsidR="0046740F" w:rsidRDefault="006B164F" w:rsidP="00C8041A">
      <w:pPr>
        <w:pStyle w:val="ListBullet"/>
        <w:numPr>
          <w:ilvl w:val="0"/>
          <w:numId w:val="46"/>
        </w:numPr>
        <w:ind w:left="851" w:hanging="425"/>
      </w:pPr>
      <w:r>
        <w:t>A</w:t>
      </w:r>
      <w:r w:rsidR="00EA6469">
        <w:t xml:space="preserve"> p</w:t>
      </w:r>
      <w:r w:rsidR="0046740F">
        <w:t xml:space="preserve">urchase </w:t>
      </w:r>
      <w:r w:rsidR="00EA6469">
        <w:t>o</w:t>
      </w:r>
      <w:r w:rsidR="0046740F">
        <w:t xml:space="preserve">rder </w:t>
      </w:r>
      <w:r w:rsidR="00EA6469">
        <w:t>n</w:t>
      </w:r>
      <w:r w:rsidR="0046740F">
        <w:t xml:space="preserve">umber can be arranged through </w:t>
      </w:r>
      <w:r w:rsidR="00DE14E0">
        <w:t xml:space="preserve">the </w:t>
      </w:r>
      <w:r w:rsidR="0046740F" w:rsidRPr="001B4453">
        <w:t xml:space="preserve">Supply Officer, Operating Theatres </w:t>
      </w:r>
      <w:r w:rsidR="0046740F">
        <w:t>CHS</w:t>
      </w:r>
      <w:r w:rsidR="0046740F" w:rsidRPr="001B4453">
        <w:t xml:space="preserve"> (</w:t>
      </w:r>
      <w:r w:rsidR="00897A1D">
        <w:t>i</w:t>
      </w:r>
      <w:r w:rsidR="0046740F" w:rsidRPr="001B4453">
        <w:t>nternal telephone number 73092).</w:t>
      </w:r>
    </w:p>
    <w:p w14:paraId="7E6AAA54" w14:textId="5DE7936A" w:rsidR="0046740F" w:rsidRPr="001B4453" w:rsidRDefault="0046740F" w:rsidP="00C8041A">
      <w:pPr>
        <w:pStyle w:val="ListBullet"/>
        <w:numPr>
          <w:ilvl w:val="0"/>
          <w:numId w:val="46"/>
        </w:numPr>
        <w:ind w:left="851" w:hanging="425"/>
      </w:pPr>
      <w:r>
        <w:t>Echuca Farm, will email a tax invoice and payment of invoice arranged by Nurse Manager</w:t>
      </w:r>
    </w:p>
    <w:p w14:paraId="67E4898F" w14:textId="4DC06337" w:rsidR="00002169" w:rsidRPr="00C6242F" w:rsidRDefault="003818CF" w:rsidP="00C8041A">
      <w:pPr>
        <w:pStyle w:val="ListBullet"/>
        <w:numPr>
          <w:ilvl w:val="0"/>
          <w:numId w:val="45"/>
        </w:numPr>
        <w:ind w:left="426" w:hanging="426"/>
        <w:rPr>
          <w:b/>
        </w:rPr>
      </w:pPr>
      <w:r w:rsidRPr="003818CF">
        <w:t>Liverpool Hospital</w:t>
      </w:r>
      <w:r w:rsidR="00002169" w:rsidRPr="008260C8">
        <w:t>,</w:t>
      </w:r>
      <w:r w:rsidR="00DB572D">
        <w:t xml:space="preserve"> New South Wales (</w:t>
      </w:r>
      <w:r w:rsidR="00002169" w:rsidRPr="00C27CA1">
        <w:t>NSW</w:t>
      </w:r>
      <w:r w:rsidR="00DB572D">
        <w:t>)</w:t>
      </w:r>
      <w:r w:rsidR="00002169" w:rsidRPr="00C27CA1">
        <w:t xml:space="preserve"> </w:t>
      </w:r>
      <w:r w:rsidR="00DB572D">
        <w:t xml:space="preserve">Orthopaedic Trauma Unit </w:t>
      </w:r>
      <w:r w:rsidR="00DB572D" w:rsidRPr="007355B3">
        <w:t xml:space="preserve">5D </w:t>
      </w:r>
      <w:r w:rsidR="00002169" w:rsidRPr="007355B3">
        <w:t>t</w:t>
      </w:r>
      <w:r w:rsidR="00002169" w:rsidRPr="00C27CA1">
        <w:t xml:space="preserve">elephone number </w:t>
      </w:r>
      <w:r w:rsidRPr="003818CF">
        <w:t>02 8738 7540 / 7541.</w:t>
      </w:r>
      <w:r w:rsidR="00C6242F">
        <w:rPr>
          <w:b/>
        </w:rPr>
        <w:t xml:space="preserve"> </w:t>
      </w:r>
      <w:r w:rsidR="00BC64D4">
        <w:t>Liverpool H</w:t>
      </w:r>
      <w:r w:rsidR="00002169" w:rsidRPr="00002169">
        <w:t>ospital accepts telephone orders but requires a Standing Purchase Order Number</w:t>
      </w:r>
      <w:r w:rsidR="00DB572D">
        <w:t xml:space="preserve"> (SPON)</w:t>
      </w:r>
      <w:r w:rsidR="00002169" w:rsidRPr="00002169">
        <w:t xml:space="preserve"> from the requesting hospital. </w:t>
      </w:r>
      <w:r w:rsidR="00DB572D">
        <w:t>Availability and number must be confirm</w:t>
      </w:r>
      <w:r w:rsidR="00D91A40">
        <w:t>ed while placing the order.</w:t>
      </w:r>
    </w:p>
    <w:p w14:paraId="40A410BA" w14:textId="389CE5E6" w:rsidR="00C6242F" w:rsidRDefault="006B164F" w:rsidP="00C8041A">
      <w:pPr>
        <w:pStyle w:val="ListBullet"/>
        <w:numPr>
          <w:ilvl w:val="0"/>
          <w:numId w:val="46"/>
        </w:numPr>
        <w:ind w:left="851" w:hanging="425"/>
      </w:pPr>
      <w:r>
        <w:t>A</w:t>
      </w:r>
      <w:r w:rsidR="00DB572D">
        <w:t xml:space="preserve"> </w:t>
      </w:r>
      <w:r w:rsidR="00002169" w:rsidRPr="001B4453">
        <w:t>purchase order number</w:t>
      </w:r>
      <w:r>
        <w:t xml:space="preserve"> can be arranged through</w:t>
      </w:r>
      <w:r w:rsidR="00002169" w:rsidRPr="001B4453">
        <w:t xml:space="preserve"> the Supply Officer, Operating Theatres </w:t>
      </w:r>
      <w:r w:rsidR="00542778">
        <w:t>CHS</w:t>
      </w:r>
      <w:r w:rsidR="00002169" w:rsidRPr="001B4453">
        <w:t xml:space="preserve"> (</w:t>
      </w:r>
      <w:r w:rsidR="00B04260">
        <w:t>i</w:t>
      </w:r>
      <w:r w:rsidR="00002169" w:rsidRPr="001B4453">
        <w:t xml:space="preserve">nternal telephone number 73092). This </w:t>
      </w:r>
      <w:r w:rsidR="0046740F">
        <w:t>is</w:t>
      </w:r>
      <w:r w:rsidR="00002169" w:rsidRPr="001B4453">
        <w:t xml:space="preserve"> faxed to Liverpool Hospital, fax number 02 9828 3109.</w:t>
      </w:r>
    </w:p>
    <w:p w14:paraId="67E48991" w14:textId="2C3D243D" w:rsidR="007C7195" w:rsidRPr="00C6242F" w:rsidRDefault="00002169" w:rsidP="00C8041A">
      <w:pPr>
        <w:pStyle w:val="ListBullet"/>
        <w:numPr>
          <w:ilvl w:val="0"/>
          <w:numId w:val="46"/>
        </w:numPr>
        <w:ind w:left="851" w:hanging="425"/>
      </w:pPr>
      <w:r w:rsidRPr="007355B3">
        <w:t>If t</w:t>
      </w:r>
      <w:r w:rsidR="00DB572D" w:rsidRPr="007355B3">
        <w:t>he SPON</w:t>
      </w:r>
      <w:r w:rsidRPr="007355B3">
        <w:t xml:space="preserve"> is not available</w:t>
      </w:r>
      <w:r w:rsidR="007355B3" w:rsidRPr="007355B3">
        <w:t>, a requisition form</w:t>
      </w:r>
      <w:r w:rsidRPr="007355B3">
        <w:t xml:space="preserve"> is to be faxed to Liverpool Hospital, NSW; fax number 02 9828 3109.</w:t>
      </w:r>
      <w:r w:rsidR="007355B3" w:rsidRPr="007355B3">
        <w:t xml:space="preserve"> </w:t>
      </w:r>
      <w:r w:rsidR="003818CF" w:rsidRPr="003818CF">
        <w:t xml:space="preserve">The ‘Leech </w:t>
      </w:r>
      <w:r w:rsidR="003818CF" w:rsidRPr="0021144F">
        <w:t xml:space="preserve">Requisition Form’ </w:t>
      </w:r>
      <w:r w:rsidR="009679C5" w:rsidRPr="0021144F">
        <w:t>(</w:t>
      </w:r>
      <w:r w:rsidR="0021144F" w:rsidRPr="0021144F">
        <w:t>S</w:t>
      </w:r>
      <w:r w:rsidR="009679C5" w:rsidRPr="0021144F">
        <w:t xml:space="preserve">ee Attachment </w:t>
      </w:r>
      <w:r w:rsidR="0021144F" w:rsidRPr="0021144F">
        <w:t>A</w:t>
      </w:r>
      <w:r w:rsidR="009679C5" w:rsidRPr="0021144F">
        <w:t xml:space="preserve">) </w:t>
      </w:r>
      <w:r w:rsidR="003818CF" w:rsidRPr="0021144F">
        <w:t>is</w:t>
      </w:r>
      <w:r w:rsidR="003818CF" w:rsidRPr="003818CF">
        <w:t xml:space="preserve"> available on ‘P’ Drive &gt; Dir of Surgery &gt; Clinical Nurse Consultant &gt; Ward 5B &gt; Leech.</w:t>
      </w:r>
      <w:r w:rsidR="009679C5">
        <w:t xml:space="preserve"> </w:t>
      </w:r>
    </w:p>
    <w:p w14:paraId="347B08BA" w14:textId="77777777" w:rsidR="00C6242F" w:rsidRDefault="00C6242F" w:rsidP="00F10D2D">
      <w:pPr>
        <w:pStyle w:val="ListBullet"/>
      </w:pPr>
    </w:p>
    <w:p w14:paraId="67E48993" w14:textId="0173045D" w:rsidR="00DB572D" w:rsidRPr="0048118B" w:rsidRDefault="00105E22" w:rsidP="00F10D2D">
      <w:pPr>
        <w:pStyle w:val="ListBullet"/>
      </w:pPr>
      <w:r>
        <w:t>A</w:t>
      </w:r>
      <w:r w:rsidR="00DB572D" w:rsidRPr="0048118B">
        <w:t>s a guide for ordering:</w:t>
      </w:r>
    </w:p>
    <w:p w14:paraId="67E48994" w14:textId="77777777" w:rsidR="0048118B" w:rsidRPr="00D84FA7" w:rsidRDefault="00002169" w:rsidP="00C8041A">
      <w:pPr>
        <w:pStyle w:val="ListBullet"/>
        <w:numPr>
          <w:ilvl w:val="0"/>
          <w:numId w:val="23"/>
        </w:numPr>
        <w:ind w:left="426" w:hanging="426"/>
      </w:pPr>
      <w:r w:rsidRPr="00D84FA7">
        <w:t>E</w:t>
      </w:r>
      <w:r w:rsidR="007B052C" w:rsidRPr="00D84FA7">
        <w:t>stimated cost per</w:t>
      </w:r>
      <w:r w:rsidR="002A48CB" w:rsidRPr="00D84FA7">
        <w:t xml:space="preserve"> leech is $</w:t>
      </w:r>
      <w:r w:rsidR="007B052C" w:rsidRPr="00D84FA7">
        <w:t>25</w:t>
      </w:r>
      <w:r w:rsidR="0048118B" w:rsidRPr="00D84FA7">
        <w:t>.00.</w:t>
      </w:r>
    </w:p>
    <w:p w14:paraId="67E48995" w14:textId="77777777" w:rsidR="0048118B" w:rsidRPr="00D84FA7" w:rsidRDefault="00002169" w:rsidP="00C8041A">
      <w:pPr>
        <w:pStyle w:val="ListBullet"/>
        <w:numPr>
          <w:ilvl w:val="0"/>
          <w:numId w:val="23"/>
        </w:numPr>
        <w:ind w:left="426" w:hanging="426"/>
      </w:pPr>
      <w:r w:rsidRPr="00D84FA7">
        <w:t xml:space="preserve">Duration and frequency of leech therapy will be </w:t>
      </w:r>
      <w:r w:rsidR="0048118B" w:rsidRPr="00D84FA7">
        <w:t>prescribed</w:t>
      </w:r>
      <w:r w:rsidR="00BC64D4" w:rsidRPr="00D84FA7">
        <w:t xml:space="preserve"> and documented</w:t>
      </w:r>
      <w:r w:rsidR="0048118B" w:rsidRPr="00D84FA7">
        <w:t xml:space="preserve"> by the medical team.</w:t>
      </w:r>
    </w:p>
    <w:p w14:paraId="67E48996" w14:textId="18D4531C" w:rsidR="007B6904" w:rsidRPr="002E3862" w:rsidRDefault="00002169" w:rsidP="00C8041A">
      <w:pPr>
        <w:pStyle w:val="ListBullet"/>
        <w:numPr>
          <w:ilvl w:val="0"/>
          <w:numId w:val="23"/>
        </w:numPr>
        <w:ind w:left="426" w:hanging="426"/>
      </w:pPr>
      <w:r w:rsidRPr="00D84FA7">
        <w:t>Leech therapy is commonly required for 3</w:t>
      </w:r>
      <w:r w:rsidR="00620167">
        <w:t>-</w:t>
      </w:r>
      <w:r w:rsidRPr="00D84FA7">
        <w:t xml:space="preserve">7 days and </w:t>
      </w:r>
      <w:r w:rsidR="00A72BF9" w:rsidRPr="00D84FA7">
        <w:t>is used continuously. U</w:t>
      </w:r>
      <w:r w:rsidRPr="00D84FA7">
        <w:t>sually only one leech is applied at a time.</w:t>
      </w:r>
      <w:r w:rsidR="00A72BF9" w:rsidRPr="00D84FA7">
        <w:t xml:space="preserve"> Attachment time varies from </w:t>
      </w:r>
      <w:r w:rsidR="002A48CB" w:rsidRPr="00D84FA7">
        <w:t>15</w:t>
      </w:r>
      <w:r w:rsidR="00C23157" w:rsidRPr="00D84FA7">
        <w:t xml:space="preserve"> minutes</w:t>
      </w:r>
      <w:r w:rsidR="002A48CB" w:rsidRPr="00D84FA7">
        <w:t xml:space="preserve"> to 90</w:t>
      </w:r>
      <w:r w:rsidR="00C23157" w:rsidRPr="00D84FA7">
        <w:t xml:space="preserve"> minutes. </w:t>
      </w:r>
    </w:p>
    <w:p w14:paraId="67E48997" w14:textId="77777777" w:rsidR="002E3862" w:rsidRPr="00A917AE" w:rsidRDefault="002E3862" w:rsidP="00C8041A">
      <w:pPr>
        <w:pStyle w:val="ListBullet"/>
        <w:numPr>
          <w:ilvl w:val="0"/>
          <w:numId w:val="23"/>
        </w:numPr>
        <w:ind w:left="426" w:hanging="426"/>
      </w:pPr>
      <w:r w:rsidRPr="00D84FA7">
        <w:t xml:space="preserve">Each leech should not be left attached for greater than 2 hours. Refer to Section 4.4 Maintenance of Leech and Section </w:t>
      </w:r>
      <w:r w:rsidR="00DB7CAF" w:rsidRPr="00D84FA7">
        <w:t>6: Removal</w:t>
      </w:r>
      <w:r w:rsidRPr="00D84FA7">
        <w:t xml:space="preserve"> of Leech.</w:t>
      </w:r>
    </w:p>
    <w:p w14:paraId="67E48998" w14:textId="77777777" w:rsidR="00A917AE" w:rsidRDefault="00A917AE" w:rsidP="00A917AE">
      <w:pPr>
        <w:jc w:val="both"/>
      </w:pPr>
    </w:p>
    <w:p w14:paraId="67E4899A" w14:textId="274E1AED" w:rsidR="00A27AB2" w:rsidRDefault="00184313" w:rsidP="00EE2154">
      <w:pPr>
        <w:jc w:val="right"/>
      </w:pPr>
      <w:hyperlink w:anchor="Contents" w:history="1">
        <w:r w:rsidR="00A917AE" w:rsidRPr="00590902">
          <w:rPr>
            <w:rStyle w:val="Hyperlink"/>
            <w:rFonts w:cs="Arial"/>
            <w:i/>
            <w:szCs w:val="24"/>
          </w:rPr>
          <w:t>Back to Table of Contents</w:t>
        </w:r>
      </w:hyperlink>
      <w:bookmarkStart w:id="40" w:name="_Toc389473281"/>
      <w:bookmarkStart w:id="41" w:name="_Toc410818159"/>
      <w:bookmarkStart w:id="42" w:name="_Toc450217172"/>
      <w:bookmarkStart w:id="43" w:name="_Toc452027183"/>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99C" w14:textId="77777777" w:rsidTr="00C8041A">
        <w:trPr>
          <w:cantSplit/>
          <w:trHeight w:val="285"/>
        </w:trPr>
        <w:tc>
          <w:tcPr>
            <w:tcW w:w="9158" w:type="dxa"/>
            <w:shd w:val="clear" w:color="auto" w:fill="A6A6A6" w:themeFill="background1" w:themeFillShade="A6"/>
          </w:tcPr>
          <w:p w14:paraId="67E4899B" w14:textId="77777777" w:rsidR="007B6904" w:rsidRPr="00C76688" w:rsidRDefault="00425BE6" w:rsidP="00C8041A">
            <w:pPr>
              <w:pStyle w:val="Heading1"/>
            </w:pPr>
            <w:bookmarkStart w:id="44" w:name="_Toc100316896"/>
            <w:r>
              <w:t>Section 3</w:t>
            </w:r>
            <w:r w:rsidR="007B6904" w:rsidRPr="00C76688">
              <w:t xml:space="preserve"> – </w:t>
            </w:r>
            <w:bookmarkEnd w:id="40"/>
            <w:bookmarkEnd w:id="41"/>
            <w:r w:rsidR="00002169">
              <w:t>Transport of Leeches</w:t>
            </w:r>
            <w:bookmarkEnd w:id="42"/>
            <w:bookmarkEnd w:id="43"/>
            <w:bookmarkEnd w:id="44"/>
          </w:p>
        </w:tc>
      </w:tr>
    </w:tbl>
    <w:p w14:paraId="67E4899D" w14:textId="77777777" w:rsidR="00002169" w:rsidRPr="001116EC" w:rsidRDefault="00002169" w:rsidP="001116EC">
      <w:pPr>
        <w:jc w:val="both"/>
        <w:rPr>
          <w:rFonts w:cs="Arial"/>
          <w:szCs w:val="24"/>
        </w:rPr>
      </w:pPr>
    </w:p>
    <w:p w14:paraId="67E4899E" w14:textId="45017997" w:rsidR="00002169" w:rsidRDefault="00C23157" w:rsidP="00C8041A">
      <w:pPr>
        <w:pStyle w:val="ListBullet"/>
        <w:numPr>
          <w:ilvl w:val="0"/>
          <w:numId w:val="25"/>
        </w:numPr>
        <w:ind w:left="426" w:hanging="426"/>
      </w:pPr>
      <w:r>
        <w:t xml:space="preserve">Business hours - </w:t>
      </w:r>
      <w:r w:rsidR="00002169" w:rsidRPr="00484E84">
        <w:t>the delivery of leeches is org</w:t>
      </w:r>
      <w:r w:rsidR="002E3862">
        <w:t>anised by the N</w:t>
      </w:r>
      <w:r w:rsidR="0048118B">
        <w:t>M</w:t>
      </w:r>
      <w:r w:rsidR="00002169">
        <w:t>.</w:t>
      </w:r>
    </w:p>
    <w:p w14:paraId="46EBAE1A" w14:textId="39786A6B" w:rsidR="00DD6A67" w:rsidRDefault="00995C62" w:rsidP="00740A9C">
      <w:pPr>
        <w:pStyle w:val="ListBullet"/>
        <w:numPr>
          <w:ilvl w:val="0"/>
          <w:numId w:val="25"/>
        </w:numPr>
        <w:ind w:left="426" w:hanging="426"/>
      </w:pPr>
      <w:r>
        <w:t>A</w:t>
      </w:r>
      <w:r w:rsidR="00002169">
        <w:t>fterhours</w:t>
      </w:r>
      <w:r w:rsidR="007B052C">
        <w:t xml:space="preserve"> - D</w:t>
      </w:r>
      <w:r w:rsidR="00002169">
        <w:t xml:space="preserve">elivery is organised by </w:t>
      </w:r>
      <w:r w:rsidR="007B052C">
        <w:t xml:space="preserve">the </w:t>
      </w:r>
      <w:r w:rsidR="00002169">
        <w:t>A</w:t>
      </w:r>
      <w:r w:rsidR="002E3862">
        <w:t>HHM</w:t>
      </w:r>
      <w:r w:rsidR="00002169">
        <w:t>, internal telephone number 42560.</w:t>
      </w:r>
    </w:p>
    <w:p w14:paraId="67E489A0" w14:textId="64A27191" w:rsidR="00002169" w:rsidRDefault="00002169" w:rsidP="00C8041A">
      <w:pPr>
        <w:pStyle w:val="ListBullet"/>
        <w:numPr>
          <w:ilvl w:val="0"/>
          <w:numId w:val="25"/>
        </w:numPr>
        <w:ind w:left="426" w:hanging="426"/>
      </w:pPr>
      <w:r>
        <w:t>Delivery is organised via the co</w:t>
      </w:r>
      <w:r w:rsidR="00995C62">
        <w:t xml:space="preserve">urier- </w:t>
      </w:r>
      <w:proofErr w:type="spellStart"/>
      <w:r w:rsidR="00995C62" w:rsidRPr="00995C62">
        <w:rPr>
          <w:i/>
        </w:rPr>
        <w:t>Transmedics</w:t>
      </w:r>
      <w:proofErr w:type="spellEnd"/>
      <w:r w:rsidRPr="00995C62">
        <w:rPr>
          <w:i/>
        </w:rPr>
        <w:t xml:space="preserve"> Logistics</w:t>
      </w:r>
      <w:r w:rsidR="0048118B">
        <w:t xml:space="preserve">, </w:t>
      </w:r>
      <w:r>
        <w:t>telephone number 043</w:t>
      </w:r>
      <w:r w:rsidR="002A48CB">
        <w:t>8097917. Estimated cost is $</w:t>
      </w:r>
      <w:r w:rsidR="00C23157">
        <w:t>7</w:t>
      </w:r>
      <w:r>
        <w:t>00</w:t>
      </w:r>
      <w:r w:rsidR="0048118B">
        <w:t>.00</w:t>
      </w:r>
      <w:r>
        <w:t xml:space="preserve"> per delivery.</w:t>
      </w:r>
    </w:p>
    <w:p w14:paraId="2128E46F" w14:textId="77777777" w:rsidR="00DD6A67" w:rsidRDefault="00002169" w:rsidP="00C8041A">
      <w:pPr>
        <w:pStyle w:val="ListBullet"/>
        <w:numPr>
          <w:ilvl w:val="0"/>
          <w:numId w:val="25"/>
        </w:numPr>
        <w:ind w:left="426" w:hanging="426"/>
      </w:pPr>
      <w:r w:rsidRPr="00B44D61">
        <w:t>Specified pick up add</w:t>
      </w:r>
      <w:r w:rsidR="00995C62">
        <w:t>ress and delivery address must</w:t>
      </w:r>
      <w:r w:rsidRPr="00B44D61">
        <w:t xml:space="preserve"> be given </w:t>
      </w:r>
      <w:r w:rsidR="0048118B">
        <w:t>to the courier service.</w:t>
      </w:r>
    </w:p>
    <w:p w14:paraId="67E489A1" w14:textId="45EFF222" w:rsidR="0048118B" w:rsidRPr="000B69ED" w:rsidRDefault="0048118B" w:rsidP="00C8041A">
      <w:pPr>
        <w:pStyle w:val="ListBullet"/>
        <w:numPr>
          <w:ilvl w:val="1"/>
          <w:numId w:val="25"/>
        </w:numPr>
        <w:ind w:left="851" w:hanging="425"/>
      </w:pPr>
      <w:r w:rsidRPr="000B69ED">
        <w:t>B</w:t>
      </w:r>
      <w:r w:rsidR="00002169" w:rsidRPr="000B69ED">
        <w:t>usiness h</w:t>
      </w:r>
      <w:r w:rsidR="00995C62" w:rsidRPr="000B69ED">
        <w:t>ours the delivery address is</w:t>
      </w:r>
      <w:r w:rsidR="00002169" w:rsidRPr="000B69ED">
        <w:t xml:space="preserve"> Ward 5B</w:t>
      </w:r>
      <w:r w:rsidRPr="000B69ED">
        <w:t>.</w:t>
      </w:r>
    </w:p>
    <w:p w14:paraId="67E489A2" w14:textId="77777777" w:rsidR="00002169" w:rsidRPr="000B69ED" w:rsidRDefault="0048118B" w:rsidP="00C8041A">
      <w:pPr>
        <w:pStyle w:val="ListBullet"/>
        <w:numPr>
          <w:ilvl w:val="1"/>
          <w:numId w:val="25"/>
        </w:numPr>
        <w:ind w:left="851" w:hanging="425"/>
      </w:pPr>
      <w:r w:rsidRPr="000B69ED">
        <w:t>A</w:t>
      </w:r>
      <w:r w:rsidR="00002169" w:rsidRPr="000B69ED">
        <w:t>fter h</w:t>
      </w:r>
      <w:r w:rsidRPr="000B69ED">
        <w:t>ours</w:t>
      </w:r>
      <w:r w:rsidR="00396C0B" w:rsidRPr="000B69ED">
        <w:t xml:space="preserve"> the delivery address is t</w:t>
      </w:r>
      <w:r w:rsidR="003911B3" w:rsidRPr="000B69ED">
        <w:t>he AHHM</w:t>
      </w:r>
      <w:r w:rsidR="00002169" w:rsidRPr="000B69ED">
        <w:t xml:space="preserve"> Office.</w:t>
      </w:r>
    </w:p>
    <w:p w14:paraId="67E489A4" w14:textId="108C84DC" w:rsidR="0061654A" w:rsidRPr="00C8041A" w:rsidRDefault="00372F8B" w:rsidP="00C8041A">
      <w:pPr>
        <w:pStyle w:val="ListBullet"/>
        <w:numPr>
          <w:ilvl w:val="0"/>
          <w:numId w:val="25"/>
        </w:numPr>
        <w:ind w:left="426" w:hanging="426"/>
        <w:rPr>
          <w:b/>
        </w:rPr>
      </w:pPr>
      <w:r w:rsidRPr="00372F8B">
        <w:t>Leeches are transported in a container half filled with tank water which is kept in an esky or a box to provide a dark and cool environment.</w:t>
      </w:r>
    </w:p>
    <w:p w14:paraId="79D1B0DA" w14:textId="77777777" w:rsidR="00C8041A" w:rsidRPr="00C67D47" w:rsidRDefault="00C8041A" w:rsidP="00C8041A">
      <w:pPr>
        <w:pStyle w:val="ListBullet"/>
        <w:ind w:left="426"/>
        <w:rPr>
          <w:b/>
        </w:rPr>
      </w:pPr>
    </w:p>
    <w:p w14:paraId="4CB56035" w14:textId="307D2B7F" w:rsidR="00E13804" w:rsidRPr="00C67D47" w:rsidRDefault="00184313" w:rsidP="00C67D47">
      <w:pPr>
        <w:pStyle w:val="ListParagraph"/>
        <w:jc w:val="right"/>
        <w:rPr>
          <w:rFonts w:cs="Arial"/>
          <w:i/>
          <w:szCs w:val="24"/>
        </w:rPr>
      </w:pPr>
      <w:hyperlink w:anchor="Contents" w:history="1">
        <w:r w:rsidR="00A917AE" w:rsidRPr="00A917AE">
          <w:rPr>
            <w:rStyle w:val="Hyperlink"/>
            <w:rFonts w:cs="Arial"/>
            <w:i/>
            <w:szCs w:val="24"/>
          </w:rPr>
          <w:t>Back to Table of Contents</w:t>
        </w:r>
      </w:hyperlink>
      <w:r w:rsidR="00A917AE" w:rsidRPr="00A917AE">
        <w:rPr>
          <w:rFonts w:cs="Arial"/>
          <w:i/>
          <w:szCs w:val="24"/>
        </w:rPr>
        <w:t xml:space="preserve"> </w:t>
      </w:r>
    </w:p>
    <w:tbl>
      <w:tblPr>
        <w:tblpPr w:leftFromText="180" w:rightFromText="180" w:vertAnchor="text" w:horzAnchor="margin" w:tblpX="-34" w:tblpY="181"/>
        <w:tblW w:w="9158" w:type="dxa"/>
        <w:tblLook w:val="0000" w:firstRow="0" w:lastRow="0" w:firstColumn="0" w:lastColumn="0" w:noHBand="0" w:noVBand="0"/>
      </w:tblPr>
      <w:tblGrid>
        <w:gridCol w:w="9158"/>
      </w:tblGrid>
      <w:tr w:rsidR="00372F8B" w:rsidRPr="00C76688" w14:paraId="67E489A7" w14:textId="77777777" w:rsidTr="00C8041A">
        <w:trPr>
          <w:cantSplit/>
          <w:trHeight w:val="285"/>
        </w:trPr>
        <w:tc>
          <w:tcPr>
            <w:tcW w:w="9158" w:type="dxa"/>
            <w:shd w:val="clear" w:color="auto" w:fill="A6A6A6" w:themeFill="background1" w:themeFillShade="A6"/>
          </w:tcPr>
          <w:p w14:paraId="67E489A6" w14:textId="77777777" w:rsidR="00372F8B" w:rsidRPr="00C76688" w:rsidRDefault="00425BE6" w:rsidP="00C8041A">
            <w:pPr>
              <w:pStyle w:val="Heading1"/>
            </w:pPr>
            <w:bookmarkStart w:id="45" w:name="_Toc450217173"/>
            <w:bookmarkStart w:id="46" w:name="_Toc452027184"/>
            <w:bookmarkStart w:id="47" w:name="_Toc100316897"/>
            <w:r>
              <w:lastRenderedPageBreak/>
              <w:t>Section 4</w:t>
            </w:r>
            <w:r w:rsidR="00372F8B" w:rsidRPr="00C76688">
              <w:t xml:space="preserve"> – </w:t>
            </w:r>
            <w:r w:rsidR="00372F8B">
              <w:t>Storage of Leeches</w:t>
            </w:r>
            <w:bookmarkEnd w:id="45"/>
            <w:bookmarkEnd w:id="46"/>
            <w:bookmarkEnd w:id="47"/>
          </w:p>
        </w:tc>
      </w:tr>
    </w:tbl>
    <w:p w14:paraId="67E489A8" w14:textId="77777777" w:rsidR="00372F8B" w:rsidRDefault="00372F8B" w:rsidP="00372F8B">
      <w:pPr>
        <w:jc w:val="both"/>
        <w:rPr>
          <w:rFonts w:cs="Arial"/>
          <w:szCs w:val="24"/>
        </w:rPr>
      </w:pPr>
    </w:p>
    <w:p w14:paraId="2D4BA87E" w14:textId="5E432839" w:rsidR="00EE2154" w:rsidRDefault="00415657" w:rsidP="003911B3">
      <w:r w:rsidRPr="003911B3">
        <w:t xml:space="preserve">Leeches must be stored in the </w:t>
      </w:r>
      <w:r w:rsidR="00562C08" w:rsidRPr="003911B3">
        <w:t>‘</w:t>
      </w:r>
      <w:r w:rsidRPr="003911B3">
        <w:t>designated refrigerator</w:t>
      </w:r>
      <w:r w:rsidR="00562C08" w:rsidRPr="003911B3">
        <w:t>’</w:t>
      </w:r>
      <w:r w:rsidR="001116EC">
        <w:t>, which is temperature controlled,</w:t>
      </w:r>
      <w:r w:rsidR="00396C0B" w:rsidRPr="003911B3">
        <w:t xml:space="preserve"> located on Ward 5B</w:t>
      </w:r>
      <w:r w:rsidRPr="003911B3">
        <w:t>.</w:t>
      </w:r>
      <w:r w:rsidR="003911B3" w:rsidRPr="003911B3">
        <w:t xml:space="preserve"> </w:t>
      </w:r>
      <w:r w:rsidR="00DB7CAF" w:rsidRPr="003911B3">
        <w:t>T</w:t>
      </w:r>
      <w:r w:rsidR="00562C08" w:rsidRPr="003911B3">
        <w:t>he temperature settings an</w:t>
      </w:r>
      <w:r w:rsidR="00DB7CAF" w:rsidRPr="003911B3">
        <w:t xml:space="preserve">d the conditions of the leeches must be checked </w:t>
      </w:r>
      <w:r w:rsidR="000A4E96">
        <w:t>as per the daily duty schedule.</w:t>
      </w:r>
      <w:r w:rsidR="00252E94">
        <w:t xml:space="preserve"> </w:t>
      </w:r>
    </w:p>
    <w:p w14:paraId="498F346E" w14:textId="77777777" w:rsidR="000B36F5" w:rsidRDefault="000B36F5" w:rsidP="003911B3"/>
    <w:p w14:paraId="67E489A9" w14:textId="52FCA14C" w:rsidR="00415657" w:rsidRDefault="00EE2154" w:rsidP="00EE2154">
      <w:pPr>
        <w:pBdr>
          <w:top w:val="single" w:sz="4" w:space="1" w:color="auto"/>
          <w:left w:val="single" w:sz="4" w:space="4" w:color="auto"/>
          <w:bottom w:val="single" w:sz="4" w:space="1" w:color="auto"/>
          <w:right w:val="single" w:sz="4" w:space="4" w:color="auto"/>
        </w:pBdr>
      </w:pPr>
      <w:r w:rsidRPr="00DD6A67">
        <w:rPr>
          <w:b/>
          <w:bCs/>
        </w:rPr>
        <w:t>Note</w:t>
      </w:r>
      <w:r w:rsidRPr="00EE2154">
        <w:t xml:space="preserve">: </w:t>
      </w:r>
      <w:r w:rsidR="00252E94" w:rsidRPr="00EE2154">
        <w:t xml:space="preserve">Leeches are sensitive to vibrations on the water, touch, light, heat, </w:t>
      </w:r>
      <w:proofErr w:type="gramStart"/>
      <w:r w:rsidR="00252E94" w:rsidRPr="00EE2154">
        <w:t>sound</w:t>
      </w:r>
      <w:proofErr w:type="gramEnd"/>
      <w:r w:rsidR="00252E94" w:rsidRPr="00EE2154">
        <w:t xml:space="preserve"> and various chemicals</w:t>
      </w:r>
      <w:r w:rsidR="00252E94">
        <w:t xml:space="preserve">. </w:t>
      </w:r>
    </w:p>
    <w:p w14:paraId="7DCE4ECF" w14:textId="77777777" w:rsidR="00DD6A67" w:rsidRDefault="00DD6A67" w:rsidP="003911B3">
      <w:pPr>
        <w:rPr>
          <w:rFonts w:cs="Arial"/>
          <w:szCs w:val="24"/>
        </w:rPr>
      </w:pPr>
    </w:p>
    <w:p w14:paraId="67E489AB" w14:textId="76AB3379" w:rsidR="00372F8B" w:rsidRDefault="00B97338" w:rsidP="00372F8B">
      <w:pPr>
        <w:jc w:val="both"/>
        <w:rPr>
          <w:rFonts w:cs="Arial"/>
          <w:szCs w:val="24"/>
        </w:rPr>
      </w:pPr>
      <w:r>
        <w:rPr>
          <w:rFonts w:cs="Arial"/>
          <w:szCs w:val="24"/>
        </w:rPr>
        <w:t>While in</w:t>
      </w:r>
      <w:r w:rsidR="00C80F77">
        <w:rPr>
          <w:rFonts w:cs="Arial"/>
          <w:szCs w:val="24"/>
        </w:rPr>
        <w:t xml:space="preserve"> the</w:t>
      </w:r>
      <w:r>
        <w:rPr>
          <w:rFonts w:cs="Arial"/>
          <w:szCs w:val="24"/>
        </w:rPr>
        <w:t xml:space="preserve"> </w:t>
      </w:r>
      <w:r w:rsidR="00D31EA9">
        <w:rPr>
          <w:rFonts w:cs="Arial"/>
          <w:szCs w:val="24"/>
        </w:rPr>
        <w:t>refrigerator:</w:t>
      </w:r>
    </w:p>
    <w:p w14:paraId="67E489AC" w14:textId="5E96E7B0" w:rsidR="00396C0B" w:rsidRPr="00396C0B" w:rsidRDefault="00396C0B" w:rsidP="00740A9C">
      <w:pPr>
        <w:pStyle w:val="ListBullet"/>
        <w:numPr>
          <w:ilvl w:val="0"/>
          <w:numId w:val="26"/>
        </w:numPr>
        <w:ind w:left="426" w:hanging="426"/>
      </w:pPr>
      <w:r w:rsidRPr="00396C0B">
        <w:t>Leeches must be stored between 8 to 15 degrees</w:t>
      </w:r>
      <w:r w:rsidR="00A96DD9">
        <w:t xml:space="preserve"> </w:t>
      </w:r>
      <w:r w:rsidR="006B49E0">
        <w:t>Celsius</w:t>
      </w:r>
      <w:r w:rsidR="001116EC">
        <w:t>.</w:t>
      </w:r>
    </w:p>
    <w:p w14:paraId="67E489AD" w14:textId="48FBF4C9" w:rsidR="00810999" w:rsidRDefault="002E3862" w:rsidP="00740A9C">
      <w:pPr>
        <w:pStyle w:val="ListBullet"/>
        <w:numPr>
          <w:ilvl w:val="0"/>
          <w:numId w:val="26"/>
        </w:numPr>
        <w:ind w:left="426" w:hanging="426"/>
      </w:pPr>
      <w:r w:rsidRPr="00662464">
        <w:t xml:space="preserve">Where possible, </w:t>
      </w:r>
      <w:r w:rsidR="007B052C" w:rsidRPr="00662464">
        <w:t xml:space="preserve">leeches </w:t>
      </w:r>
      <w:r w:rsidRPr="00662464">
        <w:t xml:space="preserve">should remain </w:t>
      </w:r>
      <w:r w:rsidR="007B052C" w:rsidRPr="00662464">
        <w:t>in the</w:t>
      </w:r>
      <w:r w:rsidRPr="00662464">
        <w:t xml:space="preserve"> transportation</w:t>
      </w:r>
      <w:r w:rsidR="007B052C" w:rsidRPr="00662464">
        <w:t xml:space="preserve"> water</w:t>
      </w:r>
      <w:r w:rsidRPr="00662464">
        <w:t>. I</w:t>
      </w:r>
      <w:r w:rsidR="00F449C8" w:rsidRPr="00662464">
        <w:t xml:space="preserve">f this </w:t>
      </w:r>
      <w:r w:rsidRPr="00662464">
        <w:t xml:space="preserve">water </w:t>
      </w:r>
      <w:r w:rsidR="00F449C8" w:rsidRPr="00662464">
        <w:t>requires changing,</w:t>
      </w:r>
      <w:r w:rsidRPr="00662464">
        <w:t xml:space="preserve"> </w:t>
      </w:r>
      <w:r w:rsidR="009534D3" w:rsidRPr="00662464">
        <w:t>‘water for irrigation</w:t>
      </w:r>
      <w:r w:rsidR="00372F8B" w:rsidRPr="00662464">
        <w:t>’</w:t>
      </w:r>
      <w:r w:rsidR="00396C0B" w:rsidRPr="00662464">
        <w:t xml:space="preserve"> </w:t>
      </w:r>
      <w:r w:rsidRPr="00662464">
        <w:t xml:space="preserve">should be added </w:t>
      </w:r>
      <w:r w:rsidR="00396C0B" w:rsidRPr="00662464">
        <w:t>to replace any water loss</w:t>
      </w:r>
      <w:r w:rsidRPr="00662464">
        <w:t xml:space="preserve"> to </w:t>
      </w:r>
      <w:r w:rsidR="000E3B1C">
        <w:t xml:space="preserve">the </w:t>
      </w:r>
      <w:r w:rsidRPr="00662464">
        <w:t>original volume</w:t>
      </w:r>
      <w:r w:rsidR="00396C0B" w:rsidRPr="00662464">
        <w:t>.</w:t>
      </w:r>
      <w:r w:rsidR="00662464" w:rsidRPr="00662464">
        <w:t xml:space="preserve"> </w:t>
      </w:r>
      <w:r w:rsidR="0043356A">
        <w:t>Do not use any other solutions.</w:t>
      </w:r>
    </w:p>
    <w:p w14:paraId="67E489AE" w14:textId="0D1CAD45" w:rsidR="000002EF" w:rsidRPr="00662464" w:rsidRDefault="00810999" w:rsidP="00740A9C">
      <w:pPr>
        <w:pStyle w:val="ListBullet"/>
        <w:numPr>
          <w:ilvl w:val="0"/>
          <w:numId w:val="26"/>
        </w:numPr>
        <w:ind w:left="426" w:hanging="426"/>
      </w:pPr>
      <w:r>
        <w:t>K</w:t>
      </w:r>
      <w:r w:rsidR="000002EF" w:rsidRPr="00662464">
        <w:t xml:space="preserve">eep the ‘water for irrigation’ </w:t>
      </w:r>
      <w:r w:rsidR="006B49E0">
        <w:t>at</w:t>
      </w:r>
      <w:r w:rsidR="000002EF" w:rsidRPr="00662464">
        <w:t xml:space="preserve"> the same temperat</w:t>
      </w:r>
      <w:r>
        <w:t>ure where leeches are kept</w:t>
      </w:r>
      <w:r w:rsidR="00D91A40">
        <w:t>;</w:t>
      </w:r>
      <w:r>
        <w:t xml:space="preserve"> s</w:t>
      </w:r>
      <w:r w:rsidRPr="00662464">
        <w:t>udden temperature ch</w:t>
      </w:r>
      <w:r>
        <w:t>anges could harm the leeches.</w:t>
      </w:r>
    </w:p>
    <w:p w14:paraId="67E489AF" w14:textId="77777777" w:rsidR="000002EF" w:rsidRPr="000002EF" w:rsidRDefault="000002EF" w:rsidP="00740A9C">
      <w:pPr>
        <w:pStyle w:val="ListBullet"/>
        <w:numPr>
          <w:ilvl w:val="0"/>
          <w:numId w:val="26"/>
        </w:numPr>
        <w:ind w:left="426" w:hanging="426"/>
      </w:pPr>
      <w:r w:rsidRPr="000002EF">
        <w:t>Do not fill the container to the top as it will drown the leeches.</w:t>
      </w:r>
    </w:p>
    <w:p w14:paraId="67E489B0" w14:textId="248510B2" w:rsidR="00396C0B" w:rsidRDefault="00E97D4D" w:rsidP="00740A9C">
      <w:pPr>
        <w:pStyle w:val="ListBullet"/>
        <w:numPr>
          <w:ilvl w:val="0"/>
          <w:numId w:val="26"/>
        </w:numPr>
        <w:ind w:left="426" w:hanging="426"/>
      </w:pPr>
      <w:r>
        <w:t>Do not overcrowd the leeches in the container. A maximum of 50 leeches can be placed in a container with 3-4 litres of water.</w:t>
      </w:r>
    </w:p>
    <w:p w14:paraId="67E489B1" w14:textId="0F36F639" w:rsidR="000002EF" w:rsidRPr="000002EF" w:rsidRDefault="000002EF" w:rsidP="00740A9C">
      <w:pPr>
        <w:pStyle w:val="ListBullet"/>
        <w:numPr>
          <w:ilvl w:val="0"/>
          <w:numId w:val="26"/>
        </w:numPr>
        <w:ind w:left="426" w:hanging="426"/>
      </w:pPr>
      <w:r w:rsidRPr="000002EF">
        <w:t xml:space="preserve">Ensure there are holes in the lid of the container. Holes can be made in the lid of the </w:t>
      </w:r>
      <w:r w:rsidR="00D727E1">
        <w:t xml:space="preserve"> </w:t>
      </w:r>
      <w:r w:rsidRPr="000002EF">
        <w:t>container using a sterile 19 gauge needle.</w:t>
      </w:r>
    </w:p>
    <w:p w14:paraId="67E489B2" w14:textId="77777777" w:rsidR="007437AB" w:rsidRPr="007437AB" w:rsidRDefault="00FF49BC" w:rsidP="00740A9C">
      <w:pPr>
        <w:pStyle w:val="ListBullet"/>
        <w:numPr>
          <w:ilvl w:val="0"/>
          <w:numId w:val="26"/>
        </w:numPr>
        <w:ind w:left="426" w:hanging="426"/>
        <w:rPr>
          <w:b/>
        </w:rPr>
      </w:pPr>
      <w:r>
        <w:t xml:space="preserve">Change the water </w:t>
      </w:r>
      <w:r w:rsidR="00396C0B" w:rsidRPr="000002EF">
        <w:t>every 3-6 days depending on the quantity of leeches in the jar</w:t>
      </w:r>
      <w:r w:rsidR="0028038F">
        <w:t>.</w:t>
      </w:r>
    </w:p>
    <w:p w14:paraId="67E489B3" w14:textId="403C0A4B" w:rsidR="00723837" w:rsidRPr="00723837" w:rsidRDefault="007437AB" w:rsidP="00740A9C">
      <w:pPr>
        <w:pStyle w:val="ListBullet"/>
        <w:numPr>
          <w:ilvl w:val="0"/>
          <w:numId w:val="26"/>
        </w:numPr>
        <w:ind w:left="426" w:hanging="426"/>
        <w:rPr>
          <w:b/>
        </w:rPr>
      </w:pPr>
      <w:r>
        <w:t>C</w:t>
      </w:r>
      <w:r w:rsidR="00FF49BC">
        <w:t xml:space="preserve">hange </w:t>
      </w:r>
      <w:r w:rsidR="006B49E0">
        <w:t xml:space="preserve">the </w:t>
      </w:r>
      <w:r w:rsidR="00FF49BC">
        <w:t>water if it is dirty or smelly.</w:t>
      </w:r>
    </w:p>
    <w:p w14:paraId="67E489B5" w14:textId="42E30C34" w:rsidR="00380693" w:rsidRPr="008260C8" w:rsidRDefault="00FD647C" w:rsidP="00740A9C">
      <w:pPr>
        <w:pStyle w:val="ListBullet"/>
        <w:numPr>
          <w:ilvl w:val="0"/>
          <w:numId w:val="26"/>
        </w:numPr>
        <w:ind w:left="426" w:hanging="426"/>
      </w:pPr>
      <w:r>
        <w:t>Document the date, name and signature of person changing the water</w:t>
      </w:r>
      <w:r w:rsidR="00106D54">
        <w:t xml:space="preserve"> on the ‘Leech Monitoring Re</w:t>
      </w:r>
      <w:r w:rsidR="00380693">
        <w:t>cord</w:t>
      </w:r>
      <w:r w:rsidR="00106D54">
        <w:t xml:space="preserve">’. </w:t>
      </w:r>
      <w:r w:rsidR="003818CF" w:rsidRPr="003818CF">
        <w:t>The ‘Leech Monitoring Record’ is available on ‘P’ Drive &gt; Dir of Surgery &gt; Clinical Nurse Consultant &gt; Ward 5B &gt; Leech.</w:t>
      </w:r>
    </w:p>
    <w:p w14:paraId="67E489B6" w14:textId="77777777" w:rsidR="00FF49BC" w:rsidRPr="00723837" w:rsidRDefault="00FF49BC" w:rsidP="00740A9C">
      <w:pPr>
        <w:pStyle w:val="ListBullet"/>
        <w:numPr>
          <w:ilvl w:val="0"/>
          <w:numId w:val="26"/>
        </w:numPr>
        <w:ind w:left="426" w:hanging="426"/>
      </w:pPr>
      <w:r w:rsidRPr="00723837">
        <w:t>When changing the water, change only half.</w:t>
      </w:r>
    </w:p>
    <w:p w14:paraId="3C775F16" w14:textId="1E242A30" w:rsidR="00252E94" w:rsidRPr="00FD647C" w:rsidRDefault="00D60774" w:rsidP="00740A9C">
      <w:pPr>
        <w:pStyle w:val="ListBullet"/>
        <w:numPr>
          <w:ilvl w:val="0"/>
          <w:numId w:val="26"/>
        </w:numPr>
        <w:ind w:left="426" w:hanging="426"/>
      </w:pPr>
      <w:r w:rsidRPr="00FD647C">
        <w:t xml:space="preserve">Any </w:t>
      </w:r>
      <w:r w:rsidR="00261332" w:rsidRPr="00FD647C">
        <w:t xml:space="preserve">dead leech must be immediately removed </w:t>
      </w:r>
      <w:r w:rsidR="00826C2E" w:rsidRPr="00FD647C">
        <w:t>from the container.</w:t>
      </w:r>
      <w:r w:rsidR="0064216E" w:rsidRPr="00FD647C">
        <w:t xml:space="preserve"> Refer to Section 8 to dispose of</w:t>
      </w:r>
      <w:r w:rsidR="0064216E" w:rsidRPr="00252E94">
        <w:rPr>
          <w:b/>
        </w:rPr>
        <w:t xml:space="preserve"> </w:t>
      </w:r>
      <w:r w:rsidR="0064216E" w:rsidRPr="00FD647C">
        <w:t>the leech</w:t>
      </w:r>
      <w:r w:rsidR="000002EF" w:rsidRPr="00FD647C">
        <w:t>.</w:t>
      </w:r>
    </w:p>
    <w:p w14:paraId="187A4A9E" w14:textId="77777777" w:rsidR="00DD6A67" w:rsidRDefault="00DD6A67" w:rsidP="00DD6A67">
      <w:pPr>
        <w:pStyle w:val="ListBullet"/>
      </w:pPr>
    </w:p>
    <w:p w14:paraId="67E489B9" w14:textId="6B4F999A" w:rsidR="00D84FA7" w:rsidRDefault="00036CFC" w:rsidP="00DD6A67">
      <w:pPr>
        <w:pStyle w:val="ListBullet"/>
      </w:pPr>
      <w:r>
        <w:t xml:space="preserve">Twice weekly checks </w:t>
      </w:r>
      <w:r w:rsidR="00252E94">
        <w:t>are conducted o</w:t>
      </w:r>
      <w:r w:rsidR="00193EFD">
        <w:t>n</w:t>
      </w:r>
      <w:r w:rsidR="00252E94">
        <w:t xml:space="preserve"> </w:t>
      </w:r>
      <w:r>
        <w:t>the designated re</w:t>
      </w:r>
      <w:r w:rsidR="00252E94">
        <w:t>frige</w:t>
      </w:r>
      <w:r>
        <w:t>rator</w:t>
      </w:r>
      <w:r w:rsidR="00252E94">
        <w:t xml:space="preserve"> and water conditions to reduce the risk of infections from leech therapy</w:t>
      </w:r>
      <w:r w:rsidR="00781D0E">
        <w:t xml:space="preserve"> as</w:t>
      </w:r>
      <w:r w:rsidR="00252E94">
        <w:t xml:space="preserve"> </w:t>
      </w:r>
      <w:r w:rsidR="00781D0E">
        <w:t>storage conditions and quality of water contribute to risk of contamination from leeches.</w:t>
      </w:r>
      <w:r>
        <w:t xml:space="preserve"> Document checks on the ‘Leech Monitoring Record Form’.</w:t>
      </w:r>
    </w:p>
    <w:p w14:paraId="18C64973" w14:textId="77777777" w:rsidR="00DD6A67" w:rsidRDefault="00DD6A67" w:rsidP="00DD6A67">
      <w:pPr>
        <w:pStyle w:val="ListBullet"/>
      </w:pPr>
    </w:p>
    <w:p w14:paraId="67E489BA" w14:textId="77777777" w:rsidR="00D84FA7" w:rsidRDefault="00321540" w:rsidP="00D84FA7">
      <w:pPr>
        <w:pBdr>
          <w:top w:val="single" w:sz="4" w:space="1" w:color="auto"/>
          <w:left w:val="single" w:sz="4" w:space="4" w:color="auto"/>
          <w:bottom w:val="single" w:sz="4" w:space="1" w:color="auto"/>
          <w:right w:val="single" w:sz="4" w:space="4" w:color="auto"/>
        </w:pBdr>
      </w:pPr>
      <w:r w:rsidRPr="00D84FA7">
        <w:rPr>
          <w:b/>
        </w:rPr>
        <w:t>ALERT</w:t>
      </w:r>
      <w:r w:rsidRPr="00FD647C">
        <w:t xml:space="preserve">: </w:t>
      </w:r>
    </w:p>
    <w:p w14:paraId="67E489BB" w14:textId="77777777" w:rsidR="00D60774" w:rsidRDefault="00D60774" w:rsidP="00D84FA7">
      <w:pPr>
        <w:pBdr>
          <w:top w:val="single" w:sz="4" w:space="1" w:color="auto"/>
          <w:left w:val="single" w:sz="4" w:space="4" w:color="auto"/>
          <w:bottom w:val="single" w:sz="4" w:space="1" w:color="auto"/>
          <w:right w:val="single" w:sz="4" w:space="4" w:color="auto"/>
        </w:pBdr>
      </w:pPr>
      <w:r w:rsidRPr="00FD647C">
        <w:t>D</w:t>
      </w:r>
      <w:r w:rsidRPr="00723837">
        <w:t>o not freeze or place leeches in extremely cold conditions as this will ha</w:t>
      </w:r>
      <w:r w:rsidRPr="00FD647C">
        <w:t>rm the leeches.</w:t>
      </w:r>
    </w:p>
    <w:p w14:paraId="67E489BC" w14:textId="77777777" w:rsidR="00A27AB2" w:rsidRDefault="00A27AB2" w:rsidP="00B97338">
      <w:pPr>
        <w:pStyle w:val="ListParagraph"/>
        <w:ind w:left="0"/>
        <w:jc w:val="both"/>
        <w:rPr>
          <w:rFonts w:cs="Arial"/>
          <w:szCs w:val="24"/>
        </w:rPr>
      </w:pPr>
    </w:p>
    <w:p w14:paraId="67E489BD" w14:textId="77777777" w:rsidR="00B97338" w:rsidRDefault="00D31EA9" w:rsidP="00B97338">
      <w:pPr>
        <w:pStyle w:val="ListParagraph"/>
        <w:ind w:left="0"/>
        <w:jc w:val="both"/>
        <w:rPr>
          <w:rFonts w:cs="Arial"/>
          <w:szCs w:val="24"/>
        </w:rPr>
      </w:pPr>
      <w:r>
        <w:rPr>
          <w:rFonts w:cs="Arial"/>
          <w:szCs w:val="24"/>
        </w:rPr>
        <w:t>At the bed side:</w:t>
      </w:r>
    </w:p>
    <w:p w14:paraId="67E489BF" w14:textId="5DC9A59C" w:rsidR="00054760" w:rsidRPr="00DD6A67" w:rsidRDefault="00866F42" w:rsidP="00740A9C">
      <w:pPr>
        <w:pStyle w:val="ListParagraph"/>
        <w:numPr>
          <w:ilvl w:val="0"/>
          <w:numId w:val="27"/>
        </w:numPr>
        <w:ind w:left="426" w:hanging="426"/>
        <w:rPr>
          <w:rFonts w:cs="Arial"/>
          <w:szCs w:val="24"/>
        </w:rPr>
      </w:pPr>
      <w:r>
        <w:rPr>
          <w:rFonts w:cs="Arial"/>
          <w:szCs w:val="24"/>
        </w:rPr>
        <w:t xml:space="preserve">Leeches that are used for treatment are kept at room temperature. Attention should be paid that the ambient temperature does not exceed 25⁰C. </w:t>
      </w:r>
    </w:p>
    <w:p w14:paraId="67E489C0" w14:textId="77777777" w:rsidR="00CE4716" w:rsidRDefault="00372F8B" w:rsidP="00740A9C">
      <w:pPr>
        <w:pStyle w:val="ListBullet"/>
        <w:numPr>
          <w:ilvl w:val="0"/>
          <w:numId w:val="27"/>
        </w:numPr>
        <w:ind w:left="426" w:hanging="426"/>
      </w:pPr>
      <w:r w:rsidRPr="00FA3E3D">
        <w:t>Leeches must</w:t>
      </w:r>
      <w:r w:rsidR="00E35B0F">
        <w:t xml:space="preserve"> be stored in a dark </w:t>
      </w:r>
      <w:r w:rsidR="004810A6" w:rsidRPr="00FA3E3D">
        <w:t>place</w:t>
      </w:r>
      <w:r w:rsidR="00B97338" w:rsidRPr="00FA3E3D">
        <w:t xml:space="preserve"> </w:t>
      </w:r>
      <w:r w:rsidR="00321540">
        <w:t>–</w:t>
      </w:r>
      <w:r w:rsidR="00B97338" w:rsidRPr="00FA3E3D">
        <w:t xml:space="preserve"> </w:t>
      </w:r>
      <w:r w:rsidR="00CE4716">
        <w:t>In an ESKY or a cardboard box.</w:t>
      </w:r>
      <w:r w:rsidR="00CE4716" w:rsidRPr="00CE4716">
        <w:t xml:space="preserve"> </w:t>
      </w:r>
      <w:r w:rsidR="00CE4716">
        <w:t xml:space="preserve">No ice blocks </w:t>
      </w:r>
      <w:r w:rsidR="00E35B0F">
        <w:t>or cold water is required;</w:t>
      </w:r>
      <w:r w:rsidR="00CE4716">
        <w:t xml:space="preserve"> the leeches will hibernate if stored in cool conditions.</w:t>
      </w:r>
    </w:p>
    <w:p w14:paraId="67E489C1" w14:textId="77777777" w:rsidR="00E35B0F" w:rsidRDefault="00E35B0F" w:rsidP="00740A9C">
      <w:pPr>
        <w:pStyle w:val="ListBullet"/>
        <w:numPr>
          <w:ilvl w:val="0"/>
          <w:numId w:val="27"/>
        </w:numPr>
        <w:ind w:left="426" w:hanging="426"/>
      </w:pPr>
      <w:r>
        <w:lastRenderedPageBreak/>
        <w:t>The</w:t>
      </w:r>
      <w:r w:rsidR="00D31EA9">
        <w:t xml:space="preserve"> storage water must </w:t>
      </w:r>
      <w:r>
        <w:t xml:space="preserve">be bought to room temperature </w:t>
      </w:r>
      <w:r w:rsidR="00D31EA9">
        <w:t xml:space="preserve">gradually </w:t>
      </w:r>
      <w:r>
        <w:t xml:space="preserve">by emptying half of the water and </w:t>
      </w:r>
      <w:r w:rsidR="00D31EA9">
        <w:t xml:space="preserve">then </w:t>
      </w:r>
      <w:r>
        <w:t>replacing the water loss with ‘Water for Irrigation’ at room temperature.</w:t>
      </w:r>
    </w:p>
    <w:p w14:paraId="67E489C2" w14:textId="77777777" w:rsidR="00CE4716" w:rsidRDefault="00CE4716" w:rsidP="00740A9C">
      <w:pPr>
        <w:pStyle w:val="ListBullet"/>
        <w:numPr>
          <w:ilvl w:val="0"/>
          <w:numId w:val="27"/>
        </w:numPr>
        <w:ind w:left="426" w:hanging="426"/>
      </w:pPr>
      <w:r>
        <w:t>Do not expose the leeches to direct sunlight.</w:t>
      </w:r>
    </w:p>
    <w:p w14:paraId="67E489C3" w14:textId="77777777" w:rsidR="00466297" w:rsidRDefault="00466297" w:rsidP="00740A9C">
      <w:pPr>
        <w:pStyle w:val="ListBullet"/>
        <w:numPr>
          <w:ilvl w:val="0"/>
          <w:numId w:val="27"/>
        </w:numPr>
        <w:ind w:left="426" w:hanging="426"/>
      </w:pPr>
      <w:r>
        <w:t>Unused leech</w:t>
      </w:r>
      <w:r w:rsidR="00D25B68">
        <w:t>es</w:t>
      </w:r>
      <w:r>
        <w:t xml:space="preserve"> at the bed side must be split into</w:t>
      </w:r>
      <w:r w:rsidR="00CE4716">
        <w:t xml:space="preserve"> individual specimen containers.</w:t>
      </w:r>
    </w:p>
    <w:p w14:paraId="67E489C4" w14:textId="77777777" w:rsidR="00CE4716" w:rsidRDefault="00CE4716" w:rsidP="00740A9C">
      <w:pPr>
        <w:pStyle w:val="ListBullet"/>
        <w:numPr>
          <w:ilvl w:val="0"/>
          <w:numId w:val="27"/>
        </w:numPr>
        <w:ind w:left="426" w:hanging="426"/>
      </w:pPr>
      <w:r w:rsidRPr="00494D9A">
        <w:t>Ensure that there are small holes in the lid of the contai</w:t>
      </w:r>
      <w:r>
        <w:t xml:space="preserve">ner. </w:t>
      </w:r>
    </w:p>
    <w:p w14:paraId="67E489C5" w14:textId="64CFF522" w:rsidR="00CE4716" w:rsidRDefault="00CE4716" w:rsidP="00740A9C">
      <w:pPr>
        <w:pStyle w:val="ListBullet"/>
        <w:numPr>
          <w:ilvl w:val="0"/>
          <w:numId w:val="27"/>
        </w:numPr>
        <w:ind w:left="426" w:hanging="426"/>
      </w:pPr>
      <w:r>
        <w:t>Each container must be numbered and labelled with</w:t>
      </w:r>
      <w:r w:rsidR="00C469D5">
        <w:t xml:space="preserve"> the</w:t>
      </w:r>
      <w:r>
        <w:t xml:space="preserve"> patient</w:t>
      </w:r>
      <w:r w:rsidR="00C6242F">
        <w:t>’</w:t>
      </w:r>
      <w:r>
        <w:t>s name, URN,</w:t>
      </w:r>
      <w:r w:rsidR="00E13804">
        <w:t xml:space="preserve"> date of birth and</w:t>
      </w:r>
      <w:r>
        <w:t xml:space="preserve"> date</w:t>
      </w:r>
      <w:r w:rsidR="00E13804">
        <w:t xml:space="preserve"> &amp;</w:t>
      </w:r>
      <w:r>
        <w:t xml:space="preserve"> time of </w:t>
      </w:r>
      <w:r w:rsidR="00E13804">
        <w:t xml:space="preserve">leech </w:t>
      </w:r>
      <w:r w:rsidR="00DD6A67">
        <w:t>removal</w:t>
      </w:r>
      <w:r>
        <w:t>.</w:t>
      </w:r>
    </w:p>
    <w:p w14:paraId="67E489C7" w14:textId="12846804" w:rsidR="00924800" w:rsidRDefault="000E1BC8" w:rsidP="00740A9C">
      <w:pPr>
        <w:pStyle w:val="ListBullet"/>
        <w:numPr>
          <w:ilvl w:val="0"/>
          <w:numId w:val="27"/>
        </w:numPr>
        <w:ind w:left="426" w:hanging="426"/>
      </w:pPr>
      <w:r w:rsidRPr="004810A6">
        <w:t xml:space="preserve">Do not place a fed leech with an unfed leech </w:t>
      </w:r>
      <w:r w:rsidR="00372F8B" w:rsidRPr="004810A6">
        <w:t>– they are cannibals.</w:t>
      </w:r>
    </w:p>
    <w:p w14:paraId="67E489C8" w14:textId="77777777" w:rsidR="0043356A" w:rsidRDefault="0043356A" w:rsidP="0043356A">
      <w:pPr>
        <w:jc w:val="both"/>
        <w:rPr>
          <w:rFonts w:cs="Arial"/>
          <w:szCs w:val="24"/>
        </w:rPr>
      </w:pPr>
    </w:p>
    <w:p w14:paraId="67E489C9" w14:textId="77777777" w:rsidR="00A917AE" w:rsidRPr="0043356A" w:rsidRDefault="00184313" w:rsidP="00D84FA7">
      <w:pPr>
        <w:jc w:val="right"/>
        <w:rPr>
          <w:rFonts w:cs="Arial"/>
          <w:szCs w:val="24"/>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372F8B" w:rsidRPr="00C76688" w14:paraId="67E489CB" w14:textId="77777777" w:rsidTr="00C8041A">
        <w:trPr>
          <w:cantSplit/>
          <w:trHeight w:val="285"/>
        </w:trPr>
        <w:tc>
          <w:tcPr>
            <w:tcW w:w="9158" w:type="dxa"/>
            <w:shd w:val="clear" w:color="auto" w:fill="A6A6A6" w:themeFill="background1" w:themeFillShade="A6"/>
          </w:tcPr>
          <w:p w14:paraId="67E489CA" w14:textId="77777777" w:rsidR="00372F8B" w:rsidRPr="00C76688" w:rsidRDefault="00425BE6" w:rsidP="00C8041A">
            <w:pPr>
              <w:pStyle w:val="Heading1"/>
            </w:pPr>
            <w:bookmarkStart w:id="48" w:name="_Toc450217174"/>
            <w:bookmarkStart w:id="49" w:name="_Toc452027185"/>
            <w:bookmarkStart w:id="50" w:name="_Toc100316898"/>
            <w:r>
              <w:t>Section 5</w:t>
            </w:r>
            <w:r w:rsidR="00372F8B" w:rsidRPr="00C76688">
              <w:t xml:space="preserve"> – </w:t>
            </w:r>
            <w:bookmarkEnd w:id="48"/>
            <w:r w:rsidR="00273D15">
              <w:t>Leech Application</w:t>
            </w:r>
            <w:bookmarkEnd w:id="49"/>
            <w:bookmarkEnd w:id="50"/>
          </w:p>
        </w:tc>
      </w:tr>
    </w:tbl>
    <w:p w14:paraId="67E489CC" w14:textId="77777777" w:rsidR="00372F8B" w:rsidRDefault="00372F8B" w:rsidP="00372F8B">
      <w:pPr>
        <w:jc w:val="both"/>
        <w:rPr>
          <w:rFonts w:cs="Arial"/>
          <w:b/>
          <w:szCs w:val="24"/>
        </w:rPr>
      </w:pPr>
    </w:p>
    <w:p w14:paraId="67E489CD" w14:textId="77777777" w:rsidR="00372F8B" w:rsidRPr="0045362F" w:rsidRDefault="00D84FA7" w:rsidP="0045362F">
      <w:pPr>
        <w:rPr>
          <w:b/>
          <w:bCs/>
        </w:rPr>
      </w:pPr>
      <w:r w:rsidRPr="0045362F">
        <w:rPr>
          <w:b/>
          <w:bCs/>
        </w:rPr>
        <w:t xml:space="preserve">5.1 </w:t>
      </w:r>
      <w:r w:rsidRPr="0045362F">
        <w:rPr>
          <w:b/>
          <w:bCs/>
        </w:rPr>
        <w:tab/>
      </w:r>
      <w:r w:rsidR="007B052C" w:rsidRPr="0045362F">
        <w:rPr>
          <w:b/>
          <w:bCs/>
        </w:rPr>
        <w:t>Equipment</w:t>
      </w:r>
      <w:r w:rsidR="00372F8B" w:rsidRPr="0045362F">
        <w:rPr>
          <w:b/>
          <w:bCs/>
        </w:rPr>
        <w:t>:</w:t>
      </w:r>
    </w:p>
    <w:p w14:paraId="67E489CE" w14:textId="5628E47A" w:rsidR="00372F8B" w:rsidRPr="00E87841" w:rsidRDefault="004356A1" w:rsidP="00740A9C">
      <w:pPr>
        <w:pStyle w:val="ListBullet"/>
        <w:numPr>
          <w:ilvl w:val="0"/>
          <w:numId w:val="28"/>
        </w:numPr>
        <w:ind w:left="426" w:hanging="426"/>
      </w:pPr>
      <w:r>
        <w:t>D</w:t>
      </w:r>
      <w:r w:rsidR="00372F8B" w:rsidRPr="00E87841">
        <w:t>ressing trolley (designated for leech therapy)</w:t>
      </w:r>
    </w:p>
    <w:p w14:paraId="67E489CF" w14:textId="06141D9F" w:rsidR="00BA0F07" w:rsidRPr="00E87841" w:rsidRDefault="004356A1" w:rsidP="00740A9C">
      <w:pPr>
        <w:pStyle w:val="ListBullet"/>
        <w:numPr>
          <w:ilvl w:val="0"/>
          <w:numId w:val="28"/>
        </w:numPr>
        <w:ind w:left="426" w:hanging="426"/>
      </w:pPr>
      <w:r>
        <w:t>D</w:t>
      </w:r>
      <w:r w:rsidR="00BA0F07" w:rsidRPr="00E87841">
        <w:t xml:space="preserve">ressing </w:t>
      </w:r>
      <w:r w:rsidR="00E42872">
        <w:t>t</w:t>
      </w:r>
      <w:r w:rsidR="00BA0F07" w:rsidRPr="00E87841">
        <w:t>rolley for other dressing management purposes</w:t>
      </w:r>
    </w:p>
    <w:p w14:paraId="67E489D0" w14:textId="4CC123B8" w:rsidR="00372F8B" w:rsidRPr="00E87841" w:rsidRDefault="004356A1" w:rsidP="00740A9C">
      <w:pPr>
        <w:pStyle w:val="ListBullet"/>
        <w:numPr>
          <w:ilvl w:val="0"/>
          <w:numId w:val="28"/>
        </w:numPr>
        <w:ind w:left="426" w:hanging="426"/>
      </w:pPr>
      <w:r>
        <w:t>A</w:t>
      </w:r>
      <w:r w:rsidR="00372F8B" w:rsidRPr="00E87841">
        <w:t>lcohol based hand rub (ABHR)</w:t>
      </w:r>
    </w:p>
    <w:p w14:paraId="67E489D1" w14:textId="28842436" w:rsidR="00372F8B" w:rsidRPr="00E87841" w:rsidRDefault="004356A1" w:rsidP="00740A9C">
      <w:pPr>
        <w:pStyle w:val="ListBullet"/>
        <w:numPr>
          <w:ilvl w:val="0"/>
          <w:numId w:val="28"/>
        </w:numPr>
        <w:ind w:left="426" w:hanging="426"/>
      </w:pPr>
      <w:r>
        <w:t>S</w:t>
      </w:r>
      <w:r w:rsidR="00372F8B" w:rsidRPr="00E87841">
        <w:t>terile water for cleaning the wound</w:t>
      </w:r>
    </w:p>
    <w:p w14:paraId="67E489D2" w14:textId="706DE157" w:rsidR="00372F8B" w:rsidRPr="00E87841" w:rsidRDefault="004356A1" w:rsidP="00740A9C">
      <w:pPr>
        <w:pStyle w:val="ListBullet"/>
        <w:numPr>
          <w:ilvl w:val="0"/>
          <w:numId w:val="28"/>
        </w:numPr>
        <w:ind w:left="426" w:hanging="426"/>
      </w:pPr>
      <w:r>
        <w:t>W</w:t>
      </w:r>
      <w:r w:rsidR="00372F8B" w:rsidRPr="00E87841">
        <w:t>ater for Irrigation for storage of leeches</w:t>
      </w:r>
    </w:p>
    <w:p w14:paraId="67E489D3" w14:textId="426AA983" w:rsidR="00372F8B" w:rsidRPr="00E87841" w:rsidRDefault="004356A1" w:rsidP="00740A9C">
      <w:pPr>
        <w:pStyle w:val="ListBullet"/>
        <w:numPr>
          <w:ilvl w:val="0"/>
          <w:numId w:val="28"/>
        </w:numPr>
        <w:ind w:left="426" w:hanging="426"/>
      </w:pPr>
      <w:r>
        <w:t>S</w:t>
      </w:r>
      <w:r w:rsidR="00372F8B" w:rsidRPr="00E87841">
        <w:t>pecimen jar for storage of leeches</w:t>
      </w:r>
    </w:p>
    <w:p w14:paraId="67E489D4" w14:textId="77777777" w:rsidR="00372F8B" w:rsidRPr="00E87841" w:rsidRDefault="00372F8B" w:rsidP="00740A9C">
      <w:pPr>
        <w:pStyle w:val="ListBullet"/>
        <w:numPr>
          <w:ilvl w:val="0"/>
          <w:numId w:val="28"/>
        </w:numPr>
        <w:ind w:left="426" w:hanging="426"/>
      </w:pPr>
      <w:r w:rsidRPr="00E87841">
        <w:t>Basic Dressing Pack</w:t>
      </w:r>
    </w:p>
    <w:p w14:paraId="67E489D5" w14:textId="10F5D771" w:rsidR="00372F8B" w:rsidRPr="00E87841" w:rsidRDefault="004356A1" w:rsidP="00740A9C">
      <w:pPr>
        <w:pStyle w:val="ListBullet"/>
        <w:numPr>
          <w:ilvl w:val="0"/>
          <w:numId w:val="28"/>
        </w:numPr>
        <w:ind w:left="426" w:hanging="426"/>
      </w:pPr>
      <w:r>
        <w:t>S</w:t>
      </w:r>
      <w:r w:rsidR="00372F8B" w:rsidRPr="00E87841">
        <w:t>terile gloves</w:t>
      </w:r>
    </w:p>
    <w:p w14:paraId="67E489D6" w14:textId="4256BD27" w:rsidR="00F2551D" w:rsidRPr="00E87841" w:rsidRDefault="004356A1" w:rsidP="00740A9C">
      <w:pPr>
        <w:pStyle w:val="ListBullet"/>
        <w:numPr>
          <w:ilvl w:val="0"/>
          <w:numId w:val="28"/>
        </w:numPr>
        <w:ind w:left="426" w:hanging="426"/>
      </w:pPr>
      <w:r>
        <w:t>C</w:t>
      </w:r>
      <w:r w:rsidR="00372F8B" w:rsidRPr="00E87841">
        <w:t>lean gloves</w:t>
      </w:r>
    </w:p>
    <w:p w14:paraId="67E489D7" w14:textId="6F65ECDA" w:rsidR="00372F8B" w:rsidRPr="00E87841" w:rsidRDefault="00CA41AB" w:rsidP="00740A9C">
      <w:pPr>
        <w:pStyle w:val="ListBullet"/>
        <w:numPr>
          <w:ilvl w:val="0"/>
          <w:numId w:val="28"/>
        </w:numPr>
        <w:ind w:left="426" w:hanging="426"/>
      </w:pPr>
      <w:r>
        <w:t>Disposable</w:t>
      </w:r>
      <w:r w:rsidR="00372F8B" w:rsidRPr="00E87841">
        <w:t xml:space="preserve"> cup (optional)</w:t>
      </w:r>
    </w:p>
    <w:p w14:paraId="67E489D8" w14:textId="5934F56A" w:rsidR="00372F8B" w:rsidRPr="00E87841" w:rsidRDefault="004356A1" w:rsidP="00740A9C">
      <w:pPr>
        <w:pStyle w:val="ListBullet"/>
        <w:numPr>
          <w:ilvl w:val="0"/>
          <w:numId w:val="28"/>
        </w:numPr>
        <w:ind w:left="426" w:hanging="426"/>
      </w:pPr>
      <w:r>
        <w:t>B</w:t>
      </w:r>
      <w:r w:rsidR="00372F8B" w:rsidRPr="00E87841">
        <w:t>arrier dressing –</w:t>
      </w:r>
      <w:proofErr w:type="spellStart"/>
      <w:r w:rsidR="00372F8B" w:rsidRPr="00E87841">
        <w:t>jelonet</w:t>
      </w:r>
      <w:proofErr w:type="spellEnd"/>
      <w:r w:rsidR="00372F8B" w:rsidRPr="00E87841">
        <w:t xml:space="preserve"> or normal saline soaked gauze (as per the medical team)</w:t>
      </w:r>
    </w:p>
    <w:p w14:paraId="67E489D9" w14:textId="5FB7D639" w:rsidR="00372F8B" w:rsidRPr="00E87841" w:rsidRDefault="004356A1" w:rsidP="00740A9C">
      <w:pPr>
        <w:pStyle w:val="ListBullet"/>
        <w:numPr>
          <w:ilvl w:val="0"/>
          <w:numId w:val="28"/>
        </w:numPr>
        <w:ind w:left="426" w:hanging="426"/>
      </w:pPr>
      <w:r>
        <w:t>G</w:t>
      </w:r>
      <w:r w:rsidR="00372F8B" w:rsidRPr="00E87841">
        <w:t>auze swab</w:t>
      </w:r>
    </w:p>
    <w:p w14:paraId="67E489DA" w14:textId="2AA22612" w:rsidR="00E4377D" w:rsidRPr="00E87841" w:rsidRDefault="004356A1" w:rsidP="00740A9C">
      <w:pPr>
        <w:pStyle w:val="ListBullet"/>
        <w:numPr>
          <w:ilvl w:val="0"/>
          <w:numId w:val="28"/>
        </w:numPr>
        <w:ind w:left="426" w:hanging="426"/>
      </w:pPr>
      <w:r>
        <w:t>H</w:t>
      </w:r>
      <w:r w:rsidR="00E4377D" w:rsidRPr="00E87841">
        <w:t>eparin saline ampoules</w:t>
      </w:r>
    </w:p>
    <w:p w14:paraId="67E489DB" w14:textId="299B4074" w:rsidR="00E4377D" w:rsidRPr="00E87841" w:rsidRDefault="007F519C" w:rsidP="00740A9C">
      <w:pPr>
        <w:pStyle w:val="ListBullet"/>
        <w:numPr>
          <w:ilvl w:val="0"/>
          <w:numId w:val="28"/>
        </w:numPr>
        <w:ind w:left="426" w:hanging="426"/>
      </w:pPr>
      <w:r>
        <w:t>A</w:t>
      </w:r>
      <w:r w:rsidR="00E4377D" w:rsidRPr="00E87841">
        <w:t>lcohol wipes</w:t>
      </w:r>
    </w:p>
    <w:p w14:paraId="67E489DC" w14:textId="77777777" w:rsidR="00BA0F07" w:rsidRPr="00E87841" w:rsidRDefault="00BA0F07" w:rsidP="00740A9C">
      <w:pPr>
        <w:pStyle w:val="ListBullet"/>
        <w:numPr>
          <w:ilvl w:val="0"/>
          <w:numId w:val="28"/>
        </w:numPr>
        <w:ind w:left="426" w:hanging="426"/>
      </w:pPr>
      <w:r w:rsidRPr="00E87841">
        <w:t>5% dextrose</w:t>
      </w:r>
      <w:r w:rsidR="00D25B68" w:rsidRPr="00E87841">
        <w:t xml:space="preserve"> flask</w:t>
      </w:r>
    </w:p>
    <w:p w14:paraId="67E489DD" w14:textId="440479A8" w:rsidR="00372F8B" w:rsidRPr="00E87841" w:rsidRDefault="007F519C" w:rsidP="00740A9C">
      <w:pPr>
        <w:pStyle w:val="ListBullet"/>
        <w:numPr>
          <w:ilvl w:val="0"/>
          <w:numId w:val="28"/>
        </w:numPr>
        <w:ind w:left="426" w:hanging="426"/>
      </w:pPr>
      <w:r>
        <w:t>N</w:t>
      </w:r>
      <w:r w:rsidR="007B052C" w:rsidRPr="00E87841">
        <w:t>ormal saline 30 ml ampoule</w:t>
      </w:r>
    </w:p>
    <w:p w14:paraId="67E489DE" w14:textId="77777777" w:rsidR="00372F8B" w:rsidRPr="00E87841" w:rsidRDefault="007B052C" w:rsidP="00740A9C">
      <w:pPr>
        <w:pStyle w:val="ListBullet"/>
        <w:numPr>
          <w:ilvl w:val="0"/>
          <w:numId w:val="28"/>
        </w:numPr>
        <w:ind w:left="426" w:hanging="426"/>
      </w:pPr>
      <w:r w:rsidRPr="00E87841">
        <w:t xml:space="preserve">19 </w:t>
      </w:r>
      <w:r w:rsidR="00372F8B" w:rsidRPr="00E87841">
        <w:t>Gauge needle</w:t>
      </w:r>
    </w:p>
    <w:p w14:paraId="67E489DF" w14:textId="7ABC01DC" w:rsidR="00372F8B" w:rsidRPr="00E87841" w:rsidRDefault="007F519C" w:rsidP="00740A9C">
      <w:pPr>
        <w:pStyle w:val="ListBullet"/>
        <w:numPr>
          <w:ilvl w:val="0"/>
          <w:numId w:val="28"/>
        </w:numPr>
        <w:ind w:left="426" w:hanging="426"/>
      </w:pPr>
      <w:r>
        <w:t>S</w:t>
      </w:r>
      <w:r w:rsidR="00372F8B" w:rsidRPr="00E87841">
        <w:t>alt (as required)</w:t>
      </w:r>
    </w:p>
    <w:p w14:paraId="67E489E0" w14:textId="19A06157" w:rsidR="00372F8B" w:rsidRPr="00E87841" w:rsidRDefault="007F519C" w:rsidP="00740A9C">
      <w:pPr>
        <w:pStyle w:val="ListBullet"/>
        <w:numPr>
          <w:ilvl w:val="0"/>
          <w:numId w:val="28"/>
        </w:numPr>
        <w:ind w:left="426" w:hanging="426"/>
      </w:pPr>
      <w:r>
        <w:t>T</w:t>
      </w:r>
      <w:r w:rsidR="00372F8B" w:rsidRPr="00E87841">
        <w:t>easpoon (as required)</w:t>
      </w:r>
    </w:p>
    <w:p w14:paraId="67E489E1" w14:textId="38C3095E" w:rsidR="00372F8B" w:rsidRPr="00E87841" w:rsidRDefault="007F519C" w:rsidP="00740A9C">
      <w:pPr>
        <w:pStyle w:val="ListBullet"/>
        <w:numPr>
          <w:ilvl w:val="0"/>
          <w:numId w:val="28"/>
        </w:numPr>
        <w:ind w:left="426" w:hanging="426"/>
      </w:pPr>
      <w:r>
        <w:t>U</w:t>
      </w:r>
      <w:r w:rsidR="00372F8B" w:rsidRPr="00E87841">
        <w:t>nder pad for collection of excess saline or other secretions – absorbent pad</w:t>
      </w:r>
    </w:p>
    <w:p w14:paraId="67E489E2" w14:textId="2D4B2EEB" w:rsidR="00372F8B" w:rsidRPr="00E87841" w:rsidRDefault="007F519C" w:rsidP="00740A9C">
      <w:pPr>
        <w:pStyle w:val="ListBullet"/>
        <w:numPr>
          <w:ilvl w:val="0"/>
          <w:numId w:val="28"/>
        </w:numPr>
        <w:ind w:left="426" w:hanging="426"/>
      </w:pPr>
      <w:r>
        <w:t>M</w:t>
      </w:r>
      <w:r w:rsidR="00372F8B" w:rsidRPr="00E87841">
        <w:t>arker pen – to number the specimen containers</w:t>
      </w:r>
    </w:p>
    <w:p w14:paraId="67E489E3" w14:textId="3853CA0F" w:rsidR="00372F8B" w:rsidRPr="00E87841" w:rsidRDefault="007F519C" w:rsidP="00740A9C">
      <w:pPr>
        <w:pStyle w:val="ListBullet"/>
        <w:numPr>
          <w:ilvl w:val="0"/>
          <w:numId w:val="28"/>
        </w:numPr>
        <w:ind w:left="426" w:hanging="426"/>
      </w:pPr>
      <w:r>
        <w:t>G</w:t>
      </w:r>
      <w:r w:rsidR="00372F8B" w:rsidRPr="00E87841">
        <w:t>eneral waste receptacle</w:t>
      </w:r>
    </w:p>
    <w:p w14:paraId="67E489E4" w14:textId="017B6F61" w:rsidR="00372F8B" w:rsidRPr="00E87841" w:rsidRDefault="007F519C" w:rsidP="00740A9C">
      <w:pPr>
        <w:pStyle w:val="ListBullet"/>
        <w:numPr>
          <w:ilvl w:val="0"/>
          <w:numId w:val="28"/>
        </w:numPr>
        <w:ind w:left="426" w:hanging="426"/>
      </w:pPr>
      <w:r>
        <w:t>C</w:t>
      </w:r>
      <w:r w:rsidR="00372F8B" w:rsidRPr="00E87841">
        <w:t>linical waste receptacle</w:t>
      </w:r>
    </w:p>
    <w:p w14:paraId="67E489E5" w14:textId="77777777" w:rsidR="00372F8B" w:rsidRPr="00E87841" w:rsidRDefault="00372F8B" w:rsidP="00740A9C">
      <w:pPr>
        <w:pStyle w:val="ListBullet"/>
        <w:numPr>
          <w:ilvl w:val="0"/>
          <w:numId w:val="28"/>
        </w:numPr>
        <w:ind w:left="426" w:hanging="426"/>
      </w:pPr>
      <w:r w:rsidRPr="00E87841">
        <w:t>Personal Protective Equipment</w:t>
      </w:r>
      <w:r w:rsidR="007B052C" w:rsidRPr="00E87841">
        <w:t xml:space="preserve"> (PPE) including</w:t>
      </w:r>
      <w:r w:rsidRPr="00E87841">
        <w:t xml:space="preserve"> – safety goggles or face shield</w:t>
      </w:r>
    </w:p>
    <w:p w14:paraId="67E489E6" w14:textId="776C8C1D" w:rsidR="00372F8B" w:rsidRPr="009150BB" w:rsidRDefault="007F519C" w:rsidP="00740A9C">
      <w:pPr>
        <w:pStyle w:val="ListBullet"/>
        <w:numPr>
          <w:ilvl w:val="0"/>
          <w:numId w:val="28"/>
        </w:numPr>
        <w:ind w:left="426" w:hanging="426"/>
      </w:pPr>
      <w:r>
        <w:t>S</w:t>
      </w:r>
      <w:r w:rsidR="00372F8B" w:rsidRPr="00E87841">
        <w:t>harps disposal</w:t>
      </w:r>
      <w:r w:rsidR="00372F8B" w:rsidRPr="009150BB">
        <w:t xml:space="preserve"> unit</w:t>
      </w:r>
    </w:p>
    <w:p w14:paraId="67E489E7" w14:textId="326B8CA2" w:rsidR="00372F8B" w:rsidRDefault="00372F8B" w:rsidP="00372F8B">
      <w:pPr>
        <w:rPr>
          <w:rFonts w:cs="Arial"/>
          <w:szCs w:val="24"/>
        </w:rPr>
      </w:pPr>
    </w:p>
    <w:p w14:paraId="67E489E8" w14:textId="77777777" w:rsidR="00372F8B" w:rsidRPr="0045362F" w:rsidRDefault="00D84FA7" w:rsidP="0045362F">
      <w:pPr>
        <w:rPr>
          <w:b/>
          <w:bCs/>
        </w:rPr>
      </w:pPr>
      <w:r w:rsidRPr="0045362F">
        <w:rPr>
          <w:b/>
          <w:bCs/>
        </w:rPr>
        <w:t>5.2</w:t>
      </w:r>
      <w:r w:rsidRPr="0045362F">
        <w:rPr>
          <w:b/>
          <w:bCs/>
        </w:rPr>
        <w:tab/>
      </w:r>
      <w:r w:rsidR="00F2551D" w:rsidRPr="0045362F">
        <w:rPr>
          <w:b/>
          <w:bCs/>
        </w:rPr>
        <w:t>Preparation</w:t>
      </w:r>
      <w:r w:rsidR="00372F8B" w:rsidRPr="0045362F">
        <w:rPr>
          <w:b/>
          <w:bCs/>
        </w:rPr>
        <w:t>:</w:t>
      </w:r>
    </w:p>
    <w:p w14:paraId="67E489E9" w14:textId="348F77DC" w:rsidR="00372F8B" w:rsidRDefault="00372F8B" w:rsidP="00313CDA">
      <w:pPr>
        <w:pStyle w:val="ListParagraph"/>
        <w:numPr>
          <w:ilvl w:val="0"/>
          <w:numId w:val="9"/>
        </w:numPr>
        <w:ind w:left="426" w:hanging="426"/>
        <w:rPr>
          <w:rFonts w:cs="Arial"/>
          <w:szCs w:val="24"/>
        </w:rPr>
      </w:pPr>
      <w:r w:rsidRPr="009150BB">
        <w:rPr>
          <w:rFonts w:cs="Arial"/>
          <w:szCs w:val="24"/>
        </w:rPr>
        <w:t xml:space="preserve">Check </w:t>
      </w:r>
      <w:r w:rsidR="0066422E">
        <w:rPr>
          <w:rFonts w:cs="Arial"/>
          <w:szCs w:val="24"/>
        </w:rPr>
        <w:t xml:space="preserve">the </w:t>
      </w:r>
      <w:r w:rsidRPr="009150BB">
        <w:rPr>
          <w:rFonts w:cs="Arial"/>
          <w:szCs w:val="24"/>
        </w:rPr>
        <w:t xml:space="preserve">patient’s </w:t>
      </w:r>
      <w:r w:rsidR="00A64664">
        <w:rPr>
          <w:rFonts w:cs="Arial"/>
          <w:szCs w:val="24"/>
        </w:rPr>
        <w:t>clinica</w:t>
      </w:r>
      <w:r w:rsidRPr="009150BB">
        <w:rPr>
          <w:rFonts w:cs="Arial"/>
          <w:szCs w:val="24"/>
        </w:rPr>
        <w:t>l record and confirm the medical order</w:t>
      </w:r>
      <w:r w:rsidR="00A64664">
        <w:rPr>
          <w:rFonts w:cs="Arial"/>
          <w:szCs w:val="24"/>
        </w:rPr>
        <w:t xml:space="preserve"> for leech application</w:t>
      </w:r>
      <w:r w:rsidRPr="009150BB">
        <w:rPr>
          <w:rFonts w:cs="Arial"/>
          <w:szCs w:val="24"/>
        </w:rPr>
        <w:t>.</w:t>
      </w:r>
    </w:p>
    <w:p w14:paraId="67E489EA" w14:textId="77777777" w:rsidR="00372F8B" w:rsidRDefault="00372F8B" w:rsidP="00313CDA">
      <w:pPr>
        <w:pStyle w:val="ListParagraph"/>
        <w:numPr>
          <w:ilvl w:val="0"/>
          <w:numId w:val="9"/>
        </w:numPr>
        <w:ind w:left="426" w:hanging="426"/>
        <w:rPr>
          <w:rFonts w:cs="Arial"/>
          <w:szCs w:val="24"/>
        </w:rPr>
      </w:pPr>
      <w:r w:rsidRPr="009150BB">
        <w:rPr>
          <w:rFonts w:cs="Arial"/>
          <w:szCs w:val="24"/>
        </w:rPr>
        <w:t>Attend hand hygiene before touching the patient by hand washing or using ABHR.</w:t>
      </w:r>
    </w:p>
    <w:p w14:paraId="67E489EB" w14:textId="50A5D90D" w:rsidR="00372F8B" w:rsidRDefault="00372F8B" w:rsidP="00313CDA">
      <w:pPr>
        <w:pStyle w:val="ListParagraph"/>
        <w:numPr>
          <w:ilvl w:val="0"/>
          <w:numId w:val="9"/>
        </w:numPr>
        <w:ind w:left="426" w:hanging="426"/>
        <w:rPr>
          <w:rFonts w:cs="Arial"/>
          <w:szCs w:val="24"/>
        </w:rPr>
      </w:pPr>
      <w:r w:rsidRPr="009150BB">
        <w:rPr>
          <w:rFonts w:cs="Arial"/>
          <w:szCs w:val="24"/>
        </w:rPr>
        <w:lastRenderedPageBreak/>
        <w:t xml:space="preserve">Ensure </w:t>
      </w:r>
      <w:r w:rsidR="00A64664">
        <w:rPr>
          <w:rFonts w:cs="Arial"/>
          <w:szCs w:val="24"/>
        </w:rPr>
        <w:t xml:space="preserve">the patient’s </w:t>
      </w:r>
      <w:r w:rsidRPr="009150BB">
        <w:rPr>
          <w:rFonts w:cs="Arial"/>
          <w:szCs w:val="24"/>
        </w:rPr>
        <w:t>privacy</w:t>
      </w:r>
      <w:r w:rsidR="00A64664">
        <w:rPr>
          <w:rFonts w:cs="Arial"/>
          <w:szCs w:val="24"/>
        </w:rPr>
        <w:t xml:space="preserve"> during the procedure</w:t>
      </w:r>
      <w:r w:rsidRPr="009150BB">
        <w:rPr>
          <w:rFonts w:cs="Arial"/>
          <w:szCs w:val="24"/>
        </w:rPr>
        <w:t>.</w:t>
      </w:r>
    </w:p>
    <w:p w14:paraId="67E489EC" w14:textId="1D9B161E" w:rsidR="00372F8B" w:rsidRDefault="00372F8B" w:rsidP="00313CDA">
      <w:pPr>
        <w:pStyle w:val="ListParagraph"/>
        <w:numPr>
          <w:ilvl w:val="0"/>
          <w:numId w:val="9"/>
        </w:numPr>
        <w:ind w:left="426" w:hanging="426"/>
        <w:rPr>
          <w:rFonts w:cs="Arial"/>
          <w:szCs w:val="24"/>
        </w:rPr>
      </w:pPr>
      <w:r w:rsidRPr="009150BB">
        <w:rPr>
          <w:rFonts w:cs="Arial"/>
          <w:szCs w:val="24"/>
        </w:rPr>
        <w:t xml:space="preserve">Explain procedure to the patient and obtain </w:t>
      </w:r>
      <w:r w:rsidR="00A64664">
        <w:rPr>
          <w:rFonts w:cs="Arial"/>
          <w:szCs w:val="24"/>
        </w:rPr>
        <w:t xml:space="preserve">verbal </w:t>
      </w:r>
      <w:r w:rsidRPr="009150BB">
        <w:rPr>
          <w:rFonts w:cs="Arial"/>
          <w:szCs w:val="24"/>
        </w:rPr>
        <w:t>consent</w:t>
      </w:r>
      <w:r w:rsidR="00A64664">
        <w:rPr>
          <w:rFonts w:cs="Arial"/>
          <w:szCs w:val="24"/>
        </w:rPr>
        <w:t xml:space="preserve"> as per </w:t>
      </w:r>
      <w:r w:rsidR="00A64664">
        <w:rPr>
          <w:rFonts w:cs="Arial"/>
          <w:i/>
          <w:iCs/>
          <w:szCs w:val="24"/>
        </w:rPr>
        <w:t>Informed Consent (Clinical) Policy</w:t>
      </w:r>
      <w:r w:rsidRPr="009150BB">
        <w:rPr>
          <w:rFonts w:cs="Arial"/>
          <w:szCs w:val="24"/>
        </w:rPr>
        <w:t>.</w:t>
      </w:r>
    </w:p>
    <w:p w14:paraId="67E489ED" w14:textId="2BAF66FD" w:rsidR="00372F8B" w:rsidRDefault="00372F8B" w:rsidP="00313CDA">
      <w:pPr>
        <w:pStyle w:val="ListParagraph"/>
        <w:numPr>
          <w:ilvl w:val="0"/>
          <w:numId w:val="9"/>
        </w:numPr>
        <w:ind w:left="426" w:hanging="426"/>
        <w:rPr>
          <w:rFonts w:cs="Arial"/>
          <w:szCs w:val="24"/>
        </w:rPr>
      </w:pPr>
      <w:r w:rsidRPr="009150BB">
        <w:rPr>
          <w:rFonts w:cs="Arial"/>
          <w:szCs w:val="24"/>
        </w:rPr>
        <w:t xml:space="preserve">Ensure </w:t>
      </w:r>
      <w:r w:rsidR="0066422E">
        <w:rPr>
          <w:rFonts w:cs="Arial"/>
          <w:szCs w:val="24"/>
        </w:rPr>
        <w:t xml:space="preserve">the </w:t>
      </w:r>
      <w:r w:rsidRPr="009150BB">
        <w:rPr>
          <w:rFonts w:cs="Arial"/>
          <w:szCs w:val="24"/>
        </w:rPr>
        <w:t>patient is placed in a comfortable position</w:t>
      </w:r>
      <w:r>
        <w:rPr>
          <w:rFonts w:cs="Arial"/>
          <w:szCs w:val="24"/>
        </w:rPr>
        <w:t>.</w:t>
      </w:r>
    </w:p>
    <w:p w14:paraId="67E489EE" w14:textId="77777777" w:rsidR="00372F8B" w:rsidRDefault="00372F8B" w:rsidP="00313CDA">
      <w:pPr>
        <w:pStyle w:val="ListParagraph"/>
        <w:numPr>
          <w:ilvl w:val="0"/>
          <w:numId w:val="9"/>
        </w:numPr>
        <w:ind w:left="426" w:hanging="426"/>
        <w:rPr>
          <w:rFonts w:cs="Arial"/>
          <w:szCs w:val="24"/>
        </w:rPr>
      </w:pPr>
      <w:r w:rsidRPr="009150BB">
        <w:rPr>
          <w:rFonts w:cs="Arial"/>
          <w:szCs w:val="24"/>
        </w:rPr>
        <w:t>Attend hand hygi</w:t>
      </w:r>
      <w:r w:rsidR="00924800">
        <w:rPr>
          <w:rFonts w:cs="Arial"/>
          <w:szCs w:val="24"/>
        </w:rPr>
        <w:t xml:space="preserve">ene </w:t>
      </w:r>
      <w:r w:rsidRPr="009150BB">
        <w:rPr>
          <w:rFonts w:cs="Arial"/>
          <w:szCs w:val="24"/>
        </w:rPr>
        <w:t>by hand washing or using ABH</w:t>
      </w:r>
      <w:r>
        <w:rPr>
          <w:rFonts w:cs="Arial"/>
          <w:szCs w:val="24"/>
        </w:rPr>
        <w:t>R.</w:t>
      </w:r>
    </w:p>
    <w:p w14:paraId="67E489EF" w14:textId="77777777" w:rsidR="00372F8B" w:rsidRDefault="00372F8B" w:rsidP="00313CDA">
      <w:pPr>
        <w:pStyle w:val="ListParagraph"/>
        <w:numPr>
          <w:ilvl w:val="0"/>
          <w:numId w:val="9"/>
        </w:numPr>
        <w:ind w:left="426" w:hanging="426"/>
        <w:rPr>
          <w:rFonts w:cs="Arial"/>
          <w:szCs w:val="24"/>
        </w:rPr>
      </w:pPr>
      <w:r w:rsidRPr="009150BB">
        <w:rPr>
          <w:rFonts w:cs="Arial"/>
          <w:szCs w:val="24"/>
        </w:rPr>
        <w:t>Clean trolley using detergent impregnated wipes and wipe dry.</w:t>
      </w:r>
    </w:p>
    <w:p w14:paraId="67E489F0" w14:textId="77777777" w:rsidR="00372F8B" w:rsidRDefault="00D25B68" w:rsidP="00313CDA">
      <w:pPr>
        <w:pStyle w:val="ListParagraph"/>
        <w:numPr>
          <w:ilvl w:val="0"/>
          <w:numId w:val="9"/>
        </w:numPr>
        <w:ind w:left="426" w:hanging="426"/>
        <w:rPr>
          <w:rFonts w:cs="Arial"/>
          <w:szCs w:val="24"/>
        </w:rPr>
      </w:pPr>
      <w:r>
        <w:rPr>
          <w:rFonts w:cs="Arial"/>
          <w:szCs w:val="24"/>
        </w:rPr>
        <w:t>Set up equipment</w:t>
      </w:r>
      <w:r w:rsidR="00372F8B" w:rsidRPr="009150BB">
        <w:rPr>
          <w:rFonts w:cs="Arial"/>
          <w:szCs w:val="24"/>
        </w:rPr>
        <w:t xml:space="preserve"> on the designated trolley.</w:t>
      </w:r>
    </w:p>
    <w:p w14:paraId="67E489F1" w14:textId="77777777" w:rsidR="00372F8B" w:rsidRDefault="00372F8B" w:rsidP="00313CDA">
      <w:pPr>
        <w:pStyle w:val="ListParagraph"/>
        <w:numPr>
          <w:ilvl w:val="0"/>
          <w:numId w:val="9"/>
        </w:numPr>
        <w:ind w:left="426" w:hanging="426"/>
        <w:rPr>
          <w:rFonts w:cs="Arial"/>
          <w:szCs w:val="24"/>
        </w:rPr>
      </w:pPr>
      <w:r w:rsidRPr="009150BB">
        <w:rPr>
          <w:rFonts w:cs="Arial"/>
          <w:szCs w:val="24"/>
        </w:rPr>
        <w:t>Discard packaging in the general waste receptacle.</w:t>
      </w:r>
    </w:p>
    <w:p w14:paraId="67E489F2" w14:textId="77777777" w:rsidR="008573B5" w:rsidRDefault="008573B5" w:rsidP="008573B5">
      <w:pPr>
        <w:pStyle w:val="ListParagraph"/>
        <w:numPr>
          <w:ilvl w:val="0"/>
          <w:numId w:val="9"/>
        </w:numPr>
        <w:ind w:left="426" w:hanging="426"/>
        <w:rPr>
          <w:rFonts w:cs="Arial"/>
          <w:szCs w:val="24"/>
        </w:rPr>
      </w:pPr>
      <w:r w:rsidRPr="009150BB">
        <w:rPr>
          <w:rFonts w:cs="Arial"/>
          <w:szCs w:val="24"/>
        </w:rPr>
        <w:t>Attend hand hygiene by either hand washing or using ABHR.</w:t>
      </w:r>
    </w:p>
    <w:p w14:paraId="67E489F3" w14:textId="77777777" w:rsidR="00372F8B" w:rsidRDefault="00372F8B" w:rsidP="00313CDA">
      <w:pPr>
        <w:pStyle w:val="ListParagraph"/>
        <w:numPr>
          <w:ilvl w:val="0"/>
          <w:numId w:val="9"/>
        </w:numPr>
        <w:ind w:left="426" w:hanging="426"/>
        <w:rPr>
          <w:rFonts w:cs="Arial"/>
          <w:szCs w:val="24"/>
        </w:rPr>
      </w:pPr>
      <w:r w:rsidRPr="009150BB">
        <w:rPr>
          <w:rFonts w:cs="Arial"/>
          <w:szCs w:val="24"/>
        </w:rPr>
        <w:t>Don PPE prior to opening the sterile equipment.</w:t>
      </w:r>
    </w:p>
    <w:p w14:paraId="67E489F4" w14:textId="61AC2CED" w:rsidR="00372F8B" w:rsidRDefault="00372F8B" w:rsidP="00313CDA">
      <w:pPr>
        <w:pStyle w:val="ListParagraph"/>
        <w:numPr>
          <w:ilvl w:val="0"/>
          <w:numId w:val="9"/>
        </w:numPr>
        <w:ind w:left="426" w:hanging="426"/>
        <w:rPr>
          <w:rFonts w:cs="Arial"/>
          <w:szCs w:val="24"/>
        </w:rPr>
      </w:pPr>
      <w:r w:rsidRPr="009150BB">
        <w:rPr>
          <w:rFonts w:cs="Arial"/>
          <w:szCs w:val="24"/>
        </w:rPr>
        <w:t>Open the basic dressing pack and position equipment with the setting up forceps.</w:t>
      </w:r>
    </w:p>
    <w:p w14:paraId="67E489F5" w14:textId="77777777" w:rsidR="00372F8B" w:rsidRDefault="00372F8B" w:rsidP="00313CDA">
      <w:pPr>
        <w:pStyle w:val="ListParagraph"/>
        <w:numPr>
          <w:ilvl w:val="0"/>
          <w:numId w:val="9"/>
        </w:numPr>
        <w:ind w:left="426" w:hanging="426"/>
        <w:rPr>
          <w:rFonts w:cs="Arial"/>
          <w:szCs w:val="24"/>
        </w:rPr>
      </w:pPr>
      <w:r w:rsidRPr="009150BB">
        <w:rPr>
          <w:rFonts w:cs="Arial"/>
          <w:szCs w:val="24"/>
        </w:rPr>
        <w:t>Attend hand hygiene by either hand washing or using ABHR.</w:t>
      </w:r>
    </w:p>
    <w:p w14:paraId="67E489F6" w14:textId="77777777" w:rsidR="00372F8B" w:rsidRDefault="00372F8B" w:rsidP="00313CDA">
      <w:pPr>
        <w:pStyle w:val="ListParagraph"/>
        <w:numPr>
          <w:ilvl w:val="0"/>
          <w:numId w:val="9"/>
        </w:numPr>
        <w:ind w:left="426" w:hanging="426"/>
        <w:rPr>
          <w:rFonts w:cs="Arial"/>
          <w:szCs w:val="24"/>
        </w:rPr>
      </w:pPr>
      <w:r w:rsidRPr="009150BB">
        <w:rPr>
          <w:rFonts w:cs="Arial"/>
          <w:szCs w:val="24"/>
        </w:rPr>
        <w:t>Don clean glove</w:t>
      </w:r>
      <w:r w:rsidR="00D25B68">
        <w:rPr>
          <w:rFonts w:cs="Arial"/>
          <w:szCs w:val="24"/>
        </w:rPr>
        <w:t>s</w:t>
      </w:r>
      <w:r>
        <w:rPr>
          <w:rFonts w:cs="Arial"/>
          <w:szCs w:val="24"/>
        </w:rPr>
        <w:t>.</w:t>
      </w:r>
    </w:p>
    <w:p w14:paraId="67E489F7" w14:textId="77777777" w:rsidR="00372F8B" w:rsidRDefault="00372F8B" w:rsidP="00313CDA">
      <w:pPr>
        <w:pStyle w:val="ListParagraph"/>
        <w:numPr>
          <w:ilvl w:val="0"/>
          <w:numId w:val="9"/>
        </w:numPr>
        <w:ind w:left="426" w:hanging="426"/>
        <w:rPr>
          <w:rFonts w:cs="Arial"/>
          <w:szCs w:val="24"/>
        </w:rPr>
      </w:pPr>
      <w:r w:rsidRPr="009150BB">
        <w:rPr>
          <w:rFonts w:cs="Arial"/>
          <w:szCs w:val="24"/>
        </w:rPr>
        <w:t>Expose the wound site.</w:t>
      </w:r>
    </w:p>
    <w:p w14:paraId="67E489F8" w14:textId="77777777" w:rsidR="00372F8B" w:rsidRDefault="00372F8B" w:rsidP="00313CDA">
      <w:pPr>
        <w:pStyle w:val="ListParagraph"/>
        <w:numPr>
          <w:ilvl w:val="0"/>
          <w:numId w:val="9"/>
        </w:numPr>
        <w:ind w:left="426" w:hanging="426"/>
        <w:rPr>
          <w:rFonts w:cs="Arial"/>
          <w:szCs w:val="24"/>
        </w:rPr>
      </w:pPr>
      <w:r w:rsidRPr="009150BB">
        <w:rPr>
          <w:rFonts w:cs="Arial"/>
          <w:szCs w:val="24"/>
        </w:rPr>
        <w:t>Remove the soiled dressing with setting up forceps.</w:t>
      </w:r>
    </w:p>
    <w:p w14:paraId="67E489F9" w14:textId="77777777" w:rsidR="00372F8B" w:rsidRDefault="00372F8B" w:rsidP="00313CDA">
      <w:pPr>
        <w:pStyle w:val="ListParagraph"/>
        <w:numPr>
          <w:ilvl w:val="0"/>
          <w:numId w:val="9"/>
        </w:numPr>
        <w:ind w:left="426" w:hanging="426"/>
        <w:rPr>
          <w:rFonts w:cs="Arial"/>
          <w:szCs w:val="24"/>
        </w:rPr>
      </w:pPr>
      <w:r w:rsidRPr="009150BB">
        <w:rPr>
          <w:rFonts w:cs="Arial"/>
          <w:szCs w:val="24"/>
        </w:rPr>
        <w:t>Discard the soiled dressings</w:t>
      </w:r>
      <w:r w:rsidR="007B052C">
        <w:rPr>
          <w:rFonts w:cs="Arial"/>
          <w:szCs w:val="24"/>
        </w:rPr>
        <w:t>,</w:t>
      </w:r>
      <w:r w:rsidRPr="009150BB">
        <w:rPr>
          <w:rFonts w:cs="Arial"/>
          <w:szCs w:val="24"/>
        </w:rPr>
        <w:t xml:space="preserve"> </w:t>
      </w:r>
      <w:proofErr w:type="gramStart"/>
      <w:r w:rsidRPr="009150BB">
        <w:rPr>
          <w:rFonts w:cs="Arial"/>
          <w:szCs w:val="24"/>
        </w:rPr>
        <w:t>forceps</w:t>
      </w:r>
      <w:proofErr w:type="gramEnd"/>
      <w:r w:rsidRPr="009150BB">
        <w:rPr>
          <w:rFonts w:cs="Arial"/>
          <w:szCs w:val="24"/>
        </w:rPr>
        <w:t xml:space="preserve"> and gloves into the clinical waste receptacle.</w:t>
      </w:r>
    </w:p>
    <w:p w14:paraId="67E489FA" w14:textId="77777777" w:rsidR="00372F8B" w:rsidRDefault="00372F8B" w:rsidP="00313CDA">
      <w:pPr>
        <w:pStyle w:val="ListParagraph"/>
        <w:numPr>
          <w:ilvl w:val="0"/>
          <w:numId w:val="9"/>
        </w:numPr>
        <w:ind w:left="426" w:hanging="426"/>
        <w:rPr>
          <w:rFonts w:cs="Arial"/>
          <w:szCs w:val="24"/>
        </w:rPr>
      </w:pPr>
      <w:r w:rsidRPr="009150BB">
        <w:rPr>
          <w:rFonts w:cs="Arial"/>
          <w:szCs w:val="24"/>
        </w:rPr>
        <w:t>Attend hand hygiene by either hand washing or using ABHR.</w:t>
      </w:r>
    </w:p>
    <w:p w14:paraId="67E489FB" w14:textId="77777777" w:rsidR="00372F8B" w:rsidRDefault="00372F8B" w:rsidP="00313CDA">
      <w:pPr>
        <w:pStyle w:val="ListParagraph"/>
        <w:numPr>
          <w:ilvl w:val="0"/>
          <w:numId w:val="9"/>
        </w:numPr>
        <w:ind w:left="426" w:hanging="426"/>
        <w:rPr>
          <w:rFonts w:cs="Arial"/>
          <w:szCs w:val="24"/>
        </w:rPr>
      </w:pPr>
      <w:r w:rsidRPr="009150BB">
        <w:rPr>
          <w:rFonts w:cs="Arial"/>
          <w:szCs w:val="24"/>
        </w:rPr>
        <w:t>Open additional sterile equipment after wound review and add sterile water to the appropriate areas of the dressing pack.</w:t>
      </w:r>
    </w:p>
    <w:p w14:paraId="67E489FC" w14:textId="77777777" w:rsidR="00372F8B" w:rsidRDefault="00372F8B" w:rsidP="00313CDA">
      <w:pPr>
        <w:pStyle w:val="ListParagraph"/>
        <w:numPr>
          <w:ilvl w:val="0"/>
          <w:numId w:val="9"/>
        </w:numPr>
        <w:ind w:left="426" w:hanging="426"/>
        <w:rPr>
          <w:rFonts w:cs="Arial"/>
          <w:szCs w:val="24"/>
        </w:rPr>
      </w:pPr>
      <w:r w:rsidRPr="009150BB">
        <w:rPr>
          <w:rFonts w:cs="Arial"/>
          <w:szCs w:val="24"/>
        </w:rPr>
        <w:t>Attend hand hygiene by either hand washing or using ABHR.</w:t>
      </w:r>
    </w:p>
    <w:p w14:paraId="67E489FD" w14:textId="77777777" w:rsidR="00372F8B" w:rsidRDefault="00372F8B" w:rsidP="00313CDA">
      <w:pPr>
        <w:pStyle w:val="ListParagraph"/>
        <w:numPr>
          <w:ilvl w:val="0"/>
          <w:numId w:val="9"/>
        </w:numPr>
        <w:ind w:left="426" w:hanging="426"/>
        <w:rPr>
          <w:rFonts w:cs="Arial"/>
          <w:szCs w:val="24"/>
        </w:rPr>
      </w:pPr>
      <w:r w:rsidRPr="009150BB">
        <w:rPr>
          <w:rFonts w:cs="Arial"/>
          <w:szCs w:val="24"/>
        </w:rPr>
        <w:t>Don sterile gloves.</w:t>
      </w:r>
    </w:p>
    <w:p w14:paraId="67E489FE" w14:textId="77777777" w:rsidR="00442A72" w:rsidRDefault="00372F8B" w:rsidP="00313CDA">
      <w:pPr>
        <w:pStyle w:val="ListParagraph"/>
        <w:numPr>
          <w:ilvl w:val="0"/>
          <w:numId w:val="9"/>
        </w:numPr>
        <w:ind w:left="426" w:hanging="426"/>
        <w:rPr>
          <w:rFonts w:cs="Arial"/>
          <w:b/>
          <w:szCs w:val="24"/>
        </w:rPr>
      </w:pPr>
      <w:r w:rsidRPr="004B28B2">
        <w:rPr>
          <w:rFonts w:cs="Arial"/>
          <w:szCs w:val="24"/>
        </w:rPr>
        <w:t>Clean the wound with sterile wat</w:t>
      </w:r>
      <w:r w:rsidR="00D25B68">
        <w:rPr>
          <w:rFonts w:cs="Arial"/>
          <w:szCs w:val="24"/>
        </w:rPr>
        <w:t xml:space="preserve">er. Do not use </w:t>
      </w:r>
      <w:r w:rsidRPr="004B28B2">
        <w:rPr>
          <w:rFonts w:cs="Arial"/>
          <w:szCs w:val="24"/>
        </w:rPr>
        <w:t>any other s</w:t>
      </w:r>
      <w:r w:rsidR="00D25B68">
        <w:rPr>
          <w:rFonts w:cs="Arial"/>
          <w:szCs w:val="24"/>
        </w:rPr>
        <w:t xml:space="preserve">olutions </w:t>
      </w:r>
      <w:r w:rsidRPr="004B28B2">
        <w:rPr>
          <w:rFonts w:cs="Arial"/>
          <w:szCs w:val="24"/>
        </w:rPr>
        <w:t>as the leeches will not attach.</w:t>
      </w:r>
    </w:p>
    <w:p w14:paraId="67E489FF" w14:textId="77777777" w:rsidR="00442A72" w:rsidRPr="002D262E" w:rsidRDefault="002D262E" w:rsidP="00313CDA">
      <w:pPr>
        <w:pStyle w:val="ListParagraph"/>
        <w:numPr>
          <w:ilvl w:val="0"/>
          <w:numId w:val="9"/>
        </w:numPr>
        <w:ind w:left="426" w:hanging="426"/>
        <w:rPr>
          <w:rFonts w:cs="Arial"/>
          <w:szCs w:val="24"/>
        </w:rPr>
      </w:pPr>
      <w:r w:rsidRPr="002D262E">
        <w:rPr>
          <w:rFonts w:cs="Arial"/>
          <w:szCs w:val="24"/>
        </w:rPr>
        <w:t>Discard the gloves and dressing materials in the clinical waste receptacle.</w:t>
      </w:r>
    </w:p>
    <w:p w14:paraId="67E48A00" w14:textId="77777777" w:rsidR="002D262E" w:rsidRDefault="002D262E" w:rsidP="00313CDA">
      <w:pPr>
        <w:pStyle w:val="ListParagraph"/>
        <w:numPr>
          <w:ilvl w:val="0"/>
          <w:numId w:val="9"/>
        </w:numPr>
        <w:ind w:left="426" w:hanging="426"/>
        <w:rPr>
          <w:rFonts w:cs="Arial"/>
          <w:szCs w:val="24"/>
        </w:rPr>
      </w:pPr>
      <w:r w:rsidRPr="002D262E">
        <w:rPr>
          <w:rFonts w:cs="Arial"/>
          <w:szCs w:val="24"/>
        </w:rPr>
        <w:t>Attend hand hygiene by using ABHR.</w:t>
      </w:r>
    </w:p>
    <w:p w14:paraId="67E48A01" w14:textId="77777777" w:rsidR="00C27CA1" w:rsidRDefault="00C27CA1" w:rsidP="00C27CA1">
      <w:pPr>
        <w:pStyle w:val="ListParagraph"/>
        <w:rPr>
          <w:rFonts w:cs="Arial"/>
          <w:szCs w:val="24"/>
        </w:rPr>
      </w:pPr>
    </w:p>
    <w:p w14:paraId="67E48A02" w14:textId="77777777" w:rsidR="00372F8B" w:rsidRPr="0045362F" w:rsidRDefault="00D84FA7" w:rsidP="0045362F">
      <w:pPr>
        <w:rPr>
          <w:b/>
          <w:bCs/>
        </w:rPr>
      </w:pPr>
      <w:bookmarkStart w:id="51" w:name="_Toc450217175"/>
      <w:r w:rsidRPr="0045362F">
        <w:rPr>
          <w:b/>
          <w:bCs/>
        </w:rPr>
        <w:t>5.3</w:t>
      </w:r>
      <w:r w:rsidRPr="0045362F">
        <w:rPr>
          <w:b/>
          <w:bCs/>
        </w:rPr>
        <w:tab/>
      </w:r>
      <w:r w:rsidR="00273D15" w:rsidRPr="0045362F">
        <w:rPr>
          <w:b/>
          <w:bCs/>
        </w:rPr>
        <w:t>Application of</w:t>
      </w:r>
      <w:r w:rsidR="00F92C4B" w:rsidRPr="0045362F">
        <w:rPr>
          <w:b/>
          <w:bCs/>
        </w:rPr>
        <w:t xml:space="preserve"> L</w:t>
      </w:r>
      <w:r w:rsidR="00372F8B" w:rsidRPr="0045362F">
        <w:rPr>
          <w:b/>
          <w:bCs/>
        </w:rPr>
        <w:t>eech:</w:t>
      </w:r>
      <w:bookmarkEnd w:id="51"/>
    </w:p>
    <w:p w14:paraId="67E48A03" w14:textId="77777777" w:rsidR="00D37123" w:rsidRPr="00D37123" w:rsidRDefault="00D37123" w:rsidP="00313CDA">
      <w:pPr>
        <w:pStyle w:val="ListParagraph"/>
        <w:numPr>
          <w:ilvl w:val="0"/>
          <w:numId w:val="2"/>
        </w:numPr>
        <w:ind w:left="426" w:hanging="426"/>
        <w:rPr>
          <w:rFonts w:cs="Arial"/>
          <w:szCs w:val="24"/>
        </w:rPr>
      </w:pPr>
      <w:r>
        <w:rPr>
          <w:rFonts w:cs="Arial"/>
          <w:szCs w:val="24"/>
        </w:rPr>
        <w:t>Attend to hand hygiene by using ABHR.</w:t>
      </w:r>
    </w:p>
    <w:p w14:paraId="67E48A04" w14:textId="4FC4E116" w:rsidR="00502F71" w:rsidRPr="00502F71" w:rsidRDefault="00372F8B" w:rsidP="00313CDA">
      <w:pPr>
        <w:pStyle w:val="ListParagraph"/>
        <w:numPr>
          <w:ilvl w:val="0"/>
          <w:numId w:val="2"/>
        </w:numPr>
        <w:ind w:left="426" w:hanging="426"/>
        <w:rPr>
          <w:rFonts w:cs="Arial"/>
          <w:b/>
          <w:szCs w:val="24"/>
        </w:rPr>
      </w:pPr>
      <w:r w:rsidRPr="009150BB">
        <w:rPr>
          <w:rFonts w:cs="Arial"/>
          <w:szCs w:val="24"/>
        </w:rPr>
        <w:t>Attend to a full set of flap observation</w:t>
      </w:r>
      <w:r w:rsidR="00D25B68">
        <w:rPr>
          <w:rFonts w:cs="Arial"/>
          <w:szCs w:val="24"/>
        </w:rPr>
        <w:t>s</w:t>
      </w:r>
      <w:r w:rsidRPr="009150BB">
        <w:rPr>
          <w:rFonts w:cs="Arial"/>
          <w:szCs w:val="24"/>
        </w:rPr>
        <w:t xml:space="preserve"> </w:t>
      </w:r>
      <w:r w:rsidR="00435915">
        <w:rPr>
          <w:rFonts w:cs="Arial"/>
          <w:szCs w:val="24"/>
        </w:rPr>
        <w:t xml:space="preserve">or microvascular observations </w:t>
      </w:r>
      <w:r w:rsidRPr="009150BB">
        <w:rPr>
          <w:rFonts w:cs="Arial"/>
          <w:szCs w:val="24"/>
        </w:rPr>
        <w:t>and general observation</w:t>
      </w:r>
      <w:r w:rsidR="00D25B68">
        <w:rPr>
          <w:rFonts w:cs="Arial"/>
          <w:szCs w:val="24"/>
        </w:rPr>
        <w:t>s</w:t>
      </w:r>
      <w:r w:rsidR="000B2B56">
        <w:rPr>
          <w:rFonts w:cs="Arial"/>
          <w:szCs w:val="24"/>
        </w:rPr>
        <w:t xml:space="preserve"> prior to the therapy. </w:t>
      </w:r>
      <w:r w:rsidR="00983588">
        <w:rPr>
          <w:rFonts w:cs="Arial"/>
          <w:szCs w:val="24"/>
        </w:rPr>
        <w:t xml:space="preserve">All replant surgeries require neurovascular observations </w:t>
      </w:r>
      <w:r w:rsidR="00435915">
        <w:rPr>
          <w:rFonts w:cs="Arial"/>
          <w:szCs w:val="24"/>
        </w:rPr>
        <w:t>along with the microvascular observations.</w:t>
      </w:r>
      <w:r w:rsidR="00983588">
        <w:rPr>
          <w:rFonts w:cs="Arial"/>
          <w:szCs w:val="24"/>
        </w:rPr>
        <w:t xml:space="preserve"> </w:t>
      </w:r>
      <w:r w:rsidR="00C112CF">
        <w:rPr>
          <w:rFonts w:cs="Arial"/>
          <w:szCs w:val="24"/>
        </w:rPr>
        <w:t xml:space="preserve">Refer </w:t>
      </w:r>
      <w:r w:rsidR="009F154F">
        <w:rPr>
          <w:rFonts w:cs="Arial"/>
          <w:szCs w:val="24"/>
        </w:rPr>
        <w:t xml:space="preserve">to </w:t>
      </w:r>
      <w:r w:rsidR="00C112CF" w:rsidRPr="00F70F21">
        <w:rPr>
          <w:rFonts w:cs="Arial"/>
          <w:i/>
          <w:iCs/>
          <w:szCs w:val="24"/>
        </w:rPr>
        <w:t>Limb Observation Chart – Skin Flap</w:t>
      </w:r>
      <w:r w:rsidR="00A64664">
        <w:rPr>
          <w:rFonts w:cs="Arial"/>
          <w:szCs w:val="24"/>
        </w:rPr>
        <w:t xml:space="preserve"> (60380)</w:t>
      </w:r>
      <w:r w:rsidR="00C112CF">
        <w:rPr>
          <w:rFonts w:cs="Arial"/>
          <w:szCs w:val="24"/>
        </w:rPr>
        <w:t xml:space="preserve"> </w:t>
      </w:r>
      <w:r w:rsidR="0008267C">
        <w:rPr>
          <w:rFonts w:cs="Arial"/>
          <w:szCs w:val="24"/>
        </w:rPr>
        <w:t xml:space="preserve">and </w:t>
      </w:r>
      <w:r w:rsidR="009F154F" w:rsidRPr="00F70F21">
        <w:rPr>
          <w:rFonts w:cs="Arial"/>
          <w:i/>
          <w:iCs/>
          <w:szCs w:val="24"/>
        </w:rPr>
        <w:t>Neurovascular</w:t>
      </w:r>
      <w:r w:rsidR="00C112CF" w:rsidRPr="00F70F21">
        <w:rPr>
          <w:rFonts w:cs="Arial"/>
          <w:i/>
          <w:iCs/>
          <w:szCs w:val="24"/>
        </w:rPr>
        <w:t xml:space="preserve"> </w:t>
      </w:r>
      <w:r w:rsidR="009F154F" w:rsidRPr="00F70F21">
        <w:rPr>
          <w:rFonts w:cs="Arial"/>
          <w:i/>
          <w:iCs/>
          <w:szCs w:val="24"/>
        </w:rPr>
        <w:t>Observations Chart</w:t>
      </w:r>
      <w:r w:rsidR="00A64664">
        <w:rPr>
          <w:rFonts w:cs="Arial"/>
          <w:szCs w:val="24"/>
        </w:rPr>
        <w:t xml:space="preserve"> (60330) located </w:t>
      </w:r>
      <w:r w:rsidR="0061654A">
        <w:rPr>
          <w:rFonts w:cs="Arial"/>
          <w:szCs w:val="24"/>
        </w:rPr>
        <w:t>on the Clinical Forms Register</w:t>
      </w:r>
      <w:r w:rsidR="000B2B56">
        <w:rPr>
          <w:rFonts w:cs="Arial"/>
          <w:szCs w:val="24"/>
        </w:rPr>
        <w:t>.</w:t>
      </w:r>
      <w:r w:rsidR="00A64664">
        <w:rPr>
          <w:rFonts w:cs="Arial"/>
          <w:szCs w:val="24"/>
        </w:rPr>
        <w:t xml:space="preserve"> Refer to </w:t>
      </w:r>
      <w:r w:rsidR="00A64664" w:rsidRPr="00A64664">
        <w:rPr>
          <w:rFonts w:cs="Arial"/>
          <w:i/>
          <w:iCs/>
          <w:szCs w:val="24"/>
        </w:rPr>
        <w:t>Wound Prevention and Management Procedure</w:t>
      </w:r>
      <w:r w:rsidR="00A64664">
        <w:rPr>
          <w:rFonts w:cs="Arial"/>
          <w:szCs w:val="24"/>
        </w:rPr>
        <w:t xml:space="preserve"> and </w:t>
      </w:r>
      <w:r w:rsidR="00A64664" w:rsidRPr="00A64664">
        <w:rPr>
          <w:rFonts w:cs="Arial"/>
          <w:i/>
          <w:iCs/>
          <w:szCs w:val="24"/>
        </w:rPr>
        <w:t>Orthopaedic Surgery – pre and Post Operative Management in Adults Procedure</w:t>
      </w:r>
      <w:r w:rsidR="00A64664">
        <w:rPr>
          <w:rFonts w:cs="Arial"/>
          <w:szCs w:val="24"/>
        </w:rPr>
        <w:t>.</w:t>
      </w:r>
    </w:p>
    <w:p w14:paraId="67E48A05" w14:textId="77777777" w:rsidR="00D37123" w:rsidRPr="00D37123" w:rsidRDefault="00D37123" w:rsidP="00313CDA">
      <w:pPr>
        <w:pStyle w:val="ListParagraph"/>
        <w:numPr>
          <w:ilvl w:val="0"/>
          <w:numId w:val="2"/>
        </w:numPr>
        <w:ind w:left="426" w:hanging="426"/>
        <w:rPr>
          <w:rFonts w:cs="Arial"/>
          <w:b/>
          <w:szCs w:val="24"/>
        </w:rPr>
      </w:pPr>
      <w:r>
        <w:rPr>
          <w:rFonts w:cs="Arial"/>
          <w:szCs w:val="24"/>
        </w:rPr>
        <w:t>Attend to hand hygiene by using ABHR.</w:t>
      </w:r>
    </w:p>
    <w:p w14:paraId="67E48A06" w14:textId="77777777" w:rsidR="00D37123" w:rsidRPr="004B28B2" w:rsidRDefault="00D37123" w:rsidP="00313CDA">
      <w:pPr>
        <w:pStyle w:val="ListParagraph"/>
        <w:numPr>
          <w:ilvl w:val="0"/>
          <w:numId w:val="2"/>
        </w:numPr>
        <w:ind w:left="426" w:hanging="426"/>
        <w:rPr>
          <w:rFonts w:cs="Arial"/>
          <w:b/>
          <w:szCs w:val="24"/>
        </w:rPr>
      </w:pPr>
      <w:r>
        <w:rPr>
          <w:rFonts w:cs="Arial"/>
          <w:szCs w:val="24"/>
        </w:rPr>
        <w:t>Don clean gloves.</w:t>
      </w:r>
    </w:p>
    <w:p w14:paraId="67E48A07" w14:textId="77777777" w:rsidR="00372F8B" w:rsidRPr="004B28B2" w:rsidRDefault="00372F8B" w:rsidP="00313CDA">
      <w:pPr>
        <w:pStyle w:val="ListParagraph"/>
        <w:numPr>
          <w:ilvl w:val="0"/>
          <w:numId w:val="2"/>
        </w:numPr>
        <w:ind w:left="426" w:hanging="426"/>
        <w:rPr>
          <w:rFonts w:cs="Arial"/>
          <w:b/>
          <w:szCs w:val="24"/>
        </w:rPr>
      </w:pPr>
      <w:r w:rsidRPr="009150BB">
        <w:rPr>
          <w:rFonts w:cs="Arial"/>
          <w:szCs w:val="24"/>
        </w:rPr>
        <w:t>Use a clean technique for attachment</w:t>
      </w:r>
      <w:r>
        <w:rPr>
          <w:rFonts w:cs="Arial"/>
          <w:szCs w:val="24"/>
        </w:rPr>
        <w:t>.</w:t>
      </w:r>
    </w:p>
    <w:p w14:paraId="67E48A08" w14:textId="1D37DC9F" w:rsidR="00372F8B" w:rsidRPr="004B28B2" w:rsidRDefault="00372F8B" w:rsidP="00313CDA">
      <w:pPr>
        <w:pStyle w:val="ListParagraph"/>
        <w:numPr>
          <w:ilvl w:val="0"/>
          <w:numId w:val="2"/>
        </w:numPr>
        <w:ind w:left="426" w:hanging="426"/>
        <w:rPr>
          <w:rFonts w:cs="Arial"/>
          <w:b/>
          <w:szCs w:val="24"/>
        </w:rPr>
      </w:pPr>
      <w:r w:rsidRPr="004B28B2">
        <w:rPr>
          <w:rFonts w:cs="Arial"/>
          <w:szCs w:val="24"/>
        </w:rPr>
        <w:t>Gently pick up the leech with the gloved hand</w:t>
      </w:r>
      <w:r w:rsidR="006A034A">
        <w:rPr>
          <w:rFonts w:cs="Arial"/>
          <w:szCs w:val="24"/>
        </w:rPr>
        <w:t xml:space="preserve"> or plastics forceps from the dressing pack</w:t>
      </w:r>
      <w:r w:rsidRPr="004B28B2">
        <w:rPr>
          <w:rFonts w:cs="Arial"/>
          <w:szCs w:val="24"/>
        </w:rPr>
        <w:t xml:space="preserve">. Do not use </w:t>
      </w:r>
      <w:r w:rsidR="006A034A">
        <w:rPr>
          <w:rFonts w:cs="Arial"/>
          <w:szCs w:val="24"/>
        </w:rPr>
        <w:t xml:space="preserve">surgical </w:t>
      </w:r>
      <w:r w:rsidRPr="004B28B2">
        <w:rPr>
          <w:rFonts w:cs="Arial"/>
          <w:szCs w:val="24"/>
        </w:rPr>
        <w:t xml:space="preserve">forceps as it can damage the leech. </w:t>
      </w:r>
      <w:r w:rsidR="006A034A">
        <w:rPr>
          <w:rFonts w:cs="Arial"/>
          <w:szCs w:val="24"/>
        </w:rPr>
        <w:t xml:space="preserve">A dry gauze could also be used to hold unto the leech but </w:t>
      </w:r>
      <w:r w:rsidR="00EE2154">
        <w:rPr>
          <w:rFonts w:cs="Arial"/>
          <w:szCs w:val="24"/>
        </w:rPr>
        <w:t>d</w:t>
      </w:r>
      <w:r w:rsidRPr="004B28B2">
        <w:rPr>
          <w:rFonts w:cs="Arial"/>
          <w:szCs w:val="24"/>
        </w:rPr>
        <w:t>o not apply pressure or squeeze the leech</w:t>
      </w:r>
      <w:r>
        <w:rPr>
          <w:rFonts w:cs="Arial"/>
          <w:szCs w:val="24"/>
        </w:rPr>
        <w:t>.</w:t>
      </w:r>
    </w:p>
    <w:p w14:paraId="67E48A09" w14:textId="77777777" w:rsidR="00372F8B" w:rsidRPr="004B28B2" w:rsidRDefault="00372F8B" w:rsidP="00313CDA">
      <w:pPr>
        <w:pStyle w:val="ListParagraph"/>
        <w:numPr>
          <w:ilvl w:val="0"/>
          <w:numId w:val="2"/>
        </w:numPr>
        <w:ind w:left="426" w:hanging="426"/>
        <w:rPr>
          <w:rFonts w:cs="Arial"/>
          <w:b/>
          <w:szCs w:val="24"/>
        </w:rPr>
      </w:pPr>
      <w:r w:rsidRPr="004B28B2">
        <w:rPr>
          <w:rFonts w:cs="Arial"/>
          <w:szCs w:val="24"/>
        </w:rPr>
        <w:t>Position the leech on the required area identified by the medical team.</w:t>
      </w:r>
    </w:p>
    <w:p w14:paraId="67E48A0A" w14:textId="77777777" w:rsidR="00D37123" w:rsidRPr="00DA38C2" w:rsidRDefault="00372F8B" w:rsidP="00313CDA">
      <w:pPr>
        <w:pStyle w:val="ListParagraph"/>
        <w:numPr>
          <w:ilvl w:val="0"/>
          <w:numId w:val="2"/>
        </w:numPr>
        <w:ind w:left="426" w:hanging="426"/>
        <w:rPr>
          <w:rFonts w:cs="Arial"/>
          <w:b/>
          <w:szCs w:val="24"/>
        </w:rPr>
      </w:pPr>
      <w:r w:rsidRPr="00DA38C2">
        <w:rPr>
          <w:rFonts w:cs="Arial"/>
          <w:szCs w:val="24"/>
        </w:rPr>
        <w:t xml:space="preserve">Ensure that the </w:t>
      </w:r>
      <w:r w:rsidR="00DA38C2" w:rsidRPr="00DA38C2">
        <w:rPr>
          <w:rFonts w:cs="Arial"/>
          <w:szCs w:val="24"/>
        </w:rPr>
        <w:t xml:space="preserve">bigger end with the </w:t>
      </w:r>
      <w:r w:rsidR="00E6346A" w:rsidRPr="00DA38C2">
        <w:rPr>
          <w:rFonts w:cs="Arial"/>
          <w:szCs w:val="24"/>
        </w:rPr>
        <w:t xml:space="preserve">posterior sucker </w:t>
      </w:r>
      <w:r w:rsidRPr="00DA38C2">
        <w:rPr>
          <w:rFonts w:cs="Arial"/>
          <w:szCs w:val="24"/>
        </w:rPr>
        <w:t xml:space="preserve">is firmly attached to the </w:t>
      </w:r>
      <w:r w:rsidR="00FB3FD2">
        <w:rPr>
          <w:rFonts w:cs="Arial"/>
          <w:szCs w:val="24"/>
        </w:rPr>
        <w:t>patient</w:t>
      </w:r>
      <w:r w:rsidRPr="00DA38C2">
        <w:rPr>
          <w:rFonts w:cs="Arial"/>
          <w:szCs w:val="24"/>
        </w:rPr>
        <w:t xml:space="preserve">. </w:t>
      </w:r>
      <w:r w:rsidR="00D37123" w:rsidRPr="00DA38C2">
        <w:rPr>
          <w:rFonts w:cs="Arial"/>
          <w:szCs w:val="24"/>
        </w:rPr>
        <w:t>After attachment, remove and discard the gloves.</w:t>
      </w:r>
    </w:p>
    <w:p w14:paraId="67E48A0B" w14:textId="77777777" w:rsidR="00D37123" w:rsidRPr="004B28B2" w:rsidRDefault="00D37123" w:rsidP="00313CDA">
      <w:pPr>
        <w:pStyle w:val="ListParagraph"/>
        <w:numPr>
          <w:ilvl w:val="0"/>
          <w:numId w:val="2"/>
        </w:numPr>
        <w:ind w:left="426" w:hanging="426"/>
        <w:rPr>
          <w:rFonts w:cs="Arial"/>
          <w:b/>
          <w:szCs w:val="24"/>
        </w:rPr>
      </w:pPr>
      <w:r>
        <w:rPr>
          <w:rFonts w:cs="Arial"/>
          <w:szCs w:val="24"/>
        </w:rPr>
        <w:t>Attend to hand hygiene by using ABHR.</w:t>
      </w:r>
    </w:p>
    <w:p w14:paraId="67E48A0C" w14:textId="77777777" w:rsidR="00372F8B" w:rsidRDefault="00372F8B" w:rsidP="00372F8B">
      <w:pPr>
        <w:rPr>
          <w:rFonts w:cs="Arial"/>
          <w:b/>
          <w:szCs w:val="24"/>
        </w:rPr>
      </w:pPr>
    </w:p>
    <w:p w14:paraId="67E48A0D" w14:textId="77777777" w:rsidR="00372F8B" w:rsidRPr="0045362F" w:rsidRDefault="00D84FA7" w:rsidP="0045362F">
      <w:pPr>
        <w:rPr>
          <w:b/>
          <w:bCs/>
        </w:rPr>
      </w:pPr>
      <w:bookmarkStart w:id="52" w:name="_Toc450217176"/>
      <w:r w:rsidRPr="0045362F">
        <w:rPr>
          <w:b/>
          <w:bCs/>
        </w:rPr>
        <w:lastRenderedPageBreak/>
        <w:t>5.4</w:t>
      </w:r>
      <w:r w:rsidRPr="0045362F">
        <w:rPr>
          <w:b/>
          <w:bCs/>
        </w:rPr>
        <w:tab/>
      </w:r>
      <w:r w:rsidR="00F92C4B" w:rsidRPr="0045362F">
        <w:rPr>
          <w:b/>
          <w:bCs/>
        </w:rPr>
        <w:t>Maintenance of Leech:</w:t>
      </w:r>
      <w:bookmarkEnd w:id="52"/>
    </w:p>
    <w:p w14:paraId="67E48A0E" w14:textId="4FAAD3B9" w:rsidR="00F2551D" w:rsidRDefault="00F2551D" w:rsidP="00313CDA">
      <w:pPr>
        <w:pStyle w:val="ListParagraph"/>
        <w:numPr>
          <w:ilvl w:val="0"/>
          <w:numId w:val="11"/>
        </w:numPr>
        <w:ind w:left="426" w:hanging="426"/>
        <w:rPr>
          <w:rFonts w:cs="Arial"/>
          <w:szCs w:val="24"/>
        </w:rPr>
      </w:pPr>
      <w:r w:rsidRPr="00F2551D">
        <w:rPr>
          <w:rFonts w:cs="Arial"/>
          <w:szCs w:val="24"/>
        </w:rPr>
        <w:t xml:space="preserve">Attach leeches at the prescribed intervals as per the treating team. Attachment times may vary from 15 to </w:t>
      </w:r>
      <w:r w:rsidR="001116EC">
        <w:rPr>
          <w:rFonts w:cs="Arial"/>
          <w:szCs w:val="24"/>
        </w:rPr>
        <w:t>90</w:t>
      </w:r>
      <w:r w:rsidR="002D6338">
        <w:rPr>
          <w:rFonts w:cs="Arial"/>
          <w:szCs w:val="24"/>
        </w:rPr>
        <w:t xml:space="preserve"> </w:t>
      </w:r>
      <w:r w:rsidRPr="00F2551D">
        <w:rPr>
          <w:rFonts w:cs="Arial"/>
          <w:szCs w:val="24"/>
        </w:rPr>
        <w:t>minutes.</w:t>
      </w:r>
    </w:p>
    <w:p w14:paraId="67E48A0F" w14:textId="77777777" w:rsidR="00F2551D" w:rsidRDefault="00EB30EF" w:rsidP="00313CDA">
      <w:pPr>
        <w:pStyle w:val="ListParagraph"/>
        <w:numPr>
          <w:ilvl w:val="0"/>
          <w:numId w:val="11"/>
        </w:numPr>
        <w:ind w:left="426" w:hanging="426"/>
        <w:rPr>
          <w:rFonts w:cs="Arial"/>
          <w:szCs w:val="24"/>
        </w:rPr>
      </w:pPr>
      <w:r>
        <w:rPr>
          <w:rFonts w:cs="Arial"/>
          <w:szCs w:val="24"/>
        </w:rPr>
        <w:t xml:space="preserve">Once the leech is attached, the </w:t>
      </w:r>
      <w:r w:rsidRPr="00F2551D">
        <w:rPr>
          <w:rFonts w:cs="Arial"/>
          <w:szCs w:val="24"/>
        </w:rPr>
        <w:t>attached</w:t>
      </w:r>
      <w:r w:rsidR="00372F8B" w:rsidRPr="00F2551D">
        <w:rPr>
          <w:rFonts w:cs="Arial"/>
          <w:szCs w:val="24"/>
        </w:rPr>
        <w:t xml:space="preserve"> limb should be kept elevated to contain the leech.</w:t>
      </w:r>
    </w:p>
    <w:p w14:paraId="67E48A10" w14:textId="26E88D52" w:rsidR="00372F8B" w:rsidRPr="00F2551D" w:rsidRDefault="00372F8B" w:rsidP="00313CDA">
      <w:pPr>
        <w:pStyle w:val="ListParagraph"/>
        <w:numPr>
          <w:ilvl w:val="0"/>
          <w:numId w:val="11"/>
        </w:numPr>
        <w:ind w:left="426" w:hanging="426"/>
        <w:rPr>
          <w:rFonts w:cs="Arial"/>
          <w:szCs w:val="24"/>
        </w:rPr>
      </w:pPr>
      <w:r w:rsidRPr="00F2551D">
        <w:rPr>
          <w:rFonts w:cs="Arial"/>
          <w:szCs w:val="24"/>
        </w:rPr>
        <w:t>Monitor that the attached leech has beg</w:t>
      </w:r>
      <w:r w:rsidR="00EE2154">
        <w:rPr>
          <w:rFonts w:cs="Arial"/>
          <w:szCs w:val="24"/>
        </w:rPr>
        <w:t>u</w:t>
      </w:r>
      <w:r w:rsidRPr="00F2551D">
        <w:rPr>
          <w:rFonts w:cs="Arial"/>
          <w:szCs w:val="24"/>
        </w:rPr>
        <w:t>n to swell and is not getting disengaged with gentle movements.</w:t>
      </w:r>
    </w:p>
    <w:p w14:paraId="67E48A11" w14:textId="77777777" w:rsidR="00372F8B" w:rsidRDefault="00372F8B" w:rsidP="00313CDA">
      <w:pPr>
        <w:pStyle w:val="ListParagraph"/>
        <w:numPr>
          <w:ilvl w:val="0"/>
          <w:numId w:val="11"/>
        </w:numPr>
        <w:ind w:left="426" w:hanging="426"/>
        <w:rPr>
          <w:rFonts w:cs="Arial"/>
          <w:szCs w:val="24"/>
        </w:rPr>
      </w:pPr>
      <w:r w:rsidRPr="004B28B2">
        <w:rPr>
          <w:rFonts w:cs="Arial"/>
          <w:szCs w:val="24"/>
        </w:rPr>
        <w:t>If the leech is</w:t>
      </w:r>
      <w:r w:rsidR="00253A80">
        <w:rPr>
          <w:rFonts w:cs="Arial"/>
          <w:szCs w:val="24"/>
        </w:rPr>
        <w:t xml:space="preserve"> fresh and is</w:t>
      </w:r>
      <w:r w:rsidRPr="004B28B2">
        <w:rPr>
          <w:rFonts w:cs="Arial"/>
          <w:szCs w:val="24"/>
        </w:rPr>
        <w:t xml:space="preserve"> reluctant to attach, use some 5 % dextrose</w:t>
      </w:r>
      <w:r w:rsidR="00D25B68">
        <w:rPr>
          <w:rFonts w:cs="Arial"/>
          <w:szCs w:val="24"/>
        </w:rPr>
        <w:t xml:space="preserve"> fluid</w:t>
      </w:r>
      <w:r w:rsidRPr="004B28B2">
        <w:rPr>
          <w:rFonts w:cs="Arial"/>
          <w:szCs w:val="24"/>
        </w:rPr>
        <w:t xml:space="preserve"> on the area.</w:t>
      </w:r>
    </w:p>
    <w:p w14:paraId="67E48A12" w14:textId="77777777" w:rsidR="00372F8B" w:rsidRDefault="00372F8B" w:rsidP="00313CDA">
      <w:pPr>
        <w:pStyle w:val="ListParagraph"/>
        <w:numPr>
          <w:ilvl w:val="0"/>
          <w:numId w:val="11"/>
        </w:numPr>
        <w:ind w:left="426" w:hanging="426"/>
        <w:rPr>
          <w:rFonts w:cs="Arial"/>
          <w:szCs w:val="24"/>
        </w:rPr>
      </w:pPr>
      <w:r w:rsidRPr="004B28B2">
        <w:rPr>
          <w:rFonts w:cs="Arial"/>
          <w:szCs w:val="24"/>
        </w:rPr>
        <w:t xml:space="preserve">Pricking the area with a 25 gauge needle to get a small amount of blood in the area will help attachment. Do not attempt this without permission from the </w:t>
      </w:r>
      <w:r w:rsidR="00403CD2">
        <w:rPr>
          <w:rFonts w:cs="Arial"/>
          <w:szCs w:val="24"/>
        </w:rPr>
        <w:t>S</w:t>
      </w:r>
      <w:r w:rsidRPr="004B28B2">
        <w:rPr>
          <w:rFonts w:cs="Arial"/>
          <w:szCs w:val="24"/>
        </w:rPr>
        <w:t xml:space="preserve">enior </w:t>
      </w:r>
      <w:r w:rsidR="00403CD2">
        <w:rPr>
          <w:rFonts w:cs="Arial"/>
          <w:szCs w:val="24"/>
        </w:rPr>
        <w:t>M</w:t>
      </w:r>
      <w:r w:rsidRPr="004B28B2">
        <w:rPr>
          <w:rFonts w:cs="Arial"/>
          <w:szCs w:val="24"/>
        </w:rPr>
        <w:t xml:space="preserve">edical </w:t>
      </w:r>
      <w:r w:rsidR="00403CD2">
        <w:rPr>
          <w:rFonts w:cs="Arial"/>
          <w:szCs w:val="24"/>
        </w:rPr>
        <w:t>O</w:t>
      </w:r>
      <w:r w:rsidRPr="004B28B2">
        <w:rPr>
          <w:rFonts w:cs="Arial"/>
          <w:szCs w:val="24"/>
        </w:rPr>
        <w:t>fficer</w:t>
      </w:r>
      <w:r>
        <w:rPr>
          <w:rFonts w:cs="Arial"/>
          <w:szCs w:val="24"/>
        </w:rPr>
        <w:t>.</w:t>
      </w:r>
    </w:p>
    <w:p w14:paraId="67E48A13" w14:textId="77777777" w:rsidR="00372F8B" w:rsidRPr="00230E2A" w:rsidRDefault="00230E2A" w:rsidP="00230E2A">
      <w:pPr>
        <w:pStyle w:val="ListParagraph"/>
        <w:numPr>
          <w:ilvl w:val="0"/>
          <w:numId w:val="11"/>
        </w:numPr>
        <w:ind w:left="426" w:hanging="426"/>
        <w:rPr>
          <w:rFonts w:cs="Arial"/>
          <w:szCs w:val="24"/>
        </w:rPr>
      </w:pPr>
      <w:r>
        <w:t xml:space="preserve">If you have tried several leeches and none will attach to the site after using all the suggested methods, and you are certain the site is not contaminated with a noxious substance, notify the </w:t>
      </w:r>
      <w:r w:rsidR="000A4E96">
        <w:t xml:space="preserve">Plastic </w:t>
      </w:r>
      <w:r>
        <w:t>Registrar as the refusal may indicate an arterial insufficiency.</w:t>
      </w:r>
    </w:p>
    <w:p w14:paraId="67E48A14" w14:textId="68A0C8FD" w:rsidR="00372F8B" w:rsidRDefault="00372F8B" w:rsidP="00313CDA">
      <w:pPr>
        <w:pStyle w:val="ListParagraph"/>
        <w:numPr>
          <w:ilvl w:val="0"/>
          <w:numId w:val="11"/>
        </w:numPr>
        <w:ind w:left="426" w:hanging="426"/>
        <w:rPr>
          <w:rFonts w:cs="Arial"/>
          <w:szCs w:val="24"/>
        </w:rPr>
      </w:pPr>
      <w:r w:rsidRPr="004B28B2">
        <w:rPr>
          <w:rFonts w:cs="Arial"/>
          <w:szCs w:val="24"/>
        </w:rPr>
        <w:t xml:space="preserve">A barrier dressing like </w:t>
      </w:r>
      <w:r w:rsidR="00F70F21">
        <w:rPr>
          <w:rFonts w:cs="Arial"/>
          <w:szCs w:val="24"/>
        </w:rPr>
        <w:t>0.9% sodium chloride</w:t>
      </w:r>
      <w:r w:rsidRPr="004B28B2">
        <w:rPr>
          <w:rFonts w:cs="Arial"/>
          <w:szCs w:val="24"/>
        </w:rPr>
        <w:t xml:space="preserve"> soaked gauze or </w:t>
      </w:r>
      <w:proofErr w:type="spellStart"/>
      <w:r w:rsidRPr="004B28B2">
        <w:rPr>
          <w:rFonts w:cs="Arial"/>
          <w:szCs w:val="24"/>
        </w:rPr>
        <w:t>jelonet</w:t>
      </w:r>
      <w:proofErr w:type="spellEnd"/>
      <w:r w:rsidRPr="004B28B2">
        <w:rPr>
          <w:rFonts w:cs="Arial"/>
          <w:szCs w:val="24"/>
        </w:rPr>
        <w:t xml:space="preserve"> or a polystyrene cup may be placed over the attachment site to impede the view and contain the leech during therapy (confirm with medical team whether there is any contraindication). This will help to prevent the leech from migrating (Yantis et al, 2009)</w:t>
      </w:r>
      <w:r>
        <w:rPr>
          <w:rFonts w:cs="Arial"/>
          <w:szCs w:val="24"/>
        </w:rPr>
        <w:t>.</w:t>
      </w:r>
    </w:p>
    <w:p w14:paraId="67E48A15" w14:textId="1F3A9D50" w:rsidR="000B2B56" w:rsidRDefault="00372F8B" w:rsidP="00313CDA">
      <w:pPr>
        <w:pStyle w:val="ListParagraph"/>
        <w:numPr>
          <w:ilvl w:val="0"/>
          <w:numId w:val="11"/>
        </w:numPr>
        <w:ind w:left="426" w:hanging="426"/>
        <w:rPr>
          <w:rFonts w:cs="Arial"/>
          <w:szCs w:val="24"/>
        </w:rPr>
      </w:pPr>
      <w:r w:rsidRPr="000B2B56">
        <w:rPr>
          <w:rFonts w:cs="Arial"/>
          <w:szCs w:val="24"/>
        </w:rPr>
        <w:t xml:space="preserve">The leech must be monitored by the staff for </w:t>
      </w:r>
      <w:r w:rsidR="00D25B68" w:rsidRPr="000B2B56">
        <w:rPr>
          <w:rFonts w:cs="Arial"/>
          <w:szCs w:val="24"/>
        </w:rPr>
        <w:t xml:space="preserve">the initial </w:t>
      </w:r>
      <w:r w:rsidRPr="000B2B56">
        <w:rPr>
          <w:rFonts w:cs="Arial"/>
          <w:szCs w:val="24"/>
        </w:rPr>
        <w:t>5 minutes</w:t>
      </w:r>
      <w:r w:rsidR="00D25B68" w:rsidRPr="000B2B56">
        <w:rPr>
          <w:rFonts w:cs="Arial"/>
          <w:szCs w:val="24"/>
        </w:rPr>
        <w:t xml:space="preserve"> post application to the site</w:t>
      </w:r>
      <w:r w:rsidRPr="000B2B56">
        <w:rPr>
          <w:rFonts w:cs="Arial"/>
          <w:szCs w:val="24"/>
        </w:rPr>
        <w:t xml:space="preserve"> to e</w:t>
      </w:r>
      <w:r w:rsidR="000B2B56" w:rsidRPr="000B2B56">
        <w:rPr>
          <w:rFonts w:cs="Arial"/>
          <w:szCs w:val="24"/>
        </w:rPr>
        <w:t xml:space="preserve">nsure that it is </w:t>
      </w:r>
      <w:r w:rsidR="00F70F21" w:rsidRPr="000B2B56">
        <w:rPr>
          <w:rFonts w:cs="Arial"/>
          <w:szCs w:val="24"/>
        </w:rPr>
        <w:t>attached,</w:t>
      </w:r>
      <w:r w:rsidR="000B2B56" w:rsidRPr="000B2B56">
        <w:rPr>
          <w:rFonts w:cs="Arial"/>
          <w:szCs w:val="24"/>
        </w:rPr>
        <w:t xml:space="preserve"> and</w:t>
      </w:r>
      <w:r w:rsidRPr="000B2B56">
        <w:rPr>
          <w:rFonts w:cs="Arial"/>
          <w:szCs w:val="24"/>
        </w:rPr>
        <w:t xml:space="preserve"> adequate anchoring has</w:t>
      </w:r>
      <w:r w:rsidR="002963E4" w:rsidRPr="000B2B56">
        <w:rPr>
          <w:rFonts w:cs="Arial"/>
          <w:szCs w:val="24"/>
        </w:rPr>
        <w:t xml:space="preserve"> been achieved.</w:t>
      </w:r>
      <w:r w:rsidR="000B2B56" w:rsidRPr="000B2B56">
        <w:rPr>
          <w:rFonts w:cs="Arial"/>
          <w:szCs w:val="24"/>
        </w:rPr>
        <w:t xml:space="preserve"> </w:t>
      </w:r>
      <w:r w:rsidR="00A27AB2">
        <w:rPr>
          <w:rFonts w:cs="Arial"/>
          <w:szCs w:val="24"/>
        </w:rPr>
        <w:t xml:space="preserve">Thereafter </w:t>
      </w:r>
      <w:r w:rsidR="007571BB">
        <w:rPr>
          <w:rFonts w:cs="Arial"/>
          <w:szCs w:val="24"/>
        </w:rPr>
        <w:t>e</w:t>
      </w:r>
      <w:r w:rsidR="004A25BE" w:rsidRPr="000B2B56">
        <w:rPr>
          <w:rFonts w:cs="Arial"/>
          <w:szCs w:val="24"/>
        </w:rPr>
        <w:t>xamine the leec</w:t>
      </w:r>
      <w:r w:rsidR="000B2B56" w:rsidRPr="000B2B56">
        <w:rPr>
          <w:rFonts w:cs="Arial"/>
          <w:szCs w:val="24"/>
        </w:rPr>
        <w:t xml:space="preserve">h </w:t>
      </w:r>
      <w:r w:rsidR="001116EC">
        <w:rPr>
          <w:rFonts w:cs="Arial"/>
          <w:szCs w:val="24"/>
        </w:rPr>
        <w:t xml:space="preserve">regularly </w:t>
      </w:r>
      <w:r w:rsidR="004A25BE" w:rsidRPr="000B2B56">
        <w:rPr>
          <w:rFonts w:cs="Arial"/>
          <w:szCs w:val="24"/>
        </w:rPr>
        <w:t xml:space="preserve">to </w:t>
      </w:r>
      <w:r w:rsidR="00A27AB2">
        <w:rPr>
          <w:rFonts w:cs="Arial"/>
          <w:szCs w:val="24"/>
        </w:rPr>
        <w:t xml:space="preserve">check for any detachment or migration </w:t>
      </w:r>
      <w:r w:rsidR="00A27AB2" w:rsidRPr="004B28B2">
        <w:rPr>
          <w:rFonts w:cs="Arial"/>
          <w:szCs w:val="24"/>
        </w:rPr>
        <w:t>(Yantis et al, 2009)</w:t>
      </w:r>
      <w:r w:rsidR="00A27AB2">
        <w:rPr>
          <w:rFonts w:cs="Arial"/>
          <w:szCs w:val="24"/>
        </w:rPr>
        <w:t xml:space="preserve"> as per Section 6</w:t>
      </w:r>
      <w:r w:rsidR="004A25BE" w:rsidRPr="000B2B56">
        <w:rPr>
          <w:rFonts w:cs="Arial"/>
          <w:szCs w:val="24"/>
        </w:rPr>
        <w:t>.</w:t>
      </w:r>
      <w:r w:rsidR="000B2B56">
        <w:rPr>
          <w:rFonts w:cs="Arial"/>
          <w:szCs w:val="24"/>
        </w:rPr>
        <w:t xml:space="preserve"> </w:t>
      </w:r>
      <w:r w:rsidR="00F05770">
        <w:rPr>
          <w:rFonts w:cs="Arial"/>
          <w:szCs w:val="24"/>
        </w:rPr>
        <w:t xml:space="preserve">In cases with intubated patients or patients with tracheostomy, the cuff must remain inflated and potential accesses must be properly sealed to prevent accidental migration of the leech to the respiratory tract. </w:t>
      </w:r>
    </w:p>
    <w:p w14:paraId="67E48A16" w14:textId="31C0FEFC" w:rsidR="00D25532" w:rsidRPr="000B2B56" w:rsidRDefault="000B2B56" w:rsidP="00313CDA">
      <w:pPr>
        <w:pStyle w:val="ListParagraph"/>
        <w:numPr>
          <w:ilvl w:val="0"/>
          <w:numId w:val="11"/>
        </w:numPr>
        <w:ind w:left="426" w:hanging="426"/>
        <w:rPr>
          <w:rFonts w:cs="Arial"/>
          <w:szCs w:val="24"/>
        </w:rPr>
      </w:pPr>
      <w:r>
        <w:rPr>
          <w:rFonts w:cs="Arial"/>
          <w:szCs w:val="24"/>
        </w:rPr>
        <w:t>M</w:t>
      </w:r>
      <w:r w:rsidR="00D25532" w:rsidRPr="000B2B56">
        <w:rPr>
          <w:rFonts w:cs="Arial"/>
          <w:szCs w:val="24"/>
        </w:rPr>
        <w:t xml:space="preserve">onitor for signs of venous bleed. </w:t>
      </w:r>
      <w:r w:rsidR="00F70F21">
        <w:rPr>
          <w:rFonts w:cs="Arial"/>
          <w:szCs w:val="24"/>
        </w:rPr>
        <w:t>If there is a venous bleed t</w:t>
      </w:r>
      <w:r w:rsidR="00D25532" w:rsidRPr="000B2B56">
        <w:rPr>
          <w:rFonts w:cs="Arial"/>
          <w:szCs w:val="24"/>
        </w:rPr>
        <w:t>he attachment site will ooze dark (venous) blood.</w:t>
      </w:r>
    </w:p>
    <w:p w14:paraId="67E48A17" w14:textId="77777777" w:rsidR="00D25532" w:rsidRDefault="00DA678F" w:rsidP="00313CDA">
      <w:pPr>
        <w:pStyle w:val="ListParagraph"/>
        <w:numPr>
          <w:ilvl w:val="0"/>
          <w:numId w:val="11"/>
        </w:numPr>
        <w:ind w:left="426" w:hanging="426"/>
        <w:rPr>
          <w:rFonts w:cs="Arial"/>
          <w:szCs w:val="24"/>
        </w:rPr>
      </w:pPr>
      <w:r>
        <w:rPr>
          <w:rFonts w:cs="Arial"/>
          <w:szCs w:val="24"/>
        </w:rPr>
        <w:t>Place gauze moistened with water</w:t>
      </w:r>
      <w:r w:rsidR="00D25532">
        <w:rPr>
          <w:rFonts w:cs="Arial"/>
          <w:szCs w:val="24"/>
        </w:rPr>
        <w:t xml:space="preserve"> around the site to absorb the ooze.</w:t>
      </w:r>
    </w:p>
    <w:p w14:paraId="67E48A18" w14:textId="26B1D989" w:rsidR="00D25532" w:rsidRDefault="00D25532" w:rsidP="00313CDA">
      <w:pPr>
        <w:pStyle w:val="ListParagraph"/>
        <w:numPr>
          <w:ilvl w:val="0"/>
          <w:numId w:val="11"/>
        </w:numPr>
        <w:ind w:left="426" w:hanging="426"/>
        <w:rPr>
          <w:rFonts w:cs="Arial"/>
          <w:szCs w:val="24"/>
        </w:rPr>
      </w:pPr>
      <w:r>
        <w:rPr>
          <w:rFonts w:cs="Arial"/>
          <w:szCs w:val="24"/>
        </w:rPr>
        <w:t>Wipe this site every 15 minutes to see if fresh blood is still oozing.</w:t>
      </w:r>
    </w:p>
    <w:p w14:paraId="67E48A19" w14:textId="77777777" w:rsidR="00372F8B" w:rsidRDefault="00372F8B" w:rsidP="00313CDA">
      <w:pPr>
        <w:pStyle w:val="ListParagraph"/>
        <w:numPr>
          <w:ilvl w:val="0"/>
          <w:numId w:val="11"/>
        </w:numPr>
        <w:ind w:left="426" w:hanging="426"/>
        <w:rPr>
          <w:rFonts w:cs="Arial"/>
          <w:szCs w:val="24"/>
        </w:rPr>
      </w:pPr>
      <w:r>
        <w:rPr>
          <w:rFonts w:cs="Arial"/>
          <w:szCs w:val="24"/>
        </w:rPr>
        <w:t>The leech will drop off once full</w:t>
      </w:r>
      <w:r w:rsidR="007B052C">
        <w:rPr>
          <w:rFonts w:cs="Arial"/>
          <w:szCs w:val="24"/>
        </w:rPr>
        <w:t>y</w:t>
      </w:r>
      <w:r>
        <w:rPr>
          <w:rFonts w:cs="Arial"/>
          <w:szCs w:val="24"/>
        </w:rPr>
        <w:t xml:space="preserve"> fed.</w:t>
      </w:r>
      <w:r w:rsidR="00437A53">
        <w:rPr>
          <w:rFonts w:cs="Arial"/>
          <w:szCs w:val="24"/>
        </w:rPr>
        <w:t xml:space="preserve"> Usually the attachment lasts 15-90 minutes</w:t>
      </w:r>
      <w:r w:rsidR="00AD3BD2">
        <w:rPr>
          <w:rFonts w:cs="Arial"/>
          <w:szCs w:val="24"/>
        </w:rPr>
        <w:t>.</w:t>
      </w:r>
    </w:p>
    <w:p w14:paraId="67E48A1A" w14:textId="77777777" w:rsidR="00AD3BD2" w:rsidRPr="00B72215" w:rsidRDefault="00AD3BD2" w:rsidP="00313CDA">
      <w:pPr>
        <w:pStyle w:val="ListParagraph"/>
        <w:numPr>
          <w:ilvl w:val="0"/>
          <w:numId w:val="11"/>
        </w:numPr>
        <w:ind w:left="426" w:hanging="426"/>
        <w:rPr>
          <w:rFonts w:cs="Arial"/>
          <w:color w:val="000000" w:themeColor="text1"/>
          <w:szCs w:val="24"/>
        </w:rPr>
      </w:pPr>
      <w:r w:rsidRPr="00B72215">
        <w:rPr>
          <w:rFonts w:cs="Arial"/>
          <w:color w:val="000000" w:themeColor="text1"/>
          <w:szCs w:val="24"/>
        </w:rPr>
        <w:t xml:space="preserve">If the leech has not detached in 2 hours from the time of attachment and if there </w:t>
      </w:r>
      <w:proofErr w:type="gramStart"/>
      <w:r w:rsidRPr="00B72215">
        <w:rPr>
          <w:rFonts w:cs="Arial"/>
          <w:color w:val="000000" w:themeColor="text1"/>
          <w:szCs w:val="24"/>
        </w:rPr>
        <w:t>is</w:t>
      </w:r>
      <w:proofErr w:type="gramEnd"/>
      <w:r w:rsidRPr="00B72215">
        <w:rPr>
          <w:rFonts w:cs="Arial"/>
          <w:color w:val="000000" w:themeColor="text1"/>
          <w:szCs w:val="24"/>
        </w:rPr>
        <w:t xml:space="preserve"> no signs of </w:t>
      </w:r>
      <w:r w:rsidR="000A5C1B" w:rsidRPr="00B72215">
        <w:rPr>
          <w:rFonts w:cs="Arial"/>
          <w:color w:val="000000" w:themeColor="text1"/>
          <w:szCs w:val="24"/>
        </w:rPr>
        <w:t xml:space="preserve">active feeding like </w:t>
      </w:r>
      <w:r w:rsidRPr="00B72215">
        <w:rPr>
          <w:rFonts w:cs="Arial"/>
          <w:color w:val="000000" w:themeColor="text1"/>
          <w:szCs w:val="24"/>
        </w:rPr>
        <w:t>fresh blood ooze from the site of attachment</w:t>
      </w:r>
      <w:r w:rsidR="008B1C25" w:rsidRPr="00B72215">
        <w:rPr>
          <w:rFonts w:cs="Arial"/>
          <w:color w:val="000000" w:themeColor="text1"/>
          <w:szCs w:val="24"/>
        </w:rPr>
        <w:t xml:space="preserve"> or no visible gut peristalsis</w:t>
      </w:r>
      <w:r w:rsidRPr="00B72215">
        <w:rPr>
          <w:rFonts w:cs="Arial"/>
          <w:color w:val="000000" w:themeColor="text1"/>
          <w:szCs w:val="24"/>
        </w:rPr>
        <w:t xml:space="preserve">, a fresh leech must be used. Remove leech as per Section 6. </w:t>
      </w:r>
    </w:p>
    <w:p w14:paraId="67E48A1B" w14:textId="77777777" w:rsidR="00D84FA7" w:rsidRDefault="00D84FA7" w:rsidP="00D84FA7">
      <w:pPr>
        <w:pStyle w:val="ListParagraph"/>
        <w:ind w:left="426" w:hanging="426"/>
        <w:rPr>
          <w:rFonts w:cs="Arial"/>
          <w:color w:val="000000" w:themeColor="text1"/>
          <w:szCs w:val="24"/>
        </w:rPr>
      </w:pPr>
    </w:p>
    <w:p w14:paraId="67E48A1D" w14:textId="5402DDB1" w:rsidR="00D84FA7" w:rsidRPr="00B72215" w:rsidRDefault="000A5C1B" w:rsidP="00F70F21">
      <w:pPr>
        <w:pStyle w:val="ListParagraph"/>
        <w:pBdr>
          <w:top w:val="single" w:sz="4" w:space="1" w:color="auto"/>
          <w:left w:val="single" w:sz="4" w:space="4" w:color="auto"/>
          <w:bottom w:val="single" w:sz="4" w:space="1" w:color="auto"/>
          <w:right w:val="single" w:sz="4" w:space="4" w:color="auto"/>
        </w:pBdr>
        <w:ind w:left="426" w:hanging="426"/>
        <w:rPr>
          <w:rFonts w:cs="Arial"/>
          <w:color w:val="000000" w:themeColor="text1"/>
          <w:szCs w:val="24"/>
        </w:rPr>
      </w:pPr>
      <w:r w:rsidRPr="00D84FA7">
        <w:rPr>
          <w:rFonts w:cs="Arial"/>
          <w:b/>
          <w:color w:val="000000" w:themeColor="text1"/>
          <w:szCs w:val="24"/>
        </w:rPr>
        <w:t>ALERT</w:t>
      </w:r>
      <w:r w:rsidRPr="00B72215">
        <w:rPr>
          <w:rFonts w:cs="Arial"/>
          <w:color w:val="000000" w:themeColor="text1"/>
          <w:szCs w:val="24"/>
        </w:rPr>
        <w:t>: Leech can remain attached on the site without active</w:t>
      </w:r>
      <w:r w:rsidR="000F15E9" w:rsidRPr="00B72215">
        <w:rPr>
          <w:rFonts w:cs="Arial"/>
          <w:color w:val="000000" w:themeColor="text1"/>
          <w:szCs w:val="24"/>
        </w:rPr>
        <w:t>ly</w:t>
      </w:r>
      <w:r w:rsidR="00426995" w:rsidRPr="00B72215">
        <w:rPr>
          <w:rFonts w:cs="Arial"/>
          <w:color w:val="000000" w:themeColor="text1"/>
          <w:szCs w:val="24"/>
        </w:rPr>
        <w:t xml:space="preserve"> feeding. A</w:t>
      </w:r>
      <w:r w:rsidR="00521766" w:rsidRPr="00B72215">
        <w:rPr>
          <w:rFonts w:cs="Arial"/>
          <w:color w:val="000000" w:themeColor="text1"/>
          <w:szCs w:val="24"/>
        </w:rPr>
        <w:t xml:space="preserve"> sucking motion near the mouth should not be</w:t>
      </w:r>
      <w:r w:rsidR="00504FB9" w:rsidRPr="00B72215">
        <w:rPr>
          <w:rFonts w:cs="Arial"/>
          <w:color w:val="000000" w:themeColor="text1"/>
          <w:szCs w:val="24"/>
        </w:rPr>
        <w:t xml:space="preserve"> mistaken for feeding.</w:t>
      </w:r>
    </w:p>
    <w:p w14:paraId="1A53D3B2" w14:textId="77777777" w:rsidR="00530629" w:rsidRDefault="00530629" w:rsidP="00E13804">
      <w:pPr>
        <w:pStyle w:val="ListParagraph"/>
        <w:ind w:left="426"/>
        <w:rPr>
          <w:rFonts w:cs="Arial"/>
          <w:szCs w:val="24"/>
        </w:rPr>
      </w:pPr>
    </w:p>
    <w:p w14:paraId="67E48A1E" w14:textId="07C7E2C8" w:rsidR="00DC7031" w:rsidRPr="004F3C59" w:rsidRDefault="004F3C59" w:rsidP="00313CDA">
      <w:pPr>
        <w:pStyle w:val="ListParagraph"/>
        <w:numPr>
          <w:ilvl w:val="0"/>
          <w:numId w:val="11"/>
        </w:numPr>
        <w:ind w:left="426" w:hanging="426"/>
        <w:rPr>
          <w:rFonts w:cs="Arial"/>
          <w:szCs w:val="24"/>
        </w:rPr>
      </w:pPr>
      <w:r w:rsidRPr="004F3C59">
        <w:rPr>
          <w:rFonts w:cs="Arial"/>
          <w:szCs w:val="24"/>
        </w:rPr>
        <w:t>Attention should be paid to leeches that are attached but do not increase in size after 30 minutes of attachment and no visible gut peristalsis.</w:t>
      </w:r>
      <w:r w:rsidR="00924800">
        <w:rPr>
          <w:rFonts w:cs="Arial"/>
          <w:szCs w:val="24"/>
        </w:rPr>
        <w:t xml:space="preserve"> A fresh leech must be used in such conditions. Remove leech as per Section 6.</w:t>
      </w:r>
    </w:p>
    <w:p w14:paraId="67E48A1F" w14:textId="0E9D9B49" w:rsidR="00372F8B" w:rsidRPr="00702A9D" w:rsidRDefault="00372F8B" w:rsidP="00313CDA">
      <w:pPr>
        <w:pStyle w:val="ListParagraph"/>
        <w:numPr>
          <w:ilvl w:val="0"/>
          <w:numId w:val="11"/>
        </w:numPr>
        <w:ind w:left="426" w:hanging="426"/>
        <w:rPr>
          <w:rStyle w:val="selectable"/>
          <w:rFonts w:cs="Arial"/>
          <w:b/>
          <w:szCs w:val="24"/>
        </w:rPr>
      </w:pPr>
      <w:r w:rsidRPr="004F3C59">
        <w:rPr>
          <w:rFonts w:cs="Arial"/>
          <w:szCs w:val="24"/>
        </w:rPr>
        <w:t>After leech detachment, wipe the bite site with heparin saline soaked gauze</w:t>
      </w:r>
      <w:r w:rsidR="0017614A">
        <w:rPr>
          <w:rFonts w:cs="Arial"/>
          <w:szCs w:val="24"/>
        </w:rPr>
        <w:t xml:space="preserve"> (if indicated by the medical team)</w:t>
      </w:r>
      <w:r w:rsidRPr="004F3C59">
        <w:rPr>
          <w:rFonts w:cs="Arial"/>
          <w:szCs w:val="24"/>
        </w:rPr>
        <w:t xml:space="preserve"> </w:t>
      </w:r>
      <w:r w:rsidR="00A76FE1">
        <w:rPr>
          <w:rFonts w:cs="Arial"/>
          <w:szCs w:val="24"/>
        </w:rPr>
        <w:t xml:space="preserve">or </w:t>
      </w:r>
      <w:r w:rsidR="00811C5D">
        <w:rPr>
          <w:rFonts w:cs="Arial"/>
          <w:szCs w:val="24"/>
        </w:rPr>
        <w:t>s</w:t>
      </w:r>
      <w:r w:rsidR="00EE2154">
        <w:rPr>
          <w:rFonts w:cs="Arial"/>
          <w:szCs w:val="24"/>
        </w:rPr>
        <w:t>terile water soaked</w:t>
      </w:r>
      <w:r w:rsidR="00811C5D">
        <w:rPr>
          <w:rFonts w:cs="Arial"/>
          <w:szCs w:val="24"/>
        </w:rPr>
        <w:t xml:space="preserve"> gauze</w:t>
      </w:r>
      <w:r w:rsidR="00A76FE1">
        <w:rPr>
          <w:rFonts w:cs="Arial"/>
          <w:szCs w:val="24"/>
        </w:rPr>
        <w:t xml:space="preserve"> every 30 minutes.</w:t>
      </w:r>
      <w:r w:rsidRPr="004F3C59">
        <w:rPr>
          <w:rFonts w:cs="Arial"/>
          <w:szCs w:val="24"/>
        </w:rPr>
        <w:t xml:space="preserve"> This will promote bleeding for 2 to 6 hours in a congested fla</w:t>
      </w:r>
      <w:r w:rsidRPr="004F3C59">
        <w:rPr>
          <w:rFonts w:asciiTheme="minorHAnsi" w:hAnsiTheme="minorHAnsi" w:cs="Arial"/>
          <w:szCs w:val="24"/>
        </w:rPr>
        <w:t>p (</w:t>
      </w:r>
      <w:proofErr w:type="spellStart"/>
      <w:r w:rsidRPr="004F3C59">
        <w:rPr>
          <w:rStyle w:val="selectable"/>
          <w:rFonts w:asciiTheme="minorHAnsi" w:hAnsiTheme="minorHAnsi"/>
        </w:rPr>
        <w:t>Urken</w:t>
      </w:r>
      <w:proofErr w:type="spellEnd"/>
      <w:r w:rsidRPr="004F3C59">
        <w:rPr>
          <w:rStyle w:val="selectable"/>
          <w:rFonts w:asciiTheme="minorHAnsi" w:hAnsiTheme="minorHAnsi"/>
        </w:rPr>
        <w:t>, 20</w:t>
      </w:r>
      <w:r w:rsidRPr="00372F8B">
        <w:rPr>
          <w:rStyle w:val="selectable"/>
          <w:rFonts w:asciiTheme="minorHAnsi" w:hAnsiTheme="minorHAnsi"/>
        </w:rPr>
        <w:t>10</w:t>
      </w:r>
      <w:r w:rsidR="003818CF" w:rsidRPr="003818CF">
        <w:rPr>
          <w:rStyle w:val="selectable"/>
          <w:rFonts w:cs="Arial"/>
          <w:szCs w:val="24"/>
        </w:rPr>
        <w:t>)</w:t>
      </w:r>
      <w:r>
        <w:rPr>
          <w:rStyle w:val="selectable"/>
        </w:rPr>
        <w:t>.</w:t>
      </w:r>
      <w:r w:rsidR="00A76FE1">
        <w:rPr>
          <w:rStyle w:val="selectable"/>
        </w:rPr>
        <w:t xml:space="preserve"> Continue</w:t>
      </w:r>
      <w:r w:rsidR="004947B6">
        <w:rPr>
          <w:rStyle w:val="selectable"/>
        </w:rPr>
        <w:t xml:space="preserve"> this unti</w:t>
      </w:r>
      <w:r w:rsidR="00A76FE1">
        <w:rPr>
          <w:rStyle w:val="selectable"/>
        </w:rPr>
        <w:t>l the bleeding stops.</w:t>
      </w:r>
    </w:p>
    <w:p w14:paraId="67E48A20" w14:textId="3B33D395" w:rsidR="00702A9D" w:rsidRPr="000B2B56" w:rsidRDefault="00702A9D" w:rsidP="00313CDA">
      <w:pPr>
        <w:pStyle w:val="ListParagraph"/>
        <w:numPr>
          <w:ilvl w:val="0"/>
          <w:numId w:val="11"/>
        </w:numPr>
        <w:ind w:left="426" w:hanging="426"/>
        <w:rPr>
          <w:rStyle w:val="selectable"/>
          <w:rFonts w:cs="Arial"/>
          <w:b/>
          <w:szCs w:val="24"/>
        </w:rPr>
      </w:pPr>
      <w:r>
        <w:rPr>
          <w:rStyle w:val="selectable"/>
        </w:rPr>
        <w:lastRenderedPageBreak/>
        <w:t>Document in the</w:t>
      </w:r>
      <w:r w:rsidR="00F70F21">
        <w:rPr>
          <w:rStyle w:val="selectable"/>
        </w:rPr>
        <w:t xml:space="preserve"> procedure on the</w:t>
      </w:r>
      <w:r>
        <w:rPr>
          <w:rStyle w:val="selectable"/>
        </w:rPr>
        <w:t xml:space="preserve"> </w:t>
      </w:r>
      <w:r w:rsidR="00413A57">
        <w:rPr>
          <w:rStyle w:val="selectable"/>
          <w:i/>
        </w:rPr>
        <w:t>Medicinal Leech Therapy</w:t>
      </w:r>
      <w:r w:rsidR="001371C1">
        <w:rPr>
          <w:rStyle w:val="selectable"/>
          <w:i/>
        </w:rPr>
        <w:t xml:space="preserve"> (Adult)</w:t>
      </w:r>
      <w:r w:rsidR="00FA2F77">
        <w:rPr>
          <w:rStyle w:val="selectable"/>
        </w:rPr>
        <w:t xml:space="preserve"> form </w:t>
      </w:r>
      <w:r w:rsidR="00F70F21">
        <w:rPr>
          <w:rStyle w:val="selectable"/>
        </w:rPr>
        <w:t xml:space="preserve">(60394) </w:t>
      </w:r>
      <w:r w:rsidR="00FA2F77">
        <w:rPr>
          <w:rStyle w:val="selectable"/>
        </w:rPr>
        <w:t>which can be found on the Clinical Forms Register</w:t>
      </w:r>
      <w:r w:rsidR="00D31EA9" w:rsidRPr="000B2B56">
        <w:rPr>
          <w:rStyle w:val="selectable"/>
        </w:rPr>
        <w:t>.</w:t>
      </w:r>
      <w:r w:rsidR="00E26D75" w:rsidRPr="000B2B56">
        <w:rPr>
          <w:rStyle w:val="selectable"/>
        </w:rPr>
        <w:t xml:space="preserve"> </w:t>
      </w:r>
    </w:p>
    <w:p w14:paraId="67E48A21" w14:textId="77777777" w:rsidR="00D37123" w:rsidRPr="00D37123" w:rsidRDefault="00D37123" w:rsidP="00D37123">
      <w:pPr>
        <w:pStyle w:val="ListParagraph"/>
        <w:jc w:val="both"/>
        <w:rPr>
          <w:rStyle w:val="selectable"/>
          <w:rFonts w:cs="Arial"/>
          <w:b/>
          <w:szCs w:val="24"/>
        </w:rPr>
      </w:pPr>
    </w:p>
    <w:p w14:paraId="67E48A23" w14:textId="6406EF12" w:rsidR="004A19B4" w:rsidRPr="00D31EA9" w:rsidRDefault="004A19B4" w:rsidP="00FA00B3">
      <w:pPr>
        <w:pBdr>
          <w:top w:val="single" w:sz="4" w:space="1" w:color="auto"/>
          <w:left w:val="single" w:sz="4" w:space="4" w:color="auto"/>
          <w:bottom w:val="single" w:sz="4" w:space="1" w:color="auto"/>
          <w:right w:val="single" w:sz="4" w:space="4" w:color="auto"/>
        </w:pBdr>
      </w:pPr>
      <w:r w:rsidRPr="00D84FA7">
        <w:rPr>
          <w:b/>
        </w:rPr>
        <w:t>NOTE</w:t>
      </w:r>
      <w:r w:rsidRPr="00BB7CEB">
        <w:t xml:space="preserve">: </w:t>
      </w:r>
      <w:r w:rsidRPr="00D31EA9">
        <w:t xml:space="preserve">Despite several attempts of using fresh leeches on a clean site that is free off any noxious solutions and if the leeches persistently </w:t>
      </w:r>
      <w:r w:rsidR="00740A9C" w:rsidRPr="00D31EA9">
        <w:t>refuse</w:t>
      </w:r>
      <w:r w:rsidRPr="00D31EA9">
        <w:t xml:space="preserve"> to attach, notify the medical registrar immediately.</w:t>
      </w:r>
    </w:p>
    <w:p w14:paraId="4AB7F34C" w14:textId="77777777" w:rsidR="00F70F21" w:rsidRPr="00D31EA9" w:rsidRDefault="00F70F21" w:rsidP="00FA00B3"/>
    <w:p w14:paraId="67E48A25" w14:textId="77777777" w:rsidR="004A19B4" w:rsidRPr="00D31EA9" w:rsidRDefault="004A19B4" w:rsidP="00FA00B3">
      <w:r w:rsidRPr="00D31EA9">
        <w:t xml:space="preserve">Persistent refusal to attach could be related </w:t>
      </w:r>
      <w:r w:rsidR="0008267C" w:rsidRPr="00D31EA9">
        <w:t>to:</w:t>
      </w:r>
    </w:p>
    <w:p w14:paraId="67E48A26" w14:textId="0FF31D96" w:rsidR="004A19B4" w:rsidRPr="00D31EA9" w:rsidRDefault="004A19B4" w:rsidP="00740A9C">
      <w:pPr>
        <w:pStyle w:val="ListBullet"/>
        <w:numPr>
          <w:ilvl w:val="0"/>
          <w:numId w:val="29"/>
        </w:numPr>
        <w:ind w:left="426" w:hanging="426"/>
      </w:pPr>
      <w:r w:rsidRPr="00D31EA9">
        <w:t xml:space="preserve">Arterial insufficiency – </w:t>
      </w:r>
      <w:r w:rsidR="0066422E">
        <w:t>n</w:t>
      </w:r>
      <w:r w:rsidRPr="00D31EA9">
        <w:t xml:space="preserve">o blood supply. </w:t>
      </w:r>
      <w:r w:rsidRPr="00D82C29">
        <w:rPr>
          <w:b/>
          <w:bCs/>
          <w:iCs/>
        </w:rPr>
        <w:t>This is a surgical emergency</w:t>
      </w:r>
      <w:r w:rsidR="00FB3FD2">
        <w:rPr>
          <w:i/>
        </w:rPr>
        <w:t>.</w:t>
      </w:r>
    </w:p>
    <w:p w14:paraId="67E48A27" w14:textId="18EB0742" w:rsidR="004A19B4" w:rsidRPr="00D31EA9" w:rsidRDefault="004A19B4" w:rsidP="00740A9C">
      <w:pPr>
        <w:pStyle w:val="ListBullet"/>
        <w:numPr>
          <w:ilvl w:val="0"/>
          <w:numId w:val="29"/>
        </w:numPr>
        <w:ind w:left="426" w:hanging="426"/>
      </w:pPr>
      <w:r w:rsidRPr="00D31EA9">
        <w:t xml:space="preserve">Viability of the tissue: </w:t>
      </w:r>
      <w:r w:rsidR="0066422E">
        <w:t>l</w:t>
      </w:r>
      <w:r w:rsidRPr="00D31EA9">
        <w:t>eeches won’t attach to non-viable tissue.</w:t>
      </w:r>
    </w:p>
    <w:p w14:paraId="67E48A28" w14:textId="2368BF86" w:rsidR="004A19B4" w:rsidRPr="00D31EA9" w:rsidRDefault="004A19B4" w:rsidP="00740A9C">
      <w:pPr>
        <w:pStyle w:val="ListBullet"/>
        <w:numPr>
          <w:ilvl w:val="0"/>
          <w:numId w:val="29"/>
        </w:numPr>
        <w:ind w:left="426" w:hanging="426"/>
      </w:pPr>
      <w:r w:rsidRPr="00D31EA9">
        <w:t xml:space="preserve">Temperature of the skin: </w:t>
      </w:r>
      <w:r w:rsidR="0066422E">
        <w:t>l</w:t>
      </w:r>
      <w:r w:rsidRPr="00D31EA9">
        <w:t>eeches like to feed at a comfortable temperature (35⁰-40⁰C), if the skin is too cold; attachment will fail (</w:t>
      </w:r>
      <w:proofErr w:type="spellStart"/>
      <w:r w:rsidRPr="00D31EA9">
        <w:t>Conforti</w:t>
      </w:r>
      <w:proofErr w:type="spellEnd"/>
      <w:r w:rsidRPr="00D31EA9">
        <w:t xml:space="preserve"> et al, 2002). A Bair hugger can be used to maintain </w:t>
      </w:r>
      <w:r w:rsidR="00F70F21">
        <w:t xml:space="preserve">a comfortable </w:t>
      </w:r>
      <w:r w:rsidRPr="00D31EA9">
        <w:t>temperature.</w:t>
      </w:r>
    </w:p>
    <w:p w14:paraId="67E48A29" w14:textId="77777777" w:rsidR="004A19B4" w:rsidRPr="004A19B4" w:rsidRDefault="004A19B4" w:rsidP="00740A9C">
      <w:pPr>
        <w:pStyle w:val="ListBullet"/>
        <w:numPr>
          <w:ilvl w:val="0"/>
          <w:numId w:val="29"/>
        </w:numPr>
        <w:ind w:left="426" w:hanging="426"/>
        <w:rPr>
          <w:rFonts w:cs="Arial"/>
          <w:b/>
          <w:szCs w:val="24"/>
        </w:rPr>
      </w:pPr>
      <w:r w:rsidRPr="00D31EA9">
        <w:t>Can be due to post operative anaesthetics affecting the leeches.</w:t>
      </w:r>
    </w:p>
    <w:p w14:paraId="67E48A2A" w14:textId="77777777" w:rsidR="00D37123" w:rsidRPr="004A19B4" w:rsidRDefault="004A19B4" w:rsidP="00740A9C">
      <w:pPr>
        <w:pStyle w:val="ListBullet"/>
        <w:numPr>
          <w:ilvl w:val="0"/>
          <w:numId w:val="29"/>
        </w:numPr>
        <w:ind w:left="426" w:hanging="426"/>
        <w:rPr>
          <w:rFonts w:cs="Arial"/>
          <w:b/>
          <w:szCs w:val="24"/>
        </w:rPr>
      </w:pPr>
      <w:r w:rsidRPr="00D31EA9">
        <w:t>Topical heparin on the area for treatment may inhibit the leech from attaching.</w:t>
      </w:r>
    </w:p>
    <w:p w14:paraId="67E48A2B" w14:textId="77777777" w:rsidR="004A19B4" w:rsidRPr="004A19B4" w:rsidRDefault="004A19B4" w:rsidP="004A19B4"/>
    <w:p w14:paraId="67E48A2C" w14:textId="77777777" w:rsidR="00A917AE" w:rsidRDefault="00184313" w:rsidP="00D84FA7">
      <w:pPr>
        <w:jc w:val="right"/>
        <w:rPr>
          <w:rFonts w:cs="Arial"/>
          <w:b/>
          <w:szCs w:val="24"/>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372F8B" w:rsidRPr="00C76688" w14:paraId="67E48A2E" w14:textId="77777777" w:rsidTr="00C8041A">
        <w:trPr>
          <w:cantSplit/>
          <w:trHeight w:val="285"/>
        </w:trPr>
        <w:tc>
          <w:tcPr>
            <w:tcW w:w="9158" w:type="dxa"/>
            <w:shd w:val="clear" w:color="auto" w:fill="A6A6A6" w:themeFill="background1" w:themeFillShade="A6"/>
          </w:tcPr>
          <w:p w14:paraId="67E48A2D" w14:textId="77777777" w:rsidR="00372F8B" w:rsidRPr="00C76688" w:rsidRDefault="00425BE6" w:rsidP="00C8041A">
            <w:pPr>
              <w:pStyle w:val="Heading1"/>
            </w:pPr>
            <w:bookmarkStart w:id="53" w:name="_Toc450217177"/>
            <w:bookmarkStart w:id="54" w:name="_Toc452027186"/>
            <w:bookmarkStart w:id="55" w:name="_Toc100316899"/>
            <w:r>
              <w:t>Section 6</w:t>
            </w:r>
            <w:r w:rsidR="00F92C4B">
              <w:t xml:space="preserve"> </w:t>
            </w:r>
            <w:r w:rsidR="00372F8B" w:rsidRPr="00C76688">
              <w:t xml:space="preserve">– </w:t>
            </w:r>
            <w:r w:rsidR="00372F8B">
              <w:t>Observations and care during and post leech therapy</w:t>
            </w:r>
            <w:bookmarkEnd w:id="53"/>
            <w:bookmarkEnd w:id="54"/>
            <w:bookmarkEnd w:id="55"/>
          </w:p>
        </w:tc>
      </w:tr>
    </w:tbl>
    <w:p w14:paraId="67E48A2F" w14:textId="77777777" w:rsidR="00372F8B" w:rsidRDefault="00372F8B" w:rsidP="00372F8B">
      <w:pPr>
        <w:pStyle w:val="ListParagraph"/>
        <w:rPr>
          <w:rFonts w:cs="Arial"/>
          <w:szCs w:val="24"/>
        </w:rPr>
      </w:pPr>
    </w:p>
    <w:p w14:paraId="67E48A30" w14:textId="5F502DC2" w:rsidR="00372F8B" w:rsidRDefault="00702A9D" w:rsidP="00313CDA">
      <w:pPr>
        <w:pStyle w:val="ListParagraph"/>
        <w:numPr>
          <w:ilvl w:val="0"/>
          <w:numId w:val="10"/>
        </w:numPr>
        <w:ind w:left="426" w:hanging="426"/>
        <w:rPr>
          <w:rFonts w:cs="Arial"/>
          <w:szCs w:val="24"/>
        </w:rPr>
      </w:pPr>
      <w:r w:rsidRPr="00702A9D">
        <w:rPr>
          <w:rFonts w:cs="Arial"/>
          <w:i/>
          <w:szCs w:val="24"/>
        </w:rPr>
        <w:t>I</w:t>
      </w:r>
      <w:r w:rsidR="00372F8B" w:rsidRPr="00702A9D">
        <w:rPr>
          <w:rFonts w:cs="Arial"/>
          <w:i/>
          <w:szCs w:val="24"/>
        </w:rPr>
        <w:t>ncrease</w:t>
      </w:r>
      <w:r w:rsidRPr="00702A9D">
        <w:rPr>
          <w:rFonts w:cs="Arial"/>
          <w:i/>
          <w:szCs w:val="24"/>
        </w:rPr>
        <w:t xml:space="preserve">d Patient Care Supervision Request </w:t>
      </w:r>
      <w:r w:rsidRPr="00F70F21">
        <w:rPr>
          <w:rFonts w:cs="Arial"/>
          <w:iCs/>
          <w:szCs w:val="24"/>
        </w:rPr>
        <w:t>F</w:t>
      </w:r>
      <w:r w:rsidR="00372F8B" w:rsidRPr="00F70F21">
        <w:rPr>
          <w:rFonts w:cs="Arial"/>
          <w:iCs/>
          <w:szCs w:val="24"/>
        </w:rPr>
        <w:t>orm</w:t>
      </w:r>
      <w:r w:rsidR="00891EB3">
        <w:rPr>
          <w:rFonts w:cs="Arial"/>
          <w:iCs/>
          <w:szCs w:val="24"/>
        </w:rPr>
        <w:t xml:space="preserve"> </w:t>
      </w:r>
      <w:r w:rsidR="00F70F21">
        <w:rPr>
          <w:rFonts w:cs="Arial"/>
          <w:iCs/>
          <w:szCs w:val="24"/>
        </w:rPr>
        <w:t>(30255)</w:t>
      </w:r>
      <w:r w:rsidR="00372F8B" w:rsidRPr="00F70F21">
        <w:rPr>
          <w:rFonts w:cs="Arial"/>
          <w:iCs/>
          <w:szCs w:val="24"/>
        </w:rPr>
        <w:t xml:space="preserve"> </w:t>
      </w:r>
      <w:r w:rsidR="00372F8B" w:rsidRPr="00702A9D">
        <w:rPr>
          <w:rFonts w:cs="Arial"/>
          <w:szCs w:val="24"/>
        </w:rPr>
        <w:t>must be completed by the ward CNC or the T</w:t>
      </w:r>
      <w:r w:rsidR="00403CD2">
        <w:rPr>
          <w:rFonts w:cs="Arial"/>
          <w:szCs w:val="24"/>
        </w:rPr>
        <w:t xml:space="preserve">eam </w:t>
      </w:r>
      <w:r w:rsidR="00372F8B" w:rsidRPr="00702A9D">
        <w:rPr>
          <w:rFonts w:cs="Arial"/>
          <w:szCs w:val="24"/>
        </w:rPr>
        <w:t>L</w:t>
      </w:r>
      <w:r w:rsidR="00403CD2">
        <w:rPr>
          <w:rFonts w:cs="Arial"/>
          <w:szCs w:val="24"/>
        </w:rPr>
        <w:t>eader</w:t>
      </w:r>
      <w:r w:rsidR="00372F8B" w:rsidRPr="00702A9D">
        <w:rPr>
          <w:rFonts w:cs="Arial"/>
          <w:szCs w:val="24"/>
        </w:rPr>
        <w:t xml:space="preserve"> on the shift</w:t>
      </w:r>
      <w:r w:rsidR="00F70F21">
        <w:rPr>
          <w:rFonts w:cs="Arial"/>
          <w:szCs w:val="24"/>
        </w:rPr>
        <w:t xml:space="preserve"> for one</w:t>
      </w:r>
      <w:r w:rsidR="0020361D">
        <w:rPr>
          <w:rFonts w:cs="Arial"/>
          <w:szCs w:val="24"/>
        </w:rPr>
        <w:t>-</w:t>
      </w:r>
      <w:r w:rsidR="00F70F21">
        <w:rPr>
          <w:rFonts w:cs="Arial"/>
          <w:szCs w:val="24"/>
        </w:rPr>
        <w:t>on</w:t>
      </w:r>
      <w:r w:rsidR="0020361D">
        <w:rPr>
          <w:rFonts w:cs="Arial"/>
          <w:szCs w:val="24"/>
        </w:rPr>
        <w:t>-</w:t>
      </w:r>
      <w:r w:rsidR="00F70F21">
        <w:rPr>
          <w:rFonts w:cs="Arial"/>
          <w:szCs w:val="24"/>
        </w:rPr>
        <w:t>one nursing for the patient</w:t>
      </w:r>
      <w:r w:rsidR="00372F8B" w:rsidRPr="00702A9D">
        <w:rPr>
          <w:rFonts w:cs="Arial"/>
          <w:szCs w:val="24"/>
        </w:rPr>
        <w:t>.</w:t>
      </w:r>
      <w:r w:rsidR="00C13AB3">
        <w:rPr>
          <w:rFonts w:cs="Arial"/>
          <w:szCs w:val="24"/>
        </w:rPr>
        <w:t xml:space="preserve"> Refer to</w:t>
      </w:r>
      <w:r w:rsidR="009F154F">
        <w:rPr>
          <w:rFonts w:cs="Arial"/>
          <w:szCs w:val="24"/>
        </w:rPr>
        <w:t xml:space="preserve"> </w:t>
      </w:r>
      <w:r w:rsidR="009F154F" w:rsidRPr="00F70F21">
        <w:rPr>
          <w:rFonts w:cs="Arial"/>
          <w:i/>
          <w:iCs/>
          <w:szCs w:val="24"/>
        </w:rPr>
        <w:t xml:space="preserve">Increased </w:t>
      </w:r>
      <w:r w:rsidR="00F70F21" w:rsidRPr="00F70F21">
        <w:rPr>
          <w:rFonts w:cs="Arial"/>
          <w:i/>
          <w:iCs/>
          <w:szCs w:val="24"/>
        </w:rPr>
        <w:t xml:space="preserve">Nursing </w:t>
      </w:r>
      <w:r w:rsidR="009F154F" w:rsidRPr="00F70F21">
        <w:rPr>
          <w:rFonts w:cs="Arial"/>
          <w:i/>
          <w:iCs/>
          <w:szCs w:val="24"/>
        </w:rPr>
        <w:t xml:space="preserve">Patient Care </w:t>
      </w:r>
      <w:r w:rsidR="00F70F21" w:rsidRPr="00F70F21">
        <w:rPr>
          <w:rFonts w:cs="Arial"/>
          <w:i/>
          <w:iCs/>
          <w:szCs w:val="24"/>
        </w:rPr>
        <w:t>and or</w:t>
      </w:r>
      <w:r w:rsidR="009F154F" w:rsidRPr="00F70F21">
        <w:rPr>
          <w:rFonts w:cs="Arial"/>
          <w:i/>
          <w:iCs/>
          <w:szCs w:val="24"/>
        </w:rPr>
        <w:t xml:space="preserve"> Supervision </w:t>
      </w:r>
      <w:r w:rsidR="00F70F21" w:rsidRPr="00F70F21">
        <w:rPr>
          <w:rFonts w:cs="Arial"/>
          <w:i/>
          <w:iCs/>
          <w:szCs w:val="24"/>
        </w:rPr>
        <w:t>Procedure.</w:t>
      </w:r>
    </w:p>
    <w:p w14:paraId="67E48A31" w14:textId="1EFB6B7B" w:rsidR="00E26D75" w:rsidRPr="00CF0C77" w:rsidRDefault="00E26D75" w:rsidP="00313CDA">
      <w:pPr>
        <w:pStyle w:val="ListParagraph"/>
        <w:numPr>
          <w:ilvl w:val="0"/>
          <w:numId w:val="10"/>
        </w:numPr>
        <w:ind w:left="426" w:hanging="426"/>
        <w:rPr>
          <w:rFonts w:cs="Arial"/>
          <w:szCs w:val="24"/>
        </w:rPr>
      </w:pPr>
      <w:r w:rsidRPr="00E26D75">
        <w:rPr>
          <w:rFonts w:cs="Arial"/>
          <w:szCs w:val="24"/>
        </w:rPr>
        <w:t>Leech Observations has to be documented on the</w:t>
      </w:r>
      <w:r w:rsidR="00413A57">
        <w:rPr>
          <w:rFonts w:cs="Arial"/>
          <w:i/>
          <w:szCs w:val="24"/>
        </w:rPr>
        <w:t xml:space="preserve"> Medicinal Leech Therapy</w:t>
      </w:r>
      <w:r w:rsidR="001371C1">
        <w:rPr>
          <w:rFonts w:cs="Arial"/>
          <w:i/>
          <w:szCs w:val="24"/>
        </w:rPr>
        <w:t xml:space="preserve"> (Adult)</w:t>
      </w:r>
      <w:r>
        <w:rPr>
          <w:rFonts w:cs="Arial"/>
          <w:i/>
          <w:szCs w:val="24"/>
        </w:rPr>
        <w:t xml:space="preserve"> </w:t>
      </w:r>
      <w:r w:rsidRPr="00756AFD">
        <w:rPr>
          <w:rFonts w:cs="Arial"/>
          <w:szCs w:val="24"/>
        </w:rPr>
        <w:t>Form</w:t>
      </w:r>
      <w:r w:rsidR="00FA2F77">
        <w:rPr>
          <w:rFonts w:cs="Arial"/>
          <w:i/>
          <w:szCs w:val="24"/>
        </w:rPr>
        <w:t xml:space="preserve"> </w:t>
      </w:r>
      <w:r w:rsidR="007A7D56">
        <w:rPr>
          <w:rStyle w:val="selectable"/>
        </w:rPr>
        <w:t>(60394)</w:t>
      </w:r>
      <w:r w:rsidR="0021144F">
        <w:rPr>
          <w:rFonts w:cs="Arial"/>
          <w:szCs w:val="24"/>
        </w:rPr>
        <w:t xml:space="preserve">. </w:t>
      </w:r>
      <w:r w:rsidR="009679C5">
        <w:rPr>
          <w:rFonts w:cs="Arial"/>
          <w:szCs w:val="24"/>
        </w:rPr>
        <w:t xml:space="preserve">When the Form is completed, move to the </w:t>
      </w:r>
      <w:r w:rsidR="009679C5">
        <w:rPr>
          <w:rFonts w:cs="Arial"/>
          <w:i/>
          <w:szCs w:val="24"/>
        </w:rPr>
        <w:t>Medicinal Leech Therapy (Adult) Insert</w:t>
      </w:r>
      <w:r w:rsidR="007A7D56">
        <w:rPr>
          <w:rFonts w:cs="Arial"/>
          <w:i/>
          <w:szCs w:val="24"/>
        </w:rPr>
        <w:t xml:space="preserve"> </w:t>
      </w:r>
      <w:r w:rsidR="007A7D56" w:rsidRPr="007A7D56">
        <w:rPr>
          <w:rFonts w:cs="Arial"/>
          <w:iCs/>
          <w:szCs w:val="24"/>
        </w:rPr>
        <w:t>(60394)</w:t>
      </w:r>
      <w:r w:rsidR="009679C5" w:rsidRPr="007A7D56">
        <w:rPr>
          <w:rFonts w:cs="Arial"/>
          <w:iCs/>
          <w:szCs w:val="24"/>
        </w:rPr>
        <w:t xml:space="preserve"> </w:t>
      </w:r>
      <w:r w:rsidR="009679C5">
        <w:rPr>
          <w:rFonts w:cs="Arial"/>
          <w:szCs w:val="24"/>
        </w:rPr>
        <w:t>also available on the Register.</w:t>
      </w:r>
    </w:p>
    <w:p w14:paraId="67E48A32" w14:textId="4F5B0042" w:rsidR="00372F8B" w:rsidRDefault="00372F8B" w:rsidP="00313CDA">
      <w:pPr>
        <w:pStyle w:val="ListParagraph"/>
        <w:numPr>
          <w:ilvl w:val="0"/>
          <w:numId w:val="10"/>
        </w:numPr>
        <w:ind w:left="426" w:hanging="426"/>
        <w:rPr>
          <w:rFonts w:cs="Arial"/>
          <w:szCs w:val="24"/>
        </w:rPr>
      </w:pPr>
      <w:r w:rsidRPr="004B28B2">
        <w:rPr>
          <w:rFonts w:cs="Arial"/>
          <w:szCs w:val="24"/>
        </w:rPr>
        <w:t xml:space="preserve">The nurse must check the site every  </w:t>
      </w:r>
      <w:r w:rsidR="00811C5D">
        <w:rPr>
          <w:rFonts w:cs="Arial"/>
          <w:szCs w:val="24"/>
        </w:rPr>
        <w:t xml:space="preserve">15 </w:t>
      </w:r>
      <w:r w:rsidRPr="004B28B2">
        <w:rPr>
          <w:rFonts w:cs="Arial"/>
          <w:szCs w:val="24"/>
        </w:rPr>
        <w:t xml:space="preserve">minutes to check for </w:t>
      </w:r>
      <w:r w:rsidR="00811C5D">
        <w:rPr>
          <w:rFonts w:cs="Arial"/>
          <w:szCs w:val="24"/>
        </w:rPr>
        <w:t xml:space="preserve">signs of active feeding, </w:t>
      </w:r>
      <w:r w:rsidRPr="004B28B2">
        <w:rPr>
          <w:rFonts w:cs="Arial"/>
          <w:szCs w:val="24"/>
        </w:rPr>
        <w:t>any detachment or migration (Yantis et al, 2009).</w:t>
      </w:r>
      <w:r w:rsidR="008D61D1">
        <w:rPr>
          <w:rFonts w:cs="Arial"/>
          <w:szCs w:val="24"/>
        </w:rPr>
        <w:t xml:space="preserve"> </w:t>
      </w:r>
    </w:p>
    <w:p w14:paraId="67E48A33" w14:textId="3B711974" w:rsidR="00BB7CEB" w:rsidRPr="00B06426" w:rsidRDefault="00372F8B" w:rsidP="00313CDA">
      <w:pPr>
        <w:pStyle w:val="ListParagraph"/>
        <w:numPr>
          <w:ilvl w:val="0"/>
          <w:numId w:val="10"/>
        </w:numPr>
        <w:ind w:left="426" w:hanging="426"/>
        <w:rPr>
          <w:rFonts w:cs="Arial"/>
          <w:szCs w:val="24"/>
        </w:rPr>
      </w:pPr>
      <w:r w:rsidRPr="00BB7CEB">
        <w:rPr>
          <w:rFonts w:cs="Arial"/>
          <w:szCs w:val="24"/>
        </w:rPr>
        <w:t xml:space="preserve">Flap observations or microvascular observations are to be attended and documented in the </w:t>
      </w:r>
      <w:r w:rsidR="004F2885" w:rsidRPr="007A7D56">
        <w:rPr>
          <w:rFonts w:cs="Arial"/>
          <w:i/>
          <w:iCs/>
          <w:szCs w:val="24"/>
        </w:rPr>
        <w:t>Limb Observation Chart – Skin Flap</w:t>
      </w:r>
      <w:r w:rsidR="004F2885" w:rsidRPr="00BB7CEB">
        <w:rPr>
          <w:rFonts w:cs="Arial"/>
          <w:szCs w:val="24"/>
        </w:rPr>
        <w:t xml:space="preserve"> </w:t>
      </w:r>
      <w:r w:rsidR="007A7D56">
        <w:rPr>
          <w:rFonts w:cs="Arial"/>
          <w:szCs w:val="24"/>
        </w:rPr>
        <w:t xml:space="preserve">(60380) </w:t>
      </w:r>
      <w:r w:rsidRPr="00BB7CEB">
        <w:rPr>
          <w:rFonts w:cs="Arial"/>
          <w:szCs w:val="24"/>
        </w:rPr>
        <w:t xml:space="preserve">for the duration of the therapy. </w:t>
      </w:r>
      <w:r w:rsidR="009F154F">
        <w:rPr>
          <w:rFonts w:cs="Arial"/>
          <w:szCs w:val="24"/>
        </w:rPr>
        <w:t xml:space="preserve">Refer to </w:t>
      </w:r>
      <w:r w:rsidR="007A7D56" w:rsidRPr="007A7D56">
        <w:rPr>
          <w:rStyle w:val="selectable"/>
          <w:i/>
          <w:iCs/>
        </w:rPr>
        <w:t>Wound Prevention and Management Procedure</w:t>
      </w:r>
      <w:r w:rsidR="007A7D56">
        <w:rPr>
          <w:rStyle w:val="selectable"/>
        </w:rPr>
        <w:t xml:space="preserve"> for details on observations.</w:t>
      </w:r>
    </w:p>
    <w:p w14:paraId="67E48A34" w14:textId="056FE79B" w:rsidR="00ED1369" w:rsidRPr="00BB7CEB" w:rsidRDefault="00372F8B" w:rsidP="00313CDA">
      <w:pPr>
        <w:pStyle w:val="ListParagraph"/>
        <w:numPr>
          <w:ilvl w:val="0"/>
          <w:numId w:val="10"/>
        </w:numPr>
        <w:ind w:left="426" w:hanging="426"/>
        <w:rPr>
          <w:rFonts w:cs="Arial"/>
          <w:szCs w:val="24"/>
        </w:rPr>
      </w:pPr>
      <w:r w:rsidRPr="00BB7CEB">
        <w:rPr>
          <w:rFonts w:cs="Arial"/>
          <w:szCs w:val="24"/>
        </w:rPr>
        <w:t>Frequency of observation is determined by the medical team and can vary from e</w:t>
      </w:r>
      <w:r w:rsidR="00192E6C" w:rsidRPr="00BB7CEB">
        <w:rPr>
          <w:rFonts w:cs="Arial"/>
          <w:szCs w:val="24"/>
        </w:rPr>
        <w:t xml:space="preserve">very 15 </w:t>
      </w:r>
      <w:r w:rsidR="005946D0" w:rsidRPr="00BB7CEB">
        <w:rPr>
          <w:rFonts w:cs="Arial"/>
          <w:szCs w:val="24"/>
        </w:rPr>
        <w:t>to 30 minutes during the initial 6 hours and then</w:t>
      </w:r>
      <w:r w:rsidR="00192E6C" w:rsidRPr="00BB7CEB">
        <w:rPr>
          <w:rFonts w:cs="Arial"/>
          <w:szCs w:val="24"/>
        </w:rPr>
        <w:t xml:space="preserve"> hour</w:t>
      </w:r>
      <w:r w:rsidR="005946D0" w:rsidRPr="00BB7CEB">
        <w:rPr>
          <w:rFonts w:cs="Arial"/>
          <w:szCs w:val="24"/>
        </w:rPr>
        <w:t>ly for the next 72 hours</w:t>
      </w:r>
      <w:r w:rsidR="00ED1369" w:rsidRPr="00BB7CEB">
        <w:rPr>
          <w:rFonts w:cs="Arial"/>
          <w:szCs w:val="24"/>
        </w:rPr>
        <w:t>.</w:t>
      </w:r>
      <w:r w:rsidR="00655688" w:rsidRPr="00BB7CEB">
        <w:rPr>
          <w:rFonts w:cs="Arial"/>
          <w:szCs w:val="24"/>
        </w:rPr>
        <w:t xml:space="preserve"> After the initial 7</w:t>
      </w:r>
      <w:r w:rsidR="0020361D">
        <w:rPr>
          <w:rFonts w:cs="Arial"/>
          <w:szCs w:val="24"/>
        </w:rPr>
        <w:t>2</w:t>
      </w:r>
      <w:r w:rsidR="00655688" w:rsidRPr="00BB7CEB">
        <w:rPr>
          <w:rFonts w:cs="Arial"/>
          <w:szCs w:val="24"/>
        </w:rPr>
        <w:t xml:space="preserve"> hours</w:t>
      </w:r>
      <w:r w:rsidR="00FB3FD2">
        <w:rPr>
          <w:rFonts w:cs="Arial"/>
          <w:szCs w:val="24"/>
        </w:rPr>
        <w:t>,</w:t>
      </w:r>
      <w:r w:rsidR="00655688" w:rsidRPr="00BB7CEB">
        <w:rPr>
          <w:rFonts w:cs="Arial"/>
          <w:szCs w:val="24"/>
        </w:rPr>
        <w:t xml:space="preserve"> the observation frequency is as determined by the medical team.</w:t>
      </w:r>
    </w:p>
    <w:p w14:paraId="67E48A35" w14:textId="72BFFCAA" w:rsidR="00957B72" w:rsidRDefault="00957B72" w:rsidP="00313CDA">
      <w:pPr>
        <w:pStyle w:val="ListParagraph"/>
        <w:numPr>
          <w:ilvl w:val="0"/>
          <w:numId w:val="10"/>
        </w:numPr>
        <w:ind w:left="426" w:hanging="426"/>
        <w:rPr>
          <w:rFonts w:cs="Arial"/>
          <w:szCs w:val="24"/>
        </w:rPr>
      </w:pPr>
      <w:r>
        <w:rPr>
          <w:rFonts w:cs="Arial"/>
          <w:szCs w:val="24"/>
        </w:rPr>
        <w:t>At a minimum and where not otherwise instructed, observations should be done 4</w:t>
      </w:r>
      <w:r w:rsidRPr="00ED1369">
        <w:rPr>
          <w:rFonts w:cs="Arial"/>
          <w:szCs w:val="24"/>
          <w:vertAlign w:val="superscript"/>
        </w:rPr>
        <w:t>th</w:t>
      </w:r>
      <w:r>
        <w:rPr>
          <w:rFonts w:cs="Arial"/>
          <w:szCs w:val="24"/>
        </w:rPr>
        <w:t xml:space="preserve"> hourly until discharge.</w:t>
      </w:r>
      <w:r w:rsidR="008D61D1">
        <w:rPr>
          <w:rFonts w:cs="Arial"/>
          <w:szCs w:val="24"/>
        </w:rPr>
        <w:t xml:space="preserve"> </w:t>
      </w:r>
      <w:r w:rsidR="007A7D56">
        <w:rPr>
          <w:rFonts w:cs="Arial"/>
          <w:szCs w:val="24"/>
        </w:rPr>
        <w:t xml:space="preserve">Refer to </w:t>
      </w:r>
      <w:r w:rsidR="007A7D56">
        <w:rPr>
          <w:rFonts w:cs="Arial"/>
          <w:i/>
          <w:iCs/>
          <w:szCs w:val="24"/>
        </w:rPr>
        <w:t>Vital Signs and Early Warning Score Procedure.</w:t>
      </w:r>
    </w:p>
    <w:p w14:paraId="09E9B83F" w14:textId="52C32B7A" w:rsidR="008D61D1" w:rsidRPr="008D61D1" w:rsidRDefault="00D71419" w:rsidP="008D61D1">
      <w:pPr>
        <w:pStyle w:val="ListParagraph"/>
        <w:numPr>
          <w:ilvl w:val="0"/>
          <w:numId w:val="10"/>
        </w:numPr>
        <w:ind w:left="426" w:hanging="426"/>
        <w:rPr>
          <w:rFonts w:cs="Arial"/>
          <w:szCs w:val="24"/>
        </w:rPr>
      </w:pPr>
      <w:r>
        <w:rPr>
          <w:rFonts w:cs="Arial"/>
          <w:szCs w:val="24"/>
        </w:rPr>
        <w:t>Attend to h</w:t>
      </w:r>
      <w:r w:rsidR="00DA38C2">
        <w:rPr>
          <w:rFonts w:cs="Arial"/>
          <w:szCs w:val="24"/>
        </w:rPr>
        <w:t>ourly neurovascular observations</w:t>
      </w:r>
      <w:r w:rsidR="00897BAC">
        <w:rPr>
          <w:rFonts w:cs="Arial"/>
          <w:szCs w:val="24"/>
        </w:rPr>
        <w:t xml:space="preserve"> for 48</w:t>
      </w:r>
      <w:r>
        <w:rPr>
          <w:rFonts w:cs="Arial"/>
          <w:szCs w:val="24"/>
        </w:rPr>
        <w:t xml:space="preserve"> hours post all replant surgeries.</w:t>
      </w:r>
      <w:r w:rsidR="008D61D1">
        <w:rPr>
          <w:rFonts w:cs="Arial"/>
          <w:szCs w:val="24"/>
        </w:rPr>
        <w:t xml:space="preserve"> </w:t>
      </w:r>
    </w:p>
    <w:p w14:paraId="67E48A37" w14:textId="260282E5" w:rsidR="00415657" w:rsidRPr="00393687" w:rsidRDefault="007A7D56" w:rsidP="00313CDA">
      <w:pPr>
        <w:pStyle w:val="ListParagraph"/>
        <w:numPr>
          <w:ilvl w:val="0"/>
          <w:numId w:val="10"/>
        </w:numPr>
        <w:ind w:left="426" w:hanging="426"/>
        <w:rPr>
          <w:rFonts w:cs="Arial"/>
          <w:b/>
          <w:szCs w:val="24"/>
        </w:rPr>
      </w:pPr>
      <w:r>
        <w:rPr>
          <w:rFonts w:cs="Arial"/>
          <w:szCs w:val="24"/>
        </w:rPr>
        <w:t>Patient requires a h</w:t>
      </w:r>
      <w:r w:rsidR="00372F8B" w:rsidRPr="00A46629">
        <w:rPr>
          <w:rFonts w:cs="Arial"/>
          <w:szCs w:val="24"/>
        </w:rPr>
        <w:t xml:space="preserve">aemoglobin check </w:t>
      </w:r>
      <w:r w:rsidR="00785EEF">
        <w:rPr>
          <w:rFonts w:cs="Arial"/>
          <w:szCs w:val="24"/>
        </w:rPr>
        <w:t xml:space="preserve">daily </w:t>
      </w:r>
      <w:r w:rsidR="00ED1369">
        <w:rPr>
          <w:rFonts w:cs="Arial"/>
          <w:szCs w:val="24"/>
        </w:rPr>
        <w:t>throughout the duration of leech therapy</w:t>
      </w:r>
      <w:r w:rsidR="00372F8B" w:rsidRPr="00A46629">
        <w:rPr>
          <w:rFonts w:cs="Arial"/>
          <w:szCs w:val="24"/>
        </w:rPr>
        <w:t>. (Each leech bit</w:t>
      </w:r>
      <w:r w:rsidR="000A7B45">
        <w:rPr>
          <w:rFonts w:cs="Arial"/>
          <w:szCs w:val="24"/>
        </w:rPr>
        <w:t>e</w:t>
      </w:r>
      <w:r w:rsidR="000818D2">
        <w:rPr>
          <w:rFonts w:cs="Arial"/>
          <w:szCs w:val="24"/>
        </w:rPr>
        <w:t xml:space="preserve"> can ooze up to 4</w:t>
      </w:r>
      <w:r w:rsidR="00AA03CB">
        <w:rPr>
          <w:rFonts w:cs="Arial"/>
          <w:szCs w:val="24"/>
        </w:rPr>
        <w:t>0</w:t>
      </w:r>
      <w:r w:rsidR="000818D2">
        <w:rPr>
          <w:rFonts w:cs="Arial"/>
          <w:szCs w:val="24"/>
        </w:rPr>
        <w:t>0 m</w:t>
      </w:r>
      <w:r>
        <w:rPr>
          <w:rFonts w:cs="Arial"/>
          <w:szCs w:val="24"/>
        </w:rPr>
        <w:t>L of blood</w:t>
      </w:r>
      <w:r w:rsidR="000818D2">
        <w:rPr>
          <w:rFonts w:cs="Arial"/>
          <w:szCs w:val="24"/>
        </w:rPr>
        <w:t>)</w:t>
      </w:r>
      <w:r w:rsidR="00372F8B" w:rsidRPr="00A46629">
        <w:rPr>
          <w:rFonts w:cs="Arial"/>
          <w:szCs w:val="24"/>
        </w:rPr>
        <w:t>.</w:t>
      </w:r>
    </w:p>
    <w:p w14:paraId="49645B70" w14:textId="6E54AA37" w:rsidR="00393687" w:rsidRPr="00393687" w:rsidRDefault="00393687" w:rsidP="00393687">
      <w:pPr>
        <w:pStyle w:val="ListParagraph"/>
        <w:numPr>
          <w:ilvl w:val="0"/>
          <w:numId w:val="10"/>
        </w:numPr>
        <w:rPr>
          <w:rFonts w:cs="Arial"/>
          <w:b/>
          <w:szCs w:val="24"/>
        </w:rPr>
      </w:pPr>
      <w:r>
        <w:rPr>
          <w:rStyle w:val="selectable"/>
          <w:rFonts w:asciiTheme="minorHAnsi" w:hAnsiTheme="minorHAnsi"/>
        </w:rPr>
        <w:t>Inform the Team Leader, CDN/CNC if more supply of leeches is required. Advance notification must be done if current stock is inadequate or depleting and during the after-hours.</w:t>
      </w:r>
    </w:p>
    <w:p w14:paraId="67E48A38" w14:textId="77777777" w:rsidR="00415657" w:rsidRDefault="00415657" w:rsidP="00415657">
      <w:pPr>
        <w:pStyle w:val="ListParagraph"/>
        <w:rPr>
          <w:rFonts w:cs="Arial"/>
          <w:b/>
          <w:szCs w:val="24"/>
        </w:rPr>
      </w:pPr>
    </w:p>
    <w:p w14:paraId="67E48A39" w14:textId="77777777" w:rsidR="00415657" w:rsidRDefault="00415657" w:rsidP="00D84FA7">
      <w:pPr>
        <w:pStyle w:val="ListParagraph"/>
        <w:ind w:left="0"/>
        <w:rPr>
          <w:rFonts w:cs="Arial"/>
          <w:b/>
          <w:szCs w:val="24"/>
        </w:rPr>
      </w:pPr>
      <w:r w:rsidRPr="00415657">
        <w:rPr>
          <w:rFonts w:cs="Arial"/>
          <w:b/>
          <w:szCs w:val="24"/>
        </w:rPr>
        <w:t>Post Leech</w:t>
      </w:r>
      <w:r w:rsidR="009D62AB">
        <w:rPr>
          <w:rFonts w:cs="Arial"/>
          <w:b/>
          <w:szCs w:val="24"/>
        </w:rPr>
        <w:t xml:space="preserve"> Therapy</w:t>
      </w:r>
    </w:p>
    <w:p w14:paraId="67E48A3A" w14:textId="6C991461" w:rsidR="00F449C8" w:rsidRPr="00A46629" w:rsidRDefault="00F449C8" w:rsidP="00313CDA">
      <w:pPr>
        <w:pStyle w:val="ListParagraph"/>
        <w:numPr>
          <w:ilvl w:val="0"/>
          <w:numId w:val="10"/>
        </w:numPr>
        <w:ind w:left="426" w:hanging="426"/>
        <w:rPr>
          <w:rFonts w:cs="Arial"/>
          <w:b/>
          <w:szCs w:val="24"/>
        </w:rPr>
      </w:pPr>
      <w:r>
        <w:rPr>
          <w:rFonts w:cs="Arial"/>
          <w:szCs w:val="24"/>
        </w:rPr>
        <w:t>The leech will detach from the hos</w:t>
      </w:r>
      <w:r w:rsidRPr="009A77A4">
        <w:rPr>
          <w:rFonts w:cs="Arial"/>
          <w:szCs w:val="24"/>
        </w:rPr>
        <w:t>t once it finish</w:t>
      </w:r>
      <w:r>
        <w:rPr>
          <w:rFonts w:cs="Arial"/>
          <w:szCs w:val="24"/>
        </w:rPr>
        <w:t>es</w:t>
      </w:r>
      <w:r w:rsidRPr="009A77A4">
        <w:rPr>
          <w:rFonts w:cs="Arial"/>
          <w:szCs w:val="24"/>
        </w:rPr>
        <w:t xml:space="preserve"> feeding and when it is engorged</w:t>
      </w:r>
      <w:r w:rsidR="00756964">
        <w:rPr>
          <w:rFonts w:cs="Arial"/>
          <w:szCs w:val="24"/>
        </w:rPr>
        <w:t>.</w:t>
      </w:r>
    </w:p>
    <w:p w14:paraId="67E48A3B" w14:textId="77777777" w:rsidR="00372F8B" w:rsidRPr="00A46629" w:rsidRDefault="00372F8B" w:rsidP="00313CDA">
      <w:pPr>
        <w:pStyle w:val="ListParagraph"/>
        <w:numPr>
          <w:ilvl w:val="0"/>
          <w:numId w:val="10"/>
        </w:numPr>
        <w:ind w:left="426" w:hanging="426"/>
        <w:rPr>
          <w:rFonts w:cs="Arial"/>
          <w:b/>
          <w:szCs w:val="24"/>
        </w:rPr>
      </w:pPr>
      <w:r w:rsidRPr="00A46629">
        <w:rPr>
          <w:rFonts w:cs="Arial"/>
          <w:szCs w:val="24"/>
        </w:rPr>
        <w:lastRenderedPageBreak/>
        <w:t>After the leech has detached, pick up the leech with clean gloves and gauze square.</w:t>
      </w:r>
    </w:p>
    <w:p w14:paraId="67E48A3D" w14:textId="01360BC3" w:rsidR="00E26D75" w:rsidRPr="007A7D56" w:rsidRDefault="00C01781" w:rsidP="00CC66B2">
      <w:pPr>
        <w:pStyle w:val="ListParagraph"/>
        <w:numPr>
          <w:ilvl w:val="0"/>
          <w:numId w:val="10"/>
        </w:numPr>
        <w:ind w:left="426" w:hanging="426"/>
        <w:rPr>
          <w:rFonts w:cs="Arial"/>
          <w:b/>
          <w:szCs w:val="24"/>
        </w:rPr>
      </w:pPr>
      <w:r w:rsidRPr="007A7D56">
        <w:rPr>
          <w:rFonts w:cs="Arial"/>
          <w:szCs w:val="24"/>
        </w:rPr>
        <w:t xml:space="preserve">Each </w:t>
      </w:r>
      <w:r w:rsidR="00372F8B" w:rsidRPr="007A7D56">
        <w:rPr>
          <w:rFonts w:cs="Arial"/>
          <w:szCs w:val="24"/>
        </w:rPr>
        <w:t>used</w:t>
      </w:r>
      <w:r w:rsidR="00192E6C" w:rsidRPr="007A7D56">
        <w:rPr>
          <w:rFonts w:cs="Arial"/>
          <w:szCs w:val="24"/>
        </w:rPr>
        <w:t xml:space="preserve"> leech m</w:t>
      </w:r>
      <w:r w:rsidR="007A7D56" w:rsidRPr="007A7D56">
        <w:rPr>
          <w:rFonts w:cs="Arial"/>
          <w:szCs w:val="24"/>
        </w:rPr>
        <w:t>ay</w:t>
      </w:r>
      <w:r w:rsidR="00192E6C" w:rsidRPr="007A7D56">
        <w:rPr>
          <w:rFonts w:cs="Arial"/>
          <w:szCs w:val="24"/>
        </w:rPr>
        <w:t xml:space="preserve"> be purged.</w:t>
      </w:r>
      <w:r w:rsidR="001D0688" w:rsidRPr="007A7D56">
        <w:rPr>
          <w:rFonts w:cs="Arial"/>
          <w:szCs w:val="24"/>
        </w:rPr>
        <w:t xml:space="preserve"> Refer to Section 7 for purging of leech.</w:t>
      </w:r>
      <w:r w:rsidR="007A7D56">
        <w:rPr>
          <w:rFonts w:cs="Arial"/>
          <w:szCs w:val="24"/>
        </w:rPr>
        <w:t xml:space="preserve"> </w:t>
      </w:r>
      <w:r w:rsidR="00E26D75" w:rsidRPr="007A7D56">
        <w:rPr>
          <w:rFonts w:cs="Arial"/>
          <w:szCs w:val="24"/>
        </w:rPr>
        <w:t>P</w:t>
      </w:r>
      <w:r w:rsidRPr="007A7D56">
        <w:rPr>
          <w:rFonts w:cs="Arial"/>
          <w:szCs w:val="24"/>
        </w:rPr>
        <w:t xml:space="preserve">urged leeches must be used for therapy only </w:t>
      </w:r>
      <w:r w:rsidR="00E26D75" w:rsidRPr="007A7D56">
        <w:rPr>
          <w:rFonts w:cs="Arial"/>
          <w:szCs w:val="24"/>
        </w:rPr>
        <w:t>when</w:t>
      </w:r>
      <w:r w:rsidRPr="007A7D56">
        <w:rPr>
          <w:rFonts w:cs="Arial"/>
          <w:szCs w:val="24"/>
        </w:rPr>
        <w:t xml:space="preserve"> the</w:t>
      </w:r>
      <w:r w:rsidR="00E26D75" w:rsidRPr="007A7D56">
        <w:rPr>
          <w:rFonts w:cs="Arial"/>
          <w:szCs w:val="24"/>
        </w:rPr>
        <w:t xml:space="preserve"> fresh leeches are not available or if there is a shortage in the supply of leeches.</w:t>
      </w:r>
      <w:r w:rsidR="00F509E2" w:rsidRPr="007A7D56">
        <w:rPr>
          <w:rFonts w:cs="Arial"/>
          <w:szCs w:val="24"/>
        </w:rPr>
        <w:t xml:space="preserve"> </w:t>
      </w:r>
      <w:r w:rsidR="00E26D75" w:rsidRPr="007A7D56">
        <w:rPr>
          <w:rFonts w:cs="Arial"/>
          <w:szCs w:val="24"/>
        </w:rPr>
        <w:t>Consult 5B CNC or CDN prior to using purged leeches</w:t>
      </w:r>
      <w:r w:rsidR="007211A2" w:rsidRPr="007A7D56">
        <w:rPr>
          <w:rFonts w:cs="Arial"/>
          <w:szCs w:val="24"/>
        </w:rPr>
        <w:t xml:space="preserve"> for therapy</w:t>
      </w:r>
      <w:r w:rsidR="00E26D75" w:rsidRPr="007A7D56">
        <w:rPr>
          <w:rFonts w:cs="Arial"/>
          <w:szCs w:val="24"/>
        </w:rPr>
        <w:t>.</w:t>
      </w:r>
    </w:p>
    <w:p w14:paraId="67E48A3E" w14:textId="77777777" w:rsidR="00ED1369" w:rsidRDefault="00ED1369" w:rsidP="00313CDA">
      <w:pPr>
        <w:pStyle w:val="ListParagraph"/>
        <w:numPr>
          <w:ilvl w:val="0"/>
          <w:numId w:val="10"/>
        </w:numPr>
        <w:ind w:left="426" w:hanging="426"/>
        <w:rPr>
          <w:rFonts w:cs="Arial"/>
          <w:szCs w:val="24"/>
        </w:rPr>
      </w:pPr>
      <w:r w:rsidRPr="003661F7">
        <w:rPr>
          <w:rFonts w:cs="Arial"/>
          <w:szCs w:val="24"/>
        </w:rPr>
        <w:t xml:space="preserve">Monitor the </w:t>
      </w:r>
      <w:r>
        <w:rPr>
          <w:rFonts w:cs="Arial"/>
          <w:szCs w:val="24"/>
        </w:rPr>
        <w:t xml:space="preserve">bite site hourly </w:t>
      </w:r>
      <w:r w:rsidRPr="00415657">
        <w:rPr>
          <w:rFonts w:cs="Arial"/>
          <w:i/>
          <w:szCs w:val="24"/>
        </w:rPr>
        <w:t>(Ward et al, 2008).</w:t>
      </w:r>
    </w:p>
    <w:p w14:paraId="67E48A3F" w14:textId="77777777" w:rsidR="004A19B4" w:rsidRDefault="00ED1369" w:rsidP="00313CDA">
      <w:pPr>
        <w:pStyle w:val="ListParagraph"/>
        <w:numPr>
          <w:ilvl w:val="0"/>
          <w:numId w:val="10"/>
        </w:numPr>
        <w:ind w:left="426" w:hanging="426"/>
        <w:rPr>
          <w:rFonts w:cs="Arial"/>
          <w:szCs w:val="24"/>
        </w:rPr>
      </w:pPr>
      <w:r w:rsidRPr="003661F7">
        <w:rPr>
          <w:rFonts w:cs="Arial"/>
          <w:szCs w:val="24"/>
        </w:rPr>
        <w:t>Place small sterile padded dressing loosely over the site to absorb the blood ooze after the disengagement.</w:t>
      </w:r>
    </w:p>
    <w:p w14:paraId="67E48A40" w14:textId="77777777" w:rsidR="004A19B4" w:rsidRDefault="004A19B4" w:rsidP="004A19B4">
      <w:pPr>
        <w:pStyle w:val="ListParagraph"/>
        <w:ind w:left="426"/>
        <w:rPr>
          <w:rFonts w:cs="Arial"/>
          <w:szCs w:val="24"/>
        </w:rPr>
      </w:pPr>
    </w:p>
    <w:p w14:paraId="67E48A42" w14:textId="233BA8B7" w:rsidR="00EA7C63" w:rsidRDefault="004A19B4" w:rsidP="004A19B4">
      <w:pPr>
        <w:pBdr>
          <w:top w:val="single" w:sz="4" w:space="1" w:color="auto"/>
          <w:left w:val="single" w:sz="4" w:space="4" w:color="auto"/>
          <w:bottom w:val="single" w:sz="4" w:space="1" w:color="auto"/>
          <w:right w:val="single" w:sz="4" w:space="4" w:color="auto"/>
        </w:pBdr>
        <w:rPr>
          <w:rFonts w:cs="Arial"/>
          <w:szCs w:val="24"/>
        </w:rPr>
      </w:pPr>
      <w:r w:rsidRPr="004A19B4">
        <w:rPr>
          <w:rFonts w:cs="Arial"/>
          <w:b/>
          <w:szCs w:val="24"/>
        </w:rPr>
        <w:t>Note</w:t>
      </w:r>
      <w:r>
        <w:rPr>
          <w:rFonts w:cs="Arial"/>
          <w:szCs w:val="24"/>
        </w:rPr>
        <w:t>:</w:t>
      </w:r>
      <w:r w:rsidR="00AB4758">
        <w:rPr>
          <w:rFonts w:cs="Arial"/>
          <w:szCs w:val="24"/>
        </w:rPr>
        <w:t xml:space="preserve"> </w:t>
      </w:r>
      <w:r w:rsidRPr="004A19B4">
        <w:rPr>
          <w:rFonts w:cs="Arial"/>
          <w:szCs w:val="24"/>
        </w:rPr>
        <w:t>Bleeding is to be encouraged. Loose clots should be removed from the site. The medical officer may order the sites to be wiped with heparinised saline gauze squares (</w:t>
      </w:r>
      <w:proofErr w:type="spellStart"/>
      <w:r w:rsidRPr="004A19B4">
        <w:rPr>
          <w:rFonts w:cs="Arial"/>
          <w:szCs w:val="24"/>
        </w:rPr>
        <w:t>Conforti</w:t>
      </w:r>
      <w:proofErr w:type="spellEnd"/>
      <w:r w:rsidRPr="004A19B4">
        <w:rPr>
          <w:rFonts w:cs="Arial"/>
          <w:szCs w:val="24"/>
        </w:rPr>
        <w:t xml:space="preserve"> et al, 2002).</w:t>
      </w:r>
    </w:p>
    <w:p w14:paraId="67E48A43" w14:textId="77777777" w:rsidR="004A19B4" w:rsidRPr="004A19B4" w:rsidRDefault="004A19B4" w:rsidP="004A19B4">
      <w:pPr>
        <w:rPr>
          <w:rFonts w:cs="Arial"/>
          <w:szCs w:val="24"/>
        </w:rPr>
      </w:pPr>
    </w:p>
    <w:p w14:paraId="67E48A44" w14:textId="77777777" w:rsidR="00372F8B" w:rsidRPr="00957B72" w:rsidRDefault="00EA7C63" w:rsidP="00740A9C">
      <w:pPr>
        <w:pStyle w:val="ListParagraph"/>
        <w:numPr>
          <w:ilvl w:val="0"/>
          <w:numId w:val="10"/>
        </w:numPr>
        <w:ind w:left="426" w:hanging="426"/>
        <w:rPr>
          <w:rFonts w:cs="Arial"/>
          <w:b/>
          <w:szCs w:val="24"/>
        </w:rPr>
      </w:pPr>
      <w:r>
        <w:rPr>
          <w:rFonts w:cs="Arial"/>
          <w:szCs w:val="24"/>
        </w:rPr>
        <w:t>A</w:t>
      </w:r>
      <w:r w:rsidR="00372F8B" w:rsidRPr="00C81838">
        <w:rPr>
          <w:rFonts w:cs="Arial"/>
          <w:szCs w:val="24"/>
        </w:rPr>
        <w:t>ttend to hourly flap</w:t>
      </w:r>
      <w:r w:rsidR="0008267C">
        <w:rPr>
          <w:rFonts w:cs="Arial"/>
          <w:szCs w:val="24"/>
        </w:rPr>
        <w:t xml:space="preserve"> or microvascular</w:t>
      </w:r>
      <w:r w:rsidR="00372F8B" w:rsidRPr="00C81838">
        <w:rPr>
          <w:rFonts w:cs="Arial"/>
          <w:szCs w:val="24"/>
        </w:rPr>
        <w:t xml:space="preserve"> observations for the site</w:t>
      </w:r>
      <w:r w:rsidR="0008267C">
        <w:rPr>
          <w:rFonts w:cs="Arial"/>
          <w:szCs w:val="24"/>
        </w:rPr>
        <w:t xml:space="preserve"> as ordered by the medical team</w:t>
      </w:r>
      <w:r w:rsidR="00372F8B" w:rsidRPr="00C81838">
        <w:rPr>
          <w:rFonts w:cs="Arial"/>
          <w:szCs w:val="24"/>
        </w:rPr>
        <w:t xml:space="preserve"> and neurovas</w:t>
      </w:r>
      <w:r w:rsidR="00192E6C">
        <w:rPr>
          <w:rFonts w:cs="Arial"/>
          <w:szCs w:val="24"/>
        </w:rPr>
        <w:t>c</w:t>
      </w:r>
      <w:r w:rsidR="00ED1369">
        <w:rPr>
          <w:rFonts w:cs="Arial"/>
          <w:szCs w:val="24"/>
        </w:rPr>
        <w:t>ular observations f</w:t>
      </w:r>
      <w:r w:rsidR="00657F02">
        <w:rPr>
          <w:rFonts w:cs="Arial"/>
          <w:szCs w:val="24"/>
        </w:rPr>
        <w:t xml:space="preserve">or 24 </w:t>
      </w:r>
      <w:r w:rsidR="00ED1369">
        <w:rPr>
          <w:rFonts w:cs="Arial"/>
          <w:szCs w:val="24"/>
        </w:rPr>
        <w:t>h</w:t>
      </w:r>
      <w:r w:rsidR="00957B72">
        <w:rPr>
          <w:rFonts w:cs="Arial"/>
          <w:szCs w:val="24"/>
        </w:rPr>
        <w:t>ours or as advised by the medical team.</w:t>
      </w:r>
    </w:p>
    <w:p w14:paraId="67E48A45" w14:textId="77777777" w:rsidR="00AD3BD2" w:rsidRPr="00957B72" w:rsidRDefault="00957B72" w:rsidP="00740A9C">
      <w:pPr>
        <w:pStyle w:val="ListParagraph"/>
        <w:numPr>
          <w:ilvl w:val="0"/>
          <w:numId w:val="10"/>
        </w:numPr>
        <w:ind w:left="426" w:hanging="426"/>
        <w:rPr>
          <w:rFonts w:cs="Arial"/>
          <w:b/>
          <w:szCs w:val="24"/>
        </w:rPr>
      </w:pPr>
      <w:r w:rsidRPr="00957B72">
        <w:rPr>
          <w:rFonts w:cs="Arial"/>
          <w:szCs w:val="24"/>
        </w:rPr>
        <w:t xml:space="preserve">At a minimum and </w:t>
      </w:r>
      <w:r>
        <w:rPr>
          <w:rFonts w:cs="Arial"/>
          <w:szCs w:val="24"/>
        </w:rPr>
        <w:t xml:space="preserve">where not otherwise instructed, </w:t>
      </w:r>
      <w:r w:rsidR="0008267C">
        <w:rPr>
          <w:rFonts w:cs="Arial"/>
          <w:szCs w:val="24"/>
        </w:rPr>
        <w:t xml:space="preserve">flap or microvascular </w:t>
      </w:r>
      <w:r w:rsidRPr="00957B72">
        <w:rPr>
          <w:rFonts w:cs="Arial"/>
          <w:szCs w:val="24"/>
        </w:rPr>
        <w:t>observations should be done 4</w:t>
      </w:r>
      <w:r w:rsidRPr="00957B72">
        <w:rPr>
          <w:rFonts w:cs="Arial"/>
          <w:szCs w:val="24"/>
          <w:vertAlign w:val="superscript"/>
        </w:rPr>
        <w:t>th</w:t>
      </w:r>
      <w:r w:rsidRPr="00957B72">
        <w:rPr>
          <w:rFonts w:cs="Arial"/>
          <w:szCs w:val="24"/>
        </w:rPr>
        <w:t xml:space="preserve"> hourly until discharge</w:t>
      </w:r>
      <w:r>
        <w:rPr>
          <w:rFonts w:cs="Arial"/>
          <w:szCs w:val="24"/>
        </w:rPr>
        <w:t>.</w:t>
      </w:r>
    </w:p>
    <w:p w14:paraId="67E48A46" w14:textId="5801931C" w:rsidR="00372F8B" w:rsidRPr="002335A1" w:rsidRDefault="00DA678F" w:rsidP="00740A9C">
      <w:pPr>
        <w:pStyle w:val="ListParagraph"/>
        <w:numPr>
          <w:ilvl w:val="0"/>
          <w:numId w:val="10"/>
        </w:numPr>
        <w:ind w:left="426" w:hanging="426"/>
        <w:rPr>
          <w:rFonts w:cs="Arial"/>
          <w:b/>
          <w:szCs w:val="24"/>
        </w:rPr>
      </w:pPr>
      <w:r w:rsidRPr="002335A1">
        <w:rPr>
          <w:rFonts w:cs="Arial"/>
          <w:szCs w:val="24"/>
        </w:rPr>
        <w:t xml:space="preserve">Complete documentation on </w:t>
      </w:r>
      <w:r w:rsidR="00413A57" w:rsidRPr="00BE03A5">
        <w:rPr>
          <w:rFonts w:cs="Arial"/>
          <w:i/>
          <w:iCs/>
          <w:szCs w:val="24"/>
        </w:rPr>
        <w:t>Medicinal Leech Therapy</w:t>
      </w:r>
      <w:r w:rsidR="001371C1">
        <w:rPr>
          <w:rFonts w:cs="Arial"/>
          <w:i/>
          <w:iCs/>
          <w:szCs w:val="24"/>
        </w:rPr>
        <w:t xml:space="preserve"> (Adult)</w:t>
      </w:r>
      <w:r w:rsidR="00413A57">
        <w:rPr>
          <w:rFonts w:cs="Arial"/>
          <w:szCs w:val="24"/>
        </w:rPr>
        <w:t xml:space="preserve"> </w:t>
      </w:r>
      <w:r w:rsidR="009D62AB">
        <w:rPr>
          <w:rFonts w:cs="Arial"/>
          <w:szCs w:val="24"/>
        </w:rPr>
        <w:t xml:space="preserve">form </w:t>
      </w:r>
      <w:r w:rsidRPr="002335A1">
        <w:rPr>
          <w:rFonts w:cs="Arial"/>
          <w:szCs w:val="24"/>
        </w:rPr>
        <w:t>with</w:t>
      </w:r>
      <w:r w:rsidR="0021144F">
        <w:rPr>
          <w:rFonts w:cs="Arial"/>
          <w:szCs w:val="24"/>
        </w:rPr>
        <w:t>:</w:t>
      </w:r>
    </w:p>
    <w:p w14:paraId="67E48A47" w14:textId="77777777" w:rsidR="00372F8B" w:rsidRPr="00BC64F9" w:rsidRDefault="00E4377D" w:rsidP="00740A9C">
      <w:pPr>
        <w:pStyle w:val="ListParagraph"/>
        <w:numPr>
          <w:ilvl w:val="0"/>
          <w:numId w:val="13"/>
        </w:numPr>
        <w:ind w:left="851" w:hanging="425"/>
        <w:rPr>
          <w:rFonts w:cs="Arial"/>
          <w:b/>
          <w:szCs w:val="24"/>
        </w:rPr>
      </w:pPr>
      <w:r>
        <w:rPr>
          <w:rFonts w:cs="Arial"/>
          <w:szCs w:val="24"/>
        </w:rPr>
        <w:t>d</w:t>
      </w:r>
      <w:r w:rsidR="00372F8B" w:rsidRPr="002335A1">
        <w:rPr>
          <w:rFonts w:cs="Arial"/>
          <w:szCs w:val="24"/>
        </w:rPr>
        <w:t>ate and time the leeches arrived on ward</w:t>
      </w:r>
    </w:p>
    <w:p w14:paraId="67E48A48" w14:textId="77777777" w:rsidR="00BC64F9" w:rsidRPr="002335A1" w:rsidRDefault="00E4377D" w:rsidP="00740A9C">
      <w:pPr>
        <w:pStyle w:val="ListParagraph"/>
        <w:numPr>
          <w:ilvl w:val="0"/>
          <w:numId w:val="13"/>
        </w:numPr>
        <w:ind w:left="851" w:hanging="425"/>
        <w:rPr>
          <w:rFonts w:cs="Arial"/>
          <w:b/>
          <w:szCs w:val="24"/>
        </w:rPr>
      </w:pPr>
      <w:r>
        <w:rPr>
          <w:rFonts w:cs="Arial"/>
          <w:szCs w:val="24"/>
        </w:rPr>
        <w:t>n</w:t>
      </w:r>
      <w:r w:rsidR="00BC64F9">
        <w:rPr>
          <w:rFonts w:cs="Arial"/>
          <w:szCs w:val="24"/>
        </w:rPr>
        <w:t>umber of leeches used for therapy</w:t>
      </w:r>
    </w:p>
    <w:p w14:paraId="67E48A49" w14:textId="77777777" w:rsidR="00372F8B" w:rsidRPr="002335A1" w:rsidRDefault="0021144F" w:rsidP="00740A9C">
      <w:pPr>
        <w:pStyle w:val="ListParagraph"/>
        <w:numPr>
          <w:ilvl w:val="0"/>
          <w:numId w:val="13"/>
        </w:numPr>
        <w:ind w:left="851" w:hanging="425"/>
        <w:rPr>
          <w:rFonts w:cs="Arial"/>
          <w:b/>
          <w:szCs w:val="24"/>
        </w:rPr>
      </w:pPr>
      <w:r>
        <w:rPr>
          <w:rFonts w:cs="Arial"/>
          <w:szCs w:val="24"/>
        </w:rPr>
        <w:t>s</w:t>
      </w:r>
      <w:r w:rsidR="00372F8B" w:rsidRPr="002335A1">
        <w:rPr>
          <w:rFonts w:cs="Arial"/>
          <w:szCs w:val="24"/>
        </w:rPr>
        <w:t>uppliers name and batch or code number</w:t>
      </w:r>
      <w:r w:rsidR="00372F8B" w:rsidRPr="002335A1">
        <w:rPr>
          <w:rFonts w:cs="Arial"/>
          <w:szCs w:val="24"/>
        </w:rPr>
        <w:tab/>
      </w:r>
    </w:p>
    <w:p w14:paraId="67E48A4A" w14:textId="77777777" w:rsidR="00372F8B" w:rsidRPr="002335A1" w:rsidRDefault="0021144F" w:rsidP="00740A9C">
      <w:pPr>
        <w:pStyle w:val="ListParagraph"/>
        <w:numPr>
          <w:ilvl w:val="0"/>
          <w:numId w:val="13"/>
        </w:numPr>
        <w:ind w:left="851" w:hanging="425"/>
        <w:rPr>
          <w:rFonts w:cs="Arial"/>
          <w:b/>
          <w:szCs w:val="24"/>
        </w:rPr>
      </w:pPr>
      <w:r>
        <w:rPr>
          <w:rFonts w:cs="Arial"/>
          <w:szCs w:val="24"/>
        </w:rPr>
        <w:t>t</w:t>
      </w:r>
      <w:r w:rsidR="00372F8B" w:rsidRPr="002335A1">
        <w:rPr>
          <w:rFonts w:cs="Arial"/>
          <w:szCs w:val="24"/>
        </w:rPr>
        <w:t>ime of attachment and detachment</w:t>
      </w:r>
    </w:p>
    <w:p w14:paraId="67E48A4B" w14:textId="77777777" w:rsidR="00372F8B" w:rsidRPr="002335A1" w:rsidRDefault="0021144F" w:rsidP="00740A9C">
      <w:pPr>
        <w:pStyle w:val="ListParagraph"/>
        <w:numPr>
          <w:ilvl w:val="0"/>
          <w:numId w:val="13"/>
        </w:numPr>
        <w:ind w:left="851" w:hanging="425"/>
        <w:rPr>
          <w:rFonts w:cs="Arial"/>
          <w:b/>
          <w:szCs w:val="24"/>
        </w:rPr>
      </w:pPr>
      <w:r>
        <w:rPr>
          <w:rFonts w:cs="Arial"/>
          <w:szCs w:val="24"/>
        </w:rPr>
        <w:t>t</w:t>
      </w:r>
      <w:r w:rsidR="00372F8B" w:rsidRPr="002335A1">
        <w:rPr>
          <w:rFonts w:cs="Arial"/>
          <w:szCs w:val="24"/>
        </w:rPr>
        <w:t>ime purged</w:t>
      </w:r>
    </w:p>
    <w:p w14:paraId="67E48A4C" w14:textId="77777777" w:rsidR="00372F8B" w:rsidRPr="002335A1" w:rsidRDefault="0021144F" w:rsidP="00740A9C">
      <w:pPr>
        <w:pStyle w:val="ListParagraph"/>
        <w:numPr>
          <w:ilvl w:val="0"/>
          <w:numId w:val="13"/>
        </w:numPr>
        <w:ind w:left="851" w:hanging="425"/>
        <w:rPr>
          <w:rFonts w:cs="Arial"/>
          <w:szCs w:val="24"/>
        </w:rPr>
      </w:pPr>
      <w:r>
        <w:rPr>
          <w:rFonts w:cs="Arial"/>
          <w:szCs w:val="24"/>
        </w:rPr>
        <w:t>t</w:t>
      </w:r>
      <w:r w:rsidR="00372F8B" w:rsidRPr="002335A1">
        <w:rPr>
          <w:rFonts w:cs="Arial"/>
          <w:szCs w:val="24"/>
        </w:rPr>
        <w:t>otal time attached</w:t>
      </w:r>
    </w:p>
    <w:p w14:paraId="67E48A4D" w14:textId="77777777" w:rsidR="00372F8B" w:rsidRPr="002335A1" w:rsidRDefault="0021144F" w:rsidP="00740A9C">
      <w:pPr>
        <w:pStyle w:val="ListParagraph"/>
        <w:numPr>
          <w:ilvl w:val="0"/>
          <w:numId w:val="13"/>
        </w:numPr>
        <w:ind w:left="851" w:hanging="425"/>
        <w:rPr>
          <w:rFonts w:cs="Arial"/>
          <w:szCs w:val="24"/>
        </w:rPr>
      </w:pPr>
      <w:r>
        <w:rPr>
          <w:rFonts w:cs="Arial"/>
          <w:szCs w:val="24"/>
        </w:rPr>
        <w:t>d</w:t>
      </w:r>
      <w:r w:rsidR="00372F8B" w:rsidRPr="002335A1">
        <w:rPr>
          <w:rFonts w:cs="Arial"/>
          <w:szCs w:val="24"/>
        </w:rPr>
        <w:t>isposal date and time</w:t>
      </w:r>
      <w:r>
        <w:rPr>
          <w:rFonts w:cs="Arial"/>
          <w:szCs w:val="24"/>
        </w:rPr>
        <w:t>.</w:t>
      </w:r>
    </w:p>
    <w:p w14:paraId="3421DB44" w14:textId="77777777" w:rsidR="00740A9C" w:rsidRDefault="00740A9C" w:rsidP="004A19B4">
      <w:pPr>
        <w:pStyle w:val="ListParagraph"/>
        <w:ind w:left="360"/>
        <w:rPr>
          <w:rFonts w:cs="Arial"/>
          <w:szCs w:val="24"/>
        </w:rPr>
      </w:pPr>
    </w:p>
    <w:p w14:paraId="67E48A4E" w14:textId="0854B148" w:rsidR="00DA678F" w:rsidRDefault="00DA678F" w:rsidP="004A19B4">
      <w:pPr>
        <w:pStyle w:val="ListParagraph"/>
        <w:ind w:left="360"/>
        <w:rPr>
          <w:rFonts w:cs="Arial"/>
          <w:szCs w:val="24"/>
        </w:rPr>
      </w:pPr>
      <w:r w:rsidRPr="002335A1">
        <w:rPr>
          <w:rFonts w:cs="Arial"/>
          <w:szCs w:val="24"/>
        </w:rPr>
        <w:t xml:space="preserve">Refer to </w:t>
      </w:r>
      <w:r w:rsidR="00823935" w:rsidRPr="0045362F">
        <w:rPr>
          <w:rFonts w:cs="Arial"/>
          <w:i/>
          <w:iCs/>
          <w:szCs w:val="24"/>
        </w:rPr>
        <w:t>Medical Leech Therapy (Adult)</w:t>
      </w:r>
      <w:r w:rsidR="00823935">
        <w:rPr>
          <w:rFonts w:cs="Arial"/>
          <w:szCs w:val="24"/>
        </w:rPr>
        <w:t xml:space="preserve"> form</w:t>
      </w:r>
      <w:r w:rsidRPr="002335A1">
        <w:rPr>
          <w:rFonts w:cs="Arial"/>
          <w:szCs w:val="24"/>
        </w:rPr>
        <w:t xml:space="preserve"> for more information.</w:t>
      </w:r>
    </w:p>
    <w:p w14:paraId="54B59787" w14:textId="77777777" w:rsidR="00BE03A5" w:rsidRPr="002335A1" w:rsidRDefault="00BE03A5" w:rsidP="004A19B4">
      <w:pPr>
        <w:pStyle w:val="ListParagraph"/>
        <w:ind w:left="360"/>
        <w:rPr>
          <w:rFonts w:cs="Arial"/>
          <w:szCs w:val="24"/>
        </w:rPr>
      </w:pPr>
    </w:p>
    <w:p w14:paraId="67E48A4F" w14:textId="655D8317" w:rsidR="00372F8B" w:rsidRDefault="00BE03A5" w:rsidP="00BE03A5">
      <w:pPr>
        <w:pBdr>
          <w:top w:val="single" w:sz="4" w:space="1" w:color="auto"/>
          <w:left w:val="single" w:sz="4" w:space="4" w:color="auto"/>
          <w:bottom w:val="single" w:sz="4" w:space="1" w:color="auto"/>
          <w:right w:val="single" w:sz="4" w:space="4" w:color="auto"/>
        </w:pBdr>
        <w:rPr>
          <w:rFonts w:cs="Arial"/>
          <w:szCs w:val="24"/>
        </w:rPr>
      </w:pPr>
      <w:r>
        <w:rPr>
          <w:rFonts w:cs="Arial"/>
          <w:b/>
          <w:bCs/>
          <w:szCs w:val="24"/>
        </w:rPr>
        <w:t>Note</w:t>
      </w:r>
      <w:r>
        <w:rPr>
          <w:rFonts w:cs="Arial"/>
          <w:szCs w:val="24"/>
        </w:rPr>
        <w:t xml:space="preserve">: </w:t>
      </w:r>
      <w:r w:rsidR="00372F8B" w:rsidRPr="00BE03A5">
        <w:rPr>
          <w:rFonts w:cs="Arial"/>
          <w:szCs w:val="24"/>
        </w:rPr>
        <w:t xml:space="preserve">Leeches are single patient, single use. </w:t>
      </w:r>
    </w:p>
    <w:p w14:paraId="19E65209" w14:textId="77777777" w:rsidR="00BE03A5" w:rsidRPr="00BE03A5" w:rsidRDefault="00BE03A5" w:rsidP="00BE03A5">
      <w:pPr>
        <w:rPr>
          <w:rFonts w:cs="Arial"/>
          <w:szCs w:val="24"/>
        </w:rPr>
      </w:pPr>
    </w:p>
    <w:p w14:paraId="67E48A50" w14:textId="3BB274AD" w:rsidR="00372F8B" w:rsidRPr="002335A1" w:rsidRDefault="00372F8B" w:rsidP="00740A9C">
      <w:pPr>
        <w:pStyle w:val="ListParagraph"/>
        <w:numPr>
          <w:ilvl w:val="0"/>
          <w:numId w:val="10"/>
        </w:numPr>
        <w:ind w:left="426" w:hanging="426"/>
        <w:rPr>
          <w:rFonts w:cs="Arial"/>
          <w:szCs w:val="24"/>
        </w:rPr>
      </w:pPr>
      <w:r w:rsidRPr="002335A1">
        <w:rPr>
          <w:rFonts w:cs="Arial"/>
          <w:szCs w:val="24"/>
        </w:rPr>
        <w:t>Monitor for any complications of Leech therapy</w:t>
      </w:r>
      <w:r w:rsidR="00BE03A5">
        <w:rPr>
          <w:rFonts w:cs="Arial"/>
          <w:szCs w:val="24"/>
        </w:rPr>
        <w:t>:</w:t>
      </w:r>
    </w:p>
    <w:p w14:paraId="67E48A51" w14:textId="77777777" w:rsidR="00372F8B" w:rsidRPr="002335A1" w:rsidRDefault="00372F8B" w:rsidP="00740A9C">
      <w:pPr>
        <w:pStyle w:val="ListParagraph"/>
        <w:numPr>
          <w:ilvl w:val="0"/>
          <w:numId w:val="13"/>
        </w:numPr>
        <w:ind w:left="851" w:hanging="425"/>
        <w:rPr>
          <w:rFonts w:cs="Arial"/>
          <w:szCs w:val="24"/>
        </w:rPr>
      </w:pPr>
      <w:r w:rsidRPr="002335A1">
        <w:rPr>
          <w:rFonts w:cs="Arial"/>
          <w:szCs w:val="24"/>
        </w:rPr>
        <w:t>Mild allergic reaction like itching or blister formation.</w:t>
      </w:r>
    </w:p>
    <w:p w14:paraId="67E48A52" w14:textId="77777777" w:rsidR="00372F8B" w:rsidRPr="002335A1" w:rsidRDefault="00372F8B" w:rsidP="00740A9C">
      <w:pPr>
        <w:pStyle w:val="ListParagraph"/>
        <w:numPr>
          <w:ilvl w:val="0"/>
          <w:numId w:val="13"/>
        </w:numPr>
        <w:ind w:left="851" w:hanging="425"/>
        <w:rPr>
          <w:rFonts w:cs="Arial"/>
          <w:szCs w:val="24"/>
        </w:rPr>
      </w:pPr>
      <w:r w:rsidRPr="002335A1">
        <w:rPr>
          <w:rFonts w:cs="Arial"/>
          <w:szCs w:val="24"/>
        </w:rPr>
        <w:t xml:space="preserve">Signs of infections due </w:t>
      </w:r>
      <w:r w:rsidR="00903739">
        <w:rPr>
          <w:rFonts w:cs="Arial"/>
          <w:szCs w:val="24"/>
        </w:rPr>
        <w:t xml:space="preserve">to </w:t>
      </w:r>
      <w:r w:rsidRPr="002335A1">
        <w:rPr>
          <w:rFonts w:cs="Arial"/>
          <w:szCs w:val="24"/>
        </w:rPr>
        <w:t>the microorganisms from leech bite.</w:t>
      </w:r>
    </w:p>
    <w:p w14:paraId="67E48A53" w14:textId="77777777" w:rsidR="00372F8B" w:rsidRPr="002335A1" w:rsidRDefault="00372F8B" w:rsidP="00740A9C">
      <w:pPr>
        <w:pStyle w:val="ListParagraph"/>
        <w:numPr>
          <w:ilvl w:val="0"/>
          <w:numId w:val="13"/>
        </w:numPr>
        <w:ind w:left="851" w:hanging="425"/>
        <w:rPr>
          <w:rFonts w:cs="Arial"/>
          <w:szCs w:val="24"/>
        </w:rPr>
      </w:pPr>
      <w:r w:rsidRPr="002335A1">
        <w:rPr>
          <w:rFonts w:cs="Arial"/>
          <w:szCs w:val="24"/>
        </w:rPr>
        <w:t>Reactions due to the foreign body like teeth. (Do not forcibly remove leech and the teeth can be left in the wound and will lead to wound infection).</w:t>
      </w:r>
    </w:p>
    <w:p w14:paraId="67E48A54" w14:textId="77777777" w:rsidR="00372F8B" w:rsidRPr="002335A1" w:rsidRDefault="00372F8B" w:rsidP="00740A9C">
      <w:pPr>
        <w:pStyle w:val="ListParagraph"/>
        <w:numPr>
          <w:ilvl w:val="0"/>
          <w:numId w:val="13"/>
        </w:numPr>
        <w:ind w:left="851" w:hanging="425"/>
        <w:rPr>
          <w:rFonts w:cs="Arial"/>
          <w:szCs w:val="24"/>
        </w:rPr>
      </w:pPr>
      <w:r w:rsidRPr="002335A1">
        <w:rPr>
          <w:rFonts w:cs="Arial"/>
          <w:szCs w:val="24"/>
        </w:rPr>
        <w:t>Severe allergic or anaphylactic reactions like itchy rashes, swelling of eyes or lips, difficulty breathing or dizziness.</w:t>
      </w:r>
    </w:p>
    <w:p w14:paraId="67E48A55" w14:textId="77777777" w:rsidR="00EA7C63" w:rsidRPr="002335A1" w:rsidRDefault="00372F8B" w:rsidP="00740A9C">
      <w:pPr>
        <w:pStyle w:val="ListParagraph"/>
        <w:numPr>
          <w:ilvl w:val="0"/>
          <w:numId w:val="13"/>
        </w:numPr>
        <w:ind w:left="851" w:hanging="425"/>
        <w:rPr>
          <w:rFonts w:cs="Arial"/>
          <w:szCs w:val="24"/>
        </w:rPr>
      </w:pPr>
      <w:r w:rsidRPr="002335A1">
        <w:rPr>
          <w:rFonts w:cs="Arial"/>
          <w:szCs w:val="24"/>
        </w:rPr>
        <w:t>Wound necrosis or ulcer formation due to the toxins or antigens present in leech saliva.</w:t>
      </w:r>
    </w:p>
    <w:p w14:paraId="2B5D57E2" w14:textId="77777777" w:rsidR="00740A9C" w:rsidRDefault="00740A9C" w:rsidP="00BE03A5">
      <w:pPr>
        <w:ind w:left="360"/>
        <w:rPr>
          <w:rFonts w:cs="Arial"/>
          <w:szCs w:val="24"/>
        </w:rPr>
      </w:pPr>
    </w:p>
    <w:p w14:paraId="6298B241" w14:textId="37014082" w:rsidR="00BE03A5" w:rsidRDefault="00BE03A5" w:rsidP="00BE03A5">
      <w:pPr>
        <w:ind w:left="360"/>
        <w:rPr>
          <w:rFonts w:cs="Arial"/>
          <w:szCs w:val="24"/>
        </w:rPr>
      </w:pPr>
      <w:r w:rsidRPr="00BE03A5">
        <w:rPr>
          <w:rFonts w:cs="Arial"/>
          <w:szCs w:val="24"/>
        </w:rPr>
        <w:t xml:space="preserve">Contact the patient’s treating team for review of the patient if there are any signs of complications. </w:t>
      </w:r>
    </w:p>
    <w:p w14:paraId="46149909" w14:textId="77777777" w:rsidR="00740A9C" w:rsidRPr="00BE03A5" w:rsidRDefault="00740A9C" w:rsidP="00BE03A5">
      <w:pPr>
        <w:ind w:left="360"/>
        <w:rPr>
          <w:rFonts w:cs="Arial"/>
          <w:szCs w:val="24"/>
        </w:rPr>
      </w:pPr>
    </w:p>
    <w:p w14:paraId="67E48A56" w14:textId="3B3DE60B" w:rsidR="00DA678F" w:rsidRDefault="00957B72" w:rsidP="00BE03A5">
      <w:pPr>
        <w:pStyle w:val="ListParagraph"/>
        <w:numPr>
          <w:ilvl w:val="0"/>
          <w:numId w:val="10"/>
        </w:numPr>
        <w:rPr>
          <w:rFonts w:cs="Arial"/>
          <w:szCs w:val="24"/>
        </w:rPr>
      </w:pPr>
      <w:r w:rsidRPr="00BE03A5">
        <w:rPr>
          <w:rFonts w:cs="Arial"/>
          <w:szCs w:val="24"/>
        </w:rPr>
        <w:lastRenderedPageBreak/>
        <w:t>Document</w:t>
      </w:r>
      <w:r w:rsidR="00BE03A5" w:rsidRPr="00BE03A5">
        <w:rPr>
          <w:rFonts w:cs="Arial"/>
          <w:szCs w:val="24"/>
        </w:rPr>
        <w:t xml:space="preserve"> </w:t>
      </w:r>
      <w:r w:rsidR="00BE03A5">
        <w:rPr>
          <w:rFonts w:cs="Arial"/>
          <w:szCs w:val="24"/>
        </w:rPr>
        <w:t>the procedure</w:t>
      </w:r>
      <w:r w:rsidRPr="00BE03A5">
        <w:rPr>
          <w:rFonts w:cs="Arial"/>
          <w:szCs w:val="24"/>
        </w:rPr>
        <w:t xml:space="preserve"> in the patient’s </w:t>
      </w:r>
      <w:r w:rsidR="00BE03A5" w:rsidRPr="00BE03A5">
        <w:rPr>
          <w:rFonts w:cs="Arial"/>
          <w:szCs w:val="24"/>
        </w:rPr>
        <w:t xml:space="preserve">clinical record progress </w:t>
      </w:r>
      <w:r w:rsidR="00BA0F07" w:rsidRPr="00BE03A5">
        <w:rPr>
          <w:rFonts w:cs="Arial"/>
          <w:szCs w:val="24"/>
        </w:rPr>
        <w:t>notes.</w:t>
      </w:r>
    </w:p>
    <w:p w14:paraId="50AF15B4" w14:textId="77777777" w:rsidR="00BE03A5" w:rsidRPr="00BE03A5" w:rsidRDefault="00BE03A5" w:rsidP="00BE03A5">
      <w:pPr>
        <w:rPr>
          <w:rFonts w:cs="Arial"/>
          <w:szCs w:val="24"/>
        </w:rPr>
      </w:pPr>
    </w:p>
    <w:p w14:paraId="409E43B4" w14:textId="42C4331F" w:rsidR="00393687" w:rsidRPr="00AB4758" w:rsidRDefault="00184313" w:rsidP="00AB4758">
      <w:pPr>
        <w:jc w:val="right"/>
        <w:rPr>
          <w:rFonts w:cs="Arial"/>
          <w:i/>
          <w:color w:val="0000FF"/>
          <w:szCs w:val="24"/>
          <w:u w:val="single"/>
        </w:rPr>
      </w:pPr>
      <w:hyperlink w:anchor="Contents" w:history="1">
        <w:r w:rsidR="00A917AE" w:rsidRPr="00590902">
          <w:rPr>
            <w:rStyle w:val="Hyperlink"/>
            <w:rFonts w:cs="Arial"/>
            <w:i/>
            <w:szCs w:val="24"/>
          </w:rPr>
          <w:t>Back to Table of Contents</w:t>
        </w:r>
      </w:hyperlink>
      <w:bookmarkStart w:id="56" w:name="_Toc450217178"/>
      <w:bookmarkStart w:id="57" w:name="_Toc452027187"/>
    </w:p>
    <w:tbl>
      <w:tblPr>
        <w:tblpPr w:leftFromText="180" w:rightFromText="180" w:vertAnchor="text" w:horzAnchor="margin" w:tblpX="-34" w:tblpY="181"/>
        <w:tblW w:w="9158" w:type="dxa"/>
        <w:tblLook w:val="0000" w:firstRow="0" w:lastRow="0" w:firstColumn="0" w:lastColumn="0" w:noHBand="0" w:noVBand="0"/>
      </w:tblPr>
      <w:tblGrid>
        <w:gridCol w:w="9158"/>
      </w:tblGrid>
      <w:tr w:rsidR="00372F8B" w:rsidRPr="00C76688" w14:paraId="67E48A59" w14:textId="77777777" w:rsidTr="00C8041A">
        <w:trPr>
          <w:cantSplit/>
          <w:trHeight w:val="285"/>
        </w:trPr>
        <w:tc>
          <w:tcPr>
            <w:tcW w:w="9158" w:type="dxa"/>
            <w:shd w:val="clear" w:color="auto" w:fill="A6A6A6" w:themeFill="background1" w:themeFillShade="A6"/>
          </w:tcPr>
          <w:p w14:paraId="67E48A58" w14:textId="77777777" w:rsidR="00372F8B" w:rsidRPr="00C76688" w:rsidRDefault="00425BE6" w:rsidP="00C8041A">
            <w:pPr>
              <w:pStyle w:val="Heading1"/>
            </w:pPr>
            <w:bookmarkStart w:id="58" w:name="_Toc100316900"/>
            <w:r>
              <w:t>Section 7</w:t>
            </w:r>
            <w:r w:rsidR="00372F8B" w:rsidRPr="00C76688">
              <w:t xml:space="preserve"> – </w:t>
            </w:r>
            <w:r w:rsidR="00372F8B">
              <w:t>Leech</w:t>
            </w:r>
            <w:bookmarkEnd w:id="56"/>
            <w:r w:rsidR="00273D15">
              <w:t xml:space="preserve"> Removal</w:t>
            </w:r>
            <w:bookmarkEnd w:id="57"/>
            <w:bookmarkEnd w:id="58"/>
          </w:p>
        </w:tc>
      </w:tr>
    </w:tbl>
    <w:p w14:paraId="67E48A5A" w14:textId="77777777" w:rsidR="00372F8B" w:rsidRDefault="00372F8B" w:rsidP="007B6904">
      <w:pPr>
        <w:rPr>
          <w:rFonts w:cs="Arial"/>
          <w:b/>
          <w:szCs w:val="24"/>
        </w:rPr>
      </w:pPr>
    </w:p>
    <w:p w14:paraId="67E48A5B" w14:textId="77777777" w:rsidR="00372F8B" w:rsidRDefault="00C469D5" w:rsidP="00313CDA">
      <w:pPr>
        <w:pStyle w:val="ListParagraph"/>
        <w:numPr>
          <w:ilvl w:val="0"/>
          <w:numId w:val="3"/>
        </w:numPr>
        <w:ind w:left="426" w:hanging="426"/>
        <w:rPr>
          <w:rFonts w:cs="Arial"/>
          <w:szCs w:val="24"/>
        </w:rPr>
      </w:pPr>
      <w:r>
        <w:rPr>
          <w:rFonts w:cs="Arial"/>
          <w:szCs w:val="24"/>
        </w:rPr>
        <w:t>The l</w:t>
      </w:r>
      <w:r w:rsidR="00E25AA6">
        <w:rPr>
          <w:rFonts w:cs="Arial"/>
          <w:szCs w:val="24"/>
        </w:rPr>
        <w:t>eech must</w:t>
      </w:r>
      <w:r w:rsidR="00372F8B" w:rsidRPr="009A77A4">
        <w:rPr>
          <w:rFonts w:cs="Arial"/>
          <w:szCs w:val="24"/>
        </w:rPr>
        <w:t xml:space="preserve"> be left undisturbed while it is feedi</w:t>
      </w:r>
      <w:r w:rsidR="00372F8B">
        <w:rPr>
          <w:rFonts w:cs="Arial"/>
          <w:szCs w:val="24"/>
        </w:rPr>
        <w:t>ng. The leech will detach</w:t>
      </w:r>
      <w:r w:rsidR="00F449C8">
        <w:rPr>
          <w:rFonts w:cs="Arial"/>
          <w:szCs w:val="24"/>
        </w:rPr>
        <w:t xml:space="preserve"> itself </w:t>
      </w:r>
      <w:r w:rsidR="00372F8B" w:rsidRPr="009A77A4">
        <w:rPr>
          <w:rFonts w:cs="Arial"/>
          <w:szCs w:val="24"/>
        </w:rPr>
        <w:t xml:space="preserve">once it </w:t>
      </w:r>
      <w:r w:rsidR="00F449C8" w:rsidRPr="009A77A4">
        <w:rPr>
          <w:rFonts w:cs="Arial"/>
          <w:szCs w:val="24"/>
        </w:rPr>
        <w:t>finishes</w:t>
      </w:r>
      <w:r w:rsidR="00372F8B" w:rsidRPr="009A77A4">
        <w:rPr>
          <w:rFonts w:cs="Arial"/>
          <w:szCs w:val="24"/>
        </w:rPr>
        <w:t xml:space="preserve"> feeding and when it is engorged.</w:t>
      </w:r>
    </w:p>
    <w:p w14:paraId="67E48A5C" w14:textId="77777777" w:rsidR="00372F8B" w:rsidRPr="009A77A4" w:rsidRDefault="00372F8B" w:rsidP="00313CDA">
      <w:pPr>
        <w:pStyle w:val="ListParagraph"/>
        <w:numPr>
          <w:ilvl w:val="0"/>
          <w:numId w:val="3"/>
        </w:numPr>
        <w:ind w:left="426" w:hanging="426"/>
        <w:rPr>
          <w:rFonts w:cs="Arial"/>
          <w:szCs w:val="24"/>
        </w:rPr>
      </w:pPr>
      <w:r w:rsidRPr="009A77A4">
        <w:rPr>
          <w:rFonts w:cs="Arial"/>
          <w:szCs w:val="24"/>
        </w:rPr>
        <w:t>If a leech has to be removed from the site while attached</w:t>
      </w:r>
    </w:p>
    <w:p w14:paraId="67E48A5D" w14:textId="77777777" w:rsidR="00372F8B" w:rsidRPr="00BD3383" w:rsidRDefault="00380CA7" w:rsidP="00740A9C">
      <w:pPr>
        <w:pStyle w:val="ListParagraph"/>
        <w:numPr>
          <w:ilvl w:val="0"/>
          <w:numId w:val="15"/>
        </w:numPr>
        <w:ind w:left="851" w:hanging="425"/>
        <w:rPr>
          <w:rFonts w:cs="Arial"/>
          <w:szCs w:val="24"/>
        </w:rPr>
      </w:pPr>
      <w:r>
        <w:rPr>
          <w:rFonts w:cs="Arial"/>
          <w:szCs w:val="24"/>
        </w:rPr>
        <w:t>Touch the head or the feeding end</w:t>
      </w:r>
      <w:r w:rsidR="00372F8B" w:rsidRPr="00BD3383">
        <w:rPr>
          <w:rFonts w:cs="Arial"/>
          <w:szCs w:val="24"/>
        </w:rPr>
        <w:t xml:space="preserve"> of the leech with a cotton bud dipped </w:t>
      </w:r>
      <w:r>
        <w:rPr>
          <w:rFonts w:cs="Arial"/>
          <w:szCs w:val="24"/>
        </w:rPr>
        <w:t xml:space="preserve">in </w:t>
      </w:r>
      <w:r w:rsidR="008A0879">
        <w:rPr>
          <w:rFonts w:cs="Arial"/>
          <w:szCs w:val="24"/>
        </w:rPr>
        <w:t xml:space="preserve">concentrated salt solution. </w:t>
      </w:r>
      <w:r w:rsidR="00372F8B" w:rsidRPr="00BD3383">
        <w:rPr>
          <w:rFonts w:cs="Arial"/>
          <w:szCs w:val="24"/>
        </w:rPr>
        <w:t>This will detach the head (Ward et al, 2008).</w:t>
      </w:r>
    </w:p>
    <w:p w14:paraId="67E48A5E" w14:textId="77777777" w:rsidR="00372F8B" w:rsidRPr="00BD3383" w:rsidRDefault="00372F8B" w:rsidP="00740A9C">
      <w:pPr>
        <w:pStyle w:val="ListParagraph"/>
        <w:numPr>
          <w:ilvl w:val="0"/>
          <w:numId w:val="15"/>
        </w:numPr>
        <w:ind w:left="851" w:hanging="425"/>
        <w:rPr>
          <w:rFonts w:cs="Arial"/>
          <w:szCs w:val="24"/>
        </w:rPr>
      </w:pPr>
      <w:r w:rsidRPr="00BD3383">
        <w:rPr>
          <w:rFonts w:cs="Arial"/>
          <w:szCs w:val="24"/>
        </w:rPr>
        <w:t>Do not remove a leech that is actively feeding.</w:t>
      </w:r>
    </w:p>
    <w:p w14:paraId="67E48A5F" w14:textId="77777777" w:rsidR="00372F8B" w:rsidRPr="00BD3383" w:rsidRDefault="00372F8B" w:rsidP="00740A9C">
      <w:pPr>
        <w:pStyle w:val="ListParagraph"/>
        <w:numPr>
          <w:ilvl w:val="0"/>
          <w:numId w:val="15"/>
        </w:numPr>
        <w:ind w:left="851" w:hanging="425"/>
        <w:rPr>
          <w:rFonts w:cs="Arial"/>
          <w:szCs w:val="24"/>
        </w:rPr>
      </w:pPr>
      <w:r w:rsidRPr="00BD3383">
        <w:rPr>
          <w:rFonts w:cs="Arial"/>
          <w:szCs w:val="24"/>
        </w:rPr>
        <w:t>Do not remove the attached leech by pulling it off the skin as the teeth can remain in the patient and can cause infection. This can also cause the leech to regurgitate blood and bacteria on to the wound.</w:t>
      </w:r>
    </w:p>
    <w:p w14:paraId="218E0EA3" w14:textId="38CD475B" w:rsidR="007862C7" w:rsidRPr="007862C7" w:rsidRDefault="00957B72" w:rsidP="00740A9C">
      <w:pPr>
        <w:pStyle w:val="ListParagraph"/>
        <w:numPr>
          <w:ilvl w:val="0"/>
          <w:numId w:val="15"/>
        </w:numPr>
        <w:ind w:left="851" w:hanging="425"/>
        <w:rPr>
          <w:rFonts w:cs="Arial"/>
          <w:szCs w:val="24"/>
        </w:rPr>
      </w:pPr>
      <w:r w:rsidRPr="00BD3383">
        <w:rPr>
          <w:rFonts w:cs="Arial"/>
          <w:szCs w:val="24"/>
        </w:rPr>
        <w:t xml:space="preserve">Document on </w:t>
      </w:r>
      <w:r w:rsidRPr="00BE03A5">
        <w:rPr>
          <w:rFonts w:cs="Arial"/>
          <w:i/>
          <w:iCs/>
          <w:szCs w:val="24"/>
        </w:rPr>
        <w:t>Medic</w:t>
      </w:r>
      <w:r w:rsidR="00413A57" w:rsidRPr="00BE03A5">
        <w:rPr>
          <w:rFonts w:cs="Arial"/>
          <w:i/>
          <w:iCs/>
          <w:szCs w:val="24"/>
        </w:rPr>
        <w:t>inal Leech Therapy</w:t>
      </w:r>
      <w:r w:rsidR="001371C1">
        <w:rPr>
          <w:rFonts w:cs="Arial"/>
          <w:i/>
          <w:iCs/>
          <w:szCs w:val="24"/>
        </w:rPr>
        <w:t xml:space="preserve"> (Adult)</w:t>
      </w:r>
      <w:r w:rsidR="002335A1" w:rsidRPr="00BE03A5">
        <w:rPr>
          <w:rFonts w:cs="Arial"/>
          <w:i/>
          <w:iCs/>
          <w:szCs w:val="24"/>
        </w:rPr>
        <w:t xml:space="preserve"> </w:t>
      </w:r>
      <w:r w:rsidR="00FA2F77" w:rsidRPr="00BD3383">
        <w:rPr>
          <w:rFonts w:cs="Arial"/>
          <w:szCs w:val="24"/>
        </w:rPr>
        <w:t xml:space="preserve"> form</w:t>
      </w:r>
      <w:r w:rsidR="00756AFD">
        <w:rPr>
          <w:rStyle w:val="selectable"/>
        </w:rPr>
        <w:t>.</w:t>
      </w:r>
    </w:p>
    <w:p w14:paraId="67E48A61" w14:textId="12D75AFB" w:rsidR="00F92C4B" w:rsidRPr="00BE03A5" w:rsidRDefault="00BE03A5" w:rsidP="00740A9C">
      <w:pPr>
        <w:pStyle w:val="ListParagraph"/>
        <w:numPr>
          <w:ilvl w:val="0"/>
          <w:numId w:val="34"/>
        </w:numPr>
        <w:ind w:left="426" w:hanging="426"/>
        <w:rPr>
          <w:rFonts w:cs="Arial"/>
          <w:b/>
          <w:szCs w:val="24"/>
        </w:rPr>
      </w:pPr>
      <w:r w:rsidRPr="00BE03A5">
        <w:rPr>
          <w:rFonts w:cs="Arial"/>
          <w:szCs w:val="24"/>
        </w:rPr>
        <w:t xml:space="preserve">Once the leech is finish feeding, it should be returned to their individual specimen containers and be labelled with the patient’s name, </w:t>
      </w:r>
      <w:proofErr w:type="gramStart"/>
      <w:r w:rsidRPr="00BE03A5">
        <w:rPr>
          <w:rFonts w:cs="Arial"/>
          <w:szCs w:val="24"/>
        </w:rPr>
        <w:t>URN</w:t>
      </w:r>
      <w:proofErr w:type="gramEnd"/>
      <w:r w:rsidRPr="00BE03A5">
        <w:rPr>
          <w:rFonts w:cs="Arial"/>
          <w:szCs w:val="24"/>
        </w:rPr>
        <w:t xml:space="preserve"> and date of removal</w:t>
      </w:r>
      <w:r>
        <w:rPr>
          <w:rFonts w:cs="Arial"/>
          <w:szCs w:val="24"/>
        </w:rPr>
        <w:t>.</w:t>
      </w:r>
    </w:p>
    <w:p w14:paraId="099DE91C" w14:textId="77777777" w:rsidR="00BE03A5" w:rsidRPr="00BE03A5" w:rsidRDefault="00BE03A5" w:rsidP="00BE03A5">
      <w:pPr>
        <w:rPr>
          <w:rFonts w:cs="Arial"/>
          <w:b/>
          <w:szCs w:val="24"/>
        </w:rPr>
      </w:pPr>
    </w:p>
    <w:p w14:paraId="67E48A62" w14:textId="77777777" w:rsidR="00A917AE" w:rsidRDefault="00184313" w:rsidP="004A19B4">
      <w:pPr>
        <w:jc w:val="right"/>
        <w:rPr>
          <w:rFonts w:cs="Arial"/>
          <w:b/>
          <w:szCs w:val="24"/>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F92C4B" w:rsidRPr="00C76688" w14:paraId="67E48A64" w14:textId="77777777" w:rsidTr="00C8041A">
        <w:trPr>
          <w:cantSplit/>
          <w:trHeight w:val="285"/>
        </w:trPr>
        <w:tc>
          <w:tcPr>
            <w:tcW w:w="9158" w:type="dxa"/>
            <w:shd w:val="clear" w:color="auto" w:fill="A6A6A6" w:themeFill="background1" w:themeFillShade="A6"/>
          </w:tcPr>
          <w:p w14:paraId="67E48A63" w14:textId="77777777" w:rsidR="00F92C4B" w:rsidRPr="00C76688" w:rsidRDefault="00425BE6" w:rsidP="00C8041A">
            <w:pPr>
              <w:pStyle w:val="Heading1"/>
            </w:pPr>
            <w:bookmarkStart w:id="59" w:name="_Toc450217179"/>
            <w:bookmarkStart w:id="60" w:name="_Toc452027188"/>
            <w:bookmarkStart w:id="61" w:name="_Toc100316901"/>
            <w:r>
              <w:t>Section 8</w:t>
            </w:r>
            <w:r w:rsidR="00F92C4B" w:rsidRPr="00C76688">
              <w:t xml:space="preserve"> – </w:t>
            </w:r>
            <w:bookmarkEnd w:id="59"/>
            <w:r w:rsidR="00273D15">
              <w:t>Leech Purging</w:t>
            </w:r>
            <w:bookmarkEnd w:id="60"/>
            <w:bookmarkEnd w:id="61"/>
          </w:p>
        </w:tc>
      </w:tr>
    </w:tbl>
    <w:p w14:paraId="6BBDB9F7" w14:textId="7E31C1DB" w:rsidR="00BE03A5" w:rsidRDefault="00BE03A5" w:rsidP="00BE03A5">
      <w:pPr>
        <w:rPr>
          <w:rFonts w:cs="Arial"/>
          <w:b/>
          <w:szCs w:val="24"/>
        </w:rPr>
      </w:pPr>
    </w:p>
    <w:p w14:paraId="00BF79D0" w14:textId="784BC0FD" w:rsidR="00BE03A5" w:rsidRDefault="00BE03A5" w:rsidP="00AB4758">
      <w:pPr>
        <w:pBdr>
          <w:top w:val="single" w:sz="4" w:space="1" w:color="auto"/>
          <w:left w:val="single" w:sz="4" w:space="4" w:color="auto"/>
          <w:bottom w:val="single" w:sz="4" w:space="1" w:color="auto"/>
          <w:right w:val="single" w:sz="4" w:space="4" w:color="auto"/>
        </w:pBdr>
        <w:rPr>
          <w:rFonts w:cs="Arial"/>
          <w:szCs w:val="24"/>
        </w:rPr>
      </w:pPr>
      <w:r w:rsidRPr="004A19B4">
        <w:rPr>
          <w:rFonts w:cs="Arial"/>
          <w:b/>
          <w:szCs w:val="24"/>
        </w:rPr>
        <w:t>NOTE</w:t>
      </w:r>
      <w:r w:rsidRPr="002335A1">
        <w:rPr>
          <w:rFonts w:cs="Arial"/>
          <w:szCs w:val="24"/>
        </w:rPr>
        <w:t>:</w:t>
      </w:r>
      <w:r w:rsidR="00AB4758">
        <w:rPr>
          <w:rFonts w:cs="Arial"/>
          <w:szCs w:val="24"/>
        </w:rPr>
        <w:t xml:space="preserve"> </w:t>
      </w:r>
      <w:r w:rsidRPr="002335A1">
        <w:rPr>
          <w:rFonts w:cs="Arial"/>
          <w:szCs w:val="24"/>
        </w:rPr>
        <w:t xml:space="preserve">Purged leeches must </w:t>
      </w:r>
      <w:r w:rsidR="00FF5FB9">
        <w:rPr>
          <w:rFonts w:cs="Arial"/>
          <w:szCs w:val="24"/>
        </w:rPr>
        <w:t xml:space="preserve">only </w:t>
      </w:r>
      <w:r w:rsidRPr="002335A1">
        <w:rPr>
          <w:rFonts w:cs="Arial"/>
          <w:szCs w:val="24"/>
        </w:rPr>
        <w:t xml:space="preserve">be used when fresh leeches are not available or when there is a shortage in the supply of leeches. </w:t>
      </w:r>
      <w:r w:rsidR="00FF5FB9">
        <w:rPr>
          <w:rFonts w:cs="Arial"/>
          <w:szCs w:val="24"/>
        </w:rPr>
        <w:t>A p</w:t>
      </w:r>
      <w:r w:rsidRPr="002335A1">
        <w:rPr>
          <w:rFonts w:cs="Arial"/>
          <w:szCs w:val="24"/>
        </w:rPr>
        <w:t xml:space="preserve">urged leech will be more difficult to attach after its initial application and it can compromise the surgical outcome (West, </w:t>
      </w:r>
      <w:proofErr w:type="spellStart"/>
      <w:r w:rsidRPr="002335A1">
        <w:rPr>
          <w:rFonts w:cs="Arial"/>
          <w:szCs w:val="24"/>
        </w:rPr>
        <w:t>Nicher</w:t>
      </w:r>
      <w:proofErr w:type="spellEnd"/>
      <w:r w:rsidRPr="002335A1">
        <w:rPr>
          <w:rFonts w:cs="Arial"/>
          <w:szCs w:val="24"/>
        </w:rPr>
        <w:t xml:space="preserve"> &amp; Halpern, 1994).</w:t>
      </w:r>
      <w:r w:rsidR="00AB4758">
        <w:rPr>
          <w:rFonts w:cs="Arial"/>
          <w:szCs w:val="24"/>
        </w:rPr>
        <w:t xml:space="preserve"> </w:t>
      </w:r>
      <w:r w:rsidRPr="007A7D56">
        <w:rPr>
          <w:rFonts w:cs="Arial"/>
          <w:szCs w:val="24"/>
        </w:rPr>
        <w:t>Consult 5B CNC or CDN prior to using purged leeches for therapy</w:t>
      </w:r>
      <w:r>
        <w:rPr>
          <w:rFonts w:cs="Arial"/>
          <w:szCs w:val="24"/>
        </w:rPr>
        <w:t>.</w:t>
      </w:r>
    </w:p>
    <w:p w14:paraId="03D98A21" w14:textId="77777777" w:rsidR="00BE03A5" w:rsidRDefault="00BE03A5" w:rsidP="00BE03A5">
      <w:pPr>
        <w:rPr>
          <w:rFonts w:cs="Arial"/>
          <w:szCs w:val="24"/>
        </w:rPr>
      </w:pPr>
    </w:p>
    <w:p w14:paraId="778F3260" w14:textId="28F96D0E" w:rsidR="00BE03A5" w:rsidRPr="00BE03A5" w:rsidRDefault="00BE03A5" w:rsidP="00BE03A5">
      <w:pPr>
        <w:rPr>
          <w:rFonts w:cs="Arial"/>
          <w:b/>
          <w:bCs/>
          <w:szCs w:val="24"/>
        </w:rPr>
      </w:pPr>
      <w:r w:rsidRPr="00BE03A5">
        <w:rPr>
          <w:rFonts w:cs="Arial"/>
          <w:b/>
          <w:bCs/>
          <w:szCs w:val="24"/>
        </w:rPr>
        <w:t>Procedure</w:t>
      </w:r>
    </w:p>
    <w:p w14:paraId="67E48A66" w14:textId="6317FC70" w:rsidR="00F92C4B" w:rsidRDefault="00F92C4B" w:rsidP="00313CDA">
      <w:pPr>
        <w:pStyle w:val="ListParagraph"/>
        <w:numPr>
          <w:ilvl w:val="0"/>
          <w:numId w:val="4"/>
        </w:numPr>
        <w:ind w:left="426" w:hanging="426"/>
        <w:rPr>
          <w:rFonts w:cs="Arial"/>
          <w:szCs w:val="24"/>
        </w:rPr>
      </w:pPr>
      <w:r w:rsidRPr="00C416F3">
        <w:rPr>
          <w:rFonts w:cs="Arial"/>
          <w:szCs w:val="24"/>
        </w:rPr>
        <w:t xml:space="preserve">Purging of leeches can be achieved by placing the detached leech into the yellow </w:t>
      </w:r>
      <w:r w:rsidR="00957B72">
        <w:rPr>
          <w:rFonts w:cs="Arial"/>
          <w:szCs w:val="24"/>
        </w:rPr>
        <w:t xml:space="preserve">top </w:t>
      </w:r>
      <w:r w:rsidRPr="00C416F3">
        <w:rPr>
          <w:rFonts w:cs="Arial"/>
          <w:szCs w:val="24"/>
        </w:rPr>
        <w:t>spec</w:t>
      </w:r>
      <w:r>
        <w:rPr>
          <w:rFonts w:cs="Arial"/>
          <w:szCs w:val="24"/>
        </w:rPr>
        <w:t xml:space="preserve">imen jar prepared for </w:t>
      </w:r>
      <w:r w:rsidR="007D16B4">
        <w:rPr>
          <w:rFonts w:cs="Arial"/>
          <w:szCs w:val="24"/>
        </w:rPr>
        <w:t>purging</w:t>
      </w:r>
      <w:r>
        <w:rPr>
          <w:rFonts w:cs="Arial"/>
          <w:szCs w:val="24"/>
        </w:rPr>
        <w:t xml:space="preserve">. </w:t>
      </w:r>
      <w:r w:rsidR="00FF5FB9">
        <w:rPr>
          <w:rFonts w:cs="Arial"/>
          <w:szCs w:val="24"/>
        </w:rPr>
        <w:t>The s</w:t>
      </w:r>
      <w:r>
        <w:rPr>
          <w:rFonts w:cs="Arial"/>
          <w:szCs w:val="24"/>
        </w:rPr>
        <w:t xml:space="preserve">pecimen jar should have holes in the lid and must be half filled with </w:t>
      </w:r>
      <w:r w:rsidR="00804AFF">
        <w:rPr>
          <w:rFonts w:cs="Arial"/>
          <w:szCs w:val="24"/>
        </w:rPr>
        <w:t>‘Water for Irrigation’</w:t>
      </w:r>
      <w:r>
        <w:rPr>
          <w:rFonts w:cs="Arial"/>
          <w:szCs w:val="24"/>
        </w:rPr>
        <w:t xml:space="preserve"> </w:t>
      </w:r>
      <w:r w:rsidR="00354BDC">
        <w:rPr>
          <w:rFonts w:cs="Arial"/>
          <w:szCs w:val="24"/>
        </w:rPr>
        <w:t>and</w:t>
      </w:r>
      <w:r w:rsidR="00E76072">
        <w:rPr>
          <w:rFonts w:cs="Arial"/>
          <w:szCs w:val="24"/>
        </w:rPr>
        <w:t xml:space="preserve"> add</w:t>
      </w:r>
      <w:r w:rsidR="00354BDC">
        <w:rPr>
          <w:rFonts w:cs="Arial"/>
          <w:szCs w:val="24"/>
        </w:rPr>
        <w:t xml:space="preserve"> </w:t>
      </w:r>
      <w:r w:rsidR="008A0879">
        <w:rPr>
          <w:rFonts w:cs="Arial"/>
          <w:szCs w:val="24"/>
        </w:rPr>
        <w:t>¼</w:t>
      </w:r>
      <w:r w:rsidR="00354BDC">
        <w:rPr>
          <w:rFonts w:cs="Arial"/>
          <w:szCs w:val="24"/>
        </w:rPr>
        <w:t xml:space="preserve"> a teaspoon to 1 teaspoon</w:t>
      </w:r>
      <w:r>
        <w:rPr>
          <w:rFonts w:cs="Arial"/>
          <w:szCs w:val="24"/>
        </w:rPr>
        <w:t xml:space="preserve"> of salt. Do not leave </w:t>
      </w:r>
      <w:r w:rsidR="00FF5FB9">
        <w:rPr>
          <w:rFonts w:cs="Arial"/>
          <w:szCs w:val="24"/>
        </w:rPr>
        <w:t xml:space="preserve">the </w:t>
      </w:r>
      <w:r>
        <w:rPr>
          <w:rFonts w:cs="Arial"/>
          <w:szCs w:val="24"/>
        </w:rPr>
        <w:t xml:space="preserve">leech in </w:t>
      </w:r>
      <w:r w:rsidR="00FF5FB9">
        <w:rPr>
          <w:rFonts w:cs="Arial"/>
          <w:szCs w:val="24"/>
        </w:rPr>
        <w:t xml:space="preserve">the </w:t>
      </w:r>
      <w:r>
        <w:rPr>
          <w:rFonts w:cs="Arial"/>
          <w:szCs w:val="24"/>
        </w:rPr>
        <w:t>s</w:t>
      </w:r>
      <w:r w:rsidR="00804AFF">
        <w:rPr>
          <w:rFonts w:cs="Arial"/>
          <w:szCs w:val="24"/>
        </w:rPr>
        <w:t>alt</w:t>
      </w:r>
      <w:r w:rsidR="00957B72">
        <w:rPr>
          <w:rFonts w:cs="Arial"/>
          <w:szCs w:val="24"/>
        </w:rPr>
        <w:t xml:space="preserve"> solution for greater</w:t>
      </w:r>
      <w:r>
        <w:rPr>
          <w:rFonts w:cs="Arial"/>
          <w:szCs w:val="24"/>
        </w:rPr>
        <w:t xml:space="preserve"> than </w:t>
      </w:r>
      <w:r w:rsidR="0008267C">
        <w:rPr>
          <w:rFonts w:cs="Arial"/>
          <w:szCs w:val="24"/>
        </w:rPr>
        <w:t>2-3</w:t>
      </w:r>
      <w:r>
        <w:rPr>
          <w:rFonts w:cs="Arial"/>
          <w:szCs w:val="24"/>
        </w:rPr>
        <w:t xml:space="preserve"> minutes as the</w:t>
      </w:r>
      <w:r w:rsidR="00577496">
        <w:rPr>
          <w:rFonts w:cs="Arial"/>
          <w:szCs w:val="24"/>
        </w:rPr>
        <w:t xml:space="preserve"> leech</w:t>
      </w:r>
      <w:r>
        <w:rPr>
          <w:rFonts w:cs="Arial"/>
          <w:szCs w:val="24"/>
        </w:rPr>
        <w:t xml:space="preserve"> will die due to osmosis.</w:t>
      </w:r>
      <w:r w:rsidR="00393687">
        <w:rPr>
          <w:rFonts w:cs="Arial"/>
          <w:szCs w:val="24"/>
        </w:rPr>
        <w:t xml:space="preserve"> The specimen jar must be labelled with the patient’s name, URN</w:t>
      </w:r>
      <w:r w:rsidR="00E13804">
        <w:rPr>
          <w:rFonts w:cs="Arial"/>
          <w:szCs w:val="24"/>
        </w:rPr>
        <w:t>, date of birth</w:t>
      </w:r>
      <w:r w:rsidR="00393687">
        <w:rPr>
          <w:rFonts w:cs="Arial"/>
          <w:szCs w:val="24"/>
        </w:rPr>
        <w:t xml:space="preserve"> and date of purging. </w:t>
      </w:r>
    </w:p>
    <w:p w14:paraId="67E48A67" w14:textId="7B77CCA7" w:rsidR="00F92C4B" w:rsidRDefault="00F92C4B" w:rsidP="00313CDA">
      <w:pPr>
        <w:pStyle w:val="ListParagraph"/>
        <w:numPr>
          <w:ilvl w:val="0"/>
          <w:numId w:val="4"/>
        </w:numPr>
        <w:ind w:left="426" w:hanging="426"/>
        <w:rPr>
          <w:rFonts w:cs="Arial"/>
          <w:szCs w:val="24"/>
        </w:rPr>
      </w:pPr>
      <w:r>
        <w:rPr>
          <w:rFonts w:cs="Arial"/>
          <w:szCs w:val="24"/>
        </w:rPr>
        <w:t>Once purged, remove the leech from the s</w:t>
      </w:r>
      <w:r w:rsidR="00E4377D">
        <w:rPr>
          <w:rFonts w:cs="Arial"/>
          <w:szCs w:val="24"/>
        </w:rPr>
        <w:t>alt solution</w:t>
      </w:r>
      <w:r w:rsidR="00FF5FB9">
        <w:rPr>
          <w:rFonts w:cs="Arial"/>
          <w:szCs w:val="24"/>
        </w:rPr>
        <w:t>,</w:t>
      </w:r>
      <w:r>
        <w:rPr>
          <w:rFonts w:cs="Arial"/>
          <w:szCs w:val="24"/>
        </w:rPr>
        <w:t xml:space="preserve"> rinse them with sterile water for irrigation</w:t>
      </w:r>
      <w:r w:rsidR="008A0879">
        <w:rPr>
          <w:rFonts w:cs="Arial"/>
          <w:szCs w:val="24"/>
        </w:rPr>
        <w:t xml:space="preserve"> and return </w:t>
      </w:r>
      <w:r w:rsidR="00FF5FB9">
        <w:rPr>
          <w:rFonts w:cs="Arial"/>
          <w:szCs w:val="24"/>
        </w:rPr>
        <w:t xml:space="preserve">the </w:t>
      </w:r>
      <w:r w:rsidR="008A0879">
        <w:rPr>
          <w:rFonts w:cs="Arial"/>
          <w:szCs w:val="24"/>
        </w:rPr>
        <w:t>leech to a</w:t>
      </w:r>
      <w:r>
        <w:rPr>
          <w:rFonts w:cs="Arial"/>
          <w:szCs w:val="24"/>
        </w:rPr>
        <w:t xml:space="preserve"> specimen jar with water for irrigation. </w:t>
      </w:r>
    </w:p>
    <w:p w14:paraId="67E48A68" w14:textId="408B01B2" w:rsidR="00F92C4B" w:rsidRPr="00597945" w:rsidRDefault="00F92C4B" w:rsidP="00313CDA">
      <w:pPr>
        <w:pStyle w:val="ListParagraph"/>
        <w:numPr>
          <w:ilvl w:val="0"/>
          <w:numId w:val="4"/>
        </w:numPr>
        <w:ind w:left="426" w:hanging="426"/>
        <w:rPr>
          <w:rFonts w:cs="Arial"/>
          <w:szCs w:val="24"/>
        </w:rPr>
      </w:pPr>
      <w:r w:rsidRPr="00597945">
        <w:rPr>
          <w:rFonts w:cs="Arial"/>
          <w:szCs w:val="24"/>
        </w:rPr>
        <w:t xml:space="preserve">Label the container as </w:t>
      </w:r>
      <w:r w:rsidR="00E76072" w:rsidRPr="00597945">
        <w:rPr>
          <w:rFonts w:cs="Arial"/>
          <w:szCs w:val="24"/>
        </w:rPr>
        <w:t>‘</w:t>
      </w:r>
      <w:r w:rsidR="00E76072">
        <w:rPr>
          <w:rFonts w:cs="Arial"/>
          <w:szCs w:val="24"/>
        </w:rPr>
        <w:t xml:space="preserve">purged </w:t>
      </w:r>
      <w:r w:rsidR="00E76072" w:rsidRPr="00597945">
        <w:rPr>
          <w:rFonts w:cs="Arial"/>
          <w:szCs w:val="24"/>
        </w:rPr>
        <w:t>leech’</w:t>
      </w:r>
      <w:r w:rsidRPr="00597945">
        <w:rPr>
          <w:rFonts w:cs="Arial"/>
          <w:szCs w:val="24"/>
        </w:rPr>
        <w:t xml:space="preserve"> and with the number, </w:t>
      </w:r>
      <w:proofErr w:type="gramStart"/>
      <w:r w:rsidRPr="00597945">
        <w:rPr>
          <w:rFonts w:cs="Arial"/>
          <w:szCs w:val="24"/>
        </w:rPr>
        <w:t>date</w:t>
      </w:r>
      <w:proofErr w:type="gramEnd"/>
      <w:r w:rsidRPr="00597945">
        <w:rPr>
          <w:rFonts w:cs="Arial"/>
          <w:szCs w:val="24"/>
        </w:rPr>
        <w:t xml:space="preserve"> and time of purging</w:t>
      </w:r>
      <w:r w:rsidR="00C30EC6">
        <w:rPr>
          <w:rFonts w:cs="Arial"/>
          <w:szCs w:val="24"/>
        </w:rPr>
        <w:t xml:space="preserve"> and patient details</w:t>
      </w:r>
      <w:r w:rsidR="007A1073">
        <w:rPr>
          <w:rFonts w:cs="Arial"/>
          <w:szCs w:val="24"/>
        </w:rPr>
        <w:t>.</w:t>
      </w:r>
      <w:r w:rsidRPr="00597945">
        <w:rPr>
          <w:rFonts w:cs="Arial"/>
          <w:szCs w:val="24"/>
        </w:rPr>
        <w:t xml:space="preserve"> </w:t>
      </w:r>
    </w:p>
    <w:p w14:paraId="67E48A69" w14:textId="0525532C" w:rsidR="00F92C4B" w:rsidRDefault="00FF5FB9" w:rsidP="00313CDA">
      <w:pPr>
        <w:pStyle w:val="ListParagraph"/>
        <w:numPr>
          <w:ilvl w:val="0"/>
          <w:numId w:val="4"/>
        </w:numPr>
        <w:ind w:left="426" w:hanging="426"/>
        <w:rPr>
          <w:rFonts w:cs="Arial"/>
          <w:szCs w:val="24"/>
        </w:rPr>
      </w:pPr>
      <w:r>
        <w:rPr>
          <w:rFonts w:cs="Arial"/>
          <w:szCs w:val="24"/>
        </w:rPr>
        <w:t>A p</w:t>
      </w:r>
      <w:r w:rsidR="00F92C4B">
        <w:rPr>
          <w:rFonts w:cs="Arial"/>
          <w:szCs w:val="24"/>
        </w:rPr>
        <w:t>urged le</w:t>
      </w:r>
      <w:r w:rsidR="00E93CB1">
        <w:rPr>
          <w:rFonts w:cs="Arial"/>
          <w:szCs w:val="24"/>
        </w:rPr>
        <w:t>ech must be rested for 24 hours before re-use</w:t>
      </w:r>
      <w:r w:rsidR="00E76072">
        <w:rPr>
          <w:rFonts w:cs="Arial"/>
          <w:szCs w:val="24"/>
        </w:rPr>
        <w:t>. U</w:t>
      </w:r>
      <w:r w:rsidR="007D16B4">
        <w:rPr>
          <w:rFonts w:cs="Arial"/>
          <w:szCs w:val="24"/>
        </w:rPr>
        <w:t>se</w:t>
      </w:r>
      <w:r w:rsidR="00E76072">
        <w:rPr>
          <w:rFonts w:cs="Arial"/>
          <w:szCs w:val="24"/>
        </w:rPr>
        <w:t xml:space="preserve"> ‘purged leech’ only if absolutely necessary.</w:t>
      </w:r>
    </w:p>
    <w:p w14:paraId="67E48A6A" w14:textId="00A8BFD4" w:rsidR="00F92C4B" w:rsidRPr="00BA0F07" w:rsidRDefault="00F92C4B" w:rsidP="00313CDA">
      <w:pPr>
        <w:pStyle w:val="ListParagraph"/>
        <w:numPr>
          <w:ilvl w:val="0"/>
          <w:numId w:val="4"/>
        </w:numPr>
        <w:ind w:left="426" w:hanging="426"/>
        <w:rPr>
          <w:rStyle w:val="selectable"/>
          <w:rFonts w:cs="Arial"/>
          <w:b/>
          <w:szCs w:val="24"/>
        </w:rPr>
      </w:pPr>
      <w:r w:rsidRPr="00F92C4B">
        <w:rPr>
          <w:rFonts w:cs="Arial"/>
          <w:szCs w:val="24"/>
        </w:rPr>
        <w:t xml:space="preserve">Do </w:t>
      </w:r>
      <w:r w:rsidRPr="00F92C4B">
        <w:rPr>
          <w:rFonts w:asciiTheme="minorHAnsi" w:hAnsiTheme="minorHAnsi" w:cs="Arial"/>
          <w:szCs w:val="24"/>
        </w:rPr>
        <w:t>not purge a leech more than on</w:t>
      </w:r>
      <w:r w:rsidR="00946B55">
        <w:rPr>
          <w:rFonts w:asciiTheme="minorHAnsi" w:hAnsiTheme="minorHAnsi" w:cs="Arial"/>
          <w:szCs w:val="24"/>
        </w:rPr>
        <w:t>c</w:t>
      </w:r>
      <w:r w:rsidRPr="00F92C4B">
        <w:rPr>
          <w:rFonts w:asciiTheme="minorHAnsi" w:hAnsiTheme="minorHAnsi" w:cs="Arial"/>
          <w:szCs w:val="24"/>
        </w:rPr>
        <w:t xml:space="preserve">e. </w:t>
      </w:r>
      <w:r w:rsidR="00BE03A5">
        <w:rPr>
          <w:rFonts w:asciiTheme="minorHAnsi" w:hAnsiTheme="minorHAnsi" w:cs="Arial"/>
          <w:szCs w:val="24"/>
        </w:rPr>
        <w:t>The l</w:t>
      </w:r>
      <w:r w:rsidRPr="00F92C4B">
        <w:rPr>
          <w:rFonts w:asciiTheme="minorHAnsi" w:hAnsiTheme="minorHAnsi" w:cs="Arial"/>
          <w:szCs w:val="24"/>
        </w:rPr>
        <w:t>eech must not be re</w:t>
      </w:r>
      <w:r w:rsidR="00E93CB1">
        <w:rPr>
          <w:rFonts w:asciiTheme="minorHAnsi" w:hAnsiTheme="minorHAnsi" w:cs="Arial"/>
          <w:szCs w:val="24"/>
        </w:rPr>
        <w:t>-</w:t>
      </w:r>
      <w:r w:rsidRPr="00F92C4B">
        <w:rPr>
          <w:rFonts w:asciiTheme="minorHAnsi" w:hAnsiTheme="minorHAnsi" w:cs="Arial"/>
          <w:szCs w:val="24"/>
        </w:rPr>
        <w:t xml:space="preserve">fed or reattached a third time </w:t>
      </w:r>
      <w:r w:rsidRPr="00F92C4B">
        <w:rPr>
          <w:rStyle w:val="selectable"/>
          <w:rFonts w:asciiTheme="minorHAnsi" w:hAnsiTheme="minorHAnsi"/>
        </w:rPr>
        <w:t xml:space="preserve">(West, </w:t>
      </w:r>
      <w:proofErr w:type="spellStart"/>
      <w:r w:rsidRPr="00F92C4B">
        <w:rPr>
          <w:rStyle w:val="selectable"/>
          <w:rFonts w:asciiTheme="minorHAnsi" w:hAnsiTheme="minorHAnsi"/>
        </w:rPr>
        <w:t>Nitcher</w:t>
      </w:r>
      <w:proofErr w:type="spellEnd"/>
      <w:r w:rsidRPr="00F92C4B">
        <w:rPr>
          <w:rStyle w:val="selectable"/>
          <w:rFonts w:asciiTheme="minorHAnsi" w:hAnsiTheme="minorHAnsi"/>
        </w:rPr>
        <w:t xml:space="preserve"> &amp; Halpern, 1994).</w:t>
      </w:r>
    </w:p>
    <w:p w14:paraId="67E48A6B" w14:textId="391934F2" w:rsidR="00BA0F07" w:rsidRPr="00FA00B3" w:rsidRDefault="00E93CB1" w:rsidP="00313CDA">
      <w:pPr>
        <w:pStyle w:val="ListParagraph"/>
        <w:numPr>
          <w:ilvl w:val="0"/>
          <w:numId w:val="4"/>
        </w:numPr>
        <w:ind w:left="426" w:hanging="426"/>
        <w:rPr>
          <w:rStyle w:val="selectable"/>
          <w:rFonts w:cs="Arial"/>
          <w:b/>
          <w:szCs w:val="24"/>
        </w:rPr>
      </w:pPr>
      <w:r>
        <w:rPr>
          <w:rStyle w:val="selectable"/>
          <w:rFonts w:asciiTheme="minorHAnsi" w:hAnsiTheme="minorHAnsi"/>
        </w:rPr>
        <w:lastRenderedPageBreak/>
        <w:t xml:space="preserve">Document on </w:t>
      </w:r>
      <w:r w:rsidRPr="00BE03A5">
        <w:rPr>
          <w:rStyle w:val="selectable"/>
          <w:rFonts w:asciiTheme="minorHAnsi" w:hAnsiTheme="minorHAnsi"/>
          <w:i/>
          <w:iCs/>
        </w:rPr>
        <w:t>Medicinal L</w:t>
      </w:r>
      <w:r w:rsidR="00BA0F07" w:rsidRPr="00BE03A5">
        <w:rPr>
          <w:rStyle w:val="selectable"/>
          <w:rFonts w:asciiTheme="minorHAnsi" w:hAnsiTheme="minorHAnsi"/>
          <w:i/>
          <w:iCs/>
        </w:rPr>
        <w:t xml:space="preserve">eech </w:t>
      </w:r>
      <w:r w:rsidR="00413A57" w:rsidRPr="00BE03A5">
        <w:rPr>
          <w:rStyle w:val="selectable"/>
          <w:rFonts w:asciiTheme="minorHAnsi" w:hAnsiTheme="minorHAnsi"/>
          <w:i/>
          <w:iCs/>
        </w:rPr>
        <w:t>Therapy</w:t>
      </w:r>
      <w:r w:rsidR="001371C1">
        <w:rPr>
          <w:rStyle w:val="selectable"/>
          <w:rFonts w:asciiTheme="minorHAnsi" w:hAnsiTheme="minorHAnsi"/>
          <w:i/>
          <w:iCs/>
        </w:rPr>
        <w:t xml:space="preserve"> (Adult)</w:t>
      </w:r>
      <w:r w:rsidR="00413A57">
        <w:rPr>
          <w:rStyle w:val="selectable"/>
          <w:rFonts w:asciiTheme="minorHAnsi" w:hAnsiTheme="minorHAnsi"/>
        </w:rPr>
        <w:t xml:space="preserve"> </w:t>
      </w:r>
      <w:r>
        <w:rPr>
          <w:rStyle w:val="selectable"/>
          <w:rFonts w:asciiTheme="minorHAnsi" w:hAnsiTheme="minorHAnsi"/>
        </w:rPr>
        <w:t>Form</w:t>
      </w:r>
      <w:r w:rsidR="00FA2F77">
        <w:rPr>
          <w:rStyle w:val="selectable"/>
          <w:rFonts w:asciiTheme="minorHAnsi" w:hAnsiTheme="minorHAnsi"/>
        </w:rPr>
        <w:t xml:space="preserve"> </w:t>
      </w:r>
      <w:r w:rsidR="00BE03A5">
        <w:rPr>
          <w:rStyle w:val="selectable"/>
        </w:rPr>
        <w:t xml:space="preserve">located </w:t>
      </w:r>
      <w:r w:rsidR="00FA2F77">
        <w:rPr>
          <w:rStyle w:val="selectable"/>
        </w:rPr>
        <w:t>on the Clinical Forms Register</w:t>
      </w:r>
      <w:r w:rsidR="00756AFD">
        <w:rPr>
          <w:rStyle w:val="selectable"/>
        </w:rPr>
        <w:t>.</w:t>
      </w:r>
    </w:p>
    <w:p w14:paraId="67E48A6F" w14:textId="77777777" w:rsidR="00F92C4B" w:rsidRDefault="00F92C4B" w:rsidP="00372F8B">
      <w:pPr>
        <w:rPr>
          <w:rFonts w:cs="Arial"/>
          <w:b/>
          <w:szCs w:val="24"/>
        </w:rPr>
      </w:pPr>
    </w:p>
    <w:p w14:paraId="67E48A73" w14:textId="77777777" w:rsidR="00A917AE" w:rsidRDefault="00184313" w:rsidP="007B6904">
      <w:pPr>
        <w:jc w:val="right"/>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F92C4B" w:rsidRPr="00CD1C0E" w14:paraId="67E48A75" w14:textId="77777777" w:rsidTr="00C8041A">
        <w:trPr>
          <w:cantSplit/>
          <w:trHeight w:val="285"/>
        </w:trPr>
        <w:tc>
          <w:tcPr>
            <w:tcW w:w="9158" w:type="dxa"/>
            <w:shd w:val="clear" w:color="auto" w:fill="A6A6A6" w:themeFill="background1" w:themeFillShade="A6"/>
          </w:tcPr>
          <w:p w14:paraId="67E48A74" w14:textId="77777777" w:rsidR="00F92C4B" w:rsidRPr="003D2D06" w:rsidRDefault="00425BE6" w:rsidP="00C8041A">
            <w:pPr>
              <w:pStyle w:val="Heading1"/>
            </w:pPr>
            <w:bookmarkStart w:id="62" w:name="_Toc450217180"/>
            <w:bookmarkStart w:id="63" w:name="_Toc452027189"/>
            <w:bookmarkStart w:id="64" w:name="_Toc100316902"/>
            <w:r>
              <w:t>Section 9</w:t>
            </w:r>
            <w:r w:rsidR="00F92C4B" w:rsidRPr="003D2D06">
              <w:t xml:space="preserve"> – </w:t>
            </w:r>
            <w:bookmarkEnd w:id="62"/>
            <w:r w:rsidR="00273D15">
              <w:t>Leech Disposal</w:t>
            </w:r>
            <w:bookmarkEnd w:id="63"/>
            <w:bookmarkEnd w:id="64"/>
          </w:p>
        </w:tc>
      </w:tr>
    </w:tbl>
    <w:p w14:paraId="67E48A76" w14:textId="77777777" w:rsidR="00250537" w:rsidRPr="004F5B91" w:rsidRDefault="00250537" w:rsidP="00E93CB1">
      <w:pPr>
        <w:pStyle w:val="ListParagraph"/>
      </w:pPr>
    </w:p>
    <w:p w14:paraId="67E48A77" w14:textId="77777777" w:rsidR="00250537" w:rsidRPr="00250537" w:rsidRDefault="00250537" w:rsidP="00313CDA">
      <w:pPr>
        <w:pStyle w:val="ListParagraph"/>
        <w:numPr>
          <w:ilvl w:val="0"/>
          <w:numId w:val="5"/>
        </w:numPr>
        <w:ind w:left="426" w:hanging="426"/>
        <w:rPr>
          <w:rFonts w:cs="Arial"/>
          <w:szCs w:val="24"/>
        </w:rPr>
      </w:pPr>
      <w:r w:rsidRPr="00250537">
        <w:rPr>
          <w:rFonts w:cs="Arial"/>
          <w:szCs w:val="24"/>
        </w:rPr>
        <w:t>Place the leeches in methylated spirits or 70% alcohol solution. Leech</w:t>
      </w:r>
      <w:r w:rsidR="00C13AB3">
        <w:rPr>
          <w:rFonts w:cs="Arial"/>
          <w:szCs w:val="24"/>
        </w:rPr>
        <w:t>es</w:t>
      </w:r>
      <w:r w:rsidRPr="00250537">
        <w:rPr>
          <w:rFonts w:cs="Arial"/>
          <w:szCs w:val="24"/>
        </w:rPr>
        <w:t xml:space="preserve"> will die within 10-30 minutes after placing them in alcohol solution.</w:t>
      </w:r>
    </w:p>
    <w:p w14:paraId="67E48A78" w14:textId="4B308B87" w:rsidR="00E26D75" w:rsidRDefault="004E7DD1" w:rsidP="00313CDA">
      <w:pPr>
        <w:pStyle w:val="ListParagraph"/>
        <w:numPr>
          <w:ilvl w:val="0"/>
          <w:numId w:val="5"/>
        </w:numPr>
        <w:ind w:left="426" w:hanging="426"/>
        <w:rPr>
          <w:rFonts w:cs="Arial"/>
          <w:szCs w:val="24"/>
        </w:rPr>
      </w:pPr>
      <w:r w:rsidRPr="00E26D75">
        <w:rPr>
          <w:rFonts w:cs="Arial"/>
          <w:szCs w:val="24"/>
        </w:rPr>
        <w:t>Place the</w:t>
      </w:r>
      <w:r w:rsidR="00B64CEB" w:rsidRPr="00E26D75">
        <w:rPr>
          <w:rFonts w:cs="Arial"/>
          <w:szCs w:val="24"/>
        </w:rPr>
        <w:t xml:space="preserve"> container</w:t>
      </w:r>
      <w:r w:rsidR="001D0688" w:rsidRPr="00E26D75">
        <w:rPr>
          <w:rFonts w:cs="Arial"/>
          <w:szCs w:val="24"/>
        </w:rPr>
        <w:t>s</w:t>
      </w:r>
      <w:r w:rsidR="00B64CEB" w:rsidRPr="00E26D75">
        <w:rPr>
          <w:rFonts w:cs="Arial"/>
          <w:szCs w:val="24"/>
        </w:rPr>
        <w:t xml:space="preserve"> </w:t>
      </w:r>
      <w:r w:rsidR="001D0688" w:rsidRPr="00E26D75">
        <w:rPr>
          <w:rFonts w:cs="Arial"/>
          <w:szCs w:val="24"/>
        </w:rPr>
        <w:t xml:space="preserve">in </w:t>
      </w:r>
      <w:r w:rsidR="00E26D75" w:rsidRPr="00E26D75">
        <w:rPr>
          <w:rFonts w:cs="Arial"/>
          <w:szCs w:val="24"/>
        </w:rPr>
        <w:t xml:space="preserve">the </w:t>
      </w:r>
      <w:proofErr w:type="gramStart"/>
      <w:r w:rsidR="00E26D75" w:rsidRPr="00E26D75">
        <w:rPr>
          <w:rFonts w:cs="Arial"/>
          <w:szCs w:val="24"/>
        </w:rPr>
        <w:t>20 litre</w:t>
      </w:r>
      <w:proofErr w:type="gramEnd"/>
      <w:r w:rsidR="00E26D75" w:rsidRPr="00E26D75">
        <w:rPr>
          <w:rFonts w:cs="Arial"/>
          <w:szCs w:val="24"/>
        </w:rPr>
        <w:t xml:space="preserve"> clinical</w:t>
      </w:r>
      <w:r w:rsidR="00250537" w:rsidRPr="00E26D75">
        <w:rPr>
          <w:rFonts w:cs="Arial"/>
          <w:szCs w:val="24"/>
        </w:rPr>
        <w:t xml:space="preserve"> waste </w:t>
      </w:r>
      <w:r w:rsidR="00E26D75" w:rsidRPr="00E26D75">
        <w:rPr>
          <w:rFonts w:cs="Arial"/>
          <w:szCs w:val="24"/>
        </w:rPr>
        <w:t xml:space="preserve">disposal bucket which is available in the </w:t>
      </w:r>
      <w:r w:rsidR="00393687">
        <w:rPr>
          <w:rFonts w:cs="Arial"/>
          <w:szCs w:val="24"/>
        </w:rPr>
        <w:t xml:space="preserve">ward </w:t>
      </w:r>
      <w:r w:rsidR="00E26D75" w:rsidRPr="00E26D75">
        <w:rPr>
          <w:rFonts w:cs="Arial"/>
          <w:szCs w:val="24"/>
        </w:rPr>
        <w:t>store room.</w:t>
      </w:r>
    </w:p>
    <w:p w14:paraId="67E48A79" w14:textId="03FE4976" w:rsidR="007C3518" w:rsidRDefault="007C3518" w:rsidP="00313CDA">
      <w:pPr>
        <w:pStyle w:val="ListParagraph"/>
        <w:numPr>
          <w:ilvl w:val="0"/>
          <w:numId w:val="5"/>
        </w:numPr>
        <w:ind w:left="426" w:hanging="426"/>
        <w:rPr>
          <w:rFonts w:cs="Arial"/>
          <w:szCs w:val="24"/>
        </w:rPr>
      </w:pPr>
      <w:r>
        <w:rPr>
          <w:rFonts w:cs="Arial"/>
          <w:szCs w:val="24"/>
        </w:rPr>
        <w:t xml:space="preserve">Attach the </w:t>
      </w:r>
      <w:r w:rsidRPr="00393687">
        <w:rPr>
          <w:rFonts w:cs="Arial"/>
          <w:i/>
          <w:iCs/>
          <w:szCs w:val="24"/>
        </w:rPr>
        <w:t xml:space="preserve">Biological Specimen in </w:t>
      </w:r>
      <w:proofErr w:type="spellStart"/>
      <w:r w:rsidR="00BD08B3" w:rsidRPr="00393687">
        <w:rPr>
          <w:rFonts w:cs="Arial"/>
          <w:i/>
          <w:iCs/>
          <w:szCs w:val="24"/>
        </w:rPr>
        <w:t>Avagard</w:t>
      </w:r>
      <w:proofErr w:type="spellEnd"/>
      <w:r w:rsidRPr="00393687">
        <w:rPr>
          <w:rFonts w:cs="Arial"/>
          <w:i/>
          <w:iCs/>
          <w:szCs w:val="24"/>
        </w:rPr>
        <w:t xml:space="preserve"> Hand Rub</w:t>
      </w:r>
      <w:r>
        <w:rPr>
          <w:rFonts w:cs="Arial"/>
          <w:szCs w:val="24"/>
        </w:rPr>
        <w:t xml:space="preserve"> label on top of the lid.</w:t>
      </w:r>
      <w:r w:rsidR="0021144F">
        <w:rPr>
          <w:rFonts w:cs="Arial"/>
          <w:szCs w:val="24"/>
        </w:rPr>
        <w:t xml:space="preserve"> Refer to Attachment </w:t>
      </w:r>
      <w:r w:rsidR="0045362F">
        <w:rPr>
          <w:rFonts w:cs="Arial"/>
          <w:szCs w:val="24"/>
        </w:rPr>
        <w:t>B</w:t>
      </w:r>
      <w:r w:rsidR="00C13AB3">
        <w:rPr>
          <w:rFonts w:cs="Arial"/>
          <w:szCs w:val="24"/>
        </w:rPr>
        <w:t>.</w:t>
      </w:r>
      <w:r w:rsidR="00BC1B07">
        <w:rPr>
          <w:rFonts w:cs="Arial"/>
          <w:szCs w:val="24"/>
        </w:rPr>
        <w:t xml:space="preserve"> </w:t>
      </w:r>
      <w:r w:rsidR="003818CF" w:rsidRPr="003818CF">
        <w:t xml:space="preserve">The </w:t>
      </w:r>
      <w:r w:rsidR="003818CF" w:rsidRPr="00393687">
        <w:rPr>
          <w:i/>
          <w:iCs/>
        </w:rPr>
        <w:t xml:space="preserve">Biological Specimen in </w:t>
      </w:r>
      <w:proofErr w:type="spellStart"/>
      <w:r w:rsidR="003818CF" w:rsidRPr="00393687">
        <w:rPr>
          <w:i/>
          <w:iCs/>
        </w:rPr>
        <w:t>Avagard</w:t>
      </w:r>
      <w:proofErr w:type="spellEnd"/>
      <w:r w:rsidR="003818CF" w:rsidRPr="00393687">
        <w:rPr>
          <w:i/>
          <w:iCs/>
        </w:rPr>
        <w:t xml:space="preserve"> Hand Rub</w:t>
      </w:r>
      <w:r w:rsidR="003818CF" w:rsidRPr="003818CF">
        <w:t xml:space="preserve"> </w:t>
      </w:r>
      <w:r w:rsidR="00393687">
        <w:t xml:space="preserve">label </w:t>
      </w:r>
      <w:r w:rsidR="003818CF" w:rsidRPr="003818CF">
        <w:t>is available on ‘P’ Drive &gt; Dir of Surgery &gt; Clinical Nurse Consultant &gt; Ward 5B &gt; Leech.</w:t>
      </w:r>
    </w:p>
    <w:p w14:paraId="67E48A7B" w14:textId="07FE36F4" w:rsidR="00250537" w:rsidRPr="00AB4758" w:rsidRDefault="00B76CD2" w:rsidP="00313CDA">
      <w:pPr>
        <w:pStyle w:val="ListParagraph"/>
        <w:numPr>
          <w:ilvl w:val="0"/>
          <w:numId w:val="5"/>
        </w:numPr>
        <w:ind w:left="426" w:hanging="426"/>
        <w:rPr>
          <w:rFonts w:cs="Arial"/>
          <w:szCs w:val="24"/>
        </w:rPr>
      </w:pPr>
      <w:r w:rsidRPr="00AB4758">
        <w:rPr>
          <w:rFonts w:cs="Arial"/>
          <w:szCs w:val="24"/>
        </w:rPr>
        <w:t xml:space="preserve">Proper </w:t>
      </w:r>
      <w:r w:rsidR="00250537" w:rsidRPr="00AB4758">
        <w:rPr>
          <w:rFonts w:cs="Arial"/>
          <w:szCs w:val="24"/>
        </w:rPr>
        <w:t xml:space="preserve">disposal </w:t>
      </w:r>
      <w:r w:rsidR="00A62003" w:rsidRPr="00AB4758">
        <w:rPr>
          <w:rFonts w:cs="Arial"/>
          <w:szCs w:val="24"/>
        </w:rPr>
        <w:t xml:space="preserve">of </w:t>
      </w:r>
      <w:r w:rsidRPr="00AB4758">
        <w:rPr>
          <w:rFonts w:cs="Arial"/>
          <w:szCs w:val="24"/>
        </w:rPr>
        <w:t>leeches</w:t>
      </w:r>
      <w:r w:rsidR="00A62003" w:rsidRPr="00AB4758">
        <w:rPr>
          <w:rFonts w:cs="Arial"/>
          <w:szCs w:val="24"/>
        </w:rPr>
        <w:t xml:space="preserve"> in </w:t>
      </w:r>
      <w:r w:rsidR="00A71CC3" w:rsidRPr="00AB4758">
        <w:rPr>
          <w:rFonts w:cs="Arial"/>
          <w:szCs w:val="24"/>
        </w:rPr>
        <w:t xml:space="preserve">70% </w:t>
      </w:r>
      <w:r w:rsidR="00A62003" w:rsidRPr="00AB4758">
        <w:rPr>
          <w:rFonts w:cs="Arial"/>
          <w:szCs w:val="24"/>
        </w:rPr>
        <w:t xml:space="preserve">alcohol or methylated spirit solutions </w:t>
      </w:r>
      <w:r w:rsidR="00250537" w:rsidRPr="00AB4758">
        <w:rPr>
          <w:rFonts w:cs="Arial"/>
          <w:szCs w:val="24"/>
        </w:rPr>
        <w:t xml:space="preserve">must be co-ordinated with </w:t>
      </w:r>
      <w:r w:rsidRPr="00AB4758">
        <w:rPr>
          <w:rFonts w:cs="Arial"/>
          <w:szCs w:val="24"/>
        </w:rPr>
        <w:t xml:space="preserve">a </w:t>
      </w:r>
      <w:r w:rsidR="00250537" w:rsidRPr="00AB4758">
        <w:rPr>
          <w:rFonts w:cs="Arial"/>
          <w:szCs w:val="24"/>
        </w:rPr>
        <w:t xml:space="preserve">Safety </w:t>
      </w:r>
      <w:r w:rsidR="001371C1" w:rsidRPr="00AB4758">
        <w:rPr>
          <w:rFonts w:cs="Arial"/>
          <w:szCs w:val="24"/>
        </w:rPr>
        <w:t>Advisor</w:t>
      </w:r>
      <w:r w:rsidRPr="00AB4758">
        <w:rPr>
          <w:rFonts w:cs="Arial"/>
          <w:szCs w:val="24"/>
        </w:rPr>
        <w:t xml:space="preserve"> from the </w:t>
      </w:r>
      <w:r w:rsidR="0080497B" w:rsidRPr="00AB4758">
        <w:rPr>
          <w:rFonts w:cs="Arial"/>
          <w:szCs w:val="24"/>
        </w:rPr>
        <w:t>W</w:t>
      </w:r>
      <w:r w:rsidR="00250537" w:rsidRPr="00AB4758">
        <w:rPr>
          <w:rFonts w:cs="Arial"/>
          <w:szCs w:val="24"/>
        </w:rPr>
        <w:t>ork</w:t>
      </w:r>
      <w:r w:rsidR="00920BF2" w:rsidRPr="00AB4758">
        <w:rPr>
          <w:rFonts w:cs="Arial"/>
          <w:szCs w:val="24"/>
        </w:rPr>
        <w:t xml:space="preserve"> Health </w:t>
      </w:r>
      <w:r w:rsidR="00250537" w:rsidRPr="00AB4758">
        <w:rPr>
          <w:rFonts w:cs="Arial"/>
          <w:szCs w:val="24"/>
        </w:rPr>
        <w:t>Safety</w:t>
      </w:r>
      <w:r w:rsidR="0080497B" w:rsidRPr="00AB4758">
        <w:rPr>
          <w:rFonts w:cs="Arial"/>
          <w:szCs w:val="24"/>
        </w:rPr>
        <w:t xml:space="preserve"> (WHS)</w:t>
      </w:r>
      <w:r w:rsidR="008270EB" w:rsidRPr="00AB4758">
        <w:rPr>
          <w:rFonts w:cs="Arial"/>
          <w:szCs w:val="24"/>
        </w:rPr>
        <w:t xml:space="preserve"> team at </w:t>
      </w:r>
      <w:r w:rsidR="00542778" w:rsidRPr="00AB4758">
        <w:rPr>
          <w:rFonts w:cs="Arial"/>
          <w:szCs w:val="24"/>
        </w:rPr>
        <w:t>CHS</w:t>
      </w:r>
      <w:r w:rsidR="008270EB" w:rsidRPr="00AB4758">
        <w:rPr>
          <w:rFonts w:cs="Arial"/>
          <w:szCs w:val="24"/>
        </w:rPr>
        <w:t xml:space="preserve">. The team can be contacted on </w:t>
      </w:r>
      <w:r w:rsidR="001371C1" w:rsidRPr="00AB4758">
        <w:rPr>
          <w:rFonts w:cs="Arial"/>
          <w:szCs w:val="24"/>
        </w:rPr>
        <w:t xml:space="preserve">5124 </w:t>
      </w:r>
      <w:r w:rsidR="00EC3609" w:rsidRPr="00AB4758">
        <w:rPr>
          <w:rFonts w:cs="Arial"/>
          <w:szCs w:val="24"/>
        </w:rPr>
        <w:t xml:space="preserve">9410 or </w:t>
      </w:r>
      <w:r w:rsidR="008270EB" w:rsidRPr="00AB4758">
        <w:rPr>
          <w:rFonts w:cs="Arial"/>
          <w:szCs w:val="24"/>
        </w:rPr>
        <w:t xml:space="preserve">by </w:t>
      </w:r>
      <w:r w:rsidR="00EC3609" w:rsidRPr="00AB4758">
        <w:rPr>
          <w:rFonts w:cs="Arial"/>
          <w:szCs w:val="24"/>
        </w:rPr>
        <w:t xml:space="preserve">email </w:t>
      </w:r>
      <w:hyperlink r:id="rId12" w:history="1">
        <w:r w:rsidR="008001E0" w:rsidRPr="00AB4758">
          <w:rPr>
            <w:rStyle w:val="Hyperlink"/>
            <w:rFonts w:cs="Arial"/>
            <w:color w:val="auto"/>
            <w:szCs w:val="24"/>
            <w:u w:val="none"/>
          </w:rPr>
          <w:t>chs.workhealthsafety@act.gov.au</w:t>
        </w:r>
      </w:hyperlink>
    </w:p>
    <w:p w14:paraId="2CD28819" w14:textId="47F587D0" w:rsidR="00771AFD" w:rsidRPr="00AB4758" w:rsidRDefault="003065EF" w:rsidP="00F259BE">
      <w:pPr>
        <w:pStyle w:val="ListParagraph"/>
        <w:numPr>
          <w:ilvl w:val="0"/>
          <w:numId w:val="5"/>
        </w:numPr>
        <w:ind w:left="426" w:hanging="426"/>
        <w:rPr>
          <w:rFonts w:cs="Arial"/>
          <w:szCs w:val="24"/>
        </w:rPr>
      </w:pPr>
      <w:r w:rsidRPr="00AB4758">
        <w:rPr>
          <w:rFonts w:cs="Arial"/>
          <w:szCs w:val="24"/>
        </w:rPr>
        <w:t xml:space="preserve">The </w:t>
      </w:r>
      <w:r w:rsidR="00771AFD" w:rsidRPr="00AB4758">
        <w:rPr>
          <w:rFonts w:cs="Arial"/>
          <w:szCs w:val="24"/>
        </w:rPr>
        <w:t xml:space="preserve">WHS </w:t>
      </w:r>
      <w:r w:rsidRPr="00AB4758">
        <w:rPr>
          <w:rFonts w:cs="Arial"/>
          <w:szCs w:val="24"/>
        </w:rPr>
        <w:t>team will coo</w:t>
      </w:r>
      <w:r w:rsidR="00A71CC3" w:rsidRPr="00AB4758">
        <w:rPr>
          <w:rFonts w:cs="Arial"/>
          <w:szCs w:val="24"/>
        </w:rPr>
        <w:t>rdi</w:t>
      </w:r>
      <w:r w:rsidRPr="00AB4758">
        <w:rPr>
          <w:rFonts w:cs="Arial"/>
          <w:szCs w:val="24"/>
        </w:rPr>
        <w:t xml:space="preserve">nate the receival of </w:t>
      </w:r>
      <w:r w:rsidR="00A71CC3" w:rsidRPr="00AB4758">
        <w:rPr>
          <w:rFonts w:cs="Arial"/>
          <w:szCs w:val="24"/>
        </w:rPr>
        <w:t>leaches</w:t>
      </w:r>
      <w:r w:rsidRPr="00AB4758">
        <w:rPr>
          <w:rFonts w:cs="Arial"/>
          <w:szCs w:val="24"/>
        </w:rPr>
        <w:t xml:space="preserve"> </w:t>
      </w:r>
      <w:r w:rsidR="00F259BE" w:rsidRPr="00AB4758">
        <w:rPr>
          <w:rFonts w:cs="Arial"/>
          <w:szCs w:val="24"/>
        </w:rPr>
        <w:t xml:space="preserve">at the </w:t>
      </w:r>
      <w:r w:rsidR="00AB4758">
        <w:rPr>
          <w:rFonts w:cs="Arial"/>
          <w:szCs w:val="24"/>
        </w:rPr>
        <w:t xml:space="preserve">Canberra </w:t>
      </w:r>
      <w:r w:rsidR="00F259BE" w:rsidRPr="00AB4758">
        <w:rPr>
          <w:rFonts w:cs="Arial"/>
          <w:szCs w:val="24"/>
        </w:rPr>
        <w:t>H</w:t>
      </w:r>
      <w:r w:rsidR="00AB4758">
        <w:rPr>
          <w:rFonts w:cs="Arial"/>
          <w:szCs w:val="24"/>
        </w:rPr>
        <w:t>ospital</w:t>
      </w:r>
      <w:r w:rsidR="00F259BE" w:rsidRPr="00AB4758">
        <w:rPr>
          <w:rFonts w:cs="Arial"/>
          <w:szCs w:val="24"/>
        </w:rPr>
        <w:t xml:space="preserve"> loading dock</w:t>
      </w:r>
      <w:r w:rsidR="007B441B" w:rsidRPr="00AB4758">
        <w:rPr>
          <w:rFonts w:cs="Arial"/>
          <w:szCs w:val="24"/>
        </w:rPr>
        <w:t xml:space="preserve">. </w:t>
      </w:r>
      <w:r w:rsidR="00A71CC3" w:rsidRPr="00AB4758">
        <w:rPr>
          <w:rFonts w:cs="Arial"/>
          <w:szCs w:val="24"/>
        </w:rPr>
        <w:t>Leaches</w:t>
      </w:r>
      <w:r w:rsidR="007B441B" w:rsidRPr="00AB4758">
        <w:rPr>
          <w:rFonts w:cs="Arial"/>
          <w:szCs w:val="24"/>
        </w:rPr>
        <w:t xml:space="preserve"> will then be transferred to the </w:t>
      </w:r>
      <w:r w:rsidR="00AB4758">
        <w:rPr>
          <w:rFonts w:cs="Arial"/>
          <w:szCs w:val="24"/>
        </w:rPr>
        <w:t xml:space="preserve">Canberra </w:t>
      </w:r>
      <w:r w:rsidR="007B441B" w:rsidRPr="00AB4758">
        <w:rPr>
          <w:rFonts w:cs="Arial"/>
          <w:szCs w:val="24"/>
        </w:rPr>
        <w:t>H</w:t>
      </w:r>
      <w:r w:rsidR="00AB4758">
        <w:rPr>
          <w:rFonts w:cs="Arial"/>
          <w:szCs w:val="24"/>
        </w:rPr>
        <w:t>ospital</w:t>
      </w:r>
      <w:r w:rsidR="007B441B" w:rsidRPr="00AB4758">
        <w:rPr>
          <w:rFonts w:cs="Arial"/>
          <w:szCs w:val="24"/>
        </w:rPr>
        <w:t xml:space="preserve"> Flame </w:t>
      </w:r>
      <w:r w:rsidR="00A71CC3" w:rsidRPr="00AB4758">
        <w:rPr>
          <w:rFonts w:cs="Arial"/>
          <w:szCs w:val="24"/>
        </w:rPr>
        <w:t>S</w:t>
      </w:r>
      <w:r w:rsidR="007B441B" w:rsidRPr="00AB4758">
        <w:rPr>
          <w:rFonts w:cs="Arial"/>
          <w:szCs w:val="24"/>
        </w:rPr>
        <w:t xml:space="preserve">tore to await disposal by an </w:t>
      </w:r>
      <w:r w:rsidR="00A71CC3" w:rsidRPr="00AB4758">
        <w:rPr>
          <w:rFonts w:cs="Arial"/>
          <w:szCs w:val="24"/>
        </w:rPr>
        <w:t>accredited</w:t>
      </w:r>
      <w:r w:rsidR="007B441B" w:rsidRPr="00AB4758">
        <w:rPr>
          <w:rFonts w:cs="Arial"/>
          <w:szCs w:val="24"/>
        </w:rPr>
        <w:t xml:space="preserve"> </w:t>
      </w:r>
      <w:r w:rsidR="00A71CC3" w:rsidRPr="00AB4758">
        <w:rPr>
          <w:rFonts w:cs="Arial"/>
          <w:szCs w:val="24"/>
        </w:rPr>
        <w:t>disposal</w:t>
      </w:r>
      <w:r w:rsidR="007B441B" w:rsidRPr="00AB4758">
        <w:rPr>
          <w:rFonts w:cs="Arial"/>
          <w:szCs w:val="24"/>
        </w:rPr>
        <w:t xml:space="preserve"> contractor. </w:t>
      </w:r>
    </w:p>
    <w:p w14:paraId="11F40C04" w14:textId="3C6062B6" w:rsidR="003065EF" w:rsidRPr="00AB4758" w:rsidRDefault="00771AFD" w:rsidP="00F259BE">
      <w:pPr>
        <w:pStyle w:val="ListParagraph"/>
        <w:numPr>
          <w:ilvl w:val="0"/>
          <w:numId w:val="5"/>
        </w:numPr>
        <w:ind w:left="426" w:hanging="426"/>
        <w:rPr>
          <w:rFonts w:cs="Arial"/>
          <w:szCs w:val="24"/>
        </w:rPr>
      </w:pPr>
      <w:r w:rsidRPr="00AB4758">
        <w:rPr>
          <w:rFonts w:cs="Arial"/>
          <w:szCs w:val="24"/>
        </w:rPr>
        <w:t xml:space="preserve">The work area that is disposing of leaches will meet </w:t>
      </w:r>
      <w:r w:rsidR="00A73243" w:rsidRPr="00AB4758">
        <w:rPr>
          <w:rFonts w:cs="Arial"/>
          <w:szCs w:val="24"/>
        </w:rPr>
        <w:t xml:space="preserve">all </w:t>
      </w:r>
      <w:r w:rsidRPr="00AB4758">
        <w:rPr>
          <w:rFonts w:cs="Arial"/>
          <w:szCs w:val="24"/>
        </w:rPr>
        <w:t xml:space="preserve">costs of disposal. Further information about disposal costs </w:t>
      </w:r>
      <w:r w:rsidR="00A73243" w:rsidRPr="00AB4758">
        <w:rPr>
          <w:rFonts w:cs="Arial"/>
          <w:szCs w:val="24"/>
        </w:rPr>
        <w:t xml:space="preserve">and disposal procedures </w:t>
      </w:r>
      <w:r w:rsidRPr="00AB4758">
        <w:rPr>
          <w:rFonts w:cs="Arial"/>
          <w:szCs w:val="24"/>
        </w:rPr>
        <w:t>can be obtained from the WHS team.</w:t>
      </w:r>
    </w:p>
    <w:p w14:paraId="504EE826" w14:textId="77777777" w:rsidR="00FA00B3" w:rsidRDefault="00FA00B3" w:rsidP="00E93CB1">
      <w:pPr>
        <w:rPr>
          <w:rFonts w:cs="Arial"/>
          <w:szCs w:val="24"/>
        </w:rPr>
      </w:pPr>
    </w:p>
    <w:p w14:paraId="6763AF22" w14:textId="77777777" w:rsidR="00FA00B3" w:rsidRDefault="004A19B4" w:rsidP="00FA00B3">
      <w:pPr>
        <w:pStyle w:val="ListBullet"/>
        <w:pBdr>
          <w:top w:val="single" w:sz="4" w:space="1" w:color="auto"/>
          <w:left w:val="single" w:sz="4" w:space="1" w:color="auto"/>
          <w:bottom w:val="single" w:sz="4" w:space="1" w:color="auto"/>
          <w:right w:val="single" w:sz="4" w:space="1" w:color="auto"/>
        </w:pBdr>
        <w:ind w:left="360" w:hanging="360"/>
      </w:pPr>
      <w:r w:rsidRPr="004A19B4">
        <w:rPr>
          <w:rFonts w:cs="Arial"/>
          <w:b/>
          <w:szCs w:val="24"/>
        </w:rPr>
        <w:t>NOTE</w:t>
      </w:r>
      <w:r>
        <w:rPr>
          <w:rFonts w:cs="Arial"/>
          <w:szCs w:val="24"/>
        </w:rPr>
        <w:t>:</w:t>
      </w:r>
      <w:r w:rsidR="003064BE" w:rsidRPr="003064BE">
        <w:t xml:space="preserve"> </w:t>
      </w:r>
    </w:p>
    <w:p w14:paraId="67E48A7D" w14:textId="307DDBBD" w:rsidR="003064BE" w:rsidRPr="00891130" w:rsidRDefault="003064BE" w:rsidP="00920BF2">
      <w:pPr>
        <w:pStyle w:val="ListBullet"/>
        <w:numPr>
          <w:ilvl w:val="0"/>
          <w:numId w:val="35"/>
        </w:numPr>
        <w:pBdr>
          <w:top w:val="single" w:sz="4" w:space="1" w:color="auto"/>
          <w:left w:val="single" w:sz="4" w:space="1" w:color="auto"/>
          <w:bottom w:val="single" w:sz="4" w:space="1" w:color="auto"/>
          <w:right w:val="single" w:sz="4" w:space="1" w:color="auto"/>
        </w:pBdr>
        <w:ind w:left="426" w:hanging="426"/>
      </w:pPr>
      <w:r w:rsidRPr="00891130">
        <w:t xml:space="preserve">Leeches must be disposed </w:t>
      </w:r>
      <w:r w:rsidR="00FA00B3">
        <w:t xml:space="preserve">of </w:t>
      </w:r>
      <w:r w:rsidRPr="00891130">
        <w:t>only after cessation of therapy.</w:t>
      </w:r>
    </w:p>
    <w:p w14:paraId="67E48A7F" w14:textId="383F4950" w:rsidR="003064BE" w:rsidRPr="00891130" w:rsidRDefault="003064BE" w:rsidP="00920BF2">
      <w:pPr>
        <w:pStyle w:val="ListBullet"/>
        <w:numPr>
          <w:ilvl w:val="0"/>
          <w:numId w:val="35"/>
        </w:numPr>
        <w:pBdr>
          <w:top w:val="single" w:sz="4" w:space="1" w:color="auto"/>
          <w:left w:val="single" w:sz="4" w:space="1" w:color="auto"/>
          <w:bottom w:val="single" w:sz="4" w:space="1" w:color="auto"/>
          <w:right w:val="single" w:sz="4" w:space="1" w:color="auto"/>
        </w:pBdr>
        <w:ind w:left="426" w:hanging="426"/>
      </w:pPr>
      <w:r w:rsidRPr="00891130">
        <w:t xml:space="preserve">Leeches that are found away from the site of attachment must be properly labelled ‘TO BE DISCARDED’ and contained. Any leech fallen on the bed must be discarded along with the other leeches after the cessation of therapy. </w:t>
      </w:r>
    </w:p>
    <w:p w14:paraId="67E48A80" w14:textId="77777777" w:rsidR="003064BE" w:rsidRPr="003064BE" w:rsidRDefault="003064BE" w:rsidP="00920BF2">
      <w:pPr>
        <w:pStyle w:val="ListBullet"/>
        <w:numPr>
          <w:ilvl w:val="0"/>
          <w:numId w:val="35"/>
        </w:numPr>
        <w:pBdr>
          <w:top w:val="single" w:sz="4" w:space="1" w:color="auto"/>
          <w:left w:val="single" w:sz="4" w:space="1" w:color="auto"/>
          <w:bottom w:val="single" w:sz="4" w:space="1" w:color="auto"/>
          <w:right w:val="single" w:sz="4" w:space="1" w:color="auto"/>
        </w:pBdr>
        <w:ind w:left="426" w:hanging="426"/>
        <w:rPr>
          <w:b/>
        </w:rPr>
      </w:pPr>
      <w:r w:rsidRPr="00891130">
        <w:t>DO NOT PLACE the containers with 70% alcohol solution in the regular clinical waste containers</w:t>
      </w:r>
      <w:r w:rsidRPr="003064BE">
        <w:rPr>
          <w:b/>
        </w:rPr>
        <w:t>.</w:t>
      </w:r>
    </w:p>
    <w:p w14:paraId="67E48A81" w14:textId="77777777" w:rsidR="00A917AE" w:rsidRDefault="00A917AE" w:rsidP="007B6904">
      <w:pPr>
        <w:jc w:val="right"/>
      </w:pPr>
    </w:p>
    <w:p w14:paraId="67E48A83" w14:textId="1FC3AAD8" w:rsidR="00FB5150" w:rsidRDefault="00184313" w:rsidP="00FA00B3">
      <w:pPr>
        <w:jc w:val="right"/>
      </w:pPr>
      <w:hyperlink w:anchor="Contents" w:history="1">
        <w:r w:rsidR="00A917AE" w:rsidRPr="00590902">
          <w:rPr>
            <w:rStyle w:val="Hyperlink"/>
            <w:rFonts w:cs="Arial"/>
            <w:i/>
            <w:szCs w:val="24"/>
          </w:rPr>
          <w:t>Back to Table of Contents</w:t>
        </w:r>
      </w:hyperlink>
      <w:bookmarkStart w:id="65" w:name="_Toc450217181"/>
      <w:bookmarkStart w:id="66" w:name="_Toc452027190"/>
    </w:p>
    <w:tbl>
      <w:tblPr>
        <w:tblpPr w:leftFromText="180" w:rightFromText="180" w:vertAnchor="text" w:horzAnchor="margin" w:tblpX="-34" w:tblpY="181"/>
        <w:tblW w:w="9158" w:type="dxa"/>
        <w:tblLook w:val="0000" w:firstRow="0" w:lastRow="0" w:firstColumn="0" w:lastColumn="0" w:noHBand="0" w:noVBand="0"/>
      </w:tblPr>
      <w:tblGrid>
        <w:gridCol w:w="9158"/>
      </w:tblGrid>
      <w:tr w:rsidR="00F92C4B" w:rsidRPr="00CD1C0E" w14:paraId="67E48A85" w14:textId="77777777" w:rsidTr="00C8041A">
        <w:trPr>
          <w:cantSplit/>
          <w:trHeight w:val="285"/>
        </w:trPr>
        <w:tc>
          <w:tcPr>
            <w:tcW w:w="9158" w:type="dxa"/>
            <w:shd w:val="clear" w:color="auto" w:fill="A6A6A6" w:themeFill="background1" w:themeFillShade="A6"/>
          </w:tcPr>
          <w:p w14:paraId="67E48A84" w14:textId="77777777" w:rsidR="00F92C4B" w:rsidRPr="003D2D06" w:rsidRDefault="00F92C4B" w:rsidP="00C8041A">
            <w:pPr>
              <w:pStyle w:val="Heading1"/>
            </w:pPr>
            <w:bookmarkStart w:id="67" w:name="_Toc100316903"/>
            <w:r>
              <w:t xml:space="preserve">Section </w:t>
            </w:r>
            <w:r w:rsidR="00425BE6">
              <w:t>10</w:t>
            </w:r>
            <w:r w:rsidRPr="003D2D06">
              <w:t xml:space="preserve"> – </w:t>
            </w:r>
            <w:r w:rsidR="00606570">
              <w:t>Documentation</w:t>
            </w:r>
            <w:bookmarkEnd w:id="65"/>
            <w:bookmarkEnd w:id="66"/>
            <w:bookmarkEnd w:id="67"/>
          </w:p>
        </w:tc>
      </w:tr>
    </w:tbl>
    <w:p w14:paraId="67E48A86" w14:textId="77777777" w:rsidR="00606570" w:rsidRDefault="00606570" w:rsidP="00606570">
      <w:pPr>
        <w:pStyle w:val="ListParagraph"/>
        <w:rPr>
          <w:rFonts w:cs="Arial"/>
          <w:szCs w:val="24"/>
        </w:rPr>
      </w:pPr>
    </w:p>
    <w:p w14:paraId="67E48A87" w14:textId="2F0A8520" w:rsidR="00606570" w:rsidRDefault="00E93CB1" w:rsidP="00313CDA">
      <w:pPr>
        <w:pStyle w:val="ListParagraph"/>
        <w:numPr>
          <w:ilvl w:val="0"/>
          <w:numId w:val="6"/>
        </w:numPr>
        <w:ind w:left="426" w:hanging="426"/>
        <w:rPr>
          <w:rFonts w:cs="Arial"/>
          <w:szCs w:val="24"/>
        </w:rPr>
      </w:pPr>
      <w:r w:rsidRPr="0061654A">
        <w:rPr>
          <w:rFonts w:cs="Arial"/>
          <w:szCs w:val="24"/>
        </w:rPr>
        <w:t>Complete and document</w:t>
      </w:r>
      <w:r w:rsidR="00606570" w:rsidRPr="0061654A">
        <w:rPr>
          <w:rFonts w:cs="Arial"/>
          <w:szCs w:val="24"/>
        </w:rPr>
        <w:t xml:space="preserve"> flap observation</w:t>
      </w:r>
      <w:r w:rsidRPr="0061654A">
        <w:rPr>
          <w:rFonts w:cs="Arial"/>
          <w:szCs w:val="24"/>
        </w:rPr>
        <w:t>s</w:t>
      </w:r>
      <w:r w:rsidR="00C13AB3" w:rsidRPr="0061654A">
        <w:rPr>
          <w:rFonts w:cs="Arial"/>
          <w:szCs w:val="24"/>
        </w:rPr>
        <w:t xml:space="preserve"> on </w:t>
      </w:r>
      <w:r w:rsidR="00C13AB3" w:rsidRPr="001371C1">
        <w:rPr>
          <w:rFonts w:cs="Arial"/>
          <w:i/>
          <w:iCs/>
          <w:szCs w:val="24"/>
        </w:rPr>
        <w:t>Limb Observation Chart – Skin Flap</w:t>
      </w:r>
      <w:r w:rsidR="001371C1">
        <w:rPr>
          <w:rFonts w:cs="Arial"/>
          <w:i/>
          <w:iCs/>
          <w:szCs w:val="24"/>
        </w:rPr>
        <w:t xml:space="preserve"> </w:t>
      </w:r>
      <w:r w:rsidR="001371C1">
        <w:rPr>
          <w:rFonts w:cs="Arial"/>
          <w:szCs w:val="24"/>
        </w:rPr>
        <w:t>fo</w:t>
      </w:r>
      <w:r w:rsidR="00FA2F77" w:rsidRPr="0061654A">
        <w:rPr>
          <w:rFonts w:cs="Arial"/>
          <w:szCs w:val="24"/>
        </w:rPr>
        <w:t>rm</w:t>
      </w:r>
      <w:r w:rsidR="00FA00B3">
        <w:rPr>
          <w:rFonts w:cs="Arial"/>
          <w:szCs w:val="24"/>
        </w:rPr>
        <w:t xml:space="preserve"> (60380)</w:t>
      </w:r>
      <w:r w:rsidR="00FA2F77" w:rsidRPr="0061654A">
        <w:rPr>
          <w:rFonts w:cs="Arial"/>
          <w:szCs w:val="24"/>
        </w:rPr>
        <w:t xml:space="preserve">, </w:t>
      </w:r>
      <w:r w:rsidR="00D82C29">
        <w:rPr>
          <w:rFonts w:cs="Arial"/>
          <w:szCs w:val="24"/>
        </w:rPr>
        <w:t>located</w:t>
      </w:r>
      <w:r w:rsidR="00FA2F77" w:rsidRPr="0061654A">
        <w:rPr>
          <w:rFonts w:cs="Arial"/>
          <w:szCs w:val="24"/>
        </w:rPr>
        <w:t xml:space="preserve"> on the Clinical Forms Register, </w:t>
      </w:r>
      <w:r w:rsidR="00606570" w:rsidRPr="0061654A">
        <w:rPr>
          <w:rFonts w:cs="Arial"/>
          <w:szCs w:val="24"/>
        </w:rPr>
        <w:t>at the frequency as ordered by the medical team.</w:t>
      </w:r>
      <w:r w:rsidR="00C13AB3" w:rsidRPr="0061654A">
        <w:rPr>
          <w:rFonts w:cs="Arial"/>
          <w:szCs w:val="24"/>
        </w:rPr>
        <w:t xml:space="preserve"> </w:t>
      </w:r>
    </w:p>
    <w:p w14:paraId="67E48A88" w14:textId="3D98E5D3" w:rsidR="006225C9" w:rsidRPr="004554E3" w:rsidRDefault="006225C9" w:rsidP="006225C9">
      <w:pPr>
        <w:pStyle w:val="ListParagraph"/>
        <w:numPr>
          <w:ilvl w:val="0"/>
          <w:numId w:val="6"/>
        </w:numPr>
        <w:ind w:left="426" w:hanging="426"/>
        <w:rPr>
          <w:rFonts w:cs="Arial"/>
          <w:szCs w:val="24"/>
        </w:rPr>
      </w:pPr>
      <w:r>
        <w:rPr>
          <w:rFonts w:cs="Arial"/>
          <w:szCs w:val="24"/>
        </w:rPr>
        <w:t>A</w:t>
      </w:r>
      <w:r w:rsidR="00897BAC">
        <w:rPr>
          <w:rFonts w:cs="Arial"/>
          <w:szCs w:val="24"/>
        </w:rPr>
        <w:t>long with the microvascular observations, a</w:t>
      </w:r>
      <w:r>
        <w:rPr>
          <w:rFonts w:cs="Arial"/>
          <w:szCs w:val="24"/>
        </w:rPr>
        <w:t>ll replant surgeries require neurovascular observations</w:t>
      </w:r>
      <w:r w:rsidR="00897BAC">
        <w:rPr>
          <w:rFonts w:cs="Arial"/>
          <w:szCs w:val="24"/>
        </w:rPr>
        <w:t xml:space="preserve"> </w:t>
      </w:r>
      <w:r w:rsidR="001371C1">
        <w:rPr>
          <w:rFonts w:cs="Arial"/>
          <w:szCs w:val="24"/>
        </w:rPr>
        <w:t xml:space="preserve">which are documented on the </w:t>
      </w:r>
      <w:r w:rsidR="001371C1">
        <w:rPr>
          <w:rFonts w:cs="Arial"/>
          <w:i/>
          <w:iCs/>
          <w:szCs w:val="24"/>
        </w:rPr>
        <w:t>neurovascular Observation Chart</w:t>
      </w:r>
      <w:r w:rsidR="001371C1">
        <w:rPr>
          <w:rFonts w:cs="Arial"/>
          <w:szCs w:val="24"/>
        </w:rPr>
        <w:t xml:space="preserve"> (60330)</w:t>
      </w:r>
      <w:r>
        <w:rPr>
          <w:rFonts w:cs="Arial"/>
          <w:szCs w:val="24"/>
        </w:rPr>
        <w:t xml:space="preserve">. Complete and document </w:t>
      </w:r>
      <w:r w:rsidRPr="004554E3">
        <w:rPr>
          <w:rFonts w:cs="Arial"/>
          <w:szCs w:val="24"/>
        </w:rPr>
        <w:t>neurovascular observation</w:t>
      </w:r>
      <w:r>
        <w:rPr>
          <w:rFonts w:cs="Arial"/>
          <w:szCs w:val="24"/>
        </w:rPr>
        <w:t>s</w:t>
      </w:r>
      <w:r w:rsidRPr="004554E3">
        <w:rPr>
          <w:rFonts w:cs="Arial"/>
          <w:szCs w:val="24"/>
        </w:rPr>
        <w:t xml:space="preserve"> to the limb hourly</w:t>
      </w:r>
      <w:r>
        <w:rPr>
          <w:rFonts w:cs="Arial"/>
          <w:szCs w:val="24"/>
        </w:rPr>
        <w:t xml:space="preserve"> as per the </w:t>
      </w:r>
      <w:r w:rsidRPr="00D82C29">
        <w:rPr>
          <w:rFonts w:cs="Arial"/>
          <w:i/>
          <w:iCs/>
          <w:szCs w:val="24"/>
        </w:rPr>
        <w:t xml:space="preserve">Orthopaedic </w:t>
      </w:r>
      <w:r w:rsidR="00FA00B3" w:rsidRPr="00D82C29">
        <w:rPr>
          <w:rFonts w:cs="Arial"/>
          <w:i/>
          <w:iCs/>
          <w:szCs w:val="24"/>
        </w:rPr>
        <w:t>Surgery – Pre and Post Operative Management in Adults</w:t>
      </w:r>
      <w:r w:rsidRPr="00D82C29">
        <w:rPr>
          <w:rFonts w:cs="Arial"/>
          <w:i/>
          <w:iCs/>
          <w:szCs w:val="24"/>
        </w:rPr>
        <w:t xml:space="preserve"> procedure </w:t>
      </w:r>
      <w:r>
        <w:rPr>
          <w:rFonts w:cs="Arial"/>
          <w:szCs w:val="24"/>
        </w:rPr>
        <w:t xml:space="preserve">(on the </w:t>
      </w:r>
      <w:r w:rsidR="00D82C29">
        <w:rPr>
          <w:rFonts w:cs="Arial"/>
          <w:szCs w:val="24"/>
        </w:rPr>
        <w:t>P</w:t>
      </w:r>
      <w:r>
        <w:rPr>
          <w:rFonts w:cs="Arial"/>
          <w:szCs w:val="24"/>
        </w:rPr>
        <w:t>olicy</w:t>
      </w:r>
      <w:r w:rsidR="00D82C29">
        <w:rPr>
          <w:rFonts w:cs="Arial"/>
          <w:szCs w:val="24"/>
        </w:rPr>
        <w:t xml:space="preserve"> and Guidance Documents R</w:t>
      </w:r>
      <w:r>
        <w:rPr>
          <w:rFonts w:cs="Arial"/>
          <w:szCs w:val="24"/>
        </w:rPr>
        <w:t>egister</w:t>
      </w:r>
      <w:r w:rsidR="00D82C29">
        <w:rPr>
          <w:rFonts w:cs="Arial"/>
          <w:szCs w:val="24"/>
        </w:rPr>
        <w:t>)</w:t>
      </w:r>
      <w:r>
        <w:rPr>
          <w:rFonts w:cs="Arial"/>
          <w:szCs w:val="24"/>
        </w:rPr>
        <w:t xml:space="preserve">. </w:t>
      </w:r>
    </w:p>
    <w:p w14:paraId="67E48A89" w14:textId="1EF8E0D2" w:rsidR="00606570" w:rsidRDefault="00606570" w:rsidP="00313CDA">
      <w:pPr>
        <w:pStyle w:val="ListParagraph"/>
        <w:numPr>
          <w:ilvl w:val="0"/>
          <w:numId w:val="6"/>
        </w:numPr>
        <w:ind w:left="426" w:hanging="426"/>
        <w:rPr>
          <w:rFonts w:cs="Arial"/>
          <w:szCs w:val="24"/>
        </w:rPr>
      </w:pPr>
      <w:r w:rsidRPr="0061654A">
        <w:rPr>
          <w:rFonts w:cs="Arial"/>
          <w:szCs w:val="24"/>
        </w:rPr>
        <w:lastRenderedPageBreak/>
        <w:t xml:space="preserve">The following documentation must be recorded in the </w:t>
      </w:r>
      <w:r w:rsidR="001371C1">
        <w:rPr>
          <w:rFonts w:cs="Arial"/>
          <w:i/>
          <w:iCs/>
          <w:szCs w:val="24"/>
        </w:rPr>
        <w:t>Medicinal Leech Therapy (Adult)</w:t>
      </w:r>
      <w:r w:rsidR="001371C1">
        <w:rPr>
          <w:rFonts w:cs="Arial"/>
          <w:szCs w:val="24"/>
        </w:rPr>
        <w:t xml:space="preserve"> Form:</w:t>
      </w:r>
    </w:p>
    <w:p w14:paraId="67E48A8A" w14:textId="77777777" w:rsidR="00606570" w:rsidRDefault="00903739" w:rsidP="00313CDA">
      <w:pPr>
        <w:pStyle w:val="ListParagraph"/>
        <w:numPr>
          <w:ilvl w:val="0"/>
          <w:numId w:val="14"/>
        </w:numPr>
        <w:rPr>
          <w:rFonts w:cs="Arial"/>
          <w:szCs w:val="24"/>
        </w:rPr>
      </w:pPr>
      <w:r>
        <w:rPr>
          <w:rFonts w:cs="Arial"/>
          <w:szCs w:val="24"/>
        </w:rPr>
        <w:t>p</w:t>
      </w:r>
      <w:r w:rsidR="00F449C8">
        <w:rPr>
          <w:rFonts w:cs="Arial"/>
          <w:szCs w:val="24"/>
        </w:rPr>
        <w:t xml:space="preserve">roduct code </w:t>
      </w:r>
      <w:r w:rsidR="00606570">
        <w:rPr>
          <w:rFonts w:cs="Arial"/>
          <w:szCs w:val="24"/>
        </w:rPr>
        <w:t>number of leech</w:t>
      </w:r>
    </w:p>
    <w:p w14:paraId="67E48A8B" w14:textId="77777777" w:rsidR="00606570" w:rsidRDefault="00903739" w:rsidP="00740A9C">
      <w:pPr>
        <w:pStyle w:val="ListParagraph"/>
        <w:numPr>
          <w:ilvl w:val="0"/>
          <w:numId w:val="14"/>
        </w:numPr>
        <w:ind w:left="851" w:hanging="425"/>
        <w:rPr>
          <w:rFonts w:cs="Arial"/>
          <w:szCs w:val="24"/>
        </w:rPr>
      </w:pPr>
      <w:r>
        <w:rPr>
          <w:rFonts w:cs="Arial"/>
          <w:szCs w:val="24"/>
        </w:rPr>
        <w:t>s</w:t>
      </w:r>
      <w:r w:rsidR="00606570">
        <w:rPr>
          <w:rFonts w:cs="Arial"/>
          <w:szCs w:val="24"/>
        </w:rPr>
        <w:t>uppliers name</w:t>
      </w:r>
    </w:p>
    <w:p w14:paraId="67E48A8C" w14:textId="77777777" w:rsidR="00606570" w:rsidRDefault="00903739" w:rsidP="00740A9C">
      <w:pPr>
        <w:pStyle w:val="ListParagraph"/>
        <w:numPr>
          <w:ilvl w:val="0"/>
          <w:numId w:val="14"/>
        </w:numPr>
        <w:ind w:left="851" w:hanging="425"/>
        <w:rPr>
          <w:rFonts w:cs="Arial"/>
          <w:szCs w:val="24"/>
        </w:rPr>
      </w:pPr>
      <w:r>
        <w:rPr>
          <w:rFonts w:cs="Arial"/>
          <w:szCs w:val="24"/>
        </w:rPr>
        <w:t>d</w:t>
      </w:r>
      <w:r w:rsidR="00606570">
        <w:rPr>
          <w:rFonts w:cs="Arial"/>
          <w:szCs w:val="24"/>
        </w:rPr>
        <w:t xml:space="preserve">ate </w:t>
      </w:r>
      <w:r>
        <w:rPr>
          <w:rFonts w:cs="Arial"/>
          <w:szCs w:val="24"/>
        </w:rPr>
        <w:t xml:space="preserve">and time of </w:t>
      </w:r>
      <w:r w:rsidR="00606570">
        <w:rPr>
          <w:rFonts w:cs="Arial"/>
          <w:szCs w:val="24"/>
        </w:rPr>
        <w:t>leech</w:t>
      </w:r>
      <w:r>
        <w:rPr>
          <w:rFonts w:cs="Arial"/>
          <w:szCs w:val="24"/>
        </w:rPr>
        <w:t xml:space="preserve"> arrival on</w:t>
      </w:r>
      <w:r w:rsidR="00606570">
        <w:rPr>
          <w:rFonts w:cs="Arial"/>
          <w:szCs w:val="24"/>
        </w:rPr>
        <w:t xml:space="preserve"> the ward</w:t>
      </w:r>
    </w:p>
    <w:p w14:paraId="67E48A8D" w14:textId="77777777" w:rsidR="00606570" w:rsidRDefault="00903739" w:rsidP="00740A9C">
      <w:pPr>
        <w:pStyle w:val="ListParagraph"/>
        <w:numPr>
          <w:ilvl w:val="0"/>
          <w:numId w:val="14"/>
        </w:numPr>
        <w:ind w:left="851" w:hanging="425"/>
        <w:rPr>
          <w:rFonts w:cs="Arial"/>
          <w:szCs w:val="24"/>
        </w:rPr>
      </w:pPr>
      <w:r>
        <w:rPr>
          <w:rFonts w:cs="Arial"/>
          <w:szCs w:val="24"/>
        </w:rPr>
        <w:t>t</w:t>
      </w:r>
      <w:r w:rsidR="00606570">
        <w:rPr>
          <w:rFonts w:cs="Arial"/>
          <w:szCs w:val="24"/>
        </w:rPr>
        <w:t>ype of wound</w:t>
      </w:r>
    </w:p>
    <w:p w14:paraId="67E48A8E" w14:textId="77777777" w:rsidR="00606570" w:rsidRDefault="00903739" w:rsidP="00740A9C">
      <w:pPr>
        <w:pStyle w:val="ListParagraph"/>
        <w:numPr>
          <w:ilvl w:val="0"/>
          <w:numId w:val="14"/>
        </w:numPr>
        <w:ind w:left="851" w:hanging="425"/>
        <w:rPr>
          <w:rFonts w:cs="Arial"/>
          <w:szCs w:val="24"/>
        </w:rPr>
      </w:pPr>
      <w:r>
        <w:rPr>
          <w:rFonts w:cs="Arial"/>
          <w:szCs w:val="24"/>
        </w:rPr>
        <w:t>a</w:t>
      </w:r>
      <w:r w:rsidR="00606570">
        <w:rPr>
          <w:rFonts w:cs="Arial"/>
          <w:szCs w:val="24"/>
        </w:rPr>
        <w:t>rea of attachment</w:t>
      </w:r>
    </w:p>
    <w:p w14:paraId="67E48A8F" w14:textId="77777777" w:rsidR="00606570" w:rsidRDefault="00903739" w:rsidP="00740A9C">
      <w:pPr>
        <w:pStyle w:val="ListParagraph"/>
        <w:numPr>
          <w:ilvl w:val="0"/>
          <w:numId w:val="14"/>
        </w:numPr>
        <w:ind w:left="851" w:hanging="425"/>
        <w:rPr>
          <w:rFonts w:cs="Arial"/>
          <w:szCs w:val="24"/>
        </w:rPr>
      </w:pPr>
      <w:r>
        <w:rPr>
          <w:rFonts w:cs="Arial"/>
          <w:szCs w:val="24"/>
        </w:rPr>
        <w:t>d</w:t>
      </w:r>
      <w:r w:rsidR="00606570">
        <w:rPr>
          <w:rFonts w:cs="Arial"/>
          <w:szCs w:val="24"/>
        </w:rPr>
        <w:t>ate and time of attachment</w:t>
      </w:r>
    </w:p>
    <w:p w14:paraId="67E48A90" w14:textId="77777777" w:rsidR="00606570" w:rsidRDefault="00903739" w:rsidP="00740A9C">
      <w:pPr>
        <w:pStyle w:val="ListParagraph"/>
        <w:numPr>
          <w:ilvl w:val="0"/>
          <w:numId w:val="14"/>
        </w:numPr>
        <w:ind w:left="851" w:hanging="425"/>
        <w:rPr>
          <w:rFonts w:cs="Arial"/>
          <w:szCs w:val="24"/>
        </w:rPr>
      </w:pPr>
      <w:r>
        <w:rPr>
          <w:rFonts w:cs="Arial"/>
          <w:szCs w:val="24"/>
        </w:rPr>
        <w:t>d</w:t>
      </w:r>
      <w:r w:rsidR="00606570">
        <w:rPr>
          <w:rFonts w:cs="Arial"/>
          <w:szCs w:val="24"/>
        </w:rPr>
        <w:t>ate and time of detachment</w:t>
      </w:r>
    </w:p>
    <w:p w14:paraId="67E48A91" w14:textId="77777777" w:rsidR="00606570" w:rsidRDefault="00903739" w:rsidP="00740A9C">
      <w:pPr>
        <w:pStyle w:val="ListParagraph"/>
        <w:numPr>
          <w:ilvl w:val="0"/>
          <w:numId w:val="14"/>
        </w:numPr>
        <w:ind w:left="851" w:hanging="425"/>
        <w:rPr>
          <w:rFonts w:cs="Arial"/>
          <w:szCs w:val="24"/>
        </w:rPr>
      </w:pPr>
      <w:r>
        <w:rPr>
          <w:rFonts w:cs="Arial"/>
          <w:szCs w:val="24"/>
        </w:rPr>
        <w:t>t</w:t>
      </w:r>
      <w:r w:rsidR="00606570">
        <w:rPr>
          <w:rFonts w:cs="Arial"/>
          <w:szCs w:val="24"/>
        </w:rPr>
        <w:t>otal feeding time</w:t>
      </w:r>
    </w:p>
    <w:p w14:paraId="67E48A92" w14:textId="77777777" w:rsidR="00606570" w:rsidRDefault="00903739" w:rsidP="00740A9C">
      <w:pPr>
        <w:pStyle w:val="ListParagraph"/>
        <w:numPr>
          <w:ilvl w:val="0"/>
          <w:numId w:val="14"/>
        </w:numPr>
        <w:ind w:left="851" w:hanging="425"/>
        <w:rPr>
          <w:rFonts w:cs="Arial"/>
          <w:szCs w:val="24"/>
        </w:rPr>
      </w:pPr>
      <w:r>
        <w:rPr>
          <w:rFonts w:cs="Arial"/>
          <w:szCs w:val="24"/>
        </w:rPr>
        <w:t>n</w:t>
      </w:r>
      <w:r w:rsidR="00606570">
        <w:rPr>
          <w:rFonts w:cs="Arial"/>
          <w:szCs w:val="24"/>
        </w:rPr>
        <w:t>ew or p</w:t>
      </w:r>
      <w:r w:rsidR="00FC6715">
        <w:rPr>
          <w:rFonts w:cs="Arial"/>
          <w:szCs w:val="24"/>
        </w:rPr>
        <w:t>urged leech and time of purging</w:t>
      </w:r>
    </w:p>
    <w:p w14:paraId="67E48A93" w14:textId="77777777" w:rsidR="00606570" w:rsidRDefault="00903739" w:rsidP="00740A9C">
      <w:pPr>
        <w:pStyle w:val="ListParagraph"/>
        <w:numPr>
          <w:ilvl w:val="0"/>
          <w:numId w:val="14"/>
        </w:numPr>
        <w:ind w:left="851" w:hanging="425"/>
        <w:rPr>
          <w:rFonts w:cs="Arial"/>
          <w:szCs w:val="24"/>
        </w:rPr>
      </w:pPr>
      <w:r>
        <w:rPr>
          <w:rFonts w:cs="Arial"/>
          <w:szCs w:val="24"/>
        </w:rPr>
        <w:t>d</w:t>
      </w:r>
      <w:r w:rsidR="00606570">
        <w:rPr>
          <w:rFonts w:cs="Arial"/>
          <w:szCs w:val="24"/>
        </w:rPr>
        <w:t>ate and time of disposal</w:t>
      </w:r>
    </w:p>
    <w:p w14:paraId="67E48A94" w14:textId="77777777" w:rsidR="00606570" w:rsidRPr="00A917AE" w:rsidRDefault="00903739" w:rsidP="00740A9C">
      <w:pPr>
        <w:pStyle w:val="ListParagraph"/>
        <w:numPr>
          <w:ilvl w:val="0"/>
          <w:numId w:val="14"/>
        </w:numPr>
        <w:ind w:left="851" w:hanging="425"/>
      </w:pPr>
      <w:r>
        <w:rPr>
          <w:rFonts w:cs="Arial"/>
          <w:szCs w:val="24"/>
        </w:rPr>
        <w:t>t</w:t>
      </w:r>
      <w:r w:rsidR="00606570" w:rsidRPr="00606570">
        <w:rPr>
          <w:rFonts w:cs="Arial"/>
          <w:szCs w:val="24"/>
        </w:rPr>
        <w:t>otal number of leeches used.</w:t>
      </w:r>
    </w:p>
    <w:p w14:paraId="67E48A95" w14:textId="2C334770" w:rsidR="004A19B4" w:rsidRDefault="004A19B4" w:rsidP="00FA00B3">
      <w:pPr>
        <w:pStyle w:val="ListParagraph"/>
        <w:ind w:left="1440"/>
      </w:pPr>
    </w:p>
    <w:p w14:paraId="67E48A96" w14:textId="77777777" w:rsidR="00A917AE" w:rsidRPr="004A00E3" w:rsidRDefault="00184313" w:rsidP="004A19B4">
      <w:pPr>
        <w:pStyle w:val="ListParagraph"/>
        <w:ind w:left="1440"/>
        <w:jc w:val="right"/>
      </w:pPr>
      <w:hyperlink w:anchor="Contents" w:history="1">
        <w:r w:rsidR="00A917AE">
          <w:rPr>
            <w:rStyle w:val="Hyperlink"/>
            <w:rFonts w:cs="Arial"/>
            <w:i/>
            <w:szCs w:val="24"/>
          </w:rPr>
          <w:t>Back to Table of</w:t>
        </w:r>
        <w:r w:rsidR="004A19B4">
          <w:rPr>
            <w:rStyle w:val="Hyperlink"/>
            <w:rFonts w:cs="Arial"/>
            <w:i/>
            <w:szCs w:val="24"/>
          </w:rPr>
          <w:t xml:space="preserve"> </w:t>
        </w:r>
        <w:r w:rsidR="00A917AE" w:rsidRPr="00A917AE">
          <w:rPr>
            <w:rStyle w:val="Hyperlink"/>
            <w:rFonts w:cs="Arial"/>
            <w:i/>
            <w:szCs w:val="24"/>
          </w:rPr>
          <w:t>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4A00E3" w:rsidRPr="003D2D06" w14:paraId="67E48A98" w14:textId="77777777" w:rsidTr="00C8041A">
        <w:trPr>
          <w:cantSplit/>
          <w:trHeight w:val="285"/>
        </w:trPr>
        <w:tc>
          <w:tcPr>
            <w:tcW w:w="9158" w:type="dxa"/>
            <w:shd w:val="clear" w:color="auto" w:fill="A6A6A6" w:themeFill="background1" w:themeFillShade="A6"/>
          </w:tcPr>
          <w:p w14:paraId="67E48A97" w14:textId="77777777" w:rsidR="004A00E3" w:rsidRPr="003D2D06" w:rsidRDefault="00425BE6" w:rsidP="00C8041A">
            <w:pPr>
              <w:pStyle w:val="Heading1"/>
            </w:pPr>
            <w:bookmarkStart w:id="68" w:name="_Toc450217182"/>
            <w:bookmarkStart w:id="69" w:name="_Toc452027191"/>
            <w:bookmarkStart w:id="70" w:name="_Toc100316904"/>
            <w:r>
              <w:t>Section 11</w:t>
            </w:r>
            <w:r w:rsidR="004A00E3">
              <w:t xml:space="preserve"> – Cessation of Treatment</w:t>
            </w:r>
            <w:bookmarkEnd w:id="68"/>
            <w:bookmarkEnd w:id="69"/>
            <w:bookmarkEnd w:id="70"/>
          </w:p>
        </w:tc>
      </w:tr>
    </w:tbl>
    <w:p w14:paraId="67E48A99" w14:textId="77777777" w:rsidR="004A00E3" w:rsidRDefault="004A00E3" w:rsidP="004A00E3"/>
    <w:p w14:paraId="67E48A9A" w14:textId="6FA55045" w:rsidR="004A00E3" w:rsidRDefault="004A00E3" w:rsidP="00313CDA">
      <w:pPr>
        <w:pStyle w:val="ListParagraph"/>
        <w:numPr>
          <w:ilvl w:val="0"/>
          <w:numId w:val="8"/>
        </w:numPr>
        <w:ind w:left="426" w:hanging="426"/>
      </w:pPr>
      <w:r>
        <w:t>The responsible Medical Officer will review the site</w:t>
      </w:r>
      <w:r w:rsidR="001371C1">
        <w:t xml:space="preserve"> of leech therapy</w:t>
      </w:r>
      <w:r w:rsidR="00E93CB1">
        <w:t xml:space="preserve"> and document cessation of treatment</w:t>
      </w:r>
      <w:r w:rsidR="00C13AB3">
        <w:t xml:space="preserve"> in the patient </w:t>
      </w:r>
      <w:r w:rsidR="001371C1">
        <w:t xml:space="preserve">clinical record </w:t>
      </w:r>
      <w:r w:rsidR="00C13AB3">
        <w:t>progress notes</w:t>
      </w:r>
      <w:r w:rsidR="00891130">
        <w:t xml:space="preserve"> prior to ceasing of the </w:t>
      </w:r>
      <w:r>
        <w:t>therapy.</w:t>
      </w:r>
    </w:p>
    <w:p w14:paraId="67E48A9B" w14:textId="34056566" w:rsidR="004A00E3" w:rsidRDefault="004A00E3" w:rsidP="00313CDA">
      <w:pPr>
        <w:pStyle w:val="ListParagraph"/>
        <w:numPr>
          <w:ilvl w:val="0"/>
          <w:numId w:val="8"/>
        </w:numPr>
        <w:ind w:left="426" w:hanging="426"/>
      </w:pPr>
      <w:r>
        <w:t>Therapy is ceased when it is deemed successful. This can be considered when</w:t>
      </w:r>
      <w:r w:rsidR="001371C1">
        <w:t>:</w:t>
      </w:r>
    </w:p>
    <w:p w14:paraId="67E48A9C" w14:textId="77777777" w:rsidR="004A00E3" w:rsidRPr="004A19B4" w:rsidRDefault="004A00E3" w:rsidP="00740A9C">
      <w:pPr>
        <w:pStyle w:val="ListParagraph"/>
        <w:numPr>
          <w:ilvl w:val="0"/>
          <w:numId w:val="14"/>
        </w:numPr>
        <w:ind w:left="851" w:hanging="425"/>
        <w:rPr>
          <w:rFonts w:cs="Arial"/>
          <w:szCs w:val="24"/>
        </w:rPr>
      </w:pPr>
      <w:r w:rsidRPr="004A19B4">
        <w:rPr>
          <w:rFonts w:cs="Arial"/>
          <w:szCs w:val="24"/>
        </w:rPr>
        <w:t>The flap or digit returns to the regular skin colour that is comparable to the non- injured site.</w:t>
      </w:r>
    </w:p>
    <w:p w14:paraId="67E48A9D" w14:textId="77777777" w:rsidR="004A00E3" w:rsidRPr="004A19B4" w:rsidRDefault="004A00E3" w:rsidP="00740A9C">
      <w:pPr>
        <w:pStyle w:val="ListParagraph"/>
        <w:numPr>
          <w:ilvl w:val="0"/>
          <w:numId w:val="14"/>
        </w:numPr>
        <w:ind w:left="851" w:hanging="425"/>
        <w:rPr>
          <w:rFonts w:cs="Arial"/>
          <w:szCs w:val="24"/>
        </w:rPr>
      </w:pPr>
      <w:r w:rsidRPr="004A19B4">
        <w:rPr>
          <w:rFonts w:cs="Arial"/>
          <w:szCs w:val="24"/>
        </w:rPr>
        <w:t>Capillary return slows to approximately 2 seconds.</w:t>
      </w:r>
    </w:p>
    <w:p w14:paraId="67E48A9E" w14:textId="77777777" w:rsidR="004A00E3" w:rsidRDefault="004A00E3" w:rsidP="00740A9C">
      <w:pPr>
        <w:pStyle w:val="ListParagraph"/>
        <w:numPr>
          <w:ilvl w:val="0"/>
          <w:numId w:val="14"/>
        </w:numPr>
        <w:ind w:left="851" w:hanging="425"/>
        <w:rPr>
          <w:rFonts w:cs="Arial"/>
          <w:szCs w:val="24"/>
        </w:rPr>
      </w:pPr>
      <w:r w:rsidRPr="004A19B4">
        <w:rPr>
          <w:rFonts w:cs="Arial"/>
          <w:szCs w:val="24"/>
        </w:rPr>
        <w:t>Engorgement of the tissues has lessened (Yantis et al, 2009).</w:t>
      </w:r>
    </w:p>
    <w:p w14:paraId="67E48A9F" w14:textId="77777777" w:rsidR="004A19B4" w:rsidRPr="004A19B4" w:rsidRDefault="004A19B4" w:rsidP="004A19B4"/>
    <w:p w14:paraId="67E48AA0" w14:textId="77777777" w:rsidR="00F92C4B" w:rsidRDefault="00184313" w:rsidP="007B6904">
      <w:pPr>
        <w:jc w:val="right"/>
        <w:rPr>
          <w:rFonts w:cs="Arial"/>
          <w:b/>
          <w:szCs w:val="24"/>
        </w:rPr>
      </w:pPr>
      <w:hyperlink w:anchor="Contents" w:history="1">
        <w:r w:rsidR="00A917AE" w:rsidRPr="00590902">
          <w:rPr>
            <w:rStyle w:val="Hyperlink"/>
            <w:rFonts w:cs="Arial"/>
            <w:i/>
            <w:szCs w:val="24"/>
          </w:rPr>
          <w:t>Back to Table of Contents</w:t>
        </w:r>
      </w:hyperlink>
    </w:p>
    <w:p w14:paraId="67E48AA1" w14:textId="77777777" w:rsidR="007B6904" w:rsidRDefault="007B6904" w:rsidP="007B6904">
      <w:pPr>
        <w:pStyle w:val="ProcedureTemplateinternalheadings"/>
        <w:framePr w:wrap="around"/>
      </w:pPr>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AA3" w14:textId="77777777" w:rsidTr="00C8041A">
        <w:trPr>
          <w:cantSplit/>
          <w:trHeight w:val="285"/>
        </w:trPr>
        <w:tc>
          <w:tcPr>
            <w:tcW w:w="9158" w:type="dxa"/>
            <w:shd w:val="clear" w:color="auto" w:fill="A6A6A6" w:themeFill="background1" w:themeFillShade="A6"/>
          </w:tcPr>
          <w:p w14:paraId="67E48AA2" w14:textId="741B3221" w:rsidR="007B6904" w:rsidRPr="00CD1C0E" w:rsidRDefault="00D82C29" w:rsidP="00C8041A">
            <w:pPr>
              <w:pStyle w:val="Heading1"/>
            </w:pPr>
            <w:bookmarkStart w:id="71" w:name="_Toc100316905"/>
            <w:r>
              <w:t>Evaluation</w:t>
            </w:r>
            <w:bookmarkEnd w:id="71"/>
          </w:p>
        </w:tc>
      </w:tr>
    </w:tbl>
    <w:p w14:paraId="67E48AA4" w14:textId="77777777" w:rsidR="007B6904" w:rsidRDefault="007B6904" w:rsidP="007B6904">
      <w:pPr>
        <w:pStyle w:val="Default"/>
        <w:rPr>
          <w:rFonts w:ascii="Calibri" w:hAnsi="Calibri"/>
        </w:rPr>
      </w:pPr>
    </w:p>
    <w:p w14:paraId="67E48AA5" w14:textId="2001157F" w:rsidR="00671AE9" w:rsidRPr="00D82C29" w:rsidRDefault="00D82C29" w:rsidP="007B6904">
      <w:pPr>
        <w:pStyle w:val="Default"/>
        <w:rPr>
          <w:rFonts w:ascii="Calibri" w:hAnsi="Calibri"/>
          <w:b/>
          <w:bCs/>
        </w:rPr>
      </w:pPr>
      <w:r w:rsidRPr="00D82C29">
        <w:rPr>
          <w:rFonts w:ascii="Calibri" w:hAnsi="Calibri"/>
          <w:b/>
          <w:bCs/>
        </w:rPr>
        <w:t xml:space="preserve">Outcome </w:t>
      </w:r>
    </w:p>
    <w:p w14:paraId="64A2606F" w14:textId="6482EA0F" w:rsidR="00D82C29" w:rsidRDefault="00D82C29" w:rsidP="007B6904">
      <w:pPr>
        <w:pStyle w:val="Default"/>
        <w:rPr>
          <w:rFonts w:ascii="Calibri" w:hAnsi="Calibri"/>
        </w:rPr>
      </w:pPr>
      <w:r>
        <w:rPr>
          <w:rFonts w:ascii="Calibri" w:hAnsi="Calibri"/>
        </w:rPr>
        <w:t>Medicinal leech therapy will be managed as per this procedure.</w:t>
      </w:r>
    </w:p>
    <w:p w14:paraId="0D5A34EB" w14:textId="77777777" w:rsidR="00D82C29" w:rsidRDefault="00D82C29" w:rsidP="007B6904">
      <w:pPr>
        <w:pStyle w:val="Default"/>
        <w:rPr>
          <w:rFonts w:ascii="Calibri" w:hAnsi="Calibri"/>
        </w:rPr>
      </w:pPr>
    </w:p>
    <w:p w14:paraId="59D94591" w14:textId="58ACCB53" w:rsidR="00D82C29" w:rsidRDefault="00D82C29" w:rsidP="007B6904">
      <w:pPr>
        <w:pStyle w:val="Default"/>
        <w:rPr>
          <w:rFonts w:ascii="Calibri" w:hAnsi="Calibri"/>
          <w:b/>
          <w:bCs/>
        </w:rPr>
      </w:pPr>
      <w:r w:rsidRPr="00D82C29">
        <w:rPr>
          <w:rFonts w:ascii="Calibri" w:hAnsi="Calibri"/>
          <w:b/>
          <w:bCs/>
        </w:rPr>
        <w:t>Measures</w:t>
      </w:r>
    </w:p>
    <w:p w14:paraId="78011294" w14:textId="019A7513" w:rsidR="00D82C29" w:rsidRPr="00D82C29" w:rsidRDefault="00D82C29" w:rsidP="00740A9C">
      <w:pPr>
        <w:pStyle w:val="Default"/>
        <w:numPr>
          <w:ilvl w:val="0"/>
          <w:numId w:val="18"/>
        </w:numPr>
        <w:ind w:left="426" w:hanging="426"/>
        <w:rPr>
          <w:rFonts w:ascii="Calibri" w:hAnsi="Calibri"/>
          <w:b/>
          <w:bCs/>
        </w:rPr>
      </w:pPr>
      <w:r>
        <w:rPr>
          <w:rFonts w:ascii="Calibri" w:hAnsi="Calibri"/>
        </w:rPr>
        <w:t xml:space="preserve">Annual review of monthly audits </w:t>
      </w:r>
      <w:r w:rsidRPr="00D82C29">
        <w:rPr>
          <w:rFonts w:asciiTheme="minorHAnsi" w:hAnsiTheme="minorHAnsi" w:cstheme="minorHAnsi"/>
        </w:rPr>
        <w:t>of fridge and water conditions</w:t>
      </w:r>
      <w:r>
        <w:rPr>
          <w:rFonts w:asciiTheme="minorHAnsi" w:hAnsiTheme="minorHAnsi" w:cstheme="minorHAnsi"/>
        </w:rPr>
        <w:t xml:space="preserve"> </w:t>
      </w:r>
    </w:p>
    <w:p w14:paraId="1D8A0AC2" w14:textId="0144070F" w:rsidR="00D82C29" w:rsidRPr="00D82C29" w:rsidRDefault="00D82C29" w:rsidP="00740A9C">
      <w:pPr>
        <w:pStyle w:val="Default"/>
        <w:numPr>
          <w:ilvl w:val="0"/>
          <w:numId w:val="18"/>
        </w:numPr>
        <w:ind w:left="426" w:hanging="426"/>
        <w:rPr>
          <w:rFonts w:ascii="Calibri" w:hAnsi="Calibri"/>
          <w:b/>
          <w:bCs/>
        </w:rPr>
      </w:pPr>
      <w:r>
        <w:rPr>
          <w:rFonts w:asciiTheme="minorHAnsi" w:hAnsiTheme="minorHAnsi" w:cstheme="minorHAnsi"/>
        </w:rPr>
        <w:t>Annual review of clinical incidents related to medicinal leech therapy</w:t>
      </w:r>
    </w:p>
    <w:p w14:paraId="6C579C12" w14:textId="16027A3E" w:rsidR="00D82C29" w:rsidRPr="00D82C29" w:rsidRDefault="00D82C29" w:rsidP="00740A9C">
      <w:pPr>
        <w:pStyle w:val="Default"/>
        <w:numPr>
          <w:ilvl w:val="0"/>
          <w:numId w:val="18"/>
        </w:numPr>
        <w:ind w:left="426" w:hanging="426"/>
        <w:rPr>
          <w:rFonts w:ascii="Calibri" w:hAnsi="Calibri"/>
          <w:b/>
          <w:bCs/>
        </w:rPr>
      </w:pPr>
      <w:r>
        <w:rPr>
          <w:rFonts w:asciiTheme="minorHAnsi" w:hAnsiTheme="minorHAnsi" w:cstheme="minorHAnsi"/>
        </w:rPr>
        <w:t>Annual review of consumer feedback related to medicinal leech therapy.</w:t>
      </w:r>
    </w:p>
    <w:p w14:paraId="67E48AA6" w14:textId="77777777" w:rsidR="004A19B4" w:rsidRDefault="004A19B4" w:rsidP="004A19B4">
      <w:pPr>
        <w:jc w:val="right"/>
      </w:pPr>
    </w:p>
    <w:p w14:paraId="67E48AA7" w14:textId="77777777" w:rsidR="00A917AE" w:rsidRDefault="00184313" w:rsidP="004A19B4">
      <w:pPr>
        <w:jc w:val="right"/>
        <w:rPr>
          <w:rFonts w:cs="Arial"/>
          <w:i/>
        </w:rPr>
      </w:pPr>
      <w:hyperlink w:anchor="Contents" w:history="1">
        <w:r w:rsidR="00A917AE" w:rsidRPr="00590902">
          <w:rPr>
            <w:rStyle w:val="Hyperlink"/>
            <w:rFonts w:cs="Arial"/>
            <w:i/>
            <w:szCs w:val="24"/>
          </w:rPr>
          <w:t>Back to Table of Contents</w:t>
        </w:r>
      </w:hyperlink>
    </w:p>
    <w:p w14:paraId="070F57F2" w14:textId="77777777" w:rsidR="00740A9C" w:rsidRDefault="00740A9C">
      <w:bookmarkStart w:id="72" w:name="_Toc389473287"/>
      <w:bookmarkStart w:id="73" w:name="_Toc410818162"/>
      <w:bookmarkStart w:id="74" w:name="_Toc450217186"/>
      <w:bookmarkStart w:id="75" w:name="_Toc452027193"/>
      <w:r>
        <w:rPr>
          <w:b/>
          <w:iCs/>
        </w:rPr>
        <w:br w:type="page"/>
      </w:r>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AA9" w14:textId="77777777" w:rsidTr="00C8041A">
        <w:trPr>
          <w:cantSplit/>
          <w:trHeight w:val="285"/>
        </w:trPr>
        <w:tc>
          <w:tcPr>
            <w:tcW w:w="9158" w:type="dxa"/>
            <w:shd w:val="clear" w:color="auto" w:fill="A6A6A6" w:themeFill="background1" w:themeFillShade="A6"/>
          </w:tcPr>
          <w:p w14:paraId="67E48AA8" w14:textId="70F52167" w:rsidR="007B6904" w:rsidRPr="00CD1C0E" w:rsidRDefault="00FF56DD" w:rsidP="00C8041A">
            <w:pPr>
              <w:pStyle w:val="Heading1"/>
            </w:pPr>
            <w:bookmarkStart w:id="76" w:name="_Toc100316906"/>
            <w:r>
              <w:lastRenderedPageBreak/>
              <w:t xml:space="preserve">Related Policies, </w:t>
            </w:r>
            <w:r w:rsidR="007B6904">
              <w:t>Procedures</w:t>
            </w:r>
            <w:bookmarkEnd w:id="72"/>
            <w:r>
              <w:t>, Guidelines and Legislation</w:t>
            </w:r>
            <w:bookmarkEnd w:id="73"/>
            <w:bookmarkEnd w:id="74"/>
            <w:bookmarkEnd w:id="75"/>
            <w:bookmarkEnd w:id="76"/>
          </w:p>
        </w:tc>
      </w:tr>
    </w:tbl>
    <w:p w14:paraId="67E48AAA" w14:textId="77777777" w:rsidR="007B6904" w:rsidRDefault="007B6904" w:rsidP="007B6904">
      <w:pPr>
        <w:rPr>
          <w:szCs w:val="24"/>
        </w:rPr>
      </w:pPr>
    </w:p>
    <w:p w14:paraId="67E48AAB" w14:textId="77777777" w:rsidR="003037BD" w:rsidRPr="003037BD" w:rsidRDefault="000B69ED" w:rsidP="007B6904">
      <w:pPr>
        <w:rPr>
          <w:b/>
          <w:szCs w:val="24"/>
        </w:rPr>
      </w:pPr>
      <w:r>
        <w:rPr>
          <w:b/>
          <w:szCs w:val="24"/>
        </w:rPr>
        <w:t>Policies</w:t>
      </w:r>
    </w:p>
    <w:p w14:paraId="4D5FB6A9" w14:textId="320F1367" w:rsidR="00D82C29" w:rsidRPr="001371C1" w:rsidRDefault="00D82C29" w:rsidP="00740A9C">
      <w:pPr>
        <w:pStyle w:val="ListBullet"/>
        <w:numPr>
          <w:ilvl w:val="0"/>
          <w:numId w:val="37"/>
        </w:numPr>
        <w:ind w:left="426" w:hanging="426"/>
      </w:pPr>
      <w:r w:rsidRPr="001371C1">
        <w:t xml:space="preserve">Informed </w:t>
      </w:r>
      <w:r w:rsidR="003037BD" w:rsidRPr="001371C1">
        <w:t xml:space="preserve">Consent </w:t>
      </w:r>
      <w:r w:rsidRPr="001371C1">
        <w:t>(Clinical)</w:t>
      </w:r>
    </w:p>
    <w:p w14:paraId="67E48AAD" w14:textId="4138BADC" w:rsidR="00606570" w:rsidRPr="001371C1" w:rsidRDefault="00606570" w:rsidP="00740A9C">
      <w:pPr>
        <w:pStyle w:val="ListBullet"/>
        <w:numPr>
          <w:ilvl w:val="0"/>
          <w:numId w:val="37"/>
        </w:numPr>
        <w:ind w:left="426" w:hanging="426"/>
      </w:pPr>
      <w:r w:rsidRPr="001371C1">
        <w:t xml:space="preserve">Waste Management </w:t>
      </w:r>
    </w:p>
    <w:p w14:paraId="67E48AAE" w14:textId="49378263" w:rsidR="000B69ED" w:rsidRDefault="000B69ED" w:rsidP="00740A9C">
      <w:pPr>
        <w:pStyle w:val="ListBullet"/>
        <w:numPr>
          <w:ilvl w:val="0"/>
          <w:numId w:val="37"/>
        </w:numPr>
        <w:ind w:left="426" w:hanging="426"/>
        <w:rPr>
          <w:b/>
        </w:rPr>
      </w:pPr>
      <w:r w:rsidRPr="001371C1">
        <w:t xml:space="preserve">Nursing and </w:t>
      </w:r>
      <w:r>
        <w:t xml:space="preserve">Midwifery </w:t>
      </w:r>
      <w:r w:rsidR="00D82C29">
        <w:t>Board of Australia Requirements of Practice</w:t>
      </w:r>
    </w:p>
    <w:p w14:paraId="67E48AAF" w14:textId="77777777" w:rsidR="000B69ED" w:rsidRDefault="000B69ED" w:rsidP="000B69ED">
      <w:pPr>
        <w:pStyle w:val="Heading2"/>
        <w:ind w:left="720"/>
        <w:rPr>
          <w:rFonts w:cs="Arial"/>
          <w:b w:val="0"/>
        </w:rPr>
      </w:pPr>
    </w:p>
    <w:p w14:paraId="67E48AB0" w14:textId="77777777" w:rsidR="003037BD" w:rsidRPr="00D82C29" w:rsidRDefault="003037BD" w:rsidP="00F10D2D">
      <w:pPr>
        <w:pStyle w:val="ListBullet"/>
        <w:rPr>
          <w:b/>
          <w:bCs/>
        </w:rPr>
      </w:pPr>
      <w:r w:rsidRPr="00D82C29">
        <w:rPr>
          <w:b/>
          <w:bCs/>
        </w:rPr>
        <w:t>Procedure</w:t>
      </w:r>
    </w:p>
    <w:p w14:paraId="67E48AB1" w14:textId="7E250DFD" w:rsidR="00606570" w:rsidRDefault="00D82C29" w:rsidP="00740A9C">
      <w:pPr>
        <w:pStyle w:val="ListBullet"/>
        <w:numPr>
          <w:ilvl w:val="0"/>
          <w:numId w:val="37"/>
        </w:numPr>
        <w:ind w:left="426" w:hanging="426"/>
      </w:pPr>
      <w:r>
        <w:t xml:space="preserve">Infection Prevention and Control - </w:t>
      </w:r>
      <w:r w:rsidR="002607A5">
        <w:t xml:space="preserve">Healthcare Associated Infections </w:t>
      </w:r>
    </w:p>
    <w:p w14:paraId="67E48AB2" w14:textId="671DCE61" w:rsidR="00606570" w:rsidRDefault="003037BD" w:rsidP="00740A9C">
      <w:pPr>
        <w:pStyle w:val="ListBullet"/>
        <w:numPr>
          <w:ilvl w:val="0"/>
          <w:numId w:val="37"/>
        </w:numPr>
        <w:ind w:left="426" w:hanging="426"/>
      </w:pPr>
      <w:r>
        <w:t>Aseptic Technique</w:t>
      </w:r>
      <w:r w:rsidR="00606570">
        <w:t xml:space="preserve"> </w:t>
      </w:r>
    </w:p>
    <w:p w14:paraId="67E48AB3" w14:textId="79AC279A" w:rsidR="006116ED" w:rsidRDefault="003037BD" w:rsidP="00740A9C">
      <w:pPr>
        <w:pStyle w:val="ListBullet"/>
        <w:numPr>
          <w:ilvl w:val="0"/>
          <w:numId w:val="37"/>
        </w:numPr>
        <w:ind w:left="426" w:hanging="426"/>
      </w:pPr>
      <w:r>
        <w:t xml:space="preserve">Orthopaedic </w:t>
      </w:r>
      <w:r w:rsidR="00D82C29">
        <w:t>Surgery – Pre and Post Operative Management in Adults</w:t>
      </w:r>
    </w:p>
    <w:p w14:paraId="67E48AB4" w14:textId="34558197" w:rsidR="00606570" w:rsidRDefault="00606570" w:rsidP="00740A9C">
      <w:pPr>
        <w:pStyle w:val="ListBullet"/>
        <w:numPr>
          <w:ilvl w:val="0"/>
          <w:numId w:val="37"/>
        </w:numPr>
        <w:ind w:left="426" w:hanging="426"/>
      </w:pPr>
      <w:r>
        <w:t xml:space="preserve">Wound </w:t>
      </w:r>
      <w:r w:rsidR="00D82C29">
        <w:t xml:space="preserve">Prevention and </w:t>
      </w:r>
      <w:r>
        <w:t xml:space="preserve">Management </w:t>
      </w:r>
    </w:p>
    <w:p w14:paraId="4F595A2B" w14:textId="080A3236" w:rsidR="00C6242F" w:rsidRDefault="00C6242F" w:rsidP="00740A9C">
      <w:pPr>
        <w:pStyle w:val="ListBullet"/>
        <w:numPr>
          <w:ilvl w:val="0"/>
          <w:numId w:val="37"/>
        </w:numPr>
        <w:ind w:left="426" w:hanging="426"/>
      </w:pPr>
      <w:r w:rsidRPr="00C6242F">
        <w:t xml:space="preserve">Clinical Handover </w:t>
      </w:r>
    </w:p>
    <w:p w14:paraId="0A3503B5" w14:textId="1B846800" w:rsidR="001371C1" w:rsidRDefault="001371C1" w:rsidP="00740A9C">
      <w:pPr>
        <w:pStyle w:val="ListBullet"/>
        <w:numPr>
          <w:ilvl w:val="0"/>
          <w:numId w:val="37"/>
        </w:numPr>
        <w:ind w:left="426" w:hanging="426"/>
      </w:pPr>
      <w:r>
        <w:t>Increased Nursing Patient Care and or Supervision</w:t>
      </w:r>
    </w:p>
    <w:p w14:paraId="41968FB5" w14:textId="55A39635" w:rsidR="001371C1" w:rsidRDefault="001371C1" w:rsidP="00740A9C">
      <w:pPr>
        <w:pStyle w:val="ListBullet"/>
        <w:numPr>
          <w:ilvl w:val="0"/>
          <w:numId w:val="37"/>
        </w:numPr>
        <w:ind w:left="426" w:hanging="426"/>
      </w:pPr>
      <w:r>
        <w:t>Vital Signs and Early Warning Score</w:t>
      </w:r>
    </w:p>
    <w:p w14:paraId="3E8CF74C" w14:textId="77777777" w:rsidR="00D82C29" w:rsidRDefault="00D82C29" w:rsidP="001371C1">
      <w:pPr>
        <w:pStyle w:val="ListBullet"/>
      </w:pPr>
    </w:p>
    <w:p w14:paraId="67E48AB5" w14:textId="77777777" w:rsidR="003037BD" w:rsidRPr="001371C1" w:rsidRDefault="003037BD" w:rsidP="00F10D2D">
      <w:pPr>
        <w:pStyle w:val="ListBullet"/>
        <w:rPr>
          <w:b/>
          <w:bCs/>
        </w:rPr>
      </w:pPr>
      <w:r w:rsidRPr="001371C1">
        <w:rPr>
          <w:b/>
          <w:bCs/>
        </w:rPr>
        <w:t>Legislation</w:t>
      </w:r>
    </w:p>
    <w:p w14:paraId="67E48AB6" w14:textId="77777777" w:rsidR="00606570" w:rsidRPr="00740A9C" w:rsidRDefault="00606570" w:rsidP="00740A9C">
      <w:pPr>
        <w:pStyle w:val="ListBullet"/>
        <w:numPr>
          <w:ilvl w:val="0"/>
          <w:numId w:val="37"/>
        </w:numPr>
        <w:ind w:left="426" w:hanging="426"/>
      </w:pPr>
      <w:r w:rsidRPr="00740A9C">
        <w:t>Work Health and Safety Act 2011</w:t>
      </w:r>
    </w:p>
    <w:p w14:paraId="67E48AB8" w14:textId="74582AE2" w:rsidR="00606570" w:rsidRPr="00740A9C" w:rsidRDefault="00606570" w:rsidP="00740A9C">
      <w:pPr>
        <w:pStyle w:val="ListBullet"/>
        <w:numPr>
          <w:ilvl w:val="0"/>
          <w:numId w:val="37"/>
        </w:numPr>
        <w:ind w:left="426" w:hanging="426"/>
      </w:pPr>
      <w:r w:rsidRPr="00740A9C">
        <w:t>Work Health and Safety Regulation 2011</w:t>
      </w:r>
    </w:p>
    <w:p w14:paraId="75720361" w14:textId="153E2469" w:rsidR="001371C1" w:rsidRPr="00740A9C" w:rsidRDefault="005B7475" w:rsidP="00740A9C">
      <w:pPr>
        <w:pStyle w:val="ListBullet"/>
        <w:numPr>
          <w:ilvl w:val="0"/>
          <w:numId w:val="37"/>
        </w:numPr>
        <w:ind w:left="426" w:hanging="426"/>
      </w:pPr>
      <w:r w:rsidRPr="00740A9C">
        <w:t>Health Records (Privacy and Access) Act 1997</w:t>
      </w:r>
    </w:p>
    <w:p w14:paraId="6BC66702" w14:textId="419541FB" w:rsidR="005B7475" w:rsidRPr="00740A9C" w:rsidRDefault="005B7475" w:rsidP="00740A9C">
      <w:pPr>
        <w:pStyle w:val="ListBullet"/>
        <w:numPr>
          <w:ilvl w:val="0"/>
          <w:numId w:val="37"/>
        </w:numPr>
        <w:ind w:left="426" w:hanging="426"/>
      </w:pPr>
      <w:r w:rsidRPr="00740A9C">
        <w:t>Human Rights Act 2004</w:t>
      </w:r>
    </w:p>
    <w:p w14:paraId="3F950AF4" w14:textId="77777777" w:rsidR="005B7475" w:rsidRPr="00740A9C" w:rsidRDefault="005B7475" w:rsidP="00740A9C">
      <w:pPr>
        <w:pStyle w:val="ListBullet"/>
        <w:ind w:left="426"/>
      </w:pPr>
    </w:p>
    <w:p w14:paraId="67E48ABA" w14:textId="759DBE28" w:rsidR="00606570" w:rsidRDefault="005B7475" w:rsidP="00606570">
      <w:pPr>
        <w:rPr>
          <w:rFonts w:asciiTheme="minorHAnsi" w:hAnsiTheme="minorHAnsi" w:cs="Arial"/>
          <w:b/>
          <w:bCs/>
          <w:szCs w:val="24"/>
        </w:rPr>
      </w:pPr>
      <w:r>
        <w:rPr>
          <w:rFonts w:asciiTheme="minorHAnsi" w:hAnsiTheme="minorHAnsi" w:cs="Arial"/>
          <w:b/>
          <w:bCs/>
          <w:szCs w:val="24"/>
        </w:rPr>
        <w:t>Other</w:t>
      </w:r>
    </w:p>
    <w:p w14:paraId="60286EA3" w14:textId="634BFFB5" w:rsidR="005B7475" w:rsidRPr="001E61DE" w:rsidRDefault="005B7475" w:rsidP="001E61DE">
      <w:pPr>
        <w:pStyle w:val="ListBullet"/>
        <w:numPr>
          <w:ilvl w:val="0"/>
          <w:numId w:val="37"/>
        </w:numPr>
        <w:ind w:left="426" w:hanging="426"/>
      </w:pPr>
      <w:r w:rsidRPr="001E61DE">
        <w:t>Australian Charter of Health Care Rights</w:t>
      </w:r>
    </w:p>
    <w:p w14:paraId="3F37F64F" w14:textId="77777777" w:rsidR="001E61DE" w:rsidRDefault="001E61DE" w:rsidP="004A19B4">
      <w:pPr>
        <w:jc w:val="right"/>
      </w:pPr>
    </w:p>
    <w:p w14:paraId="67E48ABB" w14:textId="28FE4F61" w:rsidR="00A917AE" w:rsidRPr="00425E1F" w:rsidRDefault="00184313" w:rsidP="004A19B4">
      <w:pPr>
        <w:jc w:val="right"/>
        <w:rPr>
          <w:rFonts w:asciiTheme="minorHAnsi" w:hAnsiTheme="minorHAnsi" w:cs="Arial"/>
          <w:szCs w:val="24"/>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ABD" w14:textId="77777777" w:rsidTr="00C8041A">
        <w:trPr>
          <w:cantSplit/>
          <w:trHeight w:val="285"/>
        </w:trPr>
        <w:tc>
          <w:tcPr>
            <w:tcW w:w="9158" w:type="dxa"/>
            <w:shd w:val="clear" w:color="auto" w:fill="A6A6A6" w:themeFill="background1" w:themeFillShade="A6"/>
          </w:tcPr>
          <w:p w14:paraId="67E48ABC" w14:textId="77777777" w:rsidR="007B6904" w:rsidRPr="00CD1C0E" w:rsidRDefault="007B6904" w:rsidP="00C8041A">
            <w:pPr>
              <w:pStyle w:val="Heading1"/>
            </w:pPr>
            <w:bookmarkStart w:id="77" w:name="_Toc389473288"/>
            <w:bookmarkStart w:id="78" w:name="_Toc410818163"/>
            <w:bookmarkStart w:id="79" w:name="_Toc450217187"/>
            <w:bookmarkStart w:id="80" w:name="_Toc452027194"/>
            <w:bookmarkStart w:id="81" w:name="_Toc100316907"/>
            <w:r>
              <w:t>References</w:t>
            </w:r>
            <w:bookmarkEnd w:id="77"/>
            <w:bookmarkEnd w:id="78"/>
            <w:bookmarkEnd w:id="79"/>
            <w:bookmarkEnd w:id="80"/>
            <w:bookmarkEnd w:id="81"/>
          </w:p>
        </w:tc>
      </w:tr>
    </w:tbl>
    <w:p w14:paraId="67E48ABE" w14:textId="77777777" w:rsidR="007B6904" w:rsidRDefault="007B6904" w:rsidP="007B6904">
      <w:pPr>
        <w:rPr>
          <w:rFonts w:asciiTheme="majorHAnsi" w:hAnsiTheme="majorHAnsi" w:cstheme="majorHAnsi"/>
        </w:rPr>
      </w:pPr>
      <w:bookmarkStart w:id="82" w:name="_Toc389131245"/>
    </w:p>
    <w:p w14:paraId="67E48ABF" w14:textId="77777777" w:rsidR="00606570" w:rsidRPr="00A917AE" w:rsidRDefault="00606570" w:rsidP="00313CDA">
      <w:pPr>
        <w:pStyle w:val="NoSpacing"/>
        <w:numPr>
          <w:ilvl w:val="0"/>
          <w:numId w:val="7"/>
        </w:numPr>
        <w:ind w:left="426" w:hanging="426"/>
        <w:rPr>
          <w:rStyle w:val="selectable"/>
          <w:rFonts w:asciiTheme="minorHAnsi" w:hAnsiTheme="minorHAnsi"/>
        </w:rPr>
      </w:pPr>
      <w:r w:rsidRPr="00A917AE">
        <w:rPr>
          <w:rStyle w:val="selectable"/>
          <w:rFonts w:asciiTheme="minorHAnsi" w:hAnsiTheme="minorHAnsi"/>
        </w:rPr>
        <w:t xml:space="preserve">Ciprofloxacin resistant Aeromonas infection following the use of Medicinal Leeches. (2008). </w:t>
      </w:r>
      <w:r w:rsidRPr="00A917AE">
        <w:rPr>
          <w:rStyle w:val="selectable"/>
          <w:rFonts w:asciiTheme="minorHAnsi" w:hAnsiTheme="minorHAnsi"/>
          <w:i/>
          <w:iCs/>
        </w:rPr>
        <w:t>American Journal Of Infection Control</w:t>
      </w:r>
      <w:r w:rsidRPr="00A917AE">
        <w:rPr>
          <w:rStyle w:val="selectable"/>
          <w:rFonts w:asciiTheme="minorHAnsi" w:hAnsiTheme="minorHAnsi"/>
        </w:rPr>
        <w:t xml:space="preserve">, </w:t>
      </w:r>
      <w:r w:rsidRPr="00A917AE">
        <w:rPr>
          <w:rStyle w:val="selectable"/>
          <w:rFonts w:asciiTheme="minorHAnsi" w:hAnsiTheme="minorHAnsi"/>
          <w:i/>
          <w:iCs/>
        </w:rPr>
        <w:t>36</w:t>
      </w:r>
      <w:r w:rsidRPr="00A917AE">
        <w:rPr>
          <w:rStyle w:val="selectable"/>
          <w:rFonts w:asciiTheme="minorHAnsi" w:hAnsiTheme="minorHAnsi"/>
        </w:rPr>
        <w:t xml:space="preserve">(5), E193. </w:t>
      </w:r>
      <w:hyperlink r:id="rId13" w:history="1">
        <w:r w:rsidRPr="00A917AE">
          <w:rPr>
            <w:rStyle w:val="Hyperlink"/>
            <w:rFonts w:asciiTheme="minorHAnsi" w:hAnsiTheme="minorHAnsi"/>
          </w:rPr>
          <w:t>http://dx.doi.org/10.1016/j.ajic.2008.04.221</w:t>
        </w:r>
      </w:hyperlink>
    </w:p>
    <w:p w14:paraId="67E48AC0" w14:textId="77777777" w:rsidR="00606570" w:rsidRPr="00A917AE" w:rsidRDefault="00606570" w:rsidP="00313CDA">
      <w:pPr>
        <w:pStyle w:val="NoSpacing"/>
        <w:numPr>
          <w:ilvl w:val="0"/>
          <w:numId w:val="7"/>
        </w:numPr>
        <w:ind w:left="426" w:hanging="426"/>
        <w:rPr>
          <w:rStyle w:val="selectable"/>
          <w:rFonts w:asciiTheme="minorHAnsi" w:hAnsiTheme="minorHAnsi"/>
        </w:rPr>
      </w:pPr>
      <w:proofErr w:type="spellStart"/>
      <w:r w:rsidRPr="00A917AE">
        <w:rPr>
          <w:rStyle w:val="selectable"/>
          <w:rFonts w:asciiTheme="minorHAnsi" w:hAnsiTheme="minorHAnsi"/>
        </w:rPr>
        <w:t>Conforti</w:t>
      </w:r>
      <w:proofErr w:type="spellEnd"/>
      <w:r w:rsidRPr="00A917AE">
        <w:rPr>
          <w:rStyle w:val="selectable"/>
          <w:rFonts w:asciiTheme="minorHAnsi" w:hAnsiTheme="minorHAnsi"/>
        </w:rPr>
        <w:t xml:space="preserve">, M., Connor, N., </w:t>
      </w:r>
      <w:proofErr w:type="spellStart"/>
      <w:r w:rsidRPr="00A917AE">
        <w:rPr>
          <w:rStyle w:val="selectable"/>
          <w:rFonts w:asciiTheme="minorHAnsi" w:hAnsiTheme="minorHAnsi"/>
        </w:rPr>
        <w:t>Heisey</w:t>
      </w:r>
      <w:proofErr w:type="spellEnd"/>
      <w:r w:rsidRPr="00A917AE">
        <w:rPr>
          <w:rStyle w:val="selectable"/>
          <w:rFonts w:asciiTheme="minorHAnsi" w:hAnsiTheme="minorHAnsi"/>
        </w:rPr>
        <w:t xml:space="preserve">, D., &amp; </w:t>
      </w:r>
      <w:proofErr w:type="spellStart"/>
      <w:r w:rsidRPr="00A917AE">
        <w:rPr>
          <w:rStyle w:val="selectable"/>
          <w:rFonts w:asciiTheme="minorHAnsi" w:hAnsiTheme="minorHAnsi"/>
        </w:rPr>
        <w:t>Hartig</w:t>
      </w:r>
      <w:proofErr w:type="spellEnd"/>
      <w:r w:rsidRPr="00A917AE">
        <w:rPr>
          <w:rStyle w:val="selectable"/>
          <w:rFonts w:asciiTheme="minorHAnsi" w:hAnsiTheme="minorHAnsi"/>
        </w:rPr>
        <w:t>, G. (2002). Evaluation of Performance Characteristics of the Medicinal Leech (</w:t>
      </w:r>
      <w:proofErr w:type="spellStart"/>
      <w:r w:rsidRPr="00A917AE">
        <w:rPr>
          <w:rStyle w:val="selectable"/>
          <w:rFonts w:asciiTheme="minorHAnsi" w:hAnsiTheme="minorHAnsi"/>
        </w:rPr>
        <w:t>Hirudo</w:t>
      </w:r>
      <w:proofErr w:type="spellEnd"/>
      <w:r w:rsidRPr="00A917AE">
        <w:rPr>
          <w:rStyle w:val="selectable"/>
          <w:rFonts w:asciiTheme="minorHAnsi" w:hAnsiTheme="minorHAnsi"/>
        </w:rPr>
        <w:t xml:space="preserve"> </w:t>
      </w:r>
      <w:proofErr w:type="spellStart"/>
      <w:r w:rsidRPr="00A917AE">
        <w:rPr>
          <w:rStyle w:val="selectable"/>
          <w:rFonts w:asciiTheme="minorHAnsi" w:hAnsiTheme="minorHAnsi"/>
        </w:rPr>
        <w:t>medicinalis</w:t>
      </w:r>
      <w:proofErr w:type="spellEnd"/>
      <w:r w:rsidRPr="00A917AE">
        <w:rPr>
          <w:rStyle w:val="selectable"/>
          <w:rFonts w:asciiTheme="minorHAnsi" w:hAnsiTheme="minorHAnsi"/>
        </w:rPr>
        <w:t xml:space="preserve">) for the Treatment of Venous Congestion. </w:t>
      </w:r>
      <w:r w:rsidRPr="00A917AE">
        <w:rPr>
          <w:rStyle w:val="selectable"/>
          <w:rFonts w:asciiTheme="minorHAnsi" w:hAnsiTheme="minorHAnsi"/>
          <w:i/>
          <w:iCs/>
        </w:rPr>
        <w:t>Plastic And Reconstructive Surgery</w:t>
      </w:r>
      <w:r w:rsidRPr="00A917AE">
        <w:rPr>
          <w:rStyle w:val="selectable"/>
          <w:rFonts w:asciiTheme="minorHAnsi" w:hAnsiTheme="minorHAnsi"/>
        </w:rPr>
        <w:t xml:space="preserve">, </w:t>
      </w:r>
      <w:r w:rsidRPr="00A917AE">
        <w:rPr>
          <w:rStyle w:val="selectable"/>
          <w:rFonts w:asciiTheme="minorHAnsi" w:hAnsiTheme="minorHAnsi"/>
          <w:i/>
          <w:iCs/>
        </w:rPr>
        <w:t>109</w:t>
      </w:r>
      <w:r w:rsidRPr="00A917AE">
        <w:rPr>
          <w:rStyle w:val="selectable"/>
          <w:rFonts w:asciiTheme="minorHAnsi" w:hAnsiTheme="minorHAnsi"/>
        </w:rPr>
        <w:t xml:space="preserve">(1), 228-235. </w:t>
      </w:r>
      <w:hyperlink r:id="rId14" w:history="1">
        <w:r w:rsidRPr="00A917AE">
          <w:rPr>
            <w:rStyle w:val="Hyperlink"/>
            <w:rFonts w:asciiTheme="minorHAnsi" w:hAnsiTheme="minorHAnsi"/>
          </w:rPr>
          <w:t>http://dx.doi.org/10.1097/00006534-200201000-00034</w:t>
        </w:r>
      </w:hyperlink>
    </w:p>
    <w:p w14:paraId="67E48AC1" w14:textId="77777777" w:rsidR="00606570" w:rsidRPr="00A917AE" w:rsidRDefault="00606570" w:rsidP="00313CDA">
      <w:pPr>
        <w:pStyle w:val="NoSpacing"/>
        <w:numPr>
          <w:ilvl w:val="0"/>
          <w:numId w:val="7"/>
        </w:numPr>
        <w:ind w:left="426" w:hanging="426"/>
        <w:jc w:val="both"/>
        <w:rPr>
          <w:rStyle w:val="selectable"/>
          <w:rFonts w:asciiTheme="minorHAnsi" w:hAnsiTheme="minorHAnsi"/>
        </w:rPr>
      </w:pPr>
      <w:r w:rsidRPr="00A917AE">
        <w:rPr>
          <w:rStyle w:val="selectable"/>
          <w:rFonts w:asciiTheme="minorHAnsi" w:hAnsiTheme="minorHAnsi"/>
        </w:rPr>
        <w:t xml:space="preserve">Gross, M., &amp; </w:t>
      </w:r>
      <w:proofErr w:type="spellStart"/>
      <w:r w:rsidRPr="00A917AE">
        <w:rPr>
          <w:rStyle w:val="selectable"/>
          <w:rFonts w:asciiTheme="minorHAnsi" w:hAnsiTheme="minorHAnsi"/>
        </w:rPr>
        <w:t>Apesos</w:t>
      </w:r>
      <w:proofErr w:type="spellEnd"/>
      <w:r w:rsidRPr="00A917AE">
        <w:rPr>
          <w:rStyle w:val="selectable"/>
          <w:rFonts w:asciiTheme="minorHAnsi" w:hAnsiTheme="minorHAnsi"/>
        </w:rPr>
        <w:t xml:space="preserve">, J. (1992). The use of leeches for treatment of venous congestion of the nipple following breast surgery. </w:t>
      </w:r>
      <w:proofErr w:type="spellStart"/>
      <w:r w:rsidRPr="00A917AE">
        <w:rPr>
          <w:rStyle w:val="selectable"/>
          <w:rFonts w:asciiTheme="minorHAnsi" w:hAnsiTheme="minorHAnsi"/>
          <w:i/>
          <w:iCs/>
        </w:rPr>
        <w:t>Aesth</w:t>
      </w:r>
      <w:proofErr w:type="spellEnd"/>
      <w:r w:rsidRPr="00A917AE">
        <w:rPr>
          <w:rStyle w:val="selectable"/>
          <w:rFonts w:asciiTheme="minorHAnsi" w:hAnsiTheme="minorHAnsi"/>
          <w:i/>
          <w:iCs/>
        </w:rPr>
        <w:t xml:space="preserve">. </w:t>
      </w:r>
      <w:proofErr w:type="spellStart"/>
      <w:r w:rsidRPr="00A917AE">
        <w:rPr>
          <w:rStyle w:val="selectable"/>
          <w:rFonts w:asciiTheme="minorHAnsi" w:hAnsiTheme="minorHAnsi"/>
          <w:i/>
          <w:iCs/>
        </w:rPr>
        <w:t>Plast</w:t>
      </w:r>
      <w:proofErr w:type="spellEnd"/>
      <w:r w:rsidRPr="00A917AE">
        <w:rPr>
          <w:rStyle w:val="selectable"/>
          <w:rFonts w:asciiTheme="minorHAnsi" w:hAnsiTheme="minorHAnsi"/>
          <w:i/>
          <w:iCs/>
        </w:rPr>
        <w:t>. Surg.</w:t>
      </w:r>
      <w:r w:rsidRPr="00A917AE">
        <w:rPr>
          <w:rStyle w:val="selectable"/>
          <w:rFonts w:asciiTheme="minorHAnsi" w:hAnsiTheme="minorHAnsi"/>
        </w:rPr>
        <w:t xml:space="preserve">, </w:t>
      </w:r>
      <w:r w:rsidRPr="00A917AE">
        <w:rPr>
          <w:rStyle w:val="selectable"/>
          <w:rFonts w:asciiTheme="minorHAnsi" w:hAnsiTheme="minorHAnsi"/>
          <w:i/>
          <w:iCs/>
        </w:rPr>
        <w:t>16</w:t>
      </w:r>
      <w:r w:rsidRPr="00A917AE">
        <w:rPr>
          <w:rStyle w:val="selectable"/>
          <w:rFonts w:asciiTheme="minorHAnsi" w:hAnsiTheme="minorHAnsi"/>
        </w:rPr>
        <w:t xml:space="preserve">(4), 343-348. </w:t>
      </w:r>
      <w:hyperlink r:id="rId15" w:history="1">
        <w:r w:rsidRPr="00A917AE">
          <w:rPr>
            <w:rStyle w:val="Hyperlink"/>
            <w:rFonts w:asciiTheme="minorHAnsi" w:hAnsiTheme="minorHAnsi"/>
          </w:rPr>
          <w:t>http://dx.doi.org/10.1007/bf01570698</w:t>
        </w:r>
      </w:hyperlink>
    </w:p>
    <w:p w14:paraId="67E48AC2" w14:textId="77777777" w:rsidR="00606570" w:rsidRPr="00A917AE" w:rsidRDefault="00606570" w:rsidP="00313CDA">
      <w:pPr>
        <w:pStyle w:val="NoSpacing"/>
        <w:numPr>
          <w:ilvl w:val="0"/>
          <w:numId w:val="7"/>
        </w:numPr>
        <w:ind w:left="426" w:hanging="426"/>
        <w:jc w:val="both"/>
        <w:rPr>
          <w:rStyle w:val="selectable"/>
          <w:rFonts w:asciiTheme="minorHAnsi" w:hAnsiTheme="minorHAnsi"/>
        </w:rPr>
      </w:pPr>
      <w:proofErr w:type="spellStart"/>
      <w:r w:rsidRPr="00A917AE">
        <w:rPr>
          <w:rStyle w:val="selectable"/>
          <w:rFonts w:asciiTheme="minorHAnsi" w:hAnsiTheme="minorHAnsi"/>
        </w:rPr>
        <w:t>Gurcan</w:t>
      </w:r>
      <w:proofErr w:type="spellEnd"/>
      <w:r w:rsidRPr="00A917AE">
        <w:rPr>
          <w:rStyle w:val="selectable"/>
          <w:rFonts w:asciiTheme="minorHAnsi" w:hAnsiTheme="minorHAnsi"/>
        </w:rPr>
        <w:t xml:space="preserve">, A., Ahmet, T., &amp; Dogan, T. (2003). The Re-usable Medicinal Leech. Plastic and Reconstructive Surgery, </w:t>
      </w:r>
      <w:r w:rsidRPr="00A917AE">
        <w:rPr>
          <w:rStyle w:val="selectable"/>
          <w:rFonts w:asciiTheme="minorHAnsi" w:hAnsiTheme="minorHAnsi"/>
          <w:i/>
          <w:iCs/>
        </w:rPr>
        <w:t>111</w:t>
      </w:r>
      <w:r w:rsidRPr="00A917AE">
        <w:rPr>
          <w:rStyle w:val="selectable"/>
          <w:rFonts w:asciiTheme="minorHAnsi" w:hAnsiTheme="minorHAnsi"/>
        </w:rPr>
        <w:t>(3), 1358-1359.</w:t>
      </w:r>
    </w:p>
    <w:p w14:paraId="3AB9A914" w14:textId="57F2FA8F" w:rsidR="00EE2154" w:rsidRPr="00EE2154" w:rsidRDefault="00EE2154" w:rsidP="00AB4758">
      <w:pPr>
        <w:pStyle w:val="NoSpacing"/>
        <w:numPr>
          <w:ilvl w:val="0"/>
          <w:numId w:val="7"/>
        </w:numPr>
        <w:ind w:left="426" w:hanging="426"/>
        <w:rPr>
          <w:rStyle w:val="selectable"/>
          <w:rFonts w:asciiTheme="minorHAnsi" w:hAnsiTheme="minorHAnsi"/>
        </w:rPr>
      </w:pPr>
      <w:proofErr w:type="spellStart"/>
      <w:r w:rsidRPr="00EE2154">
        <w:rPr>
          <w:rStyle w:val="selectable"/>
          <w:rFonts w:asciiTheme="minorHAnsi" w:hAnsiTheme="minorHAnsi"/>
        </w:rPr>
        <w:t>Herlin</w:t>
      </w:r>
      <w:proofErr w:type="spellEnd"/>
      <w:r w:rsidRPr="00EE2154">
        <w:rPr>
          <w:rStyle w:val="selectable"/>
          <w:rFonts w:asciiTheme="minorHAnsi" w:hAnsiTheme="minorHAnsi"/>
        </w:rPr>
        <w:t xml:space="preserve"> C., </w:t>
      </w:r>
      <w:proofErr w:type="spellStart"/>
      <w:r w:rsidRPr="00EE2154">
        <w:rPr>
          <w:rStyle w:val="selectable"/>
          <w:rFonts w:asciiTheme="minorHAnsi" w:hAnsiTheme="minorHAnsi"/>
        </w:rPr>
        <w:t>Bertheuil</w:t>
      </w:r>
      <w:proofErr w:type="spellEnd"/>
      <w:r w:rsidRPr="00EE2154">
        <w:rPr>
          <w:rStyle w:val="selectable"/>
          <w:rFonts w:asciiTheme="minorHAnsi" w:hAnsiTheme="minorHAnsi"/>
        </w:rPr>
        <w:t xml:space="preserve"> N., </w:t>
      </w:r>
      <w:proofErr w:type="spellStart"/>
      <w:r w:rsidRPr="00EE2154">
        <w:rPr>
          <w:rStyle w:val="selectable"/>
          <w:rFonts w:asciiTheme="minorHAnsi" w:hAnsiTheme="minorHAnsi"/>
        </w:rPr>
        <w:t>Bekara</w:t>
      </w:r>
      <w:proofErr w:type="spellEnd"/>
      <w:r w:rsidRPr="00EE2154">
        <w:rPr>
          <w:rStyle w:val="selectable"/>
          <w:rFonts w:asciiTheme="minorHAnsi" w:hAnsiTheme="minorHAnsi"/>
        </w:rPr>
        <w:t xml:space="preserve"> F., </w:t>
      </w:r>
      <w:proofErr w:type="spellStart"/>
      <w:r w:rsidRPr="00EE2154">
        <w:rPr>
          <w:rStyle w:val="selectable"/>
          <w:rFonts w:asciiTheme="minorHAnsi" w:hAnsiTheme="minorHAnsi"/>
        </w:rPr>
        <w:t>Boissiere</w:t>
      </w:r>
      <w:proofErr w:type="spellEnd"/>
      <w:r w:rsidRPr="00EE2154">
        <w:rPr>
          <w:rStyle w:val="selectable"/>
          <w:rFonts w:asciiTheme="minorHAnsi" w:hAnsiTheme="minorHAnsi"/>
        </w:rPr>
        <w:t xml:space="preserve"> F., </w:t>
      </w:r>
      <w:proofErr w:type="spellStart"/>
      <w:r w:rsidRPr="00EE2154">
        <w:rPr>
          <w:rStyle w:val="selectable"/>
          <w:rFonts w:asciiTheme="minorHAnsi" w:hAnsiTheme="minorHAnsi"/>
        </w:rPr>
        <w:t>Sinna</w:t>
      </w:r>
      <w:proofErr w:type="spellEnd"/>
      <w:r w:rsidRPr="00EE2154">
        <w:rPr>
          <w:rStyle w:val="selectable"/>
          <w:rFonts w:asciiTheme="minorHAnsi" w:hAnsiTheme="minorHAnsi"/>
        </w:rPr>
        <w:t xml:space="preserve"> R., </w:t>
      </w:r>
      <w:proofErr w:type="spellStart"/>
      <w:r w:rsidRPr="00EE2154">
        <w:rPr>
          <w:rStyle w:val="selectable"/>
          <w:rFonts w:asciiTheme="minorHAnsi" w:hAnsiTheme="minorHAnsi"/>
        </w:rPr>
        <w:t>Chaput</w:t>
      </w:r>
      <w:proofErr w:type="spellEnd"/>
      <w:r w:rsidRPr="00EE2154">
        <w:rPr>
          <w:rStyle w:val="selectable"/>
          <w:rFonts w:asciiTheme="minorHAnsi" w:hAnsiTheme="minorHAnsi"/>
        </w:rPr>
        <w:t xml:space="preserve"> B. (2016) Leech Therapy in Flap Salvage: Systematic review and practical recommendations. </w:t>
      </w:r>
    </w:p>
    <w:p w14:paraId="67E48AC3" w14:textId="23A139B1" w:rsidR="00606570" w:rsidRPr="00A917AE" w:rsidRDefault="00606570" w:rsidP="00313CDA">
      <w:pPr>
        <w:pStyle w:val="NoSpacing"/>
        <w:numPr>
          <w:ilvl w:val="0"/>
          <w:numId w:val="7"/>
        </w:numPr>
        <w:ind w:left="426" w:hanging="426"/>
        <w:rPr>
          <w:rFonts w:asciiTheme="minorHAnsi" w:hAnsiTheme="minorHAnsi"/>
        </w:rPr>
      </w:pPr>
      <w:r w:rsidRPr="00A917AE">
        <w:rPr>
          <w:rStyle w:val="selectable"/>
          <w:rFonts w:asciiTheme="minorHAnsi" w:hAnsiTheme="minorHAnsi"/>
        </w:rPr>
        <w:lastRenderedPageBreak/>
        <w:t xml:space="preserve">Haycox, C., Odland, P., </w:t>
      </w:r>
      <w:proofErr w:type="spellStart"/>
      <w:r w:rsidRPr="00A917AE">
        <w:rPr>
          <w:rStyle w:val="selectable"/>
          <w:rFonts w:asciiTheme="minorHAnsi" w:hAnsiTheme="minorHAnsi"/>
        </w:rPr>
        <w:t>Coltrera</w:t>
      </w:r>
      <w:proofErr w:type="spellEnd"/>
      <w:r w:rsidRPr="00A917AE">
        <w:rPr>
          <w:rStyle w:val="selectable"/>
          <w:rFonts w:asciiTheme="minorHAnsi" w:hAnsiTheme="minorHAnsi"/>
        </w:rPr>
        <w:t xml:space="preserve">, M., &amp; </w:t>
      </w:r>
      <w:proofErr w:type="spellStart"/>
      <w:r w:rsidRPr="00A917AE">
        <w:rPr>
          <w:rStyle w:val="selectable"/>
          <w:rFonts w:asciiTheme="minorHAnsi" w:hAnsiTheme="minorHAnsi"/>
        </w:rPr>
        <w:t>Raugi</w:t>
      </w:r>
      <w:proofErr w:type="spellEnd"/>
      <w:r w:rsidRPr="00A917AE">
        <w:rPr>
          <w:rStyle w:val="selectable"/>
          <w:rFonts w:asciiTheme="minorHAnsi" w:hAnsiTheme="minorHAnsi"/>
        </w:rPr>
        <w:t xml:space="preserve">, G. (1995). Indications and complications of medicinal leech therapy. </w:t>
      </w:r>
      <w:r w:rsidRPr="00A917AE">
        <w:rPr>
          <w:rStyle w:val="selectable"/>
          <w:rFonts w:asciiTheme="minorHAnsi" w:hAnsiTheme="minorHAnsi"/>
          <w:i/>
          <w:iCs/>
        </w:rPr>
        <w:t>Journal Of The American Academy Of Dermatology</w:t>
      </w:r>
      <w:r w:rsidRPr="00A917AE">
        <w:rPr>
          <w:rStyle w:val="selectable"/>
          <w:rFonts w:asciiTheme="minorHAnsi" w:hAnsiTheme="minorHAnsi"/>
        </w:rPr>
        <w:t xml:space="preserve">, </w:t>
      </w:r>
      <w:r w:rsidRPr="00A917AE">
        <w:rPr>
          <w:rStyle w:val="selectable"/>
          <w:rFonts w:asciiTheme="minorHAnsi" w:hAnsiTheme="minorHAnsi"/>
          <w:i/>
          <w:iCs/>
        </w:rPr>
        <w:t>33</w:t>
      </w:r>
      <w:r w:rsidRPr="00A917AE">
        <w:rPr>
          <w:rStyle w:val="selectable"/>
          <w:rFonts w:asciiTheme="minorHAnsi" w:hAnsiTheme="minorHAnsi"/>
        </w:rPr>
        <w:t xml:space="preserve">(6), 1053-1055. </w:t>
      </w:r>
      <w:hyperlink r:id="rId16" w:history="1">
        <w:r w:rsidRPr="00A917AE">
          <w:rPr>
            <w:rStyle w:val="Hyperlink"/>
            <w:rFonts w:asciiTheme="minorHAnsi" w:hAnsiTheme="minorHAnsi"/>
          </w:rPr>
          <w:t>http://dx.doi.org/10.1016/0190-9622(95)90320-8</w:t>
        </w:r>
      </w:hyperlink>
    </w:p>
    <w:p w14:paraId="67E48AC4" w14:textId="77777777" w:rsidR="00D25532" w:rsidRPr="00A917AE" w:rsidRDefault="00D25532" w:rsidP="00313CDA">
      <w:pPr>
        <w:pStyle w:val="NoSpacing"/>
        <w:numPr>
          <w:ilvl w:val="0"/>
          <w:numId w:val="7"/>
        </w:numPr>
        <w:ind w:left="426" w:hanging="426"/>
        <w:rPr>
          <w:rStyle w:val="selectable"/>
          <w:rFonts w:asciiTheme="minorHAnsi" w:hAnsiTheme="minorHAnsi"/>
        </w:rPr>
      </w:pPr>
      <w:proofErr w:type="gramStart"/>
      <w:r w:rsidRPr="00A917AE">
        <w:rPr>
          <w:rStyle w:val="selectable"/>
          <w:rFonts w:asciiTheme="minorHAnsi" w:hAnsiTheme="minorHAnsi"/>
        </w:rPr>
        <w:t>Iowaheadneckprotocols.oto.uiowa.edu,.</w:t>
      </w:r>
      <w:proofErr w:type="gramEnd"/>
      <w:r w:rsidRPr="00A917AE">
        <w:rPr>
          <w:rStyle w:val="selectable"/>
          <w:rFonts w:asciiTheme="minorHAnsi" w:hAnsiTheme="minorHAnsi"/>
        </w:rPr>
        <w:t xml:space="preserve"> (2016). </w:t>
      </w:r>
      <w:r w:rsidRPr="00A917AE">
        <w:rPr>
          <w:rStyle w:val="selectable"/>
          <w:rFonts w:asciiTheme="minorHAnsi" w:hAnsiTheme="minorHAnsi"/>
          <w:i/>
          <w:iCs/>
        </w:rPr>
        <w:t>Leech Therapy - Anticoagulation Protocols - Iowa Head and Neck Protocols - Iowa Head and Neck Protocols Wiki</w:t>
      </w:r>
      <w:r w:rsidRPr="00A917AE">
        <w:rPr>
          <w:rStyle w:val="selectable"/>
          <w:rFonts w:asciiTheme="minorHAnsi" w:hAnsiTheme="minorHAnsi"/>
        </w:rPr>
        <w:t xml:space="preserve">. Retrieved 2 February 2016, from </w:t>
      </w:r>
      <w:hyperlink r:id="rId17" w:history="1">
        <w:r w:rsidR="004A19B4" w:rsidRPr="00353036">
          <w:rPr>
            <w:rStyle w:val="Hyperlink"/>
            <w:rFonts w:asciiTheme="minorHAnsi" w:hAnsiTheme="minorHAnsi"/>
          </w:rPr>
          <w:t>https://iowaheadneckprotocols.oto.uiowa.edu/display/protocols/Leech+Therapy+-+Anticoagulation+Protocols</w:t>
        </w:r>
      </w:hyperlink>
      <w:r w:rsidR="004A19B4">
        <w:rPr>
          <w:rStyle w:val="selectable"/>
          <w:rFonts w:asciiTheme="minorHAnsi" w:hAnsiTheme="minorHAnsi"/>
        </w:rPr>
        <w:t xml:space="preserve"> </w:t>
      </w:r>
    </w:p>
    <w:p w14:paraId="67E48AC5" w14:textId="77777777" w:rsidR="00606570" w:rsidRPr="00A917AE" w:rsidRDefault="00606570" w:rsidP="00313CDA">
      <w:pPr>
        <w:pStyle w:val="NoSpacing"/>
        <w:numPr>
          <w:ilvl w:val="0"/>
          <w:numId w:val="7"/>
        </w:numPr>
        <w:ind w:left="426" w:hanging="426"/>
        <w:rPr>
          <w:rFonts w:asciiTheme="minorHAnsi" w:hAnsiTheme="minorHAnsi"/>
        </w:rPr>
      </w:pPr>
      <w:proofErr w:type="spellStart"/>
      <w:r w:rsidRPr="00A917AE">
        <w:rPr>
          <w:rStyle w:val="selectable"/>
          <w:rFonts w:asciiTheme="minorHAnsi" w:hAnsiTheme="minorHAnsi"/>
        </w:rPr>
        <w:t>Jaffari</w:t>
      </w:r>
      <w:proofErr w:type="spellEnd"/>
      <w:r w:rsidRPr="00A917AE">
        <w:rPr>
          <w:rStyle w:val="selectable"/>
          <w:rFonts w:asciiTheme="minorHAnsi" w:hAnsiTheme="minorHAnsi"/>
        </w:rPr>
        <w:t xml:space="preserve">, M. The benefits of leech therapy and its benefits. leechestherapy.com. Retrieved 18 January 2016, from </w:t>
      </w:r>
      <w:hyperlink r:id="rId18" w:history="1">
        <w:r w:rsidRPr="00A917AE">
          <w:rPr>
            <w:rStyle w:val="Hyperlink"/>
            <w:rFonts w:asciiTheme="minorHAnsi" w:hAnsiTheme="minorHAnsi"/>
          </w:rPr>
          <w:t>http://www.leechestherapy.com/benefits_and_effects.php</w:t>
        </w:r>
      </w:hyperlink>
    </w:p>
    <w:p w14:paraId="67E48AC6" w14:textId="77777777" w:rsidR="00906BAA" w:rsidRPr="00A917AE" w:rsidRDefault="00906BAA" w:rsidP="00313CDA">
      <w:pPr>
        <w:pStyle w:val="NoSpacing"/>
        <w:numPr>
          <w:ilvl w:val="0"/>
          <w:numId w:val="7"/>
        </w:numPr>
        <w:ind w:left="426" w:hanging="426"/>
        <w:rPr>
          <w:rFonts w:asciiTheme="minorHAnsi" w:hAnsiTheme="minorHAnsi"/>
        </w:rPr>
      </w:pPr>
      <w:proofErr w:type="spellStart"/>
      <w:r w:rsidRPr="00A917AE">
        <w:rPr>
          <w:rStyle w:val="selectable"/>
          <w:rFonts w:asciiTheme="minorHAnsi" w:hAnsiTheme="minorHAnsi"/>
        </w:rPr>
        <w:t>Kearn</w:t>
      </w:r>
      <w:proofErr w:type="spellEnd"/>
      <w:r w:rsidRPr="00A917AE">
        <w:rPr>
          <w:rStyle w:val="selectable"/>
          <w:rFonts w:asciiTheme="minorHAnsi" w:hAnsiTheme="minorHAnsi"/>
        </w:rPr>
        <w:t xml:space="preserve">, G. (2004). </w:t>
      </w:r>
      <w:r w:rsidRPr="00A917AE">
        <w:rPr>
          <w:rStyle w:val="selectable"/>
          <w:rFonts w:asciiTheme="minorHAnsi" w:hAnsiTheme="minorHAnsi"/>
          <w:i/>
          <w:iCs/>
        </w:rPr>
        <w:t xml:space="preserve">Leeches, </w:t>
      </w:r>
      <w:proofErr w:type="gramStart"/>
      <w:r w:rsidRPr="00A917AE">
        <w:rPr>
          <w:rStyle w:val="selectable"/>
          <w:rFonts w:asciiTheme="minorHAnsi" w:hAnsiTheme="minorHAnsi"/>
          <w:i/>
          <w:iCs/>
        </w:rPr>
        <w:t>lice</w:t>
      </w:r>
      <w:proofErr w:type="gramEnd"/>
      <w:r w:rsidRPr="00A917AE">
        <w:rPr>
          <w:rStyle w:val="selectable"/>
          <w:rFonts w:asciiTheme="minorHAnsi" w:hAnsiTheme="minorHAnsi"/>
          <w:i/>
          <w:iCs/>
        </w:rPr>
        <w:t xml:space="preserve"> and lampreys</w:t>
      </w:r>
      <w:r w:rsidRPr="00A917AE">
        <w:rPr>
          <w:rStyle w:val="selectable"/>
          <w:rFonts w:asciiTheme="minorHAnsi" w:hAnsiTheme="minorHAnsi"/>
        </w:rPr>
        <w:t>. Dordrecht: Springer.</w:t>
      </w:r>
    </w:p>
    <w:p w14:paraId="67E48AC7" w14:textId="77777777" w:rsidR="00380803" w:rsidRPr="00A917AE" w:rsidRDefault="00380803" w:rsidP="00313CDA">
      <w:pPr>
        <w:pStyle w:val="NoSpacing"/>
        <w:numPr>
          <w:ilvl w:val="0"/>
          <w:numId w:val="7"/>
        </w:numPr>
        <w:ind w:left="426" w:hanging="426"/>
        <w:rPr>
          <w:rStyle w:val="selectable"/>
          <w:rFonts w:asciiTheme="minorHAnsi" w:hAnsiTheme="minorHAnsi"/>
        </w:rPr>
      </w:pPr>
      <w:proofErr w:type="gramStart"/>
      <w:r w:rsidRPr="00A917AE">
        <w:rPr>
          <w:rStyle w:val="selectable"/>
          <w:rFonts w:asciiTheme="minorHAnsi" w:hAnsiTheme="minorHAnsi"/>
        </w:rPr>
        <w:t>Leeches-medicinalis.com,.</w:t>
      </w:r>
      <w:proofErr w:type="gramEnd"/>
      <w:r w:rsidRPr="00A917AE">
        <w:rPr>
          <w:rStyle w:val="selectable"/>
          <w:rFonts w:asciiTheme="minorHAnsi" w:hAnsiTheme="minorHAnsi"/>
        </w:rPr>
        <w:t xml:space="preserve"> (2016). </w:t>
      </w:r>
      <w:r w:rsidRPr="00A917AE">
        <w:rPr>
          <w:rStyle w:val="selectable"/>
          <w:rFonts w:asciiTheme="minorHAnsi" w:hAnsiTheme="minorHAnsi"/>
          <w:i/>
          <w:iCs/>
        </w:rPr>
        <w:t xml:space="preserve">Leeches </w:t>
      </w:r>
      <w:proofErr w:type="spellStart"/>
      <w:r w:rsidRPr="00A917AE">
        <w:rPr>
          <w:rStyle w:val="selectable"/>
          <w:rFonts w:asciiTheme="minorHAnsi" w:hAnsiTheme="minorHAnsi"/>
          <w:i/>
          <w:iCs/>
        </w:rPr>
        <w:t>medicinalis</w:t>
      </w:r>
      <w:proofErr w:type="spellEnd"/>
      <w:r w:rsidRPr="00A917AE">
        <w:rPr>
          <w:rStyle w:val="selectable"/>
          <w:rFonts w:asciiTheme="minorHAnsi" w:hAnsiTheme="minorHAnsi"/>
          <w:i/>
          <w:iCs/>
        </w:rPr>
        <w:t xml:space="preserve"> - </w:t>
      </w:r>
      <w:proofErr w:type="spellStart"/>
      <w:r w:rsidRPr="00A917AE">
        <w:rPr>
          <w:rStyle w:val="selectable"/>
          <w:rFonts w:asciiTheme="minorHAnsi" w:hAnsiTheme="minorHAnsi"/>
          <w:i/>
          <w:iCs/>
        </w:rPr>
        <w:t>Ricarimpex</w:t>
      </w:r>
      <w:proofErr w:type="spellEnd"/>
      <w:r w:rsidRPr="00A917AE">
        <w:rPr>
          <w:rStyle w:val="selectable"/>
          <w:rFonts w:asciiTheme="minorHAnsi" w:hAnsiTheme="minorHAnsi"/>
        </w:rPr>
        <w:t>. Retrieved 4 February 2016, from http://leeches-medicinalis.com/</w:t>
      </w:r>
    </w:p>
    <w:p w14:paraId="4BE1EA12" w14:textId="34DD823E" w:rsidR="00A2361E" w:rsidRPr="00A2361E" w:rsidRDefault="00A2361E" w:rsidP="005B7475">
      <w:pPr>
        <w:pStyle w:val="ListParagraph"/>
        <w:numPr>
          <w:ilvl w:val="0"/>
          <w:numId w:val="7"/>
        </w:numPr>
        <w:ind w:left="426" w:hanging="426"/>
        <w:rPr>
          <w:rStyle w:val="selectable"/>
          <w:rFonts w:asciiTheme="minorHAnsi" w:hAnsiTheme="minorHAnsi"/>
        </w:rPr>
      </w:pPr>
      <w:proofErr w:type="spellStart"/>
      <w:r w:rsidRPr="00A2361E">
        <w:rPr>
          <w:rFonts w:eastAsiaTheme="minorEastAsia"/>
          <w:lang w:eastAsia="en-GB"/>
        </w:rPr>
        <w:t>Litwinowicz</w:t>
      </w:r>
      <w:proofErr w:type="spellEnd"/>
      <w:r w:rsidRPr="00A2361E">
        <w:rPr>
          <w:rFonts w:eastAsiaTheme="minorEastAsia"/>
          <w:lang w:eastAsia="en-GB"/>
        </w:rPr>
        <w:t xml:space="preserve">, Agata &amp; </w:t>
      </w:r>
      <w:proofErr w:type="spellStart"/>
      <w:r w:rsidRPr="00A2361E">
        <w:rPr>
          <w:rFonts w:eastAsiaTheme="minorEastAsia"/>
          <w:lang w:eastAsia="en-GB"/>
        </w:rPr>
        <w:t>Blaszkowska</w:t>
      </w:r>
      <w:proofErr w:type="spellEnd"/>
      <w:r w:rsidRPr="00A2361E">
        <w:rPr>
          <w:rFonts w:eastAsiaTheme="minorEastAsia"/>
          <w:lang w:eastAsia="en-GB"/>
        </w:rPr>
        <w:t xml:space="preserve"> (2014) preventing infective complications following leech therapy; Elimination of symbiotic Aeromonas spp. from the intestine of </w:t>
      </w:r>
      <w:proofErr w:type="spellStart"/>
      <w:r w:rsidRPr="00A2361E">
        <w:rPr>
          <w:rFonts w:eastAsiaTheme="minorEastAsia"/>
          <w:lang w:eastAsia="en-GB"/>
        </w:rPr>
        <w:t>Hirudo</w:t>
      </w:r>
      <w:proofErr w:type="spellEnd"/>
      <w:r w:rsidRPr="00A2361E">
        <w:rPr>
          <w:rFonts w:eastAsiaTheme="minorEastAsia"/>
          <w:lang w:eastAsia="en-GB"/>
        </w:rPr>
        <w:t xml:space="preserve"> </w:t>
      </w:r>
      <w:proofErr w:type="spellStart"/>
      <w:r w:rsidRPr="00A2361E">
        <w:rPr>
          <w:rFonts w:eastAsiaTheme="minorEastAsia"/>
          <w:lang w:eastAsia="en-GB"/>
        </w:rPr>
        <w:t>verbana</w:t>
      </w:r>
      <w:proofErr w:type="spellEnd"/>
      <w:r w:rsidRPr="00A2361E">
        <w:rPr>
          <w:rFonts w:eastAsiaTheme="minorEastAsia"/>
          <w:lang w:eastAsia="en-GB"/>
        </w:rPr>
        <w:t xml:space="preserve"> using antibiotic feeding</w:t>
      </w:r>
    </w:p>
    <w:p w14:paraId="67E48AC8" w14:textId="481795FD" w:rsidR="00606570" w:rsidRPr="00A917AE" w:rsidRDefault="00606570" w:rsidP="00313CDA">
      <w:pPr>
        <w:pStyle w:val="NoSpacing"/>
        <w:numPr>
          <w:ilvl w:val="0"/>
          <w:numId w:val="7"/>
        </w:numPr>
        <w:ind w:left="426" w:hanging="426"/>
        <w:rPr>
          <w:rStyle w:val="selectable"/>
          <w:rFonts w:asciiTheme="minorHAnsi" w:hAnsiTheme="minorHAnsi"/>
        </w:rPr>
      </w:pPr>
      <w:proofErr w:type="spellStart"/>
      <w:r w:rsidRPr="00A917AE">
        <w:rPr>
          <w:rStyle w:val="selectable"/>
          <w:rFonts w:asciiTheme="minorHAnsi" w:hAnsiTheme="minorHAnsi"/>
        </w:rPr>
        <w:t>Michalsen</w:t>
      </w:r>
      <w:proofErr w:type="spellEnd"/>
      <w:r w:rsidRPr="00A917AE">
        <w:rPr>
          <w:rStyle w:val="selectable"/>
          <w:rFonts w:asciiTheme="minorHAnsi" w:hAnsiTheme="minorHAnsi"/>
        </w:rPr>
        <w:t xml:space="preserve">, A., Roth, M., &amp; </w:t>
      </w:r>
      <w:proofErr w:type="spellStart"/>
      <w:r w:rsidRPr="00A917AE">
        <w:rPr>
          <w:rStyle w:val="selectable"/>
          <w:rFonts w:asciiTheme="minorHAnsi" w:hAnsiTheme="minorHAnsi"/>
        </w:rPr>
        <w:t>Dobos</w:t>
      </w:r>
      <w:proofErr w:type="spellEnd"/>
      <w:r w:rsidRPr="00A917AE">
        <w:rPr>
          <w:rStyle w:val="selectable"/>
          <w:rFonts w:asciiTheme="minorHAnsi" w:hAnsiTheme="minorHAnsi"/>
        </w:rPr>
        <w:t xml:space="preserve">, G. (2008). Medicinal Leech Therapy. </w:t>
      </w:r>
      <w:r w:rsidRPr="00A917AE">
        <w:rPr>
          <w:rStyle w:val="selectable"/>
          <w:rFonts w:asciiTheme="minorHAnsi" w:hAnsiTheme="minorHAnsi"/>
          <w:i/>
          <w:iCs/>
        </w:rPr>
        <w:t>Annals Of Plastic Surgery</w:t>
      </w:r>
      <w:r w:rsidRPr="00A917AE">
        <w:rPr>
          <w:rStyle w:val="selectable"/>
          <w:rFonts w:asciiTheme="minorHAnsi" w:hAnsiTheme="minorHAnsi"/>
        </w:rPr>
        <w:t xml:space="preserve">, </w:t>
      </w:r>
      <w:r w:rsidRPr="00A917AE">
        <w:rPr>
          <w:rStyle w:val="selectable"/>
          <w:rFonts w:asciiTheme="minorHAnsi" w:hAnsiTheme="minorHAnsi"/>
          <w:i/>
          <w:iCs/>
        </w:rPr>
        <w:t>60</w:t>
      </w:r>
      <w:r w:rsidRPr="00A917AE">
        <w:rPr>
          <w:rStyle w:val="selectable"/>
          <w:rFonts w:asciiTheme="minorHAnsi" w:hAnsiTheme="minorHAnsi"/>
        </w:rPr>
        <w:t>(6), 723. http://dx.doi.org/10.1097/SAP.0b013e31817739c4</w:t>
      </w:r>
    </w:p>
    <w:p w14:paraId="67E48AC9" w14:textId="77777777" w:rsidR="00606570" w:rsidRPr="00A917AE" w:rsidRDefault="00606570" w:rsidP="00313CDA">
      <w:pPr>
        <w:pStyle w:val="NoSpacing"/>
        <w:numPr>
          <w:ilvl w:val="0"/>
          <w:numId w:val="7"/>
        </w:numPr>
        <w:ind w:left="426" w:hanging="426"/>
        <w:jc w:val="both"/>
        <w:rPr>
          <w:rStyle w:val="selectable"/>
          <w:rFonts w:asciiTheme="minorHAnsi" w:hAnsiTheme="minorHAnsi"/>
        </w:rPr>
      </w:pPr>
      <w:proofErr w:type="spellStart"/>
      <w:r w:rsidRPr="00A917AE">
        <w:rPr>
          <w:rStyle w:val="selectable"/>
          <w:rFonts w:asciiTheme="minorHAnsi" w:hAnsiTheme="minorHAnsi"/>
        </w:rPr>
        <w:t>Michalsen</w:t>
      </w:r>
      <w:proofErr w:type="spellEnd"/>
      <w:r w:rsidRPr="00A917AE">
        <w:rPr>
          <w:rStyle w:val="selectable"/>
          <w:rFonts w:asciiTheme="minorHAnsi" w:hAnsiTheme="minorHAnsi"/>
        </w:rPr>
        <w:t xml:space="preserve">, A., Roth, M., </w:t>
      </w:r>
      <w:proofErr w:type="spellStart"/>
      <w:r w:rsidRPr="00A917AE">
        <w:rPr>
          <w:rStyle w:val="selectable"/>
          <w:rFonts w:asciiTheme="minorHAnsi" w:hAnsiTheme="minorHAnsi"/>
        </w:rPr>
        <w:t>Dobos</w:t>
      </w:r>
      <w:proofErr w:type="spellEnd"/>
      <w:r w:rsidRPr="00A917AE">
        <w:rPr>
          <w:rStyle w:val="selectable"/>
          <w:rFonts w:asciiTheme="minorHAnsi" w:hAnsiTheme="minorHAnsi"/>
        </w:rPr>
        <w:t xml:space="preserve">, G., &amp; </w:t>
      </w:r>
      <w:proofErr w:type="spellStart"/>
      <w:r w:rsidRPr="00A917AE">
        <w:rPr>
          <w:rStyle w:val="selectable"/>
          <w:rFonts w:asciiTheme="minorHAnsi" w:hAnsiTheme="minorHAnsi"/>
        </w:rPr>
        <w:t>Aurich</w:t>
      </w:r>
      <w:proofErr w:type="spellEnd"/>
      <w:r w:rsidRPr="00A917AE">
        <w:rPr>
          <w:rStyle w:val="selectable"/>
          <w:rFonts w:asciiTheme="minorHAnsi" w:hAnsiTheme="minorHAnsi"/>
        </w:rPr>
        <w:t xml:space="preserve">, M. (2007). </w:t>
      </w:r>
      <w:r w:rsidRPr="00A917AE">
        <w:rPr>
          <w:rStyle w:val="selectable"/>
          <w:rFonts w:asciiTheme="minorHAnsi" w:hAnsiTheme="minorHAnsi"/>
          <w:i/>
          <w:iCs/>
        </w:rPr>
        <w:t>Medicinal leech therapy</w:t>
      </w:r>
      <w:r w:rsidRPr="00A917AE">
        <w:rPr>
          <w:rStyle w:val="selectable"/>
          <w:rFonts w:asciiTheme="minorHAnsi" w:hAnsiTheme="minorHAnsi"/>
        </w:rPr>
        <w:t xml:space="preserve">. Stuttgart: </w:t>
      </w:r>
      <w:proofErr w:type="spellStart"/>
      <w:r w:rsidRPr="00A917AE">
        <w:rPr>
          <w:rStyle w:val="selectable"/>
          <w:rFonts w:asciiTheme="minorHAnsi" w:hAnsiTheme="minorHAnsi"/>
        </w:rPr>
        <w:t>Thieme</w:t>
      </w:r>
      <w:proofErr w:type="spellEnd"/>
      <w:r w:rsidRPr="00A917AE">
        <w:rPr>
          <w:rStyle w:val="selectable"/>
          <w:rFonts w:asciiTheme="minorHAnsi" w:hAnsiTheme="minorHAnsi"/>
        </w:rPr>
        <w:t>.</w:t>
      </w:r>
    </w:p>
    <w:p w14:paraId="67E48ACA" w14:textId="57D66F7A" w:rsidR="0029113C" w:rsidRPr="00EE2154" w:rsidRDefault="0029113C" w:rsidP="005B7475">
      <w:pPr>
        <w:pStyle w:val="NoSpacing"/>
        <w:numPr>
          <w:ilvl w:val="0"/>
          <w:numId w:val="7"/>
        </w:numPr>
        <w:ind w:left="426" w:hanging="426"/>
        <w:jc w:val="both"/>
        <w:rPr>
          <w:rStyle w:val="selectable"/>
          <w:rFonts w:asciiTheme="minorHAnsi" w:hAnsiTheme="minorHAnsi"/>
        </w:rPr>
      </w:pPr>
      <w:proofErr w:type="spellStart"/>
      <w:r w:rsidRPr="00EE2154">
        <w:rPr>
          <w:rStyle w:val="selectable"/>
          <w:rFonts w:asciiTheme="minorHAnsi" w:hAnsiTheme="minorHAnsi"/>
        </w:rPr>
        <w:t>Mumcuoglu</w:t>
      </w:r>
      <w:proofErr w:type="spellEnd"/>
      <w:r w:rsidRPr="00EE2154">
        <w:rPr>
          <w:rStyle w:val="selectable"/>
          <w:rFonts w:asciiTheme="minorHAnsi" w:hAnsiTheme="minorHAnsi"/>
        </w:rPr>
        <w:t xml:space="preserve">, K. (2014). Recommendations for the Use of Leeches in Reconstructive Plastic Surgery. </w:t>
      </w:r>
      <w:r w:rsidRPr="00EE2154">
        <w:rPr>
          <w:rStyle w:val="selectable"/>
          <w:rFonts w:asciiTheme="minorHAnsi" w:hAnsiTheme="minorHAnsi"/>
          <w:i/>
          <w:iCs/>
        </w:rPr>
        <w:t>Evidence-Based Complementary And Alternative Medicine</w:t>
      </w:r>
      <w:r w:rsidRPr="00EE2154">
        <w:rPr>
          <w:rStyle w:val="selectable"/>
          <w:rFonts w:asciiTheme="minorHAnsi" w:hAnsiTheme="minorHAnsi"/>
        </w:rPr>
        <w:t xml:space="preserve">, </w:t>
      </w:r>
      <w:r w:rsidRPr="00EE2154">
        <w:rPr>
          <w:rStyle w:val="selectable"/>
          <w:rFonts w:asciiTheme="minorHAnsi" w:hAnsiTheme="minorHAnsi"/>
          <w:i/>
          <w:iCs/>
        </w:rPr>
        <w:t>2014</w:t>
      </w:r>
      <w:r w:rsidRPr="00EE2154">
        <w:rPr>
          <w:rStyle w:val="selectable"/>
          <w:rFonts w:asciiTheme="minorHAnsi" w:hAnsiTheme="minorHAnsi"/>
        </w:rPr>
        <w:t>, 1-7. http://dx.doi.org/10.1155/2014/205929</w:t>
      </w:r>
      <w:r w:rsidR="00EE2154" w:rsidRPr="00EE2154">
        <w:rPr>
          <w:rStyle w:val="selectable"/>
          <w:rFonts w:asciiTheme="minorHAnsi" w:hAnsiTheme="minorHAnsi"/>
        </w:rPr>
        <w:t xml:space="preserve"> </w:t>
      </w:r>
    </w:p>
    <w:p w14:paraId="67E48ACB" w14:textId="77777777" w:rsidR="00606570" w:rsidRPr="00A917AE" w:rsidRDefault="00606570" w:rsidP="005B7475">
      <w:pPr>
        <w:pStyle w:val="NoSpacing"/>
        <w:numPr>
          <w:ilvl w:val="0"/>
          <w:numId w:val="7"/>
        </w:numPr>
        <w:ind w:left="426" w:hanging="426"/>
        <w:jc w:val="both"/>
        <w:rPr>
          <w:rStyle w:val="selectable"/>
          <w:rFonts w:asciiTheme="minorHAnsi" w:hAnsiTheme="minorHAnsi"/>
        </w:rPr>
      </w:pPr>
      <w:r w:rsidRPr="00A917AE">
        <w:rPr>
          <w:rStyle w:val="selectable"/>
          <w:rFonts w:asciiTheme="minorHAnsi" w:hAnsiTheme="minorHAnsi"/>
        </w:rPr>
        <w:t xml:space="preserve">Ngan, V. (2015). </w:t>
      </w:r>
      <w:r w:rsidRPr="00A917AE">
        <w:rPr>
          <w:rStyle w:val="selectable"/>
          <w:rFonts w:asciiTheme="minorHAnsi" w:hAnsiTheme="minorHAnsi"/>
          <w:i/>
          <w:iCs/>
        </w:rPr>
        <w:t>Leeches</w:t>
      </w:r>
      <w:r w:rsidRPr="00A917AE">
        <w:rPr>
          <w:rStyle w:val="selectable"/>
          <w:rFonts w:asciiTheme="minorHAnsi" w:hAnsiTheme="minorHAnsi"/>
        </w:rPr>
        <w:t xml:space="preserve">. </w:t>
      </w:r>
      <w:r w:rsidRPr="00A917AE">
        <w:rPr>
          <w:rStyle w:val="selectable"/>
          <w:rFonts w:asciiTheme="minorHAnsi" w:hAnsiTheme="minorHAnsi"/>
          <w:i/>
          <w:iCs/>
        </w:rPr>
        <w:t>dermnetnz.org</w:t>
      </w:r>
      <w:r w:rsidRPr="00A917AE">
        <w:rPr>
          <w:rStyle w:val="selectable"/>
          <w:rFonts w:asciiTheme="minorHAnsi" w:hAnsiTheme="minorHAnsi"/>
        </w:rPr>
        <w:t>. Retrieved 18 January 2016, from http://dermnetnz.org/procedures/leeches.html</w:t>
      </w:r>
    </w:p>
    <w:p w14:paraId="67E48ACC" w14:textId="77777777" w:rsidR="00606570" w:rsidRPr="00A917AE" w:rsidRDefault="00606570" w:rsidP="005B7475">
      <w:pPr>
        <w:pStyle w:val="NoSpacing"/>
        <w:numPr>
          <w:ilvl w:val="0"/>
          <w:numId w:val="7"/>
        </w:numPr>
        <w:ind w:left="426" w:hanging="426"/>
        <w:jc w:val="both"/>
        <w:rPr>
          <w:rStyle w:val="selectable"/>
          <w:rFonts w:asciiTheme="minorHAnsi" w:hAnsiTheme="minorHAnsi"/>
        </w:rPr>
      </w:pPr>
      <w:r w:rsidRPr="00A917AE">
        <w:rPr>
          <w:rStyle w:val="selectable"/>
          <w:rFonts w:asciiTheme="minorHAnsi" w:hAnsiTheme="minorHAnsi"/>
        </w:rPr>
        <w:t xml:space="preserve">NSW Health Hunter New England Local Health </w:t>
      </w:r>
      <w:proofErr w:type="gramStart"/>
      <w:r w:rsidRPr="00A917AE">
        <w:rPr>
          <w:rStyle w:val="selectable"/>
          <w:rFonts w:asciiTheme="minorHAnsi" w:hAnsiTheme="minorHAnsi"/>
        </w:rPr>
        <w:t>District,.</w:t>
      </w:r>
      <w:proofErr w:type="gramEnd"/>
      <w:r w:rsidRPr="00A917AE">
        <w:rPr>
          <w:rStyle w:val="selectable"/>
          <w:rFonts w:asciiTheme="minorHAnsi" w:hAnsiTheme="minorHAnsi"/>
        </w:rPr>
        <w:t xml:space="preserve"> (2014). </w:t>
      </w:r>
      <w:r w:rsidRPr="00A917AE">
        <w:rPr>
          <w:rStyle w:val="selectable"/>
          <w:rFonts w:asciiTheme="minorHAnsi" w:hAnsiTheme="minorHAnsi"/>
          <w:i/>
          <w:iCs/>
        </w:rPr>
        <w:t>Medicinal Leech Therapy for Adults - Local Clinical Guideline and Procedure</w:t>
      </w:r>
      <w:r w:rsidRPr="00A917AE">
        <w:rPr>
          <w:rStyle w:val="selectable"/>
          <w:rFonts w:asciiTheme="minorHAnsi" w:hAnsiTheme="minorHAnsi"/>
        </w:rPr>
        <w:t>. NSW Government.</w:t>
      </w:r>
    </w:p>
    <w:p w14:paraId="67E48ACD" w14:textId="77777777" w:rsidR="00606570" w:rsidRPr="00A917AE" w:rsidRDefault="00606570" w:rsidP="005B7475">
      <w:pPr>
        <w:pStyle w:val="NoSpacing"/>
        <w:numPr>
          <w:ilvl w:val="0"/>
          <w:numId w:val="7"/>
        </w:numPr>
        <w:ind w:left="426" w:hanging="426"/>
        <w:jc w:val="both"/>
        <w:rPr>
          <w:rStyle w:val="selectable"/>
          <w:rFonts w:asciiTheme="minorHAnsi" w:hAnsiTheme="minorHAnsi"/>
        </w:rPr>
      </w:pPr>
      <w:r w:rsidRPr="00A917AE">
        <w:rPr>
          <w:rStyle w:val="selectable"/>
          <w:rFonts w:asciiTheme="minorHAnsi" w:hAnsiTheme="minorHAnsi"/>
        </w:rPr>
        <w:t xml:space="preserve">NSW Health Illawarra Shoalhaven Local Health </w:t>
      </w:r>
      <w:proofErr w:type="gramStart"/>
      <w:r w:rsidRPr="00A917AE">
        <w:rPr>
          <w:rStyle w:val="selectable"/>
          <w:rFonts w:asciiTheme="minorHAnsi" w:hAnsiTheme="minorHAnsi"/>
        </w:rPr>
        <w:t>District,.</w:t>
      </w:r>
      <w:proofErr w:type="gramEnd"/>
      <w:r w:rsidRPr="00A917AE">
        <w:rPr>
          <w:rStyle w:val="selectable"/>
          <w:rFonts w:asciiTheme="minorHAnsi" w:hAnsiTheme="minorHAnsi"/>
        </w:rPr>
        <w:t xml:space="preserve"> (2013). </w:t>
      </w:r>
      <w:r w:rsidRPr="00A917AE">
        <w:rPr>
          <w:rStyle w:val="selectable"/>
          <w:rFonts w:asciiTheme="minorHAnsi" w:hAnsiTheme="minorHAnsi"/>
          <w:i/>
          <w:iCs/>
        </w:rPr>
        <w:t>Leech Therapy - Procedure Guidelines</w:t>
      </w:r>
      <w:r w:rsidRPr="00A917AE">
        <w:rPr>
          <w:rStyle w:val="selectable"/>
          <w:rFonts w:asciiTheme="minorHAnsi" w:hAnsiTheme="minorHAnsi"/>
        </w:rPr>
        <w:t>. NSW Government.</w:t>
      </w:r>
    </w:p>
    <w:p w14:paraId="67E48ACE" w14:textId="77777777" w:rsidR="00606570" w:rsidRPr="00A917AE" w:rsidRDefault="00606570" w:rsidP="005B7475">
      <w:pPr>
        <w:pStyle w:val="NoSpacing"/>
        <w:numPr>
          <w:ilvl w:val="0"/>
          <w:numId w:val="7"/>
        </w:numPr>
        <w:ind w:left="426" w:hanging="426"/>
        <w:jc w:val="both"/>
        <w:rPr>
          <w:rStyle w:val="selectable"/>
          <w:rFonts w:asciiTheme="minorHAnsi" w:hAnsiTheme="minorHAnsi" w:cs="Arial"/>
          <w:szCs w:val="24"/>
        </w:rPr>
      </w:pPr>
      <w:bookmarkStart w:id="83" w:name="_Hlk87480789"/>
      <w:r w:rsidRPr="00A917AE">
        <w:rPr>
          <w:rStyle w:val="selectable"/>
          <w:rFonts w:asciiTheme="minorHAnsi" w:hAnsiTheme="minorHAnsi"/>
        </w:rPr>
        <w:t xml:space="preserve">NSW Health South Eastern Sydney Local Health </w:t>
      </w:r>
      <w:proofErr w:type="gramStart"/>
      <w:r w:rsidRPr="00A917AE">
        <w:rPr>
          <w:rStyle w:val="selectable"/>
          <w:rFonts w:asciiTheme="minorHAnsi" w:hAnsiTheme="minorHAnsi"/>
        </w:rPr>
        <w:t>District,.</w:t>
      </w:r>
      <w:proofErr w:type="gramEnd"/>
      <w:r w:rsidRPr="00A917AE">
        <w:rPr>
          <w:rStyle w:val="selectable"/>
          <w:rFonts w:asciiTheme="minorHAnsi" w:hAnsiTheme="minorHAnsi"/>
        </w:rPr>
        <w:t xml:space="preserve"> (2015). </w:t>
      </w:r>
      <w:r w:rsidRPr="00A917AE">
        <w:rPr>
          <w:rStyle w:val="selectable"/>
          <w:rFonts w:asciiTheme="minorHAnsi" w:hAnsiTheme="minorHAnsi"/>
          <w:i/>
          <w:iCs/>
        </w:rPr>
        <w:t>Leech Therapy Guideline</w:t>
      </w:r>
      <w:r w:rsidRPr="00A917AE">
        <w:rPr>
          <w:rStyle w:val="selectable"/>
          <w:rFonts w:asciiTheme="minorHAnsi" w:hAnsiTheme="minorHAnsi"/>
        </w:rPr>
        <w:t>. NSW Government.</w:t>
      </w:r>
    </w:p>
    <w:bookmarkEnd w:id="83"/>
    <w:p w14:paraId="67E48ACF" w14:textId="77777777" w:rsidR="00606570" w:rsidRPr="00A917AE" w:rsidRDefault="00606570" w:rsidP="005B7475">
      <w:pPr>
        <w:pStyle w:val="NoSpacing"/>
        <w:numPr>
          <w:ilvl w:val="0"/>
          <w:numId w:val="7"/>
        </w:numPr>
        <w:ind w:left="426" w:hanging="426"/>
        <w:jc w:val="both"/>
        <w:rPr>
          <w:rStyle w:val="selectable"/>
          <w:rFonts w:asciiTheme="minorHAnsi" w:hAnsiTheme="minorHAnsi" w:cs="Arial"/>
          <w:szCs w:val="24"/>
        </w:rPr>
      </w:pPr>
      <w:r w:rsidRPr="00A917AE">
        <w:rPr>
          <w:rStyle w:val="selectable"/>
          <w:rFonts w:asciiTheme="minorHAnsi" w:hAnsiTheme="minorHAnsi"/>
        </w:rPr>
        <w:t xml:space="preserve">Renaud, E. </w:t>
      </w:r>
      <w:r w:rsidRPr="00A917AE">
        <w:rPr>
          <w:rStyle w:val="selectable"/>
          <w:rFonts w:asciiTheme="minorHAnsi" w:hAnsiTheme="minorHAnsi"/>
          <w:i/>
          <w:iCs/>
        </w:rPr>
        <w:t>Leech naturopathy - New York</w:t>
      </w:r>
      <w:r w:rsidRPr="00A917AE">
        <w:rPr>
          <w:rStyle w:val="selectable"/>
          <w:rFonts w:asciiTheme="minorHAnsi" w:hAnsiTheme="minorHAnsi"/>
        </w:rPr>
        <w:t xml:space="preserve">. </w:t>
      </w:r>
      <w:r w:rsidRPr="00A917AE">
        <w:rPr>
          <w:rStyle w:val="selectable"/>
          <w:rFonts w:asciiTheme="minorHAnsi" w:hAnsiTheme="minorHAnsi"/>
          <w:i/>
          <w:iCs/>
        </w:rPr>
        <w:t>Leech me now</w:t>
      </w:r>
      <w:r w:rsidRPr="00A917AE">
        <w:rPr>
          <w:rStyle w:val="selectable"/>
          <w:rFonts w:asciiTheme="minorHAnsi" w:hAnsiTheme="minorHAnsi"/>
        </w:rPr>
        <w:t>. Retrieved 18 January 2016, from http://leechmenow.com/questions-answers-leech-therapy/#.VpxAh9IrJaQ</w:t>
      </w:r>
    </w:p>
    <w:p w14:paraId="67E48AD0" w14:textId="77777777" w:rsidR="00606570" w:rsidRPr="00A917AE" w:rsidRDefault="00606570" w:rsidP="005B7475">
      <w:pPr>
        <w:pStyle w:val="NoSpacing"/>
        <w:numPr>
          <w:ilvl w:val="0"/>
          <w:numId w:val="7"/>
        </w:numPr>
        <w:ind w:left="426" w:hanging="426"/>
        <w:jc w:val="both"/>
        <w:rPr>
          <w:rStyle w:val="selectable"/>
          <w:rFonts w:asciiTheme="minorHAnsi" w:hAnsiTheme="minorHAnsi" w:cs="Arial"/>
          <w:szCs w:val="24"/>
        </w:rPr>
      </w:pPr>
      <w:r w:rsidRPr="00A917AE">
        <w:rPr>
          <w:rStyle w:val="selectable"/>
          <w:rFonts w:asciiTheme="minorHAnsi" w:hAnsiTheme="minorHAnsi"/>
        </w:rPr>
        <w:t xml:space="preserve">Sartor, C., </w:t>
      </w:r>
      <w:proofErr w:type="spellStart"/>
      <w:r w:rsidRPr="00A917AE">
        <w:rPr>
          <w:rStyle w:val="selectable"/>
          <w:rFonts w:asciiTheme="minorHAnsi" w:hAnsiTheme="minorHAnsi"/>
        </w:rPr>
        <w:t>Limouzin</w:t>
      </w:r>
      <w:r w:rsidRPr="00A917AE">
        <w:rPr>
          <w:rStyle w:val="selectable"/>
          <w:rFonts w:asciiTheme="minorHAnsi" w:hAnsiTheme="minorHAnsi" w:cs="Cambria Math"/>
        </w:rPr>
        <w:t>‐</w:t>
      </w:r>
      <w:r w:rsidRPr="00A917AE">
        <w:rPr>
          <w:rStyle w:val="selectable"/>
          <w:rFonts w:asciiTheme="minorHAnsi" w:hAnsiTheme="minorHAnsi"/>
        </w:rPr>
        <w:t>Perotti</w:t>
      </w:r>
      <w:proofErr w:type="spellEnd"/>
      <w:r w:rsidRPr="00A917AE">
        <w:rPr>
          <w:rStyle w:val="selectable"/>
          <w:rFonts w:asciiTheme="minorHAnsi" w:hAnsiTheme="minorHAnsi"/>
        </w:rPr>
        <w:t xml:space="preserve">, F., </w:t>
      </w:r>
      <w:proofErr w:type="spellStart"/>
      <w:r w:rsidRPr="00A917AE">
        <w:rPr>
          <w:rStyle w:val="selectable"/>
          <w:rFonts w:asciiTheme="minorHAnsi" w:hAnsiTheme="minorHAnsi"/>
        </w:rPr>
        <w:t>Legré</w:t>
      </w:r>
      <w:proofErr w:type="spellEnd"/>
      <w:r w:rsidRPr="00A917AE">
        <w:rPr>
          <w:rStyle w:val="selectable"/>
          <w:rFonts w:asciiTheme="minorHAnsi" w:hAnsiTheme="minorHAnsi"/>
        </w:rPr>
        <w:t xml:space="preserve">, R., Casanova, D., </w:t>
      </w:r>
      <w:proofErr w:type="spellStart"/>
      <w:r w:rsidRPr="00A917AE">
        <w:rPr>
          <w:rStyle w:val="selectable"/>
          <w:rFonts w:asciiTheme="minorHAnsi" w:hAnsiTheme="minorHAnsi"/>
        </w:rPr>
        <w:t>Bongrand</w:t>
      </w:r>
      <w:proofErr w:type="spellEnd"/>
      <w:r w:rsidRPr="00A917AE">
        <w:rPr>
          <w:rStyle w:val="selectable"/>
          <w:rFonts w:asciiTheme="minorHAnsi" w:hAnsiTheme="minorHAnsi"/>
        </w:rPr>
        <w:t xml:space="preserve">, M., </w:t>
      </w:r>
      <w:proofErr w:type="spellStart"/>
      <w:r w:rsidRPr="00A917AE">
        <w:rPr>
          <w:rStyle w:val="selectable"/>
          <w:rFonts w:asciiTheme="minorHAnsi" w:hAnsiTheme="minorHAnsi"/>
        </w:rPr>
        <w:t>Sambuc</w:t>
      </w:r>
      <w:proofErr w:type="spellEnd"/>
      <w:r w:rsidRPr="00A917AE">
        <w:rPr>
          <w:rStyle w:val="selectable"/>
          <w:rFonts w:asciiTheme="minorHAnsi" w:hAnsiTheme="minorHAnsi"/>
        </w:rPr>
        <w:t xml:space="preserve">, R., &amp; </w:t>
      </w:r>
      <w:proofErr w:type="spellStart"/>
      <w:r w:rsidRPr="00A917AE">
        <w:rPr>
          <w:rStyle w:val="selectable"/>
          <w:rFonts w:asciiTheme="minorHAnsi" w:hAnsiTheme="minorHAnsi"/>
        </w:rPr>
        <w:t>Drancourt</w:t>
      </w:r>
      <w:proofErr w:type="spellEnd"/>
      <w:r w:rsidRPr="00A917AE">
        <w:rPr>
          <w:rStyle w:val="selectable"/>
          <w:rFonts w:asciiTheme="minorHAnsi" w:hAnsiTheme="minorHAnsi"/>
        </w:rPr>
        <w:t xml:space="preserve">, M. (2002). Nosocomial Infections with Aeromonas </w:t>
      </w:r>
      <w:proofErr w:type="spellStart"/>
      <w:r w:rsidRPr="00A917AE">
        <w:rPr>
          <w:rStyle w:val="selectable"/>
          <w:rFonts w:asciiTheme="minorHAnsi" w:hAnsiTheme="minorHAnsi"/>
        </w:rPr>
        <w:t>hydrophila</w:t>
      </w:r>
      <w:proofErr w:type="spellEnd"/>
      <w:r w:rsidRPr="00A917AE">
        <w:rPr>
          <w:rStyle w:val="selectable"/>
          <w:rFonts w:asciiTheme="minorHAnsi" w:hAnsiTheme="minorHAnsi"/>
        </w:rPr>
        <w:t xml:space="preserve"> from Leeches. </w:t>
      </w:r>
      <w:r w:rsidRPr="00A917AE">
        <w:rPr>
          <w:rStyle w:val="selectable"/>
          <w:rFonts w:asciiTheme="minorHAnsi" w:hAnsiTheme="minorHAnsi"/>
          <w:i/>
          <w:iCs/>
        </w:rPr>
        <w:t>Clinical Infectious Diseases</w:t>
      </w:r>
      <w:r w:rsidRPr="00A917AE">
        <w:rPr>
          <w:rStyle w:val="selectable"/>
          <w:rFonts w:asciiTheme="minorHAnsi" w:hAnsiTheme="minorHAnsi"/>
        </w:rPr>
        <w:t xml:space="preserve">, </w:t>
      </w:r>
      <w:r w:rsidRPr="00A917AE">
        <w:rPr>
          <w:rStyle w:val="selectable"/>
          <w:rFonts w:asciiTheme="minorHAnsi" w:hAnsiTheme="minorHAnsi"/>
          <w:i/>
          <w:iCs/>
        </w:rPr>
        <w:t>35</w:t>
      </w:r>
      <w:r w:rsidRPr="00A917AE">
        <w:rPr>
          <w:rStyle w:val="selectable"/>
          <w:rFonts w:asciiTheme="minorHAnsi" w:hAnsiTheme="minorHAnsi"/>
        </w:rPr>
        <w:t>(1), e1-e5. http://dx.doi.org/10.1086/340711</w:t>
      </w:r>
    </w:p>
    <w:p w14:paraId="67E48AD1" w14:textId="77777777" w:rsidR="00606570" w:rsidRPr="00A917AE" w:rsidRDefault="00606570" w:rsidP="005B7475">
      <w:pPr>
        <w:pStyle w:val="NoSpacing"/>
        <w:numPr>
          <w:ilvl w:val="0"/>
          <w:numId w:val="7"/>
        </w:numPr>
        <w:ind w:left="426" w:hanging="426"/>
        <w:jc w:val="both"/>
        <w:rPr>
          <w:rStyle w:val="selectable"/>
          <w:rFonts w:asciiTheme="minorHAnsi" w:hAnsiTheme="minorHAnsi" w:cs="Arial"/>
          <w:szCs w:val="24"/>
        </w:rPr>
      </w:pPr>
      <w:r w:rsidRPr="00A917AE">
        <w:rPr>
          <w:rStyle w:val="selectable"/>
          <w:rFonts w:asciiTheme="minorHAnsi" w:hAnsiTheme="minorHAnsi"/>
        </w:rPr>
        <w:t>Singh, A. (2010). Medicinal leech therapy (</w:t>
      </w:r>
      <w:proofErr w:type="spellStart"/>
      <w:r w:rsidRPr="00A917AE">
        <w:rPr>
          <w:rStyle w:val="selectable"/>
          <w:rFonts w:asciiTheme="minorHAnsi" w:hAnsiTheme="minorHAnsi"/>
        </w:rPr>
        <w:t>Hirudotherapy</w:t>
      </w:r>
      <w:proofErr w:type="spellEnd"/>
      <w:r w:rsidRPr="00A917AE">
        <w:rPr>
          <w:rStyle w:val="selectable"/>
          <w:rFonts w:asciiTheme="minorHAnsi" w:hAnsiTheme="minorHAnsi"/>
        </w:rPr>
        <w:t xml:space="preserve">): A brief overview. </w:t>
      </w:r>
      <w:r w:rsidRPr="00A917AE">
        <w:rPr>
          <w:rStyle w:val="selectable"/>
          <w:rFonts w:asciiTheme="minorHAnsi" w:hAnsiTheme="minorHAnsi"/>
          <w:i/>
          <w:iCs/>
        </w:rPr>
        <w:t>Complementary Therapies In Clinical Practice</w:t>
      </w:r>
      <w:r w:rsidRPr="00A917AE">
        <w:rPr>
          <w:rStyle w:val="selectable"/>
          <w:rFonts w:asciiTheme="minorHAnsi" w:hAnsiTheme="minorHAnsi"/>
        </w:rPr>
        <w:t xml:space="preserve">, </w:t>
      </w:r>
      <w:r w:rsidRPr="00A917AE">
        <w:rPr>
          <w:rStyle w:val="selectable"/>
          <w:rFonts w:asciiTheme="minorHAnsi" w:hAnsiTheme="minorHAnsi"/>
          <w:i/>
          <w:iCs/>
        </w:rPr>
        <w:t>16</w:t>
      </w:r>
      <w:r w:rsidRPr="00A917AE">
        <w:rPr>
          <w:rStyle w:val="selectable"/>
          <w:rFonts w:asciiTheme="minorHAnsi" w:hAnsiTheme="minorHAnsi"/>
        </w:rPr>
        <w:t xml:space="preserve">(4), 213-215. </w:t>
      </w:r>
      <w:hyperlink r:id="rId19" w:history="1">
        <w:r w:rsidRPr="00A917AE">
          <w:rPr>
            <w:rStyle w:val="Hyperlink"/>
            <w:rFonts w:asciiTheme="minorHAnsi" w:hAnsiTheme="minorHAnsi"/>
          </w:rPr>
          <w:t>http://dx.doi.org/10.1016/j.ctcp.2009.11.005</w:t>
        </w:r>
      </w:hyperlink>
    </w:p>
    <w:p w14:paraId="67E48AD2" w14:textId="77777777" w:rsidR="00606570" w:rsidRPr="00A917AE" w:rsidRDefault="00606570" w:rsidP="005B7475">
      <w:pPr>
        <w:pStyle w:val="NoSpacing"/>
        <w:numPr>
          <w:ilvl w:val="0"/>
          <w:numId w:val="7"/>
        </w:numPr>
        <w:ind w:left="426" w:hanging="426"/>
        <w:jc w:val="both"/>
        <w:rPr>
          <w:rStyle w:val="selectable"/>
          <w:rFonts w:asciiTheme="minorHAnsi" w:hAnsiTheme="minorHAnsi" w:cs="Arial"/>
          <w:szCs w:val="24"/>
        </w:rPr>
      </w:pPr>
      <w:r w:rsidRPr="00A917AE">
        <w:rPr>
          <w:rStyle w:val="selectable"/>
          <w:rFonts w:asciiTheme="minorHAnsi" w:hAnsiTheme="minorHAnsi"/>
        </w:rPr>
        <w:t>Smoot, E., Ruiz-</w:t>
      </w:r>
      <w:proofErr w:type="spellStart"/>
      <w:r w:rsidRPr="00A917AE">
        <w:rPr>
          <w:rStyle w:val="selectable"/>
          <w:rFonts w:asciiTheme="minorHAnsi" w:hAnsiTheme="minorHAnsi"/>
        </w:rPr>
        <w:t>Inchaustegui</w:t>
      </w:r>
      <w:proofErr w:type="spellEnd"/>
      <w:r w:rsidRPr="00A917AE">
        <w:rPr>
          <w:rStyle w:val="selectable"/>
          <w:rFonts w:asciiTheme="minorHAnsi" w:hAnsiTheme="minorHAnsi"/>
        </w:rPr>
        <w:t xml:space="preserve">, J., &amp; Roth, A. (1995). Medicinal Leech Therapy to Relieve Venous Congestion. </w:t>
      </w:r>
      <w:r w:rsidRPr="00A917AE">
        <w:rPr>
          <w:rStyle w:val="selectable"/>
          <w:rFonts w:asciiTheme="minorHAnsi" w:hAnsiTheme="minorHAnsi"/>
          <w:i/>
          <w:iCs/>
        </w:rPr>
        <w:t>Journal Of Reconstructive Microsurgery</w:t>
      </w:r>
      <w:r w:rsidRPr="00A917AE">
        <w:rPr>
          <w:rStyle w:val="selectable"/>
          <w:rFonts w:asciiTheme="minorHAnsi" w:hAnsiTheme="minorHAnsi"/>
        </w:rPr>
        <w:t xml:space="preserve">, </w:t>
      </w:r>
      <w:r w:rsidRPr="00A917AE">
        <w:rPr>
          <w:rStyle w:val="selectable"/>
          <w:rFonts w:asciiTheme="minorHAnsi" w:hAnsiTheme="minorHAnsi"/>
          <w:i/>
          <w:iCs/>
        </w:rPr>
        <w:t>11</w:t>
      </w:r>
      <w:r w:rsidRPr="00A917AE">
        <w:rPr>
          <w:rStyle w:val="selectable"/>
          <w:rFonts w:asciiTheme="minorHAnsi" w:hAnsiTheme="minorHAnsi"/>
        </w:rPr>
        <w:t>(1), 51-55. Retrieved from http://europepmc.org/abstract/med/7714880</w:t>
      </w:r>
    </w:p>
    <w:p w14:paraId="67E48AD3" w14:textId="77777777" w:rsidR="00606570" w:rsidRPr="00A917AE" w:rsidRDefault="00606570" w:rsidP="005B7475">
      <w:pPr>
        <w:pStyle w:val="NoSpacing"/>
        <w:numPr>
          <w:ilvl w:val="0"/>
          <w:numId w:val="7"/>
        </w:numPr>
        <w:ind w:left="426" w:hanging="426"/>
        <w:jc w:val="both"/>
        <w:rPr>
          <w:rStyle w:val="selectable"/>
          <w:rFonts w:asciiTheme="minorHAnsi" w:hAnsiTheme="minorHAnsi" w:cs="Arial"/>
          <w:szCs w:val="24"/>
        </w:rPr>
      </w:pPr>
      <w:proofErr w:type="spellStart"/>
      <w:r w:rsidRPr="00A917AE">
        <w:rPr>
          <w:rStyle w:val="selectable"/>
          <w:rFonts w:asciiTheme="minorHAnsi" w:hAnsiTheme="minorHAnsi"/>
        </w:rPr>
        <w:t>Urken</w:t>
      </w:r>
      <w:proofErr w:type="spellEnd"/>
      <w:r w:rsidRPr="00A917AE">
        <w:rPr>
          <w:rStyle w:val="selectable"/>
          <w:rFonts w:asciiTheme="minorHAnsi" w:hAnsiTheme="minorHAnsi"/>
        </w:rPr>
        <w:t xml:space="preserve">, M. (2010). </w:t>
      </w:r>
      <w:r w:rsidRPr="00A917AE">
        <w:rPr>
          <w:rStyle w:val="selectable"/>
          <w:rFonts w:asciiTheme="minorHAnsi" w:hAnsiTheme="minorHAnsi"/>
          <w:i/>
          <w:iCs/>
        </w:rPr>
        <w:t>Multidisciplinary head &amp; neck reconstruction</w:t>
      </w:r>
      <w:r w:rsidRPr="00A917AE">
        <w:rPr>
          <w:rStyle w:val="selectable"/>
          <w:rFonts w:asciiTheme="minorHAnsi" w:hAnsiTheme="minorHAnsi"/>
        </w:rPr>
        <w:t>. Philadelphia [Pa.]: Wolters Kluwer Health/Lippincott Williams &amp; Wilkins.</w:t>
      </w:r>
    </w:p>
    <w:p w14:paraId="67E48AD4" w14:textId="77777777" w:rsidR="00606570" w:rsidRPr="004A19B4" w:rsidRDefault="00606570" w:rsidP="005B7475">
      <w:pPr>
        <w:pStyle w:val="NoSpacing"/>
        <w:numPr>
          <w:ilvl w:val="0"/>
          <w:numId w:val="7"/>
        </w:numPr>
        <w:ind w:left="426" w:hanging="426"/>
        <w:rPr>
          <w:rStyle w:val="selectable"/>
          <w:rFonts w:asciiTheme="minorHAnsi" w:hAnsiTheme="minorHAnsi"/>
          <w:color w:val="0000FF"/>
          <w:u w:val="single"/>
        </w:rPr>
      </w:pPr>
      <w:r w:rsidRPr="00A917AE">
        <w:rPr>
          <w:rStyle w:val="selectable"/>
          <w:rFonts w:asciiTheme="minorHAnsi" w:hAnsiTheme="minorHAnsi"/>
        </w:rPr>
        <w:lastRenderedPageBreak/>
        <w:t xml:space="preserve">Ward, C., Craw, L., Cherian, A., Delos-Reyes, M., &amp; Joseph, S. (2008). Medicinal leeches. Nursing, 38(11), 28-30. </w:t>
      </w:r>
      <w:hyperlink r:id="rId20" w:history="1">
        <w:r w:rsidRPr="004A19B4">
          <w:rPr>
            <w:rStyle w:val="selectable"/>
            <w:rFonts w:asciiTheme="minorHAnsi" w:hAnsiTheme="minorHAnsi"/>
            <w:color w:val="0000FF"/>
            <w:u w:val="single"/>
          </w:rPr>
          <w:t>http://dx.doi.org/10.1097/01.nurse.0000341075.68329.55</w:t>
        </w:r>
      </w:hyperlink>
      <w:r w:rsidRPr="004A19B4">
        <w:rPr>
          <w:rStyle w:val="selectable"/>
          <w:rFonts w:asciiTheme="minorHAnsi" w:hAnsiTheme="minorHAnsi"/>
          <w:color w:val="0000FF"/>
          <w:u w:val="single"/>
        </w:rPr>
        <w:t xml:space="preserve"> </w:t>
      </w:r>
    </w:p>
    <w:p w14:paraId="67E48AD5" w14:textId="77777777" w:rsidR="00606570" w:rsidRPr="00A917AE" w:rsidRDefault="00606570" w:rsidP="005B7475">
      <w:pPr>
        <w:pStyle w:val="NoSpacing"/>
        <w:numPr>
          <w:ilvl w:val="0"/>
          <w:numId w:val="7"/>
        </w:numPr>
        <w:ind w:left="426" w:hanging="426"/>
        <w:rPr>
          <w:rStyle w:val="selectable"/>
          <w:rFonts w:asciiTheme="minorHAnsi" w:hAnsiTheme="minorHAnsi" w:cstheme="majorHAnsi"/>
        </w:rPr>
      </w:pPr>
      <w:r w:rsidRPr="00A917AE">
        <w:rPr>
          <w:rStyle w:val="selectable"/>
          <w:rFonts w:asciiTheme="minorHAnsi" w:hAnsiTheme="minorHAnsi"/>
        </w:rPr>
        <w:t xml:space="preserve">West, B., </w:t>
      </w:r>
      <w:proofErr w:type="spellStart"/>
      <w:r w:rsidRPr="00A917AE">
        <w:rPr>
          <w:rStyle w:val="selectable"/>
          <w:rFonts w:asciiTheme="minorHAnsi" w:hAnsiTheme="minorHAnsi"/>
        </w:rPr>
        <w:t>Nichter</w:t>
      </w:r>
      <w:proofErr w:type="spellEnd"/>
      <w:r w:rsidRPr="00A917AE">
        <w:rPr>
          <w:rStyle w:val="selectable"/>
          <w:rFonts w:asciiTheme="minorHAnsi" w:hAnsiTheme="minorHAnsi"/>
        </w:rPr>
        <w:t xml:space="preserve">, L., &amp; Halpern, D. (1994). Emergent Reuse Leech Therapy. </w:t>
      </w:r>
      <w:r w:rsidRPr="00A917AE">
        <w:rPr>
          <w:rStyle w:val="selectable"/>
          <w:rFonts w:asciiTheme="minorHAnsi" w:hAnsiTheme="minorHAnsi"/>
          <w:i/>
          <w:iCs/>
        </w:rPr>
        <w:t>Plastic And Reconstructive Surgery</w:t>
      </w:r>
      <w:r w:rsidRPr="00A917AE">
        <w:rPr>
          <w:rStyle w:val="selectable"/>
          <w:rFonts w:asciiTheme="minorHAnsi" w:hAnsiTheme="minorHAnsi"/>
        </w:rPr>
        <w:t xml:space="preserve">, </w:t>
      </w:r>
      <w:r w:rsidRPr="00A917AE">
        <w:rPr>
          <w:rStyle w:val="selectable"/>
          <w:rFonts w:asciiTheme="minorHAnsi" w:hAnsiTheme="minorHAnsi"/>
          <w:i/>
          <w:iCs/>
        </w:rPr>
        <w:t>93</w:t>
      </w:r>
      <w:r w:rsidRPr="00A917AE">
        <w:rPr>
          <w:rStyle w:val="selectable"/>
          <w:rFonts w:asciiTheme="minorHAnsi" w:hAnsiTheme="minorHAnsi"/>
        </w:rPr>
        <w:t xml:space="preserve">, 1095-1098. </w:t>
      </w:r>
      <w:hyperlink r:id="rId21" w:history="1">
        <w:r w:rsidRPr="00A917AE">
          <w:rPr>
            <w:rStyle w:val="Hyperlink"/>
            <w:rFonts w:asciiTheme="minorHAnsi" w:hAnsiTheme="minorHAnsi"/>
          </w:rPr>
          <w:t>http://dx.doi.org/10.1097/00006534-199404001-00034</w:t>
        </w:r>
      </w:hyperlink>
    </w:p>
    <w:p w14:paraId="67E48AD6" w14:textId="77777777" w:rsidR="00A917AE" w:rsidRPr="004A19B4" w:rsidRDefault="00606570" w:rsidP="005B7475">
      <w:pPr>
        <w:pStyle w:val="NoSpacing"/>
        <w:numPr>
          <w:ilvl w:val="0"/>
          <w:numId w:val="7"/>
        </w:numPr>
        <w:ind w:left="426" w:hanging="426"/>
        <w:rPr>
          <w:rFonts w:asciiTheme="minorHAnsi" w:hAnsiTheme="minorHAnsi" w:cstheme="majorHAnsi"/>
        </w:rPr>
      </w:pPr>
      <w:r w:rsidRPr="004A19B4">
        <w:rPr>
          <w:rStyle w:val="selectable"/>
          <w:rFonts w:asciiTheme="minorHAnsi" w:hAnsiTheme="minorHAnsi"/>
        </w:rPr>
        <w:t xml:space="preserve">Yantis, M., Newsom O'Toole, K., &amp; Ring, P. (2009). Leech Therapy </w:t>
      </w:r>
      <w:proofErr w:type="spellStart"/>
      <w:r w:rsidRPr="004A19B4">
        <w:rPr>
          <w:rStyle w:val="selectable"/>
          <w:rFonts w:asciiTheme="minorHAnsi" w:hAnsiTheme="minorHAnsi"/>
        </w:rPr>
        <w:t>Hirudo</w:t>
      </w:r>
      <w:proofErr w:type="spellEnd"/>
      <w:r w:rsidRPr="004A19B4">
        <w:rPr>
          <w:rStyle w:val="selectable"/>
          <w:rFonts w:asciiTheme="minorHAnsi" w:hAnsiTheme="minorHAnsi"/>
        </w:rPr>
        <w:t xml:space="preserve"> </w:t>
      </w:r>
      <w:proofErr w:type="spellStart"/>
      <w:r w:rsidRPr="004A19B4">
        <w:rPr>
          <w:rStyle w:val="selectable"/>
          <w:rFonts w:asciiTheme="minorHAnsi" w:hAnsiTheme="minorHAnsi"/>
        </w:rPr>
        <w:t>Medicinalis</w:t>
      </w:r>
      <w:proofErr w:type="spellEnd"/>
      <w:r w:rsidRPr="004A19B4">
        <w:rPr>
          <w:rStyle w:val="selectable"/>
          <w:rFonts w:asciiTheme="minorHAnsi" w:hAnsiTheme="minorHAnsi"/>
        </w:rPr>
        <w:t xml:space="preserve"> has made a comeback. </w:t>
      </w:r>
      <w:r w:rsidRPr="004A19B4">
        <w:rPr>
          <w:rStyle w:val="selectable"/>
          <w:rFonts w:asciiTheme="minorHAnsi" w:hAnsiTheme="minorHAnsi"/>
          <w:i/>
          <w:iCs/>
        </w:rPr>
        <w:t>American Journal Of Nursing</w:t>
      </w:r>
      <w:r w:rsidRPr="004A19B4">
        <w:rPr>
          <w:rStyle w:val="selectable"/>
          <w:rFonts w:asciiTheme="minorHAnsi" w:hAnsiTheme="minorHAnsi"/>
        </w:rPr>
        <w:t xml:space="preserve">, </w:t>
      </w:r>
      <w:r w:rsidRPr="004A19B4">
        <w:rPr>
          <w:rStyle w:val="selectable"/>
          <w:rFonts w:asciiTheme="minorHAnsi" w:hAnsiTheme="minorHAnsi"/>
          <w:i/>
          <w:iCs/>
        </w:rPr>
        <w:t>109</w:t>
      </w:r>
      <w:r w:rsidRPr="004A19B4">
        <w:rPr>
          <w:rStyle w:val="selectable"/>
          <w:rFonts w:asciiTheme="minorHAnsi" w:hAnsiTheme="minorHAnsi"/>
        </w:rPr>
        <w:t>(4), 36-42</w:t>
      </w:r>
    </w:p>
    <w:p w14:paraId="67E48AD7" w14:textId="77777777" w:rsidR="00A917AE" w:rsidRPr="00A917AE" w:rsidRDefault="00A917AE" w:rsidP="00A917AE">
      <w:pPr>
        <w:pStyle w:val="NoSpacing"/>
        <w:rPr>
          <w:rFonts w:asciiTheme="minorHAnsi" w:hAnsiTheme="minorHAnsi" w:cstheme="majorHAnsi"/>
        </w:rPr>
      </w:pPr>
    </w:p>
    <w:p w14:paraId="10126DB7" w14:textId="675D00A4" w:rsidR="005B7475" w:rsidRPr="00AB4758" w:rsidRDefault="00184313" w:rsidP="00AB4758">
      <w:pPr>
        <w:jc w:val="right"/>
        <w:rPr>
          <w:rFonts w:asciiTheme="majorHAnsi" w:hAnsiTheme="majorHAnsi" w:cstheme="majorHAnsi"/>
        </w:rPr>
      </w:pPr>
      <w:hyperlink w:anchor="Contents" w:history="1">
        <w:r w:rsidR="00A917AE" w:rsidRPr="00590902">
          <w:rPr>
            <w:rStyle w:val="Hyperlink"/>
            <w:rFonts w:cs="Arial"/>
            <w:i/>
            <w:szCs w:val="24"/>
          </w:rPr>
          <w:t>Back to Table of Contents</w:t>
        </w:r>
      </w:hyperlink>
      <w:bookmarkStart w:id="84" w:name="_Toc450217188"/>
      <w:bookmarkStart w:id="85" w:name="_Toc452027195"/>
      <w:bookmarkStart w:id="86" w:name="_Toc410818164"/>
      <w:bookmarkEnd w:id="82"/>
    </w:p>
    <w:tbl>
      <w:tblPr>
        <w:tblpPr w:leftFromText="180" w:rightFromText="180" w:vertAnchor="text" w:horzAnchor="margin" w:tblpX="-34" w:tblpY="181"/>
        <w:tblW w:w="9158" w:type="dxa"/>
        <w:tblLook w:val="0000" w:firstRow="0" w:lastRow="0" w:firstColumn="0" w:lastColumn="0" w:noHBand="0" w:noVBand="0"/>
      </w:tblPr>
      <w:tblGrid>
        <w:gridCol w:w="9158"/>
      </w:tblGrid>
      <w:tr w:rsidR="00FF56DD" w:rsidRPr="000F1F60" w14:paraId="67E48ADB" w14:textId="77777777" w:rsidTr="00C8041A">
        <w:trPr>
          <w:cantSplit/>
          <w:trHeight w:val="285"/>
        </w:trPr>
        <w:tc>
          <w:tcPr>
            <w:tcW w:w="9158" w:type="dxa"/>
            <w:shd w:val="clear" w:color="auto" w:fill="A6A6A6" w:themeFill="background1" w:themeFillShade="A6"/>
          </w:tcPr>
          <w:p w14:paraId="67E48ADA" w14:textId="77777777" w:rsidR="00FF56DD" w:rsidRPr="000F1F60" w:rsidRDefault="00FF56DD" w:rsidP="00C8041A">
            <w:pPr>
              <w:pStyle w:val="Heading1"/>
            </w:pPr>
            <w:bookmarkStart w:id="87" w:name="_Toc100316908"/>
            <w:r>
              <w:t>Definition of Terms</w:t>
            </w:r>
            <w:bookmarkEnd w:id="84"/>
            <w:bookmarkEnd w:id="85"/>
            <w:bookmarkEnd w:id="87"/>
            <w:r>
              <w:t xml:space="preserve"> </w:t>
            </w:r>
            <w:bookmarkEnd w:id="86"/>
          </w:p>
        </w:tc>
      </w:tr>
    </w:tbl>
    <w:p w14:paraId="67E48ADC" w14:textId="77777777" w:rsidR="00E25AA6" w:rsidRPr="004B2B5D" w:rsidRDefault="00E25AA6" w:rsidP="00FF56DD">
      <w:pPr>
        <w:rPr>
          <w:rFonts w:cs="Arial"/>
          <w:b/>
          <w:szCs w:val="24"/>
        </w:rPr>
      </w:pPr>
    </w:p>
    <w:tbl>
      <w:tblPr>
        <w:tblStyle w:val="TableGrid"/>
        <w:tblW w:w="0" w:type="auto"/>
        <w:jc w:val="center"/>
        <w:tblLook w:val="04A0" w:firstRow="1" w:lastRow="0" w:firstColumn="1" w:lastColumn="0" w:noHBand="0" w:noVBand="1"/>
      </w:tblPr>
      <w:tblGrid>
        <w:gridCol w:w="1832"/>
        <w:gridCol w:w="7207"/>
      </w:tblGrid>
      <w:tr w:rsidR="004B2B5D" w:rsidRPr="004B2B5D" w14:paraId="67E48ADF" w14:textId="77777777" w:rsidTr="00DD521C">
        <w:trPr>
          <w:jc w:val="center"/>
        </w:trPr>
        <w:tc>
          <w:tcPr>
            <w:tcW w:w="1832" w:type="dxa"/>
            <w:vAlign w:val="center"/>
          </w:tcPr>
          <w:p w14:paraId="67E48ADD" w14:textId="77777777" w:rsidR="00E25AA6" w:rsidRPr="004B2B5D" w:rsidRDefault="004B2B5D" w:rsidP="00DD521C">
            <w:r w:rsidRPr="004B2B5D">
              <w:t>Terms</w:t>
            </w:r>
          </w:p>
        </w:tc>
        <w:tc>
          <w:tcPr>
            <w:tcW w:w="7207" w:type="dxa"/>
            <w:vAlign w:val="center"/>
          </w:tcPr>
          <w:p w14:paraId="67E48ADE" w14:textId="77777777" w:rsidR="004B2B5D" w:rsidRPr="004B2B5D" w:rsidRDefault="004B2B5D" w:rsidP="00DD521C">
            <w:r w:rsidRPr="004B2B5D">
              <w:t>Definition</w:t>
            </w:r>
          </w:p>
        </w:tc>
      </w:tr>
      <w:tr w:rsidR="004B2B5D" w14:paraId="67E48AE2" w14:textId="77777777" w:rsidTr="00DD521C">
        <w:trPr>
          <w:trHeight w:val="551"/>
          <w:jc w:val="center"/>
        </w:trPr>
        <w:tc>
          <w:tcPr>
            <w:tcW w:w="1832" w:type="dxa"/>
            <w:vAlign w:val="center"/>
          </w:tcPr>
          <w:p w14:paraId="67E48AE0" w14:textId="77777777" w:rsidR="004B2B5D" w:rsidRDefault="004B2B5D" w:rsidP="00DD521C">
            <w:r>
              <w:t>Attachment</w:t>
            </w:r>
          </w:p>
        </w:tc>
        <w:tc>
          <w:tcPr>
            <w:tcW w:w="7207" w:type="dxa"/>
            <w:vAlign w:val="center"/>
          </w:tcPr>
          <w:p w14:paraId="67E48AE1" w14:textId="77777777" w:rsidR="004B2B5D" w:rsidRDefault="004B2B5D" w:rsidP="00DD521C">
            <w:r>
              <w:t>The leech is adhered to the patient appropriately with a therapeutic effect</w:t>
            </w:r>
          </w:p>
        </w:tc>
      </w:tr>
      <w:tr w:rsidR="004B2B5D" w14:paraId="67E48AE5" w14:textId="77777777" w:rsidTr="00DD521C">
        <w:trPr>
          <w:trHeight w:val="438"/>
          <w:jc w:val="center"/>
        </w:trPr>
        <w:tc>
          <w:tcPr>
            <w:tcW w:w="1832" w:type="dxa"/>
            <w:vAlign w:val="center"/>
          </w:tcPr>
          <w:p w14:paraId="67E48AE3" w14:textId="77777777" w:rsidR="004B2B5D" w:rsidRDefault="004B2B5D" w:rsidP="00DD521C">
            <w:r>
              <w:t>Bloodletting</w:t>
            </w:r>
          </w:p>
        </w:tc>
        <w:tc>
          <w:tcPr>
            <w:tcW w:w="7207" w:type="dxa"/>
            <w:vAlign w:val="center"/>
          </w:tcPr>
          <w:p w14:paraId="67E48AE4" w14:textId="77777777" w:rsidR="004B2B5D" w:rsidRDefault="004B2B5D" w:rsidP="00DD521C">
            <w:r>
              <w:t>Bloodletting or blood-letting is the withdrawal of blood from a patient to cure or prevent illness and disease.</w:t>
            </w:r>
          </w:p>
        </w:tc>
      </w:tr>
      <w:tr w:rsidR="004B2B5D" w14:paraId="67E48AE8" w14:textId="77777777" w:rsidTr="00DD521C">
        <w:trPr>
          <w:trHeight w:val="463"/>
          <w:jc w:val="center"/>
        </w:trPr>
        <w:tc>
          <w:tcPr>
            <w:tcW w:w="1832" w:type="dxa"/>
            <w:vAlign w:val="center"/>
          </w:tcPr>
          <w:p w14:paraId="67E48AE6" w14:textId="77777777" w:rsidR="004B2B5D" w:rsidRDefault="00687D4D" w:rsidP="00DD521C">
            <w:r>
              <w:t>Canniba</w:t>
            </w:r>
            <w:r w:rsidR="004B2B5D">
              <w:t>l</w:t>
            </w:r>
          </w:p>
        </w:tc>
        <w:tc>
          <w:tcPr>
            <w:tcW w:w="7207" w:type="dxa"/>
            <w:vAlign w:val="center"/>
          </w:tcPr>
          <w:p w14:paraId="67E48AE7" w14:textId="77777777" w:rsidR="004B2B5D" w:rsidRDefault="00F60842" w:rsidP="00DD521C">
            <w:r>
              <w:t>P</w:t>
            </w:r>
            <w:r w:rsidR="00687D4D">
              <w:t>ractice of eating the flesh or organs of the same species</w:t>
            </w:r>
          </w:p>
        </w:tc>
      </w:tr>
      <w:tr w:rsidR="004B2B5D" w14:paraId="67E48AEB" w14:textId="77777777" w:rsidTr="00DD521C">
        <w:trPr>
          <w:jc w:val="center"/>
        </w:trPr>
        <w:tc>
          <w:tcPr>
            <w:tcW w:w="1832" w:type="dxa"/>
            <w:vAlign w:val="center"/>
          </w:tcPr>
          <w:p w14:paraId="67E48AE9" w14:textId="77777777" w:rsidR="004B2B5D" w:rsidRDefault="004B2B5D" w:rsidP="00DD521C">
            <w:r>
              <w:t>Detachment</w:t>
            </w:r>
          </w:p>
        </w:tc>
        <w:tc>
          <w:tcPr>
            <w:tcW w:w="7207" w:type="dxa"/>
            <w:vAlign w:val="center"/>
          </w:tcPr>
          <w:p w14:paraId="67E48AEA" w14:textId="77777777" w:rsidR="004B2B5D" w:rsidRDefault="004B2B5D" w:rsidP="00DD521C">
            <w:r>
              <w:t>The leech  has removed itself or has been removed from the patient appropriately</w:t>
            </w:r>
          </w:p>
        </w:tc>
      </w:tr>
      <w:tr w:rsidR="004B2B5D" w14:paraId="67E48AEE" w14:textId="77777777" w:rsidTr="00DD521C">
        <w:trPr>
          <w:jc w:val="center"/>
        </w:trPr>
        <w:tc>
          <w:tcPr>
            <w:tcW w:w="1832" w:type="dxa"/>
            <w:vAlign w:val="center"/>
          </w:tcPr>
          <w:p w14:paraId="67E48AEC" w14:textId="77777777" w:rsidR="004B2B5D" w:rsidRDefault="004B2B5D" w:rsidP="00DD521C">
            <w:proofErr w:type="spellStart"/>
            <w:r>
              <w:t>Disengorgement</w:t>
            </w:r>
            <w:proofErr w:type="spellEnd"/>
          </w:p>
        </w:tc>
        <w:tc>
          <w:tcPr>
            <w:tcW w:w="7207" w:type="dxa"/>
            <w:vAlign w:val="center"/>
          </w:tcPr>
          <w:p w14:paraId="67E48AED" w14:textId="77777777" w:rsidR="004B2B5D" w:rsidRDefault="004B2B5D" w:rsidP="00DD521C">
            <w:r>
              <w:t>The leech is purged of its blood gut contents by contact with a noxious material</w:t>
            </w:r>
          </w:p>
        </w:tc>
      </w:tr>
      <w:tr w:rsidR="004B2B5D" w14:paraId="67E48AF1" w14:textId="77777777" w:rsidTr="00DD521C">
        <w:trPr>
          <w:trHeight w:val="376"/>
          <w:jc w:val="center"/>
        </w:trPr>
        <w:tc>
          <w:tcPr>
            <w:tcW w:w="1832" w:type="dxa"/>
            <w:vAlign w:val="center"/>
          </w:tcPr>
          <w:p w14:paraId="67E48AEF" w14:textId="77777777" w:rsidR="004B2B5D" w:rsidRDefault="004B2B5D" w:rsidP="00DD521C">
            <w:r>
              <w:t>Medicinal Leech</w:t>
            </w:r>
          </w:p>
        </w:tc>
        <w:tc>
          <w:tcPr>
            <w:tcW w:w="7207" w:type="dxa"/>
            <w:vAlign w:val="center"/>
          </w:tcPr>
          <w:p w14:paraId="67E48AF0" w14:textId="77777777" w:rsidR="0064085E" w:rsidRDefault="004B2B5D" w:rsidP="00DD521C">
            <w:r>
              <w:t xml:space="preserve">A </w:t>
            </w:r>
            <w:proofErr w:type="gramStart"/>
            <w:r>
              <w:t>fresh water</w:t>
            </w:r>
            <w:proofErr w:type="gramEnd"/>
            <w:r>
              <w:t xml:space="preserve"> annelid (</w:t>
            </w:r>
            <w:proofErr w:type="spellStart"/>
            <w:r>
              <w:t>Hirudo</w:t>
            </w:r>
            <w:proofErr w:type="spellEnd"/>
            <w:r>
              <w:t xml:space="preserve"> </w:t>
            </w:r>
            <w:proofErr w:type="spellStart"/>
            <w:r>
              <w:t>Medicinalis</w:t>
            </w:r>
            <w:proofErr w:type="spellEnd"/>
            <w:r>
              <w:t>) used for clinical bloodletting</w:t>
            </w:r>
          </w:p>
        </w:tc>
      </w:tr>
      <w:tr w:rsidR="0064085E" w14:paraId="67E48AF4" w14:textId="77777777" w:rsidTr="00DD521C">
        <w:trPr>
          <w:trHeight w:val="213"/>
          <w:jc w:val="center"/>
        </w:trPr>
        <w:tc>
          <w:tcPr>
            <w:tcW w:w="1832" w:type="dxa"/>
            <w:vAlign w:val="center"/>
          </w:tcPr>
          <w:p w14:paraId="67E48AF2" w14:textId="77777777" w:rsidR="0064085E" w:rsidRDefault="0064085E" w:rsidP="00DD521C">
            <w:r>
              <w:t>Purge</w:t>
            </w:r>
          </w:p>
        </w:tc>
        <w:tc>
          <w:tcPr>
            <w:tcW w:w="7207" w:type="dxa"/>
            <w:vAlign w:val="center"/>
          </w:tcPr>
          <w:p w14:paraId="67E48AF3" w14:textId="77777777" w:rsidR="0064085E" w:rsidRDefault="00F60842" w:rsidP="00DD521C">
            <w:r>
              <w:t>A</w:t>
            </w:r>
            <w:r w:rsidR="0064085E">
              <w:t xml:space="preserve">ct of forcibly removing </w:t>
            </w:r>
            <w:r w:rsidR="0004759E">
              <w:t>unwanted contents</w:t>
            </w:r>
          </w:p>
        </w:tc>
      </w:tr>
      <w:tr w:rsidR="004B2B5D" w14:paraId="67E48AF7" w14:textId="77777777" w:rsidTr="00DD521C">
        <w:trPr>
          <w:jc w:val="center"/>
        </w:trPr>
        <w:tc>
          <w:tcPr>
            <w:tcW w:w="1832" w:type="dxa"/>
            <w:vAlign w:val="center"/>
          </w:tcPr>
          <w:p w14:paraId="67E48AF5" w14:textId="77777777" w:rsidR="004B2B5D" w:rsidRDefault="004B2B5D" w:rsidP="00DD521C">
            <w:r>
              <w:t>Venous Congestion</w:t>
            </w:r>
          </w:p>
        </w:tc>
        <w:tc>
          <w:tcPr>
            <w:tcW w:w="7207" w:type="dxa"/>
            <w:vAlign w:val="center"/>
          </w:tcPr>
          <w:p w14:paraId="67E48AF6" w14:textId="77777777" w:rsidR="004B2B5D" w:rsidRDefault="004B2B5D" w:rsidP="00DD521C">
            <w:r>
              <w:t>A post-operative complication of micro vascular surgery, demonstrated by purple or blue colouration to the operative site. The venous outflow of tissue is occluded whilst the arterial input remains viable. Capillary refill may be sudden or absent (</w:t>
            </w:r>
            <w:proofErr w:type="spellStart"/>
            <w:r>
              <w:t>Conforti</w:t>
            </w:r>
            <w:proofErr w:type="spellEnd"/>
            <w:r>
              <w:t xml:space="preserve"> et al, 2002)</w:t>
            </w:r>
          </w:p>
        </w:tc>
      </w:tr>
    </w:tbl>
    <w:p w14:paraId="67E48AF8" w14:textId="77777777" w:rsidR="00A917AE" w:rsidRDefault="00A917AE" w:rsidP="00FF56DD">
      <w:pPr>
        <w:rPr>
          <w:rFonts w:cs="Arial"/>
          <w:szCs w:val="24"/>
        </w:rPr>
      </w:pPr>
    </w:p>
    <w:p w14:paraId="67E48AF9" w14:textId="77777777" w:rsidR="00A917AE" w:rsidRDefault="00184313" w:rsidP="004A19B4">
      <w:pPr>
        <w:jc w:val="right"/>
        <w:rPr>
          <w:rFonts w:cs="Arial"/>
          <w:szCs w:val="24"/>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7B6904" w:rsidRPr="00CD1C0E" w14:paraId="67E48AFB" w14:textId="77777777" w:rsidTr="00C8041A">
        <w:trPr>
          <w:cantSplit/>
          <w:trHeight w:val="285"/>
        </w:trPr>
        <w:tc>
          <w:tcPr>
            <w:tcW w:w="9158" w:type="dxa"/>
            <w:shd w:val="clear" w:color="auto" w:fill="A6A6A6" w:themeFill="background1" w:themeFillShade="A6"/>
          </w:tcPr>
          <w:p w14:paraId="67E48AFA" w14:textId="77777777" w:rsidR="007B6904" w:rsidRPr="00CD1C0E" w:rsidRDefault="007B6904" w:rsidP="00C8041A">
            <w:pPr>
              <w:pStyle w:val="Heading1"/>
            </w:pPr>
            <w:bookmarkStart w:id="88" w:name="_Toc389473290"/>
            <w:bookmarkStart w:id="89" w:name="_Toc410818165"/>
            <w:bookmarkStart w:id="90" w:name="_Toc450217189"/>
            <w:bookmarkStart w:id="91" w:name="_Toc452027196"/>
            <w:bookmarkStart w:id="92" w:name="_Toc100316909"/>
            <w:r>
              <w:t>Search Terms</w:t>
            </w:r>
            <w:bookmarkEnd w:id="88"/>
            <w:bookmarkEnd w:id="89"/>
            <w:bookmarkEnd w:id="90"/>
            <w:bookmarkEnd w:id="91"/>
            <w:bookmarkEnd w:id="92"/>
            <w:r>
              <w:t xml:space="preserve"> </w:t>
            </w:r>
          </w:p>
        </w:tc>
      </w:tr>
    </w:tbl>
    <w:p w14:paraId="67E48AFC" w14:textId="77777777" w:rsidR="007B6904" w:rsidRDefault="007B6904" w:rsidP="007B6904">
      <w:pPr>
        <w:rPr>
          <w:rFonts w:cs="Calibri,Bold"/>
          <w:bCs/>
          <w:i/>
          <w:szCs w:val="24"/>
          <w:lang w:eastAsia="en-AU"/>
        </w:rPr>
      </w:pPr>
    </w:p>
    <w:p w14:paraId="67E48AFD" w14:textId="59E29DF1" w:rsidR="005E2587" w:rsidRDefault="00687D4D" w:rsidP="007B6904">
      <w:pPr>
        <w:rPr>
          <w:rFonts w:cs="Calibri,Bold"/>
          <w:bCs/>
          <w:szCs w:val="24"/>
          <w:lang w:eastAsia="en-AU"/>
        </w:rPr>
      </w:pPr>
      <w:r w:rsidRPr="00687D4D">
        <w:rPr>
          <w:rFonts w:cs="Calibri,Bold"/>
          <w:bCs/>
          <w:szCs w:val="24"/>
          <w:lang w:eastAsia="en-AU"/>
        </w:rPr>
        <w:t>Leech</w:t>
      </w:r>
      <w:r w:rsidR="007207A9">
        <w:rPr>
          <w:rFonts w:cs="Calibri,Bold"/>
          <w:bCs/>
          <w:szCs w:val="24"/>
          <w:lang w:eastAsia="en-AU"/>
        </w:rPr>
        <w:t xml:space="preserve"> Therapy</w:t>
      </w:r>
      <w:r w:rsidR="004A19B4">
        <w:rPr>
          <w:rFonts w:cs="Calibri,Bold"/>
          <w:bCs/>
          <w:szCs w:val="24"/>
          <w:lang w:eastAsia="en-AU"/>
        </w:rPr>
        <w:t xml:space="preserve">, </w:t>
      </w:r>
      <w:r>
        <w:rPr>
          <w:rFonts w:cs="Calibri,Bold"/>
          <w:bCs/>
          <w:szCs w:val="24"/>
          <w:lang w:eastAsia="en-AU"/>
        </w:rPr>
        <w:t>Medicinal Leech</w:t>
      </w:r>
      <w:r w:rsidR="004A19B4">
        <w:rPr>
          <w:rFonts w:cs="Calibri,Bold"/>
          <w:bCs/>
          <w:szCs w:val="24"/>
          <w:lang w:eastAsia="en-AU"/>
        </w:rPr>
        <w:t xml:space="preserve">, </w:t>
      </w:r>
      <w:r w:rsidR="005E2587">
        <w:rPr>
          <w:rFonts w:cs="Calibri,Bold"/>
          <w:bCs/>
          <w:szCs w:val="24"/>
          <w:lang w:eastAsia="en-AU"/>
        </w:rPr>
        <w:t>Medicinal Leech Therapy</w:t>
      </w:r>
      <w:r w:rsidR="005B7475">
        <w:rPr>
          <w:rFonts w:cs="Calibri,Bold"/>
          <w:bCs/>
          <w:szCs w:val="24"/>
          <w:lang w:eastAsia="en-AU"/>
        </w:rPr>
        <w:t>, wound, flap, surgery</w:t>
      </w:r>
    </w:p>
    <w:p w14:paraId="67E48AFE" w14:textId="77777777" w:rsidR="004A19B4" w:rsidRDefault="004A19B4" w:rsidP="00A917AE">
      <w:pPr>
        <w:jc w:val="right"/>
      </w:pPr>
    </w:p>
    <w:p w14:paraId="67E48AFF" w14:textId="77777777" w:rsidR="00A917AE" w:rsidRPr="00687D4D" w:rsidRDefault="00184313" w:rsidP="004A19B4">
      <w:pPr>
        <w:jc w:val="right"/>
        <w:rPr>
          <w:rFonts w:cs="Calibri,Bold"/>
          <w:b/>
          <w:bCs/>
          <w:szCs w:val="24"/>
          <w:lang w:eastAsia="en-AU"/>
        </w:rPr>
      </w:pPr>
      <w:hyperlink w:anchor="Contents" w:history="1">
        <w:r w:rsidR="00A917AE" w:rsidRPr="00590902">
          <w:rPr>
            <w:rStyle w:val="Hyperlink"/>
            <w:rFonts w:cs="Arial"/>
            <w:i/>
            <w:szCs w:val="24"/>
          </w:rPr>
          <w:t>Back to Table of Contents</w:t>
        </w:r>
      </w:hyperlink>
    </w:p>
    <w:tbl>
      <w:tblPr>
        <w:tblpPr w:leftFromText="180" w:rightFromText="180" w:vertAnchor="text" w:horzAnchor="margin" w:tblpX="-34" w:tblpY="181"/>
        <w:tblW w:w="9158" w:type="dxa"/>
        <w:tblLook w:val="0000" w:firstRow="0" w:lastRow="0" w:firstColumn="0" w:lastColumn="0" w:noHBand="0" w:noVBand="0"/>
      </w:tblPr>
      <w:tblGrid>
        <w:gridCol w:w="9158"/>
      </w:tblGrid>
      <w:tr w:rsidR="002405CF" w:rsidRPr="000F1F60" w14:paraId="67E48B01" w14:textId="77777777" w:rsidTr="00C8041A">
        <w:trPr>
          <w:cantSplit/>
          <w:trHeight w:val="285"/>
        </w:trPr>
        <w:tc>
          <w:tcPr>
            <w:tcW w:w="9158" w:type="dxa"/>
            <w:shd w:val="clear" w:color="auto" w:fill="A6A6A6" w:themeFill="background1" w:themeFillShade="A6"/>
          </w:tcPr>
          <w:p w14:paraId="67E48B00" w14:textId="77777777" w:rsidR="002405CF" w:rsidRPr="000F1F60" w:rsidRDefault="002405CF" w:rsidP="00C8041A">
            <w:pPr>
              <w:pStyle w:val="Heading1"/>
            </w:pPr>
            <w:bookmarkStart w:id="93" w:name="_Toc410818166"/>
            <w:bookmarkStart w:id="94" w:name="_Toc450217190"/>
            <w:bookmarkStart w:id="95" w:name="_Toc452027197"/>
            <w:bookmarkStart w:id="96" w:name="_Toc396995664"/>
            <w:bookmarkStart w:id="97" w:name="_Toc100316910"/>
            <w:r>
              <w:t>Attachments</w:t>
            </w:r>
            <w:bookmarkEnd w:id="93"/>
            <w:bookmarkEnd w:id="94"/>
            <w:bookmarkEnd w:id="95"/>
            <w:bookmarkEnd w:id="97"/>
          </w:p>
        </w:tc>
      </w:tr>
      <w:bookmarkEnd w:id="96"/>
    </w:tbl>
    <w:p w14:paraId="67E48B02" w14:textId="77777777" w:rsidR="00FF56DD" w:rsidRDefault="00FF56DD" w:rsidP="007B6904">
      <w:pPr>
        <w:rPr>
          <w:rFonts w:cs="Arial"/>
          <w:szCs w:val="24"/>
        </w:rPr>
      </w:pPr>
    </w:p>
    <w:p w14:paraId="67E48B03" w14:textId="77777777" w:rsidR="0021144F" w:rsidRDefault="0021144F" w:rsidP="0021144F">
      <w:pPr>
        <w:rPr>
          <w:rFonts w:cs="Arial"/>
          <w:szCs w:val="24"/>
        </w:rPr>
      </w:pPr>
      <w:r>
        <w:rPr>
          <w:rFonts w:cs="Arial"/>
          <w:szCs w:val="24"/>
        </w:rPr>
        <w:t>Attachment A: Leech Requisition Form</w:t>
      </w:r>
    </w:p>
    <w:p w14:paraId="67E48B06" w14:textId="4AE6078A" w:rsidR="00792D29" w:rsidRDefault="00C13AB3" w:rsidP="007B6904">
      <w:pPr>
        <w:rPr>
          <w:rFonts w:cs="Arial"/>
          <w:szCs w:val="24"/>
        </w:rPr>
      </w:pPr>
      <w:r>
        <w:rPr>
          <w:rFonts w:cs="Arial"/>
          <w:szCs w:val="24"/>
        </w:rPr>
        <w:t xml:space="preserve">Attachment </w:t>
      </w:r>
      <w:r w:rsidR="0045362F">
        <w:rPr>
          <w:rFonts w:cs="Arial"/>
          <w:szCs w:val="24"/>
        </w:rPr>
        <w:t>B</w:t>
      </w:r>
      <w:r w:rsidR="00B731A4">
        <w:rPr>
          <w:rFonts w:cs="Arial"/>
          <w:szCs w:val="24"/>
        </w:rPr>
        <w:t xml:space="preserve">: Label - </w:t>
      </w:r>
      <w:r w:rsidR="00792D29">
        <w:rPr>
          <w:rFonts w:cs="Arial"/>
          <w:szCs w:val="24"/>
        </w:rPr>
        <w:t>Biologica</w:t>
      </w:r>
      <w:r w:rsidR="00B731A4">
        <w:rPr>
          <w:rFonts w:cs="Arial"/>
          <w:szCs w:val="24"/>
        </w:rPr>
        <w:t xml:space="preserve">l Specimen in </w:t>
      </w:r>
      <w:proofErr w:type="spellStart"/>
      <w:r w:rsidR="00BD08B3">
        <w:rPr>
          <w:rFonts w:cs="Arial"/>
          <w:szCs w:val="24"/>
        </w:rPr>
        <w:t>Avagard</w:t>
      </w:r>
      <w:proofErr w:type="spellEnd"/>
      <w:r w:rsidR="00B731A4">
        <w:rPr>
          <w:rFonts w:cs="Arial"/>
          <w:szCs w:val="24"/>
        </w:rPr>
        <w:t xml:space="preserve"> Hand Rub</w:t>
      </w:r>
    </w:p>
    <w:p w14:paraId="67E48B07" w14:textId="77777777" w:rsidR="00606570" w:rsidRDefault="00606570" w:rsidP="007B6904">
      <w:pPr>
        <w:rPr>
          <w:rFonts w:cs="Arial"/>
          <w:szCs w:val="24"/>
        </w:rPr>
      </w:pPr>
    </w:p>
    <w:p w14:paraId="65FC4E90" w14:textId="77777777" w:rsidR="00D15B22" w:rsidRPr="003E167B" w:rsidRDefault="00D15B22" w:rsidP="00D15B22">
      <w:pPr>
        <w:rPr>
          <w:rFonts w:cs="Arial"/>
          <w:i/>
          <w:iCs/>
          <w:sz w:val="20"/>
        </w:rPr>
      </w:pPr>
      <w:bookmarkStart w:id="98" w:name="_Hlk41300064"/>
      <w:bookmarkStart w:id="99" w:name="_Hlk41300250"/>
      <w:bookmarkStart w:id="100" w:name="_Hlk41299610"/>
      <w:r w:rsidRPr="003E167B">
        <w:rPr>
          <w:rFonts w:cs="Arial"/>
          <w:b/>
          <w:sz w:val="20"/>
        </w:rPr>
        <w:lastRenderedPageBreak/>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bookmarkEnd w:id="98"/>
    <w:p w14:paraId="1B5EC5BA" w14:textId="77777777" w:rsidR="00D15B22" w:rsidRPr="003E167B" w:rsidRDefault="00D15B22" w:rsidP="00D15B22">
      <w:pPr>
        <w:rPr>
          <w:rFonts w:cs="Arial"/>
          <w:i/>
          <w:iCs/>
          <w:sz w:val="20"/>
        </w:rPr>
      </w:pPr>
    </w:p>
    <w:p w14:paraId="1DD43B20" w14:textId="77777777" w:rsidR="00D15B22" w:rsidRPr="003E167B" w:rsidRDefault="00D15B22" w:rsidP="00D15B22">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122"/>
        <w:gridCol w:w="2408"/>
        <w:gridCol w:w="2265"/>
        <w:gridCol w:w="2265"/>
      </w:tblGrid>
      <w:tr w:rsidR="00D15B22" w:rsidRPr="003E167B" w14:paraId="5AB10D30" w14:textId="77777777" w:rsidTr="001E61DE">
        <w:tc>
          <w:tcPr>
            <w:tcW w:w="2122" w:type="dxa"/>
          </w:tcPr>
          <w:bookmarkEnd w:id="99"/>
          <w:p w14:paraId="71ED0A32" w14:textId="77777777" w:rsidR="00D15B22" w:rsidRPr="003E167B" w:rsidRDefault="00D15B22" w:rsidP="00D727E1">
            <w:pPr>
              <w:rPr>
                <w:i/>
                <w:sz w:val="20"/>
              </w:rPr>
            </w:pPr>
            <w:r w:rsidRPr="003E167B">
              <w:rPr>
                <w:i/>
                <w:sz w:val="20"/>
              </w:rPr>
              <w:t>Date Amended</w:t>
            </w:r>
          </w:p>
        </w:tc>
        <w:tc>
          <w:tcPr>
            <w:tcW w:w="2408" w:type="dxa"/>
          </w:tcPr>
          <w:p w14:paraId="2DAD1C9F" w14:textId="77777777" w:rsidR="00D15B22" w:rsidRPr="003E167B" w:rsidRDefault="00D15B22" w:rsidP="00D727E1">
            <w:pPr>
              <w:rPr>
                <w:i/>
                <w:sz w:val="20"/>
              </w:rPr>
            </w:pPr>
            <w:r w:rsidRPr="003E167B">
              <w:rPr>
                <w:i/>
                <w:sz w:val="20"/>
              </w:rPr>
              <w:t>Section Amended</w:t>
            </w:r>
          </w:p>
        </w:tc>
        <w:tc>
          <w:tcPr>
            <w:tcW w:w="2265" w:type="dxa"/>
          </w:tcPr>
          <w:p w14:paraId="652FCE5C" w14:textId="77777777" w:rsidR="00D15B22" w:rsidRPr="003E167B" w:rsidRDefault="00D15B22" w:rsidP="00D727E1">
            <w:pPr>
              <w:rPr>
                <w:i/>
                <w:sz w:val="20"/>
              </w:rPr>
            </w:pPr>
            <w:r w:rsidRPr="003E167B">
              <w:rPr>
                <w:i/>
                <w:sz w:val="20"/>
              </w:rPr>
              <w:t>Divisional Approval</w:t>
            </w:r>
          </w:p>
        </w:tc>
        <w:tc>
          <w:tcPr>
            <w:tcW w:w="2265" w:type="dxa"/>
          </w:tcPr>
          <w:p w14:paraId="760C8E03" w14:textId="77777777" w:rsidR="00D15B22" w:rsidRPr="003E167B" w:rsidRDefault="00D15B22" w:rsidP="00D727E1">
            <w:pPr>
              <w:rPr>
                <w:i/>
                <w:sz w:val="20"/>
              </w:rPr>
            </w:pPr>
            <w:r w:rsidRPr="003E167B">
              <w:rPr>
                <w:i/>
                <w:sz w:val="20"/>
              </w:rPr>
              <w:t xml:space="preserve">Final Approval </w:t>
            </w:r>
          </w:p>
        </w:tc>
      </w:tr>
      <w:tr w:rsidR="00D15B22" w:rsidRPr="003E167B" w14:paraId="6D7511F1" w14:textId="77777777" w:rsidTr="001E61DE">
        <w:tc>
          <w:tcPr>
            <w:tcW w:w="2122" w:type="dxa"/>
          </w:tcPr>
          <w:p w14:paraId="5553CD44" w14:textId="002D4136" w:rsidR="00D15B22" w:rsidRPr="0040094B" w:rsidRDefault="001E61DE" w:rsidP="00D727E1">
            <w:pPr>
              <w:rPr>
                <w:i/>
                <w:sz w:val="20"/>
              </w:rPr>
            </w:pPr>
            <w:r>
              <w:rPr>
                <w:i/>
                <w:sz w:val="20"/>
              </w:rPr>
              <w:t>08 April 2022</w:t>
            </w:r>
          </w:p>
        </w:tc>
        <w:tc>
          <w:tcPr>
            <w:tcW w:w="2408" w:type="dxa"/>
          </w:tcPr>
          <w:p w14:paraId="0AF699F3" w14:textId="7354F293" w:rsidR="00D15B22" w:rsidRPr="0040094B" w:rsidRDefault="001E61DE" w:rsidP="00D727E1">
            <w:pPr>
              <w:rPr>
                <w:i/>
                <w:sz w:val="20"/>
              </w:rPr>
            </w:pPr>
            <w:r>
              <w:rPr>
                <w:i/>
                <w:sz w:val="20"/>
              </w:rPr>
              <w:t>Complete Review</w:t>
            </w:r>
          </w:p>
        </w:tc>
        <w:tc>
          <w:tcPr>
            <w:tcW w:w="2265" w:type="dxa"/>
          </w:tcPr>
          <w:p w14:paraId="317CB680" w14:textId="31BE0710" w:rsidR="00D15B22" w:rsidRPr="0040094B" w:rsidRDefault="001E61DE" w:rsidP="00D727E1">
            <w:pPr>
              <w:rPr>
                <w:i/>
                <w:sz w:val="20"/>
              </w:rPr>
            </w:pPr>
            <w:r>
              <w:rPr>
                <w:i/>
                <w:sz w:val="20"/>
              </w:rPr>
              <w:t>Lisa Gilmore, ED-Surgery</w:t>
            </w:r>
          </w:p>
        </w:tc>
        <w:tc>
          <w:tcPr>
            <w:tcW w:w="2265" w:type="dxa"/>
          </w:tcPr>
          <w:p w14:paraId="18722152" w14:textId="7F362ACF" w:rsidR="00D15B22" w:rsidRPr="0040094B" w:rsidRDefault="001E61DE" w:rsidP="00D727E1">
            <w:pPr>
              <w:rPr>
                <w:i/>
                <w:sz w:val="20"/>
              </w:rPr>
            </w:pPr>
            <w:r>
              <w:rPr>
                <w:i/>
                <w:sz w:val="20"/>
              </w:rPr>
              <w:t>CHS Policy Committee</w:t>
            </w:r>
          </w:p>
        </w:tc>
      </w:tr>
      <w:tr w:rsidR="00D15B22" w:rsidRPr="003E167B" w14:paraId="5D7CCCCC" w14:textId="77777777" w:rsidTr="001E61DE">
        <w:tc>
          <w:tcPr>
            <w:tcW w:w="2122" w:type="dxa"/>
          </w:tcPr>
          <w:p w14:paraId="3F3E2B82" w14:textId="77777777" w:rsidR="00D15B22" w:rsidRPr="003E167B" w:rsidRDefault="00D15B22" w:rsidP="00D727E1">
            <w:pPr>
              <w:rPr>
                <w:i/>
                <w:sz w:val="20"/>
              </w:rPr>
            </w:pPr>
          </w:p>
        </w:tc>
        <w:tc>
          <w:tcPr>
            <w:tcW w:w="2408" w:type="dxa"/>
          </w:tcPr>
          <w:p w14:paraId="4F17F5DD" w14:textId="77777777" w:rsidR="00D15B22" w:rsidRPr="003E167B" w:rsidRDefault="00D15B22" w:rsidP="00D727E1">
            <w:pPr>
              <w:rPr>
                <w:i/>
                <w:sz w:val="20"/>
              </w:rPr>
            </w:pPr>
          </w:p>
        </w:tc>
        <w:tc>
          <w:tcPr>
            <w:tcW w:w="2265" w:type="dxa"/>
          </w:tcPr>
          <w:p w14:paraId="653FFEBE" w14:textId="77777777" w:rsidR="00D15B22" w:rsidRPr="003E167B" w:rsidRDefault="00D15B22" w:rsidP="00D727E1">
            <w:pPr>
              <w:rPr>
                <w:i/>
                <w:sz w:val="20"/>
              </w:rPr>
            </w:pPr>
          </w:p>
        </w:tc>
        <w:tc>
          <w:tcPr>
            <w:tcW w:w="2265" w:type="dxa"/>
          </w:tcPr>
          <w:p w14:paraId="631CA898" w14:textId="77777777" w:rsidR="00D15B22" w:rsidRPr="003E167B" w:rsidRDefault="00D15B22" w:rsidP="00D727E1">
            <w:pPr>
              <w:rPr>
                <w:i/>
                <w:sz w:val="20"/>
              </w:rPr>
            </w:pPr>
          </w:p>
        </w:tc>
      </w:tr>
    </w:tbl>
    <w:p w14:paraId="17C9986F" w14:textId="77777777" w:rsidR="00D15B22" w:rsidRPr="003E167B" w:rsidRDefault="00D15B22" w:rsidP="00D15B22">
      <w:pPr>
        <w:rPr>
          <w:rFonts w:cs="Arial"/>
          <w:sz w:val="20"/>
        </w:rPr>
      </w:pPr>
    </w:p>
    <w:p w14:paraId="2BE9AA80" w14:textId="77777777" w:rsidR="00D15B22" w:rsidRPr="003E167B" w:rsidRDefault="00D15B22" w:rsidP="00D15B22">
      <w:pPr>
        <w:rPr>
          <w:rFonts w:cs="Arial"/>
          <w:i/>
          <w:sz w:val="20"/>
        </w:rPr>
      </w:pPr>
      <w:bookmarkStart w:id="101" w:name="_Hlk41303832"/>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15B22" w:rsidRPr="003E167B" w14:paraId="13A82644" w14:textId="77777777" w:rsidTr="00D727E1">
        <w:tc>
          <w:tcPr>
            <w:tcW w:w="2122" w:type="dxa"/>
          </w:tcPr>
          <w:p w14:paraId="3E3EB19D" w14:textId="77777777" w:rsidR="00D15B22" w:rsidRPr="003E167B" w:rsidRDefault="00D15B22" w:rsidP="00D727E1">
            <w:pPr>
              <w:rPr>
                <w:i/>
                <w:sz w:val="20"/>
              </w:rPr>
            </w:pPr>
            <w:r w:rsidRPr="003E167B">
              <w:rPr>
                <w:i/>
                <w:sz w:val="20"/>
              </w:rPr>
              <w:t>Document Number</w:t>
            </w:r>
          </w:p>
        </w:tc>
        <w:tc>
          <w:tcPr>
            <w:tcW w:w="6938" w:type="dxa"/>
          </w:tcPr>
          <w:p w14:paraId="0630A7F5" w14:textId="77777777" w:rsidR="00D15B22" w:rsidRPr="003E167B" w:rsidRDefault="00D15B22" w:rsidP="00D727E1">
            <w:pPr>
              <w:rPr>
                <w:i/>
                <w:sz w:val="20"/>
              </w:rPr>
            </w:pPr>
            <w:r w:rsidRPr="003E167B">
              <w:rPr>
                <w:i/>
                <w:sz w:val="20"/>
              </w:rPr>
              <w:t>Document Name</w:t>
            </w:r>
          </w:p>
        </w:tc>
      </w:tr>
      <w:tr w:rsidR="00D15B22" w:rsidRPr="003E167B" w14:paraId="6464EC6C" w14:textId="77777777" w:rsidTr="00D727E1">
        <w:tc>
          <w:tcPr>
            <w:tcW w:w="2122" w:type="dxa"/>
          </w:tcPr>
          <w:p w14:paraId="34D0C463" w14:textId="7AF7CADA" w:rsidR="00D15B22" w:rsidRPr="003E167B" w:rsidRDefault="001E61DE" w:rsidP="00D727E1">
            <w:pPr>
              <w:rPr>
                <w:i/>
                <w:sz w:val="20"/>
              </w:rPr>
            </w:pPr>
            <w:r>
              <w:rPr>
                <w:i/>
                <w:sz w:val="20"/>
              </w:rPr>
              <w:t>CHHS16/120</w:t>
            </w:r>
          </w:p>
        </w:tc>
        <w:tc>
          <w:tcPr>
            <w:tcW w:w="6938" w:type="dxa"/>
          </w:tcPr>
          <w:p w14:paraId="480AE0F5" w14:textId="0482D550" w:rsidR="00D15B22" w:rsidRPr="003E167B" w:rsidRDefault="001E61DE" w:rsidP="00D727E1">
            <w:pPr>
              <w:rPr>
                <w:i/>
                <w:sz w:val="20"/>
              </w:rPr>
            </w:pPr>
            <w:r>
              <w:rPr>
                <w:i/>
                <w:sz w:val="20"/>
              </w:rPr>
              <w:t>Medicinal Leech Therapy (Adult)</w:t>
            </w:r>
          </w:p>
        </w:tc>
      </w:tr>
      <w:tr w:rsidR="00D15B22" w:rsidRPr="003E167B" w14:paraId="07C033DC" w14:textId="77777777" w:rsidTr="00D727E1">
        <w:tc>
          <w:tcPr>
            <w:tcW w:w="2122" w:type="dxa"/>
          </w:tcPr>
          <w:p w14:paraId="0ECEC7C6" w14:textId="77777777" w:rsidR="00D15B22" w:rsidRPr="003E167B" w:rsidRDefault="00D15B22" w:rsidP="00D727E1">
            <w:pPr>
              <w:rPr>
                <w:i/>
                <w:sz w:val="20"/>
              </w:rPr>
            </w:pPr>
          </w:p>
        </w:tc>
        <w:tc>
          <w:tcPr>
            <w:tcW w:w="6938" w:type="dxa"/>
          </w:tcPr>
          <w:p w14:paraId="2DD2B6EB" w14:textId="77777777" w:rsidR="00D15B22" w:rsidRPr="003E167B" w:rsidRDefault="00D15B22" w:rsidP="00D727E1">
            <w:pPr>
              <w:rPr>
                <w:i/>
                <w:sz w:val="20"/>
              </w:rPr>
            </w:pPr>
          </w:p>
        </w:tc>
      </w:tr>
      <w:bookmarkEnd w:id="100"/>
      <w:bookmarkEnd w:id="101"/>
    </w:tbl>
    <w:p w14:paraId="67E48B16" w14:textId="77777777" w:rsidR="004A19B4" w:rsidRDefault="004A19B4" w:rsidP="004A19B4">
      <w:pPr>
        <w:rPr>
          <w:rFonts w:cs="Arial"/>
          <w:szCs w:val="24"/>
        </w:rPr>
      </w:pPr>
    </w:p>
    <w:p w14:paraId="67E48B17" w14:textId="77777777" w:rsidR="0021144F" w:rsidRDefault="0021144F" w:rsidP="004A19B4">
      <w:pPr>
        <w:pStyle w:val="Heading2"/>
      </w:pPr>
    </w:p>
    <w:p w14:paraId="67E48B18" w14:textId="77777777" w:rsidR="0021144F" w:rsidRDefault="0021144F" w:rsidP="0021144F">
      <w:pPr>
        <w:spacing w:after="200" w:line="276" w:lineRule="auto"/>
        <w:sectPr w:rsidR="0021144F" w:rsidSect="004213C3">
          <w:headerReference w:type="default" r:id="rId22"/>
          <w:footerReference w:type="default" r:id="rId23"/>
          <w:pgSz w:w="11906" w:h="16838"/>
          <w:pgMar w:top="663" w:right="1418" w:bottom="1440" w:left="1418" w:header="357" w:footer="306" w:gutter="0"/>
          <w:cols w:space="708"/>
          <w:docGrid w:linePitch="360"/>
        </w:sectPr>
      </w:pPr>
    </w:p>
    <w:p w14:paraId="67E48B19" w14:textId="77777777" w:rsidR="0021144F" w:rsidRDefault="0021144F" w:rsidP="0021144F">
      <w:pPr>
        <w:pStyle w:val="Heading2"/>
      </w:pPr>
      <w:bookmarkStart w:id="103" w:name="_Toc100316911"/>
      <w:r>
        <w:lastRenderedPageBreak/>
        <w:t>Attachment A: Leech Requisition Form</w:t>
      </w:r>
      <w:bookmarkEnd w:id="103"/>
    </w:p>
    <w:p w14:paraId="67E48B1A" w14:textId="414E824A" w:rsidR="0021144F" w:rsidRDefault="00A4772C" w:rsidP="0021144F">
      <w:r w:rsidRPr="00A4772C">
        <w:rPr>
          <w:noProof/>
          <w:lang w:eastAsia="en-AU"/>
        </w:rPr>
        <w:drawing>
          <wp:inline distT="0" distB="0" distL="0" distR="0" wp14:anchorId="7BE9228D" wp14:editId="3A713505">
            <wp:extent cx="5333406" cy="80105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38746" cy="8018545"/>
                    </a:xfrm>
                    <a:prstGeom prst="rect">
                      <a:avLst/>
                    </a:prstGeom>
                  </pic:spPr>
                </pic:pic>
              </a:graphicData>
            </a:graphic>
          </wp:inline>
        </w:drawing>
      </w:r>
    </w:p>
    <w:p w14:paraId="67E48B1B" w14:textId="2858783D" w:rsidR="0021144F" w:rsidRDefault="0021144F" w:rsidP="0021144F">
      <w:pPr>
        <w:sectPr w:rsidR="0021144F" w:rsidSect="0021144F">
          <w:type w:val="oddPage"/>
          <w:pgSz w:w="11906" w:h="16838"/>
          <w:pgMar w:top="663" w:right="1418" w:bottom="1440" w:left="1418" w:header="357" w:footer="306" w:gutter="0"/>
          <w:cols w:space="708"/>
          <w:docGrid w:linePitch="360"/>
        </w:sectPr>
      </w:pPr>
    </w:p>
    <w:p w14:paraId="67E48B24" w14:textId="684ACC83" w:rsidR="004A19B4" w:rsidRDefault="004A19B4" w:rsidP="004A19B4">
      <w:pPr>
        <w:pStyle w:val="Heading2"/>
      </w:pPr>
      <w:bookmarkStart w:id="104" w:name="_Attachment_D:_Neurovascular"/>
      <w:bookmarkStart w:id="105" w:name="_Attachment_E:_Limb"/>
      <w:bookmarkStart w:id="106" w:name="_Attachment_A:_Medicinal"/>
      <w:bookmarkStart w:id="107" w:name="_Toc100316912"/>
      <w:bookmarkEnd w:id="104"/>
      <w:bookmarkEnd w:id="105"/>
      <w:bookmarkEnd w:id="106"/>
      <w:r>
        <w:lastRenderedPageBreak/>
        <w:t xml:space="preserve">Attachment </w:t>
      </w:r>
      <w:r w:rsidR="00823935">
        <w:t>B</w:t>
      </w:r>
      <w:r>
        <w:t xml:space="preserve">: Label - Biological Specimen in </w:t>
      </w:r>
      <w:proofErr w:type="spellStart"/>
      <w:r w:rsidR="003246EC">
        <w:t>Avagard</w:t>
      </w:r>
      <w:proofErr w:type="spellEnd"/>
      <w:r w:rsidR="003246EC">
        <w:t xml:space="preserve"> </w:t>
      </w:r>
      <w:r>
        <w:t>Hand Rub</w:t>
      </w:r>
      <w:bookmarkEnd w:id="107"/>
    </w:p>
    <w:p w14:paraId="43C952DE" w14:textId="77777777" w:rsidR="002C6CA9" w:rsidRDefault="002C6CA9" w:rsidP="00313CDA">
      <w:pPr>
        <w:jc w:val="both"/>
        <w:rPr>
          <w:rFonts w:cs="Arial"/>
          <w:color w:val="FF0000"/>
          <w:szCs w:val="24"/>
        </w:rPr>
      </w:pPr>
    </w:p>
    <w:p w14:paraId="05EFFF8A" w14:textId="77777777" w:rsidR="002C6CA9" w:rsidRPr="002C6CA9" w:rsidRDefault="002C6CA9" w:rsidP="00313CDA">
      <w:pPr>
        <w:jc w:val="both"/>
        <w:rPr>
          <w:rFonts w:cs="Arial"/>
          <w:color w:val="FF0000"/>
          <w:szCs w:val="24"/>
        </w:rPr>
      </w:pPr>
    </w:p>
    <w:p w14:paraId="67E48B26" w14:textId="31468D60" w:rsidR="00E25AA6" w:rsidRDefault="008620DE" w:rsidP="00313CDA">
      <w:pPr>
        <w:jc w:val="both"/>
        <w:rPr>
          <w:rFonts w:cs="Arial"/>
          <w:szCs w:val="24"/>
        </w:rPr>
      </w:pPr>
      <w:r w:rsidRPr="008620DE">
        <w:rPr>
          <w:rFonts w:cs="Arial"/>
          <w:noProof/>
          <w:szCs w:val="24"/>
          <w:lang w:eastAsia="en-AU"/>
        </w:rPr>
        <w:drawing>
          <wp:inline distT="0" distB="0" distL="0" distR="0" wp14:anchorId="7AAA79D5" wp14:editId="7377364D">
            <wp:extent cx="6470937" cy="45624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94512" cy="4579097"/>
                    </a:xfrm>
                    <a:prstGeom prst="rect">
                      <a:avLst/>
                    </a:prstGeom>
                  </pic:spPr>
                </pic:pic>
              </a:graphicData>
            </a:graphic>
          </wp:inline>
        </w:drawing>
      </w:r>
    </w:p>
    <w:sectPr w:rsidR="00E25AA6" w:rsidSect="004213C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C2E7" w14:textId="77777777" w:rsidR="00CC66B2" w:rsidRDefault="00CC66B2" w:rsidP="00F66CB0">
      <w:r>
        <w:separator/>
      </w:r>
    </w:p>
  </w:endnote>
  <w:endnote w:type="continuationSeparator" w:id="0">
    <w:p w14:paraId="7DA7BAC6" w14:textId="77777777" w:rsidR="00CC66B2" w:rsidRDefault="00CC66B2"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34" w:type="dxa"/>
      <w:tblBorders>
        <w:insideH w:val="single" w:sz="4" w:space="0" w:color="auto"/>
      </w:tblBorders>
      <w:tblLook w:val="00A0" w:firstRow="1" w:lastRow="0" w:firstColumn="1" w:lastColumn="0" w:noHBand="0" w:noVBand="0"/>
    </w:tblPr>
    <w:tblGrid>
      <w:gridCol w:w="1575"/>
      <w:gridCol w:w="977"/>
      <w:gridCol w:w="1560"/>
      <w:gridCol w:w="1464"/>
      <w:gridCol w:w="1796"/>
      <w:gridCol w:w="1984"/>
    </w:tblGrid>
    <w:tr w:rsidR="00CC66B2" w:rsidRPr="00AE7C5C" w14:paraId="67E48B45" w14:textId="77777777" w:rsidTr="00F10D2D">
      <w:tc>
        <w:tcPr>
          <w:tcW w:w="1575" w:type="dxa"/>
        </w:tcPr>
        <w:p w14:paraId="67E48B3F" w14:textId="77777777" w:rsidR="00CC66B2" w:rsidRPr="00B3752F" w:rsidRDefault="00CC66B2" w:rsidP="004213C3">
          <w:pPr>
            <w:pStyle w:val="Footer"/>
            <w:rPr>
              <w:rFonts w:cs="Arial"/>
              <w:b/>
              <w:bCs/>
              <w:i/>
              <w:sz w:val="20"/>
            </w:rPr>
          </w:pPr>
          <w:r w:rsidRPr="00B3752F">
            <w:rPr>
              <w:rFonts w:cs="Arial"/>
              <w:b/>
              <w:bCs/>
              <w:i/>
              <w:sz w:val="20"/>
            </w:rPr>
            <w:t>Doc Number</w:t>
          </w:r>
        </w:p>
      </w:tc>
      <w:tc>
        <w:tcPr>
          <w:tcW w:w="977" w:type="dxa"/>
        </w:tcPr>
        <w:p w14:paraId="67E48B40" w14:textId="77777777" w:rsidR="00CC66B2" w:rsidRPr="00B3752F" w:rsidRDefault="00CC66B2" w:rsidP="004213C3">
          <w:pPr>
            <w:pStyle w:val="Footer"/>
            <w:rPr>
              <w:rFonts w:cs="Arial"/>
              <w:b/>
              <w:bCs/>
              <w:i/>
              <w:sz w:val="20"/>
            </w:rPr>
          </w:pPr>
          <w:r w:rsidRPr="00B3752F">
            <w:rPr>
              <w:rFonts w:cs="Arial"/>
              <w:b/>
              <w:bCs/>
              <w:i/>
              <w:sz w:val="20"/>
            </w:rPr>
            <w:t>Version</w:t>
          </w:r>
        </w:p>
      </w:tc>
      <w:tc>
        <w:tcPr>
          <w:tcW w:w="1560" w:type="dxa"/>
        </w:tcPr>
        <w:p w14:paraId="67E48B41" w14:textId="77777777" w:rsidR="00CC66B2" w:rsidRPr="00B3752F" w:rsidRDefault="00CC66B2" w:rsidP="004213C3">
          <w:pPr>
            <w:pStyle w:val="Footer"/>
            <w:rPr>
              <w:rFonts w:cs="Arial"/>
              <w:b/>
              <w:bCs/>
              <w:i/>
              <w:sz w:val="20"/>
            </w:rPr>
          </w:pPr>
          <w:r w:rsidRPr="00B3752F">
            <w:rPr>
              <w:rFonts w:cs="Arial"/>
              <w:b/>
              <w:bCs/>
              <w:i/>
              <w:sz w:val="20"/>
            </w:rPr>
            <w:t>Issued</w:t>
          </w:r>
        </w:p>
      </w:tc>
      <w:tc>
        <w:tcPr>
          <w:tcW w:w="1464" w:type="dxa"/>
        </w:tcPr>
        <w:p w14:paraId="67E48B42" w14:textId="77777777" w:rsidR="00CC66B2" w:rsidRPr="00B3752F" w:rsidRDefault="00CC66B2" w:rsidP="004213C3">
          <w:pPr>
            <w:pStyle w:val="Footer"/>
            <w:rPr>
              <w:rFonts w:cs="Arial"/>
              <w:b/>
              <w:bCs/>
              <w:i/>
              <w:sz w:val="20"/>
            </w:rPr>
          </w:pPr>
          <w:r w:rsidRPr="00B3752F">
            <w:rPr>
              <w:rFonts w:cs="Arial"/>
              <w:b/>
              <w:bCs/>
              <w:i/>
              <w:sz w:val="20"/>
            </w:rPr>
            <w:t>Review Date</w:t>
          </w:r>
        </w:p>
      </w:tc>
      <w:tc>
        <w:tcPr>
          <w:tcW w:w="1796" w:type="dxa"/>
        </w:tcPr>
        <w:p w14:paraId="67E48B43" w14:textId="77777777" w:rsidR="00CC66B2" w:rsidRPr="00B3752F" w:rsidRDefault="00CC66B2" w:rsidP="004213C3">
          <w:pPr>
            <w:pStyle w:val="Footer"/>
            <w:rPr>
              <w:rFonts w:cs="Arial"/>
              <w:b/>
              <w:bCs/>
              <w:i/>
              <w:sz w:val="20"/>
            </w:rPr>
          </w:pPr>
          <w:r w:rsidRPr="00B3752F">
            <w:rPr>
              <w:rFonts w:cs="Arial"/>
              <w:b/>
              <w:bCs/>
              <w:i/>
              <w:sz w:val="20"/>
            </w:rPr>
            <w:t>Area Responsible</w:t>
          </w:r>
        </w:p>
      </w:tc>
      <w:tc>
        <w:tcPr>
          <w:tcW w:w="1984" w:type="dxa"/>
        </w:tcPr>
        <w:p w14:paraId="67E48B44" w14:textId="77777777" w:rsidR="00CC66B2" w:rsidRPr="00B3752F" w:rsidRDefault="00CC66B2" w:rsidP="004213C3">
          <w:pPr>
            <w:pStyle w:val="Footer"/>
            <w:rPr>
              <w:rFonts w:cs="Arial"/>
              <w:b/>
              <w:bCs/>
              <w:i/>
              <w:sz w:val="20"/>
            </w:rPr>
          </w:pPr>
          <w:r w:rsidRPr="00B3752F">
            <w:rPr>
              <w:rFonts w:cs="Arial"/>
              <w:b/>
              <w:bCs/>
              <w:i/>
              <w:sz w:val="20"/>
            </w:rPr>
            <w:t>Page</w:t>
          </w:r>
        </w:p>
      </w:tc>
    </w:tr>
    <w:tr w:rsidR="00CC66B2" w14:paraId="67E48B4C" w14:textId="77777777" w:rsidTr="00F10D2D">
      <w:tc>
        <w:tcPr>
          <w:tcW w:w="1575" w:type="dxa"/>
        </w:tcPr>
        <w:p w14:paraId="67E48B46" w14:textId="79A37A6F" w:rsidR="00CC66B2" w:rsidRPr="00542EE6" w:rsidRDefault="00C8041A" w:rsidP="00DE2C05">
          <w:pPr>
            <w:pStyle w:val="Footer"/>
            <w:rPr>
              <w:rFonts w:cs="Arial"/>
              <w:b/>
              <w:bCs/>
              <w:sz w:val="20"/>
            </w:rPr>
          </w:pPr>
          <w:r>
            <w:rPr>
              <w:b/>
              <w:sz w:val="20"/>
            </w:rPr>
            <w:t>CHS22/142</w:t>
          </w:r>
        </w:p>
      </w:tc>
      <w:tc>
        <w:tcPr>
          <w:tcW w:w="977" w:type="dxa"/>
        </w:tcPr>
        <w:p w14:paraId="67E48B47" w14:textId="77777777" w:rsidR="00CC66B2" w:rsidRPr="00B3752F" w:rsidRDefault="00CC66B2" w:rsidP="004213C3">
          <w:pPr>
            <w:pStyle w:val="Footer"/>
            <w:rPr>
              <w:rFonts w:cs="Arial"/>
              <w:b/>
              <w:bCs/>
              <w:sz w:val="20"/>
            </w:rPr>
          </w:pPr>
          <w:r>
            <w:rPr>
              <w:rFonts w:cs="Arial"/>
              <w:b/>
              <w:bCs/>
              <w:sz w:val="20"/>
            </w:rPr>
            <w:t>1</w:t>
          </w:r>
        </w:p>
      </w:tc>
      <w:tc>
        <w:tcPr>
          <w:tcW w:w="1560" w:type="dxa"/>
        </w:tcPr>
        <w:p w14:paraId="67E48B48" w14:textId="0E9376EF" w:rsidR="00CC66B2" w:rsidRPr="00B3752F" w:rsidRDefault="00C8041A" w:rsidP="00DE2C05">
          <w:pPr>
            <w:pStyle w:val="Footer"/>
            <w:rPr>
              <w:rFonts w:cs="Arial"/>
              <w:b/>
              <w:bCs/>
              <w:sz w:val="20"/>
            </w:rPr>
          </w:pPr>
          <w:r>
            <w:rPr>
              <w:rFonts w:cs="Arial"/>
              <w:b/>
              <w:bCs/>
              <w:sz w:val="20"/>
            </w:rPr>
            <w:t>08/04/2022</w:t>
          </w:r>
        </w:p>
      </w:tc>
      <w:tc>
        <w:tcPr>
          <w:tcW w:w="1464" w:type="dxa"/>
        </w:tcPr>
        <w:p w14:paraId="67E48B49" w14:textId="7AAD56EC" w:rsidR="00CC66B2" w:rsidRPr="00B3752F" w:rsidRDefault="00C8041A" w:rsidP="00DE2C05">
          <w:pPr>
            <w:pStyle w:val="Footer"/>
            <w:rPr>
              <w:rFonts w:cs="Arial"/>
              <w:b/>
              <w:bCs/>
              <w:sz w:val="20"/>
            </w:rPr>
          </w:pPr>
          <w:r>
            <w:rPr>
              <w:rFonts w:cs="Arial"/>
              <w:b/>
              <w:bCs/>
              <w:sz w:val="20"/>
            </w:rPr>
            <w:t>01/04/2026</w:t>
          </w:r>
        </w:p>
      </w:tc>
      <w:tc>
        <w:tcPr>
          <w:tcW w:w="1796" w:type="dxa"/>
        </w:tcPr>
        <w:p w14:paraId="67E48B4A" w14:textId="6F4F4BEF" w:rsidR="00CC66B2" w:rsidRPr="00B3752F" w:rsidRDefault="00CC66B2" w:rsidP="004213C3">
          <w:pPr>
            <w:pStyle w:val="Footer"/>
            <w:rPr>
              <w:rFonts w:cs="Arial"/>
              <w:b/>
              <w:bCs/>
              <w:sz w:val="20"/>
            </w:rPr>
          </w:pPr>
          <w:r>
            <w:rPr>
              <w:rFonts w:cs="Arial"/>
              <w:b/>
              <w:bCs/>
              <w:sz w:val="20"/>
            </w:rPr>
            <w:t>Surgery</w:t>
          </w:r>
        </w:p>
      </w:tc>
      <w:tc>
        <w:tcPr>
          <w:tcW w:w="1984" w:type="dxa"/>
        </w:tcPr>
        <w:p w14:paraId="67E48B4B" w14:textId="1141A50E" w:rsidR="00CC66B2" w:rsidRPr="00B3752F" w:rsidRDefault="00CC66B2"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FF5FB9">
            <w:rPr>
              <w:rStyle w:val="PageNumber"/>
              <w:noProof/>
              <w:sz w:val="20"/>
            </w:rPr>
            <w:t>15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FF5FB9">
            <w:rPr>
              <w:rStyle w:val="PageNumber"/>
              <w:noProof/>
              <w:sz w:val="20"/>
            </w:rPr>
            <w:t>20</w:t>
          </w:r>
          <w:r w:rsidRPr="00B3752F">
            <w:rPr>
              <w:rStyle w:val="PageNumber"/>
              <w:sz w:val="20"/>
            </w:rPr>
            <w:fldChar w:fldCharType="end"/>
          </w:r>
        </w:p>
      </w:tc>
    </w:tr>
    <w:tr w:rsidR="00CC66B2" w:rsidRPr="002C1428" w14:paraId="1DD0F68E" w14:textId="77777777" w:rsidTr="00F10D2D">
      <w:trPr>
        <w:trHeight w:val="231"/>
      </w:trPr>
      <w:tc>
        <w:tcPr>
          <w:tcW w:w="9356" w:type="dxa"/>
          <w:gridSpan w:val="6"/>
          <w:tcBorders>
            <w:top w:val="single" w:sz="4" w:space="0" w:color="auto"/>
            <w:left w:val="single" w:sz="4" w:space="0" w:color="auto"/>
            <w:bottom w:val="single" w:sz="4" w:space="0" w:color="auto"/>
            <w:right w:val="single" w:sz="4" w:space="0" w:color="auto"/>
          </w:tcBorders>
        </w:tcPr>
        <w:p w14:paraId="27A91D2C" w14:textId="1314DDD2" w:rsidR="00CC66B2" w:rsidRPr="002C1428" w:rsidRDefault="00CC66B2" w:rsidP="00594C06">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Policy Register</w:t>
          </w:r>
        </w:p>
      </w:tc>
    </w:tr>
  </w:tbl>
  <w:p w14:paraId="67E48B4E" w14:textId="77777777" w:rsidR="00CC66B2" w:rsidRPr="00AE7C5C" w:rsidRDefault="00CC66B2" w:rsidP="0042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03B9" w14:textId="77777777" w:rsidR="00CC66B2" w:rsidRDefault="00CC66B2" w:rsidP="00F66CB0">
      <w:r>
        <w:separator/>
      </w:r>
    </w:p>
  </w:footnote>
  <w:footnote w:type="continuationSeparator" w:id="0">
    <w:p w14:paraId="3E293CCC" w14:textId="77777777" w:rsidR="00CC66B2" w:rsidRDefault="00CC66B2"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CC66B2" w14:paraId="67E48B3D" w14:textId="77777777" w:rsidTr="00F10D2D">
      <w:trPr>
        <w:trHeight w:val="1418"/>
      </w:trPr>
      <w:tc>
        <w:tcPr>
          <w:tcW w:w="5556" w:type="dxa"/>
          <w:vAlign w:val="center"/>
          <w:hideMark/>
        </w:tcPr>
        <w:p w14:paraId="67E48B3B" w14:textId="258C76F9" w:rsidR="00CC66B2" w:rsidRDefault="00CC66B2" w:rsidP="00F10D2D">
          <w:pPr>
            <w:pStyle w:val="Header"/>
            <w:rPr>
              <w:sz w:val="20"/>
            </w:rPr>
          </w:pPr>
          <w:r>
            <w:rPr>
              <w:noProof/>
              <w:sz w:val="20"/>
            </w:rPr>
            <w:drawing>
              <wp:inline distT="0" distB="0" distL="0" distR="0" wp14:anchorId="18BCFB56" wp14:editId="2502D3A8">
                <wp:extent cx="3295650" cy="723900"/>
                <wp:effectExtent l="0" t="0" r="0" b="0"/>
                <wp:docPr id="14" name="Picture 14"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7E48B3C" w14:textId="017DB500" w:rsidR="00CC66B2" w:rsidRDefault="00C8041A" w:rsidP="00DE2C05">
          <w:pPr>
            <w:pStyle w:val="Header"/>
            <w:tabs>
              <w:tab w:val="left" w:pos="720"/>
            </w:tabs>
            <w:jc w:val="right"/>
            <w:rPr>
              <w:sz w:val="20"/>
            </w:rPr>
          </w:pPr>
          <w:bookmarkStart w:id="102" w:name="_top"/>
          <w:bookmarkEnd w:id="102"/>
          <w:r>
            <w:rPr>
              <w:sz w:val="20"/>
            </w:rPr>
            <w:t>CHS22/142</w:t>
          </w:r>
        </w:p>
      </w:tc>
    </w:tr>
  </w:tbl>
  <w:p w14:paraId="67E48B3E" w14:textId="77777777" w:rsidR="00CC66B2" w:rsidRPr="00FC3538" w:rsidRDefault="00CC66B2">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0F"/>
    <w:lvl w:ilvl="0">
      <w:start w:val="1"/>
      <w:numFmt w:val="decimal"/>
      <w:lvlText w:val="%1."/>
      <w:lvlJc w:val="left"/>
      <w:pPr>
        <w:ind w:left="1080" w:hanging="360"/>
      </w:pPr>
      <w:rPr>
        <w:rFonts w:hint="default"/>
        <w:color w:val="auto"/>
      </w:rPr>
    </w:lvl>
  </w:abstractNum>
  <w:abstractNum w:abstractNumId="1" w15:restartNumberingAfterBreak="0">
    <w:nsid w:val="09FC35BF"/>
    <w:multiLevelType w:val="hybridMultilevel"/>
    <w:tmpl w:val="F92C9A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296CC0"/>
    <w:multiLevelType w:val="hybridMultilevel"/>
    <w:tmpl w:val="ACDE4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D50B1"/>
    <w:multiLevelType w:val="hybridMultilevel"/>
    <w:tmpl w:val="D75C6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C71BDE"/>
    <w:multiLevelType w:val="hybridMultilevel"/>
    <w:tmpl w:val="76B46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1607F5"/>
    <w:multiLevelType w:val="hybridMultilevel"/>
    <w:tmpl w:val="D948486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19202479"/>
    <w:multiLevelType w:val="hybridMultilevel"/>
    <w:tmpl w:val="736ECD78"/>
    <w:lvl w:ilvl="0" w:tplc="BF3E62D8">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B653497"/>
    <w:multiLevelType w:val="hybridMultilevel"/>
    <w:tmpl w:val="9BF48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887F86"/>
    <w:multiLevelType w:val="hybridMultilevel"/>
    <w:tmpl w:val="FDEAC8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C5C97"/>
    <w:multiLevelType w:val="hybridMultilevel"/>
    <w:tmpl w:val="B62406D2"/>
    <w:lvl w:ilvl="0" w:tplc="BF3E62D8">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28168C8"/>
    <w:multiLevelType w:val="hybridMultilevel"/>
    <w:tmpl w:val="25D84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F1BAA"/>
    <w:multiLevelType w:val="hybridMultilevel"/>
    <w:tmpl w:val="A596EED2"/>
    <w:lvl w:ilvl="0" w:tplc="59F2069A">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9A28B4"/>
    <w:multiLevelType w:val="hybridMultilevel"/>
    <w:tmpl w:val="9A52C208"/>
    <w:lvl w:ilvl="0" w:tplc="A0AA2072">
      <w:start w:val="1"/>
      <w:numFmt w:val="decimal"/>
      <w:lvlText w:val="%1."/>
      <w:lvlJc w:val="left"/>
      <w:pPr>
        <w:ind w:left="360" w:hanging="360"/>
      </w:pPr>
      <w:rPr>
        <w:rFonts w:ascii="Calibri" w:hAnsi="Calibri"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D0E2FCC"/>
    <w:multiLevelType w:val="hybridMultilevel"/>
    <w:tmpl w:val="BBAEAC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3A3035"/>
    <w:multiLevelType w:val="hybridMultilevel"/>
    <w:tmpl w:val="1656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C74BD9"/>
    <w:multiLevelType w:val="hybridMultilevel"/>
    <w:tmpl w:val="8AFEB214"/>
    <w:lvl w:ilvl="0" w:tplc="0302E00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F5E52E0"/>
    <w:multiLevelType w:val="hybridMultilevel"/>
    <w:tmpl w:val="34C25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0863E6"/>
    <w:multiLevelType w:val="hybridMultilevel"/>
    <w:tmpl w:val="AD68F2A0"/>
    <w:lvl w:ilvl="0" w:tplc="BF3E62D8">
      <w:start w:val="1"/>
      <w:numFmt w:val="decimal"/>
      <w:lvlText w:val="%1."/>
      <w:lvlJc w:val="left"/>
      <w:pPr>
        <w:ind w:left="1637"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5B0695"/>
    <w:multiLevelType w:val="hybridMultilevel"/>
    <w:tmpl w:val="860AB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65886"/>
    <w:multiLevelType w:val="hybridMultilevel"/>
    <w:tmpl w:val="3DDC6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F029AC"/>
    <w:multiLevelType w:val="hybridMultilevel"/>
    <w:tmpl w:val="9DB483E2"/>
    <w:lvl w:ilvl="0" w:tplc="FE16462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6957D4"/>
    <w:multiLevelType w:val="hybridMultilevel"/>
    <w:tmpl w:val="691A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0C6B8C"/>
    <w:multiLevelType w:val="hybridMultilevel"/>
    <w:tmpl w:val="E58A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4739FB"/>
    <w:multiLevelType w:val="hybridMultilevel"/>
    <w:tmpl w:val="879AC1EA"/>
    <w:lvl w:ilvl="0" w:tplc="DC10D80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DC918E3"/>
    <w:multiLevelType w:val="hybridMultilevel"/>
    <w:tmpl w:val="DFAEA1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653C60"/>
    <w:multiLevelType w:val="hybridMultilevel"/>
    <w:tmpl w:val="32A67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477501"/>
    <w:multiLevelType w:val="hybridMultilevel"/>
    <w:tmpl w:val="8AC8A0AA"/>
    <w:lvl w:ilvl="0" w:tplc="BF3E62D8">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0F4BF0"/>
    <w:multiLevelType w:val="hybridMultilevel"/>
    <w:tmpl w:val="EDDA5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6192F"/>
    <w:multiLevelType w:val="hybridMultilevel"/>
    <w:tmpl w:val="C6624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276434"/>
    <w:multiLevelType w:val="hybridMultilevel"/>
    <w:tmpl w:val="FA4CBCE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15:restartNumberingAfterBreak="0">
    <w:nsid w:val="5C1C6C14"/>
    <w:multiLevelType w:val="hybridMultilevel"/>
    <w:tmpl w:val="04742B40"/>
    <w:lvl w:ilvl="0" w:tplc="5F28E4F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3220FE"/>
    <w:multiLevelType w:val="hybridMultilevel"/>
    <w:tmpl w:val="E97E3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616D28"/>
    <w:multiLevelType w:val="hybridMultilevel"/>
    <w:tmpl w:val="432AECB8"/>
    <w:lvl w:ilvl="0" w:tplc="F5DA4C1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9413B25"/>
    <w:multiLevelType w:val="hybridMultilevel"/>
    <w:tmpl w:val="FC3AD6FA"/>
    <w:lvl w:ilvl="0" w:tplc="0302E00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A9F24EA"/>
    <w:multiLevelType w:val="hybridMultilevel"/>
    <w:tmpl w:val="D9C87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247344"/>
    <w:multiLevelType w:val="hybridMultilevel"/>
    <w:tmpl w:val="FC3AD6FA"/>
    <w:lvl w:ilvl="0" w:tplc="0302E00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FB72F7"/>
    <w:multiLevelType w:val="hybridMultilevel"/>
    <w:tmpl w:val="989403EA"/>
    <w:lvl w:ilvl="0" w:tplc="0C090001">
      <w:start w:val="1"/>
      <w:numFmt w:val="bullet"/>
      <w:lvlText w:val=""/>
      <w:lvlJc w:val="left"/>
      <w:pPr>
        <w:ind w:left="786" w:hanging="360"/>
      </w:pPr>
      <w:rPr>
        <w:rFonts w:ascii="Symbol" w:hAnsi="Symbol"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7" w15:restartNumberingAfterBreak="0">
    <w:nsid w:val="6EB1494B"/>
    <w:multiLevelType w:val="hybridMultilevel"/>
    <w:tmpl w:val="316A1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444D31"/>
    <w:multiLevelType w:val="hybridMultilevel"/>
    <w:tmpl w:val="5002E0D4"/>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9" w15:restartNumberingAfterBreak="0">
    <w:nsid w:val="73A60A50"/>
    <w:multiLevelType w:val="hybridMultilevel"/>
    <w:tmpl w:val="ADD091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57B4E6F"/>
    <w:multiLevelType w:val="hybridMultilevel"/>
    <w:tmpl w:val="DFC04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CE299F"/>
    <w:multiLevelType w:val="hybridMultilevel"/>
    <w:tmpl w:val="CCD6EB04"/>
    <w:lvl w:ilvl="0" w:tplc="9C3C476E">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6A55FD6"/>
    <w:multiLevelType w:val="hybridMultilevel"/>
    <w:tmpl w:val="EE304182"/>
    <w:lvl w:ilvl="0" w:tplc="0302E00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74C6D9D"/>
    <w:multiLevelType w:val="hybridMultilevel"/>
    <w:tmpl w:val="D1CA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6A78C9"/>
    <w:multiLevelType w:val="hybridMultilevel"/>
    <w:tmpl w:val="181AE214"/>
    <w:lvl w:ilvl="0" w:tplc="BF3E62D8">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837006"/>
    <w:multiLevelType w:val="hybridMultilevel"/>
    <w:tmpl w:val="2738E08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6" w15:restartNumberingAfterBreak="0">
    <w:nsid w:val="7FC574A3"/>
    <w:multiLevelType w:val="hybridMultilevel"/>
    <w:tmpl w:val="B476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13"/>
  </w:num>
  <w:num w:numId="4">
    <w:abstractNumId w:val="20"/>
  </w:num>
  <w:num w:numId="5">
    <w:abstractNumId w:val="32"/>
  </w:num>
  <w:num w:numId="6">
    <w:abstractNumId w:val="23"/>
  </w:num>
  <w:num w:numId="7">
    <w:abstractNumId w:val="17"/>
  </w:num>
  <w:num w:numId="8">
    <w:abstractNumId w:val="39"/>
  </w:num>
  <w:num w:numId="9">
    <w:abstractNumId w:val="12"/>
  </w:num>
  <w:num w:numId="10">
    <w:abstractNumId w:val="42"/>
  </w:num>
  <w:num w:numId="11">
    <w:abstractNumId w:val="35"/>
  </w:num>
  <w:num w:numId="12">
    <w:abstractNumId w:val="38"/>
  </w:num>
  <w:num w:numId="13">
    <w:abstractNumId w:val="10"/>
  </w:num>
  <w:num w:numId="14">
    <w:abstractNumId w:val="5"/>
  </w:num>
  <w:num w:numId="15">
    <w:abstractNumId w:val="29"/>
  </w:num>
  <w:num w:numId="1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1"/>
  </w:num>
  <w:num w:numId="19">
    <w:abstractNumId w:val="6"/>
  </w:num>
  <w:num w:numId="20">
    <w:abstractNumId w:val="9"/>
  </w:num>
  <w:num w:numId="21">
    <w:abstractNumId w:val="44"/>
  </w:num>
  <w:num w:numId="22">
    <w:abstractNumId w:val="8"/>
  </w:num>
  <w:num w:numId="23">
    <w:abstractNumId w:val="25"/>
  </w:num>
  <w:num w:numId="24">
    <w:abstractNumId w:val="43"/>
  </w:num>
  <w:num w:numId="25">
    <w:abstractNumId w:val="18"/>
  </w:num>
  <w:num w:numId="26">
    <w:abstractNumId w:val="37"/>
  </w:num>
  <w:num w:numId="27">
    <w:abstractNumId w:val="1"/>
  </w:num>
  <w:num w:numId="28">
    <w:abstractNumId w:val="4"/>
  </w:num>
  <w:num w:numId="29">
    <w:abstractNumId w:val="3"/>
  </w:num>
  <w:num w:numId="30">
    <w:abstractNumId w:val="19"/>
  </w:num>
  <w:num w:numId="31">
    <w:abstractNumId w:val="7"/>
  </w:num>
  <w:num w:numId="32">
    <w:abstractNumId w:val="11"/>
  </w:num>
  <w:num w:numId="33">
    <w:abstractNumId w:val="15"/>
  </w:num>
  <w:num w:numId="34">
    <w:abstractNumId w:val="30"/>
  </w:num>
  <w:num w:numId="35">
    <w:abstractNumId w:val="34"/>
  </w:num>
  <w:num w:numId="36">
    <w:abstractNumId w:val="27"/>
  </w:num>
  <w:num w:numId="37">
    <w:abstractNumId w:val="16"/>
  </w:num>
  <w:num w:numId="38">
    <w:abstractNumId w:val="22"/>
  </w:num>
  <w:num w:numId="39">
    <w:abstractNumId w:val="46"/>
  </w:num>
  <w:num w:numId="40">
    <w:abstractNumId w:val="2"/>
  </w:num>
  <w:num w:numId="41">
    <w:abstractNumId w:val="28"/>
  </w:num>
  <w:num w:numId="42">
    <w:abstractNumId w:val="24"/>
  </w:num>
  <w:num w:numId="43">
    <w:abstractNumId w:val="40"/>
  </w:num>
  <w:num w:numId="44">
    <w:abstractNumId w:val="14"/>
  </w:num>
  <w:num w:numId="45">
    <w:abstractNumId w:val="41"/>
  </w:num>
  <w:num w:numId="46">
    <w:abstractNumId w:val="36"/>
  </w:num>
  <w:num w:numId="4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150"/>
    <w:rsid w:val="000002EF"/>
    <w:rsid w:val="00002169"/>
    <w:rsid w:val="000121C3"/>
    <w:rsid w:val="00014828"/>
    <w:rsid w:val="00015B90"/>
    <w:rsid w:val="0001607A"/>
    <w:rsid w:val="000213A9"/>
    <w:rsid w:val="00036CFC"/>
    <w:rsid w:val="000410E6"/>
    <w:rsid w:val="0004229A"/>
    <w:rsid w:val="00042544"/>
    <w:rsid w:val="0004759E"/>
    <w:rsid w:val="00054760"/>
    <w:rsid w:val="0005622E"/>
    <w:rsid w:val="000818D2"/>
    <w:rsid w:val="0008267C"/>
    <w:rsid w:val="00095ECD"/>
    <w:rsid w:val="000A4E96"/>
    <w:rsid w:val="000A5C1B"/>
    <w:rsid w:val="000A7B45"/>
    <w:rsid w:val="000B2B56"/>
    <w:rsid w:val="000B344F"/>
    <w:rsid w:val="000B36F5"/>
    <w:rsid w:val="000B4A27"/>
    <w:rsid w:val="000B5C8C"/>
    <w:rsid w:val="000B69ED"/>
    <w:rsid w:val="000B6A62"/>
    <w:rsid w:val="000B7B92"/>
    <w:rsid w:val="000C0D2A"/>
    <w:rsid w:val="000C59E2"/>
    <w:rsid w:val="000C71F0"/>
    <w:rsid w:val="000C7B2D"/>
    <w:rsid w:val="000D3E8B"/>
    <w:rsid w:val="000D4FD0"/>
    <w:rsid w:val="000D5815"/>
    <w:rsid w:val="000D6AD7"/>
    <w:rsid w:val="000E1BC8"/>
    <w:rsid w:val="000E3576"/>
    <w:rsid w:val="000E3B1C"/>
    <w:rsid w:val="000F15E9"/>
    <w:rsid w:val="000F1A8C"/>
    <w:rsid w:val="000F618E"/>
    <w:rsid w:val="000F7B7E"/>
    <w:rsid w:val="001000CB"/>
    <w:rsid w:val="00103EEA"/>
    <w:rsid w:val="00105392"/>
    <w:rsid w:val="00105E22"/>
    <w:rsid w:val="00106D54"/>
    <w:rsid w:val="00110559"/>
    <w:rsid w:val="001116EC"/>
    <w:rsid w:val="00134043"/>
    <w:rsid w:val="00136093"/>
    <w:rsid w:val="001371C1"/>
    <w:rsid w:val="00142DD6"/>
    <w:rsid w:val="00160F7E"/>
    <w:rsid w:val="0017614A"/>
    <w:rsid w:val="00176575"/>
    <w:rsid w:val="0018064E"/>
    <w:rsid w:val="00184313"/>
    <w:rsid w:val="00191109"/>
    <w:rsid w:val="00192E6C"/>
    <w:rsid w:val="00193EFD"/>
    <w:rsid w:val="001A0053"/>
    <w:rsid w:val="001A574A"/>
    <w:rsid w:val="001B2465"/>
    <w:rsid w:val="001B3435"/>
    <w:rsid w:val="001C501F"/>
    <w:rsid w:val="001C6B07"/>
    <w:rsid w:val="001D0688"/>
    <w:rsid w:val="001E1210"/>
    <w:rsid w:val="001E61DE"/>
    <w:rsid w:val="001E6F00"/>
    <w:rsid w:val="001F45F3"/>
    <w:rsid w:val="001F6D2D"/>
    <w:rsid w:val="0020361D"/>
    <w:rsid w:val="0021051B"/>
    <w:rsid w:val="0021144F"/>
    <w:rsid w:val="00221735"/>
    <w:rsid w:val="00221C84"/>
    <w:rsid w:val="00227AE4"/>
    <w:rsid w:val="00230E2A"/>
    <w:rsid w:val="002335A1"/>
    <w:rsid w:val="00237BEC"/>
    <w:rsid w:val="002405CF"/>
    <w:rsid w:val="00240B97"/>
    <w:rsid w:val="0024716A"/>
    <w:rsid w:val="00250537"/>
    <w:rsid w:val="00252E94"/>
    <w:rsid w:val="00253535"/>
    <w:rsid w:val="0025382D"/>
    <w:rsid w:val="00253A80"/>
    <w:rsid w:val="00254CC3"/>
    <w:rsid w:val="002607A5"/>
    <w:rsid w:val="00261332"/>
    <w:rsid w:val="00263BA6"/>
    <w:rsid w:val="002652E5"/>
    <w:rsid w:val="0027264D"/>
    <w:rsid w:val="00273D15"/>
    <w:rsid w:val="00276639"/>
    <w:rsid w:val="00277E89"/>
    <w:rsid w:val="0028038F"/>
    <w:rsid w:val="00284233"/>
    <w:rsid w:val="0029113C"/>
    <w:rsid w:val="00293E43"/>
    <w:rsid w:val="002963E4"/>
    <w:rsid w:val="002A089C"/>
    <w:rsid w:val="002A48CB"/>
    <w:rsid w:val="002B01ED"/>
    <w:rsid w:val="002B5F43"/>
    <w:rsid w:val="002B74A8"/>
    <w:rsid w:val="002C1181"/>
    <w:rsid w:val="002C3443"/>
    <w:rsid w:val="002C4A2D"/>
    <w:rsid w:val="002C6CA9"/>
    <w:rsid w:val="002D262E"/>
    <w:rsid w:val="002D33B0"/>
    <w:rsid w:val="002D6338"/>
    <w:rsid w:val="002D7B5C"/>
    <w:rsid w:val="002E3862"/>
    <w:rsid w:val="002E5522"/>
    <w:rsid w:val="002E768A"/>
    <w:rsid w:val="002F1603"/>
    <w:rsid w:val="002F38F4"/>
    <w:rsid w:val="002F4F15"/>
    <w:rsid w:val="002F56FC"/>
    <w:rsid w:val="003037BD"/>
    <w:rsid w:val="003064BE"/>
    <w:rsid w:val="003065EF"/>
    <w:rsid w:val="003122AC"/>
    <w:rsid w:val="00312D76"/>
    <w:rsid w:val="00313707"/>
    <w:rsid w:val="00313CDA"/>
    <w:rsid w:val="00321540"/>
    <w:rsid w:val="0032270B"/>
    <w:rsid w:val="003246EC"/>
    <w:rsid w:val="0033007F"/>
    <w:rsid w:val="00337E7C"/>
    <w:rsid w:val="00344BE9"/>
    <w:rsid w:val="00346D9D"/>
    <w:rsid w:val="00353CBB"/>
    <w:rsid w:val="00354BDC"/>
    <w:rsid w:val="00370813"/>
    <w:rsid w:val="00372CBA"/>
    <w:rsid w:val="00372F8B"/>
    <w:rsid w:val="0037668F"/>
    <w:rsid w:val="00376A6D"/>
    <w:rsid w:val="00380693"/>
    <w:rsid w:val="00380803"/>
    <w:rsid w:val="00380B98"/>
    <w:rsid w:val="00380CA7"/>
    <w:rsid w:val="00381837"/>
    <w:rsid w:val="003818CF"/>
    <w:rsid w:val="003911B3"/>
    <w:rsid w:val="00393687"/>
    <w:rsid w:val="00395E36"/>
    <w:rsid w:val="00396023"/>
    <w:rsid w:val="00396C0B"/>
    <w:rsid w:val="003B310A"/>
    <w:rsid w:val="003B7CD6"/>
    <w:rsid w:val="003C204E"/>
    <w:rsid w:val="003C3D3C"/>
    <w:rsid w:val="003C4BB5"/>
    <w:rsid w:val="003D7398"/>
    <w:rsid w:val="003E39CE"/>
    <w:rsid w:val="003E4B3B"/>
    <w:rsid w:val="003E4CC0"/>
    <w:rsid w:val="003F3D8F"/>
    <w:rsid w:val="0040187A"/>
    <w:rsid w:val="00403CD2"/>
    <w:rsid w:val="00410409"/>
    <w:rsid w:val="00412CED"/>
    <w:rsid w:val="00413A57"/>
    <w:rsid w:val="00415657"/>
    <w:rsid w:val="00416751"/>
    <w:rsid w:val="004201B6"/>
    <w:rsid w:val="00420F9E"/>
    <w:rsid w:val="004213C3"/>
    <w:rsid w:val="00425BE6"/>
    <w:rsid w:val="00426995"/>
    <w:rsid w:val="00427139"/>
    <w:rsid w:val="00431A1C"/>
    <w:rsid w:val="0043356A"/>
    <w:rsid w:val="004356A1"/>
    <w:rsid w:val="004358E9"/>
    <w:rsid w:val="00435915"/>
    <w:rsid w:val="00437A53"/>
    <w:rsid w:val="00442A72"/>
    <w:rsid w:val="00443C44"/>
    <w:rsid w:val="00445122"/>
    <w:rsid w:val="00447A02"/>
    <w:rsid w:val="0045362F"/>
    <w:rsid w:val="004537B3"/>
    <w:rsid w:val="00466297"/>
    <w:rsid w:val="00466ED0"/>
    <w:rsid w:val="0046740F"/>
    <w:rsid w:val="00470514"/>
    <w:rsid w:val="00475263"/>
    <w:rsid w:val="0048050C"/>
    <w:rsid w:val="004810A6"/>
    <w:rsid w:val="0048118B"/>
    <w:rsid w:val="0048516C"/>
    <w:rsid w:val="004866E0"/>
    <w:rsid w:val="00487DD5"/>
    <w:rsid w:val="00490333"/>
    <w:rsid w:val="004947B6"/>
    <w:rsid w:val="004A00E3"/>
    <w:rsid w:val="004A19B4"/>
    <w:rsid w:val="004A25BE"/>
    <w:rsid w:val="004A2E02"/>
    <w:rsid w:val="004B2B5D"/>
    <w:rsid w:val="004B38AE"/>
    <w:rsid w:val="004B3ACE"/>
    <w:rsid w:val="004B7C43"/>
    <w:rsid w:val="004C1A58"/>
    <w:rsid w:val="004C2B20"/>
    <w:rsid w:val="004C577E"/>
    <w:rsid w:val="004E28AD"/>
    <w:rsid w:val="004E7DD1"/>
    <w:rsid w:val="004F0F49"/>
    <w:rsid w:val="004F1D05"/>
    <w:rsid w:val="004F2885"/>
    <w:rsid w:val="004F3C59"/>
    <w:rsid w:val="004F5B91"/>
    <w:rsid w:val="00502F71"/>
    <w:rsid w:val="00504FB9"/>
    <w:rsid w:val="00505B5D"/>
    <w:rsid w:val="005067CA"/>
    <w:rsid w:val="00513578"/>
    <w:rsid w:val="00521766"/>
    <w:rsid w:val="0052443C"/>
    <w:rsid w:val="0052530C"/>
    <w:rsid w:val="00525DCB"/>
    <w:rsid w:val="0052775E"/>
    <w:rsid w:val="00527FBD"/>
    <w:rsid w:val="00530629"/>
    <w:rsid w:val="005416F0"/>
    <w:rsid w:val="00542514"/>
    <w:rsid w:val="00542778"/>
    <w:rsid w:val="00546AED"/>
    <w:rsid w:val="00550ECB"/>
    <w:rsid w:val="00557390"/>
    <w:rsid w:val="005621E4"/>
    <w:rsid w:val="00562C08"/>
    <w:rsid w:val="00564BB7"/>
    <w:rsid w:val="00565B23"/>
    <w:rsid w:val="00577496"/>
    <w:rsid w:val="00583146"/>
    <w:rsid w:val="00583512"/>
    <w:rsid w:val="00590902"/>
    <w:rsid w:val="005946D0"/>
    <w:rsid w:val="00594C06"/>
    <w:rsid w:val="00596AF5"/>
    <w:rsid w:val="00596FD7"/>
    <w:rsid w:val="005A3625"/>
    <w:rsid w:val="005A3C58"/>
    <w:rsid w:val="005A6E29"/>
    <w:rsid w:val="005B06D9"/>
    <w:rsid w:val="005B4738"/>
    <w:rsid w:val="005B6CC1"/>
    <w:rsid w:val="005B7475"/>
    <w:rsid w:val="005C19EC"/>
    <w:rsid w:val="005C212D"/>
    <w:rsid w:val="005C3CB0"/>
    <w:rsid w:val="005D5F9E"/>
    <w:rsid w:val="005E2587"/>
    <w:rsid w:val="005F3214"/>
    <w:rsid w:val="005F4963"/>
    <w:rsid w:val="005F7891"/>
    <w:rsid w:val="006023DE"/>
    <w:rsid w:val="00602A78"/>
    <w:rsid w:val="00606570"/>
    <w:rsid w:val="006116ED"/>
    <w:rsid w:val="00612231"/>
    <w:rsid w:val="00612E64"/>
    <w:rsid w:val="0061654A"/>
    <w:rsid w:val="00620167"/>
    <w:rsid w:val="006225C9"/>
    <w:rsid w:val="00635EB1"/>
    <w:rsid w:val="00637BDB"/>
    <w:rsid w:val="0064085E"/>
    <w:rsid w:val="006415FD"/>
    <w:rsid w:val="0064216E"/>
    <w:rsid w:val="00643926"/>
    <w:rsid w:val="006473BB"/>
    <w:rsid w:val="0064742E"/>
    <w:rsid w:val="00651BD2"/>
    <w:rsid w:val="00654134"/>
    <w:rsid w:val="00655688"/>
    <w:rsid w:val="00657F02"/>
    <w:rsid w:val="00662464"/>
    <w:rsid w:val="0066422E"/>
    <w:rsid w:val="0066495D"/>
    <w:rsid w:val="00665ED3"/>
    <w:rsid w:val="00671AE9"/>
    <w:rsid w:val="00672E68"/>
    <w:rsid w:val="0068754E"/>
    <w:rsid w:val="00687D4D"/>
    <w:rsid w:val="00695EB6"/>
    <w:rsid w:val="006A034A"/>
    <w:rsid w:val="006A3770"/>
    <w:rsid w:val="006A4D46"/>
    <w:rsid w:val="006A6024"/>
    <w:rsid w:val="006B164F"/>
    <w:rsid w:val="006B49E0"/>
    <w:rsid w:val="006C2582"/>
    <w:rsid w:val="006C31FF"/>
    <w:rsid w:val="006C3525"/>
    <w:rsid w:val="006C6B6C"/>
    <w:rsid w:val="006C704D"/>
    <w:rsid w:val="006D15CB"/>
    <w:rsid w:val="006D6DFF"/>
    <w:rsid w:val="006E602D"/>
    <w:rsid w:val="006F1835"/>
    <w:rsid w:val="006F31B3"/>
    <w:rsid w:val="006F66F5"/>
    <w:rsid w:val="00702A9D"/>
    <w:rsid w:val="0070331D"/>
    <w:rsid w:val="00704440"/>
    <w:rsid w:val="007052B1"/>
    <w:rsid w:val="00711BF4"/>
    <w:rsid w:val="007207A9"/>
    <w:rsid w:val="007211A2"/>
    <w:rsid w:val="00723837"/>
    <w:rsid w:val="0072401F"/>
    <w:rsid w:val="007355B3"/>
    <w:rsid w:val="00740A9C"/>
    <w:rsid w:val="00741B43"/>
    <w:rsid w:val="0074202D"/>
    <w:rsid w:val="007437AB"/>
    <w:rsid w:val="00750B5B"/>
    <w:rsid w:val="00750D0D"/>
    <w:rsid w:val="00752B6B"/>
    <w:rsid w:val="007543AC"/>
    <w:rsid w:val="00754DD4"/>
    <w:rsid w:val="00756537"/>
    <w:rsid w:val="00756964"/>
    <w:rsid w:val="00756AFD"/>
    <w:rsid w:val="007571BB"/>
    <w:rsid w:val="007600D9"/>
    <w:rsid w:val="00761565"/>
    <w:rsid w:val="00771AFD"/>
    <w:rsid w:val="00780734"/>
    <w:rsid w:val="00781D0E"/>
    <w:rsid w:val="0078586F"/>
    <w:rsid w:val="00785EEF"/>
    <w:rsid w:val="007862C7"/>
    <w:rsid w:val="00792D29"/>
    <w:rsid w:val="007943D1"/>
    <w:rsid w:val="007A0EBC"/>
    <w:rsid w:val="007A1073"/>
    <w:rsid w:val="007A6572"/>
    <w:rsid w:val="007A7443"/>
    <w:rsid w:val="007A7D56"/>
    <w:rsid w:val="007B052C"/>
    <w:rsid w:val="007B27F1"/>
    <w:rsid w:val="007B441B"/>
    <w:rsid w:val="007B4ABB"/>
    <w:rsid w:val="007B6904"/>
    <w:rsid w:val="007B74EA"/>
    <w:rsid w:val="007B7BD9"/>
    <w:rsid w:val="007C3518"/>
    <w:rsid w:val="007C7195"/>
    <w:rsid w:val="007C74C6"/>
    <w:rsid w:val="007D16B4"/>
    <w:rsid w:val="007D7DE6"/>
    <w:rsid w:val="007F519C"/>
    <w:rsid w:val="007F70D7"/>
    <w:rsid w:val="008001E0"/>
    <w:rsid w:val="00802BB0"/>
    <w:rsid w:val="0080497B"/>
    <w:rsid w:val="00804AFF"/>
    <w:rsid w:val="00804BF7"/>
    <w:rsid w:val="00810999"/>
    <w:rsid w:val="00811711"/>
    <w:rsid w:val="00811C5D"/>
    <w:rsid w:val="008138B7"/>
    <w:rsid w:val="00816782"/>
    <w:rsid w:val="00821044"/>
    <w:rsid w:val="0082141D"/>
    <w:rsid w:val="00823935"/>
    <w:rsid w:val="008260C8"/>
    <w:rsid w:val="00826C2E"/>
    <w:rsid w:val="008270EB"/>
    <w:rsid w:val="00827F24"/>
    <w:rsid w:val="00832E88"/>
    <w:rsid w:val="008448C3"/>
    <w:rsid w:val="00844FAA"/>
    <w:rsid w:val="00850285"/>
    <w:rsid w:val="00855DA8"/>
    <w:rsid w:val="008566F1"/>
    <w:rsid w:val="008573B5"/>
    <w:rsid w:val="008620DE"/>
    <w:rsid w:val="00866F42"/>
    <w:rsid w:val="00882D30"/>
    <w:rsid w:val="008851CC"/>
    <w:rsid w:val="00886399"/>
    <w:rsid w:val="008901BA"/>
    <w:rsid w:val="00891130"/>
    <w:rsid w:val="00891EB3"/>
    <w:rsid w:val="008974CA"/>
    <w:rsid w:val="00897A1D"/>
    <w:rsid w:val="00897BAC"/>
    <w:rsid w:val="008A0879"/>
    <w:rsid w:val="008A5A9B"/>
    <w:rsid w:val="008B1C25"/>
    <w:rsid w:val="008B3498"/>
    <w:rsid w:val="008D61D1"/>
    <w:rsid w:val="008E1DD0"/>
    <w:rsid w:val="008E1F7F"/>
    <w:rsid w:val="008F00E8"/>
    <w:rsid w:val="00903739"/>
    <w:rsid w:val="00905E44"/>
    <w:rsid w:val="00906BAA"/>
    <w:rsid w:val="00916947"/>
    <w:rsid w:val="00920BF2"/>
    <w:rsid w:val="00924800"/>
    <w:rsid w:val="00925DBA"/>
    <w:rsid w:val="00933213"/>
    <w:rsid w:val="00933EED"/>
    <w:rsid w:val="00936E2B"/>
    <w:rsid w:val="00940CDE"/>
    <w:rsid w:val="00945097"/>
    <w:rsid w:val="00946B55"/>
    <w:rsid w:val="00946CF4"/>
    <w:rsid w:val="009534D3"/>
    <w:rsid w:val="009564A7"/>
    <w:rsid w:val="00957B72"/>
    <w:rsid w:val="00962C46"/>
    <w:rsid w:val="00965221"/>
    <w:rsid w:val="009679C5"/>
    <w:rsid w:val="0097742A"/>
    <w:rsid w:val="00980EED"/>
    <w:rsid w:val="00983588"/>
    <w:rsid w:val="00991670"/>
    <w:rsid w:val="009920B1"/>
    <w:rsid w:val="009959E6"/>
    <w:rsid w:val="00995C62"/>
    <w:rsid w:val="009A1405"/>
    <w:rsid w:val="009A340F"/>
    <w:rsid w:val="009B6C8C"/>
    <w:rsid w:val="009C0FCA"/>
    <w:rsid w:val="009C3963"/>
    <w:rsid w:val="009D323C"/>
    <w:rsid w:val="009D62AB"/>
    <w:rsid w:val="009E45A4"/>
    <w:rsid w:val="009E604C"/>
    <w:rsid w:val="009F154F"/>
    <w:rsid w:val="00A1074F"/>
    <w:rsid w:val="00A20859"/>
    <w:rsid w:val="00A21E20"/>
    <w:rsid w:val="00A2361E"/>
    <w:rsid w:val="00A27AB2"/>
    <w:rsid w:val="00A344A1"/>
    <w:rsid w:val="00A34777"/>
    <w:rsid w:val="00A35E2D"/>
    <w:rsid w:val="00A37955"/>
    <w:rsid w:val="00A37ACC"/>
    <w:rsid w:val="00A4772C"/>
    <w:rsid w:val="00A55E1A"/>
    <w:rsid w:val="00A62003"/>
    <w:rsid w:val="00A64664"/>
    <w:rsid w:val="00A71CC3"/>
    <w:rsid w:val="00A72BF9"/>
    <w:rsid w:val="00A73243"/>
    <w:rsid w:val="00A74B8A"/>
    <w:rsid w:val="00A76E96"/>
    <w:rsid w:val="00A76FE1"/>
    <w:rsid w:val="00A824C4"/>
    <w:rsid w:val="00A8264A"/>
    <w:rsid w:val="00A840FF"/>
    <w:rsid w:val="00A85F61"/>
    <w:rsid w:val="00A86DB3"/>
    <w:rsid w:val="00A917AE"/>
    <w:rsid w:val="00A96DD9"/>
    <w:rsid w:val="00AA03CB"/>
    <w:rsid w:val="00AA1134"/>
    <w:rsid w:val="00AA25DC"/>
    <w:rsid w:val="00AB4758"/>
    <w:rsid w:val="00AC1153"/>
    <w:rsid w:val="00AC7025"/>
    <w:rsid w:val="00AD196F"/>
    <w:rsid w:val="00AD3BD2"/>
    <w:rsid w:val="00AD3CCE"/>
    <w:rsid w:val="00AD6595"/>
    <w:rsid w:val="00AE0935"/>
    <w:rsid w:val="00AE1ACC"/>
    <w:rsid w:val="00AE1F99"/>
    <w:rsid w:val="00AF59CF"/>
    <w:rsid w:val="00AF5B0D"/>
    <w:rsid w:val="00B00806"/>
    <w:rsid w:val="00B04260"/>
    <w:rsid w:val="00B06426"/>
    <w:rsid w:val="00B07DCE"/>
    <w:rsid w:val="00B12CD7"/>
    <w:rsid w:val="00B16E9F"/>
    <w:rsid w:val="00B20322"/>
    <w:rsid w:val="00B21043"/>
    <w:rsid w:val="00B2643C"/>
    <w:rsid w:val="00B37B38"/>
    <w:rsid w:val="00B42EA0"/>
    <w:rsid w:val="00B44CAC"/>
    <w:rsid w:val="00B509B4"/>
    <w:rsid w:val="00B549D2"/>
    <w:rsid w:val="00B573D6"/>
    <w:rsid w:val="00B6021C"/>
    <w:rsid w:val="00B64CEB"/>
    <w:rsid w:val="00B65E5A"/>
    <w:rsid w:val="00B72215"/>
    <w:rsid w:val="00B731A4"/>
    <w:rsid w:val="00B73B97"/>
    <w:rsid w:val="00B73E65"/>
    <w:rsid w:val="00B74DED"/>
    <w:rsid w:val="00B7653A"/>
    <w:rsid w:val="00B76CD2"/>
    <w:rsid w:val="00B81455"/>
    <w:rsid w:val="00B819DB"/>
    <w:rsid w:val="00B83D5C"/>
    <w:rsid w:val="00B86051"/>
    <w:rsid w:val="00B9081D"/>
    <w:rsid w:val="00B90B27"/>
    <w:rsid w:val="00B9627F"/>
    <w:rsid w:val="00B97338"/>
    <w:rsid w:val="00B978F8"/>
    <w:rsid w:val="00BA0F07"/>
    <w:rsid w:val="00BA2415"/>
    <w:rsid w:val="00BA4F95"/>
    <w:rsid w:val="00BB05C7"/>
    <w:rsid w:val="00BB33F9"/>
    <w:rsid w:val="00BB4854"/>
    <w:rsid w:val="00BB76CC"/>
    <w:rsid w:val="00BB7CEB"/>
    <w:rsid w:val="00BC1B07"/>
    <w:rsid w:val="00BC21CD"/>
    <w:rsid w:val="00BC3CE6"/>
    <w:rsid w:val="00BC64D4"/>
    <w:rsid w:val="00BC64F9"/>
    <w:rsid w:val="00BD08B3"/>
    <w:rsid w:val="00BD3383"/>
    <w:rsid w:val="00BE03A5"/>
    <w:rsid w:val="00BE4CCB"/>
    <w:rsid w:val="00BE5E41"/>
    <w:rsid w:val="00BE71CA"/>
    <w:rsid w:val="00BF4F5F"/>
    <w:rsid w:val="00BF5DA4"/>
    <w:rsid w:val="00C01781"/>
    <w:rsid w:val="00C112CF"/>
    <w:rsid w:val="00C12D27"/>
    <w:rsid w:val="00C13AB3"/>
    <w:rsid w:val="00C1785A"/>
    <w:rsid w:val="00C23157"/>
    <w:rsid w:val="00C24EDC"/>
    <w:rsid w:val="00C25A76"/>
    <w:rsid w:val="00C27C6F"/>
    <w:rsid w:val="00C27CA1"/>
    <w:rsid w:val="00C30EA4"/>
    <w:rsid w:val="00C30EC6"/>
    <w:rsid w:val="00C31EB3"/>
    <w:rsid w:val="00C32206"/>
    <w:rsid w:val="00C35EB6"/>
    <w:rsid w:val="00C37AE4"/>
    <w:rsid w:val="00C40F48"/>
    <w:rsid w:val="00C422C8"/>
    <w:rsid w:val="00C45C67"/>
    <w:rsid w:val="00C469D5"/>
    <w:rsid w:val="00C522F0"/>
    <w:rsid w:val="00C523FF"/>
    <w:rsid w:val="00C6242F"/>
    <w:rsid w:val="00C67D47"/>
    <w:rsid w:val="00C71C3C"/>
    <w:rsid w:val="00C743B0"/>
    <w:rsid w:val="00C751C5"/>
    <w:rsid w:val="00C76998"/>
    <w:rsid w:val="00C8041A"/>
    <w:rsid w:val="00C80F77"/>
    <w:rsid w:val="00C83587"/>
    <w:rsid w:val="00CA3729"/>
    <w:rsid w:val="00CA41AB"/>
    <w:rsid w:val="00CA593D"/>
    <w:rsid w:val="00CA6A9D"/>
    <w:rsid w:val="00CA7C17"/>
    <w:rsid w:val="00CC542C"/>
    <w:rsid w:val="00CC66B2"/>
    <w:rsid w:val="00CD0CBE"/>
    <w:rsid w:val="00CD72DB"/>
    <w:rsid w:val="00CE4716"/>
    <w:rsid w:val="00CE5762"/>
    <w:rsid w:val="00CE6FAD"/>
    <w:rsid w:val="00CF0C77"/>
    <w:rsid w:val="00CF313D"/>
    <w:rsid w:val="00CF5865"/>
    <w:rsid w:val="00CF65FE"/>
    <w:rsid w:val="00CF686C"/>
    <w:rsid w:val="00D00264"/>
    <w:rsid w:val="00D00CA6"/>
    <w:rsid w:val="00D14995"/>
    <w:rsid w:val="00D15B22"/>
    <w:rsid w:val="00D17641"/>
    <w:rsid w:val="00D21780"/>
    <w:rsid w:val="00D23346"/>
    <w:rsid w:val="00D243B8"/>
    <w:rsid w:val="00D25532"/>
    <w:rsid w:val="00D25B68"/>
    <w:rsid w:val="00D260E8"/>
    <w:rsid w:val="00D31EA9"/>
    <w:rsid w:val="00D34794"/>
    <w:rsid w:val="00D37123"/>
    <w:rsid w:val="00D4502D"/>
    <w:rsid w:val="00D46134"/>
    <w:rsid w:val="00D5156E"/>
    <w:rsid w:val="00D530CE"/>
    <w:rsid w:val="00D53E3C"/>
    <w:rsid w:val="00D562F0"/>
    <w:rsid w:val="00D60774"/>
    <w:rsid w:val="00D60A3D"/>
    <w:rsid w:val="00D61319"/>
    <w:rsid w:val="00D6331F"/>
    <w:rsid w:val="00D71419"/>
    <w:rsid w:val="00D727E1"/>
    <w:rsid w:val="00D77950"/>
    <w:rsid w:val="00D82C29"/>
    <w:rsid w:val="00D84FA7"/>
    <w:rsid w:val="00D873B7"/>
    <w:rsid w:val="00D8799C"/>
    <w:rsid w:val="00D91A40"/>
    <w:rsid w:val="00D91C64"/>
    <w:rsid w:val="00DA38C2"/>
    <w:rsid w:val="00DA5276"/>
    <w:rsid w:val="00DA678F"/>
    <w:rsid w:val="00DB0925"/>
    <w:rsid w:val="00DB1794"/>
    <w:rsid w:val="00DB2B54"/>
    <w:rsid w:val="00DB572D"/>
    <w:rsid w:val="00DB6FD4"/>
    <w:rsid w:val="00DB7CAF"/>
    <w:rsid w:val="00DC3762"/>
    <w:rsid w:val="00DC5C47"/>
    <w:rsid w:val="00DC7031"/>
    <w:rsid w:val="00DD2EAF"/>
    <w:rsid w:val="00DD521C"/>
    <w:rsid w:val="00DD616A"/>
    <w:rsid w:val="00DD6A67"/>
    <w:rsid w:val="00DE0465"/>
    <w:rsid w:val="00DE14E0"/>
    <w:rsid w:val="00DE24EA"/>
    <w:rsid w:val="00DE2C05"/>
    <w:rsid w:val="00E043A1"/>
    <w:rsid w:val="00E049ED"/>
    <w:rsid w:val="00E13804"/>
    <w:rsid w:val="00E25522"/>
    <w:rsid w:val="00E25AA6"/>
    <w:rsid w:val="00E26D75"/>
    <w:rsid w:val="00E2711C"/>
    <w:rsid w:val="00E314C1"/>
    <w:rsid w:val="00E34E6D"/>
    <w:rsid w:val="00E35B0F"/>
    <w:rsid w:val="00E37CD4"/>
    <w:rsid w:val="00E40A33"/>
    <w:rsid w:val="00E40AB4"/>
    <w:rsid w:val="00E42872"/>
    <w:rsid w:val="00E4377D"/>
    <w:rsid w:val="00E54994"/>
    <w:rsid w:val="00E5676E"/>
    <w:rsid w:val="00E57848"/>
    <w:rsid w:val="00E62104"/>
    <w:rsid w:val="00E6346A"/>
    <w:rsid w:val="00E76072"/>
    <w:rsid w:val="00E767BF"/>
    <w:rsid w:val="00E851A6"/>
    <w:rsid w:val="00E87841"/>
    <w:rsid w:val="00E93CB1"/>
    <w:rsid w:val="00E97D4D"/>
    <w:rsid w:val="00EA0170"/>
    <w:rsid w:val="00EA6469"/>
    <w:rsid w:val="00EA7C63"/>
    <w:rsid w:val="00EB30EF"/>
    <w:rsid w:val="00EC3609"/>
    <w:rsid w:val="00ED1369"/>
    <w:rsid w:val="00ED19B4"/>
    <w:rsid w:val="00ED21C3"/>
    <w:rsid w:val="00ED34A9"/>
    <w:rsid w:val="00ED388C"/>
    <w:rsid w:val="00EE038F"/>
    <w:rsid w:val="00EE2154"/>
    <w:rsid w:val="00EE30C7"/>
    <w:rsid w:val="00EE4D6C"/>
    <w:rsid w:val="00EF02B0"/>
    <w:rsid w:val="00EF13A4"/>
    <w:rsid w:val="00EF2143"/>
    <w:rsid w:val="00EF56FF"/>
    <w:rsid w:val="00F01B61"/>
    <w:rsid w:val="00F05770"/>
    <w:rsid w:val="00F10C53"/>
    <w:rsid w:val="00F10D2D"/>
    <w:rsid w:val="00F149FD"/>
    <w:rsid w:val="00F2551D"/>
    <w:rsid w:val="00F259BE"/>
    <w:rsid w:val="00F25C89"/>
    <w:rsid w:val="00F30228"/>
    <w:rsid w:val="00F36580"/>
    <w:rsid w:val="00F42024"/>
    <w:rsid w:val="00F4262F"/>
    <w:rsid w:val="00F449C8"/>
    <w:rsid w:val="00F46EEC"/>
    <w:rsid w:val="00F509E2"/>
    <w:rsid w:val="00F52AE3"/>
    <w:rsid w:val="00F53719"/>
    <w:rsid w:val="00F55A00"/>
    <w:rsid w:val="00F57291"/>
    <w:rsid w:val="00F57B08"/>
    <w:rsid w:val="00F60842"/>
    <w:rsid w:val="00F617FC"/>
    <w:rsid w:val="00F63DF4"/>
    <w:rsid w:val="00F63E85"/>
    <w:rsid w:val="00F66CB0"/>
    <w:rsid w:val="00F70F21"/>
    <w:rsid w:val="00F74FFC"/>
    <w:rsid w:val="00F76C89"/>
    <w:rsid w:val="00F92C4B"/>
    <w:rsid w:val="00F9301C"/>
    <w:rsid w:val="00F942C2"/>
    <w:rsid w:val="00F959E6"/>
    <w:rsid w:val="00F979A0"/>
    <w:rsid w:val="00FA00B3"/>
    <w:rsid w:val="00FA29B8"/>
    <w:rsid w:val="00FA2F77"/>
    <w:rsid w:val="00FA3E3D"/>
    <w:rsid w:val="00FB3FD2"/>
    <w:rsid w:val="00FB5150"/>
    <w:rsid w:val="00FC4FB9"/>
    <w:rsid w:val="00FC6715"/>
    <w:rsid w:val="00FC7CBC"/>
    <w:rsid w:val="00FD3D92"/>
    <w:rsid w:val="00FD630E"/>
    <w:rsid w:val="00FD647C"/>
    <w:rsid w:val="00FD6B56"/>
    <w:rsid w:val="00FF1932"/>
    <w:rsid w:val="00FF49BC"/>
    <w:rsid w:val="00FF4D45"/>
    <w:rsid w:val="00FF56DD"/>
    <w:rsid w:val="00FF5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E48922"/>
  <w15:docId w15:val="{17B49E86-1C31-4238-B78C-42291E33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0D2D"/>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paragraph" w:styleId="NoSpacing">
    <w:name w:val="No Spacing"/>
    <w:uiPriority w:val="1"/>
    <w:rsid w:val="00372F8B"/>
    <w:pPr>
      <w:spacing w:after="0" w:line="240" w:lineRule="auto"/>
    </w:pPr>
    <w:rPr>
      <w:rFonts w:ascii="Times New Roman" w:eastAsia="Times New Roman" w:hAnsi="Times New Roman" w:cs="Times New Roman"/>
      <w:sz w:val="24"/>
      <w:szCs w:val="20"/>
    </w:rPr>
  </w:style>
  <w:style w:type="character" w:customStyle="1" w:styleId="selectable">
    <w:name w:val="selectable"/>
    <w:basedOn w:val="DefaultParagraphFont"/>
    <w:rsid w:val="00372F8B"/>
  </w:style>
  <w:style w:type="character" w:styleId="CommentReference">
    <w:name w:val="annotation reference"/>
    <w:basedOn w:val="DefaultParagraphFont"/>
    <w:uiPriority w:val="99"/>
    <w:semiHidden/>
    <w:unhideWhenUsed/>
    <w:rsid w:val="00F46EEC"/>
    <w:rPr>
      <w:sz w:val="16"/>
      <w:szCs w:val="16"/>
    </w:rPr>
  </w:style>
  <w:style w:type="paragraph" w:styleId="CommentText">
    <w:name w:val="annotation text"/>
    <w:basedOn w:val="Normal"/>
    <w:link w:val="CommentTextChar"/>
    <w:uiPriority w:val="99"/>
    <w:semiHidden/>
    <w:unhideWhenUsed/>
    <w:rsid w:val="00F46EEC"/>
    <w:rPr>
      <w:sz w:val="20"/>
    </w:rPr>
  </w:style>
  <w:style w:type="character" w:customStyle="1" w:styleId="CommentTextChar">
    <w:name w:val="Comment Text Char"/>
    <w:basedOn w:val="DefaultParagraphFont"/>
    <w:link w:val="CommentText"/>
    <w:uiPriority w:val="99"/>
    <w:semiHidden/>
    <w:rsid w:val="00F46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6EEC"/>
    <w:rPr>
      <w:b/>
      <w:bCs/>
    </w:rPr>
  </w:style>
  <w:style w:type="character" w:customStyle="1" w:styleId="CommentSubjectChar">
    <w:name w:val="Comment Subject Char"/>
    <w:basedOn w:val="CommentTextChar"/>
    <w:link w:val="CommentSubject"/>
    <w:uiPriority w:val="99"/>
    <w:semiHidden/>
    <w:rsid w:val="00F46EEC"/>
    <w:rPr>
      <w:rFonts w:ascii="Calibri" w:eastAsia="Times New Roman" w:hAnsi="Calibri" w:cs="Times New Roman"/>
      <w:b/>
      <w:bCs/>
      <w:sz w:val="20"/>
      <w:szCs w:val="20"/>
    </w:rPr>
  </w:style>
  <w:style w:type="paragraph" w:styleId="NormalWeb">
    <w:name w:val="Normal (Web)"/>
    <w:basedOn w:val="Normal"/>
    <w:uiPriority w:val="99"/>
    <w:semiHidden/>
    <w:unhideWhenUsed/>
    <w:rsid w:val="00D61319"/>
    <w:pPr>
      <w:spacing w:before="100" w:beforeAutospacing="1" w:after="100" w:afterAutospacing="1"/>
    </w:pPr>
    <w:rPr>
      <w:rFonts w:ascii="Times New Roman" w:eastAsiaTheme="minorEastAsia" w:hAnsi="Times New Roman"/>
      <w:szCs w:val="24"/>
      <w:lang w:eastAsia="en-AU"/>
    </w:rPr>
  </w:style>
  <w:style w:type="paragraph" w:styleId="Revision">
    <w:name w:val="Revision"/>
    <w:hidden/>
    <w:uiPriority w:val="99"/>
    <w:semiHidden/>
    <w:rsid w:val="00811C5D"/>
    <w:pPr>
      <w:spacing w:after="0" w:line="240" w:lineRule="auto"/>
    </w:pPr>
    <w:rPr>
      <w:rFonts w:ascii="Calibri" w:eastAsia="Times New Roman" w:hAnsi="Calibri" w:cs="Times New Roman"/>
      <w:sz w:val="24"/>
      <w:szCs w:val="20"/>
    </w:rPr>
  </w:style>
  <w:style w:type="character" w:customStyle="1" w:styleId="UnresolvedMention1">
    <w:name w:val="Unresolved Mention1"/>
    <w:basedOn w:val="DefaultParagraphFont"/>
    <w:uiPriority w:val="99"/>
    <w:semiHidden/>
    <w:unhideWhenUsed/>
    <w:rsid w:val="0046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4690">
      <w:bodyDiv w:val="1"/>
      <w:marLeft w:val="0"/>
      <w:marRight w:val="0"/>
      <w:marTop w:val="0"/>
      <w:marBottom w:val="0"/>
      <w:divBdr>
        <w:top w:val="none" w:sz="0" w:space="0" w:color="auto"/>
        <w:left w:val="none" w:sz="0" w:space="0" w:color="auto"/>
        <w:bottom w:val="none" w:sz="0" w:space="0" w:color="auto"/>
        <w:right w:val="none" w:sz="0" w:space="0" w:color="auto"/>
      </w:divBdr>
    </w:div>
    <w:div w:id="822158203">
      <w:bodyDiv w:val="1"/>
      <w:marLeft w:val="0"/>
      <w:marRight w:val="0"/>
      <w:marTop w:val="0"/>
      <w:marBottom w:val="0"/>
      <w:divBdr>
        <w:top w:val="none" w:sz="0" w:space="0" w:color="auto"/>
        <w:left w:val="none" w:sz="0" w:space="0" w:color="auto"/>
        <w:bottom w:val="none" w:sz="0" w:space="0" w:color="auto"/>
        <w:right w:val="none" w:sz="0" w:space="0" w:color="auto"/>
      </w:divBdr>
    </w:div>
    <w:div w:id="1054894963">
      <w:bodyDiv w:val="1"/>
      <w:marLeft w:val="0"/>
      <w:marRight w:val="0"/>
      <w:marTop w:val="0"/>
      <w:marBottom w:val="0"/>
      <w:divBdr>
        <w:top w:val="none" w:sz="0" w:space="0" w:color="auto"/>
        <w:left w:val="none" w:sz="0" w:space="0" w:color="auto"/>
        <w:bottom w:val="none" w:sz="0" w:space="0" w:color="auto"/>
        <w:right w:val="none" w:sz="0" w:space="0" w:color="auto"/>
      </w:divBdr>
    </w:div>
    <w:div w:id="1803771069">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016/j.ajic.2008.04.221" TargetMode="External"/><Relationship Id="rId18" Type="http://schemas.openxmlformats.org/officeDocument/2006/relationships/hyperlink" Target="http://www.leechestherapy.com/benefits_and_effect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x.doi.org/10.1097/00006534-199404001-00034" TargetMode="External"/><Relationship Id="rId7" Type="http://schemas.openxmlformats.org/officeDocument/2006/relationships/settings" Target="settings.xml"/><Relationship Id="rId12" Type="http://schemas.openxmlformats.org/officeDocument/2006/relationships/hyperlink" Target="mailto:chs.workhealthsafety@act.gov.au" TargetMode="External"/><Relationship Id="rId17" Type="http://schemas.openxmlformats.org/officeDocument/2006/relationships/hyperlink" Target="https://iowaheadneckprotocols.oto.uiowa.edu/display/protocols/Leech+Therapy+-+Anticoagulation+Protocols"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x.doi.org/10.1016/0190-9622(95)90320-8" TargetMode="External"/><Relationship Id="rId20" Type="http://schemas.openxmlformats.org/officeDocument/2006/relationships/hyperlink" Target="http://dx.doi.org/10.1097/01.nurse.0000341075.68329.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woodbridge@bigpond.com"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dx.doi.org/10.1007/bf0157069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x.doi.org/10.1016/j.ctcp.2009.11.0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097/00006534-200201000-00034"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82DEAC81E2B7745A53AD83D06384891" ma:contentTypeVersion="10" ma:contentTypeDescription="Create a new document." ma:contentTypeScope="" ma:versionID="799406116c42df87dc8aac3c53a842fe">
  <xsd:schema xmlns:xsd="http://www.w3.org/2001/XMLSchema" xmlns:xs="http://www.w3.org/2001/XMLSchema" xmlns:p="http://schemas.microsoft.com/office/2006/metadata/properties" xmlns:ns2="938176dd-028b-4d56-9792-b9a7b542142b" xmlns:ns3="0c8e588b-9c83-49d3-a6c8-a54de8f95e6a" targetNamespace="http://schemas.microsoft.com/office/2006/metadata/properties" ma:root="true" ma:fieldsID="a03573d5854eedcfdc7bbfff79d40d0e" ns2:_="" ns3:_="">
    <xsd:import namespace="938176dd-028b-4d56-9792-b9a7b542142b"/>
    <xsd:import namespace="0c8e588b-9c83-49d3-a6c8-a54de8f95e6a"/>
    <xsd:element name="properties">
      <xsd:complexType>
        <xsd:sequence>
          <xsd:element name="documentManagement">
            <xsd:complexType>
              <xsd:all>
                <xsd:element ref="ns2:Consultation_x0020_Reminder_x0020_Date" minOccurs="0"/>
                <xsd:element ref="ns3:Barcode_x0020_N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76dd-028b-4d56-9792-b9a7b542142b" elementFormDefault="qualified">
    <xsd:import namespace="http://schemas.microsoft.com/office/2006/documentManagement/types"/>
    <xsd:import namespace="http://schemas.microsoft.com/office/infopath/2007/PartnerControls"/>
    <xsd:element name="Consultation_x0020_Reminder_x0020_Date" ma:index="4" nillable="true" ma:displayName="Consultation Reminder Date" ma:format="DateOnly" ma:internalName="Consultation_x0020_Reminder_x0020_Date"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9" nillable="true" ma:displayName="Barcode New" ma:internalName="Barcode_x0020_New">
      <xsd:simpleType>
        <xsd:restriction base="dms:Text">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sultation_x0020_Reminder_x0020_Date xmlns="938176dd-028b-4d56-9792-b9a7b542142b" xsi:nil="true"/>
    <Barcode_x0020_New xmlns="0c8e588b-9c83-49d3-a6c8-a54de8f95e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DDAF0-E855-4A49-9B41-B55D2772810A}">
  <ds:schemaRefs>
    <ds:schemaRef ds:uri="http://schemas.openxmlformats.org/officeDocument/2006/bibliography"/>
  </ds:schemaRefs>
</ds:datastoreItem>
</file>

<file path=customXml/itemProps2.xml><?xml version="1.0" encoding="utf-8"?>
<ds:datastoreItem xmlns:ds="http://schemas.openxmlformats.org/officeDocument/2006/customXml" ds:itemID="{5987F398-7528-4DA6-994D-4F15E662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176dd-028b-4d56-9792-b9a7b542142b"/>
    <ds:schemaRef ds:uri="0c8e588b-9c83-49d3-a6c8-a54de8f95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F58B0-E6BF-4237-9984-6DF2E01C04FA}">
  <ds:schemaRefs>
    <ds:schemaRef ds:uri="0c8e588b-9c83-49d3-a6c8-a54de8f95e6a"/>
    <ds:schemaRef ds:uri="http://purl.org/dc/elements/1.1/"/>
    <ds:schemaRef ds:uri="http://schemas.openxmlformats.org/package/2006/metadata/core-properties"/>
    <ds:schemaRef ds:uri="938176dd-028b-4d56-9792-b9a7b542142b"/>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5908</Words>
  <Characters>33678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Medicinal Leech Therapy (Adult)</vt:lpstr>
    </vt:vector>
  </TitlesOfParts>
  <Company>ACT Government</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Medicinal Leech Therapy (Adult)</dc:title>
  <dc:subject/>
  <dc:creator>Kerryn Hunter</dc:creator>
  <cp:keywords/>
  <cp:lastModifiedBy>Stahre, Maria (Health)</cp:lastModifiedBy>
  <cp:revision>5</cp:revision>
  <cp:lastPrinted>2016-07-15T02:42:00Z</cp:lastPrinted>
  <dcterms:created xsi:type="dcterms:W3CDTF">2022-04-04T00:38:00Z</dcterms:created>
  <dcterms:modified xsi:type="dcterms:W3CDTF">2022-04-08T03:28:00Z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0x010100F82DEAC81E2B7745A53AD83D06384891</vt:lpwstr>
  </property>
  <property fmtid="{D5CDD505-2E9C-101B-9397-08002B2CF9AE}" pid="3" name="TaxKeyword">
    <vt:lpwstr/>
  </property>
  <property fmtid="{D5CDD505-2E9C-101B-9397-08002B2CF9AE}" pid="4" name="_ExtendedDescription">
    <vt:lpwstr/>
  </property>
  <property fmtid="{D5CDD505-2E9C-101B-9397-08002B2CF9AE}" pid="5" name="Manager Contact">
    <vt:lpwstr/>
  </property>
</Properties>
</file>