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007E" w14:textId="77777777" w:rsidR="00D14AD2" w:rsidRPr="00EF02B0" w:rsidRDefault="00D14AD2" w:rsidP="00D14AD2">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593FB013" w14:textId="77777777" w:rsidR="00D14AD2" w:rsidRPr="00931B93" w:rsidRDefault="00D14AD2" w:rsidP="00D14AD2">
      <w:pPr>
        <w:rPr>
          <w:rFonts w:cs="Arial"/>
          <w:b/>
          <w:i/>
          <w:sz w:val="28"/>
          <w:szCs w:val="44"/>
        </w:rPr>
      </w:pPr>
      <w:r w:rsidRPr="00EF02B0">
        <w:rPr>
          <w:rFonts w:cs="Arial"/>
          <w:b/>
          <w:sz w:val="44"/>
          <w:szCs w:val="44"/>
        </w:rPr>
        <w:t>Procedure</w:t>
      </w:r>
      <w:r>
        <w:rPr>
          <w:rFonts w:cs="Arial"/>
          <w:b/>
          <w:sz w:val="44"/>
          <w:szCs w:val="44"/>
        </w:rPr>
        <w:t xml:space="preserve"> </w:t>
      </w:r>
    </w:p>
    <w:p w14:paraId="7B529B9F" w14:textId="77777777" w:rsidR="00D14AD2" w:rsidRPr="00D07455" w:rsidRDefault="00D14AD2" w:rsidP="00D14AD2">
      <w:pPr>
        <w:rPr>
          <w:rFonts w:cs="Arial"/>
          <w:b/>
          <w:szCs w:val="24"/>
        </w:rPr>
      </w:pPr>
      <w:r w:rsidRPr="00D07455">
        <w:rPr>
          <w:rFonts w:cs="Arial"/>
          <w:b/>
          <w:sz w:val="36"/>
          <w:szCs w:val="36"/>
        </w:rPr>
        <w:t>Drain Management</w:t>
      </w: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617D4E84" w14:textId="77777777" w:rsidTr="006F0860">
        <w:trPr>
          <w:cantSplit/>
          <w:trHeight w:val="285"/>
        </w:trPr>
        <w:tc>
          <w:tcPr>
            <w:tcW w:w="9158" w:type="dxa"/>
            <w:shd w:val="clear" w:color="auto" w:fill="A6A6A6" w:themeFill="background1" w:themeFillShade="A6"/>
          </w:tcPr>
          <w:p w14:paraId="2B2910FC" w14:textId="77777777" w:rsidR="00D14AD2" w:rsidRPr="00CD1C0E" w:rsidRDefault="00D14AD2" w:rsidP="006F0860">
            <w:pPr>
              <w:pStyle w:val="Heading1"/>
            </w:pPr>
            <w:bookmarkStart w:id="5" w:name="_Toc389473273"/>
            <w:bookmarkStart w:id="6" w:name="Contents"/>
            <w:bookmarkStart w:id="7" w:name="_Toc410818154"/>
            <w:bookmarkStart w:id="8" w:name="_Toc199501952"/>
            <w:r w:rsidRPr="00CD1C0E">
              <w:t>Contents</w:t>
            </w:r>
            <w:bookmarkEnd w:id="5"/>
            <w:bookmarkEnd w:id="6"/>
            <w:bookmarkEnd w:id="7"/>
            <w:bookmarkEnd w:id="8"/>
          </w:p>
        </w:tc>
      </w:tr>
    </w:tbl>
    <w:p w14:paraId="1F39F5EC" w14:textId="77777777" w:rsidR="00D14AD2" w:rsidRDefault="00D14AD2" w:rsidP="00D14AD2"/>
    <w:p w14:paraId="0D9C1BA8" w14:textId="77777777" w:rsidR="00D14AD2" w:rsidRDefault="00D14AD2" w:rsidP="00D14AD2">
      <w:pPr>
        <w:pStyle w:val="TOC1"/>
        <w:rPr>
          <w:rFonts w:eastAsiaTheme="minorEastAsia" w:cstheme="minorBidi"/>
          <w:noProof/>
          <w:kern w:val="2"/>
          <w:szCs w:val="24"/>
          <w:lang w:eastAsia="en-AU"/>
          <w14:ligatures w14:val="standardContextual"/>
        </w:rPr>
      </w:pPr>
      <w:r>
        <w:fldChar w:fldCharType="begin"/>
      </w:r>
      <w:r>
        <w:instrText xml:space="preserve"> TOC \o "3-3" \h \z \t "Heading 1,1,Heading 2,2" </w:instrText>
      </w:r>
      <w:r>
        <w:fldChar w:fldCharType="separate"/>
      </w:r>
      <w:hyperlink w:anchor="_Toc199501952" w:history="1">
        <w:r w:rsidRPr="0056386E">
          <w:rPr>
            <w:rStyle w:val="Hyperlink"/>
            <w:noProof/>
          </w:rPr>
          <w:t>Contents</w:t>
        </w:r>
        <w:r>
          <w:rPr>
            <w:noProof/>
            <w:webHidden/>
          </w:rPr>
          <w:tab/>
        </w:r>
        <w:r>
          <w:rPr>
            <w:noProof/>
            <w:webHidden/>
          </w:rPr>
          <w:fldChar w:fldCharType="begin"/>
        </w:r>
        <w:r>
          <w:rPr>
            <w:noProof/>
            <w:webHidden/>
          </w:rPr>
          <w:instrText xml:space="preserve"> PAGEREF _Toc199501952 \h </w:instrText>
        </w:r>
        <w:r>
          <w:rPr>
            <w:noProof/>
            <w:webHidden/>
          </w:rPr>
        </w:r>
        <w:r>
          <w:rPr>
            <w:noProof/>
            <w:webHidden/>
          </w:rPr>
          <w:fldChar w:fldCharType="separate"/>
        </w:r>
        <w:r>
          <w:rPr>
            <w:noProof/>
            <w:webHidden/>
          </w:rPr>
          <w:t>1</w:t>
        </w:r>
        <w:r>
          <w:rPr>
            <w:noProof/>
            <w:webHidden/>
          </w:rPr>
          <w:fldChar w:fldCharType="end"/>
        </w:r>
      </w:hyperlink>
    </w:p>
    <w:p w14:paraId="38DDA2FF"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53" w:history="1">
        <w:r w:rsidRPr="0056386E">
          <w:rPr>
            <w:rStyle w:val="Hyperlink"/>
            <w:noProof/>
          </w:rPr>
          <w:t>Purpose</w:t>
        </w:r>
        <w:r>
          <w:rPr>
            <w:noProof/>
            <w:webHidden/>
          </w:rPr>
          <w:tab/>
        </w:r>
        <w:r>
          <w:rPr>
            <w:noProof/>
            <w:webHidden/>
          </w:rPr>
          <w:fldChar w:fldCharType="begin"/>
        </w:r>
        <w:r>
          <w:rPr>
            <w:noProof/>
            <w:webHidden/>
          </w:rPr>
          <w:instrText xml:space="preserve"> PAGEREF _Toc199501953 \h </w:instrText>
        </w:r>
        <w:r>
          <w:rPr>
            <w:noProof/>
            <w:webHidden/>
          </w:rPr>
        </w:r>
        <w:r>
          <w:rPr>
            <w:noProof/>
            <w:webHidden/>
          </w:rPr>
          <w:fldChar w:fldCharType="separate"/>
        </w:r>
        <w:r>
          <w:rPr>
            <w:noProof/>
            <w:webHidden/>
          </w:rPr>
          <w:t>3</w:t>
        </w:r>
        <w:r>
          <w:rPr>
            <w:noProof/>
            <w:webHidden/>
          </w:rPr>
          <w:fldChar w:fldCharType="end"/>
        </w:r>
      </w:hyperlink>
    </w:p>
    <w:p w14:paraId="29C2D57F"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54" w:history="1">
        <w:r w:rsidRPr="0056386E">
          <w:rPr>
            <w:rStyle w:val="Hyperlink"/>
            <w:noProof/>
          </w:rPr>
          <w:t>Alerts</w:t>
        </w:r>
        <w:r>
          <w:rPr>
            <w:noProof/>
            <w:webHidden/>
          </w:rPr>
          <w:tab/>
        </w:r>
        <w:r>
          <w:rPr>
            <w:noProof/>
            <w:webHidden/>
          </w:rPr>
          <w:fldChar w:fldCharType="begin"/>
        </w:r>
        <w:r>
          <w:rPr>
            <w:noProof/>
            <w:webHidden/>
          </w:rPr>
          <w:instrText xml:space="preserve"> PAGEREF _Toc199501954 \h </w:instrText>
        </w:r>
        <w:r>
          <w:rPr>
            <w:noProof/>
            <w:webHidden/>
          </w:rPr>
        </w:r>
        <w:r>
          <w:rPr>
            <w:noProof/>
            <w:webHidden/>
          </w:rPr>
          <w:fldChar w:fldCharType="separate"/>
        </w:r>
        <w:r>
          <w:rPr>
            <w:noProof/>
            <w:webHidden/>
          </w:rPr>
          <w:t>3</w:t>
        </w:r>
        <w:r>
          <w:rPr>
            <w:noProof/>
            <w:webHidden/>
          </w:rPr>
          <w:fldChar w:fldCharType="end"/>
        </w:r>
      </w:hyperlink>
    </w:p>
    <w:p w14:paraId="32854034"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55" w:history="1">
        <w:r w:rsidRPr="0056386E">
          <w:rPr>
            <w:rStyle w:val="Hyperlink"/>
            <w:noProof/>
          </w:rPr>
          <w:t>Scope</w:t>
        </w:r>
        <w:r>
          <w:rPr>
            <w:noProof/>
            <w:webHidden/>
          </w:rPr>
          <w:tab/>
        </w:r>
        <w:r>
          <w:rPr>
            <w:noProof/>
            <w:webHidden/>
          </w:rPr>
          <w:fldChar w:fldCharType="begin"/>
        </w:r>
        <w:r>
          <w:rPr>
            <w:noProof/>
            <w:webHidden/>
          </w:rPr>
          <w:instrText xml:space="preserve"> PAGEREF _Toc199501955 \h </w:instrText>
        </w:r>
        <w:r>
          <w:rPr>
            <w:noProof/>
            <w:webHidden/>
          </w:rPr>
        </w:r>
        <w:r>
          <w:rPr>
            <w:noProof/>
            <w:webHidden/>
          </w:rPr>
          <w:fldChar w:fldCharType="separate"/>
        </w:r>
        <w:r>
          <w:rPr>
            <w:noProof/>
            <w:webHidden/>
          </w:rPr>
          <w:t>5</w:t>
        </w:r>
        <w:r>
          <w:rPr>
            <w:noProof/>
            <w:webHidden/>
          </w:rPr>
          <w:fldChar w:fldCharType="end"/>
        </w:r>
      </w:hyperlink>
    </w:p>
    <w:p w14:paraId="3CFCE747"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56" w:history="1">
        <w:r w:rsidRPr="0056386E">
          <w:rPr>
            <w:rStyle w:val="Hyperlink"/>
            <w:noProof/>
          </w:rPr>
          <w:t>Section 1 – Wound Drains</w:t>
        </w:r>
        <w:r>
          <w:rPr>
            <w:noProof/>
            <w:webHidden/>
          </w:rPr>
          <w:tab/>
        </w:r>
        <w:r>
          <w:rPr>
            <w:noProof/>
            <w:webHidden/>
          </w:rPr>
          <w:fldChar w:fldCharType="begin"/>
        </w:r>
        <w:r>
          <w:rPr>
            <w:noProof/>
            <w:webHidden/>
          </w:rPr>
          <w:instrText xml:space="preserve"> PAGEREF _Toc199501956 \h </w:instrText>
        </w:r>
        <w:r>
          <w:rPr>
            <w:noProof/>
            <w:webHidden/>
          </w:rPr>
        </w:r>
        <w:r>
          <w:rPr>
            <w:noProof/>
            <w:webHidden/>
          </w:rPr>
          <w:fldChar w:fldCharType="separate"/>
        </w:r>
        <w:r>
          <w:rPr>
            <w:noProof/>
            <w:webHidden/>
          </w:rPr>
          <w:t>6</w:t>
        </w:r>
        <w:r>
          <w:rPr>
            <w:noProof/>
            <w:webHidden/>
          </w:rPr>
          <w:fldChar w:fldCharType="end"/>
        </w:r>
      </w:hyperlink>
    </w:p>
    <w:p w14:paraId="4D416735"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57" w:history="1">
        <w:r w:rsidRPr="0056386E">
          <w:rPr>
            <w:rStyle w:val="Hyperlink"/>
            <w:noProof/>
          </w:rPr>
          <w:t>1.1 Capillary action drains</w:t>
        </w:r>
        <w:r>
          <w:rPr>
            <w:noProof/>
            <w:webHidden/>
          </w:rPr>
          <w:tab/>
        </w:r>
        <w:r>
          <w:rPr>
            <w:noProof/>
            <w:webHidden/>
          </w:rPr>
          <w:fldChar w:fldCharType="begin"/>
        </w:r>
        <w:r>
          <w:rPr>
            <w:noProof/>
            <w:webHidden/>
          </w:rPr>
          <w:instrText xml:space="preserve"> PAGEREF _Toc199501957 \h </w:instrText>
        </w:r>
        <w:r>
          <w:rPr>
            <w:noProof/>
            <w:webHidden/>
          </w:rPr>
        </w:r>
        <w:r>
          <w:rPr>
            <w:noProof/>
            <w:webHidden/>
          </w:rPr>
          <w:fldChar w:fldCharType="separate"/>
        </w:r>
        <w:r>
          <w:rPr>
            <w:noProof/>
            <w:webHidden/>
          </w:rPr>
          <w:t>6</w:t>
        </w:r>
        <w:r>
          <w:rPr>
            <w:noProof/>
            <w:webHidden/>
          </w:rPr>
          <w:fldChar w:fldCharType="end"/>
        </w:r>
      </w:hyperlink>
    </w:p>
    <w:p w14:paraId="612142FB"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58" w:history="1">
        <w:r w:rsidRPr="0056386E">
          <w:rPr>
            <w:rStyle w:val="Hyperlink"/>
            <w:noProof/>
          </w:rPr>
          <w:t>1.2 Closed Drainage Systems/ Low suction drains</w:t>
        </w:r>
        <w:r>
          <w:rPr>
            <w:noProof/>
            <w:webHidden/>
          </w:rPr>
          <w:tab/>
        </w:r>
        <w:r>
          <w:rPr>
            <w:noProof/>
            <w:webHidden/>
          </w:rPr>
          <w:fldChar w:fldCharType="begin"/>
        </w:r>
        <w:r>
          <w:rPr>
            <w:noProof/>
            <w:webHidden/>
          </w:rPr>
          <w:instrText xml:space="preserve"> PAGEREF _Toc199501958 \h </w:instrText>
        </w:r>
        <w:r>
          <w:rPr>
            <w:noProof/>
            <w:webHidden/>
          </w:rPr>
        </w:r>
        <w:r>
          <w:rPr>
            <w:noProof/>
            <w:webHidden/>
          </w:rPr>
          <w:fldChar w:fldCharType="separate"/>
        </w:r>
        <w:r>
          <w:rPr>
            <w:noProof/>
            <w:webHidden/>
          </w:rPr>
          <w:t>8</w:t>
        </w:r>
        <w:r>
          <w:rPr>
            <w:noProof/>
            <w:webHidden/>
          </w:rPr>
          <w:fldChar w:fldCharType="end"/>
        </w:r>
      </w:hyperlink>
    </w:p>
    <w:p w14:paraId="54137225"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59" w:history="1">
        <w:r w:rsidRPr="0056386E">
          <w:rPr>
            <w:rStyle w:val="Hyperlink"/>
            <w:noProof/>
          </w:rPr>
          <w:t>Section 2 – Radiologically Inserted Drains</w:t>
        </w:r>
        <w:r>
          <w:rPr>
            <w:noProof/>
            <w:webHidden/>
          </w:rPr>
          <w:tab/>
        </w:r>
        <w:r>
          <w:rPr>
            <w:noProof/>
            <w:webHidden/>
          </w:rPr>
          <w:fldChar w:fldCharType="begin"/>
        </w:r>
        <w:r>
          <w:rPr>
            <w:noProof/>
            <w:webHidden/>
          </w:rPr>
          <w:instrText xml:space="preserve"> PAGEREF _Toc199501959 \h </w:instrText>
        </w:r>
        <w:r>
          <w:rPr>
            <w:noProof/>
            <w:webHidden/>
          </w:rPr>
        </w:r>
        <w:r>
          <w:rPr>
            <w:noProof/>
            <w:webHidden/>
          </w:rPr>
          <w:fldChar w:fldCharType="separate"/>
        </w:r>
        <w:r>
          <w:rPr>
            <w:noProof/>
            <w:webHidden/>
          </w:rPr>
          <w:t>14</w:t>
        </w:r>
        <w:r>
          <w:rPr>
            <w:noProof/>
            <w:webHidden/>
          </w:rPr>
          <w:fldChar w:fldCharType="end"/>
        </w:r>
      </w:hyperlink>
    </w:p>
    <w:p w14:paraId="090EE2EA"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0" w:history="1">
        <w:r w:rsidRPr="0056386E">
          <w:rPr>
            <w:rStyle w:val="Hyperlink"/>
            <w:noProof/>
          </w:rPr>
          <w:t>2.1 Drain securement and dressing</w:t>
        </w:r>
        <w:r>
          <w:rPr>
            <w:noProof/>
            <w:webHidden/>
          </w:rPr>
          <w:tab/>
        </w:r>
        <w:r>
          <w:rPr>
            <w:noProof/>
            <w:webHidden/>
          </w:rPr>
          <w:fldChar w:fldCharType="begin"/>
        </w:r>
        <w:r>
          <w:rPr>
            <w:noProof/>
            <w:webHidden/>
          </w:rPr>
          <w:instrText xml:space="preserve"> PAGEREF _Toc199501960 \h </w:instrText>
        </w:r>
        <w:r>
          <w:rPr>
            <w:noProof/>
            <w:webHidden/>
          </w:rPr>
        </w:r>
        <w:r>
          <w:rPr>
            <w:noProof/>
            <w:webHidden/>
          </w:rPr>
          <w:fldChar w:fldCharType="separate"/>
        </w:r>
        <w:r>
          <w:rPr>
            <w:noProof/>
            <w:webHidden/>
          </w:rPr>
          <w:t>16</w:t>
        </w:r>
        <w:r>
          <w:rPr>
            <w:noProof/>
            <w:webHidden/>
          </w:rPr>
          <w:fldChar w:fldCharType="end"/>
        </w:r>
      </w:hyperlink>
    </w:p>
    <w:p w14:paraId="1B23ECF3"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1" w:history="1">
        <w:r w:rsidRPr="0056386E">
          <w:rPr>
            <w:rStyle w:val="Hyperlink"/>
            <w:noProof/>
          </w:rPr>
          <w:t>2.2 Flushing of a radiologically inserted drain</w:t>
        </w:r>
        <w:r>
          <w:rPr>
            <w:noProof/>
            <w:webHidden/>
          </w:rPr>
          <w:tab/>
        </w:r>
        <w:r>
          <w:rPr>
            <w:noProof/>
            <w:webHidden/>
          </w:rPr>
          <w:fldChar w:fldCharType="begin"/>
        </w:r>
        <w:r>
          <w:rPr>
            <w:noProof/>
            <w:webHidden/>
          </w:rPr>
          <w:instrText xml:space="preserve"> PAGEREF _Toc199501961 \h </w:instrText>
        </w:r>
        <w:r>
          <w:rPr>
            <w:noProof/>
            <w:webHidden/>
          </w:rPr>
        </w:r>
        <w:r>
          <w:rPr>
            <w:noProof/>
            <w:webHidden/>
          </w:rPr>
          <w:fldChar w:fldCharType="separate"/>
        </w:r>
        <w:r>
          <w:rPr>
            <w:noProof/>
            <w:webHidden/>
          </w:rPr>
          <w:t>18</w:t>
        </w:r>
        <w:r>
          <w:rPr>
            <w:noProof/>
            <w:webHidden/>
          </w:rPr>
          <w:fldChar w:fldCharType="end"/>
        </w:r>
      </w:hyperlink>
    </w:p>
    <w:p w14:paraId="4C45D3C2"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2" w:history="1">
        <w:r w:rsidRPr="0056386E">
          <w:rPr>
            <w:rStyle w:val="Hyperlink"/>
            <w:noProof/>
          </w:rPr>
          <w:t>2.3 Aspirating then flushing of a drain</w:t>
        </w:r>
        <w:r>
          <w:rPr>
            <w:noProof/>
            <w:webHidden/>
          </w:rPr>
          <w:tab/>
        </w:r>
        <w:r>
          <w:rPr>
            <w:noProof/>
            <w:webHidden/>
          </w:rPr>
          <w:fldChar w:fldCharType="begin"/>
        </w:r>
        <w:r>
          <w:rPr>
            <w:noProof/>
            <w:webHidden/>
          </w:rPr>
          <w:instrText xml:space="preserve"> PAGEREF _Toc199501962 \h </w:instrText>
        </w:r>
        <w:r>
          <w:rPr>
            <w:noProof/>
            <w:webHidden/>
          </w:rPr>
        </w:r>
        <w:r>
          <w:rPr>
            <w:noProof/>
            <w:webHidden/>
          </w:rPr>
          <w:fldChar w:fldCharType="separate"/>
        </w:r>
        <w:r>
          <w:rPr>
            <w:noProof/>
            <w:webHidden/>
          </w:rPr>
          <w:t>20</w:t>
        </w:r>
        <w:r>
          <w:rPr>
            <w:noProof/>
            <w:webHidden/>
          </w:rPr>
          <w:fldChar w:fldCharType="end"/>
        </w:r>
      </w:hyperlink>
    </w:p>
    <w:p w14:paraId="2DD99D22"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3" w:history="1">
        <w:r w:rsidRPr="0056386E">
          <w:rPr>
            <w:rStyle w:val="Hyperlink"/>
            <w:noProof/>
          </w:rPr>
          <w:t>2.4 Flushing then aspirating a drain</w:t>
        </w:r>
        <w:r>
          <w:rPr>
            <w:noProof/>
            <w:webHidden/>
          </w:rPr>
          <w:tab/>
        </w:r>
        <w:r>
          <w:rPr>
            <w:noProof/>
            <w:webHidden/>
          </w:rPr>
          <w:fldChar w:fldCharType="begin"/>
        </w:r>
        <w:r>
          <w:rPr>
            <w:noProof/>
            <w:webHidden/>
          </w:rPr>
          <w:instrText xml:space="preserve"> PAGEREF _Toc199501963 \h </w:instrText>
        </w:r>
        <w:r>
          <w:rPr>
            <w:noProof/>
            <w:webHidden/>
          </w:rPr>
        </w:r>
        <w:r>
          <w:rPr>
            <w:noProof/>
            <w:webHidden/>
          </w:rPr>
          <w:fldChar w:fldCharType="separate"/>
        </w:r>
        <w:r>
          <w:rPr>
            <w:noProof/>
            <w:webHidden/>
          </w:rPr>
          <w:t>21</w:t>
        </w:r>
        <w:r>
          <w:rPr>
            <w:noProof/>
            <w:webHidden/>
          </w:rPr>
          <w:fldChar w:fldCharType="end"/>
        </w:r>
      </w:hyperlink>
    </w:p>
    <w:p w14:paraId="106DEB29"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4" w:history="1">
        <w:r w:rsidRPr="0056386E">
          <w:rPr>
            <w:rStyle w:val="Hyperlink"/>
            <w:noProof/>
          </w:rPr>
          <w:t>2.5 Needleless injection cap, 3-way tap and connecting tube management</w:t>
        </w:r>
        <w:r>
          <w:rPr>
            <w:noProof/>
            <w:webHidden/>
          </w:rPr>
          <w:tab/>
        </w:r>
        <w:r>
          <w:rPr>
            <w:noProof/>
            <w:webHidden/>
          </w:rPr>
          <w:fldChar w:fldCharType="begin"/>
        </w:r>
        <w:r>
          <w:rPr>
            <w:noProof/>
            <w:webHidden/>
          </w:rPr>
          <w:instrText xml:space="preserve"> PAGEREF _Toc199501964 \h </w:instrText>
        </w:r>
        <w:r>
          <w:rPr>
            <w:noProof/>
            <w:webHidden/>
          </w:rPr>
        </w:r>
        <w:r>
          <w:rPr>
            <w:noProof/>
            <w:webHidden/>
          </w:rPr>
          <w:fldChar w:fldCharType="separate"/>
        </w:r>
        <w:r>
          <w:rPr>
            <w:noProof/>
            <w:webHidden/>
          </w:rPr>
          <w:t>22</w:t>
        </w:r>
        <w:r>
          <w:rPr>
            <w:noProof/>
            <w:webHidden/>
          </w:rPr>
          <w:fldChar w:fldCharType="end"/>
        </w:r>
      </w:hyperlink>
    </w:p>
    <w:p w14:paraId="63E33426"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5" w:history="1">
        <w:r w:rsidRPr="0056386E">
          <w:rPr>
            <w:rStyle w:val="Hyperlink"/>
            <w:noProof/>
          </w:rPr>
          <w:t>2.6 Drainage bag change</w:t>
        </w:r>
        <w:r>
          <w:rPr>
            <w:noProof/>
            <w:webHidden/>
          </w:rPr>
          <w:tab/>
        </w:r>
        <w:r>
          <w:rPr>
            <w:noProof/>
            <w:webHidden/>
          </w:rPr>
          <w:fldChar w:fldCharType="begin"/>
        </w:r>
        <w:r>
          <w:rPr>
            <w:noProof/>
            <w:webHidden/>
          </w:rPr>
          <w:instrText xml:space="preserve"> PAGEREF _Toc199501965 \h </w:instrText>
        </w:r>
        <w:r>
          <w:rPr>
            <w:noProof/>
            <w:webHidden/>
          </w:rPr>
        </w:r>
        <w:r>
          <w:rPr>
            <w:noProof/>
            <w:webHidden/>
          </w:rPr>
          <w:fldChar w:fldCharType="separate"/>
        </w:r>
        <w:r>
          <w:rPr>
            <w:noProof/>
            <w:webHidden/>
          </w:rPr>
          <w:t>26</w:t>
        </w:r>
        <w:r>
          <w:rPr>
            <w:noProof/>
            <w:webHidden/>
          </w:rPr>
          <w:fldChar w:fldCharType="end"/>
        </w:r>
      </w:hyperlink>
    </w:p>
    <w:p w14:paraId="1E546EBF"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6" w:history="1">
        <w:r w:rsidRPr="0056386E">
          <w:rPr>
            <w:rStyle w:val="Hyperlink"/>
            <w:noProof/>
          </w:rPr>
          <w:t>2.7 Removal of a radiologically inserted drain</w:t>
        </w:r>
        <w:r>
          <w:rPr>
            <w:noProof/>
            <w:webHidden/>
          </w:rPr>
          <w:tab/>
        </w:r>
        <w:r>
          <w:rPr>
            <w:noProof/>
            <w:webHidden/>
          </w:rPr>
          <w:fldChar w:fldCharType="begin"/>
        </w:r>
        <w:r>
          <w:rPr>
            <w:noProof/>
            <w:webHidden/>
          </w:rPr>
          <w:instrText xml:space="preserve"> PAGEREF _Toc199501966 \h </w:instrText>
        </w:r>
        <w:r>
          <w:rPr>
            <w:noProof/>
            <w:webHidden/>
          </w:rPr>
        </w:r>
        <w:r>
          <w:rPr>
            <w:noProof/>
            <w:webHidden/>
          </w:rPr>
          <w:fldChar w:fldCharType="separate"/>
        </w:r>
        <w:r>
          <w:rPr>
            <w:noProof/>
            <w:webHidden/>
          </w:rPr>
          <w:t>27</w:t>
        </w:r>
        <w:r>
          <w:rPr>
            <w:noProof/>
            <w:webHidden/>
          </w:rPr>
          <w:fldChar w:fldCharType="end"/>
        </w:r>
      </w:hyperlink>
    </w:p>
    <w:p w14:paraId="2829602B"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67" w:history="1">
        <w:r w:rsidRPr="0056386E">
          <w:rPr>
            <w:rStyle w:val="Hyperlink"/>
            <w:noProof/>
          </w:rPr>
          <w:t>Section 3 – Percutaneous Abscess Drainage – NCH Only</w:t>
        </w:r>
        <w:r>
          <w:rPr>
            <w:noProof/>
            <w:webHidden/>
          </w:rPr>
          <w:tab/>
        </w:r>
        <w:r>
          <w:rPr>
            <w:noProof/>
            <w:webHidden/>
          </w:rPr>
          <w:fldChar w:fldCharType="begin"/>
        </w:r>
        <w:r>
          <w:rPr>
            <w:noProof/>
            <w:webHidden/>
          </w:rPr>
          <w:instrText xml:space="preserve"> PAGEREF _Toc199501967 \h </w:instrText>
        </w:r>
        <w:r>
          <w:rPr>
            <w:noProof/>
            <w:webHidden/>
          </w:rPr>
        </w:r>
        <w:r>
          <w:rPr>
            <w:noProof/>
            <w:webHidden/>
          </w:rPr>
          <w:fldChar w:fldCharType="separate"/>
        </w:r>
        <w:r>
          <w:rPr>
            <w:noProof/>
            <w:webHidden/>
          </w:rPr>
          <w:t>28</w:t>
        </w:r>
        <w:r>
          <w:rPr>
            <w:noProof/>
            <w:webHidden/>
          </w:rPr>
          <w:fldChar w:fldCharType="end"/>
        </w:r>
      </w:hyperlink>
    </w:p>
    <w:p w14:paraId="565B0FBC"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68" w:history="1">
        <w:r w:rsidRPr="0056386E">
          <w:rPr>
            <w:rStyle w:val="Hyperlink"/>
            <w:noProof/>
          </w:rPr>
          <w:t>3.1 Medical Imaging Department Clinical Staff</w:t>
        </w:r>
        <w:r>
          <w:rPr>
            <w:noProof/>
            <w:webHidden/>
          </w:rPr>
          <w:tab/>
        </w:r>
        <w:r>
          <w:rPr>
            <w:noProof/>
            <w:webHidden/>
          </w:rPr>
          <w:fldChar w:fldCharType="begin"/>
        </w:r>
        <w:r>
          <w:rPr>
            <w:noProof/>
            <w:webHidden/>
          </w:rPr>
          <w:instrText xml:space="preserve"> PAGEREF _Toc199501968 \h </w:instrText>
        </w:r>
        <w:r>
          <w:rPr>
            <w:noProof/>
            <w:webHidden/>
          </w:rPr>
        </w:r>
        <w:r>
          <w:rPr>
            <w:noProof/>
            <w:webHidden/>
          </w:rPr>
          <w:fldChar w:fldCharType="separate"/>
        </w:r>
        <w:r>
          <w:rPr>
            <w:noProof/>
            <w:webHidden/>
          </w:rPr>
          <w:t>29</w:t>
        </w:r>
        <w:r>
          <w:rPr>
            <w:noProof/>
            <w:webHidden/>
          </w:rPr>
          <w:fldChar w:fldCharType="end"/>
        </w:r>
      </w:hyperlink>
    </w:p>
    <w:p w14:paraId="7E778F63"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69" w:history="1">
        <w:r w:rsidRPr="0056386E">
          <w:rPr>
            <w:rStyle w:val="Hyperlink"/>
            <w:noProof/>
          </w:rPr>
          <w:t>Section 4 – Paracentesis Thoracis – NCH Only</w:t>
        </w:r>
        <w:r>
          <w:rPr>
            <w:noProof/>
            <w:webHidden/>
          </w:rPr>
          <w:tab/>
        </w:r>
        <w:r>
          <w:rPr>
            <w:noProof/>
            <w:webHidden/>
          </w:rPr>
          <w:fldChar w:fldCharType="begin"/>
        </w:r>
        <w:r>
          <w:rPr>
            <w:noProof/>
            <w:webHidden/>
          </w:rPr>
          <w:instrText xml:space="preserve"> PAGEREF _Toc199501969 \h </w:instrText>
        </w:r>
        <w:r>
          <w:rPr>
            <w:noProof/>
            <w:webHidden/>
          </w:rPr>
        </w:r>
        <w:r>
          <w:rPr>
            <w:noProof/>
            <w:webHidden/>
          </w:rPr>
          <w:fldChar w:fldCharType="separate"/>
        </w:r>
        <w:r>
          <w:rPr>
            <w:noProof/>
            <w:webHidden/>
          </w:rPr>
          <w:t>30</w:t>
        </w:r>
        <w:r>
          <w:rPr>
            <w:noProof/>
            <w:webHidden/>
          </w:rPr>
          <w:fldChar w:fldCharType="end"/>
        </w:r>
      </w:hyperlink>
    </w:p>
    <w:p w14:paraId="4BC4BEFA"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0" w:history="1">
        <w:r w:rsidRPr="0056386E">
          <w:rPr>
            <w:rStyle w:val="Hyperlink"/>
            <w:noProof/>
          </w:rPr>
          <w:t>4.1 Medical Imaging Department Clinical Staff</w:t>
        </w:r>
        <w:r>
          <w:rPr>
            <w:noProof/>
            <w:webHidden/>
          </w:rPr>
          <w:tab/>
        </w:r>
        <w:r>
          <w:rPr>
            <w:noProof/>
            <w:webHidden/>
          </w:rPr>
          <w:fldChar w:fldCharType="begin"/>
        </w:r>
        <w:r>
          <w:rPr>
            <w:noProof/>
            <w:webHidden/>
          </w:rPr>
          <w:instrText xml:space="preserve"> PAGEREF _Toc199501970 \h </w:instrText>
        </w:r>
        <w:r>
          <w:rPr>
            <w:noProof/>
            <w:webHidden/>
          </w:rPr>
        </w:r>
        <w:r>
          <w:rPr>
            <w:noProof/>
            <w:webHidden/>
          </w:rPr>
          <w:fldChar w:fldCharType="separate"/>
        </w:r>
        <w:r>
          <w:rPr>
            <w:noProof/>
            <w:webHidden/>
          </w:rPr>
          <w:t>31</w:t>
        </w:r>
        <w:r>
          <w:rPr>
            <w:noProof/>
            <w:webHidden/>
          </w:rPr>
          <w:fldChar w:fldCharType="end"/>
        </w:r>
      </w:hyperlink>
    </w:p>
    <w:p w14:paraId="55DF59F5"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1" w:history="1">
        <w:r w:rsidRPr="0056386E">
          <w:rPr>
            <w:rStyle w:val="Hyperlink"/>
            <w:noProof/>
          </w:rPr>
          <w:t>4.2 Post Procedure Care</w:t>
        </w:r>
        <w:r>
          <w:rPr>
            <w:noProof/>
            <w:webHidden/>
          </w:rPr>
          <w:tab/>
        </w:r>
        <w:r>
          <w:rPr>
            <w:noProof/>
            <w:webHidden/>
          </w:rPr>
          <w:fldChar w:fldCharType="begin"/>
        </w:r>
        <w:r>
          <w:rPr>
            <w:noProof/>
            <w:webHidden/>
          </w:rPr>
          <w:instrText xml:space="preserve"> PAGEREF _Toc199501971 \h </w:instrText>
        </w:r>
        <w:r>
          <w:rPr>
            <w:noProof/>
            <w:webHidden/>
          </w:rPr>
        </w:r>
        <w:r>
          <w:rPr>
            <w:noProof/>
            <w:webHidden/>
          </w:rPr>
          <w:fldChar w:fldCharType="separate"/>
        </w:r>
        <w:r>
          <w:rPr>
            <w:noProof/>
            <w:webHidden/>
          </w:rPr>
          <w:t>32</w:t>
        </w:r>
        <w:r>
          <w:rPr>
            <w:noProof/>
            <w:webHidden/>
          </w:rPr>
          <w:fldChar w:fldCharType="end"/>
        </w:r>
      </w:hyperlink>
    </w:p>
    <w:p w14:paraId="748ADD60"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72" w:history="1">
        <w:r w:rsidRPr="0056386E">
          <w:rPr>
            <w:rStyle w:val="Hyperlink"/>
            <w:noProof/>
          </w:rPr>
          <w:t>Section 5 – Nephrostomy Tubes</w:t>
        </w:r>
        <w:r>
          <w:rPr>
            <w:noProof/>
            <w:webHidden/>
          </w:rPr>
          <w:tab/>
        </w:r>
        <w:r>
          <w:rPr>
            <w:noProof/>
            <w:webHidden/>
          </w:rPr>
          <w:fldChar w:fldCharType="begin"/>
        </w:r>
        <w:r>
          <w:rPr>
            <w:noProof/>
            <w:webHidden/>
          </w:rPr>
          <w:instrText xml:space="preserve"> PAGEREF _Toc199501972 \h </w:instrText>
        </w:r>
        <w:r>
          <w:rPr>
            <w:noProof/>
            <w:webHidden/>
          </w:rPr>
        </w:r>
        <w:r>
          <w:rPr>
            <w:noProof/>
            <w:webHidden/>
          </w:rPr>
          <w:fldChar w:fldCharType="separate"/>
        </w:r>
        <w:r>
          <w:rPr>
            <w:noProof/>
            <w:webHidden/>
          </w:rPr>
          <w:t>32</w:t>
        </w:r>
        <w:r>
          <w:rPr>
            <w:noProof/>
            <w:webHidden/>
          </w:rPr>
          <w:fldChar w:fldCharType="end"/>
        </w:r>
      </w:hyperlink>
    </w:p>
    <w:p w14:paraId="0E5B8FC2"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3" w:history="1">
        <w:r w:rsidRPr="0056386E">
          <w:rPr>
            <w:rStyle w:val="Hyperlink"/>
            <w:noProof/>
          </w:rPr>
          <w:t>5.1 Pre-operative care</w:t>
        </w:r>
        <w:r>
          <w:rPr>
            <w:noProof/>
            <w:webHidden/>
          </w:rPr>
          <w:tab/>
        </w:r>
        <w:r>
          <w:rPr>
            <w:noProof/>
            <w:webHidden/>
          </w:rPr>
          <w:fldChar w:fldCharType="begin"/>
        </w:r>
        <w:r>
          <w:rPr>
            <w:noProof/>
            <w:webHidden/>
          </w:rPr>
          <w:instrText xml:space="preserve"> PAGEREF _Toc199501973 \h </w:instrText>
        </w:r>
        <w:r>
          <w:rPr>
            <w:noProof/>
            <w:webHidden/>
          </w:rPr>
        </w:r>
        <w:r>
          <w:rPr>
            <w:noProof/>
            <w:webHidden/>
          </w:rPr>
          <w:fldChar w:fldCharType="separate"/>
        </w:r>
        <w:r>
          <w:rPr>
            <w:noProof/>
            <w:webHidden/>
          </w:rPr>
          <w:t>32</w:t>
        </w:r>
        <w:r>
          <w:rPr>
            <w:noProof/>
            <w:webHidden/>
          </w:rPr>
          <w:fldChar w:fldCharType="end"/>
        </w:r>
      </w:hyperlink>
    </w:p>
    <w:p w14:paraId="69A6BDE5"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4" w:history="1">
        <w:r w:rsidRPr="0056386E">
          <w:rPr>
            <w:rStyle w:val="Hyperlink"/>
            <w:noProof/>
          </w:rPr>
          <w:t>5.2 Post-operative care</w:t>
        </w:r>
        <w:r>
          <w:rPr>
            <w:noProof/>
            <w:webHidden/>
          </w:rPr>
          <w:tab/>
        </w:r>
        <w:r>
          <w:rPr>
            <w:noProof/>
            <w:webHidden/>
          </w:rPr>
          <w:fldChar w:fldCharType="begin"/>
        </w:r>
        <w:r>
          <w:rPr>
            <w:noProof/>
            <w:webHidden/>
          </w:rPr>
          <w:instrText xml:space="preserve"> PAGEREF _Toc199501974 \h </w:instrText>
        </w:r>
        <w:r>
          <w:rPr>
            <w:noProof/>
            <w:webHidden/>
          </w:rPr>
        </w:r>
        <w:r>
          <w:rPr>
            <w:noProof/>
            <w:webHidden/>
          </w:rPr>
          <w:fldChar w:fldCharType="separate"/>
        </w:r>
        <w:r>
          <w:rPr>
            <w:noProof/>
            <w:webHidden/>
          </w:rPr>
          <w:t>33</w:t>
        </w:r>
        <w:r>
          <w:rPr>
            <w:noProof/>
            <w:webHidden/>
          </w:rPr>
          <w:fldChar w:fldCharType="end"/>
        </w:r>
      </w:hyperlink>
    </w:p>
    <w:p w14:paraId="3CCFF1C7"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5" w:history="1">
        <w:r w:rsidRPr="0056386E">
          <w:rPr>
            <w:rStyle w:val="Hyperlink"/>
            <w:noProof/>
          </w:rPr>
          <w:t>5.3 Ongoing nephrostomy tube Care</w:t>
        </w:r>
        <w:r>
          <w:rPr>
            <w:noProof/>
            <w:webHidden/>
          </w:rPr>
          <w:tab/>
        </w:r>
        <w:r>
          <w:rPr>
            <w:noProof/>
            <w:webHidden/>
          </w:rPr>
          <w:fldChar w:fldCharType="begin"/>
        </w:r>
        <w:r>
          <w:rPr>
            <w:noProof/>
            <w:webHidden/>
          </w:rPr>
          <w:instrText xml:space="preserve"> PAGEREF _Toc199501975 \h </w:instrText>
        </w:r>
        <w:r>
          <w:rPr>
            <w:noProof/>
            <w:webHidden/>
          </w:rPr>
        </w:r>
        <w:r>
          <w:rPr>
            <w:noProof/>
            <w:webHidden/>
          </w:rPr>
          <w:fldChar w:fldCharType="separate"/>
        </w:r>
        <w:r>
          <w:rPr>
            <w:noProof/>
            <w:webHidden/>
          </w:rPr>
          <w:t>34</w:t>
        </w:r>
        <w:r>
          <w:rPr>
            <w:noProof/>
            <w:webHidden/>
          </w:rPr>
          <w:fldChar w:fldCharType="end"/>
        </w:r>
      </w:hyperlink>
    </w:p>
    <w:p w14:paraId="107B353D"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6" w:history="1">
        <w:r w:rsidRPr="0056386E">
          <w:rPr>
            <w:rStyle w:val="Hyperlink"/>
            <w:noProof/>
          </w:rPr>
          <w:t>5.4 Irrigation of nephrostomy tubes</w:t>
        </w:r>
        <w:r>
          <w:rPr>
            <w:noProof/>
            <w:webHidden/>
          </w:rPr>
          <w:tab/>
        </w:r>
        <w:r>
          <w:rPr>
            <w:noProof/>
            <w:webHidden/>
          </w:rPr>
          <w:fldChar w:fldCharType="begin"/>
        </w:r>
        <w:r>
          <w:rPr>
            <w:noProof/>
            <w:webHidden/>
          </w:rPr>
          <w:instrText xml:space="preserve"> PAGEREF _Toc199501976 \h </w:instrText>
        </w:r>
        <w:r>
          <w:rPr>
            <w:noProof/>
            <w:webHidden/>
          </w:rPr>
        </w:r>
        <w:r>
          <w:rPr>
            <w:noProof/>
            <w:webHidden/>
          </w:rPr>
          <w:fldChar w:fldCharType="separate"/>
        </w:r>
        <w:r>
          <w:rPr>
            <w:noProof/>
            <w:webHidden/>
          </w:rPr>
          <w:t>35</w:t>
        </w:r>
        <w:r>
          <w:rPr>
            <w:noProof/>
            <w:webHidden/>
          </w:rPr>
          <w:fldChar w:fldCharType="end"/>
        </w:r>
      </w:hyperlink>
    </w:p>
    <w:p w14:paraId="61B625BF"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7" w:history="1">
        <w:r w:rsidRPr="0056386E">
          <w:rPr>
            <w:rStyle w:val="Hyperlink"/>
            <w:noProof/>
          </w:rPr>
          <w:t>5.5 Discharge of a patient with a nephrostomy tube</w:t>
        </w:r>
        <w:r>
          <w:rPr>
            <w:noProof/>
            <w:webHidden/>
          </w:rPr>
          <w:tab/>
        </w:r>
        <w:r>
          <w:rPr>
            <w:noProof/>
            <w:webHidden/>
          </w:rPr>
          <w:fldChar w:fldCharType="begin"/>
        </w:r>
        <w:r>
          <w:rPr>
            <w:noProof/>
            <w:webHidden/>
          </w:rPr>
          <w:instrText xml:space="preserve"> PAGEREF _Toc199501977 \h </w:instrText>
        </w:r>
        <w:r>
          <w:rPr>
            <w:noProof/>
            <w:webHidden/>
          </w:rPr>
        </w:r>
        <w:r>
          <w:rPr>
            <w:noProof/>
            <w:webHidden/>
          </w:rPr>
          <w:fldChar w:fldCharType="separate"/>
        </w:r>
        <w:r>
          <w:rPr>
            <w:noProof/>
            <w:webHidden/>
          </w:rPr>
          <w:t>36</w:t>
        </w:r>
        <w:r>
          <w:rPr>
            <w:noProof/>
            <w:webHidden/>
          </w:rPr>
          <w:fldChar w:fldCharType="end"/>
        </w:r>
      </w:hyperlink>
    </w:p>
    <w:p w14:paraId="23D30042"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78" w:history="1">
        <w:r w:rsidRPr="0056386E">
          <w:rPr>
            <w:rStyle w:val="Hyperlink"/>
            <w:noProof/>
          </w:rPr>
          <w:t>5.6 Removal of nephrostomy tubes</w:t>
        </w:r>
        <w:r>
          <w:rPr>
            <w:noProof/>
            <w:webHidden/>
          </w:rPr>
          <w:tab/>
        </w:r>
        <w:r>
          <w:rPr>
            <w:noProof/>
            <w:webHidden/>
          </w:rPr>
          <w:fldChar w:fldCharType="begin"/>
        </w:r>
        <w:r>
          <w:rPr>
            <w:noProof/>
            <w:webHidden/>
          </w:rPr>
          <w:instrText xml:space="preserve"> PAGEREF _Toc199501978 \h </w:instrText>
        </w:r>
        <w:r>
          <w:rPr>
            <w:noProof/>
            <w:webHidden/>
          </w:rPr>
        </w:r>
        <w:r>
          <w:rPr>
            <w:noProof/>
            <w:webHidden/>
          </w:rPr>
          <w:fldChar w:fldCharType="separate"/>
        </w:r>
        <w:r>
          <w:rPr>
            <w:noProof/>
            <w:webHidden/>
          </w:rPr>
          <w:t>36</w:t>
        </w:r>
        <w:r>
          <w:rPr>
            <w:noProof/>
            <w:webHidden/>
          </w:rPr>
          <w:fldChar w:fldCharType="end"/>
        </w:r>
      </w:hyperlink>
    </w:p>
    <w:p w14:paraId="70BD9EB8"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79" w:history="1">
        <w:r w:rsidRPr="0056386E">
          <w:rPr>
            <w:rStyle w:val="Hyperlink"/>
            <w:noProof/>
          </w:rPr>
          <w:t>Section 6 – Indwelling Pleural / Peritoneal Drainage Catheter System management (currently using PleurX™)</w:t>
        </w:r>
        <w:r>
          <w:rPr>
            <w:noProof/>
            <w:webHidden/>
          </w:rPr>
          <w:tab/>
        </w:r>
        <w:r>
          <w:rPr>
            <w:noProof/>
            <w:webHidden/>
          </w:rPr>
          <w:fldChar w:fldCharType="begin"/>
        </w:r>
        <w:r>
          <w:rPr>
            <w:noProof/>
            <w:webHidden/>
          </w:rPr>
          <w:instrText xml:space="preserve"> PAGEREF _Toc199501979 \h </w:instrText>
        </w:r>
        <w:r>
          <w:rPr>
            <w:noProof/>
            <w:webHidden/>
          </w:rPr>
        </w:r>
        <w:r>
          <w:rPr>
            <w:noProof/>
            <w:webHidden/>
          </w:rPr>
          <w:fldChar w:fldCharType="separate"/>
        </w:r>
        <w:r>
          <w:rPr>
            <w:noProof/>
            <w:webHidden/>
          </w:rPr>
          <w:t>38</w:t>
        </w:r>
        <w:r>
          <w:rPr>
            <w:noProof/>
            <w:webHidden/>
          </w:rPr>
          <w:fldChar w:fldCharType="end"/>
        </w:r>
      </w:hyperlink>
    </w:p>
    <w:p w14:paraId="357EE245"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0" w:history="1">
        <w:r w:rsidRPr="0056386E">
          <w:rPr>
            <w:rStyle w:val="Hyperlink"/>
            <w:noProof/>
          </w:rPr>
          <w:t>6.1 Concerns Post-Procedurally for CHS Angiography Patients</w:t>
        </w:r>
        <w:r>
          <w:rPr>
            <w:noProof/>
            <w:webHidden/>
          </w:rPr>
          <w:tab/>
        </w:r>
        <w:r>
          <w:rPr>
            <w:noProof/>
            <w:webHidden/>
          </w:rPr>
          <w:fldChar w:fldCharType="begin"/>
        </w:r>
        <w:r>
          <w:rPr>
            <w:noProof/>
            <w:webHidden/>
          </w:rPr>
          <w:instrText xml:space="preserve"> PAGEREF _Toc199501980 \h </w:instrText>
        </w:r>
        <w:r>
          <w:rPr>
            <w:noProof/>
            <w:webHidden/>
          </w:rPr>
        </w:r>
        <w:r>
          <w:rPr>
            <w:noProof/>
            <w:webHidden/>
          </w:rPr>
          <w:fldChar w:fldCharType="separate"/>
        </w:r>
        <w:r>
          <w:rPr>
            <w:noProof/>
            <w:webHidden/>
          </w:rPr>
          <w:t>38</w:t>
        </w:r>
        <w:r>
          <w:rPr>
            <w:noProof/>
            <w:webHidden/>
          </w:rPr>
          <w:fldChar w:fldCharType="end"/>
        </w:r>
      </w:hyperlink>
    </w:p>
    <w:p w14:paraId="5FBB3A6B"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1" w:history="1">
        <w:r w:rsidRPr="0056386E">
          <w:rPr>
            <w:rStyle w:val="Hyperlink"/>
            <w:noProof/>
          </w:rPr>
          <w:t>6.2 Community setting</w:t>
        </w:r>
        <w:r>
          <w:rPr>
            <w:noProof/>
            <w:webHidden/>
          </w:rPr>
          <w:tab/>
        </w:r>
        <w:r>
          <w:rPr>
            <w:noProof/>
            <w:webHidden/>
          </w:rPr>
          <w:fldChar w:fldCharType="begin"/>
        </w:r>
        <w:r>
          <w:rPr>
            <w:noProof/>
            <w:webHidden/>
          </w:rPr>
          <w:instrText xml:space="preserve"> PAGEREF _Toc199501981 \h </w:instrText>
        </w:r>
        <w:r>
          <w:rPr>
            <w:noProof/>
            <w:webHidden/>
          </w:rPr>
        </w:r>
        <w:r>
          <w:rPr>
            <w:noProof/>
            <w:webHidden/>
          </w:rPr>
          <w:fldChar w:fldCharType="separate"/>
        </w:r>
        <w:r>
          <w:rPr>
            <w:noProof/>
            <w:webHidden/>
          </w:rPr>
          <w:t>39</w:t>
        </w:r>
        <w:r>
          <w:rPr>
            <w:noProof/>
            <w:webHidden/>
          </w:rPr>
          <w:fldChar w:fldCharType="end"/>
        </w:r>
      </w:hyperlink>
    </w:p>
    <w:p w14:paraId="2CBD1468"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2" w:history="1">
        <w:r w:rsidRPr="0056386E">
          <w:rPr>
            <w:rStyle w:val="Hyperlink"/>
            <w:noProof/>
          </w:rPr>
          <w:t>6.3 Sampling</w:t>
        </w:r>
        <w:r>
          <w:rPr>
            <w:noProof/>
            <w:webHidden/>
          </w:rPr>
          <w:tab/>
        </w:r>
        <w:r>
          <w:rPr>
            <w:noProof/>
            <w:webHidden/>
          </w:rPr>
          <w:fldChar w:fldCharType="begin"/>
        </w:r>
        <w:r>
          <w:rPr>
            <w:noProof/>
            <w:webHidden/>
          </w:rPr>
          <w:instrText xml:space="preserve"> PAGEREF _Toc199501982 \h </w:instrText>
        </w:r>
        <w:r>
          <w:rPr>
            <w:noProof/>
            <w:webHidden/>
          </w:rPr>
        </w:r>
        <w:r>
          <w:rPr>
            <w:noProof/>
            <w:webHidden/>
          </w:rPr>
          <w:fldChar w:fldCharType="separate"/>
        </w:r>
        <w:r>
          <w:rPr>
            <w:noProof/>
            <w:webHidden/>
          </w:rPr>
          <w:t>39</w:t>
        </w:r>
        <w:r>
          <w:rPr>
            <w:noProof/>
            <w:webHidden/>
          </w:rPr>
          <w:fldChar w:fldCharType="end"/>
        </w:r>
      </w:hyperlink>
    </w:p>
    <w:p w14:paraId="6CC4A515"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3" w:history="1">
        <w:r w:rsidRPr="0056386E">
          <w:rPr>
            <w:rStyle w:val="Hyperlink"/>
            <w:noProof/>
          </w:rPr>
          <w:t>6.4 Documentation</w:t>
        </w:r>
        <w:r>
          <w:rPr>
            <w:noProof/>
            <w:webHidden/>
          </w:rPr>
          <w:tab/>
        </w:r>
        <w:r>
          <w:rPr>
            <w:noProof/>
            <w:webHidden/>
          </w:rPr>
          <w:fldChar w:fldCharType="begin"/>
        </w:r>
        <w:r>
          <w:rPr>
            <w:noProof/>
            <w:webHidden/>
          </w:rPr>
          <w:instrText xml:space="preserve"> PAGEREF _Toc199501983 \h </w:instrText>
        </w:r>
        <w:r>
          <w:rPr>
            <w:noProof/>
            <w:webHidden/>
          </w:rPr>
        </w:r>
        <w:r>
          <w:rPr>
            <w:noProof/>
            <w:webHidden/>
          </w:rPr>
          <w:fldChar w:fldCharType="separate"/>
        </w:r>
        <w:r>
          <w:rPr>
            <w:noProof/>
            <w:webHidden/>
          </w:rPr>
          <w:t>39</w:t>
        </w:r>
        <w:r>
          <w:rPr>
            <w:noProof/>
            <w:webHidden/>
          </w:rPr>
          <w:fldChar w:fldCharType="end"/>
        </w:r>
      </w:hyperlink>
    </w:p>
    <w:p w14:paraId="4EFE0586"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4" w:history="1">
        <w:r w:rsidRPr="0056386E">
          <w:rPr>
            <w:rStyle w:val="Hyperlink"/>
            <w:noProof/>
          </w:rPr>
          <w:t>6.5 Patient / Caregiver Education</w:t>
        </w:r>
        <w:r>
          <w:rPr>
            <w:noProof/>
            <w:webHidden/>
          </w:rPr>
          <w:tab/>
        </w:r>
        <w:r>
          <w:rPr>
            <w:noProof/>
            <w:webHidden/>
          </w:rPr>
          <w:fldChar w:fldCharType="begin"/>
        </w:r>
        <w:r>
          <w:rPr>
            <w:noProof/>
            <w:webHidden/>
          </w:rPr>
          <w:instrText xml:space="preserve"> PAGEREF _Toc199501984 \h </w:instrText>
        </w:r>
        <w:r>
          <w:rPr>
            <w:noProof/>
            <w:webHidden/>
          </w:rPr>
        </w:r>
        <w:r>
          <w:rPr>
            <w:noProof/>
            <w:webHidden/>
          </w:rPr>
          <w:fldChar w:fldCharType="separate"/>
        </w:r>
        <w:r>
          <w:rPr>
            <w:noProof/>
            <w:webHidden/>
          </w:rPr>
          <w:t>39</w:t>
        </w:r>
        <w:r>
          <w:rPr>
            <w:noProof/>
            <w:webHidden/>
          </w:rPr>
          <w:fldChar w:fldCharType="end"/>
        </w:r>
      </w:hyperlink>
    </w:p>
    <w:p w14:paraId="0226B8EE"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5" w:history="1">
        <w:r w:rsidRPr="0056386E">
          <w:rPr>
            <w:rStyle w:val="Hyperlink"/>
            <w:noProof/>
          </w:rPr>
          <w:t>6.6 How to drain using the PleurX Drainage Kit</w:t>
        </w:r>
        <w:r>
          <w:rPr>
            <w:noProof/>
            <w:webHidden/>
          </w:rPr>
          <w:tab/>
        </w:r>
        <w:r>
          <w:rPr>
            <w:noProof/>
            <w:webHidden/>
          </w:rPr>
          <w:fldChar w:fldCharType="begin"/>
        </w:r>
        <w:r>
          <w:rPr>
            <w:noProof/>
            <w:webHidden/>
          </w:rPr>
          <w:instrText xml:space="preserve"> PAGEREF _Toc199501985 \h </w:instrText>
        </w:r>
        <w:r>
          <w:rPr>
            <w:noProof/>
            <w:webHidden/>
          </w:rPr>
        </w:r>
        <w:r>
          <w:rPr>
            <w:noProof/>
            <w:webHidden/>
          </w:rPr>
          <w:fldChar w:fldCharType="separate"/>
        </w:r>
        <w:r>
          <w:rPr>
            <w:noProof/>
            <w:webHidden/>
          </w:rPr>
          <w:t>40</w:t>
        </w:r>
        <w:r>
          <w:rPr>
            <w:noProof/>
            <w:webHidden/>
          </w:rPr>
          <w:fldChar w:fldCharType="end"/>
        </w:r>
      </w:hyperlink>
    </w:p>
    <w:p w14:paraId="22912E5F"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6" w:history="1">
        <w:r w:rsidRPr="0056386E">
          <w:rPr>
            <w:rStyle w:val="Hyperlink"/>
            <w:noProof/>
          </w:rPr>
          <w:t>6.7 Connecting the Drainage Bottle</w:t>
        </w:r>
        <w:r>
          <w:rPr>
            <w:noProof/>
            <w:webHidden/>
          </w:rPr>
          <w:tab/>
        </w:r>
        <w:r>
          <w:rPr>
            <w:noProof/>
            <w:webHidden/>
          </w:rPr>
          <w:fldChar w:fldCharType="begin"/>
        </w:r>
        <w:r>
          <w:rPr>
            <w:noProof/>
            <w:webHidden/>
          </w:rPr>
          <w:instrText xml:space="preserve"> PAGEREF _Toc199501986 \h </w:instrText>
        </w:r>
        <w:r>
          <w:rPr>
            <w:noProof/>
            <w:webHidden/>
          </w:rPr>
        </w:r>
        <w:r>
          <w:rPr>
            <w:noProof/>
            <w:webHidden/>
          </w:rPr>
          <w:fldChar w:fldCharType="separate"/>
        </w:r>
        <w:r>
          <w:rPr>
            <w:noProof/>
            <w:webHidden/>
          </w:rPr>
          <w:t>42</w:t>
        </w:r>
        <w:r>
          <w:rPr>
            <w:noProof/>
            <w:webHidden/>
          </w:rPr>
          <w:fldChar w:fldCharType="end"/>
        </w:r>
      </w:hyperlink>
    </w:p>
    <w:p w14:paraId="36ACB6ED"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7" w:history="1">
        <w:r w:rsidRPr="0056386E">
          <w:rPr>
            <w:rStyle w:val="Hyperlink"/>
            <w:noProof/>
          </w:rPr>
          <w:t>6.8 Draining Fluid</w:t>
        </w:r>
        <w:r>
          <w:rPr>
            <w:noProof/>
            <w:webHidden/>
          </w:rPr>
          <w:tab/>
        </w:r>
        <w:r>
          <w:rPr>
            <w:noProof/>
            <w:webHidden/>
          </w:rPr>
          <w:fldChar w:fldCharType="begin"/>
        </w:r>
        <w:r>
          <w:rPr>
            <w:noProof/>
            <w:webHidden/>
          </w:rPr>
          <w:instrText xml:space="preserve"> PAGEREF _Toc199501987 \h </w:instrText>
        </w:r>
        <w:r>
          <w:rPr>
            <w:noProof/>
            <w:webHidden/>
          </w:rPr>
        </w:r>
        <w:r>
          <w:rPr>
            <w:noProof/>
            <w:webHidden/>
          </w:rPr>
          <w:fldChar w:fldCharType="separate"/>
        </w:r>
        <w:r>
          <w:rPr>
            <w:noProof/>
            <w:webHidden/>
          </w:rPr>
          <w:t>43</w:t>
        </w:r>
        <w:r>
          <w:rPr>
            <w:noProof/>
            <w:webHidden/>
          </w:rPr>
          <w:fldChar w:fldCharType="end"/>
        </w:r>
      </w:hyperlink>
    </w:p>
    <w:p w14:paraId="1AF2665C"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8" w:history="1">
        <w:r w:rsidRPr="0056386E">
          <w:rPr>
            <w:rStyle w:val="Hyperlink"/>
            <w:noProof/>
          </w:rPr>
          <w:t>6.9 Place a new dressing post drainage of fluid</w:t>
        </w:r>
        <w:r>
          <w:rPr>
            <w:noProof/>
            <w:webHidden/>
          </w:rPr>
          <w:tab/>
        </w:r>
        <w:r>
          <w:rPr>
            <w:noProof/>
            <w:webHidden/>
          </w:rPr>
          <w:fldChar w:fldCharType="begin"/>
        </w:r>
        <w:r>
          <w:rPr>
            <w:noProof/>
            <w:webHidden/>
          </w:rPr>
          <w:instrText xml:space="preserve"> PAGEREF _Toc199501988 \h </w:instrText>
        </w:r>
        <w:r>
          <w:rPr>
            <w:noProof/>
            <w:webHidden/>
          </w:rPr>
        </w:r>
        <w:r>
          <w:rPr>
            <w:noProof/>
            <w:webHidden/>
          </w:rPr>
          <w:fldChar w:fldCharType="separate"/>
        </w:r>
        <w:r>
          <w:rPr>
            <w:noProof/>
            <w:webHidden/>
          </w:rPr>
          <w:t>43</w:t>
        </w:r>
        <w:r>
          <w:rPr>
            <w:noProof/>
            <w:webHidden/>
          </w:rPr>
          <w:fldChar w:fldCharType="end"/>
        </w:r>
      </w:hyperlink>
    </w:p>
    <w:p w14:paraId="604D9D1B"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89" w:history="1">
        <w:r w:rsidRPr="0056386E">
          <w:rPr>
            <w:rStyle w:val="Hyperlink"/>
            <w:noProof/>
          </w:rPr>
          <w:t>6.10 Changing the Drainage Bottle</w:t>
        </w:r>
        <w:r>
          <w:rPr>
            <w:noProof/>
            <w:webHidden/>
          </w:rPr>
          <w:tab/>
        </w:r>
        <w:r>
          <w:rPr>
            <w:noProof/>
            <w:webHidden/>
          </w:rPr>
          <w:fldChar w:fldCharType="begin"/>
        </w:r>
        <w:r>
          <w:rPr>
            <w:noProof/>
            <w:webHidden/>
          </w:rPr>
          <w:instrText xml:space="preserve"> PAGEREF _Toc199501989 \h </w:instrText>
        </w:r>
        <w:r>
          <w:rPr>
            <w:noProof/>
            <w:webHidden/>
          </w:rPr>
        </w:r>
        <w:r>
          <w:rPr>
            <w:noProof/>
            <w:webHidden/>
          </w:rPr>
          <w:fldChar w:fldCharType="separate"/>
        </w:r>
        <w:r>
          <w:rPr>
            <w:noProof/>
            <w:webHidden/>
          </w:rPr>
          <w:t>44</w:t>
        </w:r>
        <w:r>
          <w:rPr>
            <w:noProof/>
            <w:webHidden/>
          </w:rPr>
          <w:fldChar w:fldCharType="end"/>
        </w:r>
      </w:hyperlink>
    </w:p>
    <w:p w14:paraId="1C90EBCE"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0" w:history="1">
        <w:r w:rsidRPr="0056386E">
          <w:rPr>
            <w:rStyle w:val="Hyperlink"/>
            <w:noProof/>
          </w:rPr>
          <w:t>6.11 Bottle and Waste Disposal</w:t>
        </w:r>
        <w:r>
          <w:rPr>
            <w:noProof/>
            <w:webHidden/>
          </w:rPr>
          <w:tab/>
        </w:r>
        <w:r>
          <w:rPr>
            <w:noProof/>
            <w:webHidden/>
          </w:rPr>
          <w:fldChar w:fldCharType="begin"/>
        </w:r>
        <w:r>
          <w:rPr>
            <w:noProof/>
            <w:webHidden/>
          </w:rPr>
          <w:instrText xml:space="preserve"> PAGEREF _Toc199501990 \h </w:instrText>
        </w:r>
        <w:r>
          <w:rPr>
            <w:noProof/>
            <w:webHidden/>
          </w:rPr>
        </w:r>
        <w:r>
          <w:rPr>
            <w:noProof/>
            <w:webHidden/>
          </w:rPr>
          <w:fldChar w:fldCharType="separate"/>
        </w:r>
        <w:r>
          <w:rPr>
            <w:noProof/>
            <w:webHidden/>
          </w:rPr>
          <w:t>44</w:t>
        </w:r>
        <w:r>
          <w:rPr>
            <w:noProof/>
            <w:webHidden/>
          </w:rPr>
          <w:fldChar w:fldCharType="end"/>
        </w:r>
      </w:hyperlink>
    </w:p>
    <w:p w14:paraId="7EB2ECE3"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1" w:history="1">
        <w:r w:rsidRPr="0056386E">
          <w:rPr>
            <w:rStyle w:val="Hyperlink"/>
            <w:noProof/>
          </w:rPr>
          <w:t>6.12 Weekly dressing for the patient not undergoing drainage of fluid</w:t>
        </w:r>
        <w:r>
          <w:rPr>
            <w:noProof/>
            <w:webHidden/>
          </w:rPr>
          <w:tab/>
        </w:r>
        <w:r>
          <w:rPr>
            <w:noProof/>
            <w:webHidden/>
          </w:rPr>
          <w:fldChar w:fldCharType="begin"/>
        </w:r>
        <w:r>
          <w:rPr>
            <w:noProof/>
            <w:webHidden/>
          </w:rPr>
          <w:instrText xml:space="preserve"> PAGEREF _Toc199501991 \h </w:instrText>
        </w:r>
        <w:r>
          <w:rPr>
            <w:noProof/>
            <w:webHidden/>
          </w:rPr>
        </w:r>
        <w:r>
          <w:rPr>
            <w:noProof/>
            <w:webHidden/>
          </w:rPr>
          <w:fldChar w:fldCharType="separate"/>
        </w:r>
        <w:r>
          <w:rPr>
            <w:noProof/>
            <w:webHidden/>
          </w:rPr>
          <w:t>44</w:t>
        </w:r>
        <w:r>
          <w:rPr>
            <w:noProof/>
            <w:webHidden/>
          </w:rPr>
          <w:fldChar w:fldCharType="end"/>
        </w:r>
      </w:hyperlink>
    </w:p>
    <w:p w14:paraId="3136C35E"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2" w:history="1">
        <w:r w:rsidRPr="0056386E">
          <w:rPr>
            <w:rStyle w:val="Hyperlink"/>
            <w:noProof/>
          </w:rPr>
          <w:t>6.13 Potential complications of pleural drainage</w:t>
        </w:r>
        <w:r>
          <w:rPr>
            <w:noProof/>
            <w:webHidden/>
          </w:rPr>
          <w:tab/>
        </w:r>
        <w:r>
          <w:rPr>
            <w:noProof/>
            <w:webHidden/>
          </w:rPr>
          <w:fldChar w:fldCharType="begin"/>
        </w:r>
        <w:r>
          <w:rPr>
            <w:noProof/>
            <w:webHidden/>
          </w:rPr>
          <w:instrText xml:space="preserve"> PAGEREF _Toc199501992 \h </w:instrText>
        </w:r>
        <w:r>
          <w:rPr>
            <w:noProof/>
            <w:webHidden/>
          </w:rPr>
        </w:r>
        <w:r>
          <w:rPr>
            <w:noProof/>
            <w:webHidden/>
          </w:rPr>
          <w:fldChar w:fldCharType="separate"/>
        </w:r>
        <w:r>
          <w:rPr>
            <w:noProof/>
            <w:webHidden/>
          </w:rPr>
          <w:t>46</w:t>
        </w:r>
        <w:r>
          <w:rPr>
            <w:noProof/>
            <w:webHidden/>
          </w:rPr>
          <w:fldChar w:fldCharType="end"/>
        </w:r>
      </w:hyperlink>
    </w:p>
    <w:p w14:paraId="1CF1AD37"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3" w:history="1">
        <w:r w:rsidRPr="0056386E">
          <w:rPr>
            <w:rStyle w:val="Hyperlink"/>
            <w:noProof/>
          </w:rPr>
          <w:t>6.14 Potential complications of peritoneal drainage</w:t>
        </w:r>
        <w:r>
          <w:rPr>
            <w:noProof/>
            <w:webHidden/>
          </w:rPr>
          <w:tab/>
        </w:r>
        <w:r>
          <w:rPr>
            <w:noProof/>
            <w:webHidden/>
          </w:rPr>
          <w:fldChar w:fldCharType="begin"/>
        </w:r>
        <w:r>
          <w:rPr>
            <w:noProof/>
            <w:webHidden/>
          </w:rPr>
          <w:instrText xml:space="preserve"> PAGEREF _Toc199501993 \h </w:instrText>
        </w:r>
        <w:r>
          <w:rPr>
            <w:noProof/>
            <w:webHidden/>
          </w:rPr>
        </w:r>
        <w:r>
          <w:rPr>
            <w:noProof/>
            <w:webHidden/>
          </w:rPr>
          <w:fldChar w:fldCharType="separate"/>
        </w:r>
        <w:r>
          <w:rPr>
            <w:noProof/>
            <w:webHidden/>
          </w:rPr>
          <w:t>46</w:t>
        </w:r>
        <w:r>
          <w:rPr>
            <w:noProof/>
            <w:webHidden/>
          </w:rPr>
          <w:fldChar w:fldCharType="end"/>
        </w:r>
      </w:hyperlink>
    </w:p>
    <w:p w14:paraId="7E8ED611"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4" w:history="1">
        <w:r w:rsidRPr="0056386E">
          <w:rPr>
            <w:rStyle w:val="Hyperlink"/>
            <w:noProof/>
          </w:rPr>
          <w:t>6.15 Troubleshooting</w:t>
        </w:r>
        <w:r>
          <w:rPr>
            <w:noProof/>
            <w:webHidden/>
          </w:rPr>
          <w:tab/>
        </w:r>
        <w:r>
          <w:rPr>
            <w:noProof/>
            <w:webHidden/>
          </w:rPr>
          <w:fldChar w:fldCharType="begin"/>
        </w:r>
        <w:r>
          <w:rPr>
            <w:noProof/>
            <w:webHidden/>
          </w:rPr>
          <w:instrText xml:space="preserve"> PAGEREF _Toc199501994 \h </w:instrText>
        </w:r>
        <w:r>
          <w:rPr>
            <w:noProof/>
            <w:webHidden/>
          </w:rPr>
        </w:r>
        <w:r>
          <w:rPr>
            <w:noProof/>
            <w:webHidden/>
          </w:rPr>
          <w:fldChar w:fldCharType="separate"/>
        </w:r>
        <w:r>
          <w:rPr>
            <w:noProof/>
            <w:webHidden/>
          </w:rPr>
          <w:t>46</w:t>
        </w:r>
        <w:r>
          <w:rPr>
            <w:noProof/>
            <w:webHidden/>
          </w:rPr>
          <w:fldChar w:fldCharType="end"/>
        </w:r>
      </w:hyperlink>
    </w:p>
    <w:p w14:paraId="48B74821"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95" w:history="1">
        <w:r w:rsidRPr="0056386E">
          <w:rPr>
            <w:rStyle w:val="Hyperlink"/>
            <w:noProof/>
          </w:rPr>
          <w:t>Section 7 – Therapeutic Ascitic Tap/Abdominal Paracentesis</w:t>
        </w:r>
        <w:r>
          <w:rPr>
            <w:noProof/>
            <w:webHidden/>
          </w:rPr>
          <w:tab/>
        </w:r>
        <w:r>
          <w:rPr>
            <w:noProof/>
            <w:webHidden/>
          </w:rPr>
          <w:fldChar w:fldCharType="begin"/>
        </w:r>
        <w:r>
          <w:rPr>
            <w:noProof/>
            <w:webHidden/>
          </w:rPr>
          <w:instrText xml:space="preserve"> PAGEREF _Toc199501995 \h </w:instrText>
        </w:r>
        <w:r>
          <w:rPr>
            <w:noProof/>
            <w:webHidden/>
          </w:rPr>
        </w:r>
        <w:r>
          <w:rPr>
            <w:noProof/>
            <w:webHidden/>
          </w:rPr>
          <w:fldChar w:fldCharType="separate"/>
        </w:r>
        <w:r>
          <w:rPr>
            <w:noProof/>
            <w:webHidden/>
          </w:rPr>
          <w:t>47</w:t>
        </w:r>
        <w:r>
          <w:rPr>
            <w:noProof/>
            <w:webHidden/>
          </w:rPr>
          <w:fldChar w:fldCharType="end"/>
        </w:r>
      </w:hyperlink>
    </w:p>
    <w:p w14:paraId="3A5700DE"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6" w:history="1">
        <w:r w:rsidRPr="0056386E">
          <w:rPr>
            <w:rStyle w:val="Hyperlink"/>
            <w:noProof/>
          </w:rPr>
          <w:t>7.1 Principles of therapeutic ascitic tap</w:t>
        </w:r>
        <w:r>
          <w:rPr>
            <w:noProof/>
            <w:webHidden/>
          </w:rPr>
          <w:tab/>
        </w:r>
        <w:r>
          <w:rPr>
            <w:noProof/>
            <w:webHidden/>
          </w:rPr>
          <w:fldChar w:fldCharType="begin"/>
        </w:r>
        <w:r>
          <w:rPr>
            <w:noProof/>
            <w:webHidden/>
          </w:rPr>
          <w:instrText xml:space="preserve"> PAGEREF _Toc199501996 \h </w:instrText>
        </w:r>
        <w:r>
          <w:rPr>
            <w:noProof/>
            <w:webHidden/>
          </w:rPr>
        </w:r>
        <w:r>
          <w:rPr>
            <w:noProof/>
            <w:webHidden/>
          </w:rPr>
          <w:fldChar w:fldCharType="separate"/>
        </w:r>
        <w:r>
          <w:rPr>
            <w:noProof/>
            <w:webHidden/>
          </w:rPr>
          <w:t>47</w:t>
        </w:r>
        <w:r>
          <w:rPr>
            <w:noProof/>
            <w:webHidden/>
          </w:rPr>
          <w:fldChar w:fldCharType="end"/>
        </w:r>
      </w:hyperlink>
    </w:p>
    <w:p w14:paraId="36C90730"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7" w:history="1">
        <w:r w:rsidRPr="0056386E">
          <w:rPr>
            <w:rStyle w:val="Hyperlink"/>
            <w:noProof/>
          </w:rPr>
          <w:t>7.2 For NCH only – Abdominal paracentesis</w:t>
        </w:r>
        <w:r>
          <w:rPr>
            <w:noProof/>
            <w:webHidden/>
          </w:rPr>
          <w:tab/>
        </w:r>
        <w:r>
          <w:rPr>
            <w:noProof/>
            <w:webHidden/>
          </w:rPr>
          <w:fldChar w:fldCharType="begin"/>
        </w:r>
        <w:r>
          <w:rPr>
            <w:noProof/>
            <w:webHidden/>
          </w:rPr>
          <w:instrText xml:space="preserve"> PAGEREF _Toc199501997 \h </w:instrText>
        </w:r>
        <w:r>
          <w:rPr>
            <w:noProof/>
            <w:webHidden/>
          </w:rPr>
        </w:r>
        <w:r>
          <w:rPr>
            <w:noProof/>
            <w:webHidden/>
          </w:rPr>
          <w:fldChar w:fldCharType="separate"/>
        </w:r>
        <w:r>
          <w:rPr>
            <w:noProof/>
            <w:webHidden/>
          </w:rPr>
          <w:t>48</w:t>
        </w:r>
        <w:r>
          <w:rPr>
            <w:noProof/>
            <w:webHidden/>
          </w:rPr>
          <w:fldChar w:fldCharType="end"/>
        </w:r>
      </w:hyperlink>
    </w:p>
    <w:p w14:paraId="59257B4D"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1998" w:history="1">
        <w:r w:rsidRPr="0056386E">
          <w:rPr>
            <w:rStyle w:val="Hyperlink"/>
            <w:noProof/>
          </w:rPr>
          <w:t>7.3 Removal of an Ascitic tap</w:t>
        </w:r>
        <w:r>
          <w:rPr>
            <w:noProof/>
            <w:webHidden/>
          </w:rPr>
          <w:tab/>
        </w:r>
        <w:r>
          <w:rPr>
            <w:noProof/>
            <w:webHidden/>
          </w:rPr>
          <w:fldChar w:fldCharType="begin"/>
        </w:r>
        <w:r>
          <w:rPr>
            <w:noProof/>
            <w:webHidden/>
          </w:rPr>
          <w:instrText xml:space="preserve"> PAGEREF _Toc199501998 \h </w:instrText>
        </w:r>
        <w:r>
          <w:rPr>
            <w:noProof/>
            <w:webHidden/>
          </w:rPr>
        </w:r>
        <w:r>
          <w:rPr>
            <w:noProof/>
            <w:webHidden/>
          </w:rPr>
          <w:fldChar w:fldCharType="separate"/>
        </w:r>
        <w:r>
          <w:rPr>
            <w:noProof/>
            <w:webHidden/>
          </w:rPr>
          <w:t>50</w:t>
        </w:r>
        <w:r>
          <w:rPr>
            <w:noProof/>
            <w:webHidden/>
          </w:rPr>
          <w:fldChar w:fldCharType="end"/>
        </w:r>
      </w:hyperlink>
    </w:p>
    <w:p w14:paraId="0DF82207"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1999" w:history="1">
        <w:r w:rsidRPr="0056386E">
          <w:rPr>
            <w:rStyle w:val="Hyperlink"/>
            <w:noProof/>
          </w:rPr>
          <w:t>Evaluation</w:t>
        </w:r>
        <w:r>
          <w:rPr>
            <w:noProof/>
            <w:webHidden/>
          </w:rPr>
          <w:tab/>
        </w:r>
        <w:r>
          <w:rPr>
            <w:noProof/>
            <w:webHidden/>
          </w:rPr>
          <w:fldChar w:fldCharType="begin"/>
        </w:r>
        <w:r>
          <w:rPr>
            <w:noProof/>
            <w:webHidden/>
          </w:rPr>
          <w:instrText xml:space="preserve"> PAGEREF _Toc199501999 \h </w:instrText>
        </w:r>
        <w:r>
          <w:rPr>
            <w:noProof/>
            <w:webHidden/>
          </w:rPr>
        </w:r>
        <w:r>
          <w:rPr>
            <w:noProof/>
            <w:webHidden/>
          </w:rPr>
          <w:fldChar w:fldCharType="separate"/>
        </w:r>
        <w:r>
          <w:rPr>
            <w:noProof/>
            <w:webHidden/>
          </w:rPr>
          <w:t>51</w:t>
        </w:r>
        <w:r>
          <w:rPr>
            <w:noProof/>
            <w:webHidden/>
          </w:rPr>
          <w:fldChar w:fldCharType="end"/>
        </w:r>
      </w:hyperlink>
    </w:p>
    <w:p w14:paraId="033E0CFC"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2000" w:history="1">
        <w:r w:rsidRPr="0056386E">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_Toc199502000 \h </w:instrText>
        </w:r>
        <w:r>
          <w:rPr>
            <w:noProof/>
            <w:webHidden/>
          </w:rPr>
        </w:r>
        <w:r>
          <w:rPr>
            <w:noProof/>
            <w:webHidden/>
          </w:rPr>
          <w:fldChar w:fldCharType="separate"/>
        </w:r>
        <w:r>
          <w:rPr>
            <w:noProof/>
            <w:webHidden/>
          </w:rPr>
          <w:t>51</w:t>
        </w:r>
        <w:r>
          <w:rPr>
            <w:noProof/>
            <w:webHidden/>
          </w:rPr>
          <w:fldChar w:fldCharType="end"/>
        </w:r>
      </w:hyperlink>
    </w:p>
    <w:p w14:paraId="7E84D9FD"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2001" w:history="1">
        <w:r w:rsidRPr="0056386E">
          <w:rPr>
            <w:rStyle w:val="Hyperlink"/>
            <w:noProof/>
          </w:rPr>
          <w:t>References</w:t>
        </w:r>
        <w:r>
          <w:rPr>
            <w:noProof/>
            <w:webHidden/>
          </w:rPr>
          <w:tab/>
        </w:r>
        <w:r>
          <w:rPr>
            <w:noProof/>
            <w:webHidden/>
          </w:rPr>
          <w:fldChar w:fldCharType="begin"/>
        </w:r>
        <w:r>
          <w:rPr>
            <w:noProof/>
            <w:webHidden/>
          </w:rPr>
          <w:instrText xml:space="preserve"> PAGEREF _Toc199502001 \h </w:instrText>
        </w:r>
        <w:r>
          <w:rPr>
            <w:noProof/>
            <w:webHidden/>
          </w:rPr>
        </w:r>
        <w:r>
          <w:rPr>
            <w:noProof/>
            <w:webHidden/>
          </w:rPr>
          <w:fldChar w:fldCharType="separate"/>
        </w:r>
        <w:r>
          <w:rPr>
            <w:noProof/>
            <w:webHidden/>
          </w:rPr>
          <w:t>52</w:t>
        </w:r>
        <w:r>
          <w:rPr>
            <w:noProof/>
            <w:webHidden/>
          </w:rPr>
          <w:fldChar w:fldCharType="end"/>
        </w:r>
      </w:hyperlink>
    </w:p>
    <w:p w14:paraId="49ABB2D4"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2002" w:history="1">
        <w:r w:rsidRPr="0056386E">
          <w:rPr>
            <w:rStyle w:val="Hyperlink"/>
            <w:noProof/>
          </w:rPr>
          <w:t>Definition of Terms</w:t>
        </w:r>
        <w:r>
          <w:rPr>
            <w:noProof/>
            <w:webHidden/>
          </w:rPr>
          <w:tab/>
        </w:r>
        <w:r>
          <w:rPr>
            <w:noProof/>
            <w:webHidden/>
          </w:rPr>
          <w:fldChar w:fldCharType="begin"/>
        </w:r>
        <w:r>
          <w:rPr>
            <w:noProof/>
            <w:webHidden/>
          </w:rPr>
          <w:instrText xml:space="preserve"> PAGEREF _Toc199502002 \h </w:instrText>
        </w:r>
        <w:r>
          <w:rPr>
            <w:noProof/>
            <w:webHidden/>
          </w:rPr>
        </w:r>
        <w:r>
          <w:rPr>
            <w:noProof/>
            <w:webHidden/>
          </w:rPr>
          <w:fldChar w:fldCharType="separate"/>
        </w:r>
        <w:r>
          <w:rPr>
            <w:noProof/>
            <w:webHidden/>
          </w:rPr>
          <w:t>56</w:t>
        </w:r>
        <w:r>
          <w:rPr>
            <w:noProof/>
            <w:webHidden/>
          </w:rPr>
          <w:fldChar w:fldCharType="end"/>
        </w:r>
      </w:hyperlink>
    </w:p>
    <w:p w14:paraId="5AF8396B"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2003" w:history="1">
        <w:r w:rsidRPr="0056386E">
          <w:rPr>
            <w:rStyle w:val="Hyperlink"/>
            <w:noProof/>
          </w:rPr>
          <w:t>Search Terms</w:t>
        </w:r>
        <w:r>
          <w:rPr>
            <w:noProof/>
            <w:webHidden/>
          </w:rPr>
          <w:tab/>
        </w:r>
        <w:r>
          <w:rPr>
            <w:noProof/>
            <w:webHidden/>
          </w:rPr>
          <w:fldChar w:fldCharType="begin"/>
        </w:r>
        <w:r>
          <w:rPr>
            <w:noProof/>
            <w:webHidden/>
          </w:rPr>
          <w:instrText xml:space="preserve"> PAGEREF _Toc199502003 \h </w:instrText>
        </w:r>
        <w:r>
          <w:rPr>
            <w:noProof/>
            <w:webHidden/>
          </w:rPr>
        </w:r>
        <w:r>
          <w:rPr>
            <w:noProof/>
            <w:webHidden/>
          </w:rPr>
          <w:fldChar w:fldCharType="separate"/>
        </w:r>
        <w:r>
          <w:rPr>
            <w:noProof/>
            <w:webHidden/>
          </w:rPr>
          <w:t>58</w:t>
        </w:r>
        <w:r>
          <w:rPr>
            <w:noProof/>
            <w:webHidden/>
          </w:rPr>
          <w:fldChar w:fldCharType="end"/>
        </w:r>
      </w:hyperlink>
    </w:p>
    <w:p w14:paraId="7FBFA5DE" w14:textId="77777777" w:rsidR="00D14AD2" w:rsidRDefault="00D14AD2" w:rsidP="00D14AD2">
      <w:pPr>
        <w:pStyle w:val="TOC1"/>
        <w:rPr>
          <w:rFonts w:eastAsiaTheme="minorEastAsia" w:cstheme="minorBidi"/>
          <w:noProof/>
          <w:kern w:val="2"/>
          <w:szCs w:val="24"/>
          <w:lang w:eastAsia="en-AU"/>
          <w14:ligatures w14:val="standardContextual"/>
        </w:rPr>
      </w:pPr>
      <w:hyperlink w:anchor="_Toc199502004" w:history="1">
        <w:r w:rsidRPr="0056386E">
          <w:rPr>
            <w:rStyle w:val="Hyperlink"/>
            <w:noProof/>
          </w:rPr>
          <w:t>Attachments</w:t>
        </w:r>
        <w:r>
          <w:rPr>
            <w:noProof/>
            <w:webHidden/>
          </w:rPr>
          <w:tab/>
        </w:r>
        <w:r>
          <w:rPr>
            <w:noProof/>
            <w:webHidden/>
          </w:rPr>
          <w:fldChar w:fldCharType="begin"/>
        </w:r>
        <w:r>
          <w:rPr>
            <w:noProof/>
            <w:webHidden/>
          </w:rPr>
          <w:instrText xml:space="preserve"> PAGEREF _Toc199502004 \h </w:instrText>
        </w:r>
        <w:r>
          <w:rPr>
            <w:noProof/>
            <w:webHidden/>
          </w:rPr>
        </w:r>
        <w:r>
          <w:rPr>
            <w:noProof/>
            <w:webHidden/>
          </w:rPr>
          <w:fldChar w:fldCharType="separate"/>
        </w:r>
        <w:r>
          <w:rPr>
            <w:noProof/>
            <w:webHidden/>
          </w:rPr>
          <w:t>58</w:t>
        </w:r>
        <w:r>
          <w:rPr>
            <w:noProof/>
            <w:webHidden/>
          </w:rPr>
          <w:fldChar w:fldCharType="end"/>
        </w:r>
      </w:hyperlink>
    </w:p>
    <w:p w14:paraId="764B3A58"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2005" w:history="1">
        <w:r w:rsidRPr="0056386E">
          <w:rPr>
            <w:rStyle w:val="Hyperlink"/>
            <w:noProof/>
          </w:rPr>
          <w:t>Attachment 1 - Management of a Radiologically Inserted Drain</w:t>
        </w:r>
        <w:r>
          <w:rPr>
            <w:noProof/>
            <w:webHidden/>
          </w:rPr>
          <w:tab/>
        </w:r>
        <w:r>
          <w:rPr>
            <w:noProof/>
            <w:webHidden/>
          </w:rPr>
          <w:fldChar w:fldCharType="begin"/>
        </w:r>
        <w:r>
          <w:rPr>
            <w:noProof/>
            <w:webHidden/>
          </w:rPr>
          <w:instrText xml:space="preserve"> PAGEREF _Toc199502005 \h </w:instrText>
        </w:r>
        <w:r>
          <w:rPr>
            <w:noProof/>
            <w:webHidden/>
          </w:rPr>
        </w:r>
        <w:r>
          <w:rPr>
            <w:noProof/>
            <w:webHidden/>
          </w:rPr>
          <w:fldChar w:fldCharType="separate"/>
        </w:r>
        <w:r>
          <w:rPr>
            <w:noProof/>
            <w:webHidden/>
          </w:rPr>
          <w:t>59</w:t>
        </w:r>
        <w:r>
          <w:rPr>
            <w:noProof/>
            <w:webHidden/>
          </w:rPr>
          <w:fldChar w:fldCharType="end"/>
        </w:r>
      </w:hyperlink>
    </w:p>
    <w:p w14:paraId="3F0A362F"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2006" w:history="1">
        <w:r w:rsidRPr="0056386E">
          <w:rPr>
            <w:rStyle w:val="Hyperlink"/>
            <w:rFonts w:cs="Calibri"/>
            <w:noProof/>
          </w:rPr>
          <w:t>Attachment 2 - Resources</w:t>
        </w:r>
        <w:r w:rsidRPr="0056386E">
          <w:rPr>
            <w:rStyle w:val="Hyperlink"/>
            <w:noProof/>
          </w:rPr>
          <w:t xml:space="preserve"> for radiologically inserted drain</w:t>
        </w:r>
        <w:r>
          <w:rPr>
            <w:noProof/>
            <w:webHidden/>
          </w:rPr>
          <w:tab/>
        </w:r>
        <w:r>
          <w:rPr>
            <w:noProof/>
            <w:webHidden/>
          </w:rPr>
          <w:fldChar w:fldCharType="begin"/>
        </w:r>
        <w:r>
          <w:rPr>
            <w:noProof/>
            <w:webHidden/>
          </w:rPr>
          <w:instrText xml:space="preserve"> PAGEREF _Toc199502006 \h </w:instrText>
        </w:r>
        <w:r>
          <w:rPr>
            <w:noProof/>
            <w:webHidden/>
          </w:rPr>
        </w:r>
        <w:r>
          <w:rPr>
            <w:noProof/>
            <w:webHidden/>
          </w:rPr>
          <w:fldChar w:fldCharType="separate"/>
        </w:r>
        <w:r>
          <w:rPr>
            <w:noProof/>
            <w:webHidden/>
          </w:rPr>
          <w:t>60</w:t>
        </w:r>
        <w:r>
          <w:rPr>
            <w:noProof/>
            <w:webHidden/>
          </w:rPr>
          <w:fldChar w:fldCharType="end"/>
        </w:r>
      </w:hyperlink>
    </w:p>
    <w:p w14:paraId="05CD786D"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2007" w:history="1">
        <w:r w:rsidRPr="0056386E">
          <w:rPr>
            <w:rStyle w:val="Hyperlink"/>
            <w:rFonts w:cs="Calibri"/>
            <w:noProof/>
          </w:rPr>
          <w:t xml:space="preserve">Attachment 3 - </w:t>
        </w:r>
        <w:r w:rsidRPr="0056386E">
          <w:rPr>
            <w:rStyle w:val="Hyperlink"/>
            <w:noProof/>
          </w:rPr>
          <w:t>Discharge planning for patients with indwelling pleural/peritoneal drainage catheter systems</w:t>
        </w:r>
        <w:r>
          <w:rPr>
            <w:noProof/>
            <w:webHidden/>
          </w:rPr>
          <w:tab/>
        </w:r>
        <w:r>
          <w:rPr>
            <w:noProof/>
            <w:webHidden/>
          </w:rPr>
          <w:fldChar w:fldCharType="begin"/>
        </w:r>
        <w:r>
          <w:rPr>
            <w:noProof/>
            <w:webHidden/>
          </w:rPr>
          <w:instrText xml:space="preserve"> PAGEREF _Toc199502007 \h </w:instrText>
        </w:r>
        <w:r>
          <w:rPr>
            <w:noProof/>
            <w:webHidden/>
          </w:rPr>
        </w:r>
        <w:r>
          <w:rPr>
            <w:noProof/>
            <w:webHidden/>
          </w:rPr>
          <w:fldChar w:fldCharType="separate"/>
        </w:r>
        <w:r>
          <w:rPr>
            <w:noProof/>
            <w:webHidden/>
          </w:rPr>
          <w:t>61</w:t>
        </w:r>
        <w:r>
          <w:rPr>
            <w:noProof/>
            <w:webHidden/>
          </w:rPr>
          <w:fldChar w:fldCharType="end"/>
        </w:r>
      </w:hyperlink>
    </w:p>
    <w:p w14:paraId="3691AEC9" w14:textId="77777777" w:rsidR="00D14AD2" w:rsidRDefault="00D14AD2" w:rsidP="00D14AD2">
      <w:pPr>
        <w:pStyle w:val="TOC2"/>
        <w:rPr>
          <w:rFonts w:eastAsiaTheme="minorEastAsia" w:cstheme="minorBidi"/>
          <w:noProof/>
          <w:kern w:val="2"/>
          <w:szCs w:val="24"/>
          <w:lang w:eastAsia="en-AU"/>
          <w14:ligatures w14:val="standardContextual"/>
        </w:rPr>
      </w:pPr>
      <w:hyperlink w:anchor="_Toc199502008" w:history="1">
        <w:r w:rsidRPr="0056386E">
          <w:rPr>
            <w:rStyle w:val="Hyperlink"/>
            <w:rFonts w:cstheme="minorHAnsi"/>
            <w:noProof/>
          </w:rPr>
          <w:t>Attachment 4 -</w:t>
        </w:r>
        <w:r w:rsidRPr="0056386E">
          <w:rPr>
            <w:rStyle w:val="Hyperlink"/>
            <w:rFonts w:asciiTheme="majorHAnsi" w:hAnsiTheme="majorHAnsi" w:cstheme="minorHAnsi"/>
            <w:noProof/>
          </w:rPr>
          <w:t xml:space="preserve"> </w:t>
        </w:r>
        <w:r w:rsidRPr="0056386E">
          <w:rPr>
            <w:rStyle w:val="Hyperlink"/>
            <w:noProof/>
          </w:rPr>
          <w:t>Resources for indwelling pleural/peritoneal drainage catheter system</w:t>
        </w:r>
        <w:r>
          <w:rPr>
            <w:noProof/>
            <w:webHidden/>
          </w:rPr>
          <w:tab/>
        </w:r>
        <w:r>
          <w:rPr>
            <w:noProof/>
            <w:webHidden/>
          </w:rPr>
          <w:fldChar w:fldCharType="begin"/>
        </w:r>
        <w:r>
          <w:rPr>
            <w:noProof/>
            <w:webHidden/>
          </w:rPr>
          <w:instrText xml:space="preserve"> PAGEREF _Toc199502008 \h </w:instrText>
        </w:r>
        <w:r>
          <w:rPr>
            <w:noProof/>
            <w:webHidden/>
          </w:rPr>
        </w:r>
        <w:r>
          <w:rPr>
            <w:noProof/>
            <w:webHidden/>
          </w:rPr>
          <w:fldChar w:fldCharType="separate"/>
        </w:r>
        <w:r>
          <w:rPr>
            <w:noProof/>
            <w:webHidden/>
          </w:rPr>
          <w:t>62</w:t>
        </w:r>
        <w:r>
          <w:rPr>
            <w:noProof/>
            <w:webHidden/>
          </w:rPr>
          <w:fldChar w:fldCharType="end"/>
        </w:r>
      </w:hyperlink>
    </w:p>
    <w:p w14:paraId="0DEB2FE9" w14:textId="77777777" w:rsidR="00D14AD2" w:rsidRDefault="00D14AD2" w:rsidP="00D14AD2">
      <w:pPr>
        <w:rPr>
          <w:rFonts w:asciiTheme="minorHAnsi" w:hAnsiTheme="minorHAnsi"/>
        </w:rPr>
      </w:pPr>
      <w:r>
        <w:rPr>
          <w:rFonts w:asciiTheme="minorHAnsi" w:hAnsiTheme="minorHAnsi"/>
        </w:rPr>
        <w:fldChar w:fldCharType="end"/>
      </w:r>
    </w:p>
    <w:p w14:paraId="1299BDC9" w14:textId="77777777" w:rsidR="00D14AD2" w:rsidRPr="00763141" w:rsidRDefault="00D14AD2" w:rsidP="00D14AD2">
      <w:pPr>
        <w:spacing w:after="200" w:line="276" w:lineRule="auto"/>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75E168BC" w14:textId="77777777" w:rsidTr="006F0860">
        <w:trPr>
          <w:cantSplit/>
          <w:trHeight w:val="285"/>
        </w:trPr>
        <w:tc>
          <w:tcPr>
            <w:tcW w:w="9158" w:type="dxa"/>
            <w:shd w:val="clear" w:color="auto" w:fill="A6A6A6" w:themeFill="background1" w:themeFillShade="A6"/>
          </w:tcPr>
          <w:p w14:paraId="2F128E14" w14:textId="77777777" w:rsidR="00D14AD2" w:rsidRPr="00CD1C0E" w:rsidRDefault="00D14AD2" w:rsidP="006F0860">
            <w:pPr>
              <w:pStyle w:val="Heading1"/>
            </w:pPr>
            <w:bookmarkStart w:id="9" w:name="_Toc389473274"/>
            <w:bookmarkStart w:id="10" w:name="_Toc410818155"/>
            <w:bookmarkStart w:id="11" w:name="_Toc199501953"/>
            <w:r w:rsidRPr="00CD1C0E">
              <w:lastRenderedPageBreak/>
              <w:t>Purpose</w:t>
            </w:r>
            <w:bookmarkEnd w:id="9"/>
            <w:bookmarkEnd w:id="10"/>
            <w:bookmarkEnd w:id="11"/>
          </w:p>
        </w:tc>
      </w:tr>
    </w:tbl>
    <w:p w14:paraId="637BDB79" w14:textId="77777777" w:rsidR="00D14AD2" w:rsidRDefault="00D14AD2" w:rsidP="00D14AD2">
      <w:pPr>
        <w:rPr>
          <w:rFonts w:cs="Arial"/>
          <w:i/>
          <w:szCs w:val="24"/>
        </w:rPr>
      </w:pPr>
    </w:p>
    <w:p w14:paraId="219F8F72" w14:textId="77777777" w:rsidR="00D14AD2" w:rsidRDefault="00D14AD2" w:rsidP="00D14AD2">
      <w:pPr>
        <w:rPr>
          <w:sz w:val="22"/>
        </w:rPr>
      </w:pPr>
      <w:r>
        <w:rPr>
          <w:rFonts w:cs="Arial"/>
          <w:szCs w:val="24"/>
        </w:rPr>
        <w:t>The purpose of this p</w:t>
      </w:r>
      <w:r w:rsidRPr="007D0394">
        <w:rPr>
          <w:rFonts w:cs="Arial"/>
          <w:szCs w:val="24"/>
        </w:rPr>
        <w:t xml:space="preserve">rocedure is to outline the safe and effective management of </w:t>
      </w:r>
      <w:r>
        <w:rPr>
          <w:rFonts w:cs="Arial"/>
          <w:szCs w:val="24"/>
        </w:rPr>
        <w:t>patients with drains</w:t>
      </w:r>
      <w:r w:rsidRPr="007D0394">
        <w:rPr>
          <w:rFonts w:cs="Arial"/>
          <w:szCs w:val="24"/>
        </w:rPr>
        <w:t xml:space="preserve"> being cared for </w:t>
      </w:r>
      <w:r>
        <w:rPr>
          <w:rFonts w:cs="Arial"/>
          <w:szCs w:val="24"/>
        </w:rPr>
        <w:t xml:space="preserve">by staff across the </w:t>
      </w:r>
      <w:r>
        <w:t>CHS Network including the inpatient facilities at Canberra Hospital, Clare Holland House, North Canberra Hospital, and University of Canberra and community-based services.</w:t>
      </w:r>
    </w:p>
    <w:p w14:paraId="014EBDC4" w14:textId="77777777" w:rsidR="00D14AD2" w:rsidRDefault="00D14AD2" w:rsidP="00D14AD2">
      <w:r>
        <w:rPr>
          <w:rFonts w:cs="Arial"/>
          <w:szCs w:val="24"/>
        </w:rPr>
        <w:t xml:space="preserve"> </w:t>
      </w:r>
      <w:r>
        <w:rPr>
          <w:rFonts w:cs="Arial"/>
          <w:szCs w:val="24"/>
        </w:rPr>
        <w:tab/>
      </w:r>
    </w:p>
    <w:p w14:paraId="44D2C844" w14:textId="77777777" w:rsidR="00D14AD2" w:rsidRPr="00CD1C0E" w:rsidRDefault="00D14AD2" w:rsidP="00D14AD2">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3EE0E796" w14:textId="77777777" w:rsidTr="006F0860">
        <w:trPr>
          <w:cantSplit/>
          <w:trHeight w:val="285"/>
        </w:trPr>
        <w:tc>
          <w:tcPr>
            <w:tcW w:w="9158" w:type="dxa"/>
            <w:shd w:val="clear" w:color="auto" w:fill="A6A6A6" w:themeFill="background1" w:themeFillShade="A6"/>
          </w:tcPr>
          <w:p w14:paraId="6559BE28" w14:textId="77777777" w:rsidR="00D14AD2" w:rsidRPr="00CD1C0E" w:rsidRDefault="00D14AD2" w:rsidP="006F0860">
            <w:pPr>
              <w:pStyle w:val="Heading1"/>
            </w:pPr>
            <w:bookmarkStart w:id="12" w:name="_Toc389473276"/>
            <w:bookmarkStart w:id="13" w:name="_Toc410818156"/>
            <w:bookmarkStart w:id="14" w:name="_Toc199501954"/>
            <w:r>
              <w:t>Alerts</w:t>
            </w:r>
            <w:bookmarkEnd w:id="12"/>
            <w:bookmarkEnd w:id="13"/>
            <w:bookmarkEnd w:id="14"/>
          </w:p>
        </w:tc>
      </w:tr>
    </w:tbl>
    <w:p w14:paraId="55214447" w14:textId="77777777" w:rsidR="00D14AD2" w:rsidRDefault="00D14AD2" w:rsidP="00D14AD2">
      <w:pPr>
        <w:rPr>
          <w:rFonts w:cs="Arial"/>
          <w:b/>
          <w:szCs w:val="24"/>
        </w:rPr>
      </w:pPr>
    </w:p>
    <w:p w14:paraId="78452903" w14:textId="77777777" w:rsidR="00D14AD2" w:rsidRPr="00762FCB" w:rsidRDefault="00D14AD2" w:rsidP="00D14AD2">
      <w:pPr>
        <w:rPr>
          <w:rFonts w:cs="Arial"/>
          <w:szCs w:val="24"/>
        </w:rPr>
      </w:pPr>
      <w:r w:rsidRPr="00762FCB">
        <w:rPr>
          <w:rFonts w:cs="Arial"/>
          <w:szCs w:val="24"/>
        </w:rPr>
        <w:t>5 Moments for Hand Hygiene must be used by all staff when attending to patient care. The 5 Moments for Hand Hygiene can be performed with either soap or water, alcohol-based hand rub or alcohol impregnated wipes (</w:t>
      </w:r>
      <w:r>
        <w:rPr>
          <w:rFonts w:cs="Arial"/>
          <w:szCs w:val="24"/>
        </w:rPr>
        <w:t xml:space="preserve">see </w:t>
      </w:r>
      <w:r>
        <w:rPr>
          <w:rFonts w:cs="Arial"/>
          <w:i/>
          <w:iCs/>
          <w:szCs w:val="24"/>
        </w:rPr>
        <w:t xml:space="preserve">Infection </w:t>
      </w:r>
      <w:r w:rsidRPr="00C0129A">
        <w:rPr>
          <w:rFonts w:cs="Arial"/>
          <w:i/>
          <w:iCs/>
          <w:szCs w:val="24"/>
        </w:rPr>
        <w:t>Preventi</w:t>
      </w:r>
      <w:r>
        <w:rPr>
          <w:rFonts w:cs="Arial"/>
          <w:i/>
          <w:iCs/>
          <w:szCs w:val="24"/>
        </w:rPr>
        <w:t>on</w:t>
      </w:r>
      <w:r w:rsidRPr="00C0129A">
        <w:rPr>
          <w:rFonts w:cs="Arial"/>
          <w:i/>
          <w:iCs/>
          <w:szCs w:val="24"/>
        </w:rPr>
        <w:t xml:space="preserve"> and Control</w:t>
      </w:r>
      <w:r>
        <w:rPr>
          <w:rFonts w:cs="Arial"/>
          <w:i/>
          <w:iCs/>
          <w:szCs w:val="24"/>
        </w:rPr>
        <w:t xml:space="preserve"> </w:t>
      </w:r>
      <w:r w:rsidRPr="00C0129A">
        <w:rPr>
          <w:rFonts w:cs="Arial"/>
          <w:i/>
          <w:iCs/>
          <w:szCs w:val="24"/>
        </w:rPr>
        <w:t>Procedure</w:t>
      </w:r>
      <w:r>
        <w:rPr>
          <w:rFonts w:cs="Arial"/>
          <w:szCs w:val="24"/>
        </w:rPr>
        <w:t xml:space="preserve"> for our facility</w:t>
      </w:r>
      <w:r w:rsidRPr="00762FCB">
        <w:rPr>
          <w:rFonts w:cs="Arial"/>
          <w:szCs w:val="24"/>
        </w:rPr>
        <w:t>). In patients’ homes soft pre moistened cloths are used instead of soap and water.</w:t>
      </w:r>
    </w:p>
    <w:p w14:paraId="10435466" w14:textId="77777777" w:rsidR="00D14AD2" w:rsidRPr="001A72DD" w:rsidRDefault="00D14AD2" w:rsidP="00D14AD2">
      <w:pPr>
        <w:rPr>
          <w:rFonts w:cs="Arial"/>
          <w:szCs w:val="24"/>
        </w:rPr>
      </w:pPr>
    </w:p>
    <w:p w14:paraId="02098DB9" w14:textId="77777777" w:rsidR="00D14AD2" w:rsidRDefault="00D14AD2" w:rsidP="00D14AD2">
      <w:pPr>
        <w:rPr>
          <w:rFonts w:cs="Arial"/>
          <w:szCs w:val="24"/>
        </w:rPr>
      </w:pPr>
      <w:r w:rsidRPr="00762FCB">
        <w:rPr>
          <w:rFonts w:cs="Arial"/>
          <w:szCs w:val="24"/>
        </w:rPr>
        <w:t>Aseptic non touch technique is used for all clinical procedures in this document (</w:t>
      </w:r>
      <w:r>
        <w:rPr>
          <w:rFonts w:cs="Arial"/>
          <w:szCs w:val="24"/>
        </w:rPr>
        <w:t xml:space="preserve">see </w:t>
      </w:r>
      <w:r w:rsidRPr="00C0129A">
        <w:rPr>
          <w:rFonts w:cs="Arial"/>
          <w:i/>
          <w:iCs/>
          <w:szCs w:val="24"/>
        </w:rPr>
        <w:t>CHS Aseptic Technique Procedure</w:t>
      </w:r>
      <w:r w:rsidRPr="00762FCB">
        <w:rPr>
          <w:rFonts w:cs="Arial"/>
          <w:szCs w:val="24"/>
        </w:rPr>
        <w:t>)</w:t>
      </w:r>
      <w:r>
        <w:rPr>
          <w:rFonts w:cs="Arial"/>
          <w:szCs w:val="24"/>
        </w:rPr>
        <w:t>, unless stated otherwise</w:t>
      </w:r>
      <w:r w:rsidRPr="00762FCB">
        <w:rPr>
          <w:rFonts w:cs="Arial"/>
          <w:szCs w:val="24"/>
        </w:rPr>
        <w:t>.</w:t>
      </w:r>
    </w:p>
    <w:p w14:paraId="438E9C51" w14:textId="77777777" w:rsidR="00D14AD2" w:rsidRDefault="00D14AD2" w:rsidP="00D14AD2">
      <w:pPr>
        <w:rPr>
          <w:rFonts w:cs="Arial"/>
          <w:szCs w:val="24"/>
        </w:rPr>
      </w:pPr>
    </w:p>
    <w:p w14:paraId="510FAC6A" w14:textId="77777777" w:rsidR="00D14AD2" w:rsidRPr="0065197A" w:rsidRDefault="00D14AD2" w:rsidP="00D14AD2">
      <w:pPr>
        <w:spacing w:line="259" w:lineRule="auto"/>
        <w:rPr>
          <w:rFonts w:eastAsia="Calibri"/>
        </w:rPr>
      </w:pPr>
      <w:r w:rsidRPr="0065197A">
        <w:rPr>
          <w:rFonts w:eastAsia="Calibri"/>
        </w:rPr>
        <w:t>In the event of complications</w:t>
      </w:r>
      <w:r w:rsidRPr="0065197A">
        <w:t xml:space="preserve"> </w:t>
      </w:r>
      <w:r>
        <w:rPr>
          <w:rFonts w:eastAsia="Calibri"/>
        </w:rPr>
        <w:t>s</w:t>
      </w:r>
      <w:r w:rsidRPr="0065197A">
        <w:rPr>
          <w:rFonts w:eastAsia="Calibri"/>
        </w:rPr>
        <w:t>uch as severe bleeding, tube misplacement</w:t>
      </w:r>
      <w:r>
        <w:rPr>
          <w:rFonts w:eastAsia="Calibri"/>
        </w:rPr>
        <w:t>,</w:t>
      </w:r>
      <w:r w:rsidRPr="0065197A">
        <w:rPr>
          <w:rFonts w:eastAsia="Calibri"/>
        </w:rPr>
        <w:t xml:space="preserve"> occlusion </w:t>
      </w:r>
      <w:r>
        <w:rPr>
          <w:rFonts w:eastAsia="Calibri"/>
        </w:rPr>
        <w:t xml:space="preserve">or </w:t>
      </w:r>
      <w:r w:rsidRPr="0065197A">
        <w:rPr>
          <w:rFonts w:eastAsia="Calibri"/>
        </w:rPr>
        <w:t>infection</w:t>
      </w:r>
      <w:r>
        <w:rPr>
          <w:rFonts w:eastAsia="Calibri"/>
        </w:rPr>
        <w:t>:</w:t>
      </w:r>
    </w:p>
    <w:p w14:paraId="615638F2" w14:textId="77777777" w:rsidR="00D14AD2" w:rsidRPr="00274795" w:rsidRDefault="00D14AD2" w:rsidP="00D14AD2">
      <w:pPr>
        <w:pStyle w:val="ListBullet"/>
        <w:tabs>
          <w:tab w:val="clear" w:pos="1080"/>
          <w:tab w:val="num" w:pos="360"/>
        </w:tabs>
        <w:ind w:left="360"/>
        <w:rPr>
          <w:rFonts w:eastAsia="Calibri"/>
        </w:rPr>
      </w:pPr>
      <w:r>
        <w:rPr>
          <w:rFonts w:eastAsia="Calibri"/>
        </w:rPr>
        <w:t>e</w:t>
      </w:r>
      <w:r w:rsidRPr="00274795">
        <w:rPr>
          <w:rFonts w:eastAsia="Calibri"/>
        </w:rPr>
        <w:t>nsure patient safety and comfort</w:t>
      </w:r>
    </w:p>
    <w:p w14:paraId="43D37EF8" w14:textId="77777777" w:rsidR="00D14AD2" w:rsidRPr="00274795" w:rsidRDefault="00D14AD2" w:rsidP="00D14AD2">
      <w:pPr>
        <w:pStyle w:val="ListBullet"/>
        <w:tabs>
          <w:tab w:val="clear" w:pos="1080"/>
          <w:tab w:val="num" w:pos="360"/>
        </w:tabs>
        <w:ind w:left="360"/>
        <w:rPr>
          <w:rFonts w:eastAsia="Calibri"/>
        </w:rPr>
      </w:pPr>
      <w:r>
        <w:rPr>
          <w:rFonts w:eastAsia="Calibri"/>
        </w:rPr>
        <w:t>c</w:t>
      </w:r>
      <w:r w:rsidRPr="00274795">
        <w:rPr>
          <w:rFonts w:eastAsia="Calibri"/>
        </w:rPr>
        <w:t xml:space="preserve">ontact the </w:t>
      </w:r>
      <w:r>
        <w:rPr>
          <w:rFonts w:eastAsia="Calibri"/>
        </w:rPr>
        <w:t>C</w:t>
      </w:r>
      <w:r w:rsidRPr="00274795">
        <w:rPr>
          <w:rFonts w:eastAsia="Calibri"/>
        </w:rPr>
        <w:t xml:space="preserve">linical </w:t>
      </w:r>
      <w:r>
        <w:rPr>
          <w:rFonts w:eastAsia="Calibri"/>
        </w:rPr>
        <w:t>N</w:t>
      </w:r>
      <w:r w:rsidRPr="00274795">
        <w:rPr>
          <w:rFonts w:eastAsia="Calibri"/>
        </w:rPr>
        <w:t xml:space="preserve">urse </w:t>
      </w:r>
      <w:r>
        <w:rPr>
          <w:rFonts w:eastAsia="Calibri"/>
        </w:rPr>
        <w:t>C</w:t>
      </w:r>
      <w:r w:rsidRPr="00274795">
        <w:rPr>
          <w:rFonts w:eastAsia="Calibri"/>
        </w:rPr>
        <w:t>onsultant</w:t>
      </w:r>
      <w:r>
        <w:rPr>
          <w:rFonts w:eastAsia="Calibri"/>
        </w:rPr>
        <w:t xml:space="preserve"> (CNC) or Team Leader (TL) in the</w:t>
      </w:r>
      <w:r w:rsidRPr="00274795">
        <w:rPr>
          <w:rFonts w:eastAsia="Calibri"/>
        </w:rPr>
        <w:t xml:space="preserve"> </w:t>
      </w:r>
      <w:r>
        <w:rPr>
          <w:rFonts w:eastAsia="Calibri"/>
        </w:rPr>
        <w:t>acute care setting</w:t>
      </w:r>
    </w:p>
    <w:p w14:paraId="23BACEE1" w14:textId="77777777" w:rsidR="00D14AD2" w:rsidRDefault="00D14AD2" w:rsidP="00D14AD2">
      <w:pPr>
        <w:pStyle w:val="ListBullet"/>
        <w:tabs>
          <w:tab w:val="clear" w:pos="1080"/>
          <w:tab w:val="num" w:pos="360"/>
        </w:tabs>
        <w:ind w:left="360"/>
        <w:rPr>
          <w:rFonts w:eastAsia="Calibri"/>
        </w:rPr>
      </w:pPr>
      <w:r>
        <w:rPr>
          <w:rFonts w:eastAsia="Calibri"/>
        </w:rPr>
        <w:t>n</w:t>
      </w:r>
      <w:r w:rsidRPr="00274795">
        <w:rPr>
          <w:rFonts w:eastAsia="Calibri"/>
        </w:rPr>
        <w:t xml:space="preserve">otify </w:t>
      </w:r>
      <w:r>
        <w:rPr>
          <w:rFonts w:eastAsia="Calibri"/>
        </w:rPr>
        <w:t xml:space="preserve">the </w:t>
      </w:r>
      <w:r w:rsidRPr="00274795">
        <w:rPr>
          <w:rFonts w:eastAsia="Calibri"/>
        </w:rPr>
        <w:t xml:space="preserve">appropriate </w:t>
      </w:r>
      <w:r>
        <w:rPr>
          <w:rFonts w:eastAsia="Calibri"/>
        </w:rPr>
        <w:t>Medical Officer (MO) or General Practitioner (GP)</w:t>
      </w:r>
      <w:r w:rsidRPr="00274795">
        <w:rPr>
          <w:rFonts w:eastAsia="Calibri"/>
        </w:rPr>
        <w:t xml:space="preserve"> if necessary</w:t>
      </w:r>
    </w:p>
    <w:p w14:paraId="509F5EF6" w14:textId="77777777" w:rsidR="00D14AD2" w:rsidRPr="00274795" w:rsidRDefault="00D14AD2" w:rsidP="00D14AD2">
      <w:pPr>
        <w:pStyle w:val="ListBullet"/>
        <w:tabs>
          <w:tab w:val="clear" w:pos="1080"/>
          <w:tab w:val="num" w:pos="360"/>
        </w:tabs>
        <w:ind w:left="360"/>
        <w:rPr>
          <w:rFonts w:eastAsia="Calibri"/>
        </w:rPr>
      </w:pPr>
      <w:r>
        <w:rPr>
          <w:rFonts w:eastAsia="Calibri"/>
        </w:rPr>
        <w:t>a community patient should attend Emergency Department (ED) promptly</w:t>
      </w:r>
    </w:p>
    <w:p w14:paraId="0D0AD950" w14:textId="77777777" w:rsidR="00D14AD2" w:rsidRDefault="00D14AD2" w:rsidP="00D14AD2">
      <w:pPr>
        <w:pStyle w:val="ListBullet"/>
        <w:tabs>
          <w:tab w:val="clear" w:pos="1080"/>
          <w:tab w:val="num" w:pos="360"/>
        </w:tabs>
        <w:ind w:left="360"/>
        <w:rPr>
          <w:rFonts w:eastAsia="Calibri"/>
        </w:rPr>
      </w:pPr>
      <w:r>
        <w:rPr>
          <w:rFonts w:eastAsia="Calibri"/>
        </w:rPr>
        <w:t>i</w:t>
      </w:r>
      <w:r w:rsidRPr="00274795">
        <w:rPr>
          <w:rFonts w:eastAsia="Calibri"/>
        </w:rPr>
        <w:t xml:space="preserve">f appropriate, contact </w:t>
      </w:r>
      <w:r>
        <w:rPr>
          <w:rFonts w:eastAsia="Calibri"/>
        </w:rPr>
        <w:t xml:space="preserve">the </w:t>
      </w:r>
      <w:r w:rsidRPr="00274795">
        <w:rPr>
          <w:rFonts w:eastAsia="Calibri"/>
        </w:rPr>
        <w:t xml:space="preserve">manager and complete </w:t>
      </w:r>
      <w:r>
        <w:rPr>
          <w:rFonts w:eastAsia="Calibri"/>
        </w:rPr>
        <w:t>a clinical incident report</w:t>
      </w:r>
    </w:p>
    <w:p w14:paraId="743F92A6" w14:textId="77777777" w:rsidR="00D14AD2" w:rsidRPr="00C0129A" w:rsidRDefault="00D14AD2" w:rsidP="00D14AD2">
      <w:pPr>
        <w:pStyle w:val="ListBullet"/>
        <w:tabs>
          <w:tab w:val="clear" w:pos="1080"/>
          <w:tab w:val="num" w:pos="360"/>
        </w:tabs>
        <w:ind w:left="360"/>
        <w:rPr>
          <w:rFonts w:eastAsia="Calibri"/>
        </w:rPr>
      </w:pPr>
      <w:r>
        <w:rPr>
          <w:rFonts w:eastAsia="Calibri"/>
        </w:rPr>
        <w:t>d</w:t>
      </w:r>
      <w:r w:rsidRPr="00C0129A">
        <w:rPr>
          <w:rFonts w:eastAsia="Calibri"/>
        </w:rPr>
        <w:t xml:space="preserve">ocument the event clearly in the patient’s </w:t>
      </w:r>
      <w:r>
        <w:rPr>
          <w:rFonts w:eastAsia="Calibri"/>
        </w:rPr>
        <w:t>health</w:t>
      </w:r>
      <w:r w:rsidRPr="00C0129A">
        <w:rPr>
          <w:rFonts w:eastAsia="Calibri"/>
        </w:rPr>
        <w:t xml:space="preserve"> record.</w:t>
      </w:r>
      <w:r w:rsidRPr="002A04E5">
        <w:t xml:space="preserve"> </w:t>
      </w:r>
    </w:p>
    <w:p w14:paraId="45E9DA2C" w14:textId="77777777" w:rsidR="00D14AD2" w:rsidRDefault="00D14AD2" w:rsidP="00D14AD2">
      <w:pPr>
        <w:pStyle w:val="ListBullet"/>
        <w:numPr>
          <w:ilvl w:val="0"/>
          <w:numId w:val="0"/>
        </w:numPr>
        <w:rPr>
          <w:rFonts w:eastAsia="Calibri"/>
        </w:rPr>
      </w:pPr>
    </w:p>
    <w:p w14:paraId="3763AB2B" w14:textId="77777777" w:rsidR="00D14AD2" w:rsidRDefault="00D14AD2" w:rsidP="00D14AD2">
      <w:pPr>
        <w:pStyle w:val="ListBullet"/>
        <w:numPr>
          <w:ilvl w:val="0"/>
          <w:numId w:val="0"/>
        </w:numPr>
        <w:rPr>
          <w:rFonts w:cs="Arial"/>
          <w:szCs w:val="24"/>
        </w:rPr>
      </w:pPr>
      <w:r>
        <w:rPr>
          <w:rFonts w:cs="Arial"/>
          <w:szCs w:val="24"/>
        </w:rPr>
        <w:t>Canberra Hospital: When a drain, which has been inserted by a MO in the Operating Theatre, is removed, a second nurse who may be a registered nurse or an enrolled nurse must witness the removal of the drain. Both nurses must sign the Registered Nurse Operating Theatre Report to confirm the removal of the drain in its entirety.</w:t>
      </w:r>
    </w:p>
    <w:p w14:paraId="05AA5AA7" w14:textId="77777777" w:rsidR="00D14AD2" w:rsidRDefault="00D14AD2" w:rsidP="00D14AD2">
      <w:pPr>
        <w:pStyle w:val="ListBullet"/>
        <w:numPr>
          <w:ilvl w:val="0"/>
          <w:numId w:val="0"/>
        </w:numPr>
        <w:rPr>
          <w:rFonts w:eastAsia="Calibri"/>
        </w:rPr>
      </w:pPr>
    </w:p>
    <w:p w14:paraId="73647DD3" w14:textId="77777777" w:rsidR="00D14AD2" w:rsidRDefault="00D14AD2" w:rsidP="00D14AD2">
      <w:pPr>
        <w:pStyle w:val="ListBullet"/>
        <w:numPr>
          <w:ilvl w:val="0"/>
          <w:numId w:val="0"/>
        </w:numPr>
        <w:rPr>
          <w:rFonts w:eastAsia="Calibri"/>
        </w:rPr>
      </w:pPr>
      <w:r>
        <w:rPr>
          <w:rFonts w:eastAsia="Calibri"/>
        </w:rPr>
        <w:t xml:space="preserve">For </w:t>
      </w:r>
      <w:r w:rsidRPr="00630848">
        <w:rPr>
          <w:rFonts w:eastAsia="Calibri"/>
        </w:rPr>
        <w:t>Radiologically Inserted Drains</w:t>
      </w:r>
      <w:r>
        <w:rPr>
          <w:rFonts w:eastAsia="Calibri"/>
        </w:rPr>
        <w:t>:</w:t>
      </w:r>
    </w:p>
    <w:p w14:paraId="713BFA97" w14:textId="77777777" w:rsidR="00D14AD2" w:rsidRPr="00294DE0" w:rsidRDefault="00D14AD2" w:rsidP="00D14AD2">
      <w:pPr>
        <w:pStyle w:val="ListParagraph"/>
        <w:numPr>
          <w:ilvl w:val="0"/>
          <w:numId w:val="110"/>
        </w:numPr>
        <w:ind w:left="360"/>
        <w:rPr>
          <w:rFonts w:cs="Arial"/>
          <w:szCs w:val="24"/>
        </w:rPr>
      </w:pPr>
      <w:r w:rsidRPr="00294DE0">
        <w:rPr>
          <w:rFonts w:cs="Arial"/>
          <w:szCs w:val="24"/>
        </w:rPr>
        <w:t>All procedures related to radiologically inserted drain management by enrolled nurses for community-based patients only are out of scope for this procedure.</w:t>
      </w:r>
    </w:p>
    <w:p w14:paraId="25096546" w14:textId="77777777" w:rsidR="00D14AD2" w:rsidRPr="002D6695" w:rsidRDefault="00D14AD2" w:rsidP="00D14AD2">
      <w:pPr>
        <w:pStyle w:val="ListParagraph"/>
        <w:numPr>
          <w:ilvl w:val="0"/>
          <w:numId w:val="110"/>
        </w:numPr>
        <w:ind w:left="360"/>
        <w:rPr>
          <w:rFonts w:asciiTheme="minorHAnsi" w:hAnsiTheme="minorHAnsi"/>
          <w:szCs w:val="24"/>
        </w:rPr>
      </w:pPr>
      <w:r w:rsidRPr="00CE4222">
        <w:t xml:space="preserve">If </w:t>
      </w:r>
      <w:r>
        <w:t xml:space="preserve">Canberra Hospital </w:t>
      </w:r>
      <w:r w:rsidRPr="00CE4222">
        <w:t>staff have concerns post-procedurally for CHS</w:t>
      </w:r>
      <w:r>
        <w:t xml:space="preserve"> Network</w:t>
      </w:r>
      <w:r w:rsidRPr="00CE4222">
        <w:t xml:space="preserve"> Angiography patients, they can contact</w:t>
      </w:r>
      <w:r>
        <w:t xml:space="preserve"> the </w:t>
      </w:r>
      <w:r w:rsidRPr="00CE4222">
        <w:t>Angiography Suite</w:t>
      </w:r>
      <w:r>
        <w:t xml:space="preserve"> on</w:t>
      </w:r>
      <w:r w:rsidRPr="00CE4222">
        <w:t xml:space="preserve"> </w:t>
      </w:r>
      <w:r>
        <w:t>phone: 512</w:t>
      </w:r>
      <w:r w:rsidRPr="00CE4222">
        <w:t xml:space="preserve">4 2804 </w:t>
      </w:r>
      <w:r>
        <w:t xml:space="preserve">in </w:t>
      </w:r>
      <w:r w:rsidRPr="00CE4222">
        <w:t xml:space="preserve">business hours. After hours staff can contact the Radiology registrar via switchboard </w:t>
      </w:r>
      <w:r>
        <w:t>on</w:t>
      </w:r>
      <w:r w:rsidRPr="00CE4222">
        <w:t xml:space="preserve"> </w:t>
      </w:r>
      <w:r>
        <w:t>phone: 5124 0000</w:t>
      </w:r>
      <w:r w:rsidRPr="00CE4222">
        <w:t xml:space="preserve"> </w:t>
      </w:r>
      <w:r>
        <w:t xml:space="preserve">or </w:t>
      </w:r>
      <w:r w:rsidRPr="002D6695">
        <w:rPr>
          <w:rFonts w:asciiTheme="minorHAnsi" w:hAnsiTheme="minorHAnsi" w:cstheme="minorHAnsi"/>
          <w:color w:val="3B3838"/>
          <w:lang w:eastAsia="en-AU"/>
        </w:rPr>
        <w:t xml:space="preserve">0466 796 080 </w:t>
      </w:r>
      <w:r w:rsidRPr="002D6695">
        <w:rPr>
          <w:rFonts w:asciiTheme="minorHAnsi" w:hAnsiTheme="minorHAnsi" w:cstheme="minorHAnsi"/>
        </w:rPr>
        <w:t>and</w:t>
      </w:r>
      <w:r w:rsidRPr="00CE4222">
        <w:t xml:space="preserve"> the registrar can escalate</w:t>
      </w:r>
      <w:r>
        <w:t xml:space="preserve"> the concerns</w:t>
      </w:r>
      <w:r w:rsidRPr="00CE4222">
        <w:t xml:space="preserve"> to the Radiologist on call if required. If staff are concerned with an urgent issue it is always appropriate to organise for the community patient to present to E</w:t>
      </w:r>
      <w:r>
        <w:t xml:space="preserve">mergency </w:t>
      </w:r>
      <w:r w:rsidRPr="00CE4222">
        <w:t>D</w:t>
      </w:r>
      <w:r>
        <w:t>epartment for review</w:t>
      </w:r>
      <w:r w:rsidRPr="00CE4222">
        <w:t xml:space="preserve">, </w:t>
      </w:r>
      <w:r w:rsidRPr="002D6695">
        <w:rPr>
          <w:rFonts w:asciiTheme="minorHAnsi" w:hAnsiTheme="minorHAnsi"/>
          <w:szCs w:val="24"/>
        </w:rPr>
        <w:t>an inpatient is reviewed in the hospital.</w:t>
      </w:r>
    </w:p>
    <w:p w14:paraId="747EEFFD" w14:textId="77777777" w:rsidR="00D14AD2" w:rsidRPr="00294DE0" w:rsidRDefault="00D14AD2" w:rsidP="00D14AD2">
      <w:pPr>
        <w:pStyle w:val="ListParagraph"/>
        <w:numPr>
          <w:ilvl w:val="0"/>
          <w:numId w:val="110"/>
        </w:numPr>
        <w:ind w:left="360"/>
        <w:rPr>
          <w:rFonts w:cs="Arial"/>
          <w:bCs/>
          <w:szCs w:val="21"/>
        </w:rPr>
      </w:pPr>
      <w:r w:rsidRPr="00294DE0">
        <w:rPr>
          <w:rFonts w:cs="Arial"/>
          <w:bCs/>
        </w:rPr>
        <w:lastRenderedPageBreak/>
        <w:t xml:space="preserve">Notify </w:t>
      </w:r>
      <w:r w:rsidRPr="00294DE0">
        <w:rPr>
          <w:rFonts w:cs="Arial"/>
          <w:bCs/>
          <w:szCs w:val="21"/>
        </w:rPr>
        <w:t>the MO/Specialist/Registrar if:</w:t>
      </w:r>
    </w:p>
    <w:p w14:paraId="44C9BAA4" w14:textId="77777777" w:rsidR="00D14AD2" w:rsidRDefault="00D14AD2" w:rsidP="00D14AD2">
      <w:pPr>
        <w:numPr>
          <w:ilvl w:val="0"/>
          <w:numId w:val="111"/>
        </w:numPr>
        <w:tabs>
          <w:tab w:val="num" w:pos="66"/>
        </w:tabs>
        <w:ind w:left="720"/>
        <w:rPr>
          <w:rFonts w:cs="Arial"/>
          <w:szCs w:val="24"/>
        </w:rPr>
      </w:pPr>
      <w:r>
        <w:rPr>
          <w:rFonts w:cs="Arial"/>
          <w:szCs w:val="24"/>
        </w:rPr>
        <w:t>The patient reports pain or there is difficulty with flushing the drain (only those permitted to be flushed)</w:t>
      </w:r>
    </w:p>
    <w:p w14:paraId="0A09F7A1" w14:textId="77777777" w:rsidR="00D14AD2" w:rsidRDefault="00D14AD2" w:rsidP="00D14AD2">
      <w:pPr>
        <w:numPr>
          <w:ilvl w:val="0"/>
          <w:numId w:val="111"/>
        </w:numPr>
        <w:tabs>
          <w:tab w:val="num" w:pos="66"/>
        </w:tabs>
        <w:ind w:left="720"/>
        <w:rPr>
          <w:rFonts w:cs="Arial"/>
          <w:szCs w:val="24"/>
        </w:rPr>
      </w:pPr>
      <w:r>
        <w:rPr>
          <w:rFonts w:cs="Arial"/>
          <w:szCs w:val="24"/>
        </w:rPr>
        <w:t>There is leakage around the drain insertion site (light drainage may occur for the first 1 to 3 days after drain insertion)</w:t>
      </w:r>
    </w:p>
    <w:p w14:paraId="3B6D8AFE" w14:textId="77777777" w:rsidR="00D14AD2" w:rsidRDefault="00D14AD2" w:rsidP="00D14AD2">
      <w:pPr>
        <w:numPr>
          <w:ilvl w:val="0"/>
          <w:numId w:val="111"/>
        </w:numPr>
        <w:tabs>
          <w:tab w:val="num" w:pos="66"/>
        </w:tabs>
        <w:ind w:left="720"/>
        <w:rPr>
          <w:rFonts w:cs="Arial"/>
          <w:szCs w:val="24"/>
        </w:rPr>
      </w:pPr>
      <w:r>
        <w:rPr>
          <w:rFonts w:cs="Arial"/>
          <w:szCs w:val="24"/>
        </w:rPr>
        <w:t>There is inflammation, swelling or purulent discharge around the drain insertion site</w:t>
      </w:r>
    </w:p>
    <w:p w14:paraId="747A1241" w14:textId="77777777" w:rsidR="00D14AD2" w:rsidRDefault="00D14AD2" w:rsidP="00D14AD2">
      <w:pPr>
        <w:numPr>
          <w:ilvl w:val="0"/>
          <w:numId w:val="111"/>
        </w:numPr>
        <w:tabs>
          <w:tab w:val="num" w:pos="66"/>
        </w:tabs>
        <w:ind w:left="720"/>
        <w:rPr>
          <w:rFonts w:cs="Arial"/>
          <w:szCs w:val="24"/>
        </w:rPr>
      </w:pPr>
      <w:r>
        <w:rPr>
          <w:rFonts w:cs="Arial"/>
          <w:szCs w:val="24"/>
        </w:rPr>
        <w:t>The drain has moved more than 2 cm or has been dislodged</w:t>
      </w:r>
    </w:p>
    <w:p w14:paraId="0A1B3B9B" w14:textId="77777777" w:rsidR="00D14AD2" w:rsidRPr="002A1467" w:rsidRDefault="00D14AD2" w:rsidP="00D14AD2">
      <w:pPr>
        <w:numPr>
          <w:ilvl w:val="0"/>
          <w:numId w:val="111"/>
        </w:numPr>
        <w:tabs>
          <w:tab w:val="num" w:pos="66"/>
        </w:tabs>
        <w:ind w:left="720"/>
        <w:rPr>
          <w:rFonts w:cs="Arial"/>
          <w:szCs w:val="24"/>
        </w:rPr>
      </w:pPr>
      <w:r>
        <w:rPr>
          <w:rFonts w:cs="Arial"/>
          <w:szCs w:val="24"/>
        </w:rPr>
        <w:t>The patient reports experiencing nausea, vomiting, fever, chills or weakness</w:t>
      </w:r>
    </w:p>
    <w:p w14:paraId="51CA63AD" w14:textId="77777777" w:rsidR="00D14AD2" w:rsidRDefault="00D14AD2" w:rsidP="00D14AD2">
      <w:pPr>
        <w:pStyle w:val="ListBullet"/>
        <w:numPr>
          <w:ilvl w:val="0"/>
          <w:numId w:val="0"/>
        </w:numPr>
        <w:rPr>
          <w:rFonts w:eastAsia="Calibri"/>
        </w:rPr>
      </w:pPr>
    </w:p>
    <w:p w14:paraId="5C5ED0CB" w14:textId="77777777" w:rsidR="00D14AD2" w:rsidRDefault="00D14AD2" w:rsidP="00D14AD2">
      <w:pPr>
        <w:pStyle w:val="ListBullet"/>
        <w:numPr>
          <w:ilvl w:val="0"/>
          <w:numId w:val="0"/>
        </w:numPr>
        <w:rPr>
          <w:rFonts w:eastAsia="Calibri"/>
        </w:rPr>
      </w:pPr>
    </w:p>
    <w:p w14:paraId="3C7CD9A2" w14:textId="77777777" w:rsidR="00D14AD2" w:rsidRPr="006979B7" w:rsidRDefault="00D14AD2" w:rsidP="00D14AD2">
      <w:r>
        <w:rPr>
          <w:rFonts w:eastAsia="Calibri"/>
        </w:rPr>
        <w:t xml:space="preserve">For </w:t>
      </w:r>
      <w:r>
        <w:t xml:space="preserve">Nephrostomy Tubes: </w:t>
      </w:r>
    </w:p>
    <w:p w14:paraId="1CB5E62F" w14:textId="77777777" w:rsidR="00D14AD2" w:rsidRDefault="00D14AD2" w:rsidP="00D14AD2">
      <w:pPr>
        <w:pStyle w:val="ListParagraph"/>
        <w:numPr>
          <w:ilvl w:val="0"/>
          <w:numId w:val="112"/>
        </w:numPr>
      </w:pPr>
      <w:r w:rsidRPr="00FD0BDE">
        <w:t>If temperature is higher than 38 degrees, systolic blood pressure less than 100mmhg and/or pulse greater than 120 beats per minute, MO must be notified. If Medical Emergency Team (MET) criteria exist, call a MET.</w:t>
      </w:r>
    </w:p>
    <w:p w14:paraId="094C53BF" w14:textId="77777777" w:rsidR="00D14AD2" w:rsidRPr="004B4F20" w:rsidRDefault="00D14AD2" w:rsidP="00D14AD2">
      <w:pPr>
        <w:pStyle w:val="ListBullet"/>
        <w:numPr>
          <w:ilvl w:val="0"/>
          <w:numId w:val="113"/>
        </w:numPr>
        <w:ind w:left="360"/>
        <w:rPr>
          <w:rFonts w:eastAsia="Calibri"/>
        </w:rPr>
      </w:pPr>
      <w:r w:rsidRPr="004B4F20">
        <w:rPr>
          <w:rFonts w:eastAsia="Calibri"/>
        </w:rPr>
        <w:t xml:space="preserve">Do not flush </w:t>
      </w:r>
      <w:r>
        <w:rPr>
          <w:rFonts w:eastAsia="Calibri"/>
        </w:rPr>
        <w:t>more</w:t>
      </w:r>
      <w:r w:rsidRPr="004B4F20">
        <w:rPr>
          <w:rFonts w:eastAsia="Calibri"/>
        </w:rPr>
        <w:t xml:space="preserve"> than 10mls of sterile normal saline.</w:t>
      </w:r>
    </w:p>
    <w:p w14:paraId="5035827B" w14:textId="77777777" w:rsidR="00D14AD2" w:rsidRDefault="00D14AD2" w:rsidP="00D14AD2">
      <w:pPr>
        <w:pStyle w:val="ListBullet"/>
        <w:numPr>
          <w:ilvl w:val="0"/>
          <w:numId w:val="113"/>
        </w:numPr>
        <w:ind w:left="360"/>
        <w:rPr>
          <w:rFonts w:eastAsia="Calibri"/>
        </w:rPr>
      </w:pPr>
      <w:r w:rsidRPr="004B4F20">
        <w:rPr>
          <w:rFonts w:eastAsia="Calibri"/>
        </w:rPr>
        <w:t xml:space="preserve">This is a sterile procedure </w:t>
      </w:r>
      <w:r>
        <w:rPr>
          <w:rFonts w:eastAsia="Calibri"/>
        </w:rPr>
        <w:t>and aseptic technique must be used.</w:t>
      </w:r>
    </w:p>
    <w:p w14:paraId="2FDB7616" w14:textId="77777777" w:rsidR="00D14AD2" w:rsidRPr="004B4F20" w:rsidRDefault="00D14AD2" w:rsidP="00D14AD2">
      <w:pPr>
        <w:pStyle w:val="ListBullet"/>
        <w:numPr>
          <w:ilvl w:val="0"/>
          <w:numId w:val="113"/>
        </w:numPr>
        <w:ind w:left="360"/>
        <w:rPr>
          <w:rFonts w:eastAsia="Calibri"/>
        </w:rPr>
      </w:pPr>
      <w:r w:rsidRPr="004B4F20">
        <w:rPr>
          <w:rFonts w:eastAsia="Calibri"/>
        </w:rPr>
        <w:t>Check with attending MO if standing orders apply.</w:t>
      </w:r>
    </w:p>
    <w:p w14:paraId="114DF5D3" w14:textId="77777777" w:rsidR="00D14AD2" w:rsidRPr="004B4F20" w:rsidRDefault="00D14AD2" w:rsidP="00D14AD2">
      <w:pPr>
        <w:pStyle w:val="ListBullet"/>
        <w:numPr>
          <w:ilvl w:val="0"/>
          <w:numId w:val="113"/>
        </w:numPr>
        <w:ind w:left="360"/>
        <w:rPr>
          <w:rFonts w:eastAsia="Calibri"/>
        </w:rPr>
      </w:pPr>
      <w:r w:rsidRPr="004B4F20">
        <w:rPr>
          <w:rFonts w:eastAsia="Calibri"/>
        </w:rPr>
        <w:t>Observe for continuous urine flow and signs of infection.</w:t>
      </w:r>
    </w:p>
    <w:p w14:paraId="76DC4C3B" w14:textId="77777777" w:rsidR="00D14AD2" w:rsidRPr="004B4F20" w:rsidRDefault="00D14AD2" w:rsidP="00D14AD2">
      <w:pPr>
        <w:pStyle w:val="ListBullet"/>
        <w:numPr>
          <w:ilvl w:val="0"/>
          <w:numId w:val="113"/>
        </w:numPr>
        <w:ind w:left="360"/>
        <w:rPr>
          <w:rFonts w:eastAsia="Calibri"/>
        </w:rPr>
      </w:pPr>
      <w:r w:rsidRPr="004B4F20">
        <w:rPr>
          <w:rFonts w:eastAsia="Calibri"/>
        </w:rPr>
        <w:t>Notify MO immediately if the tube cannot be irrigated or if it is dislodged or has fallen out. In a community setting refer the patient to the Emergency Department (ED).</w:t>
      </w:r>
    </w:p>
    <w:p w14:paraId="7C65768E" w14:textId="77777777" w:rsidR="00D14AD2" w:rsidRDefault="00D14AD2" w:rsidP="00D14AD2">
      <w:pPr>
        <w:pStyle w:val="ListBullet"/>
        <w:numPr>
          <w:ilvl w:val="0"/>
          <w:numId w:val="113"/>
        </w:numPr>
        <w:ind w:left="360"/>
        <w:rPr>
          <w:rFonts w:eastAsia="Calibri"/>
        </w:rPr>
      </w:pPr>
      <w:r w:rsidRPr="004B4F20">
        <w:rPr>
          <w:rFonts w:eastAsia="Calibri"/>
        </w:rPr>
        <w:t>F</w:t>
      </w:r>
      <w:r>
        <w:rPr>
          <w:rFonts w:eastAsia="Calibri"/>
        </w:rPr>
        <w:t>lush</w:t>
      </w:r>
      <w:r w:rsidRPr="004B4F20">
        <w:rPr>
          <w:rFonts w:eastAsia="Calibri"/>
        </w:rPr>
        <w:t xml:space="preserve"> the tube very slowly.  Do not apply force as over</w:t>
      </w:r>
      <w:r>
        <w:rPr>
          <w:rFonts w:eastAsia="Calibri"/>
        </w:rPr>
        <w:t>-</w:t>
      </w:r>
      <w:r w:rsidRPr="004B4F20">
        <w:rPr>
          <w:rFonts w:eastAsia="Calibri"/>
        </w:rPr>
        <w:t xml:space="preserve">distension of the renal pelvis could cause renal tissue damage. </w:t>
      </w:r>
    </w:p>
    <w:p w14:paraId="5B8220FE" w14:textId="77777777" w:rsidR="00D14AD2" w:rsidRDefault="00D14AD2" w:rsidP="00D14AD2">
      <w:pPr>
        <w:pStyle w:val="ListParagraph"/>
        <w:numPr>
          <w:ilvl w:val="0"/>
          <w:numId w:val="114"/>
        </w:numPr>
      </w:pPr>
      <w:r>
        <w:t>All urine specimens must be collected from the nephrostomy tube by gravity. Do not aspirate</w:t>
      </w:r>
    </w:p>
    <w:p w14:paraId="2A389068" w14:textId="77777777" w:rsidR="00D14AD2" w:rsidRDefault="00D14AD2" w:rsidP="00D14AD2">
      <w:pPr>
        <w:pStyle w:val="ListParagraph"/>
        <w:numPr>
          <w:ilvl w:val="0"/>
          <w:numId w:val="114"/>
        </w:numPr>
      </w:pPr>
      <w:r>
        <w:t>Nephrostomy Drain Alert: Do not flush greater than 20 mL Sodium Chloride 0.9% (NSW Agency for Clinical Innovation. ACI Urology Network – Nursing 2022, p.11). If a 20 mL flush of Sodium Chloride 0.9% is ordered by the MO, flush in 10 mL increments waiting 5 minutes between flushes to a maximum of 20mL.</w:t>
      </w:r>
    </w:p>
    <w:p w14:paraId="5708C158" w14:textId="77777777" w:rsidR="00D14AD2" w:rsidRDefault="00D14AD2" w:rsidP="00D14AD2">
      <w:pPr>
        <w:pStyle w:val="ListParagraph"/>
        <w:numPr>
          <w:ilvl w:val="0"/>
          <w:numId w:val="114"/>
        </w:numPr>
      </w:pPr>
      <w:r>
        <w:t>Do not aspirate nephrostomy tubes. If the patient has a ureteric stent insitu, the pigtail nephrostomy tube should be removed in Radiology department under image intensifier to prevent dislodgment of the stent.</w:t>
      </w:r>
    </w:p>
    <w:p w14:paraId="05EE2577" w14:textId="77777777" w:rsidR="00D14AD2" w:rsidRDefault="00D14AD2" w:rsidP="00D14AD2">
      <w:pPr>
        <w:pStyle w:val="ListBullet"/>
        <w:numPr>
          <w:ilvl w:val="0"/>
          <w:numId w:val="0"/>
        </w:numPr>
        <w:rPr>
          <w:rFonts w:eastAsia="Calibri"/>
        </w:rPr>
      </w:pPr>
    </w:p>
    <w:p w14:paraId="1C1FE734" w14:textId="77777777" w:rsidR="00D14AD2" w:rsidRDefault="00D14AD2" w:rsidP="00D14AD2">
      <w:pPr>
        <w:pStyle w:val="ListBullet"/>
        <w:numPr>
          <w:ilvl w:val="0"/>
          <w:numId w:val="0"/>
        </w:numPr>
        <w:rPr>
          <w:rFonts w:eastAsia="Calibri"/>
        </w:rPr>
      </w:pPr>
      <w:r>
        <w:rPr>
          <w:rFonts w:eastAsia="Calibri"/>
        </w:rPr>
        <w:t xml:space="preserve">For </w:t>
      </w:r>
      <w:r w:rsidRPr="00FA0452">
        <w:rPr>
          <w:rFonts w:eastAsia="Calibri"/>
        </w:rPr>
        <w:t>Indwelling Pleural/Peritoneal Drainage Catheter System Management (currently using PleurX®)</w:t>
      </w:r>
      <w:r>
        <w:rPr>
          <w:rFonts w:eastAsia="Calibri"/>
        </w:rPr>
        <w:t xml:space="preserve">: </w:t>
      </w:r>
    </w:p>
    <w:p w14:paraId="0EF5665F" w14:textId="77777777" w:rsidR="00D14AD2" w:rsidRPr="00FA0452" w:rsidRDefault="00D14AD2" w:rsidP="00D14AD2">
      <w:pPr>
        <w:pStyle w:val="ListBullet"/>
        <w:numPr>
          <w:ilvl w:val="0"/>
          <w:numId w:val="115"/>
        </w:numPr>
        <w:rPr>
          <w:rFonts w:eastAsia="Calibri"/>
        </w:rPr>
      </w:pPr>
      <w:r>
        <w:rPr>
          <w:rFonts w:eastAsia="Calibri"/>
        </w:rPr>
        <w:t>D</w:t>
      </w:r>
      <w:r w:rsidRPr="00FA0452">
        <w:rPr>
          <w:rFonts w:eastAsia="Calibri"/>
        </w:rPr>
        <w:t>raining of fluid from the pleura or peritoneum using the indwelling drainage catheter system is to provide symptomatic relief. If the patient’s condition is deteriorating or unstable seek the advice of the treating MO before proceeding with drainage of fluid.Re-expansion pulmonary oedema may occur if too much fluid is removed too rapidly. Unless documented by the treating MO, it is recommended that no more than 1000 mL be drained from the pleura per 24 hours and no more than 2000 mL be drained from the peritoneal cavity per 24 hours.</w:t>
      </w:r>
    </w:p>
    <w:p w14:paraId="776511FE" w14:textId="77777777" w:rsidR="00D14AD2" w:rsidRDefault="00D14AD2" w:rsidP="00D14AD2">
      <w:pPr>
        <w:pStyle w:val="ListBullet"/>
        <w:numPr>
          <w:ilvl w:val="0"/>
          <w:numId w:val="115"/>
        </w:numPr>
        <w:rPr>
          <w:rFonts w:eastAsia="Calibri"/>
        </w:rPr>
      </w:pPr>
      <w:r w:rsidRPr="00FA0452">
        <w:rPr>
          <w:rFonts w:eastAsia="Calibri"/>
        </w:rPr>
        <w:t>Do not put anything except the access tip of the drainage line into the PleurX™ Catheter valve, since this could damage the valve.  A damaged valve might let air be pulled into the chest cavity (if the PleurX™ Catheter is in the chest) or let fluid leak out through the valve.</w:t>
      </w:r>
    </w:p>
    <w:p w14:paraId="7B70220C" w14:textId="77777777" w:rsidR="00D14AD2" w:rsidRDefault="00D14AD2" w:rsidP="00D14AD2">
      <w:pPr>
        <w:pStyle w:val="ListBullet"/>
        <w:numPr>
          <w:ilvl w:val="0"/>
          <w:numId w:val="115"/>
        </w:numPr>
        <w:rPr>
          <w:rFonts w:eastAsia="Calibri"/>
        </w:rPr>
      </w:pPr>
      <w:r w:rsidRPr="000532AF">
        <w:rPr>
          <w:rFonts w:eastAsia="Calibri"/>
        </w:rPr>
        <w:lastRenderedPageBreak/>
        <w:t>Do not use scissors or other sharp objects near the indwelling drainage catheter. The blue slide clamp should be used to prevent air entering the pleural space if the catheter or the valve is damaged.</w:t>
      </w:r>
    </w:p>
    <w:p w14:paraId="17D73267" w14:textId="77777777" w:rsidR="00D14AD2" w:rsidRDefault="00D14AD2" w:rsidP="00D14AD2">
      <w:pPr>
        <w:pStyle w:val="ListBullet"/>
        <w:numPr>
          <w:ilvl w:val="0"/>
          <w:numId w:val="115"/>
        </w:numPr>
        <w:rPr>
          <w:rFonts w:eastAsia="Calibri"/>
        </w:rPr>
      </w:pPr>
      <w:r w:rsidRPr="000532AF">
        <w:rPr>
          <w:rFonts w:eastAsia="Calibri"/>
        </w:rPr>
        <w:t>Fluid may leak around the drain insertion site for the first few drainages after drain insertion and the patient’s skin may become irritated from frequent dressing changes. Consider the application of a no sting barrier film wipe and a sterile post-op drainage bag with window (product information can be found in Attachment 4). The sterile drainage bag with window is generally changed weekly. If leakage continues organise for the patient to have a medical review.</w:t>
      </w:r>
    </w:p>
    <w:p w14:paraId="35B55FA0" w14:textId="77777777" w:rsidR="00D14AD2" w:rsidRDefault="00D14AD2" w:rsidP="00D14AD2">
      <w:pPr>
        <w:pStyle w:val="ListBullet"/>
        <w:numPr>
          <w:ilvl w:val="0"/>
          <w:numId w:val="0"/>
        </w:numPr>
        <w:rPr>
          <w:rFonts w:eastAsia="Calibri"/>
        </w:rPr>
      </w:pPr>
    </w:p>
    <w:p w14:paraId="0A225E89" w14:textId="77777777" w:rsidR="00D14AD2" w:rsidRDefault="00D14AD2" w:rsidP="00D14AD2">
      <w:pPr>
        <w:pStyle w:val="ListBullet"/>
        <w:numPr>
          <w:ilvl w:val="0"/>
          <w:numId w:val="0"/>
        </w:numPr>
        <w:rPr>
          <w:rFonts w:eastAsia="Calibri"/>
        </w:rPr>
      </w:pPr>
      <w:r>
        <w:t>For Abdominal paracentesis:</w:t>
      </w:r>
    </w:p>
    <w:p w14:paraId="63916657" w14:textId="77777777" w:rsidR="00D14AD2" w:rsidRPr="00EA5C85" w:rsidRDefault="00D14AD2" w:rsidP="00D14AD2">
      <w:pPr>
        <w:pStyle w:val="ListBullet"/>
        <w:numPr>
          <w:ilvl w:val="0"/>
          <w:numId w:val="115"/>
        </w:numPr>
        <w:rPr>
          <w:lang w:val="en-US"/>
        </w:rPr>
      </w:pPr>
      <w:r w:rsidRPr="00EA5C85">
        <w:rPr>
          <w:lang w:val="en-US"/>
        </w:rPr>
        <w:t>If more than five litres of abdominal fluid is drained check with MO regarding albumin replacement.</w:t>
      </w:r>
    </w:p>
    <w:p w14:paraId="5C0FF6C3" w14:textId="77777777" w:rsidR="00D14AD2" w:rsidRPr="00EA5C85" w:rsidRDefault="00D14AD2" w:rsidP="00D14AD2">
      <w:pPr>
        <w:pStyle w:val="ListBullet"/>
        <w:numPr>
          <w:ilvl w:val="0"/>
          <w:numId w:val="115"/>
        </w:numPr>
        <w:rPr>
          <w:lang w:val="en-US"/>
        </w:rPr>
      </w:pPr>
      <w:r w:rsidRPr="00EA5C85">
        <w:rPr>
          <w:lang w:val="en-US"/>
        </w:rPr>
        <w:t>In medical imaging only 5 litres can be drained. Drainage tube to be clamped, Treating team MO notified regarding amount of fluid remaining and subsequent transfer to ward for further assessment.</w:t>
      </w:r>
    </w:p>
    <w:p w14:paraId="6B7A8AE7" w14:textId="77777777" w:rsidR="00D14AD2" w:rsidRDefault="00D14AD2" w:rsidP="00D14AD2">
      <w:pPr>
        <w:pStyle w:val="ListBullet"/>
        <w:numPr>
          <w:ilvl w:val="0"/>
          <w:numId w:val="0"/>
        </w:numPr>
        <w:rPr>
          <w:rFonts w:eastAsia="Calibri"/>
        </w:rPr>
      </w:pPr>
    </w:p>
    <w:p w14:paraId="572FA79E" w14:textId="77777777" w:rsidR="00D14AD2" w:rsidRPr="009121F9" w:rsidRDefault="00D14AD2" w:rsidP="00D14AD2">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215905F8" w14:textId="77777777" w:rsidTr="006F0860">
        <w:trPr>
          <w:cantSplit/>
          <w:trHeight w:val="285"/>
        </w:trPr>
        <w:tc>
          <w:tcPr>
            <w:tcW w:w="9158" w:type="dxa"/>
            <w:shd w:val="clear" w:color="auto" w:fill="A6A6A6" w:themeFill="background1" w:themeFillShade="A6"/>
          </w:tcPr>
          <w:p w14:paraId="5A3E4139" w14:textId="77777777" w:rsidR="00D14AD2" w:rsidRPr="003D2D06" w:rsidRDefault="00D14AD2" w:rsidP="006F0860">
            <w:pPr>
              <w:pStyle w:val="Heading1"/>
            </w:pPr>
            <w:bookmarkStart w:id="15" w:name="_Toc389473277"/>
            <w:bookmarkStart w:id="16" w:name="_Toc410818157"/>
            <w:bookmarkStart w:id="17" w:name="_Toc199501955"/>
            <w:r w:rsidRPr="003D2D06">
              <w:t>Scope</w:t>
            </w:r>
            <w:bookmarkEnd w:id="15"/>
            <w:bookmarkEnd w:id="16"/>
            <w:bookmarkEnd w:id="17"/>
          </w:p>
        </w:tc>
      </w:tr>
    </w:tbl>
    <w:p w14:paraId="6F46C1E6" w14:textId="77777777" w:rsidR="00D14AD2" w:rsidRPr="00CD1C0E" w:rsidRDefault="00D14AD2" w:rsidP="00D14AD2">
      <w:pPr>
        <w:rPr>
          <w:szCs w:val="24"/>
        </w:rPr>
      </w:pPr>
    </w:p>
    <w:p w14:paraId="08898759" w14:textId="77777777" w:rsidR="00D14AD2" w:rsidRDefault="00D14AD2" w:rsidP="00D14AD2">
      <w:pPr>
        <w:rPr>
          <w:rFonts w:cs="Arial"/>
          <w:szCs w:val="24"/>
        </w:rPr>
      </w:pPr>
      <w:r>
        <w:rPr>
          <w:rFonts w:cs="Arial"/>
          <w:szCs w:val="24"/>
        </w:rPr>
        <w:t xml:space="preserve">This document </w:t>
      </w:r>
      <w:r w:rsidRPr="00B810C2">
        <w:rPr>
          <w:rFonts w:cs="Arial"/>
          <w:szCs w:val="24"/>
        </w:rPr>
        <w:t>describe</w:t>
      </w:r>
      <w:r>
        <w:rPr>
          <w:rFonts w:cs="Arial"/>
          <w:szCs w:val="24"/>
        </w:rPr>
        <w:t>s</w:t>
      </w:r>
      <w:r w:rsidRPr="00B810C2">
        <w:rPr>
          <w:rFonts w:cs="Arial"/>
          <w:szCs w:val="24"/>
        </w:rPr>
        <w:t xml:space="preserve"> practice</w:t>
      </w:r>
      <w:r>
        <w:rPr>
          <w:rFonts w:cs="Arial"/>
          <w:szCs w:val="24"/>
        </w:rPr>
        <w:t>s</w:t>
      </w:r>
      <w:r w:rsidRPr="00B810C2">
        <w:rPr>
          <w:rFonts w:cs="Arial"/>
          <w:szCs w:val="24"/>
        </w:rPr>
        <w:t xml:space="preserve"> which will be</w:t>
      </w:r>
      <w:r>
        <w:rPr>
          <w:rFonts w:cs="Arial"/>
          <w:szCs w:val="24"/>
        </w:rPr>
        <w:t xml:space="preserve"> performed by nurses and midwives employed to work within the CHS Network. Nurses and midwives </w:t>
      </w:r>
      <w:r w:rsidRPr="005E0F03">
        <w:rPr>
          <w:rFonts w:cs="Arial"/>
          <w:szCs w:val="24"/>
        </w:rPr>
        <w:t xml:space="preserve">providing assessment, education and clinical procedures must have current theoretical and </w:t>
      </w:r>
      <w:r>
        <w:rPr>
          <w:rFonts w:cs="Arial"/>
          <w:szCs w:val="24"/>
        </w:rPr>
        <w:t>clinical knowledge in drain</w:t>
      </w:r>
      <w:r w:rsidRPr="005E0F03">
        <w:rPr>
          <w:rFonts w:cs="Arial"/>
          <w:szCs w:val="24"/>
        </w:rPr>
        <w:t xml:space="preserve"> management. </w:t>
      </w:r>
    </w:p>
    <w:p w14:paraId="1F1A1F4D" w14:textId="77777777" w:rsidR="00D14AD2" w:rsidRDefault="00D14AD2" w:rsidP="00D14AD2">
      <w:pPr>
        <w:rPr>
          <w:rFonts w:cs="Arial"/>
          <w:szCs w:val="24"/>
        </w:rPr>
      </w:pPr>
    </w:p>
    <w:p w14:paraId="482F88C4" w14:textId="77777777" w:rsidR="00D14AD2" w:rsidRDefault="00D14AD2" w:rsidP="00D14AD2">
      <w:pPr>
        <w:rPr>
          <w:rFonts w:cs="Arial"/>
          <w:szCs w:val="24"/>
        </w:rPr>
      </w:pPr>
      <w:r>
        <w:rPr>
          <w:rFonts w:cs="Arial"/>
          <w:szCs w:val="24"/>
        </w:rPr>
        <w:t xml:space="preserve">New </w:t>
      </w:r>
      <w:r w:rsidRPr="00B810C2">
        <w:rPr>
          <w:rFonts w:cs="Arial"/>
          <w:szCs w:val="24"/>
        </w:rPr>
        <w:t xml:space="preserve">staff or students (within their defined scope of practice) will be required to perform these skills under the direct supervision of a competent practitioner. </w:t>
      </w:r>
    </w:p>
    <w:p w14:paraId="629E9F18" w14:textId="77777777" w:rsidR="00D14AD2" w:rsidRDefault="00D14AD2" w:rsidP="00D14AD2">
      <w:pPr>
        <w:rPr>
          <w:rFonts w:cs="Arial"/>
          <w:szCs w:val="24"/>
        </w:rPr>
      </w:pPr>
    </w:p>
    <w:p w14:paraId="7A4A3807" w14:textId="77777777" w:rsidR="00D14AD2" w:rsidRDefault="00D14AD2" w:rsidP="00D14AD2">
      <w:pPr>
        <w:rPr>
          <w:rFonts w:cs="Arial"/>
          <w:szCs w:val="24"/>
        </w:rPr>
      </w:pPr>
      <w:r>
        <w:rPr>
          <w:rFonts w:cs="Arial"/>
          <w:szCs w:val="24"/>
        </w:rPr>
        <w:t xml:space="preserve">This procedure pertains to patients with wound drains, radiologically inserted drains and indwelling pleural/peritoneal drains. </w:t>
      </w:r>
    </w:p>
    <w:p w14:paraId="0C545C5B" w14:textId="77777777" w:rsidR="00D14AD2" w:rsidRDefault="00D14AD2" w:rsidP="00D14AD2">
      <w:pPr>
        <w:rPr>
          <w:rFonts w:cs="Arial"/>
          <w:szCs w:val="24"/>
        </w:rPr>
      </w:pPr>
    </w:p>
    <w:p w14:paraId="1B67D39F" w14:textId="77777777" w:rsidR="00D14AD2" w:rsidRDefault="00D14AD2" w:rsidP="00D14AD2">
      <w:pPr>
        <w:rPr>
          <w:rFonts w:cs="Arial"/>
          <w:szCs w:val="24"/>
        </w:rPr>
      </w:pPr>
      <w:r>
        <w:rPr>
          <w:rFonts w:cs="Arial"/>
          <w:szCs w:val="24"/>
        </w:rPr>
        <w:t xml:space="preserve">The following are out of scope of this document: </w:t>
      </w:r>
    </w:p>
    <w:p w14:paraId="792E35F4" w14:textId="77777777" w:rsidR="00D14AD2" w:rsidRDefault="00D14AD2" w:rsidP="00D14AD2">
      <w:pPr>
        <w:pStyle w:val="ListBullet"/>
        <w:tabs>
          <w:tab w:val="clear" w:pos="1080"/>
          <w:tab w:val="num" w:pos="360"/>
        </w:tabs>
        <w:ind w:left="360"/>
      </w:pPr>
      <w:r>
        <w:t xml:space="preserve">patients with chest drains (refer to the </w:t>
      </w:r>
      <w:r w:rsidRPr="00075568">
        <w:rPr>
          <w:i/>
          <w:iCs/>
        </w:rPr>
        <w:t>Intercostal Catheter Management: Insertion to Removal – Infants, Children and Adults (not neonates)</w:t>
      </w:r>
      <w:r>
        <w:t xml:space="preserve"> procedure, available on the Policy and Consumer Handouts Register) and external ventricular drains</w:t>
      </w:r>
    </w:p>
    <w:p w14:paraId="7CD8BE82" w14:textId="77777777" w:rsidR="00D14AD2" w:rsidRDefault="00D14AD2" w:rsidP="00D14AD2">
      <w:pPr>
        <w:pStyle w:val="ListBullet"/>
        <w:tabs>
          <w:tab w:val="clear" w:pos="1080"/>
          <w:tab w:val="num" w:pos="360"/>
        </w:tabs>
        <w:ind w:left="360"/>
      </w:pPr>
      <w:r>
        <w:t>drains in neonates</w:t>
      </w:r>
    </w:p>
    <w:p w14:paraId="22117E95" w14:textId="77777777" w:rsidR="00D14AD2" w:rsidRDefault="00D14AD2" w:rsidP="00D14AD2">
      <w:pPr>
        <w:pStyle w:val="ListBullet"/>
        <w:tabs>
          <w:tab w:val="clear" w:pos="1080"/>
          <w:tab w:val="num" w:pos="360"/>
        </w:tabs>
        <w:ind w:left="360"/>
      </w:pPr>
      <w:r>
        <w:t>All procedures related to radiologically inserted drain management and nephrostomy is out of scope for enrolled nurses working in the community</w:t>
      </w:r>
    </w:p>
    <w:p w14:paraId="1431EFA0" w14:textId="77777777" w:rsidR="00D14AD2" w:rsidRPr="00F14EC1" w:rsidRDefault="00D14AD2" w:rsidP="00D14AD2">
      <w:pPr>
        <w:pStyle w:val="ListBullet"/>
        <w:tabs>
          <w:tab w:val="clear" w:pos="1080"/>
          <w:tab w:val="num" w:pos="360"/>
        </w:tabs>
        <w:ind w:left="360"/>
      </w:pPr>
      <w:r>
        <w:t>Indwelling pleural or peritoneal catheter drainage management is out of scope for enrolled nurses. Enrolled nurses assessed as competent can attend weekly indwelling pleural or peritoneal catheter site dressings, if the patient is not undergoing drainage of fluid.</w:t>
      </w:r>
    </w:p>
    <w:p w14:paraId="5AC28A44" w14:textId="77777777" w:rsidR="00D14AD2" w:rsidRDefault="00D14AD2" w:rsidP="00D14AD2"/>
    <w:p w14:paraId="743F34EE" w14:textId="77777777" w:rsidR="00D14AD2" w:rsidRPr="00CD1C0E" w:rsidRDefault="00D14AD2" w:rsidP="00D14AD2">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70D478E9" w14:textId="77777777" w:rsidTr="006F0860">
        <w:trPr>
          <w:cantSplit/>
          <w:trHeight w:val="285"/>
        </w:trPr>
        <w:tc>
          <w:tcPr>
            <w:tcW w:w="9158" w:type="dxa"/>
            <w:shd w:val="clear" w:color="auto" w:fill="A6A6A6" w:themeFill="background1" w:themeFillShade="A6"/>
          </w:tcPr>
          <w:p w14:paraId="37DE93AF" w14:textId="77777777" w:rsidR="00D14AD2" w:rsidRPr="00C76688" w:rsidRDefault="00D14AD2" w:rsidP="006F0860">
            <w:pPr>
              <w:pStyle w:val="Heading1"/>
            </w:pPr>
            <w:bookmarkStart w:id="18" w:name="_Toc389473278"/>
            <w:bookmarkStart w:id="19" w:name="_Toc410818158"/>
            <w:bookmarkStart w:id="20" w:name="_Toc199501956"/>
            <w:r w:rsidRPr="00C76688">
              <w:lastRenderedPageBreak/>
              <w:t>Section 1 –</w:t>
            </w:r>
            <w:r>
              <w:t xml:space="preserve"> </w:t>
            </w:r>
            <w:bookmarkEnd w:id="18"/>
            <w:bookmarkEnd w:id="19"/>
            <w:r>
              <w:t>Wound Drains</w:t>
            </w:r>
            <w:bookmarkEnd w:id="20"/>
          </w:p>
        </w:tc>
      </w:tr>
    </w:tbl>
    <w:p w14:paraId="222F88C5" w14:textId="77777777" w:rsidR="00D14AD2" w:rsidRDefault="00D14AD2" w:rsidP="00D14AD2">
      <w:pPr>
        <w:outlineLvl w:val="0"/>
        <w:rPr>
          <w:szCs w:val="24"/>
        </w:rPr>
      </w:pPr>
    </w:p>
    <w:p w14:paraId="149EA671" w14:textId="77777777" w:rsidR="00D14AD2" w:rsidRDefault="00D14AD2" w:rsidP="00D14AD2">
      <w:pPr>
        <w:rPr>
          <w:rFonts w:cs="Arial"/>
          <w:szCs w:val="24"/>
        </w:rPr>
      </w:pPr>
      <w:r w:rsidRPr="007D62B9">
        <w:rPr>
          <w:rFonts w:cs="Arial"/>
          <w:szCs w:val="24"/>
        </w:rPr>
        <w:t>Th</w:t>
      </w:r>
      <w:r>
        <w:rPr>
          <w:rFonts w:cs="Arial"/>
          <w:szCs w:val="24"/>
        </w:rPr>
        <w:t>is</w:t>
      </w:r>
      <w:r w:rsidRPr="007D62B9">
        <w:rPr>
          <w:rFonts w:cs="Arial"/>
          <w:szCs w:val="24"/>
        </w:rPr>
        <w:t xml:space="preserve"> </w:t>
      </w:r>
      <w:r>
        <w:rPr>
          <w:rFonts w:cs="Arial"/>
          <w:szCs w:val="24"/>
        </w:rPr>
        <w:t xml:space="preserve">section </w:t>
      </w:r>
      <w:r w:rsidRPr="007D62B9">
        <w:rPr>
          <w:rFonts w:cs="Arial"/>
          <w:szCs w:val="24"/>
        </w:rPr>
        <w:t xml:space="preserve">provides procedural information in the management of </w:t>
      </w:r>
      <w:r w:rsidRPr="00A84F68">
        <w:rPr>
          <w:rFonts w:cs="Arial"/>
          <w:szCs w:val="24"/>
        </w:rPr>
        <w:t xml:space="preserve">capillary </w:t>
      </w:r>
      <w:r>
        <w:rPr>
          <w:rFonts w:cs="Arial"/>
          <w:szCs w:val="24"/>
        </w:rPr>
        <w:t xml:space="preserve">action </w:t>
      </w:r>
      <w:r w:rsidRPr="00A84F68">
        <w:rPr>
          <w:rFonts w:cs="Arial"/>
          <w:szCs w:val="24"/>
        </w:rPr>
        <w:t xml:space="preserve">drains </w:t>
      </w:r>
      <w:r>
        <w:rPr>
          <w:rFonts w:cs="Arial"/>
          <w:szCs w:val="24"/>
        </w:rPr>
        <w:t xml:space="preserve">and </w:t>
      </w:r>
      <w:r w:rsidRPr="00A84F68">
        <w:rPr>
          <w:rFonts w:cs="Arial"/>
          <w:szCs w:val="24"/>
        </w:rPr>
        <w:t xml:space="preserve">closed </w:t>
      </w:r>
      <w:r>
        <w:rPr>
          <w:rFonts w:cs="Arial"/>
          <w:szCs w:val="24"/>
        </w:rPr>
        <w:t xml:space="preserve">drainage </w:t>
      </w:r>
      <w:r w:rsidRPr="00A84F68">
        <w:rPr>
          <w:rFonts w:cs="Arial"/>
          <w:szCs w:val="24"/>
        </w:rPr>
        <w:t>system</w:t>
      </w:r>
      <w:r>
        <w:rPr>
          <w:rFonts w:cs="Arial"/>
          <w:szCs w:val="24"/>
        </w:rPr>
        <w:t xml:space="preserve">s </w:t>
      </w:r>
      <w:r>
        <w:rPr>
          <w:rFonts w:cs="Arial"/>
        </w:rPr>
        <w:t xml:space="preserve">in the community and hospital settings. </w:t>
      </w:r>
      <w:r>
        <w:rPr>
          <w:rFonts w:cs="Arial"/>
          <w:szCs w:val="24"/>
        </w:rPr>
        <w:t>Wound drains are inserted by a Medical Officer (MO) in the Operating Theatre.</w:t>
      </w:r>
    </w:p>
    <w:p w14:paraId="2563EB5C" w14:textId="77777777" w:rsidR="00D14AD2" w:rsidRDefault="00D14AD2" w:rsidP="00D14AD2"/>
    <w:tbl>
      <w:tblPr>
        <w:tblStyle w:val="TableGrid"/>
        <w:tblW w:w="0" w:type="auto"/>
        <w:tblLook w:val="04A0" w:firstRow="1" w:lastRow="0" w:firstColumn="1" w:lastColumn="0" w:noHBand="0" w:noVBand="1"/>
      </w:tblPr>
      <w:tblGrid>
        <w:gridCol w:w="9060"/>
      </w:tblGrid>
      <w:tr w:rsidR="00D14AD2" w14:paraId="54BDC83F" w14:textId="77777777" w:rsidTr="006F0860">
        <w:tc>
          <w:tcPr>
            <w:tcW w:w="9060" w:type="dxa"/>
          </w:tcPr>
          <w:p w14:paraId="0548E5A4" w14:textId="77777777" w:rsidR="00D14AD2" w:rsidRPr="00162F8B" w:rsidRDefault="00D14AD2" w:rsidP="006F0860">
            <w:pPr>
              <w:rPr>
                <w:rFonts w:cs="Arial"/>
                <w:b/>
                <w:bCs/>
                <w:szCs w:val="24"/>
              </w:rPr>
            </w:pPr>
            <w:r w:rsidRPr="00162F8B">
              <w:rPr>
                <w:rFonts w:cs="Arial"/>
                <w:b/>
                <w:bCs/>
                <w:szCs w:val="24"/>
              </w:rPr>
              <w:t>Alert:</w:t>
            </w:r>
          </w:p>
          <w:p w14:paraId="589E876A" w14:textId="77777777" w:rsidR="00D14AD2" w:rsidRDefault="00D14AD2" w:rsidP="006F0860">
            <w:pPr>
              <w:rPr>
                <w:rFonts w:cs="Arial"/>
                <w:szCs w:val="24"/>
              </w:rPr>
            </w:pPr>
            <w:r>
              <w:rPr>
                <w:rFonts w:cs="Arial"/>
                <w:szCs w:val="24"/>
              </w:rPr>
              <w:t>Canberra Hospital: When a drain, which has been inserted by a MO in the Operating Theatre, is removed, a second nurse who may be a registered nurse or an enrolled nurse must witness the removal of the drain. Both nurses must sign the Registered Nurse Operating Theatre Report to confirm the removal of the drain in its entirety.</w:t>
            </w:r>
          </w:p>
        </w:tc>
      </w:tr>
    </w:tbl>
    <w:p w14:paraId="0FB7F175" w14:textId="77777777" w:rsidR="00D14AD2" w:rsidRDefault="00D14AD2" w:rsidP="00D14AD2"/>
    <w:p w14:paraId="1EB6BD71" w14:textId="77777777" w:rsidR="00D14AD2" w:rsidRDefault="00D14AD2" w:rsidP="00D14AD2">
      <w:pPr>
        <w:pStyle w:val="Heading2"/>
        <w:rPr>
          <w:szCs w:val="24"/>
        </w:rPr>
      </w:pPr>
      <w:bookmarkStart w:id="21" w:name="_Toc16499787"/>
      <w:bookmarkStart w:id="22" w:name="_Toc199501957"/>
      <w:r>
        <w:t>1.1 Capillary action drains</w:t>
      </w:r>
      <w:bookmarkEnd w:id="21"/>
      <w:bookmarkEnd w:id="22"/>
    </w:p>
    <w:p w14:paraId="638E6AC5" w14:textId="77777777" w:rsidR="00D14AD2" w:rsidRPr="00F770A7" w:rsidRDefault="00D14AD2" w:rsidP="00D14AD2">
      <w:pPr>
        <w:rPr>
          <w:rFonts w:cs="Calibri"/>
          <w:b/>
          <w:szCs w:val="24"/>
        </w:rPr>
      </w:pPr>
      <w:r>
        <w:rPr>
          <w:rFonts w:cs="Arial"/>
          <w:szCs w:val="24"/>
        </w:rPr>
        <w:t>These drains facilitate</w:t>
      </w:r>
      <w:r w:rsidRPr="00A84F68">
        <w:rPr>
          <w:rFonts w:cs="Arial"/>
          <w:szCs w:val="24"/>
        </w:rPr>
        <w:t xml:space="preserve"> free drainage of fluids by capillary action</w:t>
      </w:r>
      <w:r>
        <w:rPr>
          <w:rFonts w:cs="Arial"/>
          <w:szCs w:val="24"/>
        </w:rPr>
        <w:t>, gravity or overflow caused by slight pressure differences</w:t>
      </w:r>
      <w:r w:rsidRPr="00A84F68">
        <w:rPr>
          <w:rFonts w:cs="Arial"/>
          <w:szCs w:val="24"/>
        </w:rPr>
        <w:t xml:space="preserve">. </w:t>
      </w:r>
      <w:r w:rsidRPr="00F05171">
        <w:rPr>
          <w:rFonts w:cs="Calibri"/>
          <w:szCs w:val="24"/>
        </w:rPr>
        <w:t>Capillary action drains</w:t>
      </w:r>
      <w:r>
        <w:rPr>
          <w:rFonts w:cs="Calibri"/>
          <w:b/>
          <w:szCs w:val="24"/>
        </w:rPr>
        <w:t xml:space="preserve"> </w:t>
      </w:r>
      <w:r>
        <w:rPr>
          <w:rFonts w:cs="Calibri"/>
          <w:szCs w:val="24"/>
        </w:rPr>
        <w:t xml:space="preserve">are </w:t>
      </w:r>
      <w:r w:rsidRPr="00F05171">
        <w:rPr>
          <w:rFonts w:cs="Calibri"/>
          <w:szCs w:val="24"/>
        </w:rPr>
        <w:t>also called open/passive drains</w:t>
      </w:r>
      <w:r>
        <w:rPr>
          <w:rFonts w:cs="Calibri"/>
          <w:szCs w:val="24"/>
        </w:rPr>
        <w:t>.</w:t>
      </w:r>
    </w:p>
    <w:p w14:paraId="69A2F5C9" w14:textId="77777777" w:rsidR="00D14AD2" w:rsidRDefault="00D14AD2" w:rsidP="00D14AD2">
      <w:pPr>
        <w:rPr>
          <w:rFonts w:cs="Arial"/>
          <w:szCs w:val="24"/>
        </w:rPr>
      </w:pPr>
      <w:r w:rsidRPr="00D0476B">
        <w:rPr>
          <w:rFonts w:cs="Arial"/>
          <w:szCs w:val="24"/>
        </w:rPr>
        <w:t xml:space="preserve">Examples </w:t>
      </w:r>
      <w:r>
        <w:rPr>
          <w:rFonts w:cs="Arial"/>
          <w:szCs w:val="24"/>
        </w:rPr>
        <w:t>include</w:t>
      </w:r>
      <w:r w:rsidRPr="00D0476B">
        <w:rPr>
          <w:rFonts w:cs="Arial"/>
          <w:szCs w:val="24"/>
        </w:rPr>
        <w:t>:</w:t>
      </w:r>
      <w:r>
        <w:rPr>
          <w:rFonts w:cs="Arial"/>
          <w:szCs w:val="24"/>
        </w:rPr>
        <w:tab/>
      </w:r>
    </w:p>
    <w:p w14:paraId="2BBC0147" w14:textId="77777777" w:rsidR="00D14AD2" w:rsidRPr="00A84F68" w:rsidRDefault="00D14AD2" w:rsidP="00D14AD2">
      <w:pPr>
        <w:pStyle w:val="ListBullet"/>
        <w:tabs>
          <w:tab w:val="clear" w:pos="1080"/>
          <w:tab w:val="num" w:pos="360"/>
        </w:tabs>
        <w:ind w:left="360"/>
      </w:pPr>
      <w:r w:rsidRPr="003936CA">
        <w:t>Penrose drains:</w:t>
      </w:r>
      <w:r>
        <w:t xml:space="preserve"> </w:t>
      </w:r>
      <w:r w:rsidRPr="00A84F68">
        <w:t>soft latex rubber</w:t>
      </w:r>
    </w:p>
    <w:p w14:paraId="6689D1CA" w14:textId="77777777" w:rsidR="00D14AD2" w:rsidRPr="00A84F68" w:rsidRDefault="00D14AD2" w:rsidP="00D14AD2">
      <w:pPr>
        <w:pStyle w:val="ListBullet"/>
        <w:tabs>
          <w:tab w:val="clear" w:pos="1080"/>
          <w:tab w:val="num" w:pos="360"/>
        </w:tabs>
        <w:ind w:left="360"/>
      </w:pPr>
      <w:r w:rsidRPr="003936CA">
        <w:t>Corrugated drains:</w:t>
      </w:r>
      <w:r>
        <w:t xml:space="preserve"> </w:t>
      </w:r>
      <w:r w:rsidRPr="00A84F68">
        <w:t>rubber or polyurethane and formed into a corrugated strip that can be cut to width as well as length</w:t>
      </w:r>
    </w:p>
    <w:p w14:paraId="504219C8" w14:textId="77777777" w:rsidR="00D14AD2" w:rsidRPr="00A84F68" w:rsidRDefault="00D14AD2" w:rsidP="00D14AD2">
      <w:pPr>
        <w:pStyle w:val="ListBullet"/>
        <w:tabs>
          <w:tab w:val="clear" w:pos="1080"/>
          <w:tab w:val="num" w:pos="360"/>
        </w:tabs>
        <w:ind w:left="360"/>
      </w:pPr>
      <w:r w:rsidRPr="003936CA">
        <w:t>Portex drains:</w:t>
      </w:r>
      <w:r>
        <w:t xml:space="preserve"> </w:t>
      </w:r>
      <w:r w:rsidRPr="00A84F68">
        <w:t xml:space="preserve">hollow single lumen tube of polyurethane material </w:t>
      </w:r>
      <w:r>
        <w:t xml:space="preserve">available </w:t>
      </w:r>
      <w:r w:rsidRPr="00A84F68">
        <w:t>in different</w:t>
      </w:r>
      <w:r>
        <w:t xml:space="preserve"> bore widths.</w:t>
      </w:r>
    </w:p>
    <w:p w14:paraId="12E400F9" w14:textId="77777777" w:rsidR="00D14AD2" w:rsidRDefault="00D14AD2" w:rsidP="00D14AD2">
      <w:pPr>
        <w:rPr>
          <w:rFonts w:cs="Calibri"/>
          <w:b/>
          <w:szCs w:val="24"/>
        </w:rPr>
      </w:pPr>
    </w:p>
    <w:p w14:paraId="500618D6" w14:textId="77777777" w:rsidR="00D14AD2" w:rsidRPr="004C560A" w:rsidRDefault="00D14AD2" w:rsidP="00D14AD2">
      <w:bookmarkStart w:id="23" w:name="_Toc16499788"/>
      <w:r w:rsidRPr="004C560A">
        <w:t>1.1.1 Management</w:t>
      </w:r>
      <w:bookmarkEnd w:id="23"/>
    </w:p>
    <w:p w14:paraId="14F3B56B" w14:textId="77777777" w:rsidR="00D14AD2" w:rsidRPr="00872CB7" w:rsidRDefault="00D14AD2" w:rsidP="00D14AD2">
      <w:pPr>
        <w:pStyle w:val="ListBullet"/>
        <w:tabs>
          <w:tab w:val="clear" w:pos="1080"/>
          <w:tab w:val="num" w:pos="360"/>
        </w:tabs>
        <w:ind w:left="360"/>
      </w:pPr>
      <w:r>
        <w:t>Clean and redress</w:t>
      </w:r>
      <w:r w:rsidRPr="00A84F68">
        <w:t xml:space="preserve"> drain si</w:t>
      </w:r>
      <w:r>
        <w:t xml:space="preserve">te </w:t>
      </w:r>
      <w:r w:rsidRPr="00A84F68">
        <w:t>every</w:t>
      </w:r>
      <w:r>
        <w:t xml:space="preserve"> one to three </w:t>
      </w:r>
      <w:r w:rsidRPr="00A84F68">
        <w:t xml:space="preserve">days to minimise </w:t>
      </w:r>
      <w:r>
        <w:t>bacterial load – redress</w:t>
      </w:r>
      <w:r w:rsidRPr="00872CB7">
        <w:t xml:space="preserve"> with a sterile wound drain bag if exudate levels are high, or a sterile dry dressing if the exudate levels are low</w:t>
      </w:r>
      <w:r>
        <w:t>.</w:t>
      </w:r>
      <w:r w:rsidRPr="00872CB7">
        <w:t xml:space="preserve"> </w:t>
      </w:r>
    </w:p>
    <w:p w14:paraId="64837E05" w14:textId="77777777" w:rsidR="00D14AD2" w:rsidRDefault="00D14AD2" w:rsidP="00D14AD2">
      <w:pPr>
        <w:pStyle w:val="ListBullet"/>
        <w:ind w:left="360"/>
      </w:pPr>
      <w:r>
        <w:t>Shorten</w:t>
      </w:r>
      <w:r w:rsidRPr="00A84F68">
        <w:t xml:space="preserve"> or remove </w:t>
      </w:r>
      <w:r>
        <w:t xml:space="preserve">drain </w:t>
      </w:r>
      <w:r w:rsidRPr="00A84F68">
        <w:t xml:space="preserve">as per </w:t>
      </w:r>
      <w:r>
        <w:t>MO instructions.</w:t>
      </w:r>
    </w:p>
    <w:p w14:paraId="23866FD8" w14:textId="77777777" w:rsidR="00D14AD2" w:rsidRDefault="00D14AD2" w:rsidP="00D14AD2">
      <w:pPr>
        <w:ind w:left="720"/>
        <w:rPr>
          <w:rFonts w:cs="Calibri"/>
          <w:szCs w:val="24"/>
        </w:rPr>
      </w:pPr>
    </w:p>
    <w:p w14:paraId="777D65C4" w14:textId="77777777" w:rsidR="00D14AD2" w:rsidRPr="00246485" w:rsidRDefault="00D14AD2" w:rsidP="00D14AD2">
      <w:pPr>
        <w:rPr>
          <w:i/>
          <w:iCs/>
        </w:rPr>
      </w:pPr>
      <w:bookmarkStart w:id="24" w:name="_Toc16499789"/>
      <w:r w:rsidRPr="00246485">
        <w:rPr>
          <w:i/>
          <w:iCs/>
        </w:rPr>
        <w:t>1.1.2 Shortening and removing a capillary action drain</w:t>
      </w:r>
      <w:bookmarkEnd w:id="24"/>
    </w:p>
    <w:p w14:paraId="20B6082A" w14:textId="77777777" w:rsidR="00D14AD2" w:rsidRPr="00A904DA" w:rsidRDefault="00D14AD2" w:rsidP="00D14AD2">
      <w:pPr>
        <w:rPr>
          <w:rFonts w:cs="Arial"/>
          <w:b/>
          <w:szCs w:val="24"/>
        </w:rPr>
      </w:pPr>
      <w:bookmarkStart w:id="25" w:name="_Toc389473279"/>
      <w:r w:rsidRPr="00A904DA">
        <w:rPr>
          <w:b/>
        </w:rPr>
        <w:t>Equipment</w:t>
      </w:r>
      <w:bookmarkEnd w:id="25"/>
      <w:r w:rsidRPr="00A904DA">
        <w:rPr>
          <w:rFonts w:cs="Arial"/>
          <w:b/>
          <w:szCs w:val="24"/>
        </w:rPr>
        <w:t xml:space="preserve"> </w:t>
      </w:r>
    </w:p>
    <w:p w14:paraId="026405C2"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s</w:t>
      </w:r>
      <w:r w:rsidRPr="001E5FD4">
        <w:rPr>
          <w:rFonts w:cs="Calibri"/>
          <w:szCs w:val="24"/>
        </w:rPr>
        <w:t>oft pre-moistened cloth (community only) and A</w:t>
      </w:r>
      <w:r>
        <w:rPr>
          <w:rFonts w:cs="Calibri"/>
          <w:szCs w:val="24"/>
        </w:rPr>
        <w:t xml:space="preserve">lcohol </w:t>
      </w:r>
      <w:r w:rsidRPr="001E5FD4">
        <w:rPr>
          <w:rFonts w:cs="Calibri"/>
          <w:szCs w:val="24"/>
        </w:rPr>
        <w:t>B</w:t>
      </w:r>
      <w:r>
        <w:rPr>
          <w:rFonts w:cs="Calibri"/>
          <w:szCs w:val="24"/>
        </w:rPr>
        <w:t xml:space="preserve">ased </w:t>
      </w:r>
      <w:r w:rsidRPr="001E5FD4">
        <w:rPr>
          <w:rFonts w:cs="Calibri"/>
          <w:szCs w:val="24"/>
        </w:rPr>
        <w:t>H</w:t>
      </w:r>
      <w:r>
        <w:rPr>
          <w:rFonts w:cs="Calibri"/>
          <w:szCs w:val="24"/>
        </w:rPr>
        <w:t xml:space="preserve">and </w:t>
      </w:r>
      <w:r w:rsidRPr="001E5FD4">
        <w:rPr>
          <w:rFonts w:cs="Calibri"/>
          <w:szCs w:val="24"/>
        </w:rPr>
        <w:t>R</w:t>
      </w:r>
      <w:r>
        <w:rPr>
          <w:rFonts w:cs="Calibri"/>
          <w:szCs w:val="24"/>
        </w:rPr>
        <w:t>ub (ABHR)</w:t>
      </w:r>
    </w:p>
    <w:p w14:paraId="523D966D" w14:textId="77777777" w:rsidR="00D14AD2" w:rsidRPr="001E5FD4" w:rsidRDefault="00D14AD2" w:rsidP="00D14AD2">
      <w:pPr>
        <w:pStyle w:val="ListBullet"/>
        <w:rPr>
          <w:rFonts w:cs="Calibri"/>
          <w:szCs w:val="24"/>
        </w:rPr>
      </w:pPr>
      <w:r>
        <w:rPr>
          <w:rFonts w:cs="Calibri"/>
          <w:szCs w:val="24"/>
        </w:rPr>
        <w:t>d</w:t>
      </w:r>
      <w:r w:rsidRPr="001E5FD4">
        <w:rPr>
          <w:rFonts w:cs="Calibri"/>
          <w:szCs w:val="24"/>
        </w:rPr>
        <w:t>ressing trolley or identify suitable clean surface in the home setting.</w:t>
      </w:r>
    </w:p>
    <w:p w14:paraId="1FC0C139"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d</w:t>
      </w:r>
      <w:r w:rsidRPr="001E5FD4">
        <w:rPr>
          <w:rFonts w:cs="Calibri"/>
          <w:szCs w:val="24"/>
        </w:rPr>
        <w:t>etergent impregnated wipes (to clean trolley or surface)</w:t>
      </w:r>
    </w:p>
    <w:p w14:paraId="40C16838"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p</w:t>
      </w:r>
      <w:r w:rsidRPr="001E5FD4">
        <w:rPr>
          <w:rFonts w:cs="Calibri"/>
          <w:szCs w:val="24"/>
        </w:rPr>
        <w:t>ersonal protective equipment (PPE) including safety glasses, goggles or shield and clean gloves and gown</w:t>
      </w:r>
    </w:p>
    <w:p w14:paraId="56C8153E"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b</w:t>
      </w:r>
      <w:r w:rsidRPr="001E5FD4">
        <w:rPr>
          <w:rFonts w:cs="Calibri"/>
          <w:szCs w:val="24"/>
        </w:rPr>
        <w:t xml:space="preserve">asic dressing pack </w:t>
      </w:r>
    </w:p>
    <w:p w14:paraId="54E3D0C0"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s</w:t>
      </w:r>
      <w:r w:rsidRPr="001E5FD4">
        <w:rPr>
          <w:rFonts w:cs="Calibri"/>
          <w:szCs w:val="24"/>
        </w:rPr>
        <w:t xml:space="preserve">terile scissors </w:t>
      </w:r>
    </w:p>
    <w:p w14:paraId="42CC3ECD"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s</w:t>
      </w:r>
      <w:r w:rsidRPr="001E5FD4">
        <w:rPr>
          <w:rFonts w:cs="Calibri"/>
          <w:szCs w:val="24"/>
        </w:rPr>
        <w:t xml:space="preserve">terile metal forceps </w:t>
      </w:r>
    </w:p>
    <w:p w14:paraId="30920B47"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s</w:t>
      </w:r>
      <w:r w:rsidRPr="001E5FD4">
        <w:rPr>
          <w:rFonts w:cs="Calibri"/>
          <w:szCs w:val="24"/>
        </w:rPr>
        <w:t xml:space="preserve">terile safety pin (if shortening the drain) </w:t>
      </w:r>
    </w:p>
    <w:p w14:paraId="6DC75D3C"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s</w:t>
      </w:r>
      <w:r w:rsidRPr="001E5FD4">
        <w:rPr>
          <w:rFonts w:cs="Calibri"/>
          <w:szCs w:val="24"/>
        </w:rPr>
        <w:t xml:space="preserve">terile </w:t>
      </w:r>
      <w:r>
        <w:rPr>
          <w:rFonts w:cs="Calibri"/>
          <w:szCs w:val="24"/>
        </w:rPr>
        <w:t>d</w:t>
      </w:r>
      <w:r w:rsidRPr="001E5FD4">
        <w:rPr>
          <w:rFonts w:cs="Calibri"/>
          <w:szCs w:val="24"/>
        </w:rPr>
        <w:t xml:space="preserve">ressing towel </w:t>
      </w:r>
    </w:p>
    <w:p w14:paraId="1450BAB7"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c</w:t>
      </w:r>
      <w:r w:rsidRPr="001E5FD4">
        <w:rPr>
          <w:rFonts w:cs="Calibri"/>
          <w:szCs w:val="24"/>
        </w:rPr>
        <w:t xml:space="preserve">ombine dressing and gauze swabs </w:t>
      </w:r>
    </w:p>
    <w:p w14:paraId="7817B1F4"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s</w:t>
      </w:r>
      <w:r w:rsidRPr="001E5FD4">
        <w:rPr>
          <w:rFonts w:cs="Calibri"/>
          <w:szCs w:val="24"/>
        </w:rPr>
        <w:t xml:space="preserve">terile gloves </w:t>
      </w:r>
    </w:p>
    <w:p w14:paraId="4012D5AD" w14:textId="77777777" w:rsidR="00D14AD2" w:rsidRDefault="00D14AD2" w:rsidP="00D14AD2">
      <w:pPr>
        <w:numPr>
          <w:ilvl w:val="0"/>
          <w:numId w:val="4"/>
        </w:numPr>
        <w:tabs>
          <w:tab w:val="clear" w:pos="720"/>
          <w:tab w:val="num" w:pos="426"/>
        </w:tabs>
        <w:ind w:left="426" w:hanging="426"/>
        <w:rPr>
          <w:rFonts w:cs="Calibri"/>
          <w:szCs w:val="24"/>
        </w:rPr>
      </w:pPr>
      <w:r>
        <w:rPr>
          <w:rFonts w:cs="Calibri"/>
          <w:szCs w:val="24"/>
        </w:rPr>
        <w:t>s</w:t>
      </w:r>
      <w:r w:rsidRPr="00620037">
        <w:rPr>
          <w:rFonts w:cs="Calibri"/>
          <w:szCs w:val="24"/>
        </w:rPr>
        <w:t xml:space="preserve">titch cutter (if drain is sutured in) </w:t>
      </w:r>
    </w:p>
    <w:p w14:paraId="2D9C2763" w14:textId="77777777" w:rsidR="00D14AD2" w:rsidRPr="00620037" w:rsidRDefault="00D14AD2" w:rsidP="00D14AD2">
      <w:pPr>
        <w:numPr>
          <w:ilvl w:val="0"/>
          <w:numId w:val="4"/>
        </w:numPr>
        <w:tabs>
          <w:tab w:val="clear" w:pos="720"/>
          <w:tab w:val="num" w:pos="426"/>
        </w:tabs>
        <w:ind w:left="426" w:hanging="426"/>
        <w:rPr>
          <w:rFonts w:cs="Calibri"/>
          <w:szCs w:val="24"/>
        </w:rPr>
      </w:pPr>
      <w:r w:rsidRPr="00620037">
        <w:rPr>
          <w:rFonts w:cs="Calibri"/>
          <w:szCs w:val="24"/>
        </w:rPr>
        <w:lastRenderedPageBreak/>
        <w:t xml:space="preserve">30mL </w:t>
      </w:r>
      <w:r>
        <w:rPr>
          <w:rFonts w:cs="Calibri"/>
          <w:szCs w:val="24"/>
        </w:rPr>
        <w:t>Sodium Chloride 0.9%</w:t>
      </w:r>
      <w:r w:rsidRPr="00620037">
        <w:rPr>
          <w:rFonts w:cs="Calibri"/>
          <w:szCs w:val="24"/>
        </w:rPr>
        <w:t xml:space="preserve"> solution at body temperature</w:t>
      </w:r>
    </w:p>
    <w:p w14:paraId="5A9FDD20"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a</w:t>
      </w:r>
      <w:r w:rsidRPr="001E5FD4">
        <w:rPr>
          <w:rFonts w:cs="Calibri"/>
          <w:szCs w:val="24"/>
        </w:rPr>
        <w:t>dhesive tape</w:t>
      </w:r>
    </w:p>
    <w:p w14:paraId="41F2FE80"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w</w:t>
      </w:r>
      <w:r w:rsidRPr="001E5FD4">
        <w:rPr>
          <w:rFonts w:cs="Calibri"/>
          <w:szCs w:val="24"/>
        </w:rPr>
        <w:t xml:space="preserve">aste receptacle </w:t>
      </w:r>
    </w:p>
    <w:p w14:paraId="221A413B" w14:textId="77777777" w:rsidR="00D14AD2" w:rsidRDefault="00D14AD2" w:rsidP="00D14AD2">
      <w:pPr>
        <w:numPr>
          <w:ilvl w:val="0"/>
          <w:numId w:val="4"/>
        </w:numPr>
        <w:tabs>
          <w:tab w:val="clear" w:pos="720"/>
          <w:tab w:val="num" w:pos="426"/>
        </w:tabs>
        <w:ind w:left="426" w:hanging="426"/>
        <w:rPr>
          <w:rFonts w:cs="Calibri"/>
          <w:szCs w:val="24"/>
        </w:rPr>
      </w:pPr>
      <w:r>
        <w:rPr>
          <w:rFonts w:cs="Calibri"/>
          <w:szCs w:val="24"/>
        </w:rPr>
        <w:t>a</w:t>
      </w:r>
      <w:r w:rsidRPr="001E5FD4">
        <w:rPr>
          <w:rFonts w:cs="Calibri"/>
          <w:szCs w:val="24"/>
        </w:rPr>
        <w:t xml:space="preserve">ppropriate dressing to manage exudate, or redress the drain site </w:t>
      </w:r>
    </w:p>
    <w:p w14:paraId="644527E8" w14:textId="77777777" w:rsidR="00D14AD2" w:rsidRPr="001E5FD4" w:rsidRDefault="00D14AD2" w:rsidP="00D14AD2">
      <w:pPr>
        <w:numPr>
          <w:ilvl w:val="0"/>
          <w:numId w:val="4"/>
        </w:numPr>
        <w:tabs>
          <w:tab w:val="clear" w:pos="720"/>
          <w:tab w:val="num" w:pos="426"/>
        </w:tabs>
        <w:ind w:left="426" w:hanging="426"/>
        <w:rPr>
          <w:rFonts w:cs="Calibri"/>
          <w:szCs w:val="24"/>
        </w:rPr>
      </w:pPr>
      <w:r>
        <w:rPr>
          <w:rFonts w:cs="Calibri"/>
          <w:szCs w:val="24"/>
        </w:rPr>
        <w:t xml:space="preserve">tape measure. </w:t>
      </w:r>
    </w:p>
    <w:p w14:paraId="4C18E751" w14:textId="77777777" w:rsidR="00D14AD2" w:rsidRDefault="00D14AD2" w:rsidP="00D14AD2"/>
    <w:p w14:paraId="726EE7D0" w14:textId="77777777" w:rsidR="00D14AD2" w:rsidRPr="00620037" w:rsidRDefault="00D14AD2" w:rsidP="00D14AD2">
      <w:pPr>
        <w:rPr>
          <w:b/>
        </w:rPr>
      </w:pPr>
      <w:r w:rsidRPr="00620037">
        <w:rPr>
          <w:b/>
        </w:rPr>
        <w:t xml:space="preserve">Procedure </w:t>
      </w:r>
    </w:p>
    <w:p w14:paraId="23C00B27" w14:textId="77777777" w:rsidR="00D14AD2" w:rsidRDefault="00D14AD2" w:rsidP="00D14AD2">
      <w:pPr>
        <w:numPr>
          <w:ilvl w:val="0"/>
          <w:numId w:val="5"/>
        </w:numPr>
        <w:ind w:left="426" w:hanging="426"/>
        <w:rPr>
          <w:rFonts w:asciiTheme="minorHAnsi" w:hAnsiTheme="minorHAnsi" w:cs="Arial"/>
          <w:szCs w:val="24"/>
        </w:rPr>
      </w:pPr>
      <w:r>
        <w:rPr>
          <w:rFonts w:asciiTheme="minorHAnsi" w:hAnsiTheme="minorHAnsi" w:cs="Arial"/>
          <w:szCs w:val="24"/>
        </w:rPr>
        <w:t>Check</w:t>
      </w:r>
      <w:r w:rsidRPr="00C34791">
        <w:rPr>
          <w:rFonts w:asciiTheme="minorHAnsi" w:hAnsiTheme="minorHAnsi" w:cs="Arial"/>
          <w:szCs w:val="24"/>
        </w:rPr>
        <w:t xml:space="preserve"> </w:t>
      </w:r>
      <w:r>
        <w:rPr>
          <w:rFonts w:asciiTheme="minorHAnsi" w:hAnsiTheme="minorHAnsi" w:cs="Arial"/>
          <w:szCs w:val="24"/>
        </w:rPr>
        <w:t>MO</w:t>
      </w:r>
      <w:r w:rsidRPr="00C34791">
        <w:rPr>
          <w:rFonts w:asciiTheme="minorHAnsi" w:hAnsiTheme="minorHAnsi" w:cs="Arial"/>
          <w:szCs w:val="24"/>
        </w:rPr>
        <w:t xml:space="preserve"> orders regarding removal of drain</w:t>
      </w:r>
      <w:r>
        <w:rPr>
          <w:rFonts w:asciiTheme="minorHAnsi" w:hAnsiTheme="minorHAnsi" w:cs="Arial"/>
          <w:szCs w:val="24"/>
        </w:rPr>
        <w:t xml:space="preserve"> or amount of drain</w:t>
      </w:r>
      <w:r w:rsidRPr="00C34791">
        <w:rPr>
          <w:rFonts w:asciiTheme="minorHAnsi" w:hAnsiTheme="minorHAnsi" w:cs="Arial"/>
          <w:szCs w:val="24"/>
        </w:rPr>
        <w:t xml:space="preserve"> to be shortened</w:t>
      </w:r>
      <w:r>
        <w:rPr>
          <w:rFonts w:asciiTheme="minorHAnsi" w:hAnsiTheme="minorHAnsi" w:cs="Arial"/>
          <w:szCs w:val="24"/>
        </w:rPr>
        <w:t>.</w:t>
      </w:r>
      <w:r w:rsidRPr="00C34791">
        <w:rPr>
          <w:rFonts w:asciiTheme="minorHAnsi" w:hAnsiTheme="minorHAnsi" w:cs="Arial"/>
          <w:szCs w:val="24"/>
        </w:rPr>
        <w:t xml:space="preserve"> </w:t>
      </w:r>
    </w:p>
    <w:p w14:paraId="1978A2EC" w14:textId="77777777" w:rsidR="00D14AD2" w:rsidRPr="00730F02" w:rsidRDefault="00D14AD2" w:rsidP="00D14AD2">
      <w:pPr>
        <w:numPr>
          <w:ilvl w:val="0"/>
          <w:numId w:val="5"/>
        </w:numPr>
        <w:ind w:left="426" w:hanging="426"/>
        <w:rPr>
          <w:rFonts w:asciiTheme="minorHAnsi" w:hAnsiTheme="minorHAnsi" w:cs="Arial"/>
          <w:szCs w:val="24"/>
        </w:rPr>
      </w:pPr>
      <w:r>
        <w:rPr>
          <w:rFonts w:cs="Calibri"/>
          <w:szCs w:val="24"/>
        </w:rPr>
        <w:t>Explain</w:t>
      </w:r>
      <w:r w:rsidRPr="00CB4FD1">
        <w:rPr>
          <w:rFonts w:cs="Calibri"/>
          <w:szCs w:val="24"/>
        </w:rPr>
        <w:t xml:space="preserve"> procedure to the patient, obtain </w:t>
      </w:r>
      <w:r>
        <w:rPr>
          <w:rFonts w:cs="Calibri"/>
          <w:szCs w:val="24"/>
        </w:rPr>
        <w:t xml:space="preserve">informed </w:t>
      </w:r>
      <w:r w:rsidRPr="00CB4FD1">
        <w:rPr>
          <w:rFonts w:cs="Calibri"/>
          <w:szCs w:val="24"/>
        </w:rPr>
        <w:t>consent, ensure patient comfort</w:t>
      </w:r>
      <w:r>
        <w:rPr>
          <w:rFonts w:cs="Calibri"/>
          <w:szCs w:val="24"/>
        </w:rPr>
        <w:t>.</w:t>
      </w:r>
    </w:p>
    <w:p w14:paraId="440F03B6"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Ask the patient if they have any allergies to dressings or adhesive tapes</w:t>
      </w:r>
      <w:r>
        <w:rPr>
          <w:rFonts w:asciiTheme="minorHAnsi" w:hAnsiTheme="minorHAnsi" w:cs="Arial"/>
          <w:szCs w:val="24"/>
        </w:rPr>
        <w:t xml:space="preserve"> – if so, record in the clinical record/medication chart.</w:t>
      </w:r>
    </w:p>
    <w:p w14:paraId="0F0E3E01"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Ensure the patient has adequate analgesic cover prior to dressing change if required or requested</w:t>
      </w:r>
      <w:r>
        <w:rPr>
          <w:rFonts w:asciiTheme="minorHAnsi" w:hAnsiTheme="minorHAnsi" w:cs="Arial"/>
          <w:szCs w:val="24"/>
        </w:rPr>
        <w:t>.</w:t>
      </w:r>
      <w:r w:rsidRPr="00C34791">
        <w:rPr>
          <w:rFonts w:asciiTheme="minorHAnsi" w:hAnsiTheme="minorHAnsi" w:cs="Arial"/>
          <w:szCs w:val="24"/>
        </w:rPr>
        <w:t xml:space="preserve"> </w:t>
      </w:r>
    </w:p>
    <w:p w14:paraId="306D5A85"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 xml:space="preserve">Attend hand hygiene </w:t>
      </w:r>
      <w:r>
        <w:rPr>
          <w:rFonts w:asciiTheme="minorHAnsi" w:hAnsiTheme="minorHAnsi" w:cs="Arial"/>
          <w:szCs w:val="24"/>
        </w:rPr>
        <w:t xml:space="preserve">as per </w:t>
      </w:r>
      <w:r w:rsidRPr="00C0129A">
        <w:rPr>
          <w:rFonts w:cs="Arial"/>
          <w:i/>
          <w:iCs/>
          <w:szCs w:val="24"/>
        </w:rPr>
        <w:t>CHS Preventing and Controlling Healthcare Associated Infections Procedure</w:t>
      </w:r>
      <w:r>
        <w:rPr>
          <w:rFonts w:cs="Arial"/>
          <w:i/>
          <w:iCs/>
          <w:szCs w:val="24"/>
        </w:rPr>
        <w:t>.</w:t>
      </w:r>
    </w:p>
    <w:p w14:paraId="6E3675F5"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Clean dressing trolley or suitable surface in the patient’s home with detergent impregnated wipes and wipe surface dry with disposable paper towel</w:t>
      </w:r>
      <w:r>
        <w:rPr>
          <w:rFonts w:asciiTheme="minorHAnsi" w:hAnsiTheme="minorHAnsi" w:cs="Arial"/>
          <w:szCs w:val="24"/>
        </w:rPr>
        <w:t>.</w:t>
      </w:r>
    </w:p>
    <w:p w14:paraId="3A582972"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Gather equipment</w:t>
      </w:r>
      <w:r>
        <w:rPr>
          <w:rFonts w:asciiTheme="minorHAnsi" w:hAnsiTheme="minorHAnsi" w:cs="Arial"/>
          <w:szCs w:val="24"/>
        </w:rPr>
        <w:t>.</w:t>
      </w:r>
    </w:p>
    <w:p w14:paraId="633AD48D"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Attend hand hygiene</w:t>
      </w:r>
      <w:r>
        <w:rPr>
          <w:rFonts w:asciiTheme="minorHAnsi" w:hAnsiTheme="minorHAnsi" w:cs="Arial"/>
          <w:szCs w:val="24"/>
        </w:rPr>
        <w:t>.</w:t>
      </w:r>
      <w:r w:rsidRPr="00C34791">
        <w:rPr>
          <w:rFonts w:asciiTheme="minorHAnsi" w:hAnsiTheme="minorHAnsi" w:cs="Arial"/>
          <w:szCs w:val="24"/>
        </w:rPr>
        <w:t xml:space="preserve"> </w:t>
      </w:r>
    </w:p>
    <w:p w14:paraId="62F912C4" w14:textId="77777777" w:rsidR="00D14AD2" w:rsidRPr="0064402A"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Position patient with wound drain area exposed</w:t>
      </w:r>
      <w:r>
        <w:rPr>
          <w:rFonts w:asciiTheme="minorHAnsi" w:hAnsiTheme="minorHAnsi" w:cs="Arial"/>
          <w:szCs w:val="24"/>
        </w:rPr>
        <w:t>, p</w:t>
      </w:r>
      <w:r w:rsidRPr="0064402A">
        <w:rPr>
          <w:rFonts w:asciiTheme="minorHAnsi" w:hAnsiTheme="minorHAnsi" w:cs="Arial"/>
          <w:szCs w:val="24"/>
        </w:rPr>
        <w:t>lace under-pad in position in proximity to the drain site</w:t>
      </w:r>
      <w:r>
        <w:rPr>
          <w:rFonts w:asciiTheme="minorHAnsi" w:hAnsiTheme="minorHAnsi" w:cs="Arial"/>
          <w:szCs w:val="24"/>
        </w:rPr>
        <w:t>.</w:t>
      </w:r>
    </w:p>
    <w:p w14:paraId="0851D87A"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Attend hand hygiene</w:t>
      </w:r>
      <w:r>
        <w:rPr>
          <w:rFonts w:asciiTheme="minorHAnsi" w:hAnsiTheme="minorHAnsi" w:cs="Arial"/>
          <w:szCs w:val="24"/>
        </w:rPr>
        <w:t>.</w:t>
      </w:r>
      <w:r w:rsidRPr="00C34791">
        <w:rPr>
          <w:rFonts w:asciiTheme="minorHAnsi" w:hAnsiTheme="minorHAnsi" w:cs="Arial"/>
          <w:szCs w:val="24"/>
        </w:rPr>
        <w:t xml:space="preserve"> </w:t>
      </w:r>
    </w:p>
    <w:p w14:paraId="46EA69AE" w14:textId="77777777" w:rsidR="00D14AD2" w:rsidRPr="0064402A" w:rsidRDefault="00D14AD2" w:rsidP="00D14AD2">
      <w:pPr>
        <w:numPr>
          <w:ilvl w:val="0"/>
          <w:numId w:val="5"/>
        </w:numPr>
        <w:ind w:left="426" w:hanging="426"/>
        <w:rPr>
          <w:rFonts w:asciiTheme="minorHAnsi" w:hAnsiTheme="minorHAnsi" w:cs="Arial"/>
          <w:szCs w:val="24"/>
        </w:rPr>
      </w:pPr>
      <w:r>
        <w:rPr>
          <w:rFonts w:asciiTheme="minorHAnsi" w:hAnsiTheme="minorHAnsi" w:cs="Arial"/>
          <w:szCs w:val="24"/>
        </w:rPr>
        <w:t>P</w:t>
      </w:r>
      <w:r w:rsidRPr="00C34791">
        <w:rPr>
          <w:rFonts w:asciiTheme="minorHAnsi" w:hAnsiTheme="minorHAnsi" w:cs="Arial"/>
          <w:szCs w:val="24"/>
        </w:rPr>
        <w:t>rior to opening sterile equipment</w:t>
      </w:r>
      <w:r>
        <w:rPr>
          <w:rFonts w:asciiTheme="minorHAnsi" w:hAnsiTheme="minorHAnsi" w:cs="Arial"/>
          <w:szCs w:val="24"/>
        </w:rPr>
        <w:t>, d</w:t>
      </w:r>
      <w:r w:rsidRPr="00C34791">
        <w:rPr>
          <w:rFonts w:asciiTheme="minorHAnsi" w:hAnsiTheme="minorHAnsi" w:cs="Arial"/>
          <w:szCs w:val="24"/>
        </w:rPr>
        <w:t>on gown</w:t>
      </w:r>
      <w:r>
        <w:rPr>
          <w:rFonts w:asciiTheme="minorHAnsi" w:hAnsiTheme="minorHAnsi" w:cs="Arial"/>
          <w:szCs w:val="24"/>
        </w:rPr>
        <w:t>,</w:t>
      </w:r>
      <w:r w:rsidRPr="00C34791">
        <w:rPr>
          <w:rFonts w:asciiTheme="minorHAnsi" w:hAnsiTheme="minorHAnsi" w:cs="Arial"/>
          <w:szCs w:val="24"/>
        </w:rPr>
        <w:t xml:space="preserve"> </w:t>
      </w:r>
      <w:r w:rsidRPr="0064402A">
        <w:rPr>
          <w:rFonts w:asciiTheme="minorHAnsi" w:hAnsiTheme="minorHAnsi" w:cs="Arial"/>
          <w:szCs w:val="24"/>
        </w:rPr>
        <w:t>clean gloves and safety glasses</w:t>
      </w:r>
      <w:r>
        <w:rPr>
          <w:rFonts w:asciiTheme="minorHAnsi" w:hAnsiTheme="minorHAnsi" w:cs="Arial"/>
          <w:szCs w:val="24"/>
        </w:rPr>
        <w:t>.</w:t>
      </w:r>
      <w:r w:rsidRPr="0064402A">
        <w:rPr>
          <w:rFonts w:asciiTheme="minorHAnsi" w:hAnsiTheme="minorHAnsi" w:cs="Arial"/>
          <w:szCs w:val="24"/>
        </w:rPr>
        <w:t xml:space="preserve"> </w:t>
      </w:r>
    </w:p>
    <w:p w14:paraId="29E51C3E"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Set up equipment at the patient</w:t>
      </w:r>
      <w:r>
        <w:rPr>
          <w:rFonts w:asciiTheme="minorHAnsi" w:hAnsiTheme="minorHAnsi" w:cs="Arial"/>
          <w:szCs w:val="24"/>
        </w:rPr>
        <w:t>’</w:t>
      </w:r>
      <w:r w:rsidRPr="00C34791">
        <w:rPr>
          <w:rFonts w:asciiTheme="minorHAnsi" w:hAnsiTheme="minorHAnsi" w:cs="Arial"/>
          <w:szCs w:val="24"/>
        </w:rPr>
        <w:t>s bedside or suitable area in the patient’s home</w:t>
      </w:r>
      <w:r>
        <w:rPr>
          <w:rFonts w:asciiTheme="minorHAnsi" w:hAnsiTheme="minorHAnsi" w:cs="Arial"/>
          <w:szCs w:val="24"/>
        </w:rPr>
        <w:t>.</w:t>
      </w:r>
      <w:r w:rsidRPr="00C34791">
        <w:rPr>
          <w:rFonts w:asciiTheme="minorHAnsi" w:hAnsiTheme="minorHAnsi" w:cs="Arial"/>
          <w:szCs w:val="24"/>
        </w:rPr>
        <w:t xml:space="preserve"> </w:t>
      </w:r>
    </w:p>
    <w:p w14:paraId="55793CCE" w14:textId="77777777" w:rsidR="00D14AD2" w:rsidRPr="00F420F4" w:rsidRDefault="00D14AD2" w:rsidP="00D14AD2">
      <w:pPr>
        <w:numPr>
          <w:ilvl w:val="0"/>
          <w:numId w:val="5"/>
        </w:numPr>
        <w:ind w:left="426" w:hanging="426"/>
        <w:rPr>
          <w:rFonts w:asciiTheme="minorHAnsi" w:hAnsiTheme="minorHAnsi" w:cs="Arial"/>
          <w:szCs w:val="24"/>
        </w:rPr>
      </w:pPr>
      <w:r w:rsidRPr="00F420F4">
        <w:rPr>
          <w:rFonts w:asciiTheme="minorHAnsi" w:hAnsiTheme="minorHAnsi" w:cs="Arial"/>
          <w:szCs w:val="24"/>
        </w:rPr>
        <w:t>Open the basic dressing pack and add additional sterile equipment</w:t>
      </w:r>
      <w:r>
        <w:rPr>
          <w:rFonts w:asciiTheme="minorHAnsi" w:hAnsiTheme="minorHAnsi" w:cs="Arial"/>
          <w:szCs w:val="24"/>
        </w:rPr>
        <w:t>.</w:t>
      </w:r>
    </w:p>
    <w:p w14:paraId="271E9337"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Remove</w:t>
      </w:r>
      <w:r>
        <w:rPr>
          <w:rFonts w:asciiTheme="minorHAnsi" w:hAnsiTheme="minorHAnsi" w:cs="Arial"/>
          <w:szCs w:val="24"/>
        </w:rPr>
        <w:t xml:space="preserve"> the dressing from the patient and discard, remove and discard gloves.</w:t>
      </w:r>
      <w:r w:rsidRPr="00C34791">
        <w:rPr>
          <w:rFonts w:asciiTheme="minorHAnsi" w:hAnsiTheme="minorHAnsi" w:cs="Arial"/>
          <w:szCs w:val="24"/>
        </w:rPr>
        <w:t xml:space="preserve"> </w:t>
      </w:r>
    </w:p>
    <w:p w14:paraId="5B02596E" w14:textId="77777777" w:rsidR="00D14AD2" w:rsidRPr="00C3479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 xml:space="preserve">Attend hand hygiene </w:t>
      </w:r>
      <w:r>
        <w:rPr>
          <w:rFonts w:asciiTheme="minorHAnsi" w:hAnsiTheme="minorHAnsi" w:cs="Arial"/>
          <w:szCs w:val="24"/>
        </w:rPr>
        <w:t>and d</w:t>
      </w:r>
      <w:r w:rsidRPr="00C34791">
        <w:rPr>
          <w:rFonts w:asciiTheme="minorHAnsi" w:hAnsiTheme="minorHAnsi" w:cs="Arial"/>
          <w:szCs w:val="24"/>
        </w:rPr>
        <w:t>on sterile gloves</w:t>
      </w:r>
      <w:r>
        <w:rPr>
          <w:rFonts w:asciiTheme="minorHAnsi" w:hAnsiTheme="minorHAnsi" w:cs="Arial"/>
          <w:szCs w:val="24"/>
        </w:rPr>
        <w:t>.</w:t>
      </w:r>
      <w:r w:rsidRPr="00C34791">
        <w:rPr>
          <w:rFonts w:asciiTheme="minorHAnsi" w:hAnsiTheme="minorHAnsi" w:cs="Arial"/>
          <w:szCs w:val="24"/>
        </w:rPr>
        <w:t xml:space="preserve"> </w:t>
      </w:r>
    </w:p>
    <w:p w14:paraId="042DB080" w14:textId="77777777" w:rsidR="00D14AD2" w:rsidRPr="00032285" w:rsidRDefault="00D14AD2" w:rsidP="00D14AD2">
      <w:pPr>
        <w:numPr>
          <w:ilvl w:val="0"/>
          <w:numId w:val="5"/>
        </w:numPr>
        <w:ind w:left="426" w:hanging="426"/>
        <w:rPr>
          <w:rFonts w:asciiTheme="minorHAnsi" w:hAnsiTheme="minorHAnsi"/>
          <w:szCs w:val="24"/>
        </w:rPr>
      </w:pPr>
      <w:r w:rsidRPr="00F420F4">
        <w:rPr>
          <w:rFonts w:asciiTheme="minorHAnsi" w:hAnsiTheme="minorHAnsi" w:cs="Arial"/>
          <w:szCs w:val="24"/>
        </w:rPr>
        <w:t>Clean the drain site and wound, swab gently and in one direction only (clean to dirty)</w:t>
      </w:r>
      <w:bookmarkStart w:id="26" w:name="_Toc394574932"/>
      <w:r>
        <w:rPr>
          <w:rFonts w:asciiTheme="minorHAnsi" w:hAnsiTheme="minorHAnsi" w:cs="Arial"/>
          <w:szCs w:val="24"/>
        </w:rPr>
        <w:t xml:space="preserve"> as per </w:t>
      </w:r>
      <w:r>
        <w:rPr>
          <w:rFonts w:asciiTheme="minorHAnsi" w:hAnsiTheme="minorHAnsi" w:cs="Arial"/>
          <w:i/>
          <w:iCs/>
          <w:szCs w:val="24"/>
        </w:rPr>
        <w:t xml:space="preserve">CHS Aseptic Technique Procedure. </w:t>
      </w:r>
    </w:p>
    <w:bookmarkEnd w:id="26"/>
    <w:p w14:paraId="67D8C250" w14:textId="77777777" w:rsidR="00D14AD2" w:rsidRPr="00246260" w:rsidRDefault="00D14AD2" w:rsidP="00D14AD2">
      <w:pPr>
        <w:numPr>
          <w:ilvl w:val="0"/>
          <w:numId w:val="5"/>
        </w:numPr>
        <w:ind w:left="426" w:hanging="426"/>
        <w:rPr>
          <w:rFonts w:asciiTheme="minorHAnsi" w:hAnsiTheme="minorHAnsi"/>
          <w:szCs w:val="24"/>
        </w:rPr>
      </w:pPr>
      <w:r w:rsidRPr="00032285">
        <w:rPr>
          <w:rFonts w:asciiTheme="minorHAnsi" w:hAnsiTheme="minorHAnsi" w:cs="Arial"/>
          <w:szCs w:val="24"/>
        </w:rPr>
        <w:t>Remove suture (if present) with stitch cutter</w:t>
      </w:r>
      <w:r>
        <w:rPr>
          <w:rFonts w:asciiTheme="minorHAnsi" w:hAnsiTheme="minorHAnsi" w:cs="Arial"/>
          <w:szCs w:val="24"/>
        </w:rPr>
        <w:t>.</w:t>
      </w:r>
      <w:r w:rsidRPr="00032285">
        <w:rPr>
          <w:rFonts w:asciiTheme="minorHAnsi" w:hAnsiTheme="minorHAnsi" w:cs="Arial"/>
          <w:szCs w:val="24"/>
        </w:rPr>
        <w:t xml:space="preserve"> </w:t>
      </w:r>
    </w:p>
    <w:p w14:paraId="01A37086" w14:textId="77777777" w:rsidR="00D14AD2" w:rsidRDefault="00D14AD2" w:rsidP="00D14AD2">
      <w:pPr>
        <w:numPr>
          <w:ilvl w:val="0"/>
          <w:numId w:val="5"/>
        </w:numPr>
        <w:ind w:left="426" w:hanging="426"/>
        <w:rPr>
          <w:rFonts w:asciiTheme="minorHAnsi" w:hAnsiTheme="minorHAnsi"/>
          <w:szCs w:val="24"/>
        </w:rPr>
      </w:pPr>
      <w:r>
        <w:rPr>
          <w:rFonts w:asciiTheme="minorHAnsi" w:hAnsiTheme="minorHAnsi"/>
          <w:b/>
          <w:szCs w:val="24"/>
        </w:rPr>
        <w:t xml:space="preserve">To </w:t>
      </w:r>
      <w:r w:rsidRPr="00246260">
        <w:rPr>
          <w:rFonts w:asciiTheme="minorHAnsi" w:hAnsiTheme="minorHAnsi"/>
          <w:b/>
          <w:szCs w:val="24"/>
        </w:rPr>
        <w:t>S</w:t>
      </w:r>
      <w:r>
        <w:rPr>
          <w:rFonts w:asciiTheme="minorHAnsi" w:hAnsiTheme="minorHAnsi"/>
          <w:b/>
          <w:szCs w:val="24"/>
        </w:rPr>
        <w:t>horten</w:t>
      </w:r>
      <w:r w:rsidRPr="00246260">
        <w:rPr>
          <w:rFonts w:asciiTheme="minorHAnsi" w:hAnsiTheme="minorHAnsi"/>
          <w:b/>
          <w:szCs w:val="24"/>
        </w:rPr>
        <w:t xml:space="preserve"> drain</w:t>
      </w:r>
      <w:r>
        <w:rPr>
          <w:rFonts w:asciiTheme="minorHAnsi" w:hAnsiTheme="minorHAnsi"/>
          <w:b/>
          <w:szCs w:val="24"/>
        </w:rPr>
        <w:t>:</w:t>
      </w:r>
      <w:r>
        <w:rPr>
          <w:rFonts w:asciiTheme="minorHAnsi" w:hAnsiTheme="minorHAnsi"/>
          <w:szCs w:val="24"/>
        </w:rPr>
        <w:t xml:space="preserve"> </w:t>
      </w:r>
    </w:p>
    <w:p w14:paraId="76208903" w14:textId="77777777" w:rsidR="00D14AD2" w:rsidRPr="00246260" w:rsidRDefault="00D14AD2" w:rsidP="00D14AD2">
      <w:pPr>
        <w:pStyle w:val="ListParagraph"/>
        <w:numPr>
          <w:ilvl w:val="0"/>
          <w:numId w:val="6"/>
        </w:numPr>
      </w:pPr>
      <w:r>
        <w:t>W</w:t>
      </w:r>
      <w:r w:rsidRPr="00246260">
        <w:t>ithdraw drain gently, using a rotating movement</w:t>
      </w:r>
      <w:r>
        <w:t xml:space="preserve"> for circular drains</w:t>
      </w:r>
      <w:r w:rsidRPr="00246260">
        <w:t xml:space="preserve"> to the prescribed length</w:t>
      </w:r>
      <w:r>
        <w:t>.</w:t>
      </w:r>
    </w:p>
    <w:p w14:paraId="59352B1B" w14:textId="77777777" w:rsidR="00D14AD2" w:rsidRPr="00C34791" w:rsidRDefault="00D14AD2" w:rsidP="00D14AD2">
      <w:pPr>
        <w:pStyle w:val="ListParagraph"/>
        <w:numPr>
          <w:ilvl w:val="0"/>
          <w:numId w:val="6"/>
        </w:numPr>
      </w:pPr>
      <w:r>
        <w:t>Secure drain</w:t>
      </w:r>
      <w:r w:rsidRPr="00C34791">
        <w:t xml:space="preserve"> with a sterile safety pin by inserting the pin in the drain flush to the skin and at right angles to the wound </w:t>
      </w:r>
      <w:r>
        <w:t>(t</w:t>
      </w:r>
      <w:r w:rsidRPr="00C34791">
        <w:t>he pin will prevent the drain tube from</w:t>
      </w:r>
      <w:r>
        <w:t xml:space="preserve"> slipping back into the wound).</w:t>
      </w:r>
    </w:p>
    <w:p w14:paraId="67C3894B" w14:textId="77777777" w:rsidR="00D14AD2" w:rsidRPr="00C34791" w:rsidRDefault="00D14AD2" w:rsidP="00D14AD2">
      <w:pPr>
        <w:pStyle w:val="ListParagraph"/>
        <w:numPr>
          <w:ilvl w:val="0"/>
          <w:numId w:val="6"/>
        </w:numPr>
      </w:pPr>
      <w:r>
        <w:t>Cut the drain</w:t>
      </w:r>
      <w:r w:rsidRPr="00C34791">
        <w:t xml:space="preserve"> 4cm above the level of the safety pin. </w:t>
      </w:r>
    </w:p>
    <w:p w14:paraId="5376DDF5" w14:textId="77777777" w:rsidR="00D14AD2" w:rsidRPr="00C34791" w:rsidRDefault="00D14AD2" w:rsidP="00D14AD2">
      <w:pPr>
        <w:pStyle w:val="ListParagraph"/>
        <w:numPr>
          <w:ilvl w:val="0"/>
          <w:numId w:val="6"/>
        </w:numPr>
      </w:pPr>
      <w:r w:rsidRPr="00C34791">
        <w:t>Place drain dressing around the drainage tube under the safety pin</w:t>
      </w:r>
      <w:r>
        <w:t>.</w:t>
      </w:r>
      <w:r w:rsidRPr="00C34791">
        <w:t xml:space="preserve"> </w:t>
      </w:r>
    </w:p>
    <w:p w14:paraId="122DE66F" w14:textId="77777777" w:rsidR="00D14AD2" w:rsidRPr="00F420F4" w:rsidRDefault="00D14AD2" w:rsidP="00D14AD2">
      <w:pPr>
        <w:pStyle w:val="ListParagraph"/>
        <w:numPr>
          <w:ilvl w:val="0"/>
          <w:numId w:val="6"/>
        </w:numPr>
      </w:pPr>
      <w:r>
        <w:t xml:space="preserve">Apply </w:t>
      </w:r>
      <w:r w:rsidRPr="00F420F4">
        <w:t>secondary dressing and secure with adhesive tape</w:t>
      </w:r>
      <w:r>
        <w:t xml:space="preserve"> – a</w:t>
      </w:r>
      <w:r w:rsidRPr="00F420F4">
        <w:t xml:space="preserve"> wound drainage bag may be applied if drainage is excessive</w:t>
      </w:r>
      <w:r>
        <w:t>.</w:t>
      </w:r>
    </w:p>
    <w:p w14:paraId="05EDEF6B" w14:textId="77777777" w:rsidR="00D14AD2" w:rsidRPr="00F90862" w:rsidRDefault="00D14AD2" w:rsidP="00D14AD2">
      <w:pPr>
        <w:numPr>
          <w:ilvl w:val="0"/>
          <w:numId w:val="5"/>
        </w:numPr>
        <w:ind w:left="426" w:hanging="426"/>
        <w:rPr>
          <w:rFonts w:asciiTheme="minorHAnsi" w:hAnsiTheme="minorHAnsi" w:cs="Arial"/>
          <w:szCs w:val="24"/>
        </w:rPr>
      </w:pPr>
      <w:bookmarkStart w:id="27" w:name="_Toc394574933"/>
      <w:r>
        <w:rPr>
          <w:rFonts w:asciiTheme="minorHAnsi" w:hAnsiTheme="minorHAnsi"/>
          <w:b/>
          <w:szCs w:val="24"/>
        </w:rPr>
        <w:t>To Remove</w:t>
      </w:r>
      <w:r w:rsidRPr="00C34791">
        <w:rPr>
          <w:rFonts w:asciiTheme="minorHAnsi" w:hAnsiTheme="minorHAnsi"/>
          <w:b/>
          <w:szCs w:val="24"/>
        </w:rPr>
        <w:t xml:space="preserve"> drain</w:t>
      </w:r>
      <w:bookmarkEnd w:id="27"/>
      <w:r>
        <w:rPr>
          <w:rFonts w:asciiTheme="minorHAnsi" w:hAnsiTheme="minorHAnsi"/>
          <w:b/>
          <w:szCs w:val="24"/>
        </w:rPr>
        <w:t>:</w:t>
      </w:r>
    </w:p>
    <w:p w14:paraId="14068D1A" w14:textId="77777777" w:rsidR="00D14AD2" w:rsidRPr="00F90862" w:rsidRDefault="00D14AD2" w:rsidP="00D14AD2">
      <w:pPr>
        <w:pStyle w:val="ListParagraph"/>
        <w:numPr>
          <w:ilvl w:val="0"/>
          <w:numId w:val="7"/>
        </w:numPr>
      </w:pPr>
      <w:r w:rsidRPr="00F90862">
        <w:t>Withdraw drain gently, using a rotating movement for circular drains</w:t>
      </w:r>
      <w:r>
        <w:t>.</w:t>
      </w:r>
    </w:p>
    <w:p w14:paraId="5A5FDEE2" w14:textId="77777777" w:rsidR="00D14AD2" w:rsidRPr="00C34791" w:rsidRDefault="00D14AD2" w:rsidP="00D14AD2">
      <w:pPr>
        <w:pStyle w:val="ListParagraph"/>
        <w:numPr>
          <w:ilvl w:val="0"/>
          <w:numId w:val="7"/>
        </w:numPr>
      </w:pPr>
      <w:r>
        <w:t xml:space="preserve">If a drain site infection is suspected, collect a wound swab. </w:t>
      </w:r>
      <w:r w:rsidRPr="00C34791">
        <w:t xml:space="preserve"> </w:t>
      </w:r>
    </w:p>
    <w:p w14:paraId="2AF66609" w14:textId="77777777" w:rsidR="00D14AD2" w:rsidRPr="00F90862" w:rsidRDefault="00D14AD2" w:rsidP="00D14AD2">
      <w:pPr>
        <w:pStyle w:val="ListParagraph"/>
        <w:numPr>
          <w:ilvl w:val="0"/>
          <w:numId w:val="7"/>
        </w:numPr>
      </w:pPr>
      <w:r w:rsidRPr="00C34791">
        <w:t>Apply exudate absorbing dressing, secure with adhesive tape if necessary</w:t>
      </w:r>
      <w:r>
        <w:t xml:space="preserve"> – a</w:t>
      </w:r>
      <w:r w:rsidRPr="00C9450A">
        <w:t xml:space="preserve"> wound</w:t>
      </w:r>
      <w:r w:rsidRPr="00C46E08">
        <w:t xml:space="preserve"> drainage bag may be applied if drainage is excessive</w:t>
      </w:r>
      <w:r>
        <w:t>.</w:t>
      </w:r>
      <w:r w:rsidRPr="00C46E08">
        <w:t xml:space="preserve"> </w:t>
      </w:r>
    </w:p>
    <w:p w14:paraId="49B52A41" w14:textId="77777777" w:rsidR="00D14AD2" w:rsidRPr="00416E21"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lastRenderedPageBreak/>
        <w:t>Discard equipment and gloves</w:t>
      </w:r>
      <w:r>
        <w:rPr>
          <w:rFonts w:asciiTheme="minorHAnsi" w:hAnsiTheme="minorHAnsi" w:cs="Arial"/>
          <w:szCs w:val="24"/>
        </w:rPr>
        <w:t>, a</w:t>
      </w:r>
      <w:r w:rsidRPr="00416E21">
        <w:rPr>
          <w:rFonts w:asciiTheme="minorHAnsi" w:hAnsiTheme="minorHAnsi" w:cs="Arial"/>
          <w:szCs w:val="24"/>
        </w:rPr>
        <w:t>ttend hand hygiene</w:t>
      </w:r>
      <w:r>
        <w:rPr>
          <w:rFonts w:asciiTheme="minorHAnsi" w:hAnsiTheme="minorHAnsi" w:cs="Arial"/>
          <w:szCs w:val="24"/>
        </w:rPr>
        <w:t>.</w:t>
      </w:r>
      <w:r w:rsidRPr="00416E21">
        <w:rPr>
          <w:rFonts w:asciiTheme="minorHAnsi" w:hAnsiTheme="minorHAnsi" w:cs="Arial"/>
          <w:szCs w:val="24"/>
        </w:rPr>
        <w:t xml:space="preserve"> </w:t>
      </w:r>
    </w:p>
    <w:p w14:paraId="4622E84A" w14:textId="77777777" w:rsidR="00D14AD2" w:rsidRDefault="00D14AD2" w:rsidP="00D14AD2">
      <w:pPr>
        <w:numPr>
          <w:ilvl w:val="0"/>
          <w:numId w:val="5"/>
        </w:numPr>
        <w:ind w:left="426" w:hanging="426"/>
        <w:rPr>
          <w:rFonts w:asciiTheme="minorHAnsi" w:hAnsiTheme="minorHAnsi" w:cs="Arial"/>
          <w:szCs w:val="24"/>
        </w:rPr>
      </w:pPr>
      <w:r w:rsidRPr="00C34791">
        <w:rPr>
          <w:rFonts w:asciiTheme="minorHAnsi" w:hAnsiTheme="minorHAnsi" w:cs="Arial"/>
          <w:szCs w:val="24"/>
        </w:rPr>
        <w:t xml:space="preserve">Document </w:t>
      </w:r>
      <w:r>
        <w:rPr>
          <w:rFonts w:asciiTheme="minorHAnsi" w:hAnsiTheme="minorHAnsi" w:cs="Arial"/>
          <w:szCs w:val="24"/>
        </w:rPr>
        <w:t xml:space="preserve">the procedure performed and condition of the patient’s skin around the drain </w:t>
      </w:r>
      <w:r w:rsidRPr="00C34791">
        <w:rPr>
          <w:rFonts w:asciiTheme="minorHAnsi" w:hAnsiTheme="minorHAnsi" w:cs="Arial"/>
          <w:szCs w:val="24"/>
        </w:rPr>
        <w:t xml:space="preserve">in </w:t>
      </w:r>
      <w:r>
        <w:rPr>
          <w:rFonts w:asciiTheme="minorHAnsi" w:hAnsiTheme="minorHAnsi" w:cs="Arial"/>
          <w:szCs w:val="24"/>
        </w:rPr>
        <w:t xml:space="preserve">the patient’s </w:t>
      </w:r>
      <w:r w:rsidRPr="00C34791">
        <w:rPr>
          <w:rFonts w:asciiTheme="minorHAnsi" w:hAnsiTheme="minorHAnsi" w:cs="Arial"/>
          <w:szCs w:val="24"/>
        </w:rPr>
        <w:t>clinical record and nursin</w:t>
      </w:r>
      <w:r>
        <w:rPr>
          <w:rFonts w:asciiTheme="minorHAnsi" w:hAnsiTheme="minorHAnsi" w:cs="Arial"/>
          <w:szCs w:val="24"/>
        </w:rPr>
        <w:t xml:space="preserve">g care plan. </w:t>
      </w:r>
    </w:p>
    <w:p w14:paraId="44362F35" w14:textId="77777777" w:rsidR="00D14AD2" w:rsidRPr="00C34791" w:rsidRDefault="00D14AD2" w:rsidP="00D14AD2">
      <w:pPr>
        <w:ind w:left="426"/>
        <w:rPr>
          <w:rFonts w:asciiTheme="minorHAnsi" w:hAnsiTheme="minorHAnsi" w:cs="Arial"/>
          <w:szCs w:val="24"/>
        </w:rPr>
      </w:pPr>
    </w:p>
    <w:p w14:paraId="6DBDD34D" w14:textId="77777777" w:rsidR="00D14AD2" w:rsidRDefault="00D14AD2" w:rsidP="00D14AD2">
      <w:pPr>
        <w:pStyle w:val="Heading2"/>
        <w:rPr>
          <w:rFonts w:cs="Arial"/>
          <w:i/>
          <w:szCs w:val="24"/>
        </w:rPr>
      </w:pPr>
      <w:bookmarkStart w:id="28" w:name="_Toc16499790"/>
      <w:bookmarkStart w:id="29" w:name="_Toc199501958"/>
      <w:r>
        <w:t xml:space="preserve">1.2 </w:t>
      </w:r>
      <w:r w:rsidRPr="007F1399">
        <w:t>Closed Drainage Systems/ Low suction drains</w:t>
      </w:r>
      <w:bookmarkEnd w:id="28"/>
      <w:bookmarkEnd w:id="29"/>
    </w:p>
    <w:p w14:paraId="26602304" w14:textId="77777777" w:rsidR="00D14AD2" w:rsidRDefault="00D14AD2" w:rsidP="00D14AD2">
      <w:pPr>
        <w:rPr>
          <w:rFonts w:cs="Arial"/>
          <w:szCs w:val="24"/>
        </w:rPr>
      </w:pPr>
      <w:r>
        <w:rPr>
          <w:rFonts w:cs="Arial"/>
          <w:szCs w:val="24"/>
        </w:rPr>
        <w:t>These drains a</w:t>
      </w:r>
      <w:r w:rsidRPr="007B6EB3">
        <w:rPr>
          <w:rFonts w:cs="Arial"/>
          <w:szCs w:val="24"/>
        </w:rPr>
        <w:t>re</w:t>
      </w:r>
      <w:r>
        <w:rPr>
          <w:rFonts w:cs="Arial"/>
          <w:b/>
          <w:szCs w:val="24"/>
        </w:rPr>
        <w:t xml:space="preserve"> </w:t>
      </w:r>
      <w:r w:rsidRPr="00A84F68">
        <w:rPr>
          <w:rFonts w:cs="Arial"/>
          <w:szCs w:val="24"/>
        </w:rPr>
        <w:t>connected under sterile conditions to the inlet tubing thereby achieving a totally closed drainage system</w:t>
      </w:r>
      <w:r>
        <w:rPr>
          <w:rFonts w:cs="Arial"/>
          <w:szCs w:val="24"/>
        </w:rPr>
        <w:t>. The bellow/</w:t>
      </w:r>
      <w:r w:rsidRPr="00A84F68">
        <w:rPr>
          <w:rFonts w:cs="Arial"/>
          <w:szCs w:val="24"/>
        </w:rPr>
        <w:t>bulb is emptied with the system remaining closed</w:t>
      </w:r>
      <w:r>
        <w:rPr>
          <w:rFonts w:cs="Arial"/>
          <w:szCs w:val="24"/>
        </w:rPr>
        <w:t xml:space="preserve">. </w:t>
      </w:r>
      <w:r w:rsidRPr="00A84F68">
        <w:rPr>
          <w:rFonts w:cs="Arial"/>
          <w:szCs w:val="24"/>
        </w:rPr>
        <w:t>An inner non return valve system prevents air or liquid reflux returning to the patient from the bellows or the bulb</w:t>
      </w:r>
      <w:r>
        <w:rPr>
          <w:rFonts w:cs="Arial"/>
          <w:szCs w:val="24"/>
        </w:rPr>
        <w:t xml:space="preserve">. </w:t>
      </w:r>
      <w:r w:rsidRPr="00A84F68">
        <w:rPr>
          <w:rFonts w:cs="Arial"/>
          <w:szCs w:val="24"/>
        </w:rPr>
        <w:t>The bellows or bulb must not be more than half full to function effectively</w:t>
      </w:r>
      <w:r>
        <w:rPr>
          <w:rFonts w:cs="Arial"/>
          <w:szCs w:val="24"/>
        </w:rPr>
        <w:t>, as they are vacuum assisted</w:t>
      </w:r>
      <w:r w:rsidRPr="00A84F68">
        <w:rPr>
          <w:rFonts w:cs="Arial"/>
          <w:szCs w:val="24"/>
        </w:rPr>
        <w:t>.</w:t>
      </w:r>
    </w:p>
    <w:p w14:paraId="512C159C" w14:textId="77777777" w:rsidR="00D14AD2" w:rsidRDefault="00D14AD2" w:rsidP="00D14AD2">
      <w:pPr>
        <w:rPr>
          <w:rFonts w:cs="Arial"/>
          <w:szCs w:val="24"/>
        </w:rPr>
      </w:pPr>
    </w:p>
    <w:p w14:paraId="2345F49D" w14:textId="77777777" w:rsidR="00D14AD2" w:rsidRPr="00F770A7" w:rsidRDefault="00D14AD2" w:rsidP="00D14AD2">
      <w:pPr>
        <w:rPr>
          <w:rFonts w:cs="Arial"/>
          <w:b/>
          <w:szCs w:val="24"/>
        </w:rPr>
      </w:pPr>
      <w:r>
        <w:rPr>
          <w:rFonts w:cs="Arial"/>
          <w:szCs w:val="24"/>
        </w:rPr>
        <w:t>Surgeons may prefer to leave these drains on free drainage (no suction). Check MO orders on the patient’s return from the Operating Theatre.</w:t>
      </w:r>
    </w:p>
    <w:p w14:paraId="4DC5F6F0" w14:textId="77777777" w:rsidR="00D14AD2" w:rsidRDefault="00D14AD2" w:rsidP="00D14AD2">
      <w:pPr>
        <w:rPr>
          <w:rFonts w:cs="Arial"/>
          <w:szCs w:val="24"/>
        </w:rPr>
      </w:pPr>
    </w:p>
    <w:p w14:paraId="3E9F2F1A" w14:textId="77777777" w:rsidR="00D14AD2" w:rsidRDefault="00D14AD2" w:rsidP="00D14AD2">
      <w:pPr>
        <w:rPr>
          <w:rFonts w:cs="Arial"/>
          <w:szCs w:val="24"/>
        </w:rPr>
      </w:pPr>
      <w:r>
        <w:rPr>
          <w:rFonts w:cs="Arial"/>
          <w:szCs w:val="24"/>
        </w:rPr>
        <w:t>Examples of closed drainage/low suction drain include</w:t>
      </w:r>
      <w:r w:rsidRPr="00D0476B">
        <w:rPr>
          <w:rFonts w:cs="Arial"/>
          <w:szCs w:val="24"/>
        </w:rPr>
        <w:t>:</w:t>
      </w:r>
      <w:r>
        <w:rPr>
          <w:rFonts w:cs="Arial"/>
          <w:szCs w:val="24"/>
        </w:rPr>
        <w:t xml:space="preserve"> </w:t>
      </w:r>
      <w:r>
        <w:rPr>
          <w:rFonts w:cs="Arial"/>
          <w:szCs w:val="24"/>
        </w:rPr>
        <w:tab/>
      </w:r>
    </w:p>
    <w:p w14:paraId="7BDED115" w14:textId="77777777" w:rsidR="00D14AD2" w:rsidRPr="00A84F68" w:rsidRDefault="00D14AD2" w:rsidP="00D14AD2">
      <w:pPr>
        <w:numPr>
          <w:ilvl w:val="0"/>
          <w:numId w:val="9"/>
        </w:numPr>
        <w:ind w:left="360"/>
        <w:rPr>
          <w:rFonts w:cs="Arial"/>
          <w:szCs w:val="24"/>
        </w:rPr>
      </w:pPr>
      <w:r w:rsidRPr="003936CA">
        <w:rPr>
          <w:rFonts w:cs="Arial"/>
          <w:szCs w:val="24"/>
        </w:rPr>
        <w:t xml:space="preserve">Exudrain </w:t>
      </w:r>
      <w:r>
        <w:rPr>
          <w:rFonts w:cs="Arial"/>
          <w:szCs w:val="24"/>
        </w:rPr>
        <w:t>(</w:t>
      </w:r>
      <w:r w:rsidRPr="00A84F68">
        <w:rPr>
          <w:rFonts w:cs="Arial"/>
          <w:szCs w:val="24"/>
        </w:rPr>
        <w:t>100</w:t>
      </w:r>
      <w:r>
        <w:rPr>
          <w:rFonts w:cs="Arial"/>
          <w:szCs w:val="24"/>
        </w:rPr>
        <w:t xml:space="preserve"> </w:t>
      </w:r>
      <w:r w:rsidRPr="00A84F68">
        <w:rPr>
          <w:rFonts w:cs="Arial"/>
          <w:szCs w:val="24"/>
        </w:rPr>
        <w:t>m</w:t>
      </w:r>
      <w:r>
        <w:rPr>
          <w:rFonts w:cs="Arial"/>
          <w:szCs w:val="24"/>
        </w:rPr>
        <w:t>L</w:t>
      </w:r>
      <w:r w:rsidRPr="00A84F68">
        <w:rPr>
          <w:rFonts w:cs="Arial"/>
          <w:szCs w:val="24"/>
        </w:rPr>
        <w:t xml:space="preserve"> capacity</w:t>
      </w:r>
      <w:r>
        <w:rPr>
          <w:rFonts w:cs="Arial"/>
          <w:szCs w:val="24"/>
        </w:rPr>
        <w:t xml:space="preserve"> in bulb</w:t>
      </w:r>
      <w:r w:rsidRPr="00A84F68">
        <w:rPr>
          <w:rFonts w:cs="Arial"/>
          <w:szCs w:val="24"/>
        </w:rPr>
        <w:t>)</w:t>
      </w:r>
    </w:p>
    <w:p w14:paraId="2E080E43" w14:textId="77777777" w:rsidR="00D14AD2" w:rsidRPr="00A84F68" w:rsidRDefault="00D14AD2" w:rsidP="00D14AD2">
      <w:pPr>
        <w:numPr>
          <w:ilvl w:val="0"/>
          <w:numId w:val="9"/>
        </w:numPr>
        <w:ind w:left="360"/>
        <w:rPr>
          <w:rFonts w:cs="Arial"/>
          <w:szCs w:val="24"/>
        </w:rPr>
      </w:pPr>
      <w:r w:rsidRPr="003936CA">
        <w:rPr>
          <w:rFonts w:cs="Arial"/>
          <w:szCs w:val="24"/>
        </w:rPr>
        <w:t>Bellovac</w:t>
      </w:r>
      <w:r>
        <w:rPr>
          <w:rFonts w:cs="Arial"/>
          <w:szCs w:val="24"/>
        </w:rPr>
        <w:t xml:space="preserve"> (220 mL</w:t>
      </w:r>
      <w:r w:rsidRPr="00A84F68">
        <w:rPr>
          <w:rFonts w:cs="Arial"/>
          <w:szCs w:val="24"/>
        </w:rPr>
        <w:t xml:space="preserve"> capacity</w:t>
      </w:r>
      <w:r>
        <w:rPr>
          <w:rFonts w:cs="Arial"/>
          <w:szCs w:val="24"/>
        </w:rPr>
        <w:t xml:space="preserve"> in bellow</w:t>
      </w:r>
      <w:r w:rsidRPr="00A84F68">
        <w:rPr>
          <w:rFonts w:cs="Arial"/>
          <w:szCs w:val="24"/>
        </w:rPr>
        <w:t>)</w:t>
      </w:r>
    </w:p>
    <w:p w14:paraId="0617EF18" w14:textId="77777777" w:rsidR="00D14AD2" w:rsidRDefault="00D14AD2" w:rsidP="00D14AD2">
      <w:pPr>
        <w:numPr>
          <w:ilvl w:val="0"/>
          <w:numId w:val="9"/>
        </w:numPr>
        <w:ind w:left="360"/>
        <w:rPr>
          <w:rFonts w:cs="Arial"/>
          <w:szCs w:val="24"/>
        </w:rPr>
      </w:pPr>
      <w:r w:rsidRPr="003936CA">
        <w:rPr>
          <w:rFonts w:cs="Arial"/>
          <w:szCs w:val="24"/>
        </w:rPr>
        <w:t>Handyvac</w:t>
      </w:r>
      <w:r>
        <w:rPr>
          <w:rFonts w:cs="Arial"/>
          <w:szCs w:val="24"/>
        </w:rPr>
        <w:t xml:space="preserve"> (125 mL capacity in</w:t>
      </w:r>
      <w:r w:rsidRPr="00A84F68">
        <w:rPr>
          <w:rFonts w:cs="Arial"/>
          <w:szCs w:val="24"/>
        </w:rPr>
        <w:t xml:space="preserve"> b</w:t>
      </w:r>
      <w:r>
        <w:rPr>
          <w:rFonts w:cs="Arial"/>
          <w:szCs w:val="24"/>
        </w:rPr>
        <w:t>ulb).</w:t>
      </w:r>
    </w:p>
    <w:p w14:paraId="5F3C1B85" w14:textId="77777777" w:rsidR="00D14AD2" w:rsidRDefault="00D14AD2" w:rsidP="00D14AD2">
      <w:pPr>
        <w:rPr>
          <w:rFonts w:cs="Arial"/>
          <w:szCs w:val="24"/>
        </w:rPr>
      </w:pPr>
    </w:p>
    <w:p w14:paraId="1FF8B92D" w14:textId="77777777" w:rsidR="00D14AD2" w:rsidRDefault="00D14AD2" w:rsidP="00D14AD2">
      <w:pPr>
        <w:pBdr>
          <w:top w:val="single" w:sz="4" w:space="1" w:color="auto"/>
          <w:left w:val="single" w:sz="4" w:space="4" w:color="auto"/>
          <w:bottom w:val="single" w:sz="4" w:space="1" w:color="auto"/>
          <w:right w:val="single" w:sz="4" w:space="4" w:color="auto"/>
        </w:pBdr>
        <w:rPr>
          <w:rFonts w:cs="Arial"/>
          <w:szCs w:val="24"/>
        </w:rPr>
      </w:pPr>
      <w:r w:rsidRPr="00620037">
        <w:rPr>
          <w:rFonts w:cs="Arial"/>
          <w:b/>
          <w:szCs w:val="24"/>
        </w:rPr>
        <w:t>Note</w:t>
      </w:r>
      <w:r w:rsidRPr="008400DA">
        <w:rPr>
          <w:rFonts w:cs="Arial"/>
          <w:szCs w:val="24"/>
        </w:rPr>
        <w:t xml:space="preserve">: </w:t>
      </w:r>
    </w:p>
    <w:p w14:paraId="23E4B07E" w14:textId="77777777" w:rsidR="00D14AD2" w:rsidRPr="008400DA" w:rsidRDefault="00D14AD2" w:rsidP="00D14AD2">
      <w:pPr>
        <w:pBdr>
          <w:top w:val="single" w:sz="4" w:space="1" w:color="auto"/>
          <w:left w:val="single" w:sz="4" w:space="4" w:color="auto"/>
          <w:bottom w:val="single" w:sz="4" w:space="1" w:color="auto"/>
          <w:right w:val="single" w:sz="4" w:space="4" w:color="auto"/>
        </w:pBdr>
        <w:rPr>
          <w:rFonts w:cs="Arial"/>
          <w:szCs w:val="24"/>
        </w:rPr>
      </w:pPr>
      <w:r w:rsidRPr="008400DA">
        <w:rPr>
          <w:rFonts w:cs="Arial"/>
          <w:szCs w:val="24"/>
        </w:rPr>
        <w:t>The drainage bags are not interchangeable</w:t>
      </w:r>
      <w:r>
        <w:rPr>
          <w:rFonts w:cs="Arial"/>
          <w:szCs w:val="24"/>
        </w:rPr>
        <w:t xml:space="preserve"> between the different brands of drain.</w:t>
      </w:r>
    </w:p>
    <w:p w14:paraId="17538DA5" w14:textId="77777777" w:rsidR="00D14AD2" w:rsidRPr="00F05171" w:rsidRDefault="00D14AD2" w:rsidP="00D14AD2">
      <w:pPr>
        <w:ind w:firstLine="720"/>
        <w:rPr>
          <w:rFonts w:cs="Arial"/>
          <w:szCs w:val="24"/>
        </w:rPr>
      </w:pPr>
    </w:p>
    <w:p w14:paraId="7B6DAB6F" w14:textId="77777777" w:rsidR="00D14AD2" w:rsidRDefault="00D14AD2" w:rsidP="00D14AD2">
      <w:pPr>
        <w:rPr>
          <w:i/>
          <w:iCs/>
        </w:rPr>
      </w:pPr>
      <w:bookmarkStart w:id="30" w:name="_Toc16499791"/>
      <w:r w:rsidRPr="00246485">
        <w:rPr>
          <w:i/>
          <w:iCs/>
        </w:rPr>
        <w:t xml:space="preserve">1.2.1 </w:t>
      </w:r>
      <w:r>
        <w:rPr>
          <w:i/>
          <w:iCs/>
        </w:rPr>
        <w:t>Care and maintenance/m</w:t>
      </w:r>
      <w:r w:rsidRPr="00246485">
        <w:rPr>
          <w:i/>
          <w:iCs/>
        </w:rPr>
        <w:t>anagement</w:t>
      </w:r>
      <w:bookmarkEnd w:id="30"/>
      <w:r>
        <w:rPr>
          <w:i/>
          <w:iCs/>
        </w:rPr>
        <w:t xml:space="preserve"> </w:t>
      </w:r>
    </w:p>
    <w:p w14:paraId="3956BFE1" w14:textId="77777777" w:rsidR="00D14AD2" w:rsidRDefault="00D14AD2" w:rsidP="00D14AD2">
      <w:pPr>
        <w:rPr>
          <w:i/>
          <w:iCs/>
        </w:rPr>
      </w:pPr>
    </w:p>
    <w:p w14:paraId="500BECA2" w14:textId="77777777" w:rsidR="00D14AD2" w:rsidRDefault="00D14AD2" w:rsidP="00D14AD2">
      <w:pPr>
        <w:rPr>
          <w:b/>
          <w:bCs/>
          <w:i/>
          <w:iCs/>
        </w:rPr>
      </w:pPr>
      <w:r w:rsidRPr="006979B7">
        <w:rPr>
          <w:b/>
          <w:bCs/>
          <w:i/>
          <w:iCs/>
        </w:rPr>
        <w:t>Equipment</w:t>
      </w:r>
    </w:p>
    <w:p w14:paraId="7481F125" w14:textId="77777777" w:rsidR="00D14AD2" w:rsidRPr="004B5B1D" w:rsidRDefault="00D14AD2" w:rsidP="00D14AD2">
      <w:pPr>
        <w:pStyle w:val="ListParagraph"/>
        <w:numPr>
          <w:ilvl w:val="0"/>
          <w:numId w:val="39"/>
        </w:numPr>
        <w:autoSpaceDE w:val="0"/>
        <w:autoSpaceDN w:val="0"/>
        <w:adjustRightInd w:val="0"/>
        <w:spacing w:line="276" w:lineRule="auto"/>
        <w:contextualSpacing w:val="0"/>
        <w:rPr>
          <w:rFonts w:eastAsia="Calibri" w:cs="Arial"/>
          <w:lang w:val="en-US"/>
        </w:rPr>
      </w:pPr>
      <w:r w:rsidRPr="004B5B1D">
        <w:rPr>
          <w:rFonts w:eastAsia="Calibri" w:cs="Arial"/>
          <w:lang w:val="en-US"/>
        </w:rPr>
        <w:t xml:space="preserve">Sodium chloride 0.9% </w:t>
      </w:r>
    </w:p>
    <w:p w14:paraId="380D00AB" w14:textId="77777777" w:rsidR="00D14AD2" w:rsidRPr="004B5B1D" w:rsidRDefault="00D14AD2" w:rsidP="00D14AD2">
      <w:pPr>
        <w:pStyle w:val="ListParagraph"/>
        <w:numPr>
          <w:ilvl w:val="0"/>
          <w:numId w:val="39"/>
        </w:numPr>
        <w:autoSpaceDE w:val="0"/>
        <w:autoSpaceDN w:val="0"/>
        <w:adjustRightInd w:val="0"/>
        <w:spacing w:line="276" w:lineRule="auto"/>
        <w:contextualSpacing w:val="0"/>
        <w:rPr>
          <w:rFonts w:eastAsia="Calibri" w:cs="Arial"/>
          <w:lang w:val="en-US"/>
        </w:rPr>
      </w:pPr>
      <w:r w:rsidRPr="004B5B1D">
        <w:rPr>
          <w:rFonts w:eastAsia="Calibri" w:cs="Arial"/>
          <w:lang w:val="en-US"/>
        </w:rPr>
        <w:t>Tube dressing or appropriate dressing (</w:t>
      </w:r>
      <w:r>
        <w:rPr>
          <w:rFonts w:eastAsia="Calibri" w:cs="Arial"/>
          <w:lang w:val="en-US"/>
        </w:rPr>
        <w:t xml:space="preserve">if required e.g. </w:t>
      </w:r>
      <w:r w:rsidRPr="004B5B1D">
        <w:rPr>
          <w:rFonts w:eastAsia="Calibri" w:cs="Arial"/>
          <w:lang w:val="en-US"/>
        </w:rPr>
        <w:t>coloplast drainage bag)</w:t>
      </w:r>
    </w:p>
    <w:p w14:paraId="65DF6D12" w14:textId="77777777" w:rsidR="00D14AD2" w:rsidRPr="004B5B1D" w:rsidRDefault="00D14AD2" w:rsidP="00D14AD2">
      <w:pPr>
        <w:pStyle w:val="ListParagraph"/>
        <w:numPr>
          <w:ilvl w:val="0"/>
          <w:numId w:val="39"/>
        </w:numPr>
        <w:autoSpaceDE w:val="0"/>
        <w:autoSpaceDN w:val="0"/>
        <w:adjustRightInd w:val="0"/>
        <w:spacing w:line="276" w:lineRule="auto"/>
        <w:contextualSpacing w:val="0"/>
        <w:rPr>
          <w:rFonts w:eastAsia="Calibri" w:cs="Arial"/>
          <w:lang w:val="en-US"/>
        </w:rPr>
      </w:pPr>
      <w:r w:rsidRPr="004B5B1D">
        <w:rPr>
          <w:rFonts w:eastAsia="Calibri" w:cs="Arial"/>
          <w:lang w:val="en-US"/>
        </w:rPr>
        <w:t>Adhesive tape</w:t>
      </w:r>
    </w:p>
    <w:p w14:paraId="47683A48" w14:textId="77777777" w:rsidR="00D14AD2" w:rsidRPr="004B5B1D" w:rsidRDefault="00D14AD2" w:rsidP="00D14AD2">
      <w:pPr>
        <w:pStyle w:val="ListParagraph"/>
        <w:numPr>
          <w:ilvl w:val="0"/>
          <w:numId w:val="39"/>
        </w:numPr>
        <w:autoSpaceDE w:val="0"/>
        <w:autoSpaceDN w:val="0"/>
        <w:adjustRightInd w:val="0"/>
        <w:spacing w:line="276" w:lineRule="auto"/>
        <w:contextualSpacing w:val="0"/>
        <w:rPr>
          <w:rFonts w:eastAsia="Calibri" w:cs="Arial"/>
          <w:lang w:val="en-US"/>
        </w:rPr>
      </w:pPr>
      <w:r w:rsidRPr="004B5B1D">
        <w:rPr>
          <w:rFonts w:eastAsia="Calibri" w:cs="Arial"/>
          <w:lang w:val="en-US"/>
        </w:rPr>
        <w:t>Extra forceps and sterile gauze swabs as required</w:t>
      </w:r>
    </w:p>
    <w:p w14:paraId="0490C7D5" w14:textId="77777777" w:rsidR="00D14AD2" w:rsidRPr="004B5B1D" w:rsidRDefault="00D14AD2" w:rsidP="00D14AD2">
      <w:pPr>
        <w:pStyle w:val="ListParagraph"/>
        <w:numPr>
          <w:ilvl w:val="0"/>
          <w:numId w:val="39"/>
        </w:numPr>
        <w:autoSpaceDE w:val="0"/>
        <w:autoSpaceDN w:val="0"/>
        <w:adjustRightInd w:val="0"/>
        <w:spacing w:line="276" w:lineRule="auto"/>
        <w:contextualSpacing w:val="0"/>
        <w:rPr>
          <w:rFonts w:eastAsia="Calibri" w:cs="Arial"/>
          <w:lang w:val="en-US"/>
        </w:rPr>
      </w:pPr>
      <w:r w:rsidRPr="004B5B1D">
        <w:rPr>
          <w:rFonts w:eastAsia="Calibri" w:cs="Arial"/>
          <w:lang w:val="en-US"/>
        </w:rPr>
        <w:t>Alcohol wipe</w:t>
      </w:r>
    </w:p>
    <w:p w14:paraId="414EEA87" w14:textId="77777777" w:rsidR="00D14AD2" w:rsidRPr="006979B7" w:rsidRDefault="00D14AD2" w:rsidP="00D14AD2">
      <w:pPr>
        <w:pStyle w:val="ListParagraph"/>
        <w:numPr>
          <w:ilvl w:val="0"/>
          <w:numId w:val="39"/>
        </w:numPr>
        <w:autoSpaceDE w:val="0"/>
        <w:autoSpaceDN w:val="0"/>
        <w:adjustRightInd w:val="0"/>
        <w:spacing w:line="276" w:lineRule="auto"/>
        <w:contextualSpacing w:val="0"/>
        <w:rPr>
          <w:b/>
          <w:bCs/>
          <w:i/>
          <w:iCs/>
        </w:rPr>
      </w:pPr>
      <w:r w:rsidRPr="00653D19">
        <w:rPr>
          <w:rFonts w:eastAsia="Calibri" w:cs="Arial"/>
          <w:lang w:val="en-US"/>
        </w:rPr>
        <w:t>Clean safety pin as required</w:t>
      </w:r>
    </w:p>
    <w:p w14:paraId="0B882712" w14:textId="77777777" w:rsidR="00D14AD2" w:rsidRPr="006979B7" w:rsidRDefault="00D14AD2" w:rsidP="00D14AD2">
      <w:pPr>
        <w:pStyle w:val="ListParagraph"/>
        <w:numPr>
          <w:ilvl w:val="0"/>
          <w:numId w:val="39"/>
        </w:numPr>
        <w:autoSpaceDE w:val="0"/>
        <w:autoSpaceDN w:val="0"/>
        <w:adjustRightInd w:val="0"/>
        <w:spacing w:line="276" w:lineRule="auto"/>
        <w:contextualSpacing w:val="0"/>
        <w:rPr>
          <w:b/>
          <w:bCs/>
          <w:i/>
          <w:iCs/>
        </w:rPr>
      </w:pPr>
      <w:r w:rsidRPr="009A7B18">
        <w:rPr>
          <w:rFonts w:eastAsia="Calibri" w:cs="Arial"/>
          <w:lang w:val="en-US"/>
        </w:rPr>
        <w:t>Personal Protective Equipment (PPE)</w:t>
      </w:r>
    </w:p>
    <w:p w14:paraId="014F91D8" w14:textId="77777777" w:rsidR="00D14AD2" w:rsidRPr="004B5B1D" w:rsidRDefault="00D14AD2" w:rsidP="00D14AD2">
      <w:pPr>
        <w:pStyle w:val="ListParagraph"/>
        <w:numPr>
          <w:ilvl w:val="0"/>
          <w:numId w:val="39"/>
        </w:numPr>
        <w:autoSpaceDE w:val="0"/>
        <w:autoSpaceDN w:val="0"/>
        <w:adjustRightInd w:val="0"/>
        <w:spacing w:line="276" w:lineRule="auto"/>
        <w:contextualSpacing w:val="0"/>
      </w:pPr>
      <w:r w:rsidRPr="004B5B1D">
        <w:rPr>
          <w:rFonts w:eastAsia="Calibri" w:cs="Arial"/>
          <w:lang w:val="en-US"/>
        </w:rPr>
        <w:t>Non-sterile gloves</w:t>
      </w:r>
    </w:p>
    <w:p w14:paraId="649AB6B3" w14:textId="77777777" w:rsidR="00D14AD2" w:rsidRPr="006979B7" w:rsidRDefault="00D14AD2" w:rsidP="00D14AD2">
      <w:pPr>
        <w:pStyle w:val="ListParagraph"/>
        <w:numPr>
          <w:ilvl w:val="0"/>
          <w:numId w:val="39"/>
        </w:numPr>
        <w:autoSpaceDE w:val="0"/>
        <w:autoSpaceDN w:val="0"/>
        <w:adjustRightInd w:val="0"/>
        <w:spacing w:line="276" w:lineRule="auto"/>
        <w:contextualSpacing w:val="0"/>
      </w:pPr>
      <w:r w:rsidRPr="004B5B1D">
        <w:rPr>
          <w:rFonts w:eastAsia="Calibri" w:cs="Arial"/>
          <w:lang w:val="en-US"/>
        </w:rPr>
        <w:t>Waste bag</w:t>
      </w:r>
    </w:p>
    <w:p w14:paraId="1E5FE9D1" w14:textId="77777777" w:rsidR="00D14AD2" w:rsidRDefault="00D14AD2" w:rsidP="00D14AD2">
      <w:pPr>
        <w:autoSpaceDE w:val="0"/>
        <w:autoSpaceDN w:val="0"/>
        <w:adjustRightInd w:val="0"/>
        <w:spacing w:line="276" w:lineRule="auto"/>
        <w:rPr>
          <w:b/>
          <w:bCs/>
          <w:i/>
          <w:iCs/>
        </w:rPr>
      </w:pPr>
    </w:p>
    <w:p w14:paraId="6099AE5F" w14:textId="77777777" w:rsidR="00D14AD2" w:rsidRPr="006979B7" w:rsidRDefault="00D14AD2" w:rsidP="00D14AD2">
      <w:pPr>
        <w:autoSpaceDE w:val="0"/>
        <w:autoSpaceDN w:val="0"/>
        <w:adjustRightInd w:val="0"/>
        <w:spacing w:line="276" w:lineRule="auto"/>
      </w:pPr>
      <w:r w:rsidRPr="006979B7">
        <w:rPr>
          <w:b/>
          <w:bCs/>
        </w:rPr>
        <w:t xml:space="preserve">Procedure  </w:t>
      </w:r>
    </w:p>
    <w:p w14:paraId="02C35C3D" w14:textId="77777777" w:rsidR="00D14AD2" w:rsidRPr="006979B7" w:rsidRDefault="00D14AD2" w:rsidP="00D14AD2">
      <w:pPr>
        <w:pStyle w:val="ListParagraph"/>
        <w:numPr>
          <w:ilvl w:val="0"/>
          <w:numId w:val="76"/>
        </w:numPr>
        <w:autoSpaceDE w:val="0"/>
        <w:autoSpaceDN w:val="0"/>
        <w:adjustRightInd w:val="0"/>
        <w:spacing w:line="276" w:lineRule="auto"/>
        <w:ind w:left="360"/>
        <w:contextualSpacing w:val="0"/>
        <w:rPr>
          <w:rFonts w:eastAsia="Calibri" w:cs="Arial"/>
          <w:lang w:val="en-US"/>
        </w:rPr>
      </w:pPr>
      <w:r w:rsidRPr="006979B7">
        <w:rPr>
          <w:rFonts w:eastAsia="Calibri" w:cs="Arial"/>
          <w:lang w:val="en-US"/>
        </w:rPr>
        <w:t xml:space="preserve">Secure drain site with clear dressing. </w:t>
      </w:r>
    </w:p>
    <w:p w14:paraId="1BB64EF4" w14:textId="77777777" w:rsidR="00D14AD2" w:rsidRPr="004E368A" w:rsidRDefault="00D14AD2" w:rsidP="00D14AD2">
      <w:pPr>
        <w:pStyle w:val="ListParagraph"/>
        <w:numPr>
          <w:ilvl w:val="0"/>
          <w:numId w:val="76"/>
        </w:numPr>
        <w:autoSpaceDE w:val="0"/>
        <w:autoSpaceDN w:val="0"/>
        <w:adjustRightInd w:val="0"/>
        <w:spacing w:line="276" w:lineRule="auto"/>
        <w:ind w:left="360"/>
        <w:contextualSpacing w:val="0"/>
        <w:rPr>
          <w:rFonts w:eastAsia="Calibri" w:cs="Arial"/>
          <w:lang w:val="en-US"/>
        </w:rPr>
      </w:pPr>
      <w:r w:rsidRPr="004E368A">
        <w:rPr>
          <w:rFonts w:eastAsia="Calibri" w:cs="Arial"/>
          <w:lang w:val="en-US"/>
        </w:rPr>
        <w:t>The suction device should be taped or pinned to the patient’s gown to keep it well secured.</w:t>
      </w:r>
    </w:p>
    <w:p w14:paraId="3BFFA25D" w14:textId="77777777" w:rsidR="00D14AD2" w:rsidRPr="004E368A" w:rsidRDefault="00D14AD2" w:rsidP="00D14AD2">
      <w:pPr>
        <w:pStyle w:val="ListParagraph"/>
        <w:numPr>
          <w:ilvl w:val="0"/>
          <w:numId w:val="76"/>
        </w:numPr>
        <w:autoSpaceDE w:val="0"/>
        <w:autoSpaceDN w:val="0"/>
        <w:adjustRightInd w:val="0"/>
        <w:spacing w:line="276" w:lineRule="auto"/>
        <w:ind w:left="360"/>
        <w:contextualSpacing w:val="0"/>
        <w:rPr>
          <w:rFonts w:eastAsia="Calibri" w:cs="Arial"/>
          <w:lang w:val="en-US"/>
        </w:rPr>
      </w:pPr>
      <w:r w:rsidRPr="004E368A">
        <w:rPr>
          <w:rFonts w:eastAsia="Calibri" w:cs="Arial"/>
          <w:lang w:val="en-US"/>
        </w:rPr>
        <w:t>For the first 24 hours, the suction device should be checked frequently (at least every two hours) for patency, drainage, and suction.</w:t>
      </w:r>
    </w:p>
    <w:p w14:paraId="59048B59" w14:textId="77777777" w:rsidR="00D14AD2" w:rsidRPr="006979B7" w:rsidRDefault="00D14AD2" w:rsidP="00D14AD2">
      <w:pPr>
        <w:pStyle w:val="ListParagraph"/>
        <w:numPr>
          <w:ilvl w:val="0"/>
          <w:numId w:val="76"/>
        </w:numPr>
        <w:autoSpaceDE w:val="0"/>
        <w:autoSpaceDN w:val="0"/>
        <w:adjustRightInd w:val="0"/>
        <w:spacing w:line="276" w:lineRule="auto"/>
        <w:ind w:left="360"/>
        <w:contextualSpacing w:val="0"/>
        <w:rPr>
          <w:rFonts w:eastAsia="Calibri" w:cs="Arial"/>
          <w:lang w:val="en-US"/>
        </w:rPr>
      </w:pPr>
      <w:r>
        <w:rPr>
          <w:rFonts w:eastAsia="Calibri" w:cs="Arial"/>
          <w:noProof/>
          <w:lang w:eastAsia="en-AU"/>
        </w:rPr>
        <mc:AlternateContent>
          <mc:Choice Requires="wps">
            <w:drawing>
              <wp:anchor distT="0" distB="0" distL="114300" distR="114300" simplePos="0" relativeHeight="251670528" behindDoc="0" locked="0" layoutInCell="1" allowOverlap="1" wp14:anchorId="754CF148" wp14:editId="23D15BC8">
                <wp:simplePos x="0" y="0"/>
                <wp:positionH relativeFrom="column">
                  <wp:posOffset>1652270</wp:posOffset>
                </wp:positionH>
                <wp:positionV relativeFrom="paragraph">
                  <wp:posOffset>128905</wp:posOffset>
                </wp:positionV>
                <wp:extent cx="8096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flipV="1">
                          <a:off x="0" y="0"/>
                          <a:ext cx="809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8E142" id="Straight Connector 2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0.1pt,10.15pt" to="193.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" strokecolor="black [3040]"/>
            </w:pict>
          </mc:Fallback>
        </mc:AlternateContent>
      </w:r>
      <w:r w:rsidRPr="004E368A">
        <w:rPr>
          <w:rFonts w:eastAsia="Calibri" w:cs="Arial"/>
          <w:lang w:val="en-US"/>
        </w:rPr>
        <w:t>Perform drainage care twice a day.</w:t>
      </w:r>
      <w:r>
        <w:rPr>
          <w:rFonts w:eastAsia="Calibri" w:cs="Arial"/>
          <w:lang w:val="en-US"/>
        </w:rPr>
        <w:t xml:space="preserve">     </w:t>
      </w:r>
      <w:r w:rsidRPr="006979B7">
        <w:rPr>
          <w:rFonts w:eastAsia="Calibri" w:cs="Arial"/>
          <w:color w:val="FF0000"/>
          <w:lang w:val="en-US"/>
        </w:rPr>
        <w:t xml:space="preserve">every shift. </w:t>
      </w:r>
    </w:p>
    <w:p w14:paraId="1E62ACB3" w14:textId="77777777" w:rsidR="00D14AD2" w:rsidRPr="006979B7" w:rsidRDefault="00D14AD2" w:rsidP="00D14AD2">
      <w:pPr>
        <w:pStyle w:val="ListParagraph"/>
        <w:numPr>
          <w:ilvl w:val="0"/>
          <w:numId w:val="8"/>
        </w:numPr>
        <w:ind w:left="360"/>
        <w:rPr>
          <w:rFonts w:cs="Arial"/>
          <w:b/>
          <w:szCs w:val="24"/>
        </w:rPr>
      </w:pPr>
      <w:r>
        <w:lastRenderedPageBreak/>
        <w:t xml:space="preserve">Check suction device for </w:t>
      </w:r>
      <w:r w:rsidRPr="004E368A">
        <w:rPr>
          <w:rFonts w:eastAsia="Calibri" w:cs="Arial"/>
          <w:lang w:val="en-US"/>
        </w:rPr>
        <w:t>patency</w:t>
      </w:r>
      <w:r>
        <w:rPr>
          <w:rFonts w:eastAsia="Calibri" w:cs="Arial"/>
          <w:lang w:val="en-US"/>
        </w:rPr>
        <w:t xml:space="preserve">, </w:t>
      </w:r>
      <w:r w:rsidRPr="004E368A">
        <w:rPr>
          <w:rFonts w:eastAsia="Calibri" w:cs="Arial"/>
          <w:lang w:val="en-US"/>
        </w:rPr>
        <w:t>suction</w:t>
      </w:r>
      <w:r w:rsidDel="00653D19">
        <w:t xml:space="preserve"> </w:t>
      </w:r>
      <w:r>
        <w:t>and record amount of drainage onto the patient’s Flowsheet Fluid Balance and Avatar in DHR post operatively 4/24 for 24 hours , see section 1.2.3</w:t>
      </w:r>
      <w:r w:rsidRPr="005016AD">
        <w:t xml:space="preserve"> Emptying Bellovac/Exudrain/Handyvac bulb or bellow and recharge vacuum</w:t>
      </w:r>
      <w:r>
        <w:t xml:space="preserve">. </w:t>
      </w:r>
    </w:p>
    <w:p w14:paraId="4A8820EC" w14:textId="77777777" w:rsidR="00D14AD2" w:rsidRDefault="00D14AD2" w:rsidP="00D14AD2">
      <w:pPr>
        <w:pStyle w:val="ListParagraph"/>
        <w:numPr>
          <w:ilvl w:val="0"/>
          <w:numId w:val="76"/>
        </w:numPr>
        <w:autoSpaceDE w:val="0"/>
        <w:autoSpaceDN w:val="0"/>
        <w:adjustRightInd w:val="0"/>
        <w:spacing w:line="276" w:lineRule="auto"/>
        <w:ind w:left="360"/>
        <w:contextualSpacing w:val="0"/>
        <w:rPr>
          <w:rFonts w:eastAsia="Calibri" w:cs="Arial"/>
          <w:lang w:val="en-US"/>
        </w:rPr>
      </w:pPr>
      <w:r>
        <w:rPr>
          <w:rFonts w:eastAsia="Calibri" w:cs="Arial"/>
          <w:lang w:val="en-US"/>
        </w:rPr>
        <w:t xml:space="preserve">Drainage bag should be changed as often as necessary, or as advised by MO, and amount noted on fluid balance chart in DHR. </w:t>
      </w:r>
    </w:p>
    <w:p w14:paraId="6363EC07" w14:textId="77777777" w:rsidR="00D14AD2" w:rsidRDefault="00D14AD2" w:rsidP="00D14AD2">
      <w:pPr>
        <w:pStyle w:val="ListParagraph"/>
        <w:numPr>
          <w:ilvl w:val="0"/>
          <w:numId w:val="76"/>
        </w:numPr>
        <w:autoSpaceDE w:val="0"/>
        <w:autoSpaceDN w:val="0"/>
        <w:adjustRightInd w:val="0"/>
        <w:spacing w:line="276" w:lineRule="auto"/>
        <w:ind w:left="360"/>
        <w:contextualSpacing w:val="0"/>
        <w:rPr>
          <w:rFonts w:eastAsia="Calibri" w:cs="Arial"/>
          <w:lang w:val="en-US"/>
        </w:rPr>
      </w:pPr>
    </w:p>
    <w:p w14:paraId="0B62B0C6" w14:textId="77777777" w:rsidR="00D14AD2" w:rsidRPr="004C560A" w:rsidRDefault="00D14AD2" w:rsidP="00D14AD2">
      <w:pPr>
        <w:pStyle w:val="ListParagraph"/>
        <w:numPr>
          <w:ilvl w:val="0"/>
          <w:numId w:val="76"/>
        </w:numPr>
        <w:autoSpaceDE w:val="0"/>
        <w:autoSpaceDN w:val="0"/>
        <w:adjustRightInd w:val="0"/>
        <w:spacing w:line="276" w:lineRule="auto"/>
        <w:ind w:left="360"/>
        <w:contextualSpacing w:val="0"/>
      </w:pPr>
      <w:r w:rsidRPr="00020A94">
        <w:rPr>
          <w:rFonts w:cs="Calibri"/>
          <w:szCs w:val="24"/>
        </w:rPr>
        <w:t>Change dressing 3</w:t>
      </w:r>
      <w:r w:rsidRPr="00020A94">
        <w:rPr>
          <w:rFonts w:cs="Calibri"/>
          <w:szCs w:val="24"/>
          <w:vertAlign w:val="superscript"/>
        </w:rPr>
        <w:t>rd</w:t>
      </w:r>
      <w:r w:rsidRPr="00020A94">
        <w:rPr>
          <w:rFonts w:cs="Calibri"/>
          <w:szCs w:val="24"/>
        </w:rPr>
        <w:t xml:space="preserve"> daily or more frequently if required.</w:t>
      </w:r>
    </w:p>
    <w:p w14:paraId="64244271" w14:textId="77777777" w:rsidR="00D14AD2" w:rsidRDefault="00D14AD2" w:rsidP="00D14AD2">
      <w:pPr>
        <w:pStyle w:val="ListParagraph"/>
        <w:numPr>
          <w:ilvl w:val="0"/>
          <w:numId w:val="76"/>
        </w:numPr>
        <w:ind w:left="360"/>
        <w:rPr>
          <w:rFonts w:cs="Calibri"/>
          <w:szCs w:val="24"/>
        </w:rPr>
      </w:pPr>
      <w:r>
        <w:rPr>
          <w:rFonts w:cs="Calibri"/>
          <w:szCs w:val="24"/>
        </w:rPr>
        <w:t>If drainage slows down or the tubing appears blocked:</w:t>
      </w:r>
    </w:p>
    <w:p w14:paraId="5E15D0D3" w14:textId="77777777" w:rsidR="00D14AD2" w:rsidRPr="00C1383A" w:rsidRDefault="00D14AD2" w:rsidP="00D14AD2">
      <w:pPr>
        <w:pStyle w:val="ListParagraph"/>
        <w:numPr>
          <w:ilvl w:val="0"/>
          <w:numId w:val="76"/>
        </w:numPr>
        <w:ind w:left="360"/>
        <w:rPr>
          <w:rFonts w:cs="Calibri"/>
          <w:szCs w:val="24"/>
        </w:rPr>
      </w:pPr>
      <w:r>
        <w:rPr>
          <w:rFonts w:cs="Calibri"/>
          <w:szCs w:val="24"/>
        </w:rPr>
        <w:t xml:space="preserve"> Gentle milking of tubes is acceptable being careful not to dislodge the drain</w:t>
      </w:r>
    </w:p>
    <w:p w14:paraId="05F91E73" w14:textId="77777777" w:rsidR="00D14AD2" w:rsidRDefault="00D14AD2" w:rsidP="00D14AD2">
      <w:pPr>
        <w:pStyle w:val="ListParagraph"/>
        <w:numPr>
          <w:ilvl w:val="0"/>
          <w:numId w:val="76"/>
        </w:numPr>
        <w:ind w:left="360"/>
        <w:rPr>
          <w:rFonts w:cs="Calibri"/>
          <w:szCs w:val="24"/>
        </w:rPr>
      </w:pPr>
      <w:r w:rsidRPr="00DF1C6C" w:rsidDel="003F5FE1">
        <w:t xml:space="preserve"> </w:t>
      </w:r>
      <w:r>
        <w:t xml:space="preserve">‘strip’ the tubing from the wound outwards, toward the drainage device: using one hand to anchor the tubing, apply gentle, intermittent exterior pressure to the tubing with the fingers of the other hand to assist the drainage through the tubing into the drainage device. </w:t>
      </w:r>
      <w:r>
        <w:rPr>
          <w:rFonts w:cs="Calibri"/>
          <w:szCs w:val="24"/>
        </w:rPr>
        <w:t>R</w:t>
      </w:r>
      <w:r w:rsidRPr="00A84F68">
        <w:rPr>
          <w:rFonts w:cs="Calibri"/>
          <w:szCs w:val="24"/>
        </w:rPr>
        <w:t xml:space="preserve">eport </w:t>
      </w:r>
      <w:r>
        <w:rPr>
          <w:rFonts w:cs="Calibri"/>
          <w:szCs w:val="24"/>
        </w:rPr>
        <w:t xml:space="preserve">any of the following </w:t>
      </w:r>
      <w:r w:rsidRPr="00A84F68">
        <w:rPr>
          <w:rFonts w:cs="Calibri"/>
          <w:szCs w:val="24"/>
        </w:rPr>
        <w:t>to the</w:t>
      </w:r>
      <w:r>
        <w:rPr>
          <w:rFonts w:cs="Calibri"/>
          <w:szCs w:val="24"/>
        </w:rPr>
        <w:t xml:space="preserve"> patient’s treating</w:t>
      </w:r>
      <w:r w:rsidRPr="00A84F68">
        <w:rPr>
          <w:rFonts w:cs="Calibri"/>
          <w:szCs w:val="24"/>
        </w:rPr>
        <w:t xml:space="preserve"> </w:t>
      </w:r>
      <w:r>
        <w:rPr>
          <w:rFonts w:cs="Calibri"/>
          <w:szCs w:val="24"/>
        </w:rPr>
        <w:t>medical team:</w:t>
      </w:r>
    </w:p>
    <w:p w14:paraId="4111D58E" w14:textId="77777777" w:rsidR="00D14AD2" w:rsidRPr="007D2380" w:rsidRDefault="00D14AD2" w:rsidP="00D14AD2">
      <w:pPr>
        <w:pStyle w:val="ListBullet"/>
        <w:numPr>
          <w:ilvl w:val="1"/>
          <w:numId w:val="76"/>
        </w:numPr>
      </w:pPr>
      <w:r w:rsidRPr="007D2380">
        <w:t xml:space="preserve">drainage </w:t>
      </w:r>
      <w:r>
        <w:t>flow</w:t>
      </w:r>
      <w:r w:rsidRPr="007D2380">
        <w:t xml:space="preserve"> suddenly stop</w:t>
      </w:r>
      <w:r>
        <w:t>s</w:t>
      </w:r>
      <w:r w:rsidRPr="007D2380">
        <w:t xml:space="preserve"> (drainage should decrease gradually, not abruptly)</w:t>
      </w:r>
    </w:p>
    <w:p w14:paraId="643A6FC4" w14:textId="77777777" w:rsidR="00D14AD2" w:rsidRPr="007D2380" w:rsidRDefault="00D14AD2" w:rsidP="00D14AD2">
      <w:pPr>
        <w:pStyle w:val="ListBullet"/>
        <w:numPr>
          <w:ilvl w:val="1"/>
          <w:numId w:val="76"/>
        </w:numPr>
      </w:pPr>
      <w:r w:rsidRPr="007D2380">
        <w:t>drainage</w:t>
      </w:r>
      <w:r>
        <w:t xml:space="preserve"> flow</w:t>
      </w:r>
      <w:r w:rsidRPr="007D2380">
        <w:t xml:space="preserve"> is increasing </w:t>
      </w:r>
    </w:p>
    <w:p w14:paraId="30DEA179" w14:textId="77777777" w:rsidR="00D14AD2" w:rsidRPr="007D2380" w:rsidRDefault="00D14AD2" w:rsidP="00D14AD2">
      <w:pPr>
        <w:pStyle w:val="ListBullet"/>
        <w:numPr>
          <w:ilvl w:val="1"/>
          <w:numId w:val="76"/>
        </w:numPr>
      </w:pPr>
      <w:r w:rsidRPr="007D2380">
        <w:t>there is sudden change in the colour of the drainage – the drainage becomes bloody again or changes to a milky white fluid. Drainage should gradually change from blood to straw coloured fluid</w:t>
      </w:r>
      <w:r>
        <w:t>.</w:t>
      </w:r>
    </w:p>
    <w:p w14:paraId="67E56EAE" w14:textId="77777777" w:rsidR="00D14AD2" w:rsidRPr="007D2380" w:rsidRDefault="00D14AD2" w:rsidP="00D14AD2">
      <w:pPr>
        <w:pStyle w:val="ListBullet"/>
        <w:numPr>
          <w:ilvl w:val="1"/>
          <w:numId w:val="76"/>
        </w:numPr>
      </w:pPr>
      <w:r w:rsidRPr="007D2380">
        <w:t>increase in redness or swelling around insertion site</w:t>
      </w:r>
    </w:p>
    <w:p w14:paraId="67D3ED3D" w14:textId="77777777" w:rsidR="00D14AD2" w:rsidRPr="007D2380" w:rsidRDefault="00D14AD2" w:rsidP="00D14AD2">
      <w:pPr>
        <w:pStyle w:val="ListBullet"/>
        <w:numPr>
          <w:ilvl w:val="1"/>
          <w:numId w:val="76"/>
        </w:numPr>
      </w:pPr>
      <w:r>
        <w:t xml:space="preserve">the </w:t>
      </w:r>
      <w:r w:rsidRPr="007D2380">
        <w:t xml:space="preserve">drain </w:t>
      </w:r>
      <w:r>
        <w:t xml:space="preserve">is </w:t>
      </w:r>
      <w:r w:rsidRPr="007D2380">
        <w:t>dislodge</w:t>
      </w:r>
      <w:r>
        <w:t>d.</w:t>
      </w:r>
    </w:p>
    <w:p w14:paraId="484129CE" w14:textId="77777777" w:rsidR="00D14AD2" w:rsidRPr="00B700BC" w:rsidRDefault="00D14AD2" w:rsidP="00D14AD2">
      <w:pPr>
        <w:pStyle w:val="ListParagraph"/>
        <w:numPr>
          <w:ilvl w:val="0"/>
          <w:numId w:val="76"/>
        </w:numPr>
        <w:ind w:left="360"/>
        <w:rPr>
          <w:rFonts w:cs="Arial"/>
          <w:b/>
          <w:szCs w:val="24"/>
        </w:rPr>
      </w:pPr>
      <w:r>
        <w:rPr>
          <w:rFonts w:cs="Calibri"/>
          <w:szCs w:val="24"/>
        </w:rPr>
        <w:t>Educate patients about drain management prior to their discharge to the community and their referral to community nursing:</w:t>
      </w:r>
    </w:p>
    <w:p w14:paraId="06EDAC37" w14:textId="77777777" w:rsidR="00D14AD2" w:rsidRPr="007D2380" w:rsidRDefault="00D14AD2" w:rsidP="00D14AD2">
      <w:pPr>
        <w:pStyle w:val="ListBullet"/>
        <w:numPr>
          <w:ilvl w:val="1"/>
          <w:numId w:val="76"/>
        </w:numPr>
      </w:pPr>
      <w:r w:rsidRPr="007D2380">
        <w:t>Educate patient how to empty the bulb/bellow</w:t>
      </w:r>
      <w:r>
        <w:t>,</w:t>
      </w:r>
      <w:r w:rsidRPr="007D2380">
        <w:t xml:space="preserve"> </w:t>
      </w:r>
      <w:r>
        <w:t xml:space="preserve">noting </w:t>
      </w:r>
      <w:r w:rsidRPr="007D2380">
        <w:t>the bulb/bellow must not be more than half full to function effectively. The bulb/bellow is to be emptied daily or more frequently if necessary</w:t>
      </w:r>
      <w:r>
        <w:t>.</w:t>
      </w:r>
    </w:p>
    <w:p w14:paraId="66F46E6E" w14:textId="77777777" w:rsidR="00D14AD2" w:rsidRPr="00710238" w:rsidRDefault="00D14AD2" w:rsidP="00D14AD2">
      <w:pPr>
        <w:pStyle w:val="ListParagraph"/>
        <w:numPr>
          <w:ilvl w:val="0"/>
          <w:numId w:val="76"/>
        </w:numPr>
        <w:ind w:left="360"/>
        <w:rPr>
          <w:rFonts w:cs="Calibri"/>
          <w:szCs w:val="24"/>
        </w:rPr>
      </w:pPr>
      <w:r w:rsidRPr="00710238">
        <w:rPr>
          <w:rFonts w:cs="Arial"/>
          <w:szCs w:val="24"/>
        </w:rPr>
        <w:t>Community nurses</w:t>
      </w:r>
      <w:r>
        <w:rPr>
          <w:rFonts w:cs="Arial"/>
          <w:szCs w:val="24"/>
        </w:rPr>
        <w:t xml:space="preserve"> will:</w:t>
      </w:r>
    </w:p>
    <w:p w14:paraId="4A3D517F" w14:textId="77777777" w:rsidR="00D14AD2" w:rsidRPr="006979B7" w:rsidRDefault="00D14AD2" w:rsidP="00D14AD2">
      <w:pPr>
        <w:pStyle w:val="ListBullet"/>
        <w:numPr>
          <w:ilvl w:val="1"/>
          <w:numId w:val="76"/>
        </w:numPr>
        <w:rPr>
          <w:rFonts w:cs="Arial"/>
          <w:szCs w:val="24"/>
        </w:rPr>
      </w:pPr>
      <w:r w:rsidRPr="00B466D1">
        <w:t>Reinforce the education provided to the patient and ask the patient to keep a daily record of the drainage.</w:t>
      </w:r>
    </w:p>
    <w:p w14:paraId="2D6C3F51" w14:textId="77777777" w:rsidR="00D14AD2" w:rsidRPr="006979B7" w:rsidRDefault="00D14AD2" w:rsidP="00D14AD2">
      <w:pPr>
        <w:pStyle w:val="ListBullet"/>
        <w:numPr>
          <w:ilvl w:val="1"/>
          <w:numId w:val="76"/>
        </w:numPr>
        <w:rPr>
          <w:rFonts w:cs="Arial"/>
          <w:szCs w:val="24"/>
        </w:rPr>
      </w:pPr>
      <w:r w:rsidRPr="00B466D1">
        <w:t>Ensure that the patient or their carer have demonstrated the ability to empty the bulb and are aware to seek medical advice if complications or signs of infection occur.</w:t>
      </w:r>
    </w:p>
    <w:p w14:paraId="2CC5D986" w14:textId="77777777" w:rsidR="00D14AD2" w:rsidRPr="009517C8" w:rsidRDefault="00D14AD2" w:rsidP="00D14AD2">
      <w:pPr>
        <w:pStyle w:val="ListParagraph"/>
        <w:numPr>
          <w:ilvl w:val="0"/>
          <w:numId w:val="76"/>
        </w:numPr>
        <w:ind w:left="360"/>
        <w:rPr>
          <w:rFonts w:cs="Calibri"/>
          <w:szCs w:val="24"/>
        </w:rPr>
      </w:pPr>
      <w:r>
        <w:rPr>
          <w:rFonts w:cs="Calibri"/>
          <w:szCs w:val="24"/>
        </w:rPr>
        <w:t>Remove drain as per MO</w:t>
      </w:r>
      <w:r w:rsidRPr="00A84F68">
        <w:rPr>
          <w:rFonts w:cs="Calibri"/>
          <w:szCs w:val="24"/>
        </w:rPr>
        <w:t xml:space="preserve"> instructions</w:t>
      </w:r>
      <w:r>
        <w:rPr>
          <w:rFonts w:cs="Calibri"/>
          <w:szCs w:val="24"/>
        </w:rPr>
        <w:t xml:space="preserve">. </w:t>
      </w:r>
      <w:r>
        <w:rPr>
          <w:rFonts w:cs="Arial"/>
          <w:szCs w:val="24"/>
        </w:rPr>
        <w:t>T</w:t>
      </w:r>
      <w:r w:rsidRPr="009517C8">
        <w:rPr>
          <w:rFonts w:cs="Arial"/>
          <w:szCs w:val="24"/>
        </w:rPr>
        <w:t>his will generally be w</w:t>
      </w:r>
      <w:r>
        <w:rPr>
          <w:rFonts w:cs="Arial"/>
          <w:szCs w:val="24"/>
        </w:rPr>
        <w:t>hen the daily measurements are less than</w:t>
      </w:r>
      <w:r w:rsidRPr="009517C8">
        <w:rPr>
          <w:rFonts w:cs="Arial"/>
          <w:szCs w:val="24"/>
        </w:rPr>
        <w:t xml:space="preserve"> 20 – 30 m</w:t>
      </w:r>
      <w:r>
        <w:rPr>
          <w:rFonts w:cs="Arial"/>
          <w:szCs w:val="24"/>
        </w:rPr>
        <w:t>L</w:t>
      </w:r>
      <w:r w:rsidRPr="009517C8">
        <w:rPr>
          <w:rFonts w:cs="Arial"/>
          <w:szCs w:val="24"/>
        </w:rPr>
        <w:t xml:space="preserve"> on two consecutive days (refe</w:t>
      </w:r>
      <w:r>
        <w:rPr>
          <w:rFonts w:cs="Arial"/>
          <w:szCs w:val="24"/>
        </w:rPr>
        <w:t xml:space="preserve">r to MO </w:t>
      </w:r>
      <w:r w:rsidRPr="009517C8">
        <w:rPr>
          <w:rFonts w:cs="Arial"/>
          <w:szCs w:val="24"/>
        </w:rPr>
        <w:t>orders).</w:t>
      </w:r>
      <w:r w:rsidRPr="009517C8">
        <w:rPr>
          <w:rFonts w:cs="Calibri"/>
          <w:szCs w:val="24"/>
        </w:rPr>
        <w:t xml:space="preserve"> </w:t>
      </w:r>
      <w:r>
        <w:rPr>
          <w:rFonts w:cs="Calibri"/>
          <w:szCs w:val="24"/>
        </w:rPr>
        <w:t>Breast drains are usually removed within two weeks of the time of surgery, contact MO</w:t>
      </w:r>
      <w:r w:rsidRPr="009517C8">
        <w:rPr>
          <w:rFonts w:cs="Calibri"/>
          <w:szCs w:val="24"/>
        </w:rPr>
        <w:t xml:space="preserve"> for guidance if a breast</w:t>
      </w:r>
      <w:r>
        <w:rPr>
          <w:rFonts w:cs="Calibri"/>
          <w:szCs w:val="24"/>
        </w:rPr>
        <w:t xml:space="preserve"> </w:t>
      </w:r>
      <w:r w:rsidRPr="009517C8">
        <w:rPr>
          <w:rFonts w:cs="Calibri"/>
          <w:szCs w:val="24"/>
        </w:rPr>
        <w:t xml:space="preserve">drain </w:t>
      </w:r>
      <w:r>
        <w:rPr>
          <w:rFonts w:cs="Calibri"/>
          <w:szCs w:val="24"/>
        </w:rPr>
        <w:t>is insitu for more than two weeks.</w:t>
      </w:r>
    </w:p>
    <w:p w14:paraId="3D36AE04" w14:textId="77777777" w:rsidR="00D14AD2" w:rsidRPr="009517C8" w:rsidRDefault="00D14AD2" w:rsidP="00D14AD2">
      <w:pPr>
        <w:pStyle w:val="ListParagraph"/>
        <w:numPr>
          <w:ilvl w:val="0"/>
          <w:numId w:val="76"/>
        </w:numPr>
        <w:ind w:left="360"/>
        <w:rPr>
          <w:rFonts w:cs="Calibri"/>
          <w:szCs w:val="24"/>
        </w:rPr>
      </w:pPr>
      <w:r w:rsidRPr="009517C8">
        <w:rPr>
          <w:rFonts w:cs="Calibri"/>
          <w:szCs w:val="24"/>
        </w:rPr>
        <w:t xml:space="preserve">Monitor the drain site post removal </w:t>
      </w:r>
      <w:r>
        <w:rPr>
          <w:rFonts w:cs="Calibri"/>
          <w:szCs w:val="24"/>
        </w:rPr>
        <w:t xml:space="preserve">for exudate or signs of infection. </w:t>
      </w:r>
      <w:r w:rsidRPr="009517C8">
        <w:rPr>
          <w:rFonts w:cs="Calibri"/>
          <w:szCs w:val="24"/>
        </w:rPr>
        <w:t>Report a</w:t>
      </w:r>
      <w:r>
        <w:rPr>
          <w:rFonts w:cs="Calibri"/>
          <w:szCs w:val="24"/>
        </w:rPr>
        <w:t>ny fluid build up to the MO</w:t>
      </w:r>
      <w:r w:rsidRPr="009517C8">
        <w:rPr>
          <w:rFonts w:cs="Calibri"/>
          <w:szCs w:val="24"/>
        </w:rPr>
        <w:t xml:space="preserve"> as the su</w:t>
      </w:r>
      <w:r>
        <w:rPr>
          <w:rFonts w:cs="Calibri"/>
          <w:szCs w:val="24"/>
        </w:rPr>
        <w:t>rgical site may need aspiration.</w:t>
      </w:r>
    </w:p>
    <w:p w14:paraId="75BE9C1A" w14:textId="77777777" w:rsidR="00D14AD2" w:rsidRPr="009517C8" w:rsidRDefault="00D14AD2" w:rsidP="00D14AD2">
      <w:pPr>
        <w:pStyle w:val="ListParagraph"/>
        <w:numPr>
          <w:ilvl w:val="0"/>
          <w:numId w:val="76"/>
        </w:numPr>
        <w:ind w:left="360"/>
        <w:rPr>
          <w:rFonts w:cs="Calibri"/>
          <w:szCs w:val="24"/>
        </w:rPr>
      </w:pPr>
      <w:r>
        <w:rPr>
          <w:rFonts w:cs="Calibri"/>
          <w:szCs w:val="24"/>
        </w:rPr>
        <w:t>If the drain is removed in the community, the patient should be instructed to seek medical advice if they are concerned about signs of infection.</w:t>
      </w:r>
      <w:r w:rsidRPr="009517C8">
        <w:rPr>
          <w:rFonts w:cs="Calibri"/>
          <w:szCs w:val="24"/>
        </w:rPr>
        <w:t xml:space="preserve"> </w:t>
      </w:r>
    </w:p>
    <w:p w14:paraId="2C778AAE" w14:textId="77777777" w:rsidR="00D14AD2" w:rsidRDefault="00D14AD2" w:rsidP="00D14AD2">
      <w:pPr>
        <w:rPr>
          <w:rFonts w:cs="Arial"/>
          <w:b/>
          <w:szCs w:val="24"/>
        </w:rPr>
      </w:pPr>
    </w:p>
    <w:p w14:paraId="01100B28" w14:textId="77777777" w:rsidR="00D14AD2" w:rsidRPr="00246485" w:rsidRDefault="00D14AD2" w:rsidP="00D14AD2">
      <w:pPr>
        <w:rPr>
          <w:i/>
          <w:iCs/>
        </w:rPr>
      </w:pPr>
      <w:bookmarkStart w:id="31" w:name="_Toc16499792"/>
      <w:r w:rsidRPr="00246485">
        <w:rPr>
          <w:i/>
          <w:iCs/>
        </w:rPr>
        <w:t>1.2.2 Redressing insertion site</w:t>
      </w:r>
      <w:bookmarkEnd w:id="31"/>
    </w:p>
    <w:p w14:paraId="5F88BE1E" w14:textId="77777777" w:rsidR="00D14AD2" w:rsidRDefault="00D14AD2" w:rsidP="00D14AD2">
      <w:pPr>
        <w:rPr>
          <w:b/>
        </w:rPr>
      </w:pPr>
    </w:p>
    <w:p w14:paraId="1BF274C5" w14:textId="77777777" w:rsidR="00D14AD2" w:rsidRPr="00D07455" w:rsidRDefault="00D14AD2" w:rsidP="00D14AD2">
      <w:pPr>
        <w:rPr>
          <w:b/>
        </w:rPr>
      </w:pPr>
      <w:r w:rsidRPr="00D07455">
        <w:rPr>
          <w:b/>
        </w:rPr>
        <w:t xml:space="preserve">Equipment </w:t>
      </w:r>
    </w:p>
    <w:p w14:paraId="3F766FC6" w14:textId="77777777" w:rsidR="00D14AD2" w:rsidRPr="00A84F68" w:rsidRDefault="00D14AD2" w:rsidP="00D14AD2">
      <w:pPr>
        <w:numPr>
          <w:ilvl w:val="0"/>
          <w:numId w:val="10"/>
        </w:numPr>
        <w:ind w:left="360"/>
        <w:rPr>
          <w:rFonts w:cs="Calibri"/>
          <w:szCs w:val="24"/>
        </w:rPr>
      </w:pPr>
      <w:r>
        <w:rPr>
          <w:rFonts w:cs="Calibri"/>
          <w:szCs w:val="24"/>
        </w:rPr>
        <w:lastRenderedPageBreak/>
        <w:t xml:space="preserve">soft pre-moistened cloth (community only) and </w:t>
      </w:r>
      <w:r w:rsidRPr="00A84F68">
        <w:rPr>
          <w:rFonts w:cs="Calibri"/>
          <w:szCs w:val="24"/>
        </w:rPr>
        <w:t>ABHR</w:t>
      </w:r>
    </w:p>
    <w:p w14:paraId="3DAAE056" w14:textId="77777777" w:rsidR="00D14AD2" w:rsidRPr="007E441B" w:rsidRDefault="00D14AD2" w:rsidP="00D14AD2">
      <w:pPr>
        <w:numPr>
          <w:ilvl w:val="0"/>
          <w:numId w:val="10"/>
        </w:numPr>
        <w:ind w:left="360"/>
        <w:rPr>
          <w:rFonts w:cs="Calibri"/>
          <w:szCs w:val="24"/>
        </w:rPr>
      </w:pPr>
      <w:r>
        <w:rPr>
          <w:rFonts w:cs="Calibri"/>
          <w:szCs w:val="24"/>
        </w:rPr>
        <w:t>safety glasses,</w:t>
      </w:r>
      <w:r w:rsidRPr="007E441B">
        <w:rPr>
          <w:rFonts w:cs="Calibri"/>
          <w:szCs w:val="24"/>
        </w:rPr>
        <w:t xml:space="preserve"> </w:t>
      </w:r>
      <w:r>
        <w:rPr>
          <w:rFonts w:cs="Calibri"/>
          <w:szCs w:val="24"/>
        </w:rPr>
        <w:t>c</w:t>
      </w:r>
      <w:r w:rsidRPr="00A84F68">
        <w:rPr>
          <w:rFonts w:cs="Calibri"/>
          <w:szCs w:val="24"/>
        </w:rPr>
        <w:t>lean gloves</w:t>
      </w:r>
    </w:p>
    <w:p w14:paraId="5F6D222D" w14:textId="77777777" w:rsidR="00D14AD2" w:rsidRPr="00A84F68" w:rsidRDefault="00D14AD2" w:rsidP="00D14AD2">
      <w:pPr>
        <w:numPr>
          <w:ilvl w:val="0"/>
          <w:numId w:val="10"/>
        </w:numPr>
        <w:ind w:left="360"/>
        <w:rPr>
          <w:rFonts w:cs="Calibri"/>
          <w:szCs w:val="24"/>
        </w:rPr>
      </w:pPr>
      <w:r>
        <w:rPr>
          <w:rFonts w:cs="Calibri"/>
          <w:szCs w:val="24"/>
        </w:rPr>
        <w:t>s</w:t>
      </w:r>
      <w:r w:rsidRPr="00A84F68">
        <w:rPr>
          <w:rFonts w:cs="Calibri"/>
          <w:szCs w:val="24"/>
        </w:rPr>
        <w:t>terile gloves</w:t>
      </w:r>
    </w:p>
    <w:p w14:paraId="78C4F781" w14:textId="77777777" w:rsidR="00D14AD2" w:rsidRPr="00A84F68" w:rsidRDefault="00D14AD2" w:rsidP="00D14AD2">
      <w:pPr>
        <w:numPr>
          <w:ilvl w:val="0"/>
          <w:numId w:val="10"/>
        </w:numPr>
        <w:ind w:left="360"/>
        <w:rPr>
          <w:rFonts w:cs="Calibri"/>
          <w:szCs w:val="24"/>
        </w:rPr>
      </w:pPr>
      <w:r>
        <w:rPr>
          <w:rFonts w:cs="Calibri"/>
          <w:szCs w:val="24"/>
        </w:rPr>
        <w:t>dressings</w:t>
      </w:r>
    </w:p>
    <w:p w14:paraId="375803EE" w14:textId="77777777" w:rsidR="00D14AD2" w:rsidRPr="00A84F68" w:rsidRDefault="00D14AD2" w:rsidP="00D14AD2">
      <w:pPr>
        <w:numPr>
          <w:ilvl w:val="0"/>
          <w:numId w:val="10"/>
        </w:numPr>
        <w:ind w:left="360"/>
        <w:rPr>
          <w:rFonts w:cs="Calibri"/>
          <w:szCs w:val="24"/>
        </w:rPr>
      </w:pPr>
      <w:r>
        <w:rPr>
          <w:rFonts w:cs="Calibri"/>
          <w:szCs w:val="24"/>
        </w:rPr>
        <w:t>30 mL Sodium Chloride 0.9% solution</w:t>
      </w:r>
      <w:r w:rsidRPr="00A84F68">
        <w:rPr>
          <w:rFonts w:cs="Calibri"/>
          <w:szCs w:val="24"/>
        </w:rPr>
        <w:t xml:space="preserve"> at body temperature</w:t>
      </w:r>
    </w:p>
    <w:p w14:paraId="469B82E0" w14:textId="77777777" w:rsidR="00D14AD2" w:rsidRPr="00A84F68" w:rsidRDefault="00D14AD2" w:rsidP="00D14AD2">
      <w:pPr>
        <w:numPr>
          <w:ilvl w:val="0"/>
          <w:numId w:val="10"/>
        </w:numPr>
        <w:ind w:left="360"/>
        <w:rPr>
          <w:rFonts w:cs="Calibri"/>
          <w:szCs w:val="24"/>
        </w:rPr>
      </w:pPr>
      <w:r>
        <w:rPr>
          <w:rFonts w:cs="Calibri"/>
          <w:szCs w:val="24"/>
        </w:rPr>
        <w:t>b</w:t>
      </w:r>
      <w:r w:rsidRPr="00A84F68">
        <w:rPr>
          <w:rFonts w:cs="Calibri"/>
          <w:szCs w:val="24"/>
        </w:rPr>
        <w:t>asic dressing pack</w:t>
      </w:r>
    </w:p>
    <w:p w14:paraId="56F894CE" w14:textId="77777777" w:rsidR="00D14AD2" w:rsidRPr="00A84F68" w:rsidRDefault="00D14AD2" w:rsidP="00D14AD2">
      <w:pPr>
        <w:numPr>
          <w:ilvl w:val="0"/>
          <w:numId w:val="10"/>
        </w:numPr>
        <w:ind w:left="360"/>
        <w:rPr>
          <w:rFonts w:cs="Calibri"/>
          <w:szCs w:val="24"/>
        </w:rPr>
      </w:pPr>
      <w:r>
        <w:rPr>
          <w:rFonts w:cs="Calibri"/>
          <w:szCs w:val="24"/>
        </w:rPr>
        <w:t>disposable plastic blue sheet</w:t>
      </w:r>
    </w:p>
    <w:p w14:paraId="19717CFA" w14:textId="77777777" w:rsidR="00D14AD2" w:rsidRPr="00A84F68" w:rsidRDefault="00D14AD2" w:rsidP="00D14AD2">
      <w:pPr>
        <w:numPr>
          <w:ilvl w:val="0"/>
          <w:numId w:val="10"/>
        </w:numPr>
        <w:ind w:left="360"/>
        <w:rPr>
          <w:rFonts w:cs="Calibri"/>
          <w:szCs w:val="24"/>
        </w:rPr>
      </w:pPr>
      <w:r>
        <w:rPr>
          <w:rFonts w:cs="Calibri"/>
          <w:szCs w:val="24"/>
        </w:rPr>
        <w:t>c</w:t>
      </w:r>
      <w:r w:rsidRPr="00A84F68">
        <w:rPr>
          <w:rFonts w:cs="Calibri"/>
          <w:szCs w:val="24"/>
        </w:rPr>
        <w:t>ombine or gauze swab</w:t>
      </w:r>
    </w:p>
    <w:p w14:paraId="31D44A01" w14:textId="77777777" w:rsidR="00D14AD2" w:rsidRPr="00A84F68" w:rsidRDefault="00D14AD2" w:rsidP="00D14AD2">
      <w:pPr>
        <w:numPr>
          <w:ilvl w:val="0"/>
          <w:numId w:val="10"/>
        </w:numPr>
        <w:ind w:left="360"/>
        <w:rPr>
          <w:rFonts w:cs="Calibri"/>
          <w:szCs w:val="24"/>
        </w:rPr>
      </w:pPr>
      <w:r>
        <w:rPr>
          <w:rFonts w:cs="Calibri"/>
          <w:szCs w:val="24"/>
        </w:rPr>
        <w:t>a</w:t>
      </w:r>
      <w:r w:rsidRPr="00A84F68">
        <w:rPr>
          <w:rFonts w:cs="Calibri"/>
          <w:szCs w:val="24"/>
        </w:rPr>
        <w:t>dhesive tape</w:t>
      </w:r>
    </w:p>
    <w:p w14:paraId="3827D145" w14:textId="77777777" w:rsidR="00D14AD2" w:rsidRPr="007B6EB3" w:rsidRDefault="00D14AD2" w:rsidP="00D14AD2">
      <w:pPr>
        <w:numPr>
          <w:ilvl w:val="0"/>
          <w:numId w:val="10"/>
        </w:numPr>
        <w:ind w:left="360"/>
        <w:rPr>
          <w:rFonts w:cs="Calibri"/>
          <w:szCs w:val="24"/>
        </w:rPr>
      </w:pPr>
      <w:r>
        <w:rPr>
          <w:rFonts w:cs="Calibri"/>
          <w:szCs w:val="24"/>
        </w:rPr>
        <w:t>w</w:t>
      </w:r>
      <w:r w:rsidRPr="00A84F68">
        <w:rPr>
          <w:rFonts w:cs="Calibri"/>
          <w:szCs w:val="24"/>
        </w:rPr>
        <w:t>aste receptacle</w:t>
      </w:r>
      <w:r>
        <w:rPr>
          <w:rFonts w:cs="Calibri"/>
          <w:szCs w:val="24"/>
        </w:rPr>
        <w:t>.</w:t>
      </w:r>
    </w:p>
    <w:p w14:paraId="6A9413CA" w14:textId="77777777" w:rsidR="00D14AD2" w:rsidRDefault="00D14AD2" w:rsidP="00D14AD2">
      <w:pPr>
        <w:pStyle w:val="Heading2"/>
      </w:pPr>
    </w:p>
    <w:p w14:paraId="4DC81069" w14:textId="77777777" w:rsidR="00D14AD2" w:rsidRPr="00D07455" w:rsidRDefault="00D14AD2" w:rsidP="00D14AD2">
      <w:pPr>
        <w:rPr>
          <w:b/>
        </w:rPr>
      </w:pPr>
      <w:r w:rsidRPr="00D07455">
        <w:rPr>
          <w:b/>
        </w:rPr>
        <w:t xml:space="preserve">Procedure </w:t>
      </w:r>
    </w:p>
    <w:p w14:paraId="0F2A78CB" w14:textId="77777777" w:rsidR="00D14AD2" w:rsidRPr="006749B9" w:rsidRDefault="00D14AD2" w:rsidP="00D14AD2">
      <w:pPr>
        <w:numPr>
          <w:ilvl w:val="0"/>
          <w:numId w:val="11"/>
        </w:numPr>
        <w:ind w:left="426" w:hanging="426"/>
        <w:rPr>
          <w:rFonts w:cs="Calibri"/>
          <w:szCs w:val="24"/>
        </w:rPr>
      </w:pPr>
      <w:r>
        <w:rPr>
          <w:rFonts w:cs="Calibri"/>
          <w:szCs w:val="24"/>
        </w:rPr>
        <w:t xml:space="preserve">Explain </w:t>
      </w:r>
      <w:r w:rsidRPr="006749B9">
        <w:rPr>
          <w:rFonts w:cs="Calibri"/>
          <w:szCs w:val="24"/>
        </w:rPr>
        <w:t xml:space="preserve">procedure to the patient, obtain </w:t>
      </w:r>
      <w:r>
        <w:rPr>
          <w:rFonts w:cs="Calibri"/>
          <w:szCs w:val="24"/>
        </w:rPr>
        <w:t xml:space="preserve">informed </w:t>
      </w:r>
      <w:r w:rsidRPr="006749B9">
        <w:rPr>
          <w:rFonts w:cs="Calibri"/>
          <w:szCs w:val="24"/>
        </w:rPr>
        <w:t>consent</w:t>
      </w:r>
      <w:r w:rsidRPr="00A84F68">
        <w:rPr>
          <w:rFonts w:cs="Calibri"/>
          <w:szCs w:val="24"/>
        </w:rPr>
        <w:t>, ensure patient comfort</w:t>
      </w:r>
      <w:r>
        <w:rPr>
          <w:rFonts w:cs="Calibri"/>
          <w:szCs w:val="24"/>
        </w:rPr>
        <w:t>.</w:t>
      </w:r>
    </w:p>
    <w:p w14:paraId="6B68C5C1" w14:textId="77777777" w:rsidR="00D14AD2" w:rsidRPr="00EF7474" w:rsidRDefault="00D14AD2" w:rsidP="00D14AD2">
      <w:pPr>
        <w:pStyle w:val="ListParagraph"/>
        <w:numPr>
          <w:ilvl w:val="0"/>
          <w:numId w:val="11"/>
        </w:numPr>
        <w:ind w:left="426" w:hanging="426"/>
        <w:rPr>
          <w:rFonts w:cs="Calibri"/>
          <w:szCs w:val="24"/>
        </w:rPr>
      </w:pPr>
      <w:r>
        <w:rPr>
          <w:rFonts w:cs="Calibri"/>
          <w:szCs w:val="24"/>
        </w:rPr>
        <w:t xml:space="preserve">Attend </w:t>
      </w:r>
      <w:r w:rsidRPr="00EF7474">
        <w:rPr>
          <w:rFonts w:cs="Calibri"/>
          <w:szCs w:val="24"/>
        </w:rPr>
        <w:t>hand hygiene</w:t>
      </w:r>
      <w:r>
        <w:rPr>
          <w:rFonts w:cs="Calibri"/>
          <w:szCs w:val="24"/>
        </w:rPr>
        <w:t>.</w:t>
      </w:r>
    </w:p>
    <w:p w14:paraId="2D777E4B" w14:textId="77777777" w:rsidR="00D14AD2" w:rsidRPr="00A84F68" w:rsidRDefault="00D14AD2" w:rsidP="00D14AD2">
      <w:pPr>
        <w:numPr>
          <w:ilvl w:val="0"/>
          <w:numId w:val="11"/>
        </w:numPr>
        <w:ind w:left="426" w:hanging="426"/>
        <w:rPr>
          <w:rFonts w:cs="Calibri"/>
          <w:szCs w:val="24"/>
        </w:rPr>
      </w:pPr>
      <w:r w:rsidRPr="00A84F68">
        <w:rPr>
          <w:rFonts w:cs="Calibri"/>
          <w:szCs w:val="24"/>
        </w:rPr>
        <w:t xml:space="preserve">Open dressing pack and add additional sterile equipment, pour </w:t>
      </w:r>
      <w:r>
        <w:rPr>
          <w:rFonts w:cs="Calibri"/>
          <w:szCs w:val="24"/>
        </w:rPr>
        <w:t>sodium chloride</w:t>
      </w:r>
      <w:r w:rsidRPr="00A84F68">
        <w:rPr>
          <w:rFonts w:cs="Calibri"/>
          <w:szCs w:val="24"/>
        </w:rPr>
        <w:t xml:space="preserve"> solution</w:t>
      </w:r>
      <w:r>
        <w:rPr>
          <w:rFonts w:cs="Calibri"/>
          <w:szCs w:val="24"/>
        </w:rPr>
        <w:t>.</w:t>
      </w:r>
    </w:p>
    <w:p w14:paraId="5C34BC6A" w14:textId="77777777" w:rsidR="00D14AD2" w:rsidRDefault="00D14AD2" w:rsidP="00D14AD2">
      <w:pPr>
        <w:numPr>
          <w:ilvl w:val="0"/>
          <w:numId w:val="11"/>
        </w:numPr>
        <w:ind w:left="426" w:hanging="426"/>
        <w:rPr>
          <w:rFonts w:cs="Calibri"/>
          <w:szCs w:val="24"/>
        </w:rPr>
      </w:pPr>
      <w:r>
        <w:rPr>
          <w:rFonts w:cs="Calibri"/>
          <w:szCs w:val="24"/>
        </w:rPr>
        <w:t>D</w:t>
      </w:r>
      <w:r w:rsidRPr="00A84F68">
        <w:rPr>
          <w:rFonts w:cs="Calibri"/>
          <w:szCs w:val="24"/>
        </w:rPr>
        <w:t>on clean gloves</w:t>
      </w:r>
      <w:r>
        <w:rPr>
          <w:rFonts w:cs="Calibri"/>
          <w:szCs w:val="24"/>
        </w:rPr>
        <w:t xml:space="preserve"> and</w:t>
      </w:r>
      <w:r w:rsidRPr="003016D2">
        <w:rPr>
          <w:rFonts w:cs="Calibri"/>
          <w:szCs w:val="24"/>
        </w:rPr>
        <w:t xml:space="preserve"> </w:t>
      </w:r>
      <w:r w:rsidRPr="00E2215E">
        <w:rPr>
          <w:rFonts w:cs="Calibri"/>
          <w:szCs w:val="24"/>
        </w:rPr>
        <w:t>safety glasses</w:t>
      </w:r>
      <w:r>
        <w:rPr>
          <w:rFonts w:cs="Calibri"/>
          <w:szCs w:val="24"/>
        </w:rPr>
        <w:t>.</w:t>
      </w:r>
    </w:p>
    <w:p w14:paraId="6E2D1F0C" w14:textId="77777777" w:rsidR="00D14AD2" w:rsidRPr="00A84F68" w:rsidRDefault="00D14AD2" w:rsidP="00D14AD2">
      <w:pPr>
        <w:numPr>
          <w:ilvl w:val="0"/>
          <w:numId w:val="11"/>
        </w:numPr>
        <w:ind w:left="426" w:hanging="426"/>
        <w:rPr>
          <w:rFonts w:cs="Calibri"/>
          <w:szCs w:val="24"/>
        </w:rPr>
      </w:pPr>
      <w:r w:rsidRPr="00A84F68">
        <w:rPr>
          <w:rFonts w:cs="Calibri"/>
          <w:szCs w:val="24"/>
        </w:rPr>
        <w:t>Remove and discard the soiled dressing</w:t>
      </w:r>
      <w:r>
        <w:rPr>
          <w:rFonts w:cs="Calibri"/>
          <w:szCs w:val="24"/>
        </w:rPr>
        <w:t>.</w:t>
      </w:r>
    </w:p>
    <w:p w14:paraId="540D08D1" w14:textId="77777777" w:rsidR="00D14AD2" w:rsidRPr="003016D2" w:rsidRDefault="00D14AD2" w:rsidP="00D14AD2">
      <w:pPr>
        <w:numPr>
          <w:ilvl w:val="0"/>
          <w:numId w:val="11"/>
        </w:numPr>
        <w:ind w:left="426" w:hanging="426"/>
        <w:rPr>
          <w:rFonts w:cs="Calibri"/>
          <w:szCs w:val="24"/>
        </w:rPr>
      </w:pPr>
      <w:r>
        <w:rPr>
          <w:rFonts w:cs="Calibri"/>
          <w:szCs w:val="24"/>
        </w:rPr>
        <w:t xml:space="preserve">Discard </w:t>
      </w:r>
      <w:r w:rsidRPr="00A84F68">
        <w:rPr>
          <w:rFonts w:cs="Calibri"/>
          <w:szCs w:val="24"/>
        </w:rPr>
        <w:t>g</w:t>
      </w:r>
      <w:r>
        <w:rPr>
          <w:rFonts w:cs="Calibri"/>
          <w:szCs w:val="24"/>
        </w:rPr>
        <w:t>loves, attend hand hygiene, d</w:t>
      </w:r>
      <w:r w:rsidRPr="003016D2">
        <w:rPr>
          <w:rFonts w:cs="Calibri"/>
          <w:szCs w:val="24"/>
        </w:rPr>
        <w:t>on sterile gloves</w:t>
      </w:r>
      <w:r>
        <w:rPr>
          <w:rFonts w:cs="Calibri"/>
          <w:szCs w:val="24"/>
        </w:rPr>
        <w:t>.</w:t>
      </w:r>
    </w:p>
    <w:p w14:paraId="131824B4" w14:textId="77777777" w:rsidR="00D14AD2" w:rsidRPr="00416E21" w:rsidRDefault="00D14AD2" w:rsidP="00D14AD2">
      <w:pPr>
        <w:numPr>
          <w:ilvl w:val="0"/>
          <w:numId w:val="11"/>
        </w:numPr>
        <w:ind w:left="426" w:hanging="426"/>
        <w:rPr>
          <w:rFonts w:cs="Calibri"/>
          <w:szCs w:val="24"/>
        </w:rPr>
      </w:pPr>
      <w:r w:rsidRPr="006749B9">
        <w:rPr>
          <w:rFonts w:cs="Calibri"/>
          <w:szCs w:val="24"/>
        </w:rPr>
        <w:t xml:space="preserve">Clean the skin around the insertion site with gauze and </w:t>
      </w:r>
      <w:r>
        <w:rPr>
          <w:rFonts w:cs="Calibri"/>
          <w:szCs w:val="24"/>
        </w:rPr>
        <w:t>sodium chloride</w:t>
      </w:r>
      <w:r w:rsidRPr="006749B9">
        <w:rPr>
          <w:rFonts w:cs="Calibri"/>
          <w:szCs w:val="24"/>
        </w:rPr>
        <w:t xml:space="preserve">, using a circular </w:t>
      </w:r>
      <w:r>
        <w:rPr>
          <w:rFonts w:cs="Calibri"/>
          <w:szCs w:val="24"/>
        </w:rPr>
        <w:t>motion from the centre outwards. A</w:t>
      </w:r>
      <w:r w:rsidRPr="00416E21">
        <w:rPr>
          <w:rFonts w:cs="Calibri"/>
          <w:szCs w:val="24"/>
        </w:rPr>
        <w:t>llow the skin to dry</w:t>
      </w:r>
      <w:r>
        <w:rPr>
          <w:rFonts w:cs="Calibri"/>
          <w:szCs w:val="24"/>
        </w:rPr>
        <w:t>.</w:t>
      </w:r>
    </w:p>
    <w:p w14:paraId="2044BAA6" w14:textId="77777777" w:rsidR="00D14AD2" w:rsidRPr="006749B9" w:rsidRDefault="00D14AD2" w:rsidP="00D14AD2">
      <w:pPr>
        <w:numPr>
          <w:ilvl w:val="0"/>
          <w:numId w:val="11"/>
        </w:numPr>
        <w:ind w:left="426" w:hanging="426"/>
        <w:rPr>
          <w:rFonts w:cs="Calibri"/>
          <w:szCs w:val="24"/>
        </w:rPr>
      </w:pPr>
      <w:r w:rsidRPr="006749B9">
        <w:rPr>
          <w:rFonts w:cs="Calibri"/>
          <w:szCs w:val="24"/>
        </w:rPr>
        <w:t>Place a “loop” in the drain tube close to the insertion site and tape in place.</w:t>
      </w:r>
      <w:r>
        <w:rPr>
          <w:rFonts w:cs="Calibri"/>
          <w:szCs w:val="24"/>
        </w:rPr>
        <w:t xml:space="preserve"> </w:t>
      </w:r>
      <w:r w:rsidRPr="006749B9">
        <w:rPr>
          <w:rFonts w:cs="Calibri"/>
          <w:szCs w:val="24"/>
        </w:rPr>
        <w:t xml:space="preserve">This will minimise trauma at the insertion site if the tube is accidently caught or </w:t>
      </w:r>
      <w:r>
        <w:rPr>
          <w:rFonts w:cs="Calibri"/>
          <w:szCs w:val="24"/>
        </w:rPr>
        <w:t xml:space="preserve">tugged. </w:t>
      </w:r>
    </w:p>
    <w:p w14:paraId="07B9410F" w14:textId="77777777" w:rsidR="00D14AD2" w:rsidRPr="006749B9" w:rsidRDefault="00D14AD2" w:rsidP="00D14AD2">
      <w:pPr>
        <w:numPr>
          <w:ilvl w:val="0"/>
          <w:numId w:val="11"/>
        </w:numPr>
        <w:ind w:left="426" w:hanging="426"/>
        <w:rPr>
          <w:rFonts w:cs="Calibri"/>
          <w:szCs w:val="24"/>
        </w:rPr>
      </w:pPr>
      <w:r>
        <w:rPr>
          <w:rFonts w:cs="Calibri"/>
          <w:szCs w:val="24"/>
        </w:rPr>
        <w:t>Apply an appropriate dre</w:t>
      </w:r>
      <w:r w:rsidRPr="006749B9">
        <w:rPr>
          <w:rFonts w:cs="Calibri"/>
          <w:szCs w:val="24"/>
        </w:rPr>
        <w:t>ssing over the insertion site. Many surgeons permit the application of a waterproof dressing, such as Opsite or</w:t>
      </w:r>
      <w:r>
        <w:rPr>
          <w:rFonts w:cs="Calibri"/>
          <w:szCs w:val="24"/>
        </w:rPr>
        <w:t xml:space="preserve"> Tegaderm </w:t>
      </w:r>
      <w:r w:rsidRPr="006749B9">
        <w:rPr>
          <w:rFonts w:cs="Calibri"/>
          <w:szCs w:val="24"/>
        </w:rPr>
        <w:t>to enable the patient to shower with ease. If the patient is allergic to these dressings, or the insertion site is infected, apply a non</w:t>
      </w:r>
      <w:r>
        <w:rPr>
          <w:rFonts w:cs="Calibri"/>
          <w:szCs w:val="24"/>
        </w:rPr>
        <w:t>-</w:t>
      </w:r>
      <w:r w:rsidRPr="006749B9">
        <w:rPr>
          <w:rFonts w:cs="Calibri"/>
          <w:szCs w:val="24"/>
        </w:rPr>
        <w:t xml:space="preserve">adherent </w:t>
      </w:r>
      <w:r>
        <w:rPr>
          <w:rFonts w:cs="Calibri"/>
          <w:szCs w:val="24"/>
        </w:rPr>
        <w:t xml:space="preserve">dressing and tape it into place. </w:t>
      </w:r>
    </w:p>
    <w:p w14:paraId="69018C40" w14:textId="77777777" w:rsidR="00D14AD2" w:rsidRPr="006749B9" w:rsidRDefault="00D14AD2" w:rsidP="00D14AD2">
      <w:pPr>
        <w:numPr>
          <w:ilvl w:val="0"/>
          <w:numId w:val="11"/>
        </w:numPr>
        <w:ind w:left="426" w:hanging="426"/>
        <w:rPr>
          <w:rFonts w:cs="Calibri"/>
          <w:szCs w:val="24"/>
        </w:rPr>
      </w:pPr>
      <w:r w:rsidRPr="006749B9">
        <w:rPr>
          <w:rFonts w:cs="Calibri"/>
          <w:szCs w:val="24"/>
        </w:rPr>
        <w:t xml:space="preserve">If </w:t>
      </w:r>
      <w:r>
        <w:rPr>
          <w:rFonts w:cs="Calibri"/>
          <w:szCs w:val="24"/>
        </w:rPr>
        <w:t xml:space="preserve">signs of </w:t>
      </w:r>
      <w:r w:rsidRPr="006749B9">
        <w:rPr>
          <w:rFonts w:cs="Calibri"/>
          <w:szCs w:val="24"/>
        </w:rPr>
        <w:t xml:space="preserve">infection </w:t>
      </w:r>
      <w:r>
        <w:rPr>
          <w:rFonts w:cs="Calibri"/>
          <w:szCs w:val="24"/>
        </w:rPr>
        <w:t>are</w:t>
      </w:r>
      <w:r w:rsidRPr="006749B9">
        <w:rPr>
          <w:rFonts w:cs="Calibri"/>
          <w:szCs w:val="24"/>
        </w:rPr>
        <w:t xml:space="preserve"> present</w:t>
      </w:r>
      <w:r>
        <w:rPr>
          <w:rFonts w:cs="Calibri"/>
          <w:szCs w:val="24"/>
        </w:rPr>
        <w:t xml:space="preserve"> or infection is suspected</w:t>
      </w:r>
      <w:r w:rsidRPr="006749B9">
        <w:rPr>
          <w:rFonts w:cs="Calibri"/>
          <w:szCs w:val="24"/>
        </w:rPr>
        <w:t xml:space="preserve"> take a wound swab</w:t>
      </w:r>
      <w:r>
        <w:rPr>
          <w:rFonts w:cs="Calibri"/>
          <w:szCs w:val="24"/>
        </w:rPr>
        <w:t xml:space="preserve">, as outlined in </w:t>
      </w:r>
      <w:r w:rsidRPr="00A730CA">
        <w:rPr>
          <w:rFonts w:cs="Calibri"/>
          <w:i/>
          <w:iCs/>
          <w:szCs w:val="24"/>
        </w:rPr>
        <w:t>CHS Wound Prevention and Management Procedure</w:t>
      </w:r>
      <w:r>
        <w:rPr>
          <w:rFonts w:cs="Calibri"/>
          <w:szCs w:val="24"/>
        </w:rPr>
        <w:t>,</w:t>
      </w:r>
      <w:r w:rsidRPr="006749B9">
        <w:rPr>
          <w:rFonts w:cs="Calibri"/>
          <w:szCs w:val="24"/>
        </w:rPr>
        <w:t xml:space="preserve"> </w:t>
      </w:r>
      <w:r>
        <w:rPr>
          <w:rFonts w:cs="Calibri"/>
          <w:szCs w:val="24"/>
        </w:rPr>
        <w:t>and notify the patient’s surgeon.</w:t>
      </w:r>
    </w:p>
    <w:p w14:paraId="7B6E6F1A" w14:textId="77777777" w:rsidR="00D14AD2" w:rsidRPr="006749B9" w:rsidRDefault="00D14AD2" w:rsidP="00D14AD2">
      <w:pPr>
        <w:numPr>
          <w:ilvl w:val="0"/>
          <w:numId w:val="11"/>
        </w:numPr>
        <w:ind w:left="426" w:hanging="426"/>
        <w:rPr>
          <w:rFonts w:cs="Calibri"/>
          <w:szCs w:val="24"/>
        </w:rPr>
      </w:pPr>
      <w:r w:rsidRPr="006749B9">
        <w:rPr>
          <w:rFonts w:cs="Calibri"/>
          <w:szCs w:val="24"/>
        </w:rPr>
        <w:t>Discard gloves, attend hand hygiene</w:t>
      </w:r>
      <w:r>
        <w:rPr>
          <w:rFonts w:cs="Calibri"/>
          <w:szCs w:val="24"/>
        </w:rPr>
        <w:t>.</w:t>
      </w:r>
    </w:p>
    <w:p w14:paraId="56A94250" w14:textId="77777777" w:rsidR="00D14AD2" w:rsidRPr="006749B9" w:rsidRDefault="00D14AD2" w:rsidP="00D14AD2">
      <w:pPr>
        <w:numPr>
          <w:ilvl w:val="0"/>
          <w:numId w:val="11"/>
        </w:numPr>
        <w:ind w:left="426" w:hanging="426"/>
        <w:rPr>
          <w:rFonts w:cs="Calibri"/>
          <w:szCs w:val="24"/>
        </w:rPr>
      </w:pPr>
      <w:r w:rsidRPr="006749B9">
        <w:rPr>
          <w:rFonts w:cs="Calibri"/>
          <w:szCs w:val="24"/>
        </w:rPr>
        <w:t xml:space="preserve">Document the appearance of the insertion site in </w:t>
      </w:r>
      <w:r>
        <w:rPr>
          <w:rFonts w:cs="Calibri"/>
          <w:szCs w:val="24"/>
        </w:rPr>
        <w:t>health record in the DHR and record actions taken e.g. wound swab taken in the patient’s health record.</w:t>
      </w:r>
    </w:p>
    <w:p w14:paraId="3661D94B" w14:textId="77777777" w:rsidR="00D14AD2" w:rsidRDefault="00D14AD2" w:rsidP="00D14AD2">
      <w:pPr>
        <w:rPr>
          <w:rFonts w:cs="Arial"/>
          <w:b/>
          <w:szCs w:val="24"/>
        </w:rPr>
      </w:pPr>
    </w:p>
    <w:p w14:paraId="62D9F11A" w14:textId="77777777" w:rsidR="00D14AD2" w:rsidRDefault="00D14AD2" w:rsidP="00D14AD2">
      <w:pPr>
        <w:rPr>
          <w:i/>
          <w:iCs/>
        </w:rPr>
      </w:pPr>
      <w:bookmarkStart w:id="32" w:name="_Toc16499793"/>
      <w:r w:rsidRPr="00246485">
        <w:rPr>
          <w:i/>
          <w:iCs/>
        </w:rPr>
        <w:t xml:space="preserve">1.2.3 </w:t>
      </w:r>
      <w:bookmarkStart w:id="33" w:name="_Hlk18495666"/>
      <w:r w:rsidRPr="00246485">
        <w:rPr>
          <w:i/>
          <w:iCs/>
        </w:rPr>
        <w:t xml:space="preserve">Emptying </w:t>
      </w:r>
      <w:r>
        <w:rPr>
          <w:i/>
          <w:iCs/>
        </w:rPr>
        <w:t>Mini – Vac/</w:t>
      </w:r>
      <w:r w:rsidRPr="00246485">
        <w:rPr>
          <w:i/>
          <w:iCs/>
        </w:rPr>
        <w:t>Bellovac/Exudrain/Handyvac bulb or bellow and recharge vacuum</w:t>
      </w:r>
      <w:bookmarkEnd w:id="32"/>
    </w:p>
    <w:bookmarkEnd w:id="33"/>
    <w:p w14:paraId="5E0370FF" w14:textId="77777777" w:rsidR="00D14AD2" w:rsidRPr="00D07455" w:rsidRDefault="00D14AD2" w:rsidP="00D14AD2">
      <w:pPr>
        <w:rPr>
          <w:b/>
        </w:rPr>
      </w:pPr>
      <w:r w:rsidRPr="00D07455">
        <w:rPr>
          <w:b/>
        </w:rPr>
        <w:t xml:space="preserve">Equipment </w:t>
      </w:r>
    </w:p>
    <w:p w14:paraId="4512DED2" w14:textId="77777777" w:rsidR="00D14AD2" w:rsidRPr="00A84F68" w:rsidRDefault="00D14AD2" w:rsidP="00D14AD2">
      <w:pPr>
        <w:numPr>
          <w:ilvl w:val="0"/>
          <w:numId w:val="10"/>
        </w:numPr>
        <w:ind w:left="360"/>
        <w:rPr>
          <w:rFonts w:cs="Calibri"/>
          <w:szCs w:val="24"/>
        </w:rPr>
      </w:pPr>
      <w:r>
        <w:rPr>
          <w:rFonts w:cs="Calibri"/>
          <w:szCs w:val="24"/>
        </w:rPr>
        <w:t xml:space="preserve">soft pre-moistened cloth (community only) and </w:t>
      </w:r>
      <w:r w:rsidRPr="00A84F68">
        <w:rPr>
          <w:rFonts w:cs="Calibri"/>
          <w:szCs w:val="24"/>
        </w:rPr>
        <w:t>ABHR</w:t>
      </w:r>
    </w:p>
    <w:p w14:paraId="7FFB059D" w14:textId="77777777" w:rsidR="00D14AD2" w:rsidRDefault="00D14AD2" w:rsidP="00D14AD2">
      <w:pPr>
        <w:numPr>
          <w:ilvl w:val="0"/>
          <w:numId w:val="10"/>
        </w:numPr>
        <w:ind w:left="360"/>
        <w:rPr>
          <w:rFonts w:cs="Calibri"/>
          <w:szCs w:val="24"/>
        </w:rPr>
      </w:pPr>
      <w:r>
        <w:rPr>
          <w:rFonts w:cs="Calibri"/>
          <w:szCs w:val="24"/>
        </w:rPr>
        <w:t>s</w:t>
      </w:r>
      <w:r w:rsidRPr="00A84F68">
        <w:rPr>
          <w:rFonts w:cs="Calibri"/>
          <w:szCs w:val="24"/>
        </w:rPr>
        <w:t>afety glasses</w:t>
      </w:r>
      <w:r>
        <w:rPr>
          <w:rFonts w:cs="Calibri"/>
          <w:szCs w:val="24"/>
        </w:rPr>
        <w:t>,</w:t>
      </w:r>
      <w:r w:rsidRPr="00A84F68">
        <w:rPr>
          <w:rFonts w:cs="Calibri"/>
          <w:szCs w:val="24"/>
        </w:rPr>
        <w:t xml:space="preserve"> </w:t>
      </w:r>
      <w:r>
        <w:rPr>
          <w:rFonts w:cs="Calibri"/>
          <w:szCs w:val="24"/>
        </w:rPr>
        <w:t>c</w:t>
      </w:r>
      <w:r w:rsidRPr="00B000CD">
        <w:rPr>
          <w:rFonts w:cs="Calibri"/>
          <w:szCs w:val="24"/>
        </w:rPr>
        <w:t>lean gloves</w:t>
      </w:r>
    </w:p>
    <w:p w14:paraId="5C134461" w14:textId="77777777" w:rsidR="00D14AD2" w:rsidRDefault="00D14AD2" w:rsidP="00D14AD2">
      <w:pPr>
        <w:numPr>
          <w:ilvl w:val="0"/>
          <w:numId w:val="10"/>
        </w:numPr>
        <w:ind w:left="360"/>
        <w:rPr>
          <w:rFonts w:cs="Calibri"/>
          <w:szCs w:val="24"/>
        </w:rPr>
      </w:pPr>
      <w:r>
        <w:rPr>
          <w:rFonts w:cs="Calibri"/>
          <w:szCs w:val="24"/>
        </w:rPr>
        <w:t>w</w:t>
      </w:r>
      <w:r w:rsidRPr="001E53D9">
        <w:rPr>
          <w:rFonts w:cs="Calibri"/>
          <w:szCs w:val="24"/>
        </w:rPr>
        <w:t>aste receptacle</w:t>
      </w:r>
    </w:p>
    <w:p w14:paraId="6A333040" w14:textId="77777777" w:rsidR="00D14AD2" w:rsidRPr="006979B7" w:rsidRDefault="00D14AD2" w:rsidP="00D14AD2">
      <w:pPr>
        <w:numPr>
          <w:ilvl w:val="0"/>
          <w:numId w:val="10"/>
        </w:numPr>
        <w:ind w:left="360"/>
        <w:rPr>
          <w:rFonts w:cs="Calibri"/>
          <w:szCs w:val="24"/>
        </w:rPr>
      </w:pPr>
      <w:r>
        <w:rPr>
          <w:rFonts w:eastAsia="Calibri" w:cs="Arial"/>
          <w:lang w:val="en-US"/>
        </w:rPr>
        <w:t>t</w:t>
      </w:r>
      <w:r w:rsidRPr="009A7B18">
        <w:rPr>
          <w:rFonts w:eastAsia="Calibri" w:cs="Arial"/>
          <w:lang w:val="en-US"/>
        </w:rPr>
        <w:t>ube dressing or appropriate dressing (if required)</w:t>
      </w:r>
    </w:p>
    <w:p w14:paraId="48CF007C" w14:textId="77777777" w:rsidR="00D14AD2" w:rsidRDefault="00D14AD2" w:rsidP="00D14AD2">
      <w:pPr>
        <w:numPr>
          <w:ilvl w:val="0"/>
          <w:numId w:val="10"/>
        </w:numPr>
        <w:ind w:left="360"/>
        <w:rPr>
          <w:rFonts w:cs="Calibri"/>
          <w:szCs w:val="24"/>
        </w:rPr>
      </w:pPr>
      <w:r>
        <w:rPr>
          <w:rFonts w:eastAsia="Calibri" w:cs="Arial"/>
          <w:lang w:val="en-US"/>
        </w:rPr>
        <w:t>a</w:t>
      </w:r>
      <w:r w:rsidRPr="009A7B18">
        <w:rPr>
          <w:rFonts w:eastAsia="Calibri" w:cs="Arial"/>
          <w:lang w:val="en-US"/>
        </w:rPr>
        <w:t>dhesive tape</w:t>
      </w:r>
    </w:p>
    <w:p w14:paraId="48526AD7" w14:textId="77777777" w:rsidR="00D14AD2" w:rsidRDefault="00D14AD2" w:rsidP="00D14AD2">
      <w:pPr>
        <w:numPr>
          <w:ilvl w:val="0"/>
          <w:numId w:val="10"/>
        </w:numPr>
        <w:ind w:left="360"/>
        <w:rPr>
          <w:rFonts w:cs="Calibri"/>
          <w:szCs w:val="24"/>
        </w:rPr>
      </w:pPr>
      <w:r>
        <w:rPr>
          <w:rFonts w:eastAsia="Calibri" w:cs="Arial"/>
          <w:lang w:val="en-US"/>
        </w:rPr>
        <w:t>a</w:t>
      </w:r>
      <w:r w:rsidRPr="009A7B18">
        <w:rPr>
          <w:rFonts w:eastAsia="Calibri" w:cs="Arial"/>
          <w:lang w:val="en-US"/>
        </w:rPr>
        <w:t>lcohol wipe</w:t>
      </w:r>
    </w:p>
    <w:p w14:paraId="1CD9931F" w14:textId="77777777" w:rsidR="00D14AD2" w:rsidRDefault="00D14AD2" w:rsidP="00D14AD2">
      <w:pPr>
        <w:numPr>
          <w:ilvl w:val="0"/>
          <w:numId w:val="10"/>
        </w:numPr>
        <w:ind w:left="360"/>
        <w:rPr>
          <w:rFonts w:cs="Calibri"/>
          <w:szCs w:val="24"/>
        </w:rPr>
      </w:pPr>
      <w:r>
        <w:rPr>
          <w:rFonts w:eastAsia="Calibri" w:cs="Arial"/>
          <w:lang w:val="en-US"/>
        </w:rPr>
        <w:t>p</w:t>
      </w:r>
      <w:r w:rsidRPr="009A7B18">
        <w:rPr>
          <w:rFonts w:eastAsia="Calibri" w:cs="Arial"/>
          <w:lang w:val="en-US"/>
        </w:rPr>
        <w:t>ersonal Protective Equipment (PPE)</w:t>
      </w:r>
    </w:p>
    <w:p w14:paraId="61EDDE02" w14:textId="77777777" w:rsidR="00D14AD2" w:rsidRPr="009A7B18" w:rsidRDefault="00D14AD2" w:rsidP="00D14AD2">
      <w:pPr>
        <w:numPr>
          <w:ilvl w:val="0"/>
          <w:numId w:val="10"/>
        </w:numPr>
        <w:ind w:left="360"/>
        <w:rPr>
          <w:rFonts w:cs="Calibri"/>
          <w:szCs w:val="24"/>
        </w:rPr>
      </w:pPr>
      <w:r>
        <w:rPr>
          <w:rFonts w:eastAsia="Calibri" w:cs="Arial"/>
          <w:lang w:val="en-US"/>
        </w:rPr>
        <w:t>n</w:t>
      </w:r>
      <w:r w:rsidRPr="009A7B18">
        <w:rPr>
          <w:rFonts w:eastAsia="Calibri" w:cs="Arial"/>
          <w:lang w:val="en-US"/>
        </w:rPr>
        <w:t>on-sterile gloves</w:t>
      </w:r>
    </w:p>
    <w:p w14:paraId="7D6AD315" w14:textId="77777777" w:rsidR="00D14AD2" w:rsidRDefault="00D14AD2" w:rsidP="00D14AD2"/>
    <w:p w14:paraId="0630BD1A" w14:textId="77777777" w:rsidR="00D14AD2" w:rsidRPr="00D07455" w:rsidRDefault="00D14AD2" w:rsidP="00D14AD2">
      <w:pPr>
        <w:rPr>
          <w:b/>
        </w:rPr>
      </w:pPr>
      <w:r>
        <w:rPr>
          <w:b/>
        </w:rPr>
        <w:lastRenderedPageBreak/>
        <w:t xml:space="preserve">CHS Network </w:t>
      </w:r>
      <w:r w:rsidRPr="00D07455">
        <w:rPr>
          <w:b/>
        </w:rPr>
        <w:t xml:space="preserve">Procedure </w:t>
      </w:r>
      <w:r>
        <w:rPr>
          <w:b/>
        </w:rPr>
        <w:t>(all sites other than NCH)</w:t>
      </w:r>
    </w:p>
    <w:p w14:paraId="16D33449" w14:textId="77777777" w:rsidR="00D14AD2" w:rsidRPr="00EF7474" w:rsidRDefault="00D14AD2" w:rsidP="00D14AD2">
      <w:pPr>
        <w:pStyle w:val="ListParagraph"/>
        <w:numPr>
          <w:ilvl w:val="0"/>
          <w:numId w:val="12"/>
        </w:numPr>
        <w:ind w:left="426" w:hanging="426"/>
        <w:rPr>
          <w:rFonts w:cs="Calibri"/>
          <w:szCs w:val="24"/>
        </w:rPr>
      </w:pPr>
      <w:r w:rsidRPr="00EF7474">
        <w:rPr>
          <w:rFonts w:cs="Calibri"/>
          <w:szCs w:val="24"/>
        </w:rPr>
        <w:t xml:space="preserve">Explain the procedure to the patient, obtain </w:t>
      </w:r>
      <w:r>
        <w:rPr>
          <w:rFonts w:cs="Calibri"/>
          <w:szCs w:val="24"/>
        </w:rPr>
        <w:t xml:space="preserve">informed </w:t>
      </w:r>
      <w:r w:rsidRPr="00EF7474">
        <w:rPr>
          <w:rFonts w:cs="Calibri"/>
          <w:szCs w:val="24"/>
        </w:rPr>
        <w:t>consent, ensure patient comfort</w:t>
      </w:r>
      <w:r>
        <w:rPr>
          <w:rFonts w:cs="Calibri"/>
          <w:szCs w:val="24"/>
        </w:rPr>
        <w:t>.</w:t>
      </w:r>
    </w:p>
    <w:p w14:paraId="3F89A3F2" w14:textId="77777777" w:rsidR="00D14AD2" w:rsidRPr="00A84F68" w:rsidRDefault="00D14AD2" w:rsidP="00D14AD2">
      <w:pPr>
        <w:numPr>
          <w:ilvl w:val="0"/>
          <w:numId w:val="12"/>
        </w:numPr>
        <w:ind w:left="426" w:hanging="426"/>
        <w:rPr>
          <w:rFonts w:cs="Calibri"/>
          <w:szCs w:val="24"/>
        </w:rPr>
      </w:pPr>
      <w:r>
        <w:rPr>
          <w:rFonts w:cs="Calibri"/>
          <w:szCs w:val="24"/>
        </w:rPr>
        <w:t>Attend hand hygiene.</w:t>
      </w:r>
    </w:p>
    <w:p w14:paraId="1E634313" w14:textId="77777777" w:rsidR="00D14AD2" w:rsidRPr="006749B9" w:rsidRDefault="00D14AD2" w:rsidP="00D14AD2">
      <w:pPr>
        <w:numPr>
          <w:ilvl w:val="0"/>
          <w:numId w:val="12"/>
        </w:numPr>
        <w:ind w:left="426" w:hanging="426"/>
        <w:rPr>
          <w:rFonts w:cs="Calibri"/>
          <w:szCs w:val="24"/>
        </w:rPr>
      </w:pPr>
      <w:r>
        <w:rPr>
          <w:rFonts w:cs="Calibri"/>
          <w:szCs w:val="24"/>
        </w:rPr>
        <w:t>Don clean gloves and safety g</w:t>
      </w:r>
      <w:r w:rsidRPr="00A84F68">
        <w:rPr>
          <w:rFonts w:cs="Calibri"/>
          <w:szCs w:val="24"/>
        </w:rPr>
        <w:t>l</w:t>
      </w:r>
      <w:r>
        <w:rPr>
          <w:rFonts w:cs="Calibri"/>
          <w:szCs w:val="24"/>
        </w:rPr>
        <w:t xml:space="preserve">asses. </w:t>
      </w:r>
      <w:r w:rsidRPr="006749B9">
        <w:rPr>
          <w:rFonts w:cs="Calibri"/>
          <w:szCs w:val="24"/>
        </w:rPr>
        <w:t>Close the inlet clamp (closest to the patient)</w:t>
      </w:r>
      <w:r>
        <w:rPr>
          <w:rFonts w:cs="Calibri"/>
          <w:szCs w:val="24"/>
        </w:rPr>
        <w:t>.</w:t>
      </w:r>
    </w:p>
    <w:p w14:paraId="6110E04E" w14:textId="77777777" w:rsidR="00D14AD2" w:rsidRPr="006749B9" w:rsidRDefault="00D14AD2" w:rsidP="00D14AD2">
      <w:pPr>
        <w:numPr>
          <w:ilvl w:val="0"/>
          <w:numId w:val="12"/>
        </w:numPr>
        <w:ind w:left="426" w:hanging="426"/>
        <w:rPr>
          <w:rFonts w:cs="Calibri"/>
          <w:szCs w:val="24"/>
        </w:rPr>
      </w:pPr>
      <w:r>
        <w:rPr>
          <w:rFonts w:cs="Calibri"/>
          <w:szCs w:val="24"/>
        </w:rPr>
        <w:t xml:space="preserve">Check that the outlet clamp is open </w:t>
      </w:r>
      <w:r w:rsidRPr="006749B9">
        <w:rPr>
          <w:rFonts w:cs="Calibri"/>
          <w:szCs w:val="24"/>
        </w:rPr>
        <w:t>(closest to the drainage bag)</w:t>
      </w:r>
      <w:r>
        <w:rPr>
          <w:rFonts w:cs="Calibri"/>
          <w:szCs w:val="24"/>
        </w:rPr>
        <w:t>.</w:t>
      </w:r>
    </w:p>
    <w:p w14:paraId="5F79F736" w14:textId="77777777" w:rsidR="00D14AD2" w:rsidRPr="006749B9" w:rsidRDefault="00D14AD2" w:rsidP="00D14AD2">
      <w:pPr>
        <w:numPr>
          <w:ilvl w:val="0"/>
          <w:numId w:val="12"/>
        </w:numPr>
        <w:ind w:left="426" w:hanging="426"/>
        <w:rPr>
          <w:rFonts w:cs="Calibri"/>
          <w:szCs w:val="24"/>
        </w:rPr>
      </w:pPr>
      <w:r w:rsidRPr="006749B9">
        <w:rPr>
          <w:rFonts w:cs="Calibri"/>
          <w:szCs w:val="24"/>
        </w:rPr>
        <w:t>Squeeze the bulb</w:t>
      </w:r>
      <w:r>
        <w:rPr>
          <w:rFonts w:cs="Calibri"/>
          <w:szCs w:val="24"/>
        </w:rPr>
        <w:t>/</w:t>
      </w:r>
      <w:r w:rsidRPr="006749B9">
        <w:rPr>
          <w:rFonts w:cs="Calibri"/>
          <w:szCs w:val="24"/>
        </w:rPr>
        <w:t>compress the bellows</w:t>
      </w:r>
      <w:r>
        <w:rPr>
          <w:rFonts w:cs="Calibri"/>
          <w:szCs w:val="24"/>
        </w:rPr>
        <w:t xml:space="preserve"> gently and slowly</w:t>
      </w:r>
      <w:r w:rsidRPr="006749B9">
        <w:rPr>
          <w:rFonts w:cs="Calibri"/>
          <w:szCs w:val="24"/>
        </w:rPr>
        <w:t xml:space="preserve">, transferring the </w:t>
      </w:r>
      <w:r>
        <w:rPr>
          <w:rFonts w:cs="Calibri"/>
          <w:szCs w:val="24"/>
        </w:rPr>
        <w:t xml:space="preserve">contents into the drainage bag. </w:t>
      </w:r>
    </w:p>
    <w:p w14:paraId="650DBB84" w14:textId="77777777" w:rsidR="00D14AD2" w:rsidRPr="006749B9" w:rsidRDefault="00D14AD2" w:rsidP="00D14AD2">
      <w:pPr>
        <w:numPr>
          <w:ilvl w:val="0"/>
          <w:numId w:val="12"/>
        </w:numPr>
        <w:ind w:left="426" w:hanging="426"/>
        <w:rPr>
          <w:rFonts w:cs="Calibri"/>
          <w:szCs w:val="24"/>
        </w:rPr>
      </w:pPr>
      <w:r w:rsidRPr="006749B9">
        <w:rPr>
          <w:rFonts w:cs="Calibri"/>
          <w:szCs w:val="24"/>
        </w:rPr>
        <w:t>Open the inlet clamp</w:t>
      </w:r>
      <w:r>
        <w:rPr>
          <w:rFonts w:cs="Calibri"/>
          <w:szCs w:val="24"/>
        </w:rPr>
        <w:t>.</w:t>
      </w:r>
    </w:p>
    <w:p w14:paraId="5ADF9C2E" w14:textId="77777777" w:rsidR="00D14AD2" w:rsidRPr="006749B9" w:rsidRDefault="00D14AD2" w:rsidP="00D14AD2">
      <w:pPr>
        <w:numPr>
          <w:ilvl w:val="0"/>
          <w:numId w:val="12"/>
        </w:numPr>
        <w:ind w:left="426" w:hanging="426"/>
        <w:rPr>
          <w:rFonts w:cs="Calibri"/>
          <w:szCs w:val="24"/>
        </w:rPr>
      </w:pPr>
      <w:r w:rsidRPr="006749B9">
        <w:rPr>
          <w:rFonts w:cs="Calibri"/>
          <w:szCs w:val="24"/>
        </w:rPr>
        <w:t>Clos</w:t>
      </w:r>
      <w:r>
        <w:rPr>
          <w:rFonts w:cs="Calibri"/>
          <w:szCs w:val="24"/>
        </w:rPr>
        <w:t>ing</w:t>
      </w:r>
      <w:r w:rsidRPr="006749B9">
        <w:rPr>
          <w:rFonts w:cs="Calibri"/>
          <w:szCs w:val="24"/>
        </w:rPr>
        <w:t xml:space="preserve"> the outlet clamp</w:t>
      </w:r>
      <w:r>
        <w:rPr>
          <w:rFonts w:cs="Calibri"/>
          <w:szCs w:val="24"/>
        </w:rPr>
        <w:t xml:space="preserve"> is optional.</w:t>
      </w:r>
    </w:p>
    <w:p w14:paraId="4F7779C3" w14:textId="77777777" w:rsidR="00D14AD2" w:rsidRPr="006749B9" w:rsidRDefault="00D14AD2" w:rsidP="00D14AD2">
      <w:pPr>
        <w:numPr>
          <w:ilvl w:val="0"/>
          <w:numId w:val="12"/>
        </w:numPr>
        <w:ind w:left="426" w:hanging="426"/>
        <w:rPr>
          <w:rFonts w:cs="Calibri"/>
          <w:szCs w:val="24"/>
        </w:rPr>
      </w:pPr>
      <w:r w:rsidRPr="006749B9">
        <w:rPr>
          <w:rFonts w:cs="Calibri"/>
          <w:szCs w:val="24"/>
        </w:rPr>
        <w:t>Suction is now re-established</w:t>
      </w:r>
      <w:r>
        <w:rPr>
          <w:rFonts w:cs="Calibri"/>
          <w:szCs w:val="24"/>
        </w:rPr>
        <w:t>. A</w:t>
      </w:r>
      <w:r w:rsidRPr="006749B9">
        <w:rPr>
          <w:rFonts w:cs="Calibri"/>
          <w:szCs w:val="24"/>
        </w:rPr>
        <w:t>lways check that the inlet (patient) clamp is left open</w:t>
      </w:r>
      <w:r>
        <w:rPr>
          <w:rFonts w:cs="Calibri"/>
          <w:szCs w:val="24"/>
        </w:rPr>
        <w:t xml:space="preserve"> after emptying the bulb/bellows.</w:t>
      </w:r>
    </w:p>
    <w:p w14:paraId="3586FAA4" w14:textId="77777777" w:rsidR="00D14AD2" w:rsidRDefault="00D14AD2" w:rsidP="00D14AD2">
      <w:pPr>
        <w:numPr>
          <w:ilvl w:val="0"/>
          <w:numId w:val="12"/>
        </w:numPr>
        <w:ind w:left="426" w:hanging="426"/>
        <w:rPr>
          <w:rFonts w:cs="Calibri"/>
          <w:szCs w:val="24"/>
        </w:rPr>
      </w:pPr>
      <w:r w:rsidRPr="009A3404">
        <w:rPr>
          <w:rFonts w:cs="Calibri"/>
          <w:szCs w:val="24"/>
        </w:rPr>
        <w:t>Discard gloves, attend hand hygiene.</w:t>
      </w:r>
    </w:p>
    <w:p w14:paraId="164A4663" w14:textId="77777777" w:rsidR="00D14AD2" w:rsidRPr="009A3404" w:rsidRDefault="00D14AD2" w:rsidP="00D14AD2">
      <w:pPr>
        <w:numPr>
          <w:ilvl w:val="0"/>
          <w:numId w:val="12"/>
        </w:numPr>
        <w:ind w:left="426" w:hanging="426"/>
        <w:rPr>
          <w:rFonts w:cs="Calibri"/>
          <w:szCs w:val="24"/>
        </w:rPr>
      </w:pPr>
      <w:r w:rsidRPr="009A3404">
        <w:rPr>
          <w:rFonts w:cs="Calibri"/>
          <w:szCs w:val="24"/>
        </w:rPr>
        <w:t xml:space="preserve">Document drainage amount in the patient’s </w:t>
      </w:r>
      <w:r>
        <w:rPr>
          <w:rFonts w:cs="Calibri"/>
          <w:szCs w:val="24"/>
        </w:rPr>
        <w:t xml:space="preserve">health </w:t>
      </w:r>
      <w:r w:rsidRPr="009A3404">
        <w:rPr>
          <w:rFonts w:cs="Calibri"/>
          <w:szCs w:val="24"/>
        </w:rPr>
        <w:t>record</w:t>
      </w:r>
      <w:r>
        <w:rPr>
          <w:rFonts w:cs="Calibri"/>
          <w:szCs w:val="24"/>
        </w:rPr>
        <w:t xml:space="preserve"> in DHR every shift</w:t>
      </w:r>
      <w:r w:rsidRPr="009A3404">
        <w:rPr>
          <w:rFonts w:cs="Calibri"/>
          <w:szCs w:val="24"/>
        </w:rPr>
        <w:t>. Use a permanent marker to place a date/time mark on the back of the drainage bag to indicate the level of the fluid loss each day.</w:t>
      </w:r>
      <w:r>
        <w:rPr>
          <w:rFonts w:cs="Calibri"/>
          <w:szCs w:val="24"/>
        </w:rPr>
        <w:t xml:space="preserve"> </w:t>
      </w:r>
      <w:r w:rsidRPr="009A3404">
        <w:rPr>
          <w:rFonts w:cs="Calibri"/>
          <w:szCs w:val="24"/>
        </w:rPr>
        <w:t xml:space="preserve">Document the amount of </w:t>
      </w:r>
      <w:r>
        <w:rPr>
          <w:rFonts w:cs="Calibri"/>
          <w:szCs w:val="24"/>
        </w:rPr>
        <w:t xml:space="preserve">total </w:t>
      </w:r>
      <w:r w:rsidRPr="009A3404">
        <w:rPr>
          <w:rFonts w:cs="Calibri"/>
          <w:szCs w:val="24"/>
        </w:rPr>
        <w:t xml:space="preserve">drainage daily on </w:t>
      </w:r>
      <w:r>
        <w:rPr>
          <w:rFonts w:cs="Calibri"/>
          <w:szCs w:val="24"/>
        </w:rPr>
        <w:t>the</w:t>
      </w:r>
      <w:r w:rsidRPr="009A3404">
        <w:rPr>
          <w:rFonts w:cs="Calibri"/>
          <w:szCs w:val="24"/>
        </w:rPr>
        <w:t xml:space="preserve"> fluid balance chart </w:t>
      </w:r>
      <w:r>
        <w:rPr>
          <w:rFonts w:cs="Calibri"/>
          <w:szCs w:val="24"/>
        </w:rPr>
        <w:t>in the DHR and/</w:t>
      </w:r>
      <w:r w:rsidRPr="009A3404">
        <w:rPr>
          <w:rFonts w:cs="Calibri"/>
          <w:szCs w:val="24"/>
        </w:rPr>
        <w:t>or in the patient</w:t>
      </w:r>
      <w:r>
        <w:rPr>
          <w:rFonts w:cs="Calibri"/>
          <w:szCs w:val="24"/>
        </w:rPr>
        <w:t>’</w:t>
      </w:r>
      <w:r w:rsidRPr="009A3404">
        <w:rPr>
          <w:rFonts w:cs="Calibri"/>
          <w:szCs w:val="24"/>
        </w:rPr>
        <w:t xml:space="preserve">s </w:t>
      </w:r>
      <w:r>
        <w:rPr>
          <w:rFonts w:cs="Calibri"/>
          <w:szCs w:val="24"/>
        </w:rPr>
        <w:t>health</w:t>
      </w:r>
      <w:r w:rsidRPr="009A3404">
        <w:rPr>
          <w:rFonts w:cs="Calibri"/>
          <w:szCs w:val="24"/>
        </w:rPr>
        <w:t xml:space="preserve"> record</w:t>
      </w:r>
      <w:r>
        <w:rPr>
          <w:rFonts w:cs="Calibri"/>
          <w:szCs w:val="24"/>
        </w:rPr>
        <w:t>.</w:t>
      </w:r>
    </w:p>
    <w:p w14:paraId="3A7B1184" w14:textId="77777777" w:rsidR="00D14AD2" w:rsidRDefault="00D14AD2" w:rsidP="00D14AD2">
      <w:pPr>
        <w:jc w:val="both"/>
        <w:rPr>
          <w:rFonts w:cs="Arial"/>
          <w:b/>
          <w:szCs w:val="24"/>
        </w:rPr>
      </w:pPr>
    </w:p>
    <w:p w14:paraId="1E5BCEB8" w14:textId="77777777" w:rsidR="00D14AD2" w:rsidRDefault="00D14AD2" w:rsidP="00D14AD2">
      <w:pPr>
        <w:jc w:val="both"/>
        <w:rPr>
          <w:rFonts w:cs="Arial"/>
          <w:b/>
          <w:szCs w:val="24"/>
        </w:rPr>
      </w:pPr>
      <w:r>
        <w:rPr>
          <w:rFonts w:cs="Arial"/>
          <w:b/>
          <w:szCs w:val="24"/>
        </w:rPr>
        <w:t>NCH Only Procedure</w:t>
      </w:r>
    </w:p>
    <w:p w14:paraId="4316338C" w14:textId="77777777" w:rsidR="00D14AD2" w:rsidRPr="006979B7" w:rsidRDefault="00D14AD2" w:rsidP="00D14AD2">
      <w:pPr>
        <w:rPr>
          <w:rFonts w:eastAsia="Calibri" w:cs="Arial"/>
          <w:lang w:val="en-US"/>
        </w:rPr>
      </w:pPr>
      <w:r w:rsidRPr="006979B7">
        <w:rPr>
          <w:rFonts w:eastAsia="Calibri" w:cs="Arial"/>
          <w:b/>
          <w:bCs/>
          <w:lang w:val="en-US"/>
        </w:rPr>
        <w:t xml:space="preserve">Note for NCH: </w:t>
      </w:r>
      <w:r w:rsidRPr="006979B7">
        <w:rPr>
          <w:rFonts w:eastAsia="Calibri" w:cs="Arial"/>
          <w:lang w:val="en-US"/>
        </w:rPr>
        <w:t>The Mini – Vac suction bellow drain trocar unit must be emptied when it is approximately two-thirds (2/3) full.</w:t>
      </w:r>
    </w:p>
    <w:p w14:paraId="45C45F5F" w14:textId="77777777" w:rsidR="00D14AD2" w:rsidRDefault="00D14AD2" w:rsidP="00D14AD2">
      <w:pPr>
        <w:jc w:val="both"/>
        <w:rPr>
          <w:rFonts w:cs="Arial"/>
          <w:b/>
          <w:szCs w:val="24"/>
        </w:rPr>
      </w:pPr>
    </w:p>
    <w:p w14:paraId="198B8D5D" w14:textId="77777777" w:rsidR="00D14AD2" w:rsidRPr="004D3FE9" w:rsidRDefault="00D14AD2" w:rsidP="00D14AD2">
      <w:pPr>
        <w:pStyle w:val="ListParagraph"/>
        <w:numPr>
          <w:ilvl w:val="0"/>
          <w:numId w:val="65"/>
        </w:numPr>
        <w:rPr>
          <w:rFonts w:cs="Arial"/>
          <w:iCs/>
          <w:szCs w:val="24"/>
        </w:rPr>
      </w:pPr>
      <w:r w:rsidRPr="00AF558D">
        <w:rPr>
          <w:rFonts w:cs="Arial"/>
          <w:iCs/>
          <w:szCs w:val="24"/>
        </w:rPr>
        <w:t>Implement with hand hygiene and aseptic non touch technique</w:t>
      </w:r>
    </w:p>
    <w:p w14:paraId="19BAF810" w14:textId="77777777" w:rsidR="00D14AD2" w:rsidRPr="007C3361"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Pr>
          <w:iCs/>
        </w:rPr>
        <w:t>Don PPE</w:t>
      </w:r>
    </w:p>
    <w:p w14:paraId="34CB3808" w14:textId="77777777" w:rsidR="00D14AD2" w:rsidRPr="002D013E"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Securely tape at the point of connection so as to prevent disconnection of the tube and the drainage device when emptying.</w:t>
      </w:r>
    </w:p>
    <w:p w14:paraId="733169EA" w14:textId="77777777" w:rsidR="00D14AD2" w:rsidRPr="002D013E"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Unplug the pour spout to release the negative pressure vacuum.</w:t>
      </w:r>
    </w:p>
    <w:p w14:paraId="49B91C23" w14:textId="77777777" w:rsidR="00D14AD2" w:rsidRPr="002D013E"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Hold the unit at bed level, but do not raise the drainage device above the surgical site when emptying.</w:t>
      </w:r>
    </w:p>
    <w:p w14:paraId="5D79345E" w14:textId="77777777" w:rsidR="00D14AD2" w:rsidRPr="002D013E"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Cleanse the plug with an alcohol sponge or swab. Squeeze the drainage device gently and slowly, emptying the fluid into a graduated cylinder or measuring device. Do not pump the drainage device.</w:t>
      </w:r>
    </w:p>
    <w:p w14:paraId="0DDAE932" w14:textId="77777777" w:rsidR="00D14AD2" w:rsidRPr="002D013E"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When the reservoir is empty and completely compressed, replace the pour spout plug to resume the negative pressure vacuum before releasing the compression on the drainage unit.</w:t>
      </w:r>
    </w:p>
    <w:p w14:paraId="2230DDFC" w14:textId="77777777" w:rsidR="00D14AD2" w:rsidRPr="0027031A"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Dispose of all waste in the appropriate waste streams.</w:t>
      </w:r>
    </w:p>
    <w:p w14:paraId="47C0D693" w14:textId="77777777" w:rsidR="00D14AD2" w:rsidRDefault="00D14AD2" w:rsidP="00D14AD2">
      <w:pPr>
        <w:pStyle w:val="ListParagraph"/>
        <w:numPr>
          <w:ilvl w:val="0"/>
          <w:numId w:val="65"/>
        </w:numPr>
        <w:autoSpaceDE w:val="0"/>
        <w:autoSpaceDN w:val="0"/>
        <w:adjustRightInd w:val="0"/>
        <w:spacing w:line="276" w:lineRule="auto"/>
        <w:contextualSpacing w:val="0"/>
        <w:rPr>
          <w:rFonts w:eastAsia="Calibri" w:cs="Arial"/>
          <w:lang w:val="en-US"/>
        </w:rPr>
      </w:pPr>
      <w:r w:rsidRPr="002D013E">
        <w:rPr>
          <w:rFonts w:eastAsia="Calibri" w:cs="Arial"/>
          <w:lang w:val="en-US"/>
        </w:rPr>
        <w:t xml:space="preserve">Document procedure in the patient’s </w:t>
      </w:r>
      <w:r>
        <w:rPr>
          <w:rFonts w:eastAsia="Calibri" w:cs="Arial"/>
          <w:lang w:val="en-US"/>
        </w:rPr>
        <w:t>health</w:t>
      </w:r>
      <w:r w:rsidRPr="002D013E">
        <w:rPr>
          <w:rFonts w:eastAsia="Calibri" w:cs="Arial"/>
          <w:lang w:val="en-US"/>
        </w:rPr>
        <w:t xml:space="preserve"> records.</w:t>
      </w:r>
    </w:p>
    <w:p w14:paraId="4BF4B0ED" w14:textId="77777777" w:rsidR="00D14AD2" w:rsidRDefault="00D14AD2" w:rsidP="00D14AD2">
      <w:pPr>
        <w:jc w:val="both"/>
        <w:rPr>
          <w:rFonts w:cs="Arial"/>
          <w:bCs/>
          <w:szCs w:val="24"/>
        </w:rPr>
      </w:pPr>
    </w:p>
    <w:p w14:paraId="053440AE" w14:textId="77777777" w:rsidR="00D14AD2" w:rsidRPr="006979B7" w:rsidRDefault="00D14AD2" w:rsidP="00D14AD2">
      <w:pPr>
        <w:jc w:val="both"/>
        <w:rPr>
          <w:rFonts w:cs="Arial"/>
          <w:bCs/>
          <w:szCs w:val="24"/>
        </w:rPr>
      </w:pPr>
      <w:r w:rsidRPr="006979B7">
        <w:rPr>
          <w:rFonts w:cs="Arial"/>
          <w:bCs/>
          <w:szCs w:val="24"/>
        </w:rPr>
        <w:t>Re-establishing suction</w:t>
      </w:r>
      <w:r>
        <w:rPr>
          <w:rFonts w:cs="Arial"/>
          <w:bCs/>
          <w:szCs w:val="24"/>
        </w:rPr>
        <w:t>:</w:t>
      </w:r>
    </w:p>
    <w:p w14:paraId="40A1F8C0" w14:textId="77777777" w:rsidR="00D14AD2" w:rsidRPr="00896A96" w:rsidRDefault="00D14AD2" w:rsidP="00D14AD2">
      <w:pPr>
        <w:pStyle w:val="ListParagraph"/>
        <w:numPr>
          <w:ilvl w:val="0"/>
          <w:numId w:val="40"/>
        </w:numPr>
        <w:autoSpaceDE w:val="0"/>
        <w:autoSpaceDN w:val="0"/>
        <w:adjustRightInd w:val="0"/>
        <w:spacing w:line="276" w:lineRule="auto"/>
        <w:contextualSpacing w:val="0"/>
        <w:rPr>
          <w:rFonts w:eastAsia="Calibri" w:cs="Arial"/>
          <w:lang w:val="en-US"/>
        </w:rPr>
      </w:pPr>
      <w:r w:rsidRPr="00896A96">
        <w:rPr>
          <w:rFonts w:eastAsia="Calibri" w:cs="Arial"/>
          <w:lang w:val="en-US"/>
        </w:rPr>
        <w:t>Ensure that the pouring spout is open / unplugged.</w:t>
      </w:r>
    </w:p>
    <w:p w14:paraId="20D0B7AB" w14:textId="77777777" w:rsidR="00D14AD2" w:rsidRPr="00896A96" w:rsidRDefault="00D14AD2" w:rsidP="00D14AD2">
      <w:pPr>
        <w:pStyle w:val="ListParagraph"/>
        <w:numPr>
          <w:ilvl w:val="0"/>
          <w:numId w:val="40"/>
        </w:numPr>
        <w:autoSpaceDE w:val="0"/>
        <w:autoSpaceDN w:val="0"/>
        <w:adjustRightInd w:val="0"/>
        <w:spacing w:line="276" w:lineRule="auto"/>
        <w:contextualSpacing w:val="0"/>
        <w:rPr>
          <w:rFonts w:eastAsia="Calibri" w:cs="Arial"/>
          <w:lang w:val="en-US"/>
        </w:rPr>
      </w:pPr>
      <w:r w:rsidRPr="00896A96">
        <w:rPr>
          <w:rFonts w:eastAsia="Calibri" w:cs="Arial"/>
          <w:lang w:val="en-US"/>
        </w:rPr>
        <w:t>Fully compress the drain unit with your hand to charge a Bellovac drain.</w:t>
      </w:r>
    </w:p>
    <w:p w14:paraId="0222CD67" w14:textId="77777777" w:rsidR="00D14AD2" w:rsidRPr="00273CC7" w:rsidRDefault="00D14AD2" w:rsidP="00D14AD2">
      <w:pPr>
        <w:pStyle w:val="ListParagraph"/>
        <w:numPr>
          <w:ilvl w:val="0"/>
          <w:numId w:val="40"/>
        </w:numPr>
        <w:autoSpaceDE w:val="0"/>
        <w:autoSpaceDN w:val="0"/>
        <w:adjustRightInd w:val="0"/>
        <w:spacing w:line="276" w:lineRule="auto"/>
        <w:contextualSpacing w:val="0"/>
      </w:pPr>
      <w:r w:rsidRPr="00896A96">
        <w:rPr>
          <w:rFonts w:eastAsia="Calibri" w:cs="Arial"/>
          <w:lang w:val="en-US"/>
        </w:rPr>
        <w:t>Re-plug the pouring spout while the drain unit is compressed.</w:t>
      </w:r>
    </w:p>
    <w:p w14:paraId="0C2E9754" w14:textId="77777777" w:rsidR="00D14AD2" w:rsidRPr="0087392A" w:rsidRDefault="00D14AD2" w:rsidP="00D14AD2">
      <w:pPr>
        <w:jc w:val="both"/>
        <w:rPr>
          <w:rFonts w:cs="Arial"/>
          <w:b/>
          <w:szCs w:val="24"/>
        </w:rPr>
      </w:pPr>
    </w:p>
    <w:p w14:paraId="727019C0" w14:textId="77777777" w:rsidR="00D14AD2" w:rsidRPr="00246485" w:rsidRDefault="00D14AD2" w:rsidP="00D14AD2">
      <w:pPr>
        <w:rPr>
          <w:i/>
          <w:iCs/>
        </w:rPr>
      </w:pPr>
      <w:bookmarkStart w:id="34" w:name="_Toc16499794"/>
      <w:r w:rsidRPr="00246485">
        <w:rPr>
          <w:i/>
          <w:iCs/>
        </w:rPr>
        <w:t>1.2.4</w:t>
      </w:r>
      <w:r>
        <w:rPr>
          <w:i/>
          <w:iCs/>
        </w:rPr>
        <w:t xml:space="preserve"> c</w:t>
      </w:r>
      <w:r w:rsidRPr="00246485">
        <w:rPr>
          <w:i/>
          <w:iCs/>
        </w:rPr>
        <w:t>hanging of drainage bag</w:t>
      </w:r>
      <w:bookmarkEnd w:id="34"/>
    </w:p>
    <w:p w14:paraId="5198E056" w14:textId="77777777" w:rsidR="00D14AD2" w:rsidRPr="001E5248" w:rsidRDefault="00D14AD2" w:rsidP="00D14AD2">
      <w:r>
        <w:lastRenderedPageBreak/>
        <w:t>The drainage bag is changed every 24 hours at the same time each day, and the amount is recorded on the fluid balance chart in the DHR and the previous amount recorded on the new bag.</w:t>
      </w:r>
    </w:p>
    <w:p w14:paraId="70E32F10" w14:textId="77777777" w:rsidR="00D14AD2" w:rsidRDefault="00D14AD2" w:rsidP="00D14AD2">
      <w:pPr>
        <w:pStyle w:val="Heading2"/>
      </w:pPr>
    </w:p>
    <w:p w14:paraId="56916143" w14:textId="77777777" w:rsidR="00D14AD2" w:rsidRPr="00D07455" w:rsidRDefault="00D14AD2" w:rsidP="00D14AD2">
      <w:pPr>
        <w:rPr>
          <w:b/>
        </w:rPr>
      </w:pPr>
      <w:r w:rsidRPr="00D07455">
        <w:rPr>
          <w:b/>
        </w:rPr>
        <w:t xml:space="preserve">Equipment </w:t>
      </w:r>
    </w:p>
    <w:p w14:paraId="224D2946" w14:textId="77777777" w:rsidR="00D14AD2" w:rsidRPr="00A84F68" w:rsidRDefault="00D14AD2" w:rsidP="00D14AD2">
      <w:pPr>
        <w:pStyle w:val="ListBullet"/>
        <w:tabs>
          <w:tab w:val="clear" w:pos="1080"/>
          <w:tab w:val="num" w:pos="360"/>
        </w:tabs>
        <w:ind w:left="360"/>
      </w:pPr>
      <w:r>
        <w:t xml:space="preserve">soft pre-moistened cloth (community only) and </w:t>
      </w:r>
      <w:r w:rsidRPr="00A84F68">
        <w:t>ABHR</w:t>
      </w:r>
    </w:p>
    <w:p w14:paraId="0535256B" w14:textId="77777777" w:rsidR="00D14AD2" w:rsidRPr="00B000CD" w:rsidRDefault="00D14AD2" w:rsidP="00D14AD2">
      <w:pPr>
        <w:pStyle w:val="ListBullet"/>
        <w:tabs>
          <w:tab w:val="clear" w:pos="1080"/>
          <w:tab w:val="num" w:pos="360"/>
        </w:tabs>
        <w:ind w:left="360"/>
      </w:pPr>
      <w:r>
        <w:t>s</w:t>
      </w:r>
      <w:r w:rsidRPr="00A84F68">
        <w:t>afety glasses</w:t>
      </w:r>
      <w:r>
        <w:t>,</w:t>
      </w:r>
      <w:r w:rsidRPr="00A84F68">
        <w:t xml:space="preserve"> </w:t>
      </w:r>
      <w:r>
        <w:t>c</w:t>
      </w:r>
      <w:r w:rsidRPr="00B000CD">
        <w:t>lean gloves</w:t>
      </w:r>
    </w:p>
    <w:p w14:paraId="62E93C2E" w14:textId="77777777" w:rsidR="00D14AD2" w:rsidRPr="00A84F68" w:rsidRDefault="00D14AD2" w:rsidP="00D14AD2">
      <w:pPr>
        <w:pStyle w:val="ListBullet"/>
        <w:tabs>
          <w:tab w:val="clear" w:pos="1080"/>
          <w:tab w:val="num" w:pos="360"/>
        </w:tabs>
        <w:ind w:left="360"/>
        <w:rPr>
          <w:rFonts w:cs="Arial"/>
        </w:rPr>
      </w:pPr>
      <w:r>
        <w:rPr>
          <w:rFonts w:cs="Arial"/>
        </w:rPr>
        <w:t>c</w:t>
      </w:r>
      <w:r w:rsidRPr="00A84F68">
        <w:rPr>
          <w:rFonts w:cs="Arial"/>
        </w:rPr>
        <w:t>linical waste receptacle</w:t>
      </w:r>
    </w:p>
    <w:p w14:paraId="28B6A766" w14:textId="77777777" w:rsidR="00D14AD2" w:rsidRPr="00614F9C" w:rsidRDefault="00D14AD2" w:rsidP="00D14AD2">
      <w:pPr>
        <w:pStyle w:val="ListBullet"/>
        <w:tabs>
          <w:tab w:val="clear" w:pos="1080"/>
          <w:tab w:val="num" w:pos="360"/>
        </w:tabs>
        <w:ind w:left="360"/>
      </w:pPr>
      <w:r>
        <w:rPr>
          <w:rFonts w:cs="Arial"/>
        </w:rPr>
        <w:t>c</w:t>
      </w:r>
      <w:r w:rsidRPr="00614F9C">
        <w:rPr>
          <w:rFonts w:cs="Arial"/>
        </w:rPr>
        <w:t>ompatible drainage bag</w:t>
      </w:r>
      <w:r>
        <w:rPr>
          <w:rFonts w:cs="Arial"/>
        </w:rPr>
        <w:t xml:space="preserve">. </w:t>
      </w:r>
    </w:p>
    <w:p w14:paraId="0240C31C" w14:textId="77777777" w:rsidR="00D14AD2" w:rsidRDefault="00D14AD2" w:rsidP="00D14AD2">
      <w:pPr>
        <w:ind w:left="720"/>
        <w:jc w:val="both"/>
      </w:pPr>
    </w:p>
    <w:p w14:paraId="0989AE7D" w14:textId="77777777" w:rsidR="00D14AD2" w:rsidRPr="00D07455" w:rsidRDefault="00D14AD2" w:rsidP="00D14AD2">
      <w:pPr>
        <w:rPr>
          <w:b/>
        </w:rPr>
      </w:pPr>
      <w:r w:rsidRPr="00D07455">
        <w:rPr>
          <w:b/>
        </w:rPr>
        <w:t xml:space="preserve">Procedure </w:t>
      </w:r>
    </w:p>
    <w:p w14:paraId="01F7B66D" w14:textId="77777777" w:rsidR="00D14AD2" w:rsidRPr="00EF7474" w:rsidRDefault="00D14AD2" w:rsidP="00D14AD2">
      <w:pPr>
        <w:pStyle w:val="ListParagraph"/>
        <w:numPr>
          <w:ilvl w:val="0"/>
          <w:numId w:val="13"/>
        </w:numPr>
        <w:ind w:left="426" w:hanging="426"/>
        <w:jc w:val="both"/>
        <w:rPr>
          <w:rFonts w:cs="Calibri"/>
          <w:szCs w:val="24"/>
        </w:rPr>
      </w:pPr>
      <w:r w:rsidRPr="00EF7474">
        <w:rPr>
          <w:rFonts w:cs="Calibri"/>
          <w:szCs w:val="24"/>
        </w:rPr>
        <w:t xml:space="preserve">Explain the procedure to the patient, obtain </w:t>
      </w:r>
      <w:r>
        <w:rPr>
          <w:rFonts w:cs="Calibri"/>
          <w:szCs w:val="24"/>
        </w:rPr>
        <w:t xml:space="preserve">informed </w:t>
      </w:r>
      <w:r w:rsidRPr="00EF7474">
        <w:rPr>
          <w:rFonts w:cs="Calibri"/>
          <w:szCs w:val="24"/>
        </w:rPr>
        <w:t>consent, ensure patient comfort</w:t>
      </w:r>
      <w:r>
        <w:rPr>
          <w:rFonts w:cs="Calibri"/>
          <w:szCs w:val="24"/>
        </w:rPr>
        <w:t xml:space="preserve">. </w:t>
      </w:r>
    </w:p>
    <w:p w14:paraId="171E22DF" w14:textId="77777777" w:rsidR="00D14AD2" w:rsidRPr="00A84F68" w:rsidRDefault="00D14AD2" w:rsidP="00D14AD2">
      <w:pPr>
        <w:numPr>
          <w:ilvl w:val="0"/>
          <w:numId w:val="13"/>
        </w:numPr>
        <w:ind w:left="426" w:hanging="426"/>
        <w:jc w:val="both"/>
        <w:rPr>
          <w:rFonts w:cs="Calibri"/>
          <w:szCs w:val="24"/>
        </w:rPr>
      </w:pPr>
      <w:r>
        <w:rPr>
          <w:rFonts w:cs="Calibri"/>
          <w:szCs w:val="24"/>
        </w:rPr>
        <w:t>Attend hand hygiene.</w:t>
      </w:r>
    </w:p>
    <w:p w14:paraId="7A2C80D5" w14:textId="77777777" w:rsidR="00D14AD2" w:rsidRPr="006749B9" w:rsidRDefault="00D14AD2" w:rsidP="00D14AD2">
      <w:pPr>
        <w:numPr>
          <w:ilvl w:val="0"/>
          <w:numId w:val="13"/>
        </w:numPr>
        <w:ind w:left="426" w:hanging="426"/>
        <w:jc w:val="both"/>
        <w:rPr>
          <w:rFonts w:cs="Calibri"/>
          <w:szCs w:val="24"/>
        </w:rPr>
      </w:pPr>
      <w:r>
        <w:rPr>
          <w:rFonts w:cs="Calibri"/>
          <w:szCs w:val="24"/>
        </w:rPr>
        <w:t>Don clean gloves and safety g</w:t>
      </w:r>
      <w:r w:rsidRPr="00A84F68">
        <w:rPr>
          <w:rFonts w:cs="Calibri"/>
          <w:szCs w:val="24"/>
        </w:rPr>
        <w:t>l</w:t>
      </w:r>
      <w:r>
        <w:rPr>
          <w:rFonts w:cs="Calibri"/>
          <w:szCs w:val="24"/>
        </w:rPr>
        <w:t>asse</w:t>
      </w:r>
      <w:r w:rsidRPr="00A84F68">
        <w:rPr>
          <w:rFonts w:cs="Calibri"/>
          <w:szCs w:val="24"/>
        </w:rPr>
        <w:t>s</w:t>
      </w:r>
      <w:r>
        <w:rPr>
          <w:rFonts w:cs="Calibri"/>
          <w:szCs w:val="24"/>
        </w:rPr>
        <w:t>.</w:t>
      </w:r>
    </w:p>
    <w:p w14:paraId="185761AD" w14:textId="77777777" w:rsidR="00D14AD2" w:rsidRPr="006749B9" w:rsidRDefault="00D14AD2" w:rsidP="00D14AD2">
      <w:pPr>
        <w:numPr>
          <w:ilvl w:val="0"/>
          <w:numId w:val="13"/>
        </w:numPr>
        <w:ind w:left="426" w:hanging="426"/>
        <w:jc w:val="both"/>
        <w:rPr>
          <w:rFonts w:cs="Calibri"/>
          <w:szCs w:val="24"/>
        </w:rPr>
      </w:pPr>
      <w:r w:rsidRPr="006749B9">
        <w:rPr>
          <w:rFonts w:cs="Calibri"/>
          <w:szCs w:val="24"/>
        </w:rPr>
        <w:t>Close the outlet clamp (closest to the drainage bag)</w:t>
      </w:r>
      <w:r>
        <w:rPr>
          <w:rFonts w:cs="Calibri"/>
          <w:szCs w:val="24"/>
        </w:rPr>
        <w:t>.</w:t>
      </w:r>
    </w:p>
    <w:p w14:paraId="6B4ADDEC" w14:textId="77777777" w:rsidR="00D14AD2" w:rsidRPr="006749B9" w:rsidRDefault="00D14AD2" w:rsidP="00D14AD2">
      <w:pPr>
        <w:numPr>
          <w:ilvl w:val="0"/>
          <w:numId w:val="13"/>
        </w:numPr>
        <w:ind w:left="426" w:hanging="426"/>
        <w:jc w:val="both"/>
        <w:rPr>
          <w:rFonts w:cs="Calibri"/>
          <w:szCs w:val="24"/>
        </w:rPr>
      </w:pPr>
      <w:r>
        <w:rPr>
          <w:rFonts w:cs="Calibri"/>
          <w:szCs w:val="24"/>
        </w:rPr>
        <w:t>Using a non touch technique, disconnect the bag and connect the new bag to the outlet tube.</w:t>
      </w:r>
      <w:r w:rsidRPr="006749B9">
        <w:rPr>
          <w:rFonts w:cs="Calibri"/>
          <w:szCs w:val="24"/>
        </w:rPr>
        <w:t xml:space="preserve"> Ensure </w:t>
      </w:r>
      <w:r>
        <w:rPr>
          <w:rFonts w:cs="Calibri"/>
          <w:szCs w:val="24"/>
        </w:rPr>
        <w:t>connection is dry.</w:t>
      </w:r>
    </w:p>
    <w:p w14:paraId="323089CA" w14:textId="77777777" w:rsidR="00D14AD2" w:rsidRDefault="00D14AD2" w:rsidP="00D14AD2">
      <w:pPr>
        <w:numPr>
          <w:ilvl w:val="0"/>
          <w:numId w:val="13"/>
        </w:numPr>
        <w:ind w:left="426" w:hanging="426"/>
        <w:jc w:val="both"/>
        <w:rPr>
          <w:rFonts w:cs="Calibri"/>
          <w:szCs w:val="24"/>
        </w:rPr>
      </w:pPr>
      <w:r w:rsidRPr="006749B9">
        <w:rPr>
          <w:rFonts w:cs="Calibri"/>
          <w:szCs w:val="24"/>
        </w:rPr>
        <w:t>Discard gloves, attend hand hygiene</w:t>
      </w:r>
      <w:r>
        <w:rPr>
          <w:rFonts w:cs="Calibri"/>
          <w:szCs w:val="24"/>
        </w:rPr>
        <w:t>.</w:t>
      </w:r>
    </w:p>
    <w:p w14:paraId="0B22E952" w14:textId="77777777" w:rsidR="00D14AD2" w:rsidRDefault="00D14AD2" w:rsidP="00D14AD2">
      <w:pPr>
        <w:numPr>
          <w:ilvl w:val="0"/>
          <w:numId w:val="13"/>
        </w:numPr>
        <w:ind w:left="426" w:hanging="426"/>
        <w:jc w:val="both"/>
        <w:rPr>
          <w:rFonts w:cs="Calibri"/>
          <w:szCs w:val="24"/>
        </w:rPr>
      </w:pPr>
      <w:r w:rsidRPr="00FB03B6">
        <w:rPr>
          <w:rFonts w:cs="Calibri"/>
          <w:szCs w:val="24"/>
        </w:rPr>
        <w:t>Document</w:t>
      </w:r>
      <w:r>
        <w:rPr>
          <w:rFonts w:cs="Calibri"/>
          <w:szCs w:val="24"/>
        </w:rPr>
        <w:t xml:space="preserve"> the procedure in that patient’s health record, Flowsheets and Avatar in the DHR.</w:t>
      </w:r>
    </w:p>
    <w:p w14:paraId="555DA795" w14:textId="77777777" w:rsidR="00D14AD2" w:rsidRDefault="00D14AD2" w:rsidP="00D14AD2">
      <w:pPr>
        <w:jc w:val="both"/>
        <w:rPr>
          <w:rFonts w:cs="Calibri"/>
          <w:szCs w:val="24"/>
        </w:rPr>
      </w:pPr>
    </w:p>
    <w:p w14:paraId="04F2F332" w14:textId="77777777" w:rsidR="00D14AD2" w:rsidRDefault="00D14AD2" w:rsidP="00D14AD2">
      <w:pPr>
        <w:rPr>
          <w:rFonts w:cs="Arial"/>
          <w:szCs w:val="24"/>
        </w:rPr>
      </w:pPr>
      <w:r>
        <w:rPr>
          <w:rFonts w:cs="Arial"/>
          <w:szCs w:val="24"/>
        </w:rPr>
        <w:t>Some pat</w:t>
      </w:r>
      <w:r w:rsidRPr="00CA2411">
        <w:rPr>
          <w:rFonts w:cs="Arial"/>
          <w:szCs w:val="24"/>
        </w:rPr>
        <w:t>ients prefer to connect the drainage bag only when the bellows/bulb requires emptying. This allows the patient more freedom to disguise the drain under clothing. In this case, the drainage bag simply needs connecting only when emptying the bellows/bulb and can therefore be used until the drainage bag is full. Keep the caps closed on the bellows/bulb and the drain bag whilst they are separate.</w:t>
      </w:r>
    </w:p>
    <w:p w14:paraId="77688680" w14:textId="77777777" w:rsidR="00D14AD2" w:rsidRPr="00CA2411" w:rsidRDefault="00D14AD2" w:rsidP="00D14AD2">
      <w:pPr>
        <w:rPr>
          <w:rFonts w:cs="Arial"/>
          <w:szCs w:val="24"/>
        </w:rPr>
      </w:pPr>
    </w:p>
    <w:p w14:paraId="7FFCC552" w14:textId="77777777" w:rsidR="00D14AD2" w:rsidRPr="00246485" w:rsidRDefault="00D14AD2" w:rsidP="00D14AD2">
      <w:pPr>
        <w:rPr>
          <w:i/>
          <w:iCs/>
        </w:rPr>
      </w:pPr>
      <w:bookmarkStart w:id="35" w:name="_Toc16499795"/>
      <w:r w:rsidRPr="00246485">
        <w:rPr>
          <w:i/>
          <w:iCs/>
        </w:rPr>
        <w:t>1.2.5 Removing closed drainage system/low suction drain</w:t>
      </w:r>
      <w:bookmarkEnd w:id="35"/>
    </w:p>
    <w:p w14:paraId="1F2ADF7D" w14:textId="77777777" w:rsidR="00D14AD2" w:rsidRDefault="00D14AD2" w:rsidP="00D14AD2">
      <w:pPr>
        <w:rPr>
          <w:rFonts w:cs="Arial"/>
          <w:szCs w:val="24"/>
        </w:rPr>
      </w:pPr>
      <w:r w:rsidRPr="005E3677">
        <w:rPr>
          <w:rFonts w:cs="Calibri"/>
          <w:szCs w:val="24"/>
        </w:rPr>
        <w:t>S</w:t>
      </w:r>
      <w:r w:rsidRPr="00CA2411">
        <w:rPr>
          <w:rFonts w:cs="Calibri"/>
          <w:szCs w:val="24"/>
        </w:rPr>
        <w:t xml:space="preserve">uction </w:t>
      </w:r>
      <w:r>
        <w:rPr>
          <w:rFonts w:cs="Calibri"/>
          <w:szCs w:val="24"/>
        </w:rPr>
        <w:t xml:space="preserve">should be </w:t>
      </w:r>
      <w:r w:rsidRPr="00CA2411">
        <w:rPr>
          <w:rFonts w:cs="Calibri"/>
          <w:szCs w:val="24"/>
        </w:rPr>
        <w:t>released prior t</w:t>
      </w:r>
      <w:r>
        <w:rPr>
          <w:rFonts w:cs="Calibri"/>
          <w:szCs w:val="24"/>
        </w:rPr>
        <w:t>o removal of the drain to prevent damage to</w:t>
      </w:r>
      <w:r w:rsidRPr="00CA2411">
        <w:rPr>
          <w:rFonts w:cs="Calibri"/>
          <w:szCs w:val="24"/>
        </w:rPr>
        <w:t xml:space="preserve"> </w:t>
      </w:r>
      <w:r>
        <w:rPr>
          <w:rFonts w:cs="Calibri"/>
          <w:szCs w:val="24"/>
        </w:rPr>
        <w:t xml:space="preserve">the patient’s </w:t>
      </w:r>
      <w:r w:rsidRPr="00CA2411">
        <w:rPr>
          <w:rFonts w:cs="Calibri"/>
          <w:szCs w:val="24"/>
        </w:rPr>
        <w:t xml:space="preserve">underlying tissues. Release </w:t>
      </w:r>
      <w:r>
        <w:rPr>
          <w:rFonts w:cs="Calibri"/>
          <w:szCs w:val="24"/>
        </w:rPr>
        <w:t xml:space="preserve">the drain </w:t>
      </w:r>
      <w:r w:rsidRPr="00CA2411">
        <w:rPr>
          <w:rFonts w:cs="Calibri"/>
          <w:szCs w:val="24"/>
        </w:rPr>
        <w:t>suction half an hour prior to removal by clamping drain near wound entry site.</w:t>
      </w:r>
      <w:r>
        <w:rPr>
          <w:rFonts w:cs="Arial"/>
          <w:szCs w:val="24"/>
        </w:rPr>
        <w:t xml:space="preserve"> </w:t>
      </w:r>
    </w:p>
    <w:p w14:paraId="4ACC8C43" w14:textId="77777777" w:rsidR="00D14AD2" w:rsidRDefault="00D14AD2" w:rsidP="00D14AD2">
      <w:pPr>
        <w:rPr>
          <w:rFonts w:cs="Arial"/>
          <w:szCs w:val="24"/>
        </w:rPr>
      </w:pPr>
    </w:p>
    <w:p w14:paraId="242DB59E" w14:textId="77777777" w:rsidR="00D14AD2" w:rsidRDefault="00D14AD2" w:rsidP="00D14AD2">
      <w:pPr>
        <w:rPr>
          <w:rFonts w:cs="Arial"/>
          <w:szCs w:val="24"/>
        </w:rPr>
      </w:pPr>
      <w:r>
        <w:rPr>
          <w:rFonts w:cs="Arial"/>
          <w:szCs w:val="24"/>
        </w:rPr>
        <w:t>For patients in the community, e</w:t>
      </w:r>
      <w:r w:rsidRPr="00CA2411">
        <w:rPr>
          <w:rFonts w:cs="Arial"/>
          <w:szCs w:val="24"/>
        </w:rPr>
        <w:t>nsure the patient is aware of time of drain removal in case the patient wishes to take analgesia prior to the procedure.</w:t>
      </w:r>
      <w:r>
        <w:rPr>
          <w:rFonts w:cs="Arial"/>
          <w:szCs w:val="24"/>
        </w:rPr>
        <w:t xml:space="preserve"> The patient/</w:t>
      </w:r>
      <w:r w:rsidRPr="00CA2411">
        <w:rPr>
          <w:rFonts w:cs="Arial"/>
          <w:szCs w:val="24"/>
        </w:rPr>
        <w:t xml:space="preserve">carer may </w:t>
      </w:r>
      <w:r w:rsidRPr="00CA2411">
        <w:rPr>
          <w:rFonts w:cs="Calibri"/>
          <w:szCs w:val="24"/>
        </w:rPr>
        <w:t>clamp</w:t>
      </w:r>
      <w:r>
        <w:rPr>
          <w:rFonts w:cs="Calibri"/>
          <w:szCs w:val="24"/>
        </w:rPr>
        <w:t xml:space="preserve"> the drain near the wound entry site in order to</w:t>
      </w:r>
      <w:r>
        <w:rPr>
          <w:rFonts w:cs="Arial"/>
          <w:szCs w:val="24"/>
        </w:rPr>
        <w:t xml:space="preserve"> release the suction prior to the community nurse visit. </w:t>
      </w:r>
    </w:p>
    <w:p w14:paraId="089D289F" w14:textId="77777777" w:rsidR="00D14AD2" w:rsidRPr="00CA2411" w:rsidRDefault="00D14AD2" w:rsidP="00D14AD2">
      <w:pPr>
        <w:rPr>
          <w:rFonts w:cs="Arial"/>
          <w:szCs w:val="24"/>
        </w:rPr>
      </w:pPr>
    </w:p>
    <w:p w14:paraId="102C1469" w14:textId="77777777" w:rsidR="00D14AD2" w:rsidRPr="00D07455" w:rsidRDefault="00D14AD2" w:rsidP="00D14AD2">
      <w:pPr>
        <w:rPr>
          <w:b/>
        </w:rPr>
      </w:pPr>
      <w:r w:rsidRPr="00D07455">
        <w:rPr>
          <w:b/>
        </w:rPr>
        <w:t xml:space="preserve">Equipment </w:t>
      </w:r>
    </w:p>
    <w:p w14:paraId="0617BFEA" w14:textId="77777777" w:rsidR="00D14AD2" w:rsidRDefault="00D14AD2" w:rsidP="00D14AD2">
      <w:pPr>
        <w:pStyle w:val="ListBullet"/>
        <w:tabs>
          <w:tab w:val="clear" w:pos="1080"/>
          <w:tab w:val="num" w:pos="360"/>
        </w:tabs>
        <w:ind w:left="360"/>
      </w:pPr>
      <w:r>
        <w:t xml:space="preserve">soft pre-moistened cloth (community only) and </w:t>
      </w:r>
      <w:r w:rsidRPr="00A84F68">
        <w:t>ABHR</w:t>
      </w:r>
    </w:p>
    <w:p w14:paraId="582A1739" w14:textId="77777777" w:rsidR="00D14AD2" w:rsidRPr="00A84F68" w:rsidRDefault="00D14AD2" w:rsidP="00D14AD2">
      <w:pPr>
        <w:pStyle w:val="ListBullet"/>
        <w:tabs>
          <w:tab w:val="clear" w:pos="1080"/>
          <w:tab w:val="num" w:pos="360"/>
        </w:tabs>
        <w:ind w:left="360"/>
      </w:pPr>
      <w:r>
        <w:t>alcohol wipe</w:t>
      </w:r>
    </w:p>
    <w:p w14:paraId="61C9CDC8" w14:textId="77777777" w:rsidR="00D14AD2" w:rsidRPr="00B000CD" w:rsidRDefault="00D14AD2" w:rsidP="00D14AD2">
      <w:pPr>
        <w:pStyle w:val="ListBullet"/>
        <w:tabs>
          <w:tab w:val="clear" w:pos="1080"/>
          <w:tab w:val="num" w:pos="360"/>
        </w:tabs>
        <w:ind w:left="360"/>
      </w:pPr>
      <w:r>
        <w:t>s</w:t>
      </w:r>
      <w:r w:rsidRPr="00A84F68">
        <w:t>afety glasses</w:t>
      </w:r>
      <w:r>
        <w:t>,</w:t>
      </w:r>
      <w:r w:rsidRPr="00A84F68">
        <w:t xml:space="preserve"> </w:t>
      </w:r>
      <w:r>
        <w:t>c</w:t>
      </w:r>
      <w:r w:rsidRPr="00B000CD">
        <w:t>lean gloves</w:t>
      </w:r>
      <w:r>
        <w:t>, gown</w:t>
      </w:r>
    </w:p>
    <w:p w14:paraId="15E856F6" w14:textId="77777777" w:rsidR="00D14AD2" w:rsidRPr="00A84F68" w:rsidRDefault="00D14AD2" w:rsidP="00D14AD2">
      <w:pPr>
        <w:pStyle w:val="ListBullet"/>
        <w:tabs>
          <w:tab w:val="clear" w:pos="1080"/>
          <w:tab w:val="num" w:pos="360"/>
        </w:tabs>
        <w:ind w:left="360"/>
        <w:rPr>
          <w:rFonts w:cs="Arial"/>
        </w:rPr>
      </w:pPr>
      <w:r>
        <w:rPr>
          <w:rFonts w:cs="Arial"/>
        </w:rPr>
        <w:t>sterile gloves</w:t>
      </w:r>
    </w:p>
    <w:p w14:paraId="0D5CE506" w14:textId="77777777" w:rsidR="00D14AD2" w:rsidRPr="00A84F68" w:rsidRDefault="00D14AD2" w:rsidP="00D14AD2">
      <w:pPr>
        <w:pStyle w:val="ListBullet"/>
        <w:tabs>
          <w:tab w:val="clear" w:pos="1080"/>
          <w:tab w:val="num" w:pos="360"/>
        </w:tabs>
        <w:ind w:left="360"/>
        <w:rPr>
          <w:rFonts w:cs="Arial"/>
        </w:rPr>
      </w:pPr>
      <w:r>
        <w:rPr>
          <w:rFonts w:cs="Arial"/>
        </w:rPr>
        <w:t>basic dressin</w:t>
      </w:r>
      <w:r w:rsidRPr="00A84F68">
        <w:rPr>
          <w:rFonts w:cs="Arial"/>
        </w:rPr>
        <w:t>g pack</w:t>
      </w:r>
    </w:p>
    <w:p w14:paraId="3FCADFDC" w14:textId="77777777" w:rsidR="00D14AD2" w:rsidRDefault="00D14AD2" w:rsidP="00D14AD2">
      <w:pPr>
        <w:pStyle w:val="ListBullet"/>
        <w:tabs>
          <w:tab w:val="clear" w:pos="1080"/>
          <w:tab w:val="num" w:pos="360"/>
        </w:tabs>
        <w:ind w:left="360"/>
        <w:rPr>
          <w:rFonts w:cs="Arial"/>
        </w:rPr>
      </w:pPr>
      <w:r>
        <w:rPr>
          <w:rFonts w:cs="Arial"/>
        </w:rPr>
        <w:t>sterile s</w:t>
      </w:r>
      <w:r w:rsidRPr="00A84F68">
        <w:rPr>
          <w:rFonts w:cs="Arial"/>
        </w:rPr>
        <w:t xml:space="preserve">titch </w:t>
      </w:r>
      <w:r>
        <w:rPr>
          <w:rFonts w:cs="Arial"/>
        </w:rPr>
        <w:t>c</w:t>
      </w:r>
      <w:r w:rsidRPr="00A84F68">
        <w:rPr>
          <w:rFonts w:cs="Arial"/>
        </w:rPr>
        <w:t>utter</w:t>
      </w:r>
    </w:p>
    <w:p w14:paraId="64FADC1A" w14:textId="77777777" w:rsidR="00D14AD2" w:rsidRPr="00A84F68" w:rsidRDefault="00D14AD2" w:rsidP="00D14AD2">
      <w:pPr>
        <w:pStyle w:val="ListBullet"/>
        <w:tabs>
          <w:tab w:val="clear" w:pos="1080"/>
          <w:tab w:val="num" w:pos="360"/>
        </w:tabs>
        <w:ind w:left="360"/>
        <w:rPr>
          <w:rFonts w:cs="Arial"/>
        </w:rPr>
      </w:pPr>
      <w:r>
        <w:rPr>
          <w:rFonts w:cs="Arial"/>
        </w:rPr>
        <w:t>extra forceps and gauze swabs as required</w:t>
      </w:r>
    </w:p>
    <w:p w14:paraId="06DAC1D7" w14:textId="77777777" w:rsidR="00D14AD2" w:rsidRPr="00A84F68" w:rsidRDefault="00D14AD2" w:rsidP="00D14AD2">
      <w:pPr>
        <w:pStyle w:val="ListBullet"/>
        <w:tabs>
          <w:tab w:val="clear" w:pos="1080"/>
          <w:tab w:val="num" w:pos="360"/>
        </w:tabs>
        <w:ind w:left="360"/>
        <w:rPr>
          <w:rFonts w:cs="Arial"/>
        </w:rPr>
      </w:pPr>
      <w:r>
        <w:rPr>
          <w:rFonts w:cs="Arial"/>
        </w:rPr>
        <w:lastRenderedPageBreak/>
        <w:t>30 mL sodium chloride</w:t>
      </w:r>
      <w:r w:rsidRPr="00A84F68">
        <w:rPr>
          <w:rFonts w:cs="Arial"/>
        </w:rPr>
        <w:t xml:space="preserve"> solution</w:t>
      </w:r>
      <w:r>
        <w:rPr>
          <w:rFonts w:cs="Arial"/>
        </w:rPr>
        <w:t xml:space="preserve"> at body temperature</w:t>
      </w:r>
    </w:p>
    <w:p w14:paraId="114B1A44" w14:textId="77777777" w:rsidR="00D14AD2" w:rsidRPr="00A84F68" w:rsidRDefault="00D14AD2" w:rsidP="00D14AD2">
      <w:pPr>
        <w:pStyle w:val="ListBullet"/>
        <w:tabs>
          <w:tab w:val="clear" w:pos="1080"/>
          <w:tab w:val="num" w:pos="360"/>
        </w:tabs>
        <w:ind w:left="360"/>
        <w:rPr>
          <w:rFonts w:cs="Arial"/>
        </w:rPr>
      </w:pPr>
      <w:r>
        <w:rPr>
          <w:rFonts w:cs="Arial"/>
        </w:rPr>
        <w:t>disposable p</w:t>
      </w:r>
      <w:r w:rsidRPr="00A84F68">
        <w:rPr>
          <w:rFonts w:cs="Arial"/>
        </w:rPr>
        <w:t>lastic blue sheet</w:t>
      </w:r>
    </w:p>
    <w:p w14:paraId="093B6F49" w14:textId="77777777" w:rsidR="00D14AD2" w:rsidRDefault="00D14AD2" w:rsidP="00D14AD2">
      <w:pPr>
        <w:pStyle w:val="ListBullet"/>
        <w:tabs>
          <w:tab w:val="clear" w:pos="1080"/>
          <w:tab w:val="num" w:pos="360"/>
        </w:tabs>
        <w:ind w:left="360"/>
        <w:rPr>
          <w:rFonts w:cs="Arial"/>
        </w:rPr>
      </w:pPr>
      <w:r>
        <w:rPr>
          <w:rFonts w:cs="Arial"/>
        </w:rPr>
        <w:t>d</w:t>
      </w:r>
      <w:r w:rsidRPr="00A84F68">
        <w:rPr>
          <w:rFonts w:cs="Arial"/>
        </w:rPr>
        <w:t>ry dressing</w:t>
      </w:r>
      <w:r>
        <w:rPr>
          <w:rFonts w:cs="Arial"/>
        </w:rPr>
        <w:t>/dressing trolley</w:t>
      </w:r>
    </w:p>
    <w:p w14:paraId="4828E90F" w14:textId="77777777" w:rsidR="00D14AD2" w:rsidRPr="006979B7" w:rsidRDefault="00D14AD2" w:rsidP="00D14AD2">
      <w:pPr>
        <w:pStyle w:val="ListBullet"/>
        <w:tabs>
          <w:tab w:val="clear" w:pos="1080"/>
          <w:tab w:val="num" w:pos="360"/>
        </w:tabs>
        <w:ind w:left="360"/>
        <w:rPr>
          <w:rFonts w:eastAsia="Calibri"/>
          <w:lang w:val="en-US"/>
        </w:rPr>
      </w:pPr>
      <w:r>
        <w:rPr>
          <w:rFonts w:eastAsia="Calibri"/>
          <w:lang w:val="en-US"/>
        </w:rPr>
        <w:t>t</w:t>
      </w:r>
      <w:r w:rsidRPr="00C648FA">
        <w:rPr>
          <w:rFonts w:eastAsia="Calibri"/>
          <w:lang w:val="en-US"/>
        </w:rPr>
        <w:t>ube dressing or appropriate dressing</w:t>
      </w:r>
      <w:r>
        <w:rPr>
          <w:rFonts w:eastAsia="Calibri"/>
          <w:lang w:val="en-US"/>
        </w:rPr>
        <w:t xml:space="preserve"> </w:t>
      </w:r>
      <w:r w:rsidRPr="00327FA8">
        <w:rPr>
          <w:rFonts w:eastAsia="Calibri"/>
          <w:lang w:val="en-US"/>
        </w:rPr>
        <w:t>(coloplast drainage bag)</w:t>
      </w:r>
    </w:p>
    <w:p w14:paraId="6481BE5C" w14:textId="77777777" w:rsidR="00D14AD2" w:rsidRPr="0020447F" w:rsidRDefault="00D14AD2" w:rsidP="00D14AD2">
      <w:pPr>
        <w:pStyle w:val="ListBullet"/>
        <w:tabs>
          <w:tab w:val="clear" w:pos="1080"/>
          <w:tab w:val="num" w:pos="360"/>
        </w:tabs>
        <w:ind w:left="360"/>
        <w:rPr>
          <w:rFonts w:cs="Arial"/>
        </w:rPr>
      </w:pPr>
      <w:r>
        <w:rPr>
          <w:rFonts w:cs="Arial"/>
        </w:rPr>
        <w:t>adhesive t</w:t>
      </w:r>
      <w:r w:rsidRPr="00A84F68">
        <w:rPr>
          <w:rFonts w:cs="Arial"/>
        </w:rPr>
        <w:t>ape</w:t>
      </w:r>
    </w:p>
    <w:p w14:paraId="6070CE6C" w14:textId="77777777" w:rsidR="00D14AD2" w:rsidRDefault="00D14AD2" w:rsidP="00D14AD2">
      <w:pPr>
        <w:pStyle w:val="ListBullet"/>
        <w:tabs>
          <w:tab w:val="clear" w:pos="1080"/>
          <w:tab w:val="num" w:pos="360"/>
        </w:tabs>
        <w:ind w:left="360"/>
        <w:rPr>
          <w:rFonts w:cs="Arial"/>
        </w:rPr>
      </w:pPr>
      <w:r>
        <w:rPr>
          <w:rFonts w:cs="Arial"/>
        </w:rPr>
        <w:t>c</w:t>
      </w:r>
      <w:r w:rsidRPr="00A84F68">
        <w:rPr>
          <w:rFonts w:cs="Arial"/>
        </w:rPr>
        <w:t>linical waste receptacle</w:t>
      </w:r>
      <w:r>
        <w:rPr>
          <w:rFonts w:cs="Arial"/>
        </w:rPr>
        <w:t>/contaminated waste bag</w:t>
      </w:r>
    </w:p>
    <w:p w14:paraId="62AC00DD" w14:textId="77777777" w:rsidR="00D14AD2" w:rsidRPr="00E96801" w:rsidRDefault="00D14AD2" w:rsidP="00D14AD2">
      <w:pPr>
        <w:pStyle w:val="ListBullet"/>
        <w:tabs>
          <w:tab w:val="clear" w:pos="1080"/>
          <w:tab w:val="num" w:pos="360"/>
        </w:tabs>
        <w:ind w:left="360"/>
        <w:rPr>
          <w:rFonts w:cs="Arial"/>
        </w:rPr>
      </w:pPr>
      <w:r>
        <w:rPr>
          <w:rFonts w:cs="Arial"/>
        </w:rPr>
        <w:t>sharps container.</w:t>
      </w:r>
    </w:p>
    <w:p w14:paraId="7BAA133F" w14:textId="77777777" w:rsidR="00D14AD2" w:rsidRPr="004D3FE9" w:rsidRDefault="00D14AD2" w:rsidP="00D14AD2"/>
    <w:p w14:paraId="46B1467B" w14:textId="77777777" w:rsidR="00D14AD2" w:rsidRPr="00D07455" w:rsidRDefault="00D14AD2" w:rsidP="00D14AD2">
      <w:pPr>
        <w:rPr>
          <w:b/>
        </w:rPr>
      </w:pPr>
      <w:r>
        <w:rPr>
          <w:b/>
        </w:rPr>
        <w:t xml:space="preserve">CHS Network </w:t>
      </w:r>
      <w:r w:rsidRPr="00D07455">
        <w:rPr>
          <w:b/>
        </w:rPr>
        <w:t xml:space="preserve">Procedure </w:t>
      </w:r>
      <w:r>
        <w:rPr>
          <w:b/>
        </w:rPr>
        <w:t>(all sites other than NCH)</w:t>
      </w:r>
    </w:p>
    <w:p w14:paraId="19E9BA6C" w14:textId="77777777" w:rsidR="00D14AD2" w:rsidRPr="00A84F68" w:rsidRDefault="00D14AD2" w:rsidP="00D14AD2">
      <w:pPr>
        <w:pStyle w:val="ListParagraph"/>
        <w:numPr>
          <w:ilvl w:val="0"/>
          <w:numId w:val="14"/>
        </w:numPr>
        <w:ind w:left="426" w:hanging="426"/>
        <w:jc w:val="both"/>
        <w:rPr>
          <w:rFonts w:cs="Arial"/>
          <w:szCs w:val="24"/>
        </w:rPr>
      </w:pPr>
      <w:r w:rsidRPr="00A84F68">
        <w:rPr>
          <w:rFonts w:cs="Arial"/>
          <w:szCs w:val="24"/>
        </w:rPr>
        <w:t>Explain procedure to the patient</w:t>
      </w:r>
      <w:r>
        <w:rPr>
          <w:rFonts w:cs="Arial"/>
          <w:szCs w:val="24"/>
        </w:rPr>
        <w:t>, obtain informed consent</w:t>
      </w:r>
      <w:r w:rsidRPr="00A84F68">
        <w:rPr>
          <w:rFonts w:cs="Calibri"/>
          <w:szCs w:val="24"/>
        </w:rPr>
        <w:t>, ensure patient comfort</w:t>
      </w:r>
      <w:r>
        <w:rPr>
          <w:rFonts w:cs="Calibri"/>
          <w:szCs w:val="24"/>
        </w:rPr>
        <w:t>.</w:t>
      </w:r>
    </w:p>
    <w:p w14:paraId="36A17DA1" w14:textId="77777777" w:rsidR="00D14AD2" w:rsidRPr="00EF7474" w:rsidRDefault="00D14AD2" w:rsidP="00D14AD2">
      <w:pPr>
        <w:pStyle w:val="ListParagraph"/>
        <w:numPr>
          <w:ilvl w:val="0"/>
          <w:numId w:val="14"/>
        </w:numPr>
        <w:ind w:left="426" w:hanging="426"/>
        <w:jc w:val="both"/>
        <w:rPr>
          <w:rFonts w:cs="Calibri"/>
          <w:szCs w:val="24"/>
        </w:rPr>
      </w:pPr>
      <w:r>
        <w:rPr>
          <w:rFonts w:cs="Calibri"/>
          <w:szCs w:val="24"/>
        </w:rPr>
        <w:t xml:space="preserve">Attend </w:t>
      </w:r>
      <w:r w:rsidRPr="00EF7474">
        <w:rPr>
          <w:rFonts w:cs="Calibri"/>
          <w:szCs w:val="24"/>
        </w:rPr>
        <w:t>hand hygiene</w:t>
      </w:r>
      <w:r>
        <w:rPr>
          <w:rFonts w:cs="Calibri"/>
          <w:szCs w:val="24"/>
        </w:rPr>
        <w:t>.</w:t>
      </w:r>
      <w:r w:rsidRPr="00EF7474">
        <w:rPr>
          <w:rFonts w:cs="Calibri"/>
          <w:szCs w:val="24"/>
        </w:rPr>
        <w:t xml:space="preserve"> </w:t>
      </w:r>
    </w:p>
    <w:p w14:paraId="6C5D4C66" w14:textId="77777777" w:rsidR="00D14AD2" w:rsidRPr="00A84F68" w:rsidRDefault="00D14AD2" w:rsidP="00D14AD2">
      <w:pPr>
        <w:numPr>
          <w:ilvl w:val="0"/>
          <w:numId w:val="14"/>
        </w:numPr>
        <w:ind w:left="426" w:hanging="426"/>
        <w:jc w:val="both"/>
        <w:rPr>
          <w:rFonts w:cs="Calibri"/>
          <w:szCs w:val="24"/>
        </w:rPr>
      </w:pPr>
      <w:r>
        <w:rPr>
          <w:rFonts w:cs="Calibri"/>
          <w:szCs w:val="24"/>
        </w:rPr>
        <w:t>Don safety g</w:t>
      </w:r>
      <w:r w:rsidRPr="00A84F68">
        <w:rPr>
          <w:rFonts w:cs="Calibri"/>
          <w:szCs w:val="24"/>
        </w:rPr>
        <w:t>l</w:t>
      </w:r>
      <w:r>
        <w:rPr>
          <w:rFonts w:cs="Calibri"/>
          <w:szCs w:val="24"/>
        </w:rPr>
        <w:t>asse</w:t>
      </w:r>
      <w:r w:rsidRPr="00A84F68">
        <w:rPr>
          <w:rFonts w:cs="Calibri"/>
          <w:szCs w:val="24"/>
        </w:rPr>
        <w:t xml:space="preserve">s </w:t>
      </w:r>
      <w:r>
        <w:rPr>
          <w:rFonts w:cs="Calibri"/>
          <w:szCs w:val="24"/>
        </w:rPr>
        <w:t xml:space="preserve">and gown </w:t>
      </w:r>
      <w:r w:rsidRPr="00A84F68">
        <w:rPr>
          <w:rFonts w:cs="Calibri"/>
          <w:szCs w:val="24"/>
        </w:rPr>
        <w:t>prior to opening sterile equipment</w:t>
      </w:r>
      <w:r>
        <w:rPr>
          <w:rFonts w:cs="Calibri"/>
          <w:szCs w:val="24"/>
        </w:rPr>
        <w:t>.</w:t>
      </w:r>
    </w:p>
    <w:p w14:paraId="5248C6C3" w14:textId="77777777" w:rsidR="00D14AD2" w:rsidRPr="00A84F68" w:rsidRDefault="00D14AD2" w:rsidP="00D14AD2">
      <w:pPr>
        <w:numPr>
          <w:ilvl w:val="0"/>
          <w:numId w:val="14"/>
        </w:numPr>
        <w:ind w:left="426" w:hanging="426"/>
        <w:jc w:val="both"/>
        <w:rPr>
          <w:rFonts w:cs="Calibri"/>
          <w:szCs w:val="24"/>
        </w:rPr>
      </w:pPr>
      <w:r>
        <w:rPr>
          <w:rFonts w:cs="Calibri"/>
          <w:szCs w:val="24"/>
        </w:rPr>
        <w:t>Attend</w:t>
      </w:r>
      <w:r w:rsidRPr="00A84F68">
        <w:rPr>
          <w:rFonts w:cs="Calibri"/>
          <w:szCs w:val="24"/>
        </w:rPr>
        <w:t xml:space="preserve"> hand hygiene</w:t>
      </w:r>
      <w:r>
        <w:rPr>
          <w:rFonts w:cs="Calibri"/>
          <w:szCs w:val="24"/>
        </w:rPr>
        <w:t>.</w:t>
      </w:r>
    </w:p>
    <w:p w14:paraId="4CFDFB49" w14:textId="77777777" w:rsidR="00D14AD2" w:rsidRPr="00A84F68" w:rsidRDefault="00D14AD2" w:rsidP="00D14AD2">
      <w:pPr>
        <w:numPr>
          <w:ilvl w:val="0"/>
          <w:numId w:val="14"/>
        </w:numPr>
        <w:ind w:left="426" w:hanging="426"/>
        <w:jc w:val="both"/>
        <w:rPr>
          <w:rFonts w:cs="Calibri"/>
          <w:szCs w:val="24"/>
        </w:rPr>
      </w:pPr>
      <w:r w:rsidRPr="00A84F68">
        <w:rPr>
          <w:rFonts w:cs="Calibri"/>
          <w:szCs w:val="24"/>
        </w:rPr>
        <w:t xml:space="preserve">Open dressing pack and add additional sterile equipment, pour </w:t>
      </w:r>
      <w:r>
        <w:rPr>
          <w:rFonts w:cs="Calibri"/>
          <w:szCs w:val="24"/>
        </w:rPr>
        <w:t>sodium chloride</w:t>
      </w:r>
      <w:r w:rsidRPr="00A84F68">
        <w:rPr>
          <w:rFonts w:cs="Calibri"/>
          <w:szCs w:val="24"/>
        </w:rPr>
        <w:t xml:space="preserve"> solution</w:t>
      </w:r>
      <w:r>
        <w:rPr>
          <w:rFonts w:cs="Calibri"/>
          <w:szCs w:val="24"/>
        </w:rPr>
        <w:t>.</w:t>
      </w:r>
    </w:p>
    <w:p w14:paraId="469DEE32" w14:textId="77777777" w:rsidR="00D14AD2" w:rsidRDefault="00D14AD2" w:rsidP="00D14AD2">
      <w:pPr>
        <w:numPr>
          <w:ilvl w:val="0"/>
          <w:numId w:val="14"/>
        </w:numPr>
        <w:ind w:left="426" w:hanging="426"/>
        <w:jc w:val="both"/>
        <w:rPr>
          <w:rFonts w:cs="Calibri"/>
          <w:szCs w:val="24"/>
        </w:rPr>
      </w:pPr>
      <w:r>
        <w:rPr>
          <w:rFonts w:cs="Calibri"/>
          <w:szCs w:val="24"/>
        </w:rPr>
        <w:t>D</w:t>
      </w:r>
      <w:r w:rsidRPr="00A84F68">
        <w:rPr>
          <w:rFonts w:cs="Calibri"/>
          <w:szCs w:val="24"/>
        </w:rPr>
        <w:t>on clean gloves</w:t>
      </w:r>
      <w:r>
        <w:rPr>
          <w:rFonts w:cs="Calibri"/>
          <w:szCs w:val="24"/>
        </w:rPr>
        <w:t>.</w:t>
      </w:r>
    </w:p>
    <w:p w14:paraId="33C7C35D" w14:textId="77777777" w:rsidR="00D14AD2" w:rsidRPr="00A84F68" w:rsidRDefault="00D14AD2" w:rsidP="00D14AD2">
      <w:pPr>
        <w:pStyle w:val="ListParagraph"/>
        <w:numPr>
          <w:ilvl w:val="0"/>
          <w:numId w:val="14"/>
        </w:numPr>
        <w:ind w:left="426" w:hanging="426"/>
        <w:rPr>
          <w:rFonts w:cs="Arial"/>
          <w:szCs w:val="24"/>
        </w:rPr>
      </w:pPr>
      <w:r w:rsidRPr="00A84F68">
        <w:rPr>
          <w:rFonts w:cs="Arial"/>
          <w:szCs w:val="24"/>
        </w:rPr>
        <w:t>Empty bellows/bulb to all</w:t>
      </w:r>
      <w:r>
        <w:rPr>
          <w:rFonts w:cs="Arial"/>
          <w:szCs w:val="24"/>
        </w:rPr>
        <w:t>ow final measurement of content. Ensure vacuum has been released by closing inlet clamp near wound entry site.</w:t>
      </w:r>
    </w:p>
    <w:p w14:paraId="119EA067" w14:textId="77777777" w:rsidR="00D14AD2" w:rsidRPr="00A84F68" w:rsidRDefault="00D14AD2" w:rsidP="00D14AD2">
      <w:pPr>
        <w:pStyle w:val="ListParagraph"/>
        <w:numPr>
          <w:ilvl w:val="0"/>
          <w:numId w:val="14"/>
        </w:numPr>
        <w:ind w:left="426" w:hanging="426"/>
        <w:rPr>
          <w:rFonts w:cs="Arial"/>
          <w:szCs w:val="24"/>
        </w:rPr>
      </w:pPr>
      <w:r w:rsidRPr="00A84F68">
        <w:rPr>
          <w:rFonts w:cs="Arial"/>
          <w:szCs w:val="24"/>
        </w:rPr>
        <w:t>Remove the dressing and adhesive tape from the drainage tube</w:t>
      </w:r>
      <w:r>
        <w:rPr>
          <w:rFonts w:cs="Arial"/>
          <w:szCs w:val="24"/>
        </w:rPr>
        <w:t>.</w:t>
      </w:r>
    </w:p>
    <w:p w14:paraId="0D7C4C30" w14:textId="77777777" w:rsidR="00D14AD2" w:rsidRDefault="00D14AD2" w:rsidP="00D14AD2">
      <w:pPr>
        <w:pStyle w:val="ListParagraph"/>
        <w:numPr>
          <w:ilvl w:val="0"/>
          <w:numId w:val="14"/>
        </w:numPr>
        <w:ind w:left="426" w:hanging="426"/>
        <w:rPr>
          <w:rFonts w:cs="Arial"/>
          <w:szCs w:val="24"/>
        </w:rPr>
      </w:pPr>
      <w:r>
        <w:rPr>
          <w:rFonts w:cs="Arial"/>
          <w:szCs w:val="24"/>
        </w:rPr>
        <w:t>Place the disposable blue plastic sheet</w:t>
      </w:r>
      <w:r w:rsidRPr="00A84F68">
        <w:rPr>
          <w:rFonts w:cs="Arial"/>
          <w:szCs w:val="24"/>
        </w:rPr>
        <w:t xml:space="preserve"> under the patient</w:t>
      </w:r>
      <w:r>
        <w:rPr>
          <w:rFonts w:cs="Arial"/>
          <w:szCs w:val="24"/>
        </w:rPr>
        <w:t>.</w:t>
      </w:r>
    </w:p>
    <w:p w14:paraId="74838CD3" w14:textId="77777777" w:rsidR="00D14AD2" w:rsidRPr="00A45082" w:rsidRDefault="00D14AD2" w:rsidP="00D14AD2">
      <w:pPr>
        <w:pStyle w:val="ListParagraph"/>
        <w:numPr>
          <w:ilvl w:val="0"/>
          <w:numId w:val="14"/>
        </w:numPr>
        <w:ind w:left="426" w:hanging="426"/>
        <w:jc w:val="both"/>
        <w:rPr>
          <w:rFonts w:cs="Arial"/>
          <w:szCs w:val="24"/>
        </w:rPr>
      </w:pPr>
      <w:r>
        <w:rPr>
          <w:rFonts w:cs="Arial"/>
          <w:szCs w:val="24"/>
        </w:rPr>
        <w:t>Attend hand hygiene and apply sterile gloves.</w:t>
      </w:r>
    </w:p>
    <w:p w14:paraId="75BE6E1D" w14:textId="77777777" w:rsidR="00D14AD2" w:rsidRPr="00A84F68" w:rsidRDefault="00D14AD2" w:rsidP="00D14AD2">
      <w:pPr>
        <w:pStyle w:val="ListParagraph"/>
        <w:numPr>
          <w:ilvl w:val="0"/>
          <w:numId w:val="14"/>
        </w:numPr>
        <w:ind w:left="426" w:hanging="426"/>
        <w:rPr>
          <w:rFonts w:cs="Arial"/>
          <w:szCs w:val="24"/>
        </w:rPr>
      </w:pPr>
      <w:r w:rsidRPr="00A84F68">
        <w:rPr>
          <w:rFonts w:cs="Arial"/>
          <w:szCs w:val="24"/>
        </w:rPr>
        <w:t>Remove the suture near the exit site of the drain</w:t>
      </w:r>
      <w:r>
        <w:rPr>
          <w:rFonts w:cs="Arial"/>
          <w:szCs w:val="24"/>
        </w:rPr>
        <w:t xml:space="preserve"> (if suture present).</w:t>
      </w:r>
    </w:p>
    <w:p w14:paraId="25934B4B" w14:textId="77777777" w:rsidR="00D14AD2" w:rsidRPr="00A84F68" w:rsidRDefault="00D14AD2" w:rsidP="00D14AD2">
      <w:pPr>
        <w:pStyle w:val="ListParagraph"/>
        <w:numPr>
          <w:ilvl w:val="0"/>
          <w:numId w:val="14"/>
        </w:numPr>
        <w:ind w:left="426" w:hanging="426"/>
        <w:rPr>
          <w:rFonts w:cs="Arial"/>
          <w:szCs w:val="24"/>
        </w:rPr>
      </w:pPr>
      <w:r w:rsidRPr="00A84F68">
        <w:rPr>
          <w:rFonts w:cs="Arial"/>
          <w:szCs w:val="24"/>
        </w:rPr>
        <w:t>Anchor the drain site by placing pressure with fingers on the skin on either side of the drain</w:t>
      </w:r>
      <w:r>
        <w:rPr>
          <w:rFonts w:cs="Arial"/>
          <w:szCs w:val="24"/>
        </w:rPr>
        <w:t>.</w:t>
      </w:r>
    </w:p>
    <w:p w14:paraId="1EBC405C" w14:textId="77777777" w:rsidR="00D14AD2" w:rsidRPr="00A84F68" w:rsidRDefault="00D14AD2" w:rsidP="00D14AD2">
      <w:pPr>
        <w:pStyle w:val="ListParagraph"/>
        <w:numPr>
          <w:ilvl w:val="0"/>
          <w:numId w:val="14"/>
        </w:numPr>
        <w:ind w:left="426" w:hanging="426"/>
        <w:rPr>
          <w:rFonts w:cs="Arial"/>
          <w:szCs w:val="24"/>
        </w:rPr>
      </w:pPr>
      <w:r w:rsidRPr="00A84F68">
        <w:rPr>
          <w:rFonts w:cs="Arial"/>
          <w:szCs w:val="24"/>
        </w:rPr>
        <w:t>Pull the drain gently rota</w:t>
      </w:r>
      <w:r>
        <w:rPr>
          <w:rFonts w:cs="Arial"/>
          <w:szCs w:val="24"/>
        </w:rPr>
        <w:t>ting it slowly as you remove it, and check tip (not always a tip, can be a pre-cut catheter) with another nurse to witness and verify that the tip is intact.</w:t>
      </w:r>
    </w:p>
    <w:p w14:paraId="36FDC12B" w14:textId="77777777" w:rsidR="00D14AD2" w:rsidRPr="00A84F68" w:rsidRDefault="00D14AD2" w:rsidP="00D14AD2">
      <w:pPr>
        <w:pStyle w:val="ListParagraph"/>
        <w:numPr>
          <w:ilvl w:val="0"/>
          <w:numId w:val="14"/>
        </w:numPr>
        <w:ind w:left="426" w:hanging="426"/>
        <w:rPr>
          <w:rFonts w:cs="Arial"/>
          <w:szCs w:val="24"/>
        </w:rPr>
      </w:pPr>
      <w:r w:rsidRPr="00A84F68">
        <w:rPr>
          <w:rFonts w:cs="Arial"/>
          <w:szCs w:val="24"/>
        </w:rPr>
        <w:t xml:space="preserve">Apply dry </w:t>
      </w:r>
      <w:r>
        <w:rPr>
          <w:rFonts w:cs="Arial"/>
          <w:szCs w:val="24"/>
        </w:rPr>
        <w:t>dressing to insertion site.</w:t>
      </w:r>
    </w:p>
    <w:p w14:paraId="3FE86DDB" w14:textId="77777777" w:rsidR="00D14AD2" w:rsidRDefault="00D14AD2" w:rsidP="00D14AD2">
      <w:pPr>
        <w:pStyle w:val="ListParagraph"/>
        <w:numPr>
          <w:ilvl w:val="0"/>
          <w:numId w:val="14"/>
        </w:numPr>
        <w:ind w:left="426" w:hanging="426"/>
        <w:rPr>
          <w:rFonts w:cs="Arial"/>
          <w:szCs w:val="24"/>
        </w:rPr>
      </w:pPr>
      <w:r w:rsidRPr="00A84F68">
        <w:rPr>
          <w:rFonts w:cs="Arial"/>
          <w:szCs w:val="24"/>
        </w:rPr>
        <w:t xml:space="preserve">Dispose of </w:t>
      </w:r>
      <w:r>
        <w:rPr>
          <w:rFonts w:cs="Arial"/>
          <w:szCs w:val="24"/>
        </w:rPr>
        <w:t>equipment in</w:t>
      </w:r>
      <w:r w:rsidRPr="00A84F68">
        <w:rPr>
          <w:rFonts w:cs="Arial"/>
          <w:szCs w:val="24"/>
        </w:rPr>
        <w:t xml:space="preserve"> clinical waste </w:t>
      </w:r>
      <w:r>
        <w:rPr>
          <w:rFonts w:cs="Arial"/>
          <w:szCs w:val="24"/>
        </w:rPr>
        <w:t>and sharps container, attend hand hygiene.</w:t>
      </w:r>
    </w:p>
    <w:p w14:paraId="52CB3F3A" w14:textId="77777777" w:rsidR="00D14AD2" w:rsidRPr="006F57BF" w:rsidRDefault="00D14AD2" w:rsidP="00D14AD2">
      <w:pPr>
        <w:pStyle w:val="ListParagraph"/>
        <w:numPr>
          <w:ilvl w:val="0"/>
          <w:numId w:val="14"/>
        </w:numPr>
        <w:ind w:left="426" w:hanging="426"/>
        <w:rPr>
          <w:rFonts w:cs="Arial"/>
          <w:szCs w:val="24"/>
        </w:rPr>
      </w:pPr>
      <w:r>
        <w:rPr>
          <w:rFonts w:cs="Arial"/>
          <w:szCs w:val="24"/>
        </w:rPr>
        <w:t xml:space="preserve">Document the procedure and the condition of the patient’s skin around the insertion site in the patient’s clinical record, </w:t>
      </w:r>
      <w:r>
        <w:rPr>
          <w:rFonts w:cs="Calibri"/>
          <w:szCs w:val="24"/>
        </w:rPr>
        <w:t xml:space="preserve">including whether </w:t>
      </w:r>
      <w:r w:rsidRPr="00A84F68">
        <w:rPr>
          <w:rFonts w:cs="Calibri"/>
          <w:szCs w:val="24"/>
        </w:rPr>
        <w:t>tip</w:t>
      </w:r>
      <w:r>
        <w:rPr>
          <w:rFonts w:cs="Calibri"/>
          <w:szCs w:val="24"/>
        </w:rPr>
        <w:t xml:space="preserve"> is</w:t>
      </w:r>
      <w:r w:rsidRPr="00A84F68">
        <w:rPr>
          <w:rFonts w:cs="Calibri"/>
          <w:szCs w:val="24"/>
        </w:rPr>
        <w:t xml:space="preserve"> intact</w:t>
      </w:r>
      <w:r>
        <w:rPr>
          <w:rFonts w:cs="Calibri"/>
          <w:szCs w:val="24"/>
        </w:rPr>
        <w:t>.</w:t>
      </w:r>
    </w:p>
    <w:p w14:paraId="5A4577A6" w14:textId="77777777" w:rsidR="00D14AD2" w:rsidRDefault="00D14AD2" w:rsidP="00D14AD2">
      <w:pPr>
        <w:rPr>
          <w:rFonts w:cs="Arial"/>
          <w:i/>
          <w:szCs w:val="24"/>
        </w:rPr>
      </w:pPr>
    </w:p>
    <w:p w14:paraId="360C0481" w14:textId="77777777" w:rsidR="00D14AD2" w:rsidRDefault="00D14AD2" w:rsidP="00D14AD2">
      <w:pPr>
        <w:overflowPunct w:val="0"/>
        <w:autoSpaceDE w:val="0"/>
        <w:autoSpaceDN w:val="0"/>
        <w:adjustRightInd w:val="0"/>
        <w:spacing w:line="276" w:lineRule="auto"/>
        <w:contextualSpacing/>
      </w:pPr>
      <w:r w:rsidRPr="00612613">
        <w:rPr>
          <w:b/>
          <w:bCs/>
        </w:rPr>
        <w:t>For NCH</w:t>
      </w:r>
      <w:r>
        <w:rPr>
          <w:b/>
          <w:bCs/>
        </w:rPr>
        <w:t xml:space="preserve"> Only</w:t>
      </w:r>
      <w:r w:rsidRPr="00612613">
        <w:rPr>
          <w:b/>
          <w:bCs/>
        </w:rPr>
        <w:t>:</w:t>
      </w:r>
      <w:r>
        <w:t xml:space="preserve"> </w:t>
      </w:r>
    </w:p>
    <w:p w14:paraId="0615A39B" w14:textId="77777777" w:rsidR="00D14AD2" w:rsidRPr="006979B7" w:rsidRDefault="00D14AD2" w:rsidP="00D14AD2">
      <w:pPr>
        <w:overflowPunct w:val="0"/>
        <w:autoSpaceDE w:val="0"/>
        <w:autoSpaceDN w:val="0"/>
        <w:adjustRightInd w:val="0"/>
        <w:spacing w:line="276" w:lineRule="auto"/>
        <w:contextualSpacing/>
        <w:rPr>
          <w:b/>
          <w:bCs/>
        </w:rPr>
      </w:pPr>
      <w:r w:rsidRPr="006979B7">
        <w:rPr>
          <w:b/>
          <w:bCs/>
        </w:rPr>
        <w:t>Removal of the drain:</w:t>
      </w:r>
    </w:p>
    <w:p w14:paraId="07322384" w14:textId="77777777" w:rsidR="00D14AD2" w:rsidRPr="00942EB2" w:rsidRDefault="00D14AD2" w:rsidP="00D14AD2">
      <w:pPr>
        <w:pStyle w:val="ListParagraph"/>
        <w:numPr>
          <w:ilvl w:val="0"/>
          <w:numId w:val="41"/>
        </w:numPr>
        <w:overflowPunct w:val="0"/>
        <w:autoSpaceDE w:val="0"/>
        <w:autoSpaceDN w:val="0"/>
        <w:adjustRightInd w:val="0"/>
        <w:spacing w:line="276" w:lineRule="auto"/>
      </w:pPr>
      <w:r w:rsidRPr="00942EB2">
        <w:t xml:space="preserve">Check the documentation of </w:t>
      </w:r>
      <w:r>
        <w:t>d</w:t>
      </w:r>
      <w:r w:rsidRPr="00942EB2">
        <w:t xml:space="preserve">rain/s in the operation record or the Registered Nurse Theatre Report.  Check the Medical Officer order for removal. </w:t>
      </w:r>
    </w:p>
    <w:p w14:paraId="298926E4" w14:textId="77777777" w:rsidR="00D14AD2" w:rsidRPr="00942EB2" w:rsidRDefault="00D14AD2" w:rsidP="00D14AD2">
      <w:pPr>
        <w:pStyle w:val="ListParagraph"/>
        <w:numPr>
          <w:ilvl w:val="0"/>
          <w:numId w:val="41"/>
        </w:numPr>
        <w:overflowPunct w:val="0"/>
        <w:autoSpaceDE w:val="0"/>
        <w:autoSpaceDN w:val="0"/>
        <w:adjustRightInd w:val="0"/>
        <w:spacing w:line="276" w:lineRule="auto"/>
      </w:pPr>
      <w:r w:rsidRPr="00942EB2">
        <w:t>In the instance of Post-mastectomy order of removal on ONE drain, determine</w:t>
      </w:r>
      <w:r>
        <w:t xml:space="preserve"> which drain is to be removed </w:t>
      </w:r>
      <w:r w:rsidRPr="00942EB2">
        <w:t>refer to Senior Nurse</w:t>
      </w:r>
      <w:r>
        <w:t>/Doctor</w:t>
      </w:r>
      <w:r w:rsidRPr="00942EB2">
        <w:t xml:space="preserve"> if documentation is unclear.</w:t>
      </w:r>
    </w:p>
    <w:p w14:paraId="0DA5CB8D" w14:textId="77777777" w:rsidR="00D14AD2" w:rsidRDefault="00D14AD2" w:rsidP="00D14AD2">
      <w:pPr>
        <w:rPr>
          <w:rFonts w:cs="Arial"/>
          <w:b/>
          <w:bCs/>
          <w:iCs/>
          <w:szCs w:val="24"/>
        </w:rPr>
      </w:pPr>
    </w:p>
    <w:p w14:paraId="2C7EA815" w14:textId="77777777" w:rsidR="00D14AD2" w:rsidRPr="006979B7" w:rsidRDefault="00D14AD2" w:rsidP="00D14AD2">
      <w:pPr>
        <w:rPr>
          <w:rFonts w:cs="Arial"/>
          <w:b/>
          <w:bCs/>
          <w:iCs/>
          <w:szCs w:val="24"/>
        </w:rPr>
      </w:pPr>
      <w:r w:rsidRPr="00195750">
        <w:rPr>
          <w:rFonts w:cs="Arial"/>
          <w:b/>
          <w:bCs/>
          <w:iCs/>
          <w:szCs w:val="24"/>
        </w:rPr>
        <w:t>Prepare</w:t>
      </w:r>
      <w:r w:rsidRPr="006979B7">
        <w:rPr>
          <w:rFonts w:cs="Arial"/>
          <w:b/>
          <w:bCs/>
          <w:iCs/>
          <w:szCs w:val="24"/>
        </w:rPr>
        <w:t xml:space="preserve"> the</w:t>
      </w:r>
      <w:r w:rsidRPr="00195750">
        <w:rPr>
          <w:rFonts w:cs="Arial"/>
          <w:b/>
          <w:bCs/>
          <w:iCs/>
          <w:szCs w:val="24"/>
        </w:rPr>
        <w:t xml:space="preserve"> patient</w:t>
      </w:r>
      <w:r w:rsidRPr="006979B7">
        <w:rPr>
          <w:rFonts w:cs="Arial"/>
          <w:b/>
          <w:bCs/>
          <w:iCs/>
          <w:szCs w:val="24"/>
        </w:rPr>
        <w:t>:</w:t>
      </w:r>
    </w:p>
    <w:p w14:paraId="1202E887" w14:textId="77777777" w:rsidR="00D14AD2" w:rsidRDefault="00D14AD2" w:rsidP="00D14AD2">
      <w:pPr>
        <w:pStyle w:val="ListParagraph"/>
        <w:numPr>
          <w:ilvl w:val="0"/>
          <w:numId w:val="66"/>
        </w:numPr>
        <w:overflowPunct w:val="0"/>
        <w:autoSpaceDE w:val="0"/>
        <w:autoSpaceDN w:val="0"/>
        <w:adjustRightInd w:val="0"/>
        <w:spacing w:line="276" w:lineRule="auto"/>
      </w:pPr>
      <w:r w:rsidRPr="00942EB2">
        <w:t>Inform the patient of the procedure and gain consent.  Discuss any concerns about procedure</w:t>
      </w:r>
    </w:p>
    <w:p w14:paraId="149F2DAE" w14:textId="77777777" w:rsidR="00D14AD2" w:rsidRPr="00942EB2" w:rsidRDefault="00D14AD2" w:rsidP="00D14AD2">
      <w:pPr>
        <w:pStyle w:val="ListParagraph"/>
        <w:numPr>
          <w:ilvl w:val="0"/>
          <w:numId w:val="66"/>
        </w:numPr>
        <w:overflowPunct w:val="0"/>
        <w:autoSpaceDE w:val="0"/>
        <w:autoSpaceDN w:val="0"/>
        <w:adjustRightInd w:val="0"/>
        <w:spacing w:line="276" w:lineRule="auto"/>
      </w:pPr>
      <w:r w:rsidRPr="00942EB2">
        <w:t>Administer analgesia 30 minutes prior to the procedure or instruct patient to use PCA</w:t>
      </w:r>
    </w:p>
    <w:p w14:paraId="39A82D40" w14:textId="77777777" w:rsidR="00D14AD2" w:rsidRPr="00942EB2" w:rsidRDefault="00D14AD2" w:rsidP="00D14AD2">
      <w:pPr>
        <w:pStyle w:val="ListParagraph"/>
        <w:numPr>
          <w:ilvl w:val="0"/>
          <w:numId w:val="66"/>
        </w:numPr>
        <w:overflowPunct w:val="0"/>
        <w:autoSpaceDE w:val="0"/>
        <w:autoSpaceDN w:val="0"/>
        <w:adjustRightInd w:val="0"/>
        <w:spacing w:line="276" w:lineRule="auto"/>
      </w:pPr>
      <w:r w:rsidRPr="00942EB2">
        <w:t>For a BELLOVAC or EXUDRAIN, CLAMP the drain tubing as close to the patient as possible 30 minutes prior to removal (as per manufacturer’s instructions).</w:t>
      </w:r>
    </w:p>
    <w:p w14:paraId="03DCBD35" w14:textId="77777777" w:rsidR="00D14AD2" w:rsidRPr="00942EB2" w:rsidRDefault="00D14AD2" w:rsidP="00D14AD2">
      <w:pPr>
        <w:pStyle w:val="ListParagraph"/>
        <w:numPr>
          <w:ilvl w:val="0"/>
          <w:numId w:val="66"/>
        </w:numPr>
        <w:overflowPunct w:val="0"/>
        <w:autoSpaceDE w:val="0"/>
        <w:autoSpaceDN w:val="0"/>
        <w:adjustRightInd w:val="0"/>
        <w:spacing w:line="276" w:lineRule="auto"/>
      </w:pPr>
      <w:r w:rsidRPr="00942EB2">
        <w:lastRenderedPageBreak/>
        <w:t>For a HANDYVAC drain, release the suction in the chamber by half twisting the bottom drainage bag from the chamber – this will release the suction.  Reapply the drainage bag to the chamber. DO NOT EVER clamp handy vac drains unless it is specifically ordered by the MO (as per manufacturer’s instructions).</w:t>
      </w:r>
    </w:p>
    <w:p w14:paraId="46533C45" w14:textId="77777777" w:rsidR="00D14AD2" w:rsidRDefault="00D14AD2" w:rsidP="00D14AD2">
      <w:pPr>
        <w:rPr>
          <w:rFonts w:cs="Arial"/>
          <w:iCs/>
          <w:szCs w:val="24"/>
        </w:rPr>
      </w:pPr>
    </w:p>
    <w:p w14:paraId="023C0EBE" w14:textId="77777777" w:rsidR="00D14AD2" w:rsidRPr="00195750" w:rsidRDefault="00D14AD2" w:rsidP="00D14AD2">
      <w:pPr>
        <w:rPr>
          <w:rFonts w:cs="Arial"/>
          <w:b/>
          <w:bCs/>
          <w:iCs/>
          <w:szCs w:val="24"/>
        </w:rPr>
      </w:pPr>
      <w:r w:rsidRPr="006979B7">
        <w:rPr>
          <w:rFonts w:cs="Arial"/>
          <w:b/>
          <w:bCs/>
          <w:iCs/>
          <w:szCs w:val="24"/>
        </w:rPr>
        <w:t>Procedure</w:t>
      </w:r>
    </w:p>
    <w:p w14:paraId="550E432C" w14:textId="77777777" w:rsidR="00D14AD2" w:rsidRPr="004D3FE9" w:rsidRDefault="00D14AD2" w:rsidP="00D14AD2">
      <w:pPr>
        <w:pStyle w:val="ListParagraph"/>
        <w:numPr>
          <w:ilvl w:val="0"/>
          <w:numId w:val="67"/>
        </w:numPr>
        <w:rPr>
          <w:rFonts w:cs="Arial"/>
          <w:iCs/>
          <w:szCs w:val="24"/>
        </w:rPr>
      </w:pPr>
      <w:r w:rsidRPr="006979B7">
        <w:rPr>
          <w:rFonts w:cs="Arial"/>
          <w:iCs/>
          <w:szCs w:val="24"/>
        </w:rPr>
        <w:t>Implement with hand hygiene and aseptic non touch technique</w:t>
      </w:r>
    </w:p>
    <w:p w14:paraId="1F33D903"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 xml:space="preserve">Remove </w:t>
      </w:r>
      <w:r>
        <w:t>existing</w:t>
      </w:r>
      <w:r w:rsidRPr="00942EB2">
        <w:t xml:space="preserve"> dressing from drain site</w:t>
      </w:r>
    </w:p>
    <w:p w14:paraId="23191365"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Prepare sterile field with items</w:t>
      </w:r>
    </w:p>
    <w:p w14:paraId="1409D23A"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Don sterile gloves</w:t>
      </w:r>
    </w:p>
    <w:p w14:paraId="57D2A7F4"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Clean the area with saline</w:t>
      </w:r>
    </w:p>
    <w:p w14:paraId="47820DE9"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Remove stitch/es</w:t>
      </w:r>
      <w:r>
        <w:t xml:space="preserve"> so the exposed part of the stitch does not pass through the clean site</w:t>
      </w:r>
    </w:p>
    <w:p w14:paraId="635C8E6A"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Cut steristrips</w:t>
      </w:r>
    </w:p>
    <w:p w14:paraId="70D0727D" w14:textId="77777777" w:rsidR="00D14AD2" w:rsidRDefault="00D14AD2" w:rsidP="00D14AD2">
      <w:pPr>
        <w:numPr>
          <w:ilvl w:val="0"/>
          <w:numId w:val="67"/>
        </w:numPr>
        <w:overflowPunct w:val="0"/>
        <w:autoSpaceDE w:val="0"/>
        <w:autoSpaceDN w:val="0"/>
        <w:adjustRightInd w:val="0"/>
        <w:spacing w:line="276" w:lineRule="auto"/>
        <w:contextualSpacing/>
        <w:jc w:val="both"/>
      </w:pPr>
      <w:r w:rsidRPr="00942EB2">
        <w:t>Remove drain</w:t>
      </w:r>
      <w:r>
        <w:t xml:space="preserve"> and inspect the tip of the drain to ensure it is intact</w:t>
      </w:r>
    </w:p>
    <w:p w14:paraId="07C51A87"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t>P</w:t>
      </w:r>
      <w:r w:rsidRPr="00942EB2">
        <w:t>lace in contaminated waste</w:t>
      </w:r>
    </w:p>
    <w:p w14:paraId="2F975CEC"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Place steristrips over drain site</w:t>
      </w:r>
      <w:r>
        <w:t xml:space="preserve"> </w:t>
      </w:r>
    </w:p>
    <w:p w14:paraId="5CD4A632"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 xml:space="preserve">Place dressing over wound site </w:t>
      </w:r>
    </w:p>
    <w:p w14:paraId="64F8AB8C"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Place garbage into the contaminated waste</w:t>
      </w:r>
    </w:p>
    <w:p w14:paraId="32D9FC77" w14:textId="77777777" w:rsidR="00D14AD2" w:rsidRPr="00942EB2" w:rsidRDefault="00D14AD2" w:rsidP="00D14AD2">
      <w:pPr>
        <w:numPr>
          <w:ilvl w:val="0"/>
          <w:numId w:val="67"/>
        </w:numPr>
        <w:overflowPunct w:val="0"/>
        <w:autoSpaceDE w:val="0"/>
        <w:autoSpaceDN w:val="0"/>
        <w:adjustRightInd w:val="0"/>
        <w:spacing w:line="276" w:lineRule="auto"/>
        <w:contextualSpacing/>
        <w:jc w:val="both"/>
      </w:pPr>
      <w:r w:rsidRPr="00942EB2">
        <w:t>Continue to monitor the wound site for excessive drainage</w:t>
      </w:r>
    </w:p>
    <w:p w14:paraId="6FB73C91" w14:textId="77777777" w:rsidR="00D14AD2" w:rsidRPr="00220BE4" w:rsidRDefault="00D14AD2" w:rsidP="00D14AD2">
      <w:pPr>
        <w:numPr>
          <w:ilvl w:val="0"/>
          <w:numId w:val="67"/>
        </w:numPr>
        <w:overflowPunct w:val="0"/>
        <w:autoSpaceDE w:val="0"/>
        <w:autoSpaceDN w:val="0"/>
        <w:adjustRightInd w:val="0"/>
        <w:spacing w:line="276" w:lineRule="auto"/>
        <w:contextualSpacing/>
        <w:jc w:val="both"/>
      </w:pPr>
      <w:r w:rsidRPr="00942EB2">
        <w:t>Document in the patients notes and wound chart if applicable</w:t>
      </w:r>
    </w:p>
    <w:p w14:paraId="639B709F" w14:textId="77777777" w:rsidR="00D14AD2" w:rsidRPr="006979B7" w:rsidRDefault="00D14AD2" w:rsidP="00D14AD2">
      <w:pPr>
        <w:rPr>
          <w:rFonts w:cs="Arial"/>
          <w:b/>
          <w:bCs/>
          <w:iCs/>
          <w:szCs w:val="24"/>
        </w:rPr>
      </w:pPr>
    </w:p>
    <w:bookmarkStart w:id="36" w:name="_Hlk127537689"/>
    <w:p w14:paraId="5D3C7DF8" w14:textId="77777777" w:rsidR="00D14AD2" w:rsidRPr="00B9032A" w:rsidRDefault="00D14AD2" w:rsidP="00D14AD2">
      <w:pPr>
        <w:jc w:val="right"/>
        <w:rPr>
          <w:rFonts w:cs="Arial"/>
          <w:i/>
          <w:szCs w:val="24"/>
        </w:rPr>
      </w:pPr>
      <w:r>
        <w:fldChar w:fldCharType="begin"/>
      </w:r>
      <w:r>
        <w:instrText xml:space="preserve"> HYPERLINK \l "Contents" </w:instrText>
      </w:r>
      <w:r>
        <w:fldChar w:fldCharType="separate"/>
      </w:r>
      <w:r w:rsidRPr="00590902">
        <w:rPr>
          <w:rStyle w:val="Hyperlink"/>
          <w:rFonts w:cs="Arial"/>
          <w:i/>
          <w:szCs w:val="24"/>
        </w:rPr>
        <w:t>Back to Table of Contents</w:t>
      </w:r>
      <w:r>
        <w:rPr>
          <w:rStyle w:val="Hyperlink"/>
          <w:rFonts w:cs="Arial"/>
          <w:i/>
          <w:szCs w:val="24"/>
        </w:rPr>
        <w:fldChar w:fldCharType="end"/>
      </w:r>
      <w:r>
        <w:rPr>
          <w:rFonts w:cs="Arial"/>
          <w:i/>
          <w:szCs w:val="24"/>
        </w:rPr>
        <w:t xml:space="preserve"> </w:t>
      </w:r>
      <w:bookmarkStart w:id="37" w:name="_Toc389473281"/>
      <w:bookmarkStart w:id="38" w:name="_Toc410818159"/>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0A0D6D8F" w14:textId="77777777" w:rsidTr="006F0860">
        <w:trPr>
          <w:cantSplit/>
          <w:trHeight w:val="285"/>
        </w:trPr>
        <w:tc>
          <w:tcPr>
            <w:tcW w:w="9158" w:type="dxa"/>
            <w:shd w:val="clear" w:color="auto" w:fill="A6A6A6" w:themeFill="background1" w:themeFillShade="A6"/>
          </w:tcPr>
          <w:p w14:paraId="74B976BF" w14:textId="77777777" w:rsidR="00D14AD2" w:rsidRPr="00C76688" w:rsidRDefault="00D14AD2" w:rsidP="006F0860">
            <w:pPr>
              <w:pStyle w:val="Heading1"/>
            </w:pPr>
            <w:bookmarkStart w:id="39" w:name="_Toc199501959"/>
            <w:r w:rsidRPr="00C76688">
              <w:t xml:space="preserve">Section 2 – </w:t>
            </w:r>
            <w:bookmarkStart w:id="40" w:name="_Hlk163825331"/>
            <w:bookmarkEnd w:id="37"/>
            <w:bookmarkEnd w:id="38"/>
            <w:r>
              <w:t>Radiologically Inserted Drains</w:t>
            </w:r>
            <w:bookmarkEnd w:id="39"/>
            <w:bookmarkEnd w:id="40"/>
          </w:p>
        </w:tc>
      </w:tr>
    </w:tbl>
    <w:p w14:paraId="4030B747" w14:textId="77777777" w:rsidR="00D14AD2" w:rsidRDefault="00D14AD2" w:rsidP="00D14AD2">
      <w:pPr>
        <w:rPr>
          <w:rFonts w:cs="Arial"/>
          <w:b/>
          <w:szCs w:val="24"/>
        </w:rPr>
      </w:pPr>
    </w:p>
    <w:p w14:paraId="27F3FEB4" w14:textId="77777777" w:rsidR="00D14AD2" w:rsidRDefault="00D14AD2" w:rsidP="00D14AD2">
      <w:pPr>
        <w:rPr>
          <w:rFonts w:cs="Arial"/>
        </w:rPr>
      </w:pPr>
      <w:r>
        <w:rPr>
          <w:rFonts w:cs="Arial"/>
        </w:rPr>
        <w:t xml:space="preserve">This </w:t>
      </w:r>
      <w:r>
        <w:rPr>
          <w:rFonts w:cs="Arial"/>
          <w:szCs w:val="24"/>
        </w:rPr>
        <w:t xml:space="preserve">section </w:t>
      </w:r>
      <w:r>
        <w:rPr>
          <w:rFonts w:cs="Arial"/>
        </w:rPr>
        <w:t xml:space="preserve">provides procedural information for the management of patients with radiologically inserted drains (other than those listed below under note) in the CHS Network community and hospital settings. </w:t>
      </w:r>
    </w:p>
    <w:p w14:paraId="567F060C" w14:textId="77777777" w:rsidR="00D14AD2" w:rsidRDefault="00D14AD2" w:rsidP="00D14AD2">
      <w:pPr>
        <w:rPr>
          <w:rFonts w:cs="Arial"/>
          <w:b/>
          <w:bCs/>
        </w:rPr>
      </w:pPr>
    </w:p>
    <w:p w14:paraId="6217DF36" w14:textId="77777777" w:rsidR="00D14AD2" w:rsidRPr="006979B7" w:rsidRDefault="00D14AD2" w:rsidP="00D14AD2">
      <w:pPr>
        <w:rPr>
          <w:rFonts w:cs="Arial"/>
          <w:b/>
          <w:bCs/>
        </w:rPr>
      </w:pPr>
      <w:r w:rsidRPr="006979B7">
        <w:rPr>
          <w:rFonts w:cs="Arial"/>
          <w:b/>
          <w:bCs/>
        </w:rPr>
        <w:t>Note:</w:t>
      </w:r>
    </w:p>
    <w:p w14:paraId="48DB0730" w14:textId="77777777" w:rsidR="00D14AD2" w:rsidRDefault="00D14AD2" w:rsidP="00D14AD2">
      <w:pPr>
        <w:pStyle w:val="ListParagraph"/>
        <w:numPr>
          <w:ilvl w:val="0"/>
          <w:numId w:val="43"/>
        </w:numPr>
        <w:rPr>
          <w:rFonts w:cs="Arial"/>
        </w:rPr>
      </w:pPr>
      <w:r>
        <w:rPr>
          <w:rFonts w:cs="Arial"/>
        </w:rPr>
        <w:t xml:space="preserve">For the management of  radiologically inserted chest drains refer to the </w:t>
      </w:r>
      <w:r w:rsidRPr="00075568">
        <w:rPr>
          <w:i/>
          <w:iCs/>
        </w:rPr>
        <w:t>Intercostal Catheter Management: Insertion to Removal – Infants, Children and Adults (not neonates)</w:t>
      </w:r>
      <w:r>
        <w:t xml:space="preserve"> procedure, and the</w:t>
      </w:r>
      <w:r>
        <w:rPr>
          <w:rFonts w:cs="Arial"/>
        </w:rPr>
        <w:t xml:space="preserve"> </w:t>
      </w:r>
      <w:r w:rsidRPr="00075568">
        <w:rPr>
          <w:rFonts w:cs="Arial"/>
          <w:i/>
          <w:iCs/>
        </w:rPr>
        <w:t>Intercostal Catheters (ICC) – Insertion of small-bore in Adults</w:t>
      </w:r>
      <w:r>
        <w:rPr>
          <w:rFonts w:cs="Arial"/>
        </w:rPr>
        <w:t xml:space="preserve"> policy.</w:t>
      </w:r>
    </w:p>
    <w:p w14:paraId="15AF9DD9" w14:textId="77777777" w:rsidR="00D14AD2" w:rsidRDefault="00D14AD2" w:rsidP="00D14AD2">
      <w:pPr>
        <w:pStyle w:val="ListParagraph"/>
        <w:numPr>
          <w:ilvl w:val="0"/>
          <w:numId w:val="43"/>
        </w:numPr>
        <w:rPr>
          <w:rFonts w:cs="Arial"/>
        </w:rPr>
      </w:pPr>
      <w:r>
        <w:rPr>
          <w:rFonts w:cs="Arial"/>
        </w:rPr>
        <w:t>For the management of p</w:t>
      </w:r>
      <w:r>
        <w:t xml:space="preserve">ercutaneous abscess drainage </w:t>
      </w:r>
      <w:r>
        <w:rPr>
          <w:rFonts w:cs="Arial"/>
        </w:rPr>
        <w:t>at North Canberra Hospital, see Section 3.</w:t>
      </w:r>
    </w:p>
    <w:p w14:paraId="0D474668" w14:textId="77777777" w:rsidR="00D14AD2" w:rsidRDefault="00D14AD2" w:rsidP="00D14AD2">
      <w:pPr>
        <w:pStyle w:val="ListParagraph"/>
        <w:numPr>
          <w:ilvl w:val="0"/>
          <w:numId w:val="43"/>
        </w:numPr>
        <w:rPr>
          <w:rFonts w:cs="Arial"/>
        </w:rPr>
      </w:pPr>
      <w:r>
        <w:rPr>
          <w:rFonts w:cs="Arial"/>
        </w:rPr>
        <w:t>For the management of paracentesis thoracis at North Canberra Hospital</w:t>
      </w:r>
      <w:r w:rsidRPr="00D2504B">
        <w:rPr>
          <w:rFonts w:cs="Arial"/>
        </w:rPr>
        <w:t xml:space="preserve">, see Section </w:t>
      </w:r>
      <w:r>
        <w:rPr>
          <w:rFonts w:cs="Arial"/>
        </w:rPr>
        <w:t>4</w:t>
      </w:r>
      <w:r w:rsidRPr="00D2504B">
        <w:rPr>
          <w:rFonts w:cs="Arial"/>
        </w:rPr>
        <w:t>.</w:t>
      </w:r>
    </w:p>
    <w:p w14:paraId="0264BC95" w14:textId="77777777" w:rsidR="00D14AD2" w:rsidRPr="002D6695" w:rsidRDefault="00D14AD2" w:rsidP="00D14AD2">
      <w:pPr>
        <w:pStyle w:val="ListParagraph"/>
        <w:rPr>
          <w:rFonts w:cs="Arial"/>
        </w:rPr>
      </w:pPr>
    </w:p>
    <w:p w14:paraId="6DA34777" w14:textId="77777777" w:rsidR="00D14AD2" w:rsidRDefault="00D14AD2" w:rsidP="00D14AD2">
      <w:pPr>
        <w:pStyle w:val="ListParagraph"/>
        <w:numPr>
          <w:ilvl w:val="0"/>
          <w:numId w:val="43"/>
        </w:numPr>
        <w:rPr>
          <w:rFonts w:cs="Arial"/>
        </w:rPr>
      </w:pPr>
      <w:r w:rsidRPr="00D2504B">
        <w:rPr>
          <w:rFonts w:cs="Arial"/>
        </w:rPr>
        <w:t>For the management of nephrostomy tubes</w:t>
      </w:r>
      <w:r>
        <w:rPr>
          <w:rFonts w:cs="Arial"/>
        </w:rPr>
        <w:t xml:space="preserve"> at North Canberra Hospital</w:t>
      </w:r>
      <w:r w:rsidRPr="00D2504B">
        <w:rPr>
          <w:rFonts w:cs="Arial"/>
        </w:rPr>
        <w:t xml:space="preserve">, see Section </w:t>
      </w:r>
      <w:r>
        <w:rPr>
          <w:rFonts w:cs="Arial"/>
        </w:rPr>
        <w:t>5</w:t>
      </w:r>
      <w:r w:rsidRPr="00D2504B">
        <w:rPr>
          <w:rFonts w:cs="Arial"/>
        </w:rPr>
        <w:t>.</w:t>
      </w:r>
    </w:p>
    <w:p w14:paraId="2BF987EF" w14:textId="77777777" w:rsidR="00D14AD2" w:rsidRPr="006E61E1" w:rsidRDefault="00D14AD2" w:rsidP="00D14AD2">
      <w:pPr>
        <w:pStyle w:val="ListParagraph"/>
        <w:numPr>
          <w:ilvl w:val="0"/>
          <w:numId w:val="43"/>
        </w:numPr>
        <w:rPr>
          <w:rFonts w:cs="Arial"/>
        </w:rPr>
      </w:pPr>
      <w:r>
        <w:rPr>
          <w:rFonts w:cs="Arial"/>
        </w:rPr>
        <w:t xml:space="preserve">For the management of abdominal paracentesis at North Canberra Hospital, see Section 7. </w:t>
      </w:r>
    </w:p>
    <w:p w14:paraId="1EE0B55E" w14:textId="77777777" w:rsidR="00D14AD2" w:rsidRDefault="00D14AD2" w:rsidP="00D14AD2">
      <w:pPr>
        <w:rPr>
          <w:rFonts w:cs="Arial"/>
          <w:szCs w:val="24"/>
        </w:rPr>
      </w:pPr>
    </w:p>
    <w:p w14:paraId="2D9A8CF3" w14:textId="77777777" w:rsidR="00D14AD2" w:rsidRDefault="00D14AD2" w:rsidP="00D14AD2">
      <w:pPr>
        <w:rPr>
          <w:rFonts w:cs="Arial"/>
          <w:szCs w:val="24"/>
        </w:rPr>
      </w:pPr>
      <w:r>
        <w:rPr>
          <w:rFonts w:cs="Arial"/>
          <w:szCs w:val="24"/>
        </w:rPr>
        <w:lastRenderedPageBreak/>
        <w:t xml:space="preserve">A flow chart outlining steps in the management of </w:t>
      </w:r>
      <w:r>
        <w:rPr>
          <w:rFonts w:cs="Arial"/>
        </w:rPr>
        <w:t xml:space="preserve">a radiologically inserted drain </w:t>
      </w:r>
      <w:r>
        <w:rPr>
          <w:rFonts w:cs="Arial"/>
          <w:szCs w:val="24"/>
        </w:rPr>
        <w:t>is at Attachment 1.  A list of resources including a contact list and consumables product information is at Attachment 2.</w:t>
      </w:r>
    </w:p>
    <w:p w14:paraId="1D1E09CA" w14:textId="77777777" w:rsidR="00D14AD2" w:rsidRPr="00246485" w:rsidRDefault="00D14AD2" w:rsidP="00D14AD2">
      <w:pPr>
        <w:rPr>
          <w:b/>
          <w:bCs/>
        </w:rPr>
      </w:pPr>
      <w:r w:rsidRPr="00246485">
        <w:rPr>
          <w:b/>
          <w:bCs/>
        </w:rPr>
        <w:t>General Information</w:t>
      </w:r>
    </w:p>
    <w:p w14:paraId="246A571D" w14:textId="77777777" w:rsidR="00D14AD2" w:rsidRDefault="00D14AD2" w:rsidP="00D14AD2">
      <w:pPr>
        <w:rPr>
          <w:rFonts w:cs="Arial"/>
        </w:rPr>
      </w:pPr>
      <w:r>
        <w:rPr>
          <w:rFonts w:cs="Arial"/>
          <w:szCs w:val="24"/>
        </w:rPr>
        <w:t xml:space="preserve">The purpose of a drain is to remove unwanted fluid or air (bile, urine, pus, blood, ascitic or pleural) from a cavity, organ or duct through a drain inserted under the guidance of CT, ultrasound or fluoroscopy. </w:t>
      </w:r>
      <w:r w:rsidRPr="00C955D6">
        <w:rPr>
          <w:rFonts w:cs="Arial"/>
        </w:rPr>
        <w:t>A percutaneous radiological</w:t>
      </w:r>
      <w:r>
        <w:rPr>
          <w:rFonts w:cs="Arial"/>
        </w:rPr>
        <w:t>ly inserted</w:t>
      </w:r>
      <w:r w:rsidRPr="00C955D6">
        <w:rPr>
          <w:rFonts w:cs="Arial"/>
        </w:rPr>
        <w:t xml:space="preserve"> drain (Abscess</w:t>
      </w:r>
      <w:r>
        <w:rPr>
          <w:rFonts w:cs="Arial"/>
        </w:rPr>
        <w:t>/Collection</w:t>
      </w:r>
      <w:r w:rsidRPr="00C955D6">
        <w:rPr>
          <w:rFonts w:cs="Arial"/>
        </w:rPr>
        <w:t xml:space="preserve">, </w:t>
      </w:r>
      <w:r w:rsidRPr="00C955D6">
        <w:rPr>
          <w:rFonts w:cs="Arial"/>
          <w:szCs w:val="24"/>
        </w:rPr>
        <w:t>Ascites</w:t>
      </w:r>
      <w:r w:rsidRPr="00C955D6">
        <w:rPr>
          <w:rFonts w:cs="Arial"/>
        </w:rPr>
        <w:t xml:space="preserve">, </w:t>
      </w:r>
      <w:r>
        <w:rPr>
          <w:rFonts w:cs="Arial"/>
        </w:rPr>
        <w:t xml:space="preserve">or </w:t>
      </w:r>
      <w:r w:rsidRPr="00C955D6">
        <w:rPr>
          <w:rFonts w:cs="Arial"/>
        </w:rPr>
        <w:t>Biliary</w:t>
      </w:r>
      <w:r>
        <w:rPr>
          <w:rFonts w:cs="Arial"/>
        </w:rPr>
        <w:t xml:space="preserve">  drain</w:t>
      </w:r>
      <w:r w:rsidRPr="00C955D6">
        <w:rPr>
          <w:rFonts w:cs="Arial"/>
        </w:rPr>
        <w:t>) can be inserted by a Radiologist in the Medical Imaging Department. In some cases</w:t>
      </w:r>
      <w:r>
        <w:rPr>
          <w:rFonts w:cs="Arial"/>
        </w:rPr>
        <w:t>,</w:t>
      </w:r>
      <w:r w:rsidRPr="00C955D6">
        <w:rPr>
          <w:rFonts w:cs="Arial"/>
        </w:rPr>
        <w:t xml:space="preserve"> a M</w:t>
      </w:r>
      <w:r>
        <w:rPr>
          <w:rFonts w:cs="Arial"/>
        </w:rPr>
        <w:t>O</w:t>
      </w:r>
      <w:r w:rsidRPr="00C955D6">
        <w:rPr>
          <w:rFonts w:cs="Arial"/>
        </w:rPr>
        <w:t xml:space="preserve"> may insert an </w:t>
      </w:r>
      <w:r>
        <w:rPr>
          <w:rFonts w:cs="Arial"/>
        </w:rPr>
        <w:t>abdominal</w:t>
      </w:r>
      <w:r w:rsidRPr="00C955D6">
        <w:rPr>
          <w:rFonts w:cs="Arial"/>
        </w:rPr>
        <w:t xml:space="preserve"> </w:t>
      </w:r>
      <w:r>
        <w:rPr>
          <w:rFonts w:cs="Arial"/>
        </w:rPr>
        <w:t>drain</w:t>
      </w:r>
      <w:r w:rsidRPr="00C955D6">
        <w:rPr>
          <w:rFonts w:cs="Arial"/>
        </w:rPr>
        <w:t xml:space="preserve"> in the ward. </w:t>
      </w:r>
    </w:p>
    <w:p w14:paraId="1E9CA703" w14:textId="77777777" w:rsidR="00D14AD2" w:rsidRPr="00C955D6" w:rsidRDefault="00D14AD2" w:rsidP="00D14AD2">
      <w:pPr>
        <w:rPr>
          <w:rFonts w:cs="Arial"/>
        </w:rPr>
      </w:pPr>
    </w:p>
    <w:p w14:paraId="7ABFEFC2" w14:textId="77777777" w:rsidR="00D14AD2" w:rsidRDefault="00D14AD2" w:rsidP="00D14AD2">
      <w:pPr>
        <w:outlineLvl w:val="0"/>
        <w:rPr>
          <w:rFonts w:cs="Arial"/>
          <w:szCs w:val="24"/>
        </w:rPr>
      </w:pPr>
      <w:r>
        <w:rPr>
          <w:rFonts w:cs="Arial"/>
          <w:szCs w:val="24"/>
        </w:rPr>
        <w:t xml:space="preserve">Drains come in different shapes including straight, curved and pigtail. The pigtail is the most commonly used drain. </w:t>
      </w:r>
    </w:p>
    <w:p w14:paraId="305DE53B" w14:textId="77777777" w:rsidR="00D14AD2" w:rsidRDefault="00D14AD2" w:rsidP="00D14AD2">
      <w:pPr>
        <w:rPr>
          <w:rFonts w:cs="Arial"/>
          <w:szCs w:val="24"/>
        </w:rPr>
      </w:pPr>
    </w:p>
    <w:p w14:paraId="1D2FD6BC" w14:textId="77777777" w:rsidR="00D14AD2" w:rsidRDefault="00D14AD2" w:rsidP="00D14AD2">
      <w:pPr>
        <w:pBdr>
          <w:top w:val="single" w:sz="4" w:space="1" w:color="auto"/>
          <w:left w:val="single" w:sz="4" w:space="4" w:color="auto"/>
          <w:bottom w:val="single" w:sz="4" w:space="1" w:color="auto"/>
          <w:right w:val="single" w:sz="4" w:space="4" w:color="auto"/>
        </w:pBdr>
        <w:rPr>
          <w:rFonts w:cs="Arial"/>
          <w:szCs w:val="24"/>
        </w:rPr>
      </w:pPr>
      <w:r w:rsidRPr="002A1467">
        <w:rPr>
          <w:rFonts w:cs="Arial"/>
          <w:b/>
          <w:bCs/>
          <w:szCs w:val="24"/>
        </w:rPr>
        <w:t>Note:</w:t>
      </w:r>
      <w:r>
        <w:rPr>
          <w:rFonts w:cs="Arial"/>
          <w:szCs w:val="24"/>
        </w:rPr>
        <w:t xml:space="preserve"> </w:t>
      </w:r>
    </w:p>
    <w:p w14:paraId="4F4DBD04" w14:textId="77777777" w:rsidR="00D14AD2" w:rsidRDefault="00D14AD2" w:rsidP="00D14AD2">
      <w:pPr>
        <w:pBdr>
          <w:top w:val="single" w:sz="4" w:space="1" w:color="auto"/>
          <w:left w:val="single" w:sz="4" w:space="4" w:color="auto"/>
          <w:bottom w:val="single" w:sz="4" w:space="1" w:color="auto"/>
          <w:right w:val="single" w:sz="4" w:space="4" w:color="auto"/>
        </w:pBdr>
        <w:rPr>
          <w:rFonts w:cs="Arial"/>
          <w:szCs w:val="24"/>
        </w:rPr>
      </w:pPr>
      <w:bookmarkStart w:id="41" w:name="_Hlk163825312"/>
      <w:r>
        <w:rPr>
          <w:rFonts w:cs="Arial"/>
          <w:szCs w:val="24"/>
        </w:rPr>
        <w:t>All procedures related to radiologically inserted drain management by enrolled nurses for community-based patients only are out of scope for this procedure.</w:t>
      </w:r>
    </w:p>
    <w:bookmarkEnd w:id="41"/>
    <w:p w14:paraId="745930AB" w14:textId="77777777" w:rsidR="00D14AD2" w:rsidRDefault="00D14AD2" w:rsidP="00D14AD2">
      <w:pPr>
        <w:rPr>
          <w:rFonts w:cs="Arial"/>
          <w:szCs w:val="24"/>
        </w:rPr>
      </w:pPr>
    </w:p>
    <w:p w14:paraId="1CAD17BE" w14:textId="77777777" w:rsidR="00D14AD2" w:rsidRPr="00246485" w:rsidRDefault="00D14AD2" w:rsidP="00D14AD2">
      <w:pPr>
        <w:pBdr>
          <w:top w:val="single" w:sz="4" w:space="1" w:color="auto"/>
          <w:left w:val="single" w:sz="4" w:space="4" w:color="auto"/>
          <w:bottom w:val="single" w:sz="4" w:space="1" w:color="auto"/>
          <w:right w:val="single" w:sz="4" w:space="4" w:color="auto"/>
        </w:pBdr>
        <w:rPr>
          <w:rFonts w:cs="Arial"/>
          <w:b/>
          <w:bCs/>
        </w:rPr>
      </w:pPr>
      <w:r>
        <w:rPr>
          <w:b/>
          <w:bCs/>
        </w:rPr>
        <w:t xml:space="preserve">Alert: </w:t>
      </w:r>
    </w:p>
    <w:p w14:paraId="3774A52C" w14:textId="77777777" w:rsidR="00D14AD2" w:rsidRDefault="00D14AD2" w:rsidP="00D14AD2">
      <w:pPr>
        <w:pBdr>
          <w:top w:val="single" w:sz="4" w:space="1" w:color="auto"/>
          <w:left w:val="single" w:sz="4" w:space="4" w:color="auto"/>
          <w:bottom w:val="single" w:sz="4" w:space="1" w:color="auto"/>
          <w:right w:val="single" w:sz="4" w:space="4" w:color="auto"/>
        </w:pBdr>
        <w:rPr>
          <w:rFonts w:asciiTheme="minorHAnsi" w:hAnsiTheme="minorHAnsi"/>
          <w:szCs w:val="24"/>
        </w:rPr>
      </w:pPr>
      <w:bookmarkStart w:id="42" w:name="_Hlk163825316"/>
      <w:r w:rsidRPr="00CE4222">
        <w:t>If</w:t>
      </w:r>
      <w:r>
        <w:t xml:space="preserve"> Canberra Hospital</w:t>
      </w:r>
      <w:r w:rsidRPr="00CE4222">
        <w:t xml:space="preserve"> staff have concerns post-procedurally for CHS</w:t>
      </w:r>
      <w:r>
        <w:t xml:space="preserve"> Network</w:t>
      </w:r>
      <w:r w:rsidRPr="00CE4222">
        <w:t xml:space="preserve"> Angiography patients, they can contact</w:t>
      </w:r>
      <w:r>
        <w:t xml:space="preserve"> the </w:t>
      </w:r>
      <w:r w:rsidRPr="00CE4222">
        <w:t>Angiography Suite</w:t>
      </w:r>
      <w:r>
        <w:t xml:space="preserve"> on</w:t>
      </w:r>
      <w:r w:rsidRPr="00CE4222">
        <w:t xml:space="preserve"> </w:t>
      </w:r>
      <w:r>
        <w:t>phone: 512</w:t>
      </w:r>
      <w:r w:rsidRPr="00CE4222">
        <w:t xml:space="preserve">4 2804 </w:t>
      </w:r>
      <w:r>
        <w:t xml:space="preserve">in </w:t>
      </w:r>
      <w:r w:rsidRPr="00CE4222">
        <w:t xml:space="preserve">business hours. After hours staff can contact the Radiology registrar via switchboard </w:t>
      </w:r>
      <w:r>
        <w:t>on</w:t>
      </w:r>
      <w:r w:rsidRPr="00CE4222">
        <w:t xml:space="preserve"> </w:t>
      </w:r>
      <w:r>
        <w:t>phone: 5124 0000</w:t>
      </w:r>
      <w:r w:rsidRPr="00CE4222">
        <w:t xml:space="preserve"> </w:t>
      </w:r>
      <w:r>
        <w:t xml:space="preserve">or </w:t>
      </w:r>
      <w:r w:rsidRPr="009413D0">
        <w:rPr>
          <w:rFonts w:asciiTheme="minorHAnsi" w:hAnsiTheme="minorHAnsi" w:cstheme="minorHAnsi"/>
          <w:color w:val="3B3838"/>
          <w:lang w:eastAsia="en-AU"/>
        </w:rPr>
        <w:t xml:space="preserve">0466 796 080 </w:t>
      </w:r>
      <w:r w:rsidRPr="009413D0">
        <w:rPr>
          <w:rFonts w:asciiTheme="minorHAnsi" w:hAnsiTheme="minorHAnsi" w:cstheme="minorHAnsi"/>
        </w:rPr>
        <w:t>and</w:t>
      </w:r>
      <w:r w:rsidRPr="00CE4222">
        <w:t xml:space="preserve"> the registrar can escalate</w:t>
      </w:r>
      <w:r>
        <w:t xml:space="preserve"> the concerns</w:t>
      </w:r>
      <w:r w:rsidRPr="00CE4222">
        <w:t xml:space="preserve"> to the Radiologist on call if required. If staff are concerned with an urgent issue it is always appropriate to organise for the community patient to present to E</w:t>
      </w:r>
      <w:r>
        <w:t xml:space="preserve">mergency </w:t>
      </w:r>
      <w:r w:rsidRPr="00CE4222">
        <w:t>D</w:t>
      </w:r>
      <w:r>
        <w:t>epartment for review</w:t>
      </w:r>
      <w:r w:rsidRPr="00CE4222">
        <w:t xml:space="preserve">, </w:t>
      </w:r>
      <w:r w:rsidRPr="00CE4222">
        <w:rPr>
          <w:rFonts w:asciiTheme="minorHAnsi" w:hAnsiTheme="minorHAnsi"/>
          <w:szCs w:val="24"/>
        </w:rPr>
        <w:t>an inpatient is reviewed in the hospital.</w:t>
      </w:r>
    </w:p>
    <w:p w14:paraId="10F157F6" w14:textId="77777777" w:rsidR="00D14AD2" w:rsidRPr="00CE4222" w:rsidRDefault="00D14AD2" w:rsidP="00D14AD2">
      <w:pPr>
        <w:pBdr>
          <w:top w:val="single" w:sz="4" w:space="1" w:color="auto"/>
          <w:left w:val="single" w:sz="4" w:space="4" w:color="auto"/>
          <w:bottom w:val="single" w:sz="4" w:space="1" w:color="auto"/>
          <w:right w:val="single" w:sz="4" w:space="4" w:color="auto"/>
        </w:pBdr>
        <w:rPr>
          <w:rFonts w:asciiTheme="minorHAnsi" w:hAnsiTheme="minorHAnsi"/>
          <w:szCs w:val="24"/>
        </w:rPr>
      </w:pPr>
      <w:r>
        <w:rPr>
          <w:rFonts w:asciiTheme="minorHAnsi" w:hAnsiTheme="minorHAnsi"/>
          <w:szCs w:val="24"/>
        </w:rPr>
        <w:t xml:space="preserve">If North Canberra Hospital staff have concerns post-procedurally for CHS Network Angiography patients, they can contact the NCH Radiologist during business hours on 6201 6142. </w:t>
      </w:r>
    </w:p>
    <w:bookmarkEnd w:id="42"/>
    <w:p w14:paraId="15C83D14" w14:textId="77777777" w:rsidR="00D14AD2" w:rsidRDefault="00D14AD2" w:rsidP="00D14AD2">
      <w:pPr>
        <w:outlineLvl w:val="0"/>
        <w:rPr>
          <w:rFonts w:cs="Arial"/>
          <w:szCs w:val="24"/>
        </w:rPr>
      </w:pPr>
    </w:p>
    <w:p w14:paraId="3DDBF165" w14:textId="77777777" w:rsidR="00D14AD2" w:rsidRDefault="00D14AD2" w:rsidP="00D14AD2">
      <w:pPr>
        <w:pBdr>
          <w:top w:val="single" w:sz="4" w:space="1" w:color="auto"/>
          <w:left w:val="single" w:sz="4" w:space="4" w:color="auto"/>
          <w:bottom w:val="single" w:sz="4" w:space="1" w:color="auto"/>
          <w:right w:val="single" w:sz="4" w:space="4" w:color="auto"/>
        </w:pBdr>
        <w:rPr>
          <w:rFonts w:cs="Arial"/>
          <w:b/>
        </w:rPr>
      </w:pPr>
      <w:r>
        <w:rPr>
          <w:rFonts w:cs="Arial"/>
          <w:b/>
        </w:rPr>
        <w:t>Alert:</w:t>
      </w:r>
    </w:p>
    <w:p w14:paraId="39C89452" w14:textId="77777777" w:rsidR="00D14AD2" w:rsidRPr="00246485" w:rsidRDefault="00D14AD2" w:rsidP="00D14AD2">
      <w:pPr>
        <w:pBdr>
          <w:top w:val="single" w:sz="4" w:space="1" w:color="auto"/>
          <w:left w:val="single" w:sz="4" w:space="4" w:color="auto"/>
          <w:bottom w:val="single" w:sz="4" w:space="1" w:color="auto"/>
          <w:right w:val="single" w:sz="4" w:space="4" w:color="auto"/>
        </w:pBdr>
        <w:rPr>
          <w:rFonts w:cs="Arial"/>
          <w:bCs/>
          <w:szCs w:val="21"/>
        </w:rPr>
      </w:pPr>
      <w:bookmarkStart w:id="43" w:name="_Hlk163825325"/>
      <w:r w:rsidRPr="00246485">
        <w:rPr>
          <w:rFonts w:cs="Arial"/>
          <w:bCs/>
        </w:rPr>
        <w:t xml:space="preserve">Notify </w:t>
      </w:r>
      <w:r w:rsidRPr="00246485">
        <w:rPr>
          <w:rFonts w:cs="Arial"/>
          <w:bCs/>
          <w:szCs w:val="21"/>
        </w:rPr>
        <w:t>the MO/Specialist/Registrar if:</w:t>
      </w:r>
    </w:p>
    <w:p w14:paraId="5EEEE574" w14:textId="77777777" w:rsidR="00D14AD2"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r>
        <w:rPr>
          <w:rFonts w:cs="Arial"/>
          <w:szCs w:val="24"/>
        </w:rPr>
        <w:t>The patient reports pain or there is difficulty with flushing the drain (only those permitted to be flushed)</w:t>
      </w:r>
    </w:p>
    <w:p w14:paraId="0DE580EA" w14:textId="77777777" w:rsidR="00D14AD2"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r>
        <w:rPr>
          <w:rFonts w:cs="Arial"/>
          <w:szCs w:val="24"/>
        </w:rPr>
        <w:t>There is leakage around the drain insertion site (light drainage may occur for the first 1 to 3 days after drain insertion)</w:t>
      </w:r>
    </w:p>
    <w:p w14:paraId="388F4875" w14:textId="77777777" w:rsidR="00D14AD2"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r>
        <w:rPr>
          <w:rFonts w:cs="Arial"/>
          <w:szCs w:val="24"/>
        </w:rPr>
        <w:t>There is inflammation, swelling or purulent discharge around the drain insertion site</w:t>
      </w:r>
    </w:p>
    <w:p w14:paraId="6BDB73DD" w14:textId="77777777" w:rsidR="00D14AD2"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r>
        <w:rPr>
          <w:rFonts w:cs="Arial"/>
          <w:szCs w:val="24"/>
        </w:rPr>
        <w:t>The drain has moved more than 2 cm or has been dislodged</w:t>
      </w:r>
    </w:p>
    <w:p w14:paraId="5CF8CA70" w14:textId="77777777" w:rsidR="00D14AD2" w:rsidRPr="002A1467"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r>
        <w:rPr>
          <w:rFonts w:cs="Arial"/>
          <w:szCs w:val="24"/>
        </w:rPr>
        <w:t>The patient reports experiencing nausea, vomiting, fever, chills or weakness</w:t>
      </w:r>
    </w:p>
    <w:p w14:paraId="4F7B0CEB" w14:textId="77777777" w:rsidR="00D14AD2" w:rsidRDefault="00D14AD2" w:rsidP="00D14AD2">
      <w:pPr>
        <w:pStyle w:val="Heading2"/>
      </w:pPr>
      <w:bookmarkStart w:id="44" w:name="_Toc16499797"/>
      <w:bookmarkEnd w:id="43"/>
    </w:p>
    <w:p w14:paraId="3EAB723B" w14:textId="77777777" w:rsidR="00D14AD2" w:rsidRPr="00162F8B" w:rsidRDefault="00D14AD2" w:rsidP="00D14AD2">
      <w:pPr>
        <w:pBdr>
          <w:top w:val="single" w:sz="4" w:space="1" w:color="auto"/>
          <w:left w:val="single" w:sz="4" w:space="4" w:color="auto"/>
          <w:bottom w:val="single" w:sz="4" w:space="1" w:color="auto"/>
          <w:right w:val="single" w:sz="4" w:space="4" w:color="auto"/>
        </w:pBdr>
        <w:rPr>
          <w:b/>
          <w:bCs/>
        </w:rPr>
      </w:pPr>
      <w:r w:rsidRPr="00162F8B">
        <w:rPr>
          <w:b/>
          <w:bCs/>
        </w:rPr>
        <w:t xml:space="preserve">Note: </w:t>
      </w:r>
    </w:p>
    <w:p w14:paraId="524A19A0" w14:textId="77777777" w:rsidR="00D14AD2" w:rsidRDefault="00D14AD2" w:rsidP="00D14AD2">
      <w:pPr>
        <w:pBdr>
          <w:top w:val="single" w:sz="4" w:space="1" w:color="auto"/>
          <w:left w:val="single" w:sz="4" w:space="4" w:color="auto"/>
          <w:bottom w:val="single" w:sz="4" w:space="1" w:color="auto"/>
          <w:right w:val="single" w:sz="4" w:space="4" w:color="auto"/>
        </w:pBdr>
      </w:pPr>
      <w:r>
        <w:t>Prepare to organise for the community patient to present to the Emergency Department for review if any of the above is noted.</w:t>
      </w:r>
    </w:p>
    <w:p w14:paraId="7FC5E0F1" w14:textId="77777777" w:rsidR="00D14AD2" w:rsidRPr="00162F8B" w:rsidRDefault="00D14AD2" w:rsidP="00D14AD2"/>
    <w:p w14:paraId="65538B3D" w14:textId="77777777" w:rsidR="00D14AD2" w:rsidRPr="00620037" w:rsidRDefault="00D14AD2" w:rsidP="00D14AD2">
      <w:pPr>
        <w:pStyle w:val="Heading2"/>
      </w:pPr>
      <w:bookmarkStart w:id="45" w:name="_Toc199501960"/>
      <w:r w:rsidRPr="00620037">
        <w:lastRenderedPageBreak/>
        <w:t>2.1 Drain securement and dressing</w:t>
      </w:r>
      <w:bookmarkEnd w:id="44"/>
      <w:bookmarkEnd w:id="45"/>
    </w:p>
    <w:p w14:paraId="51118F95" w14:textId="77777777" w:rsidR="00D14AD2" w:rsidRDefault="00D14AD2" w:rsidP="00D14AD2">
      <w:pPr>
        <w:rPr>
          <w:rFonts w:cs="Arial"/>
          <w:i/>
          <w:szCs w:val="24"/>
        </w:rPr>
      </w:pPr>
      <w:r>
        <w:rPr>
          <w:rFonts w:cs="Arial"/>
          <w:szCs w:val="24"/>
        </w:rPr>
        <w:t>The dressing is changed once per week and more often if the integrity of the dressing or seal is breached. More frequent sterile dressing changes may be indicated if infection is present.  The StatLock™ is replaced at least every seven days.</w:t>
      </w:r>
      <w:r>
        <w:rPr>
          <w:rFonts w:cs="Arial"/>
          <w:i/>
          <w:szCs w:val="24"/>
        </w:rPr>
        <w:t xml:space="preserve"> </w:t>
      </w:r>
    </w:p>
    <w:p w14:paraId="29BE1A9A" w14:textId="77777777" w:rsidR="00D14AD2" w:rsidRDefault="00D14AD2" w:rsidP="00D14AD2">
      <w:pPr>
        <w:rPr>
          <w:rFonts w:cs="Arial"/>
          <w:i/>
          <w:szCs w:val="24"/>
        </w:rPr>
      </w:pPr>
    </w:p>
    <w:p w14:paraId="7D0F46C1" w14:textId="77777777" w:rsidR="00D14AD2" w:rsidRPr="00A904DA" w:rsidRDefault="00D14AD2" w:rsidP="00D14AD2">
      <w:pPr>
        <w:rPr>
          <w:b/>
        </w:rPr>
      </w:pPr>
      <w:r w:rsidRPr="00A904DA">
        <w:rPr>
          <w:b/>
        </w:rPr>
        <w:t xml:space="preserve">Equipment </w:t>
      </w:r>
    </w:p>
    <w:p w14:paraId="4E1A5EE3" w14:textId="77777777" w:rsidR="00D14AD2" w:rsidRPr="00D715FF" w:rsidRDefault="00D14AD2" w:rsidP="00D14AD2">
      <w:pPr>
        <w:numPr>
          <w:ilvl w:val="0"/>
          <w:numId w:val="15"/>
        </w:numPr>
        <w:tabs>
          <w:tab w:val="num" w:pos="426"/>
        </w:tabs>
        <w:ind w:left="426" w:hanging="426"/>
        <w:rPr>
          <w:rFonts w:cs="Arial"/>
          <w:szCs w:val="24"/>
        </w:rPr>
      </w:pPr>
      <w:r>
        <w:rPr>
          <w:rFonts w:cs="Arial"/>
          <w:szCs w:val="24"/>
        </w:rPr>
        <w:t>s</w:t>
      </w:r>
      <w:r w:rsidRPr="00D715FF">
        <w:rPr>
          <w:rFonts w:cs="Arial"/>
          <w:szCs w:val="24"/>
        </w:rPr>
        <w:t>oft pre-moistened cloths (community only) and</w:t>
      </w:r>
      <w:r>
        <w:rPr>
          <w:rFonts w:cs="Arial"/>
          <w:szCs w:val="24"/>
        </w:rPr>
        <w:t xml:space="preserve"> </w:t>
      </w:r>
      <w:r w:rsidRPr="00D715FF">
        <w:rPr>
          <w:rFonts w:cs="Arial"/>
          <w:szCs w:val="24"/>
        </w:rPr>
        <w:t>Alcohol Based Hand Rub (ABHR)</w:t>
      </w:r>
    </w:p>
    <w:p w14:paraId="64B6FF35" w14:textId="77777777" w:rsidR="00D14AD2" w:rsidRDefault="00D14AD2" w:rsidP="00D14AD2">
      <w:pPr>
        <w:numPr>
          <w:ilvl w:val="0"/>
          <w:numId w:val="15"/>
        </w:numPr>
        <w:tabs>
          <w:tab w:val="num" w:pos="426"/>
        </w:tabs>
        <w:ind w:left="426" w:hanging="426"/>
        <w:rPr>
          <w:rFonts w:cs="Arial"/>
          <w:szCs w:val="24"/>
        </w:rPr>
      </w:pPr>
      <w:r>
        <w:rPr>
          <w:rFonts w:cs="Arial"/>
          <w:szCs w:val="24"/>
        </w:rPr>
        <w:t>non-sterile gloves</w:t>
      </w:r>
    </w:p>
    <w:p w14:paraId="5B697ECD" w14:textId="77777777" w:rsidR="00D14AD2" w:rsidRDefault="00D14AD2" w:rsidP="00D14AD2">
      <w:pPr>
        <w:numPr>
          <w:ilvl w:val="0"/>
          <w:numId w:val="15"/>
        </w:numPr>
        <w:tabs>
          <w:tab w:val="num" w:pos="426"/>
        </w:tabs>
        <w:ind w:left="426" w:hanging="426"/>
        <w:rPr>
          <w:rFonts w:cs="Arial"/>
          <w:szCs w:val="24"/>
        </w:rPr>
      </w:pPr>
      <w:r>
        <w:rPr>
          <w:rFonts w:cs="Arial"/>
          <w:szCs w:val="24"/>
        </w:rPr>
        <w:t>sterile gloves</w:t>
      </w:r>
    </w:p>
    <w:p w14:paraId="7932638C"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1D21F357"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3A80FF49"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01CE7395" w14:textId="77777777" w:rsidR="00D14AD2"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6834C95C" w14:textId="77777777" w:rsidR="00D14AD2" w:rsidRDefault="00D14AD2" w:rsidP="00D14AD2">
      <w:pPr>
        <w:numPr>
          <w:ilvl w:val="0"/>
          <w:numId w:val="15"/>
        </w:numPr>
        <w:tabs>
          <w:tab w:val="num" w:pos="426"/>
        </w:tabs>
        <w:ind w:left="426" w:hanging="426"/>
        <w:rPr>
          <w:rFonts w:cs="Arial"/>
          <w:szCs w:val="24"/>
        </w:rPr>
      </w:pPr>
      <w:r>
        <w:rPr>
          <w:rFonts w:cs="Arial"/>
          <w:szCs w:val="24"/>
        </w:rPr>
        <w:t>sodium chloride 0.9% 30 mL</w:t>
      </w:r>
    </w:p>
    <w:p w14:paraId="4C1DAB09" w14:textId="77777777" w:rsidR="00D14AD2" w:rsidRDefault="00D14AD2" w:rsidP="00D14AD2">
      <w:pPr>
        <w:numPr>
          <w:ilvl w:val="0"/>
          <w:numId w:val="15"/>
        </w:numPr>
        <w:tabs>
          <w:tab w:val="num" w:pos="426"/>
        </w:tabs>
        <w:ind w:left="426" w:hanging="426"/>
        <w:rPr>
          <w:rFonts w:cs="Arial"/>
          <w:szCs w:val="24"/>
        </w:rPr>
      </w:pPr>
      <w:r>
        <w:rPr>
          <w:rFonts w:cs="Arial"/>
          <w:szCs w:val="24"/>
        </w:rPr>
        <w:t xml:space="preserve">ChloraPrep with tint 3 mL applicator orange </w:t>
      </w:r>
    </w:p>
    <w:p w14:paraId="2937563B" w14:textId="77777777" w:rsidR="00D14AD2" w:rsidRDefault="00D14AD2" w:rsidP="00D14AD2">
      <w:pPr>
        <w:numPr>
          <w:ilvl w:val="0"/>
          <w:numId w:val="15"/>
        </w:numPr>
        <w:tabs>
          <w:tab w:val="num" w:pos="426"/>
        </w:tabs>
        <w:ind w:left="426" w:hanging="426"/>
        <w:rPr>
          <w:rFonts w:cs="Arial"/>
          <w:szCs w:val="24"/>
        </w:rPr>
      </w:pPr>
      <w:r>
        <w:rPr>
          <w:rFonts w:cs="Arial"/>
          <w:szCs w:val="24"/>
        </w:rPr>
        <w:t>alcohol 70% swabs</w:t>
      </w:r>
    </w:p>
    <w:p w14:paraId="4AF3E6BB" w14:textId="77777777" w:rsidR="00D14AD2" w:rsidRDefault="00D14AD2" w:rsidP="00D14AD2">
      <w:pPr>
        <w:numPr>
          <w:ilvl w:val="0"/>
          <w:numId w:val="15"/>
        </w:numPr>
        <w:tabs>
          <w:tab w:val="num" w:pos="426"/>
        </w:tabs>
        <w:ind w:left="426" w:hanging="426"/>
        <w:rPr>
          <w:rFonts w:cs="Arial"/>
          <w:szCs w:val="24"/>
        </w:rPr>
      </w:pPr>
      <w:r>
        <w:rPr>
          <w:rFonts w:cs="Arial"/>
          <w:szCs w:val="24"/>
        </w:rPr>
        <w:t>securement device (</w:t>
      </w:r>
      <w:bookmarkStart w:id="46" w:name="_Hlk139546134"/>
      <w:r>
        <w:rPr>
          <w:rFonts w:cs="Arial"/>
          <w:szCs w:val="24"/>
        </w:rPr>
        <w:t>StatLock™</w:t>
      </w:r>
      <w:bookmarkEnd w:id="46"/>
      <w:r>
        <w:rPr>
          <w:rFonts w:cs="Arial"/>
          <w:szCs w:val="24"/>
        </w:rPr>
        <w:t>Universal Plus in the appropriate size)</w:t>
      </w:r>
    </w:p>
    <w:p w14:paraId="09E770D9" w14:textId="77777777" w:rsidR="00D14AD2" w:rsidRDefault="00D14AD2" w:rsidP="00D14AD2">
      <w:pPr>
        <w:numPr>
          <w:ilvl w:val="0"/>
          <w:numId w:val="15"/>
        </w:numPr>
        <w:tabs>
          <w:tab w:val="num" w:pos="426"/>
        </w:tabs>
        <w:ind w:left="426" w:hanging="426"/>
        <w:rPr>
          <w:rFonts w:cs="Arial"/>
          <w:szCs w:val="24"/>
        </w:rPr>
      </w:pPr>
      <w:r>
        <w:rPr>
          <w:rFonts w:cs="Arial"/>
          <w:szCs w:val="24"/>
        </w:rPr>
        <w:t>sterile scissors (to trim the StatLock™ to enhance patient comfort if required)</w:t>
      </w:r>
    </w:p>
    <w:p w14:paraId="0EE0F14D" w14:textId="77777777" w:rsidR="00D14AD2" w:rsidRDefault="00D14AD2" w:rsidP="00D14AD2">
      <w:pPr>
        <w:numPr>
          <w:ilvl w:val="0"/>
          <w:numId w:val="15"/>
        </w:numPr>
        <w:tabs>
          <w:tab w:val="num" w:pos="426"/>
        </w:tabs>
        <w:ind w:left="426" w:hanging="426"/>
        <w:rPr>
          <w:rFonts w:cs="Arial"/>
          <w:szCs w:val="24"/>
        </w:rPr>
      </w:pPr>
      <w:r>
        <w:rPr>
          <w:rFonts w:cs="Arial"/>
          <w:szCs w:val="24"/>
        </w:rPr>
        <w:t>ccclusive dressing(s) 10 cm x 12 cm</w:t>
      </w:r>
    </w:p>
    <w:p w14:paraId="6695E0DA" w14:textId="77777777" w:rsidR="00D14AD2" w:rsidRDefault="00D14AD2" w:rsidP="00D14AD2">
      <w:pPr>
        <w:numPr>
          <w:ilvl w:val="0"/>
          <w:numId w:val="15"/>
        </w:numPr>
        <w:tabs>
          <w:tab w:val="num" w:pos="426"/>
        </w:tabs>
        <w:ind w:left="426" w:hanging="426"/>
        <w:rPr>
          <w:rFonts w:cs="Arial"/>
          <w:szCs w:val="24"/>
        </w:rPr>
      </w:pPr>
      <w:r>
        <w:rPr>
          <w:rFonts w:cs="Arial"/>
          <w:szCs w:val="24"/>
        </w:rPr>
        <w:t>securing tape</w:t>
      </w:r>
    </w:p>
    <w:p w14:paraId="1EDFE8C8" w14:textId="77777777" w:rsidR="00D14AD2" w:rsidRDefault="00D14AD2" w:rsidP="00D14AD2">
      <w:pPr>
        <w:numPr>
          <w:ilvl w:val="0"/>
          <w:numId w:val="15"/>
        </w:numPr>
        <w:tabs>
          <w:tab w:val="num" w:pos="426"/>
        </w:tabs>
        <w:ind w:left="426" w:hanging="426"/>
        <w:rPr>
          <w:rFonts w:cs="Arial"/>
          <w:szCs w:val="24"/>
        </w:rPr>
      </w:pPr>
      <w:r>
        <w:rPr>
          <w:rFonts w:cs="Arial"/>
          <w:szCs w:val="24"/>
        </w:rPr>
        <w:t>tape measure</w:t>
      </w:r>
    </w:p>
    <w:p w14:paraId="0EF2157A" w14:textId="77777777" w:rsidR="00D14AD2" w:rsidRDefault="00D14AD2" w:rsidP="00D14AD2">
      <w:pPr>
        <w:numPr>
          <w:ilvl w:val="0"/>
          <w:numId w:val="15"/>
        </w:numPr>
        <w:tabs>
          <w:tab w:val="num" w:pos="426"/>
        </w:tabs>
        <w:ind w:left="426" w:hanging="426"/>
        <w:rPr>
          <w:rFonts w:cs="Arial"/>
          <w:szCs w:val="24"/>
        </w:rPr>
      </w:pPr>
      <w:r>
        <w:rPr>
          <w:rFonts w:cs="Arial"/>
          <w:szCs w:val="24"/>
        </w:rPr>
        <w:t>disposable blue plastic sheet</w:t>
      </w:r>
    </w:p>
    <w:p w14:paraId="782EB478"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32CE66EA" w14:textId="77777777" w:rsidR="00D14AD2" w:rsidRDefault="00D14AD2" w:rsidP="00D14AD2"/>
    <w:p w14:paraId="334EFAA5" w14:textId="77777777" w:rsidR="00D14AD2" w:rsidRDefault="00D14AD2" w:rsidP="00D14AD2">
      <w:pPr>
        <w:pBdr>
          <w:top w:val="single" w:sz="4" w:space="1" w:color="auto"/>
          <w:left w:val="single" w:sz="4" w:space="4" w:color="auto"/>
          <w:bottom w:val="single" w:sz="4" w:space="1" w:color="auto"/>
          <w:right w:val="single" w:sz="4" w:space="4" w:color="auto"/>
        </w:pBdr>
      </w:pPr>
      <w:r w:rsidRPr="00874AF4">
        <w:rPr>
          <w:noProof/>
          <w:lang w:eastAsia="en-AU"/>
        </w:rPr>
        <w:drawing>
          <wp:inline distT="0" distB="0" distL="0" distR="0" wp14:anchorId="31BACE9D" wp14:editId="66953766">
            <wp:extent cx="1337945" cy="1337945"/>
            <wp:effectExtent l="19050" t="0" r="0" b="0"/>
            <wp:docPr id="1" name="Picture 21" descr="ANd9GcRw70F-xOzW16-RrS4QDMak3WdCkK1RcuMxkzSoe-oJRacgyNMxvNAXLR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d9GcRw70F-xOzW16-RrS4QDMak3WdCkK1RcuMxkzSoe-oJRacgyNMxvNAXLRM">
                      <a:hlinkClick r:id="rId11"/>
                    </pic:cNvPr>
                    <pic:cNvPicPr>
                      <a:picLocks noChangeAspect="1" noChangeArrowheads="1"/>
                    </pic:cNvPicPr>
                  </pic:nvPicPr>
                  <pic:blipFill>
                    <a:blip r:embed="rId12" cstate="print"/>
                    <a:srcRect/>
                    <a:stretch>
                      <a:fillRect/>
                    </a:stretch>
                  </pic:blipFill>
                  <pic:spPr bwMode="auto">
                    <a:xfrm>
                      <a:off x="0" y="0"/>
                      <a:ext cx="1337945" cy="1337945"/>
                    </a:xfrm>
                    <a:prstGeom prst="rect">
                      <a:avLst/>
                    </a:prstGeom>
                    <a:noFill/>
                    <a:ln w="9525">
                      <a:noFill/>
                      <a:miter lim="800000"/>
                      <a:headEnd/>
                      <a:tailEnd/>
                    </a:ln>
                  </pic:spPr>
                </pic:pic>
              </a:graphicData>
            </a:graphic>
          </wp:inline>
        </w:drawing>
      </w:r>
    </w:p>
    <w:p w14:paraId="77F26B66" w14:textId="77777777" w:rsidR="00D14AD2" w:rsidRDefault="00D14AD2" w:rsidP="00D14AD2">
      <w:pPr>
        <w:pBdr>
          <w:top w:val="single" w:sz="4" w:space="1" w:color="auto"/>
          <w:left w:val="single" w:sz="4" w:space="4" w:color="auto"/>
          <w:bottom w:val="single" w:sz="4" w:space="1" w:color="auto"/>
          <w:right w:val="single" w:sz="4" w:space="4" w:color="auto"/>
        </w:pBdr>
        <w:rPr>
          <w:rFonts w:cs="Arial"/>
          <w:i/>
          <w:szCs w:val="24"/>
        </w:rPr>
      </w:pPr>
      <w:r>
        <w:rPr>
          <w:rFonts w:cs="Arial"/>
          <w:szCs w:val="24"/>
        </w:rPr>
        <w:t xml:space="preserve">StatLock™ </w:t>
      </w:r>
      <w:r>
        <w:rPr>
          <w:rFonts w:cs="Arial"/>
          <w:b/>
          <w:szCs w:val="24"/>
        </w:rPr>
        <w:t>Universal Plus securement device</w:t>
      </w:r>
    </w:p>
    <w:p w14:paraId="2A0F11A1" w14:textId="77777777" w:rsidR="00D14AD2" w:rsidRDefault="00D14AD2" w:rsidP="00D14AD2"/>
    <w:p w14:paraId="1F2424C8" w14:textId="77777777" w:rsidR="00D14AD2" w:rsidRPr="00A904DA" w:rsidRDefault="00D14AD2" w:rsidP="00D14AD2">
      <w:pPr>
        <w:rPr>
          <w:b/>
        </w:rPr>
      </w:pPr>
      <w:r w:rsidRPr="00A904DA">
        <w:rPr>
          <w:b/>
        </w:rPr>
        <w:t xml:space="preserve">Procedure </w:t>
      </w:r>
    </w:p>
    <w:p w14:paraId="48A3D796" w14:textId="77777777" w:rsidR="00D14AD2" w:rsidRPr="00A84F68" w:rsidRDefault="00D14AD2" w:rsidP="00D14AD2">
      <w:pPr>
        <w:numPr>
          <w:ilvl w:val="0"/>
          <w:numId w:val="16"/>
        </w:numPr>
        <w:tabs>
          <w:tab w:val="num" w:pos="426"/>
        </w:tabs>
        <w:ind w:left="426" w:hanging="426"/>
        <w:rPr>
          <w:rFonts w:cs="Arial"/>
          <w:szCs w:val="24"/>
        </w:rPr>
      </w:pPr>
      <w:r>
        <w:rPr>
          <w:rFonts w:cs="Arial"/>
          <w:szCs w:val="24"/>
        </w:rPr>
        <w:t>Confirm 3 points of patient identification, e</w:t>
      </w:r>
      <w:r w:rsidRPr="00A84F68">
        <w:rPr>
          <w:rFonts w:cs="Arial"/>
          <w:szCs w:val="24"/>
        </w:rPr>
        <w:t>xplain procedure to the patient</w:t>
      </w:r>
      <w:r>
        <w:rPr>
          <w:rFonts w:cs="Arial"/>
          <w:szCs w:val="24"/>
        </w:rPr>
        <w:t xml:space="preserve">, obtain informed consent and </w:t>
      </w:r>
      <w:r w:rsidRPr="007D1941">
        <w:rPr>
          <w:rFonts w:cs="Arial"/>
          <w:szCs w:val="24"/>
        </w:rPr>
        <w:t>ensure patient comfort</w:t>
      </w:r>
      <w:r>
        <w:rPr>
          <w:rFonts w:cs="Arial"/>
          <w:szCs w:val="24"/>
        </w:rPr>
        <w:t>.</w:t>
      </w:r>
    </w:p>
    <w:p w14:paraId="5092618B" w14:textId="77777777" w:rsidR="00D14AD2" w:rsidRDefault="00D14AD2" w:rsidP="00D14AD2">
      <w:pPr>
        <w:numPr>
          <w:ilvl w:val="0"/>
          <w:numId w:val="16"/>
        </w:numPr>
        <w:tabs>
          <w:tab w:val="num" w:pos="426"/>
        </w:tabs>
        <w:ind w:left="426" w:hanging="426"/>
        <w:rPr>
          <w:rFonts w:cs="Arial"/>
          <w:szCs w:val="24"/>
        </w:rPr>
      </w:pPr>
      <w:r>
        <w:rPr>
          <w:rFonts w:cs="Arial"/>
          <w:szCs w:val="24"/>
        </w:rPr>
        <w:t>Attend hand hygiene.</w:t>
      </w:r>
    </w:p>
    <w:p w14:paraId="1AB4F959" w14:textId="77777777" w:rsidR="00D14AD2" w:rsidRDefault="00D14AD2" w:rsidP="00D14AD2">
      <w:pPr>
        <w:numPr>
          <w:ilvl w:val="0"/>
          <w:numId w:val="16"/>
        </w:numPr>
        <w:tabs>
          <w:tab w:val="num" w:pos="426"/>
        </w:tabs>
        <w:ind w:left="426" w:hanging="426"/>
        <w:rPr>
          <w:rFonts w:cs="Arial"/>
          <w:szCs w:val="24"/>
        </w:rPr>
      </w:pPr>
      <w:r>
        <w:rPr>
          <w:rFonts w:cs="Arial"/>
          <w:szCs w:val="24"/>
        </w:rPr>
        <w:t>Set up equipment following aseptic technique.</w:t>
      </w:r>
    </w:p>
    <w:p w14:paraId="2BCE9BBB" w14:textId="77777777" w:rsidR="00D14AD2" w:rsidRDefault="00D14AD2" w:rsidP="00D14AD2">
      <w:pPr>
        <w:numPr>
          <w:ilvl w:val="0"/>
          <w:numId w:val="16"/>
        </w:numPr>
        <w:tabs>
          <w:tab w:val="num" w:pos="426"/>
        </w:tabs>
        <w:ind w:left="426" w:hanging="426"/>
        <w:rPr>
          <w:rFonts w:cs="Arial"/>
          <w:szCs w:val="24"/>
        </w:rPr>
      </w:pPr>
      <w:r>
        <w:rPr>
          <w:rFonts w:cs="Arial"/>
          <w:szCs w:val="24"/>
        </w:rPr>
        <w:t xml:space="preserve">Attend hand hygiene. </w:t>
      </w:r>
    </w:p>
    <w:p w14:paraId="30392AF4" w14:textId="77777777" w:rsidR="00D14AD2" w:rsidRDefault="00D14AD2" w:rsidP="00D14AD2">
      <w:pPr>
        <w:numPr>
          <w:ilvl w:val="0"/>
          <w:numId w:val="16"/>
        </w:numPr>
        <w:tabs>
          <w:tab w:val="num" w:pos="426"/>
        </w:tabs>
        <w:ind w:left="426" w:hanging="426"/>
        <w:rPr>
          <w:rFonts w:cs="Arial"/>
          <w:szCs w:val="24"/>
        </w:rPr>
      </w:pPr>
      <w:r>
        <w:rPr>
          <w:rFonts w:cs="Arial"/>
          <w:szCs w:val="24"/>
        </w:rPr>
        <w:t>Don safety eyewear, gown and non-sterile gloves.</w:t>
      </w:r>
    </w:p>
    <w:p w14:paraId="1C319A33" w14:textId="77777777" w:rsidR="00D14AD2" w:rsidRDefault="00D14AD2" w:rsidP="00D14AD2">
      <w:pPr>
        <w:numPr>
          <w:ilvl w:val="0"/>
          <w:numId w:val="16"/>
        </w:numPr>
        <w:tabs>
          <w:tab w:val="num" w:pos="426"/>
        </w:tabs>
        <w:ind w:left="426" w:hanging="426"/>
        <w:rPr>
          <w:rFonts w:cs="Arial"/>
          <w:szCs w:val="24"/>
        </w:rPr>
      </w:pPr>
      <w:r>
        <w:rPr>
          <w:rFonts w:cs="Arial"/>
          <w:szCs w:val="24"/>
        </w:rPr>
        <w:t>Place blue sheet under the drain.</w:t>
      </w:r>
    </w:p>
    <w:p w14:paraId="35F55BE9" w14:textId="77777777" w:rsidR="00D14AD2" w:rsidRDefault="00D14AD2" w:rsidP="00D14AD2">
      <w:pPr>
        <w:numPr>
          <w:ilvl w:val="0"/>
          <w:numId w:val="16"/>
        </w:numPr>
        <w:tabs>
          <w:tab w:val="num" w:pos="426"/>
        </w:tabs>
        <w:ind w:left="426" w:hanging="426"/>
        <w:rPr>
          <w:rFonts w:cs="Arial"/>
          <w:szCs w:val="24"/>
        </w:rPr>
      </w:pPr>
      <w:r>
        <w:rPr>
          <w:rFonts w:cs="Arial"/>
          <w:szCs w:val="24"/>
        </w:rPr>
        <w:t xml:space="preserve">While ensuring the drain is secured to the patient’s skin with tape, carefully remove the old occlusive dressing. </w:t>
      </w:r>
      <w:r>
        <w:rPr>
          <w:rFonts w:cs="Arial"/>
          <w:b/>
          <w:szCs w:val="24"/>
        </w:rPr>
        <w:t>Never use scissors to remove the dressing as accidental cutting of the drain can occur.</w:t>
      </w:r>
    </w:p>
    <w:p w14:paraId="20D3DB21" w14:textId="77777777" w:rsidR="00D14AD2" w:rsidRDefault="00D14AD2" w:rsidP="00D14AD2">
      <w:pPr>
        <w:numPr>
          <w:ilvl w:val="0"/>
          <w:numId w:val="16"/>
        </w:numPr>
        <w:tabs>
          <w:tab w:val="num" w:pos="426"/>
        </w:tabs>
        <w:ind w:left="426" w:hanging="426"/>
        <w:rPr>
          <w:rFonts w:cs="Arial"/>
          <w:szCs w:val="24"/>
        </w:rPr>
      </w:pPr>
      <w:r>
        <w:rPr>
          <w:rFonts w:cs="Arial"/>
          <w:szCs w:val="24"/>
        </w:rPr>
        <w:lastRenderedPageBreak/>
        <w:t>Inspect the surrounding skin for redness, tenderness, swelling or irritation. If infection is suspected, swab site for culture and inform MO.</w:t>
      </w:r>
    </w:p>
    <w:p w14:paraId="7A8A4086" w14:textId="77777777" w:rsidR="00D14AD2" w:rsidRPr="00BD48B3" w:rsidRDefault="00D14AD2" w:rsidP="00D14AD2">
      <w:pPr>
        <w:numPr>
          <w:ilvl w:val="0"/>
          <w:numId w:val="16"/>
        </w:numPr>
        <w:tabs>
          <w:tab w:val="num" w:pos="426"/>
        </w:tabs>
        <w:ind w:left="426" w:hanging="426"/>
        <w:rPr>
          <w:rFonts w:cs="Calibri"/>
          <w:color w:val="000000"/>
          <w:szCs w:val="24"/>
        </w:rPr>
      </w:pPr>
      <w:r w:rsidRPr="00046CA0">
        <w:rPr>
          <w:rFonts w:cs="Arial"/>
          <w:szCs w:val="21"/>
        </w:rPr>
        <w:t xml:space="preserve">At the first dressing / securement device change and subsequent changes </w:t>
      </w:r>
      <w:r w:rsidRPr="00046CA0">
        <w:rPr>
          <w:rFonts w:asciiTheme="minorHAnsi" w:hAnsiTheme="minorHAnsi" w:cstheme="minorHAnsi"/>
        </w:rPr>
        <w:t>measure the length of exposed</w:t>
      </w:r>
      <w:r>
        <w:rPr>
          <w:rFonts w:asciiTheme="minorHAnsi" w:hAnsiTheme="minorHAnsi" w:cstheme="minorHAnsi"/>
        </w:rPr>
        <w:t xml:space="preserve"> drain</w:t>
      </w:r>
      <w:r w:rsidRPr="00046CA0">
        <w:rPr>
          <w:rFonts w:asciiTheme="minorHAnsi" w:hAnsiTheme="minorHAnsi" w:cstheme="minorHAnsi"/>
        </w:rPr>
        <w:t xml:space="preserve"> from the insertion site to the base of the hub (see picture 1) and </w:t>
      </w:r>
      <w:r w:rsidRPr="00046CA0">
        <w:rPr>
          <w:rFonts w:asciiTheme="minorHAnsi" w:hAnsiTheme="minorHAnsi" w:cstheme="minorHAnsi"/>
          <w:szCs w:val="21"/>
        </w:rPr>
        <w:t xml:space="preserve">compare with the original measurement recorded in the </w:t>
      </w:r>
      <w:r>
        <w:rPr>
          <w:rFonts w:asciiTheme="minorHAnsi" w:hAnsiTheme="minorHAnsi" w:cstheme="minorHAnsi"/>
          <w:szCs w:val="21"/>
        </w:rPr>
        <w:t xml:space="preserve">patient’s clinical record. </w:t>
      </w:r>
      <w:r w:rsidRPr="00046CA0">
        <w:rPr>
          <w:rFonts w:asciiTheme="minorHAnsi" w:hAnsiTheme="minorHAnsi" w:cstheme="minorHAnsi"/>
          <w:szCs w:val="21"/>
        </w:rPr>
        <w:t xml:space="preserve"> If the tube measures &gt; 2 cm contact the MO for advice. </w:t>
      </w:r>
    </w:p>
    <w:p w14:paraId="24DA5615" w14:textId="77777777" w:rsidR="00D14AD2" w:rsidRDefault="00D14AD2" w:rsidP="00D14AD2">
      <w:pPr>
        <w:rPr>
          <w:rFonts w:cs="Calibri"/>
          <w:color w:val="000000"/>
          <w:szCs w:val="24"/>
        </w:rPr>
      </w:pPr>
    </w:p>
    <w:p w14:paraId="672531C7" w14:textId="77777777" w:rsidR="00D14AD2" w:rsidRDefault="00D14AD2" w:rsidP="00D14AD2">
      <w:pPr>
        <w:rPr>
          <w:rFonts w:cs="Calibri"/>
          <w:color w:val="000000"/>
          <w:szCs w:val="24"/>
        </w:rPr>
      </w:pPr>
    </w:p>
    <w:p w14:paraId="18F38A71" w14:textId="77777777" w:rsidR="00D14AD2" w:rsidRDefault="00D14AD2" w:rsidP="00D14AD2">
      <w:pPr>
        <w:rPr>
          <w:rFonts w:cs="Calibri"/>
          <w:color w:val="000000"/>
          <w:szCs w:val="24"/>
        </w:rPr>
      </w:pPr>
    </w:p>
    <w:p w14:paraId="5212E126" w14:textId="77777777" w:rsidR="00D14AD2" w:rsidRDefault="00D14AD2" w:rsidP="00D14AD2">
      <w:pPr>
        <w:rPr>
          <w:rFonts w:cs="Calibri"/>
          <w:color w:val="000000"/>
          <w:szCs w:val="24"/>
        </w:rPr>
      </w:pPr>
    </w:p>
    <w:p w14:paraId="39544F50" w14:textId="77777777" w:rsidR="00D14AD2" w:rsidRPr="00046CA0" w:rsidRDefault="00D14AD2" w:rsidP="00D14AD2">
      <w:pPr>
        <w:rPr>
          <w:rFonts w:cs="Calibri"/>
          <w:color w:val="000000"/>
          <w:szCs w:val="24"/>
        </w:rPr>
      </w:pPr>
    </w:p>
    <w:p w14:paraId="7273881A" w14:textId="77777777" w:rsidR="00D14AD2" w:rsidRDefault="00D14AD2" w:rsidP="00D14AD2">
      <w:pPr>
        <w:pStyle w:val="Heading4"/>
        <w:pBdr>
          <w:top w:val="single" w:sz="4" w:space="1" w:color="auto"/>
          <w:left w:val="single" w:sz="4" w:space="4" w:color="auto"/>
          <w:bottom w:val="single" w:sz="4" w:space="1" w:color="auto"/>
          <w:right w:val="single" w:sz="4" w:space="4" w:color="auto"/>
        </w:pBdr>
        <w:tabs>
          <w:tab w:val="left" w:pos="8505"/>
          <w:tab w:val="left" w:pos="8647"/>
        </w:tabs>
        <w:rPr>
          <w:rFonts w:ascii="Calibri" w:eastAsia="Times New Roman" w:hAnsi="Calibri" w:cs="Times New Roman"/>
          <w:b/>
          <w:bCs/>
          <w:i w:val="0"/>
          <w:iCs w:val="0"/>
          <w:noProof/>
          <w:color w:val="auto"/>
          <w:szCs w:val="24"/>
          <w:lang w:eastAsia="en-AU"/>
        </w:rPr>
      </w:pPr>
      <w:r>
        <w:rPr>
          <w:noProof/>
          <w:lang w:eastAsia="en-AU"/>
        </w:rPr>
        <w:drawing>
          <wp:inline distT="0" distB="0" distL="0" distR="0" wp14:anchorId="057B2025" wp14:editId="0E5B1393">
            <wp:extent cx="4238625" cy="3200400"/>
            <wp:effectExtent l="0" t="0" r="9525" b="0"/>
            <wp:docPr id="4" name="Picture 4" descr="A close-up of a med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medical device&#10;&#10;AI-generated content may be incorrect."/>
                    <pic:cNvPicPr/>
                  </pic:nvPicPr>
                  <pic:blipFill>
                    <a:blip r:embed="rId13"/>
                    <a:stretch>
                      <a:fillRect/>
                    </a:stretch>
                  </pic:blipFill>
                  <pic:spPr>
                    <a:xfrm>
                      <a:off x="0" y="0"/>
                      <a:ext cx="4238625" cy="3200400"/>
                    </a:xfrm>
                    <a:prstGeom prst="rect">
                      <a:avLst/>
                    </a:prstGeom>
                  </pic:spPr>
                </pic:pic>
              </a:graphicData>
            </a:graphic>
          </wp:inline>
        </w:drawing>
      </w:r>
      <w:r w:rsidRPr="00830361">
        <w:rPr>
          <w:rFonts w:ascii="Calibri" w:eastAsia="Times New Roman" w:hAnsi="Calibri" w:cs="Times New Roman"/>
          <w:b/>
          <w:bCs/>
          <w:i w:val="0"/>
          <w:iCs w:val="0"/>
          <w:noProof/>
          <w:color w:val="auto"/>
          <w:szCs w:val="24"/>
          <w:lang w:eastAsia="en-AU"/>
        </w:rPr>
        <w:t xml:space="preserve"> </w:t>
      </w:r>
    </w:p>
    <w:p w14:paraId="553937B1" w14:textId="77777777" w:rsidR="00D14AD2" w:rsidRDefault="00D14AD2" w:rsidP="00D14AD2">
      <w:pPr>
        <w:pBdr>
          <w:top w:val="single" w:sz="4" w:space="1" w:color="auto"/>
          <w:left w:val="single" w:sz="4" w:space="4" w:color="auto"/>
          <w:bottom w:val="single" w:sz="4" w:space="1" w:color="auto"/>
          <w:right w:val="single" w:sz="4" w:space="4" w:color="auto"/>
        </w:pBdr>
        <w:rPr>
          <w:color w:val="000000" w:themeColor="text1"/>
        </w:rPr>
      </w:pPr>
      <w:r w:rsidRPr="00BD48B3">
        <w:rPr>
          <w:lang w:eastAsia="en-AU"/>
        </w:rPr>
        <w:t>Picture 1 – Measurement of the external length of the drain – insertion site to base of hub</w:t>
      </w:r>
      <w:r>
        <w:rPr>
          <w:lang w:eastAsia="en-AU"/>
        </w:rPr>
        <w:t>.</w:t>
      </w:r>
    </w:p>
    <w:p w14:paraId="0F1A7106" w14:textId="77777777" w:rsidR="00D14AD2" w:rsidRDefault="00D14AD2" w:rsidP="00D14AD2">
      <w:pPr>
        <w:pBdr>
          <w:top w:val="single" w:sz="4" w:space="1" w:color="auto"/>
          <w:left w:val="single" w:sz="4" w:space="4" w:color="auto"/>
          <w:bottom w:val="single" w:sz="4" w:space="1" w:color="auto"/>
          <w:right w:val="single" w:sz="4" w:space="4" w:color="auto"/>
        </w:pBdr>
      </w:pPr>
    </w:p>
    <w:p w14:paraId="046E9FFE" w14:textId="77777777" w:rsidR="00D14AD2" w:rsidRPr="00BD48B3" w:rsidRDefault="00D14AD2" w:rsidP="00D14AD2">
      <w:pPr>
        <w:pBdr>
          <w:top w:val="single" w:sz="4" w:space="1" w:color="auto"/>
          <w:left w:val="single" w:sz="4" w:space="4" w:color="auto"/>
          <w:bottom w:val="single" w:sz="4" w:space="1" w:color="auto"/>
          <w:right w:val="single" w:sz="4" w:space="4" w:color="auto"/>
        </w:pBdr>
      </w:pPr>
      <w:r>
        <w:rPr>
          <w:rFonts w:asciiTheme="minorHAnsi" w:hAnsiTheme="minorHAnsi" w:cstheme="minorHAnsi"/>
          <w:szCs w:val="21"/>
        </w:rPr>
        <w:t xml:space="preserve">At the first dressing/ </w:t>
      </w:r>
      <w:r>
        <w:rPr>
          <w:rFonts w:cs="Arial"/>
          <w:szCs w:val="24"/>
        </w:rPr>
        <w:t>StatLock™</w:t>
      </w:r>
      <w:r w:rsidRPr="004B2D95">
        <w:rPr>
          <w:rFonts w:cs="Arial"/>
          <w:szCs w:val="24"/>
        </w:rPr>
        <w:t xml:space="preserve"> </w:t>
      </w:r>
      <w:r w:rsidRPr="00721723">
        <w:rPr>
          <w:rFonts w:asciiTheme="minorHAnsi" w:hAnsiTheme="minorHAnsi" w:cstheme="minorHAnsi"/>
          <w:szCs w:val="21"/>
        </w:rPr>
        <w:t>change and subsequent changes measure the length of exposed tube from the insertion site</w:t>
      </w:r>
      <w:r>
        <w:rPr>
          <w:rFonts w:asciiTheme="minorHAnsi" w:hAnsiTheme="minorHAnsi" w:cstheme="minorHAnsi"/>
          <w:szCs w:val="21"/>
        </w:rPr>
        <w:t xml:space="preserve"> to the base of the hub </w:t>
      </w:r>
      <w:r w:rsidRPr="00721723">
        <w:rPr>
          <w:rFonts w:asciiTheme="minorHAnsi" w:hAnsiTheme="minorHAnsi" w:cstheme="minorHAnsi"/>
          <w:szCs w:val="21"/>
        </w:rPr>
        <w:t>and compare w</w:t>
      </w:r>
      <w:r>
        <w:rPr>
          <w:rFonts w:asciiTheme="minorHAnsi" w:hAnsiTheme="minorHAnsi" w:cstheme="minorHAnsi"/>
          <w:szCs w:val="21"/>
        </w:rPr>
        <w:t>ith the original.</w:t>
      </w:r>
    </w:p>
    <w:p w14:paraId="22FC7837" w14:textId="77777777" w:rsidR="00D14AD2" w:rsidRDefault="00D14AD2" w:rsidP="00D14AD2">
      <w:pPr>
        <w:tabs>
          <w:tab w:val="left" w:pos="8505"/>
          <w:tab w:val="left" w:pos="8647"/>
        </w:tabs>
        <w:rPr>
          <w:rFonts w:cs="Arial"/>
          <w:i/>
          <w:szCs w:val="24"/>
        </w:rPr>
      </w:pPr>
    </w:p>
    <w:p w14:paraId="4A9C9E83" w14:textId="77777777" w:rsidR="00D14AD2" w:rsidRPr="004B2D95" w:rsidRDefault="00D14AD2" w:rsidP="00D14AD2">
      <w:pPr>
        <w:tabs>
          <w:tab w:val="left" w:pos="8505"/>
          <w:tab w:val="left" w:pos="8647"/>
        </w:tabs>
        <w:rPr>
          <w:rFonts w:cs="Arial"/>
          <w:szCs w:val="24"/>
        </w:rPr>
      </w:pPr>
      <w:r>
        <w:rPr>
          <w:rFonts w:cs="Arial"/>
          <w:szCs w:val="24"/>
        </w:rPr>
        <w:t>10. StatLock™</w:t>
      </w:r>
      <w:r w:rsidRPr="004B2D95">
        <w:rPr>
          <w:rFonts w:cs="Arial"/>
          <w:szCs w:val="24"/>
        </w:rPr>
        <w:t xml:space="preserve"> Removal Technique:</w:t>
      </w:r>
    </w:p>
    <w:p w14:paraId="7579DAD5" w14:textId="77777777" w:rsidR="00D14AD2" w:rsidRDefault="00D14AD2" w:rsidP="00D14AD2">
      <w:pPr>
        <w:pStyle w:val="ListParagraph"/>
        <w:numPr>
          <w:ilvl w:val="0"/>
          <w:numId w:val="17"/>
        </w:numPr>
        <w:tabs>
          <w:tab w:val="left" w:pos="426"/>
          <w:tab w:val="left" w:pos="8647"/>
        </w:tabs>
        <w:ind w:left="851" w:hanging="425"/>
        <w:rPr>
          <w:rFonts w:cs="Arial"/>
          <w:szCs w:val="21"/>
        </w:rPr>
      </w:pPr>
      <w:r>
        <w:rPr>
          <w:rFonts w:cs="Arial"/>
          <w:szCs w:val="21"/>
        </w:rPr>
        <w:t xml:space="preserve">Disengage: open the </w:t>
      </w:r>
      <w:r>
        <w:rPr>
          <w:rFonts w:cs="Arial"/>
          <w:szCs w:val="24"/>
        </w:rPr>
        <w:t xml:space="preserve">StatLock™ </w:t>
      </w:r>
      <w:r>
        <w:rPr>
          <w:rFonts w:cs="Arial"/>
          <w:szCs w:val="21"/>
        </w:rPr>
        <w:t>device retainer by pressing the tab and lifting the lid</w:t>
      </w:r>
    </w:p>
    <w:p w14:paraId="5ECD1603" w14:textId="77777777" w:rsidR="00D14AD2" w:rsidRDefault="00D14AD2" w:rsidP="00D14AD2">
      <w:pPr>
        <w:pStyle w:val="ListParagraph"/>
        <w:numPr>
          <w:ilvl w:val="0"/>
          <w:numId w:val="17"/>
        </w:numPr>
        <w:tabs>
          <w:tab w:val="left" w:pos="426"/>
          <w:tab w:val="left" w:pos="8647"/>
        </w:tabs>
        <w:ind w:left="851" w:hanging="425"/>
        <w:rPr>
          <w:rFonts w:cs="Arial"/>
          <w:szCs w:val="21"/>
        </w:rPr>
      </w:pPr>
      <w:r>
        <w:rPr>
          <w:rFonts w:cs="Arial"/>
          <w:szCs w:val="21"/>
        </w:rPr>
        <w:t>Carefully lift the drain from the retainer.</w:t>
      </w:r>
    </w:p>
    <w:p w14:paraId="7CD25C02" w14:textId="77777777" w:rsidR="00D14AD2" w:rsidRDefault="00D14AD2" w:rsidP="00D14AD2">
      <w:pPr>
        <w:pStyle w:val="ListParagraph"/>
        <w:numPr>
          <w:ilvl w:val="0"/>
          <w:numId w:val="17"/>
        </w:numPr>
        <w:tabs>
          <w:tab w:val="left" w:pos="426"/>
          <w:tab w:val="left" w:pos="8647"/>
        </w:tabs>
        <w:ind w:left="851" w:hanging="425"/>
        <w:rPr>
          <w:rFonts w:cs="Arial"/>
          <w:szCs w:val="21"/>
        </w:rPr>
      </w:pPr>
      <w:r>
        <w:rPr>
          <w:rFonts w:cs="Arial"/>
          <w:szCs w:val="21"/>
        </w:rPr>
        <w:t>Dissolve: first lift the edge of the anchor pad using 3-4 alcohol swabs.  Then continue to stroke the under surface of the pad with alcohol swabs to dissolve adhesive anchor pad away from skin.  Do not force pad to remove.</w:t>
      </w:r>
    </w:p>
    <w:p w14:paraId="2D20C0A6" w14:textId="77777777" w:rsidR="00D14AD2" w:rsidRDefault="00D14AD2" w:rsidP="00D14AD2">
      <w:pPr>
        <w:numPr>
          <w:ilvl w:val="0"/>
          <w:numId w:val="16"/>
        </w:numPr>
        <w:tabs>
          <w:tab w:val="num" w:pos="426"/>
        </w:tabs>
        <w:ind w:left="426" w:hanging="426"/>
        <w:rPr>
          <w:rFonts w:cs="Arial"/>
          <w:szCs w:val="24"/>
        </w:rPr>
      </w:pPr>
      <w:r>
        <w:rPr>
          <w:rFonts w:cs="Arial"/>
          <w:szCs w:val="24"/>
        </w:rPr>
        <w:t>Ensure the drain is secured to the patient’s skin with tape.</w:t>
      </w:r>
    </w:p>
    <w:p w14:paraId="5C8B66F6" w14:textId="77777777" w:rsidR="00D14AD2" w:rsidRDefault="00D14AD2" w:rsidP="00D14AD2">
      <w:pPr>
        <w:numPr>
          <w:ilvl w:val="0"/>
          <w:numId w:val="16"/>
        </w:numPr>
        <w:tabs>
          <w:tab w:val="num" w:pos="426"/>
        </w:tabs>
        <w:ind w:left="426" w:hanging="426"/>
        <w:rPr>
          <w:rFonts w:cs="Arial"/>
          <w:szCs w:val="24"/>
        </w:rPr>
      </w:pPr>
      <w:r>
        <w:rPr>
          <w:rFonts w:cs="Arial"/>
          <w:szCs w:val="24"/>
        </w:rPr>
        <w:t>Measure, compare and record the external length of the drain (see Picture 1 above).</w:t>
      </w:r>
    </w:p>
    <w:p w14:paraId="6AF9D038" w14:textId="77777777" w:rsidR="00D14AD2" w:rsidRDefault="00D14AD2" w:rsidP="00D14AD2">
      <w:pPr>
        <w:numPr>
          <w:ilvl w:val="0"/>
          <w:numId w:val="16"/>
        </w:numPr>
        <w:tabs>
          <w:tab w:val="num" w:pos="426"/>
        </w:tabs>
        <w:ind w:left="426" w:hanging="426"/>
        <w:rPr>
          <w:rFonts w:cs="Arial"/>
          <w:szCs w:val="24"/>
        </w:rPr>
      </w:pPr>
      <w:r>
        <w:rPr>
          <w:rFonts w:cs="Arial"/>
          <w:szCs w:val="24"/>
        </w:rPr>
        <w:t xml:space="preserve">Remove gloves, attend hand hygiene. </w:t>
      </w:r>
    </w:p>
    <w:p w14:paraId="0CB5E0EB" w14:textId="77777777" w:rsidR="00D14AD2" w:rsidRDefault="00D14AD2" w:rsidP="00D14AD2">
      <w:pPr>
        <w:numPr>
          <w:ilvl w:val="0"/>
          <w:numId w:val="16"/>
        </w:numPr>
        <w:tabs>
          <w:tab w:val="num" w:pos="426"/>
        </w:tabs>
        <w:ind w:left="426" w:hanging="426"/>
        <w:rPr>
          <w:rFonts w:cs="Arial"/>
          <w:szCs w:val="24"/>
        </w:rPr>
      </w:pPr>
      <w:r>
        <w:rPr>
          <w:rFonts w:cs="Arial"/>
          <w:szCs w:val="24"/>
        </w:rPr>
        <w:t>Don sterile gloves.</w:t>
      </w:r>
    </w:p>
    <w:p w14:paraId="3882527E" w14:textId="77777777" w:rsidR="00D14AD2" w:rsidRDefault="00D14AD2" w:rsidP="00D14AD2">
      <w:pPr>
        <w:numPr>
          <w:ilvl w:val="0"/>
          <w:numId w:val="16"/>
        </w:numPr>
        <w:tabs>
          <w:tab w:val="num" w:pos="426"/>
        </w:tabs>
        <w:ind w:left="426" w:hanging="426"/>
        <w:rPr>
          <w:rFonts w:cs="Arial"/>
          <w:szCs w:val="24"/>
        </w:rPr>
      </w:pPr>
      <w:r>
        <w:rPr>
          <w:rFonts w:cs="Arial"/>
          <w:szCs w:val="24"/>
        </w:rPr>
        <w:t>If required, trim the ‘butterfly wings’ of the StatLock™ using sterile scissors.</w:t>
      </w:r>
    </w:p>
    <w:p w14:paraId="7AA36B4F" w14:textId="77777777" w:rsidR="00D14AD2" w:rsidRDefault="00D14AD2" w:rsidP="00D14AD2">
      <w:pPr>
        <w:numPr>
          <w:ilvl w:val="0"/>
          <w:numId w:val="16"/>
        </w:numPr>
        <w:tabs>
          <w:tab w:val="num" w:pos="426"/>
        </w:tabs>
        <w:ind w:left="426" w:hanging="426"/>
        <w:rPr>
          <w:rFonts w:cs="Arial"/>
          <w:szCs w:val="24"/>
        </w:rPr>
      </w:pPr>
      <w:r>
        <w:rPr>
          <w:rFonts w:cs="Arial"/>
          <w:szCs w:val="24"/>
        </w:rPr>
        <w:lastRenderedPageBreak/>
        <w:t xml:space="preserve">If crusting or dressing residue is visible, cleanse with sodium chloride 0.9% soaked gauze, clean insertion site, removing crusting as able.  If necessary, soak crusting to allow for non-traumatic removal. </w:t>
      </w:r>
      <w:r w:rsidRPr="00E94908">
        <w:rPr>
          <w:rFonts w:cs="Arial"/>
          <w:szCs w:val="24"/>
        </w:rPr>
        <w:t>Allow skin to dry</w:t>
      </w:r>
      <w:r>
        <w:rPr>
          <w:rFonts w:cs="Arial"/>
          <w:szCs w:val="24"/>
        </w:rPr>
        <w:t>.</w:t>
      </w:r>
    </w:p>
    <w:p w14:paraId="6A58B719" w14:textId="77777777" w:rsidR="00D14AD2" w:rsidRDefault="00D14AD2" w:rsidP="00D14AD2">
      <w:pPr>
        <w:numPr>
          <w:ilvl w:val="0"/>
          <w:numId w:val="16"/>
        </w:numPr>
        <w:tabs>
          <w:tab w:val="num" w:pos="426"/>
        </w:tabs>
        <w:ind w:left="426" w:hanging="426"/>
        <w:rPr>
          <w:rFonts w:cs="Arial"/>
          <w:szCs w:val="24"/>
        </w:rPr>
      </w:pPr>
      <w:r>
        <w:rPr>
          <w:szCs w:val="24"/>
        </w:rPr>
        <w:t xml:space="preserve">Cleanse the area around the drain insertion site with ChloraPrep with tint 3 mL applicator as per manufacturer’s directions. </w:t>
      </w:r>
    </w:p>
    <w:p w14:paraId="68752E98" w14:textId="77777777" w:rsidR="00D14AD2" w:rsidRPr="0056352C" w:rsidRDefault="00D14AD2" w:rsidP="00D14AD2">
      <w:pPr>
        <w:pStyle w:val="ListParagraph"/>
        <w:numPr>
          <w:ilvl w:val="0"/>
          <w:numId w:val="16"/>
        </w:numPr>
        <w:tabs>
          <w:tab w:val="clear" w:pos="720"/>
          <w:tab w:val="num" w:pos="426"/>
          <w:tab w:val="left" w:pos="8505"/>
          <w:tab w:val="left" w:pos="8647"/>
        </w:tabs>
        <w:ind w:left="426" w:hanging="426"/>
        <w:rPr>
          <w:rFonts w:cs="Arial"/>
          <w:szCs w:val="24"/>
        </w:rPr>
      </w:pPr>
      <w:r>
        <w:rPr>
          <w:rFonts w:cs="Arial"/>
          <w:szCs w:val="24"/>
        </w:rPr>
        <w:t xml:space="preserve">StatLock™ </w:t>
      </w:r>
      <w:r w:rsidRPr="0056352C">
        <w:rPr>
          <w:rFonts w:cs="Arial"/>
          <w:szCs w:val="21"/>
        </w:rPr>
        <w:t>Application Technique:</w:t>
      </w:r>
    </w:p>
    <w:p w14:paraId="7289685D" w14:textId="77777777" w:rsidR="00D14AD2" w:rsidRDefault="00D14AD2" w:rsidP="00D14AD2">
      <w:pPr>
        <w:pStyle w:val="ListParagraph"/>
        <w:numPr>
          <w:ilvl w:val="0"/>
          <w:numId w:val="18"/>
        </w:numPr>
        <w:tabs>
          <w:tab w:val="left" w:pos="426"/>
          <w:tab w:val="left" w:pos="8647"/>
        </w:tabs>
        <w:ind w:left="851" w:hanging="425"/>
        <w:rPr>
          <w:rFonts w:cs="Arial"/>
          <w:szCs w:val="21"/>
        </w:rPr>
      </w:pPr>
      <w:r>
        <w:rPr>
          <w:rFonts w:cs="Arial"/>
          <w:szCs w:val="21"/>
        </w:rPr>
        <w:t>Apply skin prep wipe for enhanced adherence and skin protection. Allow to dry for 10-15 seconds.</w:t>
      </w:r>
    </w:p>
    <w:p w14:paraId="1C75AE40" w14:textId="77777777" w:rsidR="00D14AD2" w:rsidRDefault="00D14AD2" w:rsidP="00D14AD2">
      <w:pPr>
        <w:pStyle w:val="ListParagraph"/>
        <w:numPr>
          <w:ilvl w:val="0"/>
          <w:numId w:val="18"/>
        </w:numPr>
        <w:tabs>
          <w:tab w:val="left" w:pos="426"/>
          <w:tab w:val="left" w:pos="8647"/>
        </w:tabs>
        <w:ind w:left="851" w:hanging="425"/>
        <w:rPr>
          <w:rFonts w:cs="Arial"/>
          <w:szCs w:val="21"/>
        </w:rPr>
      </w:pPr>
      <w:r>
        <w:rPr>
          <w:rFonts w:cs="Arial"/>
          <w:szCs w:val="21"/>
        </w:rPr>
        <w:t xml:space="preserve">Wipe the drain with an alcohol swab (so that it is wet for insertion into the </w:t>
      </w:r>
      <w:r>
        <w:rPr>
          <w:rFonts w:cs="Arial"/>
          <w:szCs w:val="24"/>
        </w:rPr>
        <w:t xml:space="preserve">StatLock™ </w:t>
      </w:r>
      <w:r>
        <w:rPr>
          <w:rFonts w:cs="Arial"/>
          <w:szCs w:val="21"/>
        </w:rPr>
        <w:t>retainer).</w:t>
      </w:r>
    </w:p>
    <w:p w14:paraId="69AA8778" w14:textId="77777777" w:rsidR="00D14AD2" w:rsidRPr="00C169E6" w:rsidRDefault="00D14AD2" w:rsidP="00D14AD2">
      <w:pPr>
        <w:pStyle w:val="ListParagraph"/>
        <w:numPr>
          <w:ilvl w:val="0"/>
          <w:numId w:val="18"/>
        </w:numPr>
        <w:tabs>
          <w:tab w:val="left" w:pos="426"/>
          <w:tab w:val="left" w:pos="8647"/>
        </w:tabs>
        <w:ind w:left="851" w:hanging="425"/>
        <w:rPr>
          <w:rFonts w:cs="Arial"/>
          <w:szCs w:val="21"/>
        </w:rPr>
      </w:pPr>
      <w:r w:rsidRPr="00C169E6">
        <w:rPr>
          <w:rFonts w:cs="Arial"/>
          <w:szCs w:val="21"/>
        </w:rPr>
        <w:t xml:space="preserve">Always secure drain to the </w:t>
      </w:r>
      <w:r w:rsidRPr="00C169E6">
        <w:rPr>
          <w:rFonts w:cs="Arial"/>
          <w:szCs w:val="24"/>
        </w:rPr>
        <w:t xml:space="preserve">StatLock™ </w:t>
      </w:r>
      <w:r w:rsidRPr="00C169E6">
        <w:rPr>
          <w:rFonts w:cs="Arial"/>
          <w:szCs w:val="21"/>
        </w:rPr>
        <w:t xml:space="preserve">retainer before placing pad on the skin. Bring the </w:t>
      </w:r>
      <w:r w:rsidRPr="00C169E6">
        <w:rPr>
          <w:rFonts w:cs="Arial"/>
          <w:szCs w:val="24"/>
        </w:rPr>
        <w:t xml:space="preserve">StatLock™ </w:t>
      </w:r>
      <w:r w:rsidRPr="00C169E6">
        <w:rPr>
          <w:rFonts w:cs="Arial"/>
          <w:szCs w:val="21"/>
        </w:rPr>
        <w:t>anchor pad into position. Stabilise the catheter between fingers and gently stretch the catheter to fit into the retainer</w:t>
      </w:r>
      <w:r>
        <w:rPr>
          <w:rFonts w:cs="Arial"/>
          <w:szCs w:val="21"/>
        </w:rPr>
        <w:t>.</w:t>
      </w:r>
    </w:p>
    <w:p w14:paraId="4E1BE59A" w14:textId="77777777" w:rsidR="00D14AD2" w:rsidRDefault="00D14AD2" w:rsidP="00D14AD2">
      <w:pPr>
        <w:pStyle w:val="ListParagraph"/>
        <w:numPr>
          <w:ilvl w:val="0"/>
          <w:numId w:val="18"/>
        </w:numPr>
        <w:tabs>
          <w:tab w:val="left" w:pos="426"/>
          <w:tab w:val="left" w:pos="8647"/>
        </w:tabs>
        <w:ind w:left="851" w:hanging="425"/>
        <w:rPr>
          <w:rFonts w:cs="Arial"/>
          <w:szCs w:val="21"/>
        </w:rPr>
      </w:pPr>
      <w:r>
        <w:rPr>
          <w:rFonts w:cs="Arial"/>
          <w:szCs w:val="21"/>
        </w:rPr>
        <w:t>Close the lid.</w:t>
      </w:r>
    </w:p>
    <w:p w14:paraId="1F442B13" w14:textId="77777777" w:rsidR="00D14AD2" w:rsidRDefault="00D14AD2" w:rsidP="00D14AD2">
      <w:pPr>
        <w:pStyle w:val="ListParagraph"/>
        <w:numPr>
          <w:ilvl w:val="0"/>
          <w:numId w:val="18"/>
        </w:numPr>
        <w:tabs>
          <w:tab w:val="left" w:pos="426"/>
          <w:tab w:val="left" w:pos="8647"/>
        </w:tabs>
        <w:ind w:left="851" w:hanging="425"/>
        <w:rPr>
          <w:rFonts w:cs="Arial"/>
          <w:szCs w:val="21"/>
        </w:rPr>
      </w:pPr>
      <w:r>
        <w:rPr>
          <w:rFonts w:cs="Arial"/>
          <w:szCs w:val="21"/>
        </w:rPr>
        <w:t>Peel away the StatLock® paper backing one side at a time as close as possible to the drain insertion site in a straight line with no tension.</w:t>
      </w:r>
    </w:p>
    <w:p w14:paraId="1535417C" w14:textId="77777777" w:rsidR="00D14AD2" w:rsidRPr="0056352C" w:rsidRDefault="00D14AD2" w:rsidP="00D14AD2">
      <w:pPr>
        <w:numPr>
          <w:ilvl w:val="0"/>
          <w:numId w:val="16"/>
        </w:numPr>
        <w:tabs>
          <w:tab w:val="num" w:pos="426"/>
        </w:tabs>
        <w:ind w:left="426" w:hanging="426"/>
        <w:rPr>
          <w:rFonts w:cs="Arial"/>
          <w:szCs w:val="24"/>
        </w:rPr>
      </w:pPr>
      <w:r w:rsidRPr="0056352C">
        <w:rPr>
          <w:rFonts w:cs="Arial"/>
          <w:szCs w:val="24"/>
        </w:rPr>
        <w:t xml:space="preserve">Apply gauze over the </w:t>
      </w:r>
      <w:r>
        <w:rPr>
          <w:rFonts w:cs="Arial"/>
          <w:szCs w:val="24"/>
        </w:rPr>
        <w:t xml:space="preserve">drain </w:t>
      </w:r>
      <w:r w:rsidRPr="0056352C">
        <w:rPr>
          <w:rFonts w:cs="Arial"/>
          <w:szCs w:val="24"/>
        </w:rPr>
        <w:t xml:space="preserve">insertion site and </w:t>
      </w:r>
      <w:r w:rsidRPr="0056352C">
        <w:rPr>
          <w:rFonts w:cs="Arial"/>
          <w:szCs w:val="21"/>
        </w:rPr>
        <w:t xml:space="preserve">StatLock® </w:t>
      </w:r>
      <w:r w:rsidRPr="0056352C">
        <w:rPr>
          <w:rFonts w:cs="Arial"/>
          <w:szCs w:val="24"/>
        </w:rPr>
        <w:t xml:space="preserve">to prevent the occlusive dressing adhering to </w:t>
      </w:r>
      <w:r>
        <w:rPr>
          <w:rFonts w:cs="Arial"/>
          <w:szCs w:val="24"/>
        </w:rPr>
        <w:t xml:space="preserve">drain. </w:t>
      </w:r>
    </w:p>
    <w:p w14:paraId="371DF3C3" w14:textId="77777777" w:rsidR="00D14AD2" w:rsidRDefault="00D14AD2" w:rsidP="00D14AD2">
      <w:pPr>
        <w:numPr>
          <w:ilvl w:val="0"/>
          <w:numId w:val="16"/>
        </w:numPr>
        <w:tabs>
          <w:tab w:val="num" w:pos="426"/>
        </w:tabs>
        <w:ind w:left="426" w:hanging="426"/>
        <w:rPr>
          <w:rFonts w:cs="Arial"/>
          <w:szCs w:val="24"/>
        </w:rPr>
      </w:pPr>
      <w:r>
        <w:rPr>
          <w:rFonts w:cs="Arial"/>
          <w:szCs w:val="24"/>
        </w:rPr>
        <w:t xml:space="preserve">Place occlusive dressing(s) over the drain insertion site and </w:t>
      </w:r>
      <w:r>
        <w:rPr>
          <w:rFonts w:cs="Arial"/>
          <w:szCs w:val="21"/>
        </w:rPr>
        <w:t>StatLock®</w:t>
      </w:r>
      <w:r>
        <w:rPr>
          <w:rFonts w:cs="Arial"/>
          <w:szCs w:val="24"/>
        </w:rPr>
        <w:t>. Ensure the drain is secured by the occlusive dressing and the dressing is waterproof.</w:t>
      </w:r>
    </w:p>
    <w:p w14:paraId="131D3EC8" w14:textId="77777777" w:rsidR="00D14AD2" w:rsidRDefault="00D14AD2" w:rsidP="00D14AD2">
      <w:pPr>
        <w:numPr>
          <w:ilvl w:val="0"/>
          <w:numId w:val="16"/>
        </w:numPr>
        <w:tabs>
          <w:tab w:val="num" w:pos="426"/>
        </w:tabs>
        <w:ind w:left="426" w:hanging="426"/>
        <w:rPr>
          <w:rFonts w:cs="Arial"/>
          <w:szCs w:val="24"/>
        </w:rPr>
      </w:pPr>
      <w:r>
        <w:rPr>
          <w:rFonts w:cs="Arial"/>
          <w:szCs w:val="24"/>
        </w:rPr>
        <w:t>Ensure the drain is secured to the patient’s side with tape.</w:t>
      </w:r>
    </w:p>
    <w:p w14:paraId="63FE484F" w14:textId="77777777" w:rsidR="00D14AD2" w:rsidRDefault="00D14AD2" w:rsidP="00D14AD2">
      <w:pPr>
        <w:numPr>
          <w:ilvl w:val="0"/>
          <w:numId w:val="16"/>
        </w:numPr>
        <w:tabs>
          <w:tab w:val="num" w:pos="426"/>
        </w:tabs>
        <w:ind w:left="426" w:hanging="426"/>
        <w:rPr>
          <w:rFonts w:cs="Arial"/>
          <w:szCs w:val="24"/>
        </w:rPr>
      </w:pPr>
      <w:r>
        <w:rPr>
          <w:rFonts w:cs="Arial"/>
          <w:szCs w:val="24"/>
        </w:rPr>
        <w:t>Remove gloves, safety eyewear and gown.</w:t>
      </w:r>
    </w:p>
    <w:p w14:paraId="2D28EDBF" w14:textId="77777777" w:rsidR="00D14AD2" w:rsidRDefault="00D14AD2" w:rsidP="00D14AD2">
      <w:pPr>
        <w:numPr>
          <w:ilvl w:val="0"/>
          <w:numId w:val="16"/>
        </w:numPr>
        <w:tabs>
          <w:tab w:val="num" w:pos="426"/>
        </w:tabs>
        <w:ind w:left="426" w:hanging="426"/>
        <w:rPr>
          <w:rFonts w:cs="Arial"/>
          <w:szCs w:val="24"/>
        </w:rPr>
      </w:pPr>
      <w:r>
        <w:rPr>
          <w:rFonts w:cs="Arial"/>
          <w:szCs w:val="24"/>
        </w:rPr>
        <w:t>Attend hand hygiene.</w:t>
      </w:r>
    </w:p>
    <w:p w14:paraId="16357335" w14:textId="77777777" w:rsidR="00D14AD2" w:rsidRDefault="00D14AD2" w:rsidP="00D14AD2">
      <w:pPr>
        <w:numPr>
          <w:ilvl w:val="0"/>
          <w:numId w:val="16"/>
        </w:numPr>
        <w:tabs>
          <w:tab w:val="num" w:pos="426"/>
        </w:tabs>
        <w:ind w:left="426" w:hanging="426"/>
        <w:rPr>
          <w:rFonts w:cs="Arial"/>
          <w:szCs w:val="24"/>
        </w:rPr>
      </w:pPr>
      <w:r>
        <w:rPr>
          <w:rFonts w:cs="Arial"/>
          <w:szCs w:val="24"/>
        </w:rPr>
        <w:t>Dispose of rubbish into clinical waste receptacle.</w:t>
      </w:r>
    </w:p>
    <w:p w14:paraId="1B918249" w14:textId="77777777" w:rsidR="00D14AD2" w:rsidRDefault="00D14AD2" w:rsidP="00D14AD2">
      <w:pPr>
        <w:numPr>
          <w:ilvl w:val="0"/>
          <w:numId w:val="16"/>
        </w:numPr>
        <w:tabs>
          <w:tab w:val="num" w:pos="426"/>
        </w:tabs>
        <w:ind w:left="426" w:hanging="426"/>
        <w:rPr>
          <w:rFonts w:cs="Arial"/>
          <w:szCs w:val="24"/>
        </w:rPr>
      </w:pPr>
      <w:r>
        <w:rPr>
          <w:rFonts w:cs="Arial"/>
          <w:szCs w:val="24"/>
        </w:rPr>
        <w:t>Document procedure in the patient’s clinical record, using ISOAP, and in the ‘Drain Management Observation flowsheet’ including amount, colour, consistency and odour of drainage.</w:t>
      </w:r>
    </w:p>
    <w:p w14:paraId="383FEFAE" w14:textId="77777777" w:rsidR="00D14AD2" w:rsidRDefault="00D14AD2" w:rsidP="00D14AD2">
      <w:pPr>
        <w:rPr>
          <w:rFonts w:cs="Arial"/>
          <w:i/>
          <w:szCs w:val="24"/>
        </w:rPr>
      </w:pPr>
    </w:p>
    <w:p w14:paraId="07DAB2CB" w14:textId="77777777" w:rsidR="00D14AD2" w:rsidRDefault="00D14AD2" w:rsidP="00D14AD2">
      <w:pPr>
        <w:pStyle w:val="Heading2"/>
      </w:pPr>
      <w:bookmarkStart w:id="47" w:name="_Toc16499798"/>
      <w:bookmarkStart w:id="48" w:name="_Toc199501961"/>
      <w:r>
        <w:t xml:space="preserve">2.2 </w:t>
      </w:r>
      <w:r w:rsidRPr="00711756">
        <w:t>Flushing of a radiologica</w:t>
      </w:r>
      <w:r>
        <w:t>l</w:t>
      </w:r>
      <w:r w:rsidRPr="00711756">
        <w:t>l</w:t>
      </w:r>
      <w:r>
        <w:t>y inserted</w:t>
      </w:r>
      <w:r w:rsidRPr="00711756">
        <w:t xml:space="preserve"> drain</w:t>
      </w:r>
      <w:bookmarkEnd w:id="47"/>
      <w:bookmarkEnd w:id="48"/>
    </w:p>
    <w:p w14:paraId="6C09BB48" w14:textId="77777777" w:rsidR="00D14AD2" w:rsidRDefault="00D14AD2" w:rsidP="00D14AD2">
      <w:pPr>
        <w:tabs>
          <w:tab w:val="left" w:pos="8647"/>
        </w:tabs>
        <w:rPr>
          <w:rFonts w:cs="Arial"/>
          <w:szCs w:val="21"/>
        </w:rPr>
      </w:pPr>
      <w:r>
        <w:rPr>
          <w:rFonts w:cs="Arial"/>
          <w:szCs w:val="24"/>
        </w:rPr>
        <w:t xml:space="preserve">The MO may order that the drain is to be flushed (in the patient’s clinical record) MO’s Order for Percutaneous Radiological Drain Management Flowsheet’ or ‘Treatment Order’ form (For patients referred externally from CHS). </w:t>
      </w:r>
    </w:p>
    <w:p w14:paraId="4C62B96F" w14:textId="77777777" w:rsidR="00D14AD2" w:rsidRDefault="00D14AD2" w:rsidP="00D14AD2">
      <w:pPr>
        <w:pStyle w:val="Header"/>
        <w:tabs>
          <w:tab w:val="clear" w:pos="4153"/>
          <w:tab w:val="clear" w:pos="8306"/>
          <w:tab w:val="left" w:pos="8647"/>
        </w:tabs>
        <w:rPr>
          <w:rFonts w:cs="Arial"/>
          <w:szCs w:val="21"/>
        </w:rPr>
      </w:pPr>
      <w:r>
        <w:rPr>
          <w:rFonts w:cs="Arial"/>
          <w:szCs w:val="21"/>
        </w:rPr>
        <w:t>The order will explain:</w:t>
      </w:r>
    </w:p>
    <w:p w14:paraId="0270AFF8" w14:textId="77777777" w:rsidR="00D14AD2" w:rsidRDefault="00D14AD2" w:rsidP="00D14AD2">
      <w:pPr>
        <w:numPr>
          <w:ilvl w:val="0"/>
          <w:numId w:val="15"/>
        </w:numPr>
        <w:tabs>
          <w:tab w:val="num" w:pos="426"/>
        </w:tabs>
        <w:ind w:left="426" w:hanging="426"/>
        <w:rPr>
          <w:rFonts w:cs="Arial"/>
          <w:szCs w:val="24"/>
        </w:rPr>
      </w:pPr>
      <w:r>
        <w:rPr>
          <w:rFonts w:cs="Arial"/>
          <w:szCs w:val="24"/>
        </w:rPr>
        <w:t>amount of Sodium Chloride 0.9% to be used with each flush</w:t>
      </w:r>
    </w:p>
    <w:p w14:paraId="381B6C00" w14:textId="77777777" w:rsidR="00D14AD2" w:rsidRDefault="00D14AD2" w:rsidP="00D14AD2">
      <w:pPr>
        <w:numPr>
          <w:ilvl w:val="0"/>
          <w:numId w:val="15"/>
        </w:numPr>
        <w:tabs>
          <w:tab w:val="num" w:pos="426"/>
        </w:tabs>
        <w:ind w:left="426" w:hanging="426"/>
        <w:rPr>
          <w:rFonts w:cs="Arial"/>
          <w:szCs w:val="24"/>
        </w:rPr>
      </w:pPr>
      <w:r>
        <w:rPr>
          <w:rFonts w:cs="Arial"/>
          <w:szCs w:val="24"/>
        </w:rPr>
        <w:t>frequency of flushes.</w:t>
      </w:r>
    </w:p>
    <w:p w14:paraId="0F0B0A9B" w14:textId="77777777" w:rsidR="00D14AD2" w:rsidRDefault="00D14AD2" w:rsidP="00D14AD2">
      <w:pPr>
        <w:ind w:left="426"/>
        <w:rPr>
          <w:rFonts w:cs="Arial"/>
          <w:szCs w:val="24"/>
        </w:rPr>
      </w:pPr>
    </w:p>
    <w:p w14:paraId="35A2952E" w14:textId="77777777" w:rsidR="00D14AD2" w:rsidRPr="00D07455" w:rsidRDefault="00D14AD2" w:rsidP="00D14AD2">
      <w:pPr>
        <w:rPr>
          <w:b/>
        </w:rPr>
      </w:pPr>
      <w:r w:rsidRPr="00D07455">
        <w:rPr>
          <w:b/>
        </w:rPr>
        <w:t>General Information</w:t>
      </w:r>
    </w:p>
    <w:p w14:paraId="3941DA61" w14:textId="77777777" w:rsidR="00D14AD2" w:rsidRDefault="00D14AD2" w:rsidP="00D14AD2">
      <w:pPr>
        <w:numPr>
          <w:ilvl w:val="0"/>
          <w:numId w:val="15"/>
        </w:numPr>
        <w:tabs>
          <w:tab w:val="num" w:pos="426"/>
        </w:tabs>
        <w:ind w:left="426" w:hanging="426"/>
        <w:rPr>
          <w:rFonts w:cs="Arial"/>
        </w:rPr>
      </w:pPr>
      <w:r>
        <w:rPr>
          <w:rFonts w:cs="Arial"/>
        </w:rPr>
        <w:t>The closed drainage system is accessed for flushing via the 3-way tap and needleless injection cap. If a 3-way tap is not insitu see Section 2.4.2 for the procedure for adding a 3-way tap to the drainage system.</w:t>
      </w:r>
    </w:p>
    <w:p w14:paraId="2E639ED2" w14:textId="77777777" w:rsidR="00D14AD2" w:rsidRDefault="00D14AD2" w:rsidP="00D14AD2">
      <w:pPr>
        <w:numPr>
          <w:ilvl w:val="0"/>
          <w:numId w:val="15"/>
        </w:numPr>
        <w:tabs>
          <w:tab w:val="num" w:pos="426"/>
        </w:tabs>
        <w:ind w:left="426" w:hanging="426"/>
        <w:rPr>
          <w:rFonts w:cs="Arial"/>
          <w:szCs w:val="24"/>
        </w:rPr>
      </w:pPr>
      <w:r>
        <w:rPr>
          <w:rFonts w:cs="Arial"/>
        </w:rPr>
        <w:t>Needleless injection caps</w:t>
      </w:r>
      <w:r>
        <w:rPr>
          <w:rFonts w:cs="Arial"/>
          <w:szCs w:val="24"/>
        </w:rPr>
        <w:t xml:space="preserve"> are changed weekly, coordinated with the dressing change, if the drain is being flushed.</w:t>
      </w:r>
    </w:p>
    <w:p w14:paraId="3ED0A120" w14:textId="77777777" w:rsidR="00D14AD2" w:rsidRDefault="00D14AD2" w:rsidP="00D14AD2">
      <w:pPr>
        <w:numPr>
          <w:ilvl w:val="0"/>
          <w:numId w:val="15"/>
        </w:numPr>
        <w:tabs>
          <w:tab w:val="num" w:pos="426"/>
        </w:tabs>
        <w:ind w:left="426" w:hanging="426"/>
        <w:rPr>
          <w:rFonts w:cs="Arial"/>
          <w:szCs w:val="24"/>
        </w:rPr>
      </w:pPr>
      <w:r>
        <w:rPr>
          <w:rFonts w:cs="Arial"/>
          <w:szCs w:val="24"/>
        </w:rPr>
        <w:t>Do not use a syringe smaller than 10 mL as a small syringe may increase the pressure of the flush.</w:t>
      </w:r>
    </w:p>
    <w:p w14:paraId="64C2235C" w14:textId="77777777" w:rsidR="00D14AD2" w:rsidRPr="00EE7D29" w:rsidRDefault="00D14AD2" w:rsidP="00D14AD2">
      <w:pPr>
        <w:ind w:left="426"/>
        <w:rPr>
          <w:rFonts w:cs="Arial"/>
          <w:szCs w:val="24"/>
        </w:rPr>
      </w:pPr>
    </w:p>
    <w:p w14:paraId="06D37F5B" w14:textId="77777777" w:rsidR="00D14AD2" w:rsidRPr="00691F33" w:rsidRDefault="00D14AD2" w:rsidP="00D14AD2">
      <w:pPr>
        <w:pStyle w:val="BodyText"/>
        <w:pBdr>
          <w:top w:val="single" w:sz="4" w:space="1" w:color="auto"/>
          <w:left w:val="single" w:sz="4" w:space="4" w:color="auto"/>
          <w:bottom w:val="single" w:sz="4" w:space="1" w:color="auto"/>
          <w:right w:val="single" w:sz="4" w:space="4" w:color="auto"/>
        </w:pBdr>
        <w:rPr>
          <w:rFonts w:ascii="Calibri" w:hAnsi="Calibri"/>
          <w:b/>
          <w:sz w:val="24"/>
          <w:szCs w:val="24"/>
        </w:rPr>
      </w:pPr>
      <w:r w:rsidRPr="00691F33">
        <w:rPr>
          <w:rFonts w:ascii="Calibri" w:hAnsi="Calibri"/>
          <w:b/>
          <w:sz w:val="24"/>
          <w:szCs w:val="24"/>
        </w:rPr>
        <w:lastRenderedPageBreak/>
        <w:t>Bilia</w:t>
      </w:r>
      <w:r>
        <w:rPr>
          <w:rFonts w:ascii="Calibri" w:hAnsi="Calibri"/>
          <w:b/>
          <w:sz w:val="24"/>
          <w:szCs w:val="24"/>
        </w:rPr>
        <w:t>ry Drain</w:t>
      </w:r>
    </w:p>
    <w:p w14:paraId="7AC96DFE" w14:textId="77777777" w:rsidR="00D14AD2"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r>
        <w:rPr>
          <w:rFonts w:cs="Arial"/>
          <w:szCs w:val="24"/>
        </w:rPr>
        <w:t xml:space="preserve">The MO may order that the biliary drain be flushed firmly (but not to cause discomfort) or using a pulsating movement to dislodge debris. </w:t>
      </w:r>
    </w:p>
    <w:p w14:paraId="1C8DA25C" w14:textId="77777777" w:rsidR="00D14AD2" w:rsidRDefault="00D14AD2" w:rsidP="00D14AD2">
      <w:pPr>
        <w:pStyle w:val="Heading2"/>
      </w:pPr>
    </w:p>
    <w:p w14:paraId="009A6B48" w14:textId="77777777" w:rsidR="00D14AD2" w:rsidRPr="00A904DA" w:rsidRDefault="00D14AD2" w:rsidP="00D14AD2">
      <w:pPr>
        <w:rPr>
          <w:b/>
        </w:rPr>
      </w:pPr>
      <w:r w:rsidRPr="00A904DA">
        <w:rPr>
          <w:b/>
        </w:rPr>
        <w:t xml:space="preserve">Equipment </w:t>
      </w:r>
    </w:p>
    <w:p w14:paraId="3F12640D"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 xml:space="preserve">(community only) </w:t>
      </w:r>
      <w:r>
        <w:rPr>
          <w:rFonts w:cs="Arial"/>
          <w:szCs w:val="24"/>
        </w:rPr>
        <w:t xml:space="preserve">and </w:t>
      </w:r>
      <w:r>
        <w:rPr>
          <w:rFonts w:cs="Arial"/>
          <w:color w:val="000000" w:themeColor="text1"/>
          <w:szCs w:val="24"/>
        </w:rPr>
        <w:t>ABHR</w:t>
      </w:r>
    </w:p>
    <w:p w14:paraId="3F9517B9" w14:textId="77777777" w:rsidR="00D14AD2" w:rsidRDefault="00D14AD2" w:rsidP="00D14AD2">
      <w:pPr>
        <w:numPr>
          <w:ilvl w:val="0"/>
          <w:numId w:val="15"/>
        </w:numPr>
        <w:tabs>
          <w:tab w:val="num" w:pos="426"/>
        </w:tabs>
        <w:ind w:left="426" w:hanging="426"/>
        <w:rPr>
          <w:rFonts w:cs="Arial"/>
          <w:szCs w:val="24"/>
        </w:rPr>
      </w:pPr>
      <w:r>
        <w:rPr>
          <w:rFonts w:cs="Arial"/>
          <w:szCs w:val="24"/>
        </w:rPr>
        <w:t>non-sterile gloves</w:t>
      </w:r>
    </w:p>
    <w:p w14:paraId="55BBE0B5"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23A86B0E"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0F1FAFC3"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4DA67DBE" w14:textId="77777777" w:rsidR="00D14AD2"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0732BAD1" w14:textId="77777777" w:rsidR="00D14AD2" w:rsidRDefault="00D14AD2" w:rsidP="00D14AD2">
      <w:pPr>
        <w:numPr>
          <w:ilvl w:val="0"/>
          <w:numId w:val="15"/>
        </w:numPr>
        <w:tabs>
          <w:tab w:val="num" w:pos="426"/>
        </w:tabs>
        <w:ind w:left="426" w:hanging="426"/>
        <w:rPr>
          <w:rFonts w:cs="Arial"/>
          <w:szCs w:val="24"/>
        </w:rPr>
      </w:pPr>
      <w:r>
        <w:rPr>
          <w:rFonts w:cs="Arial"/>
          <w:szCs w:val="24"/>
        </w:rPr>
        <w:t>Posi-Flush sterile path prefilled 0.9% sodium chloride syringe (PICs: 81999)</w:t>
      </w:r>
    </w:p>
    <w:p w14:paraId="4035A0C5" w14:textId="77777777" w:rsidR="00D14AD2" w:rsidRDefault="00D14AD2" w:rsidP="00D14AD2">
      <w:pPr>
        <w:numPr>
          <w:ilvl w:val="0"/>
          <w:numId w:val="15"/>
        </w:numPr>
        <w:tabs>
          <w:tab w:val="num" w:pos="426"/>
        </w:tabs>
        <w:ind w:left="426" w:hanging="426"/>
        <w:rPr>
          <w:rFonts w:cs="Arial"/>
          <w:szCs w:val="24"/>
        </w:rPr>
      </w:pPr>
      <w:r>
        <w:rPr>
          <w:rFonts w:cs="Arial"/>
          <w:szCs w:val="24"/>
        </w:rPr>
        <w:t xml:space="preserve">sodium Chloride 0.9% injection 10 mL ampoules - number dependent on orders </w:t>
      </w:r>
      <w:r>
        <w:rPr>
          <w:rFonts w:cs="Arial"/>
          <w:i/>
          <w:szCs w:val="24"/>
        </w:rPr>
        <w:t xml:space="preserve">or </w:t>
      </w:r>
    </w:p>
    <w:p w14:paraId="64656BEC" w14:textId="77777777" w:rsidR="00D14AD2" w:rsidRDefault="00D14AD2" w:rsidP="00D14AD2">
      <w:pPr>
        <w:numPr>
          <w:ilvl w:val="0"/>
          <w:numId w:val="15"/>
        </w:numPr>
        <w:tabs>
          <w:tab w:val="num" w:pos="426"/>
        </w:tabs>
        <w:ind w:left="426" w:hanging="426"/>
        <w:rPr>
          <w:rFonts w:cs="Arial"/>
          <w:szCs w:val="24"/>
        </w:rPr>
      </w:pPr>
      <w:r>
        <w:rPr>
          <w:rFonts w:cs="Arial"/>
          <w:szCs w:val="24"/>
        </w:rPr>
        <w:t>chlorhexidine 2% alcohol 70% swabs - number dependent on MO orders</w:t>
      </w:r>
    </w:p>
    <w:p w14:paraId="21EA2C14" w14:textId="77777777" w:rsidR="00D14AD2" w:rsidRDefault="00D14AD2" w:rsidP="00D14AD2">
      <w:pPr>
        <w:numPr>
          <w:ilvl w:val="0"/>
          <w:numId w:val="15"/>
        </w:numPr>
        <w:tabs>
          <w:tab w:val="num" w:pos="426"/>
        </w:tabs>
        <w:ind w:left="426" w:hanging="426"/>
        <w:rPr>
          <w:rFonts w:cs="Arial"/>
          <w:szCs w:val="24"/>
        </w:rPr>
      </w:pPr>
      <w:r>
        <w:rPr>
          <w:rFonts w:cs="Arial"/>
          <w:szCs w:val="24"/>
        </w:rPr>
        <w:t>container of warm water (to warm PosiFlush™ or Sodium Chloride 0.9% ampoules to body temperature)</w:t>
      </w:r>
    </w:p>
    <w:p w14:paraId="2FA9D1F5"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20E883EA"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13196EAB" w14:textId="77777777" w:rsidR="00D14AD2" w:rsidRDefault="00D14AD2" w:rsidP="00D14AD2"/>
    <w:p w14:paraId="51B7549C" w14:textId="77777777" w:rsidR="00D14AD2" w:rsidRPr="00A904DA" w:rsidRDefault="00D14AD2" w:rsidP="00D14AD2">
      <w:pPr>
        <w:rPr>
          <w:b/>
        </w:rPr>
      </w:pPr>
      <w:r w:rsidRPr="00A904DA">
        <w:rPr>
          <w:b/>
        </w:rPr>
        <w:t xml:space="preserve">Procedure </w:t>
      </w:r>
    </w:p>
    <w:p w14:paraId="0135D13F" w14:textId="77777777" w:rsidR="00D14AD2" w:rsidRDefault="00D14AD2" w:rsidP="00D14AD2">
      <w:pPr>
        <w:numPr>
          <w:ilvl w:val="0"/>
          <w:numId w:val="19"/>
        </w:numPr>
        <w:tabs>
          <w:tab w:val="num" w:pos="426"/>
        </w:tabs>
        <w:ind w:left="426" w:hanging="426"/>
        <w:rPr>
          <w:rFonts w:cs="Arial"/>
          <w:szCs w:val="24"/>
        </w:rPr>
      </w:pPr>
      <w:r>
        <w:rPr>
          <w:rFonts w:cs="Arial"/>
          <w:szCs w:val="24"/>
        </w:rPr>
        <w:t>Check the Medical Officer’s order.</w:t>
      </w:r>
    </w:p>
    <w:p w14:paraId="08A918EF" w14:textId="77777777" w:rsidR="00D14AD2" w:rsidRDefault="00D14AD2" w:rsidP="00D14AD2">
      <w:pPr>
        <w:numPr>
          <w:ilvl w:val="0"/>
          <w:numId w:val="19"/>
        </w:numPr>
        <w:tabs>
          <w:tab w:val="num" w:pos="426"/>
        </w:tabs>
        <w:ind w:left="426" w:hanging="426"/>
        <w:rPr>
          <w:rFonts w:cs="Arial"/>
          <w:szCs w:val="24"/>
        </w:rPr>
      </w:pPr>
      <w:r>
        <w:rPr>
          <w:rFonts w:cs="Arial"/>
          <w:szCs w:val="24"/>
        </w:rPr>
        <w:t>Confirm 3 points of patient identification, explain the procedure to the patient, obtain informed consent and ensure patient comfort.</w:t>
      </w:r>
    </w:p>
    <w:p w14:paraId="5A2E4165" w14:textId="77777777" w:rsidR="00D14AD2" w:rsidRDefault="00D14AD2" w:rsidP="00D14AD2">
      <w:pPr>
        <w:numPr>
          <w:ilvl w:val="0"/>
          <w:numId w:val="19"/>
        </w:numPr>
        <w:tabs>
          <w:tab w:val="num" w:pos="426"/>
        </w:tabs>
        <w:ind w:left="426" w:hanging="426"/>
        <w:rPr>
          <w:rFonts w:cs="Arial"/>
          <w:szCs w:val="24"/>
        </w:rPr>
      </w:pPr>
      <w:r>
        <w:rPr>
          <w:rFonts w:cs="Arial"/>
          <w:szCs w:val="24"/>
        </w:rPr>
        <w:t>Attend to hand hygiene.</w:t>
      </w:r>
    </w:p>
    <w:p w14:paraId="3B8FAA5A" w14:textId="77777777" w:rsidR="00D14AD2" w:rsidRDefault="00D14AD2" w:rsidP="00D14AD2">
      <w:pPr>
        <w:numPr>
          <w:ilvl w:val="0"/>
          <w:numId w:val="19"/>
        </w:numPr>
        <w:tabs>
          <w:tab w:val="num" w:pos="426"/>
        </w:tabs>
        <w:ind w:left="426" w:hanging="426"/>
        <w:rPr>
          <w:rFonts w:cs="Arial"/>
          <w:szCs w:val="24"/>
        </w:rPr>
      </w:pPr>
      <w:r>
        <w:rPr>
          <w:rFonts w:cs="Arial"/>
          <w:szCs w:val="24"/>
        </w:rPr>
        <w:t>Don safety eyewear and gown.</w:t>
      </w:r>
    </w:p>
    <w:p w14:paraId="11871B03" w14:textId="77777777" w:rsidR="00D14AD2" w:rsidRDefault="00D14AD2" w:rsidP="00D14AD2">
      <w:pPr>
        <w:numPr>
          <w:ilvl w:val="0"/>
          <w:numId w:val="19"/>
        </w:numPr>
        <w:tabs>
          <w:tab w:val="num" w:pos="426"/>
        </w:tabs>
        <w:ind w:left="426" w:hanging="426"/>
        <w:rPr>
          <w:rFonts w:cs="Arial"/>
          <w:szCs w:val="24"/>
        </w:rPr>
      </w:pPr>
      <w:r>
        <w:rPr>
          <w:rFonts w:cs="Arial"/>
          <w:szCs w:val="24"/>
        </w:rPr>
        <w:t>Attend to hand hygiene.</w:t>
      </w:r>
    </w:p>
    <w:p w14:paraId="0723ED2D" w14:textId="77777777" w:rsidR="00D14AD2" w:rsidRDefault="00D14AD2" w:rsidP="00D14AD2">
      <w:pPr>
        <w:numPr>
          <w:ilvl w:val="0"/>
          <w:numId w:val="19"/>
        </w:numPr>
        <w:tabs>
          <w:tab w:val="num" w:pos="426"/>
        </w:tabs>
        <w:ind w:left="426" w:hanging="426"/>
        <w:rPr>
          <w:rFonts w:cs="Arial"/>
          <w:szCs w:val="24"/>
        </w:rPr>
      </w:pPr>
      <w:r>
        <w:rPr>
          <w:rFonts w:cs="Arial"/>
          <w:szCs w:val="24"/>
        </w:rPr>
        <w:t xml:space="preserve">Set up equipment. Prepare the warmed PosiFlush™ syringe(s). </w:t>
      </w:r>
    </w:p>
    <w:p w14:paraId="084E9BD6" w14:textId="77777777" w:rsidR="00D14AD2" w:rsidRPr="00D715FF" w:rsidRDefault="00D14AD2" w:rsidP="00D14AD2">
      <w:pPr>
        <w:numPr>
          <w:ilvl w:val="0"/>
          <w:numId w:val="19"/>
        </w:numPr>
        <w:tabs>
          <w:tab w:val="num" w:pos="426"/>
        </w:tabs>
        <w:ind w:left="426" w:hanging="426"/>
        <w:rPr>
          <w:rFonts w:cs="Arial"/>
          <w:szCs w:val="24"/>
        </w:rPr>
      </w:pPr>
      <w:r>
        <w:rPr>
          <w:rFonts w:cs="Arial"/>
          <w:szCs w:val="24"/>
        </w:rPr>
        <w:t>Attend to hand hygiene, d</w:t>
      </w:r>
      <w:r w:rsidRPr="00D715FF">
        <w:rPr>
          <w:rFonts w:cs="Arial"/>
          <w:szCs w:val="24"/>
        </w:rPr>
        <w:t>on gloves</w:t>
      </w:r>
      <w:r>
        <w:rPr>
          <w:rFonts w:cs="Arial"/>
          <w:szCs w:val="24"/>
        </w:rPr>
        <w:t>.</w:t>
      </w:r>
    </w:p>
    <w:p w14:paraId="4ABD14F8" w14:textId="77777777" w:rsidR="00D14AD2" w:rsidRDefault="00D14AD2" w:rsidP="00D14AD2">
      <w:pPr>
        <w:numPr>
          <w:ilvl w:val="0"/>
          <w:numId w:val="19"/>
        </w:numPr>
        <w:tabs>
          <w:tab w:val="num" w:pos="426"/>
        </w:tabs>
        <w:ind w:left="426" w:hanging="426"/>
        <w:rPr>
          <w:rFonts w:cs="Arial"/>
          <w:szCs w:val="24"/>
        </w:rPr>
      </w:pPr>
      <w:r>
        <w:rPr>
          <w:rFonts w:cs="Arial"/>
          <w:szCs w:val="24"/>
        </w:rPr>
        <w:t>Place blue sheet under the three-way tap.</w:t>
      </w:r>
    </w:p>
    <w:p w14:paraId="52DA38B9" w14:textId="77777777" w:rsidR="00D14AD2" w:rsidRDefault="00D14AD2" w:rsidP="00D14AD2">
      <w:pPr>
        <w:numPr>
          <w:ilvl w:val="0"/>
          <w:numId w:val="19"/>
        </w:numPr>
        <w:tabs>
          <w:tab w:val="num" w:pos="426"/>
        </w:tabs>
        <w:ind w:left="426" w:hanging="426"/>
        <w:rPr>
          <w:rFonts w:cs="Arial"/>
          <w:szCs w:val="24"/>
        </w:rPr>
      </w:pPr>
      <w:r>
        <w:rPr>
          <w:rFonts w:cs="Arial"/>
          <w:szCs w:val="24"/>
        </w:rPr>
        <w:t>Turn the 3-way tap off to the drainage bag.</w:t>
      </w:r>
    </w:p>
    <w:p w14:paraId="18BEE7C0" w14:textId="77777777" w:rsidR="00D14AD2" w:rsidRDefault="00D14AD2" w:rsidP="00D14AD2">
      <w:pPr>
        <w:numPr>
          <w:ilvl w:val="0"/>
          <w:numId w:val="19"/>
        </w:numPr>
        <w:tabs>
          <w:tab w:val="num" w:pos="426"/>
        </w:tabs>
        <w:ind w:left="426" w:hanging="426"/>
        <w:rPr>
          <w:rFonts w:cs="Arial"/>
          <w:szCs w:val="24"/>
        </w:rPr>
      </w:pPr>
      <w:r>
        <w:rPr>
          <w:rFonts w:cs="Arial"/>
          <w:szCs w:val="24"/>
        </w:rPr>
        <w:t xml:space="preserve">Swab the </w:t>
      </w:r>
      <w:r>
        <w:rPr>
          <w:rFonts w:cs="Arial"/>
        </w:rPr>
        <w:t>needleless injection cap</w:t>
      </w:r>
      <w:r>
        <w:rPr>
          <w:rFonts w:cs="Arial"/>
          <w:szCs w:val="24"/>
        </w:rPr>
        <w:t xml:space="preserve"> on the 3-way tap with a chlorhexidine 2% alcohol 70% swab for 15 seconds using vigorous friction, </w:t>
      </w:r>
      <w:r w:rsidRPr="00C44692">
        <w:rPr>
          <w:rFonts w:cs="Arial"/>
          <w:szCs w:val="24"/>
        </w:rPr>
        <w:t xml:space="preserve">allow to dry for </w:t>
      </w:r>
      <w:r>
        <w:rPr>
          <w:rFonts w:cs="Arial"/>
          <w:szCs w:val="24"/>
        </w:rPr>
        <w:t>2</w:t>
      </w:r>
      <w:r w:rsidRPr="00C44692">
        <w:rPr>
          <w:rFonts w:cs="Arial"/>
          <w:szCs w:val="24"/>
        </w:rPr>
        <w:t>0 seconds</w:t>
      </w:r>
      <w:r>
        <w:rPr>
          <w:rFonts w:cs="Arial"/>
          <w:szCs w:val="24"/>
        </w:rPr>
        <w:t>.</w:t>
      </w:r>
    </w:p>
    <w:p w14:paraId="6ECD82B8" w14:textId="77777777" w:rsidR="00D14AD2" w:rsidRDefault="00D14AD2" w:rsidP="00D14AD2">
      <w:pPr>
        <w:numPr>
          <w:ilvl w:val="0"/>
          <w:numId w:val="19"/>
        </w:numPr>
        <w:tabs>
          <w:tab w:val="num" w:pos="426"/>
        </w:tabs>
        <w:ind w:left="426" w:hanging="426"/>
        <w:rPr>
          <w:rFonts w:cs="Arial"/>
          <w:szCs w:val="24"/>
        </w:rPr>
      </w:pPr>
      <w:r>
        <w:rPr>
          <w:rFonts w:cs="Arial"/>
          <w:szCs w:val="24"/>
        </w:rPr>
        <w:t>Attach PosiFlush™ syringe and gently flush the drain.</w:t>
      </w:r>
    </w:p>
    <w:p w14:paraId="5D1CC21B" w14:textId="77777777" w:rsidR="00D14AD2" w:rsidRDefault="00D14AD2" w:rsidP="00D14AD2">
      <w:pPr>
        <w:numPr>
          <w:ilvl w:val="0"/>
          <w:numId w:val="19"/>
        </w:numPr>
        <w:tabs>
          <w:tab w:val="num" w:pos="426"/>
        </w:tabs>
        <w:ind w:left="426" w:hanging="426"/>
        <w:rPr>
          <w:rFonts w:cs="Arial"/>
          <w:szCs w:val="24"/>
        </w:rPr>
      </w:pPr>
      <w:r>
        <w:rPr>
          <w:rFonts w:cs="Arial"/>
          <w:szCs w:val="24"/>
        </w:rPr>
        <w:t xml:space="preserve">Remove the 10 mL syringe from the </w:t>
      </w:r>
      <w:r>
        <w:rPr>
          <w:rFonts w:cs="Arial"/>
        </w:rPr>
        <w:t>needleless injection cap</w:t>
      </w:r>
      <w:r>
        <w:rPr>
          <w:rFonts w:cs="Arial"/>
          <w:szCs w:val="24"/>
        </w:rPr>
        <w:t xml:space="preserve"> and discard the syringe.</w:t>
      </w:r>
    </w:p>
    <w:p w14:paraId="334F69FD" w14:textId="77777777" w:rsidR="00D14AD2" w:rsidRDefault="00D14AD2" w:rsidP="00D14AD2">
      <w:pPr>
        <w:numPr>
          <w:ilvl w:val="0"/>
          <w:numId w:val="19"/>
        </w:numPr>
        <w:tabs>
          <w:tab w:val="num" w:pos="426"/>
        </w:tabs>
        <w:ind w:left="426" w:hanging="426"/>
        <w:rPr>
          <w:rFonts w:cs="Arial"/>
          <w:szCs w:val="24"/>
        </w:rPr>
      </w:pPr>
      <w:r>
        <w:rPr>
          <w:rFonts w:cs="Arial"/>
          <w:szCs w:val="24"/>
        </w:rPr>
        <w:t>Repeat steps 10 to 12 depending on the MO order.</w:t>
      </w:r>
    </w:p>
    <w:p w14:paraId="08A1E322" w14:textId="77777777" w:rsidR="00D14AD2" w:rsidRDefault="00D14AD2" w:rsidP="00D14AD2">
      <w:pPr>
        <w:numPr>
          <w:ilvl w:val="0"/>
          <w:numId w:val="19"/>
        </w:numPr>
        <w:tabs>
          <w:tab w:val="num" w:pos="426"/>
        </w:tabs>
        <w:ind w:left="426" w:hanging="426"/>
        <w:rPr>
          <w:rFonts w:cs="Arial"/>
          <w:szCs w:val="24"/>
        </w:rPr>
      </w:pPr>
      <w:r>
        <w:rPr>
          <w:rFonts w:cs="Arial"/>
          <w:szCs w:val="24"/>
        </w:rPr>
        <w:t>Ensure that 3-way tap is turned to the correct drainage position when the procedure is completed.</w:t>
      </w:r>
    </w:p>
    <w:p w14:paraId="4593491F" w14:textId="77777777" w:rsidR="00D14AD2" w:rsidRDefault="00D14AD2" w:rsidP="00D14AD2">
      <w:pPr>
        <w:numPr>
          <w:ilvl w:val="0"/>
          <w:numId w:val="19"/>
        </w:numPr>
        <w:tabs>
          <w:tab w:val="num" w:pos="426"/>
        </w:tabs>
        <w:ind w:left="426" w:hanging="426"/>
        <w:rPr>
          <w:rFonts w:cs="Arial"/>
          <w:szCs w:val="24"/>
        </w:rPr>
      </w:pPr>
      <w:r>
        <w:rPr>
          <w:rFonts w:cs="Arial"/>
          <w:szCs w:val="24"/>
        </w:rPr>
        <w:t>Discard equipment.</w:t>
      </w:r>
    </w:p>
    <w:p w14:paraId="3E6905D3" w14:textId="77777777" w:rsidR="00D14AD2" w:rsidRDefault="00D14AD2" w:rsidP="00D14AD2">
      <w:pPr>
        <w:numPr>
          <w:ilvl w:val="0"/>
          <w:numId w:val="19"/>
        </w:numPr>
        <w:tabs>
          <w:tab w:val="num" w:pos="426"/>
        </w:tabs>
        <w:ind w:left="426" w:hanging="426"/>
        <w:rPr>
          <w:rFonts w:cs="Arial"/>
          <w:szCs w:val="24"/>
        </w:rPr>
      </w:pPr>
      <w:r>
        <w:rPr>
          <w:rFonts w:cs="Arial"/>
          <w:szCs w:val="24"/>
        </w:rPr>
        <w:t>Remove gloves, safety eyewear and gown.</w:t>
      </w:r>
    </w:p>
    <w:p w14:paraId="5E114824" w14:textId="77777777" w:rsidR="00D14AD2" w:rsidRDefault="00D14AD2" w:rsidP="00D14AD2">
      <w:pPr>
        <w:numPr>
          <w:ilvl w:val="0"/>
          <w:numId w:val="19"/>
        </w:numPr>
        <w:tabs>
          <w:tab w:val="num" w:pos="426"/>
        </w:tabs>
        <w:ind w:left="426" w:hanging="426"/>
        <w:rPr>
          <w:rFonts w:cs="Arial"/>
          <w:szCs w:val="24"/>
        </w:rPr>
      </w:pPr>
      <w:r>
        <w:rPr>
          <w:rFonts w:cs="Arial"/>
          <w:szCs w:val="24"/>
        </w:rPr>
        <w:t xml:space="preserve">Attend to hand hygiene. </w:t>
      </w:r>
    </w:p>
    <w:p w14:paraId="58097AC6" w14:textId="77777777" w:rsidR="00D14AD2" w:rsidRDefault="00D14AD2" w:rsidP="00D14AD2">
      <w:pPr>
        <w:numPr>
          <w:ilvl w:val="0"/>
          <w:numId w:val="19"/>
        </w:numPr>
        <w:tabs>
          <w:tab w:val="num" w:pos="426"/>
        </w:tabs>
        <w:ind w:left="426" w:hanging="426"/>
        <w:rPr>
          <w:rFonts w:cs="Arial"/>
          <w:szCs w:val="24"/>
        </w:rPr>
      </w:pPr>
      <w:r>
        <w:rPr>
          <w:rFonts w:cs="Arial"/>
          <w:szCs w:val="24"/>
        </w:rPr>
        <w:t xml:space="preserve">Document procedure using ISOAP in the patient’s clinical record </w:t>
      </w:r>
      <w:r w:rsidRPr="00102595">
        <w:rPr>
          <w:rFonts w:cs="Arial"/>
          <w:szCs w:val="24"/>
        </w:rPr>
        <w:t xml:space="preserve">and in the ‘Drain Management </w:t>
      </w:r>
      <w:r>
        <w:rPr>
          <w:rFonts w:cs="Arial"/>
          <w:szCs w:val="24"/>
        </w:rPr>
        <w:t>Flowsheet</w:t>
      </w:r>
      <w:r w:rsidRPr="00102595">
        <w:rPr>
          <w:rFonts w:cs="Arial"/>
          <w:szCs w:val="24"/>
        </w:rPr>
        <w:t>’ including amount, colour, consistency and odour of drainage</w:t>
      </w:r>
      <w:r>
        <w:rPr>
          <w:rFonts w:cs="Arial"/>
          <w:szCs w:val="24"/>
        </w:rPr>
        <w:t>.</w:t>
      </w:r>
    </w:p>
    <w:p w14:paraId="7EB7D4C5" w14:textId="77777777" w:rsidR="00D14AD2" w:rsidRDefault="00D14AD2" w:rsidP="00D14AD2">
      <w:pPr>
        <w:rPr>
          <w:rFonts w:cs="Arial"/>
          <w:b/>
          <w:i/>
          <w:szCs w:val="24"/>
        </w:rPr>
      </w:pPr>
    </w:p>
    <w:p w14:paraId="6D6A7769" w14:textId="77777777" w:rsidR="00D14AD2" w:rsidRPr="00C351A4" w:rsidRDefault="00D14AD2" w:rsidP="00D14AD2">
      <w:pPr>
        <w:pStyle w:val="Heading2"/>
      </w:pPr>
      <w:bookmarkStart w:id="49" w:name="_Toc16499799"/>
      <w:bookmarkStart w:id="50" w:name="_Toc199501962"/>
      <w:r w:rsidRPr="006979B7">
        <w:rPr>
          <w:rFonts w:eastAsia="Times New Roman"/>
        </w:rPr>
        <w:lastRenderedPageBreak/>
        <w:t>2.3 Aspirating then flushing of a drain</w:t>
      </w:r>
      <w:bookmarkEnd w:id="49"/>
      <w:bookmarkEnd w:id="50"/>
    </w:p>
    <w:p w14:paraId="2873DC13" w14:textId="77777777" w:rsidR="00D14AD2" w:rsidRDefault="00D14AD2" w:rsidP="00D14AD2">
      <w:pPr>
        <w:rPr>
          <w:rFonts w:cs="Arial"/>
          <w:szCs w:val="24"/>
        </w:rPr>
      </w:pPr>
      <w:r>
        <w:rPr>
          <w:rFonts w:cs="Arial"/>
          <w:szCs w:val="24"/>
        </w:rPr>
        <w:t>The MO may order that the drain be aspirated then flushed (in the patient’s clinical record,</w:t>
      </w:r>
      <w:r>
        <w:rPr>
          <w:szCs w:val="21"/>
        </w:rPr>
        <w:t xml:space="preserve"> </w:t>
      </w:r>
      <w:r>
        <w:rPr>
          <w:rFonts w:cs="Arial"/>
          <w:szCs w:val="24"/>
        </w:rPr>
        <w:t xml:space="preserve">‘MO’s Orders for Percutaneous Radiological Drain Management Flowsheet’ or </w:t>
      </w:r>
      <w:r>
        <w:rPr>
          <w:szCs w:val="21"/>
        </w:rPr>
        <w:t>‘Treatment Order’</w:t>
      </w:r>
      <w:r>
        <w:rPr>
          <w:rFonts w:cs="Arial"/>
          <w:szCs w:val="24"/>
        </w:rPr>
        <w:t xml:space="preserve"> – For a patient referred from outside CHS).</w:t>
      </w:r>
    </w:p>
    <w:p w14:paraId="7FCE9226" w14:textId="77777777" w:rsidR="00D14AD2" w:rsidRDefault="00D14AD2" w:rsidP="00D14AD2">
      <w:pPr>
        <w:rPr>
          <w:rFonts w:cs="Arial"/>
          <w:szCs w:val="24"/>
        </w:rPr>
      </w:pPr>
    </w:p>
    <w:p w14:paraId="32C9C66C" w14:textId="77777777" w:rsidR="00D14AD2" w:rsidRPr="00D07455" w:rsidRDefault="00D14AD2" w:rsidP="00D14AD2">
      <w:pPr>
        <w:rPr>
          <w:b/>
        </w:rPr>
      </w:pPr>
      <w:r w:rsidRPr="00D07455">
        <w:rPr>
          <w:b/>
        </w:rPr>
        <w:t>General Information</w:t>
      </w:r>
    </w:p>
    <w:p w14:paraId="01CDF893" w14:textId="77777777" w:rsidR="00D14AD2" w:rsidRDefault="00D14AD2" w:rsidP="00D14AD2">
      <w:pPr>
        <w:pStyle w:val="ListParagraph"/>
        <w:numPr>
          <w:ilvl w:val="0"/>
          <w:numId w:val="74"/>
        </w:numPr>
      </w:pPr>
      <w:r>
        <w:t>The closed drainage system is accessed for aspirating and flushing via the 3-way tap and needleless injection cap. If a 3-way tap is not insitu see section 2.5.2: procedure for adding a 3-way tap to the drainage system.</w:t>
      </w:r>
    </w:p>
    <w:p w14:paraId="55C5E2FD" w14:textId="77777777" w:rsidR="00D14AD2" w:rsidRDefault="00D14AD2" w:rsidP="00D14AD2">
      <w:pPr>
        <w:numPr>
          <w:ilvl w:val="0"/>
          <w:numId w:val="15"/>
        </w:numPr>
        <w:tabs>
          <w:tab w:val="num" w:pos="426"/>
        </w:tabs>
        <w:ind w:left="426" w:hanging="426"/>
        <w:rPr>
          <w:rFonts w:cs="Arial"/>
          <w:szCs w:val="24"/>
        </w:rPr>
      </w:pPr>
      <w:r>
        <w:rPr>
          <w:rFonts w:cs="Arial"/>
        </w:rPr>
        <w:t>Needleless injection caps</w:t>
      </w:r>
      <w:r>
        <w:rPr>
          <w:rFonts w:cs="Arial"/>
          <w:szCs w:val="24"/>
        </w:rPr>
        <w:t xml:space="preserve"> are changed weekly, coordinated with the dressing change, if the drain is being aspirated and flushed.</w:t>
      </w:r>
    </w:p>
    <w:p w14:paraId="23A1D79C" w14:textId="77777777" w:rsidR="00D14AD2" w:rsidRDefault="00D14AD2" w:rsidP="00D14AD2">
      <w:pPr>
        <w:numPr>
          <w:ilvl w:val="0"/>
          <w:numId w:val="15"/>
        </w:numPr>
        <w:tabs>
          <w:tab w:val="num" w:pos="426"/>
        </w:tabs>
        <w:ind w:left="426" w:hanging="426"/>
        <w:rPr>
          <w:rFonts w:cs="Arial"/>
          <w:szCs w:val="24"/>
        </w:rPr>
      </w:pPr>
      <w:r>
        <w:rPr>
          <w:rFonts w:cs="Arial"/>
          <w:szCs w:val="24"/>
        </w:rPr>
        <w:t>Do not use a syringe smaller than 10 mL as a small syringe may increase the pressure of the flush.</w:t>
      </w:r>
    </w:p>
    <w:p w14:paraId="12D94208" w14:textId="77777777" w:rsidR="00D14AD2" w:rsidRDefault="00D14AD2" w:rsidP="00D14AD2">
      <w:pPr>
        <w:rPr>
          <w:rFonts w:cs="Arial"/>
          <w:szCs w:val="24"/>
        </w:rPr>
      </w:pPr>
    </w:p>
    <w:p w14:paraId="33C6F5E3" w14:textId="77777777" w:rsidR="00D14AD2" w:rsidRPr="00A904DA" w:rsidRDefault="00D14AD2" w:rsidP="00D14AD2">
      <w:pPr>
        <w:rPr>
          <w:b/>
        </w:rPr>
      </w:pPr>
      <w:r w:rsidRPr="00A904DA">
        <w:rPr>
          <w:b/>
        </w:rPr>
        <w:t xml:space="preserve">Equipment </w:t>
      </w:r>
    </w:p>
    <w:p w14:paraId="72D3DC27"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 xml:space="preserve">(community only) </w:t>
      </w:r>
      <w:r>
        <w:rPr>
          <w:rFonts w:cs="Arial"/>
          <w:szCs w:val="24"/>
        </w:rPr>
        <w:t xml:space="preserve">and </w:t>
      </w:r>
      <w:r w:rsidRPr="00D715FF">
        <w:rPr>
          <w:rFonts w:cs="Arial"/>
          <w:color w:val="000000" w:themeColor="text1"/>
          <w:szCs w:val="24"/>
        </w:rPr>
        <w:t>ABHR</w:t>
      </w:r>
    </w:p>
    <w:p w14:paraId="44B1CA71" w14:textId="77777777" w:rsidR="00D14AD2" w:rsidRDefault="00D14AD2" w:rsidP="00D14AD2">
      <w:pPr>
        <w:numPr>
          <w:ilvl w:val="0"/>
          <w:numId w:val="15"/>
        </w:numPr>
        <w:tabs>
          <w:tab w:val="num" w:pos="426"/>
        </w:tabs>
        <w:ind w:left="426" w:hanging="426"/>
        <w:rPr>
          <w:rFonts w:cs="Arial"/>
          <w:szCs w:val="24"/>
        </w:rPr>
      </w:pPr>
      <w:r>
        <w:rPr>
          <w:rFonts w:cs="Arial"/>
          <w:szCs w:val="24"/>
        </w:rPr>
        <w:t>non-sterile gloves</w:t>
      </w:r>
    </w:p>
    <w:p w14:paraId="73B017B5"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458A5F9B"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6882AA07"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77C1BDE2" w14:textId="77777777" w:rsidR="00D14AD2"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5E9E8428" w14:textId="77777777" w:rsidR="00D14AD2" w:rsidRPr="00883AF2" w:rsidRDefault="00D14AD2" w:rsidP="00D14AD2">
      <w:pPr>
        <w:numPr>
          <w:ilvl w:val="0"/>
          <w:numId w:val="15"/>
        </w:numPr>
        <w:tabs>
          <w:tab w:val="num" w:pos="426"/>
        </w:tabs>
        <w:ind w:left="426" w:hanging="426"/>
        <w:rPr>
          <w:rFonts w:cs="Arial"/>
          <w:i/>
          <w:iCs/>
          <w:szCs w:val="24"/>
        </w:rPr>
      </w:pPr>
      <w:r>
        <w:rPr>
          <w:rFonts w:cs="Arial"/>
          <w:szCs w:val="24"/>
        </w:rPr>
        <w:t xml:space="preserve">PosiFlush™ sterile path pre-filled 0.9% sodium chloride 10 mL syringe(s) (PICS: 81999) </w:t>
      </w:r>
    </w:p>
    <w:p w14:paraId="0240D285" w14:textId="77777777" w:rsidR="00D14AD2" w:rsidRDefault="00D14AD2" w:rsidP="00D14AD2">
      <w:pPr>
        <w:numPr>
          <w:ilvl w:val="0"/>
          <w:numId w:val="15"/>
        </w:numPr>
        <w:tabs>
          <w:tab w:val="num" w:pos="426"/>
        </w:tabs>
        <w:ind w:left="426" w:hanging="426"/>
        <w:rPr>
          <w:rFonts w:cs="Arial"/>
          <w:szCs w:val="24"/>
        </w:rPr>
      </w:pPr>
      <w:r>
        <w:rPr>
          <w:rFonts w:cs="Arial"/>
          <w:szCs w:val="24"/>
        </w:rPr>
        <w:t xml:space="preserve">syringe(s) luer lock 10 mL - number dependent on medical order, a new syringe is used for each aspiration/flush </w:t>
      </w:r>
    </w:p>
    <w:p w14:paraId="0BD8DF95" w14:textId="77777777" w:rsidR="00D14AD2" w:rsidRDefault="00D14AD2" w:rsidP="00D14AD2">
      <w:pPr>
        <w:numPr>
          <w:ilvl w:val="0"/>
          <w:numId w:val="15"/>
        </w:numPr>
        <w:tabs>
          <w:tab w:val="num" w:pos="426"/>
        </w:tabs>
        <w:ind w:left="426" w:hanging="426"/>
        <w:rPr>
          <w:rFonts w:cs="Arial"/>
          <w:szCs w:val="24"/>
        </w:rPr>
      </w:pPr>
      <w:r>
        <w:rPr>
          <w:rFonts w:cs="Arial"/>
          <w:szCs w:val="24"/>
        </w:rPr>
        <w:t>chlorhexidine 2% Alcohol 70% swabs - number dependent on medical order</w:t>
      </w:r>
    </w:p>
    <w:p w14:paraId="1A061181" w14:textId="77777777" w:rsidR="00D14AD2" w:rsidRDefault="00D14AD2" w:rsidP="00D14AD2">
      <w:pPr>
        <w:numPr>
          <w:ilvl w:val="0"/>
          <w:numId w:val="15"/>
        </w:numPr>
        <w:tabs>
          <w:tab w:val="num" w:pos="426"/>
        </w:tabs>
        <w:ind w:left="426" w:hanging="426"/>
        <w:rPr>
          <w:rFonts w:cs="Arial"/>
          <w:szCs w:val="24"/>
        </w:rPr>
      </w:pPr>
      <w:r>
        <w:rPr>
          <w:rFonts w:cs="Arial"/>
          <w:szCs w:val="24"/>
        </w:rPr>
        <w:t>container of warm water (to warm PosiFlush™)</w:t>
      </w:r>
    </w:p>
    <w:p w14:paraId="75DA3913"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4FCC79D6"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726AE693" w14:textId="77777777" w:rsidR="00D14AD2" w:rsidRDefault="00D14AD2" w:rsidP="00D14AD2"/>
    <w:p w14:paraId="0A1C7B75" w14:textId="77777777" w:rsidR="00D14AD2" w:rsidRPr="00A904DA" w:rsidRDefault="00D14AD2" w:rsidP="00D14AD2">
      <w:pPr>
        <w:rPr>
          <w:b/>
        </w:rPr>
      </w:pPr>
      <w:r w:rsidRPr="00A904DA">
        <w:rPr>
          <w:b/>
        </w:rPr>
        <w:t xml:space="preserve">Procedure </w:t>
      </w:r>
    </w:p>
    <w:p w14:paraId="01B8FA45" w14:textId="77777777" w:rsidR="00D14AD2" w:rsidRDefault="00D14AD2" w:rsidP="00D14AD2">
      <w:pPr>
        <w:numPr>
          <w:ilvl w:val="0"/>
          <w:numId w:val="20"/>
        </w:numPr>
        <w:rPr>
          <w:rFonts w:cs="Arial"/>
          <w:szCs w:val="24"/>
        </w:rPr>
      </w:pPr>
      <w:r>
        <w:rPr>
          <w:rFonts w:cs="Arial"/>
          <w:szCs w:val="24"/>
        </w:rPr>
        <w:t>Check the MO order.</w:t>
      </w:r>
    </w:p>
    <w:p w14:paraId="3065D679" w14:textId="77777777" w:rsidR="00D14AD2" w:rsidRDefault="00D14AD2" w:rsidP="00D14AD2">
      <w:pPr>
        <w:numPr>
          <w:ilvl w:val="0"/>
          <w:numId w:val="20"/>
        </w:numPr>
        <w:rPr>
          <w:rFonts w:cs="Arial"/>
          <w:szCs w:val="24"/>
        </w:rPr>
      </w:pPr>
      <w:r>
        <w:rPr>
          <w:rFonts w:cs="Arial"/>
          <w:szCs w:val="24"/>
        </w:rPr>
        <w:t>Confirm 3 points of patient identification, explain procedure to the patient, obtain informed consent and ensure patient comfort.</w:t>
      </w:r>
    </w:p>
    <w:p w14:paraId="4DE1BCA5" w14:textId="77777777" w:rsidR="00D14AD2" w:rsidRDefault="00D14AD2" w:rsidP="00D14AD2">
      <w:pPr>
        <w:numPr>
          <w:ilvl w:val="0"/>
          <w:numId w:val="20"/>
        </w:numPr>
        <w:rPr>
          <w:rFonts w:cs="Arial"/>
          <w:szCs w:val="24"/>
        </w:rPr>
      </w:pPr>
      <w:r>
        <w:rPr>
          <w:rFonts w:cs="Arial"/>
          <w:szCs w:val="24"/>
        </w:rPr>
        <w:t>Attend to hand hygiene.</w:t>
      </w:r>
    </w:p>
    <w:p w14:paraId="680EEADE" w14:textId="77777777" w:rsidR="00D14AD2" w:rsidRDefault="00D14AD2" w:rsidP="00D14AD2">
      <w:pPr>
        <w:numPr>
          <w:ilvl w:val="0"/>
          <w:numId w:val="20"/>
        </w:numPr>
        <w:rPr>
          <w:rFonts w:cs="Arial"/>
          <w:szCs w:val="24"/>
        </w:rPr>
      </w:pPr>
      <w:r>
        <w:rPr>
          <w:rFonts w:cs="Arial"/>
          <w:szCs w:val="24"/>
        </w:rPr>
        <w:t>Don safety eyewear and gown.</w:t>
      </w:r>
    </w:p>
    <w:p w14:paraId="1F553A31" w14:textId="77777777" w:rsidR="00D14AD2" w:rsidRDefault="00D14AD2" w:rsidP="00D14AD2">
      <w:pPr>
        <w:numPr>
          <w:ilvl w:val="0"/>
          <w:numId w:val="20"/>
        </w:numPr>
        <w:rPr>
          <w:rFonts w:cs="Arial"/>
          <w:szCs w:val="24"/>
        </w:rPr>
      </w:pPr>
      <w:r>
        <w:rPr>
          <w:rFonts w:cs="Arial"/>
          <w:szCs w:val="24"/>
        </w:rPr>
        <w:t>Attend to hand hygiene.</w:t>
      </w:r>
    </w:p>
    <w:p w14:paraId="23A620BA" w14:textId="77777777" w:rsidR="00D14AD2" w:rsidRDefault="00D14AD2" w:rsidP="00D14AD2">
      <w:pPr>
        <w:numPr>
          <w:ilvl w:val="0"/>
          <w:numId w:val="20"/>
        </w:numPr>
        <w:rPr>
          <w:rFonts w:cs="Arial"/>
          <w:szCs w:val="24"/>
        </w:rPr>
      </w:pPr>
      <w:r>
        <w:rPr>
          <w:rFonts w:cs="Arial"/>
          <w:szCs w:val="24"/>
        </w:rPr>
        <w:t>Set up equipment - prepare the warmed PosiFlush™ syringe(s).</w:t>
      </w:r>
    </w:p>
    <w:p w14:paraId="37423884" w14:textId="77777777" w:rsidR="00D14AD2" w:rsidRPr="00D715FF" w:rsidRDefault="00D14AD2" w:rsidP="00D14AD2">
      <w:pPr>
        <w:numPr>
          <w:ilvl w:val="0"/>
          <w:numId w:val="20"/>
        </w:numPr>
        <w:rPr>
          <w:rFonts w:cs="Arial"/>
          <w:szCs w:val="24"/>
        </w:rPr>
      </w:pPr>
      <w:r>
        <w:rPr>
          <w:rFonts w:cs="Arial"/>
          <w:szCs w:val="24"/>
        </w:rPr>
        <w:t>Attend to hand hygiene, d</w:t>
      </w:r>
      <w:r w:rsidRPr="00D715FF">
        <w:rPr>
          <w:rFonts w:cs="Arial"/>
          <w:szCs w:val="24"/>
        </w:rPr>
        <w:t>on gloves</w:t>
      </w:r>
      <w:r>
        <w:rPr>
          <w:rFonts w:cs="Arial"/>
          <w:szCs w:val="24"/>
        </w:rPr>
        <w:t>.</w:t>
      </w:r>
    </w:p>
    <w:p w14:paraId="027EFB98" w14:textId="77777777" w:rsidR="00D14AD2" w:rsidRDefault="00D14AD2" w:rsidP="00D14AD2">
      <w:pPr>
        <w:numPr>
          <w:ilvl w:val="0"/>
          <w:numId w:val="20"/>
        </w:numPr>
        <w:rPr>
          <w:rFonts w:cs="Arial"/>
          <w:szCs w:val="24"/>
        </w:rPr>
      </w:pPr>
      <w:r>
        <w:rPr>
          <w:rFonts w:cs="Arial"/>
          <w:szCs w:val="24"/>
        </w:rPr>
        <w:t>Place plastic blue sheet under the 3-way tap.</w:t>
      </w:r>
    </w:p>
    <w:p w14:paraId="5C86AF50" w14:textId="77777777" w:rsidR="00D14AD2" w:rsidRDefault="00D14AD2" w:rsidP="00D14AD2">
      <w:pPr>
        <w:numPr>
          <w:ilvl w:val="0"/>
          <w:numId w:val="20"/>
        </w:numPr>
        <w:rPr>
          <w:rFonts w:cs="Arial"/>
          <w:szCs w:val="24"/>
        </w:rPr>
      </w:pPr>
      <w:r>
        <w:rPr>
          <w:rFonts w:cs="Arial"/>
          <w:szCs w:val="24"/>
        </w:rPr>
        <w:t>Turn 3-way tap off to the drainage bag.</w:t>
      </w:r>
    </w:p>
    <w:p w14:paraId="360079A4" w14:textId="77777777" w:rsidR="00D14AD2" w:rsidRDefault="00D14AD2" w:rsidP="00D14AD2">
      <w:pPr>
        <w:numPr>
          <w:ilvl w:val="0"/>
          <w:numId w:val="20"/>
        </w:numPr>
        <w:rPr>
          <w:rFonts w:cs="Arial"/>
          <w:szCs w:val="24"/>
        </w:rPr>
      </w:pPr>
      <w:r>
        <w:rPr>
          <w:rFonts w:cs="Arial"/>
          <w:szCs w:val="24"/>
        </w:rPr>
        <w:t>Swab the needleless injection cap on the 3-way tap with a chlorhexidine 2% alcohol 70% swab for 15 seconds, using vigorous friction; allow drying for 20 seconds.</w:t>
      </w:r>
    </w:p>
    <w:p w14:paraId="4B47506F" w14:textId="77777777" w:rsidR="00D14AD2" w:rsidRDefault="00D14AD2" w:rsidP="00D14AD2">
      <w:pPr>
        <w:numPr>
          <w:ilvl w:val="0"/>
          <w:numId w:val="20"/>
        </w:numPr>
        <w:rPr>
          <w:rFonts w:cs="Arial"/>
          <w:szCs w:val="24"/>
        </w:rPr>
      </w:pPr>
      <w:r>
        <w:rPr>
          <w:rFonts w:cs="Arial"/>
          <w:szCs w:val="24"/>
        </w:rPr>
        <w:t>Insert the empty 10 mL syringe into the needleless injection cap, gently pull back on the syringe and aspirate as much fluid as possible. Remove the syringe from the needleless injection cap and discard the syringe.</w:t>
      </w:r>
    </w:p>
    <w:p w14:paraId="09E59396" w14:textId="77777777" w:rsidR="00D14AD2" w:rsidRDefault="00D14AD2" w:rsidP="00D14AD2">
      <w:pPr>
        <w:numPr>
          <w:ilvl w:val="0"/>
          <w:numId w:val="20"/>
        </w:numPr>
        <w:rPr>
          <w:rFonts w:cs="Arial"/>
          <w:szCs w:val="24"/>
        </w:rPr>
      </w:pPr>
      <w:r>
        <w:rPr>
          <w:rFonts w:cs="Arial"/>
          <w:szCs w:val="24"/>
        </w:rPr>
        <w:lastRenderedPageBreak/>
        <w:t>Swab the needleless injection cap on the 3-way tap with a chlorhexidine 2% alcohol 70% swab, allow drying for 30 seconds.</w:t>
      </w:r>
    </w:p>
    <w:p w14:paraId="475B8C20" w14:textId="77777777" w:rsidR="00D14AD2" w:rsidRDefault="00D14AD2" w:rsidP="00D14AD2">
      <w:pPr>
        <w:numPr>
          <w:ilvl w:val="0"/>
          <w:numId w:val="20"/>
        </w:numPr>
        <w:rPr>
          <w:rFonts w:cs="Arial"/>
          <w:szCs w:val="24"/>
        </w:rPr>
      </w:pPr>
      <w:r>
        <w:rPr>
          <w:rFonts w:cs="Arial"/>
          <w:szCs w:val="24"/>
        </w:rPr>
        <w:t>Connect the PosiFlush™ syringe to the prepared needleless injection cap and gently flush the drain.  Remove the syringe from the needleless injection cap and discard the syringe.</w:t>
      </w:r>
    </w:p>
    <w:p w14:paraId="1E1B8F07" w14:textId="77777777" w:rsidR="00D14AD2" w:rsidRDefault="00D14AD2" w:rsidP="00D14AD2">
      <w:pPr>
        <w:numPr>
          <w:ilvl w:val="0"/>
          <w:numId w:val="20"/>
        </w:numPr>
        <w:rPr>
          <w:rFonts w:cs="Arial"/>
          <w:szCs w:val="24"/>
        </w:rPr>
      </w:pPr>
      <w:r>
        <w:rPr>
          <w:rFonts w:cs="Arial"/>
          <w:szCs w:val="24"/>
        </w:rPr>
        <w:t>Repeat steps 10 to 13 depending on the medical order.</w:t>
      </w:r>
    </w:p>
    <w:p w14:paraId="224ACC7F" w14:textId="77777777" w:rsidR="00D14AD2" w:rsidRDefault="00D14AD2" w:rsidP="00D14AD2">
      <w:pPr>
        <w:numPr>
          <w:ilvl w:val="0"/>
          <w:numId w:val="20"/>
        </w:numPr>
        <w:rPr>
          <w:rFonts w:cs="Arial"/>
          <w:szCs w:val="24"/>
        </w:rPr>
      </w:pPr>
      <w:r>
        <w:rPr>
          <w:rFonts w:cs="Arial"/>
          <w:szCs w:val="24"/>
        </w:rPr>
        <w:t>Ensure that 3-way tap is turned to the correct drainage position when the procedure is completed.</w:t>
      </w:r>
    </w:p>
    <w:p w14:paraId="2A93EC85" w14:textId="77777777" w:rsidR="00D14AD2" w:rsidRDefault="00D14AD2" w:rsidP="00D14AD2">
      <w:pPr>
        <w:numPr>
          <w:ilvl w:val="0"/>
          <w:numId w:val="20"/>
        </w:numPr>
        <w:rPr>
          <w:rFonts w:cs="Arial"/>
          <w:szCs w:val="24"/>
        </w:rPr>
      </w:pPr>
      <w:r>
        <w:rPr>
          <w:rFonts w:cs="Arial"/>
          <w:szCs w:val="24"/>
        </w:rPr>
        <w:t>Discard equipment.</w:t>
      </w:r>
    </w:p>
    <w:p w14:paraId="07E56FA1" w14:textId="77777777" w:rsidR="00D14AD2" w:rsidRPr="00664AC6" w:rsidRDefault="00D14AD2" w:rsidP="00D14AD2">
      <w:pPr>
        <w:numPr>
          <w:ilvl w:val="0"/>
          <w:numId w:val="20"/>
        </w:numPr>
        <w:rPr>
          <w:rFonts w:cs="Arial"/>
          <w:szCs w:val="24"/>
        </w:rPr>
      </w:pPr>
      <w:r>
        <w:rPr>
          <w:rFonts w:cs="Arial"/>
          <w:szCs w:val="24"/>
        </w:rPr>
        <w:t>Remove gloves, safety eyewear and gown, a</w:t>
      </w:r>
      <w:r w:rsidRPr="00664AC6">
        <w:rPr>
          <w:rFonts w:cs="Arial"/>
          <w:szCs w:val="24"/>
        </w:rPr>
        <w:t>ttend hand hygiene</w:t>
      </w:r>
      <w:r>
        <w:rPr>
          <w:rFonts w:cs="Arial"/>
          <w:szCs w:val="24"/>
        </w:rPr>
        <w:t>.</w:t>
      </w:r>
    </w:p>
    <w:p w14:paraId="07F827A4" w14:textId="77777777" w:rsidR="00D14AD2" w:rsidRPr="00C169E6" w:rsidRDefault="00D14AD2" w:rsidP="00D14AD2">
      <w:pPr>
        <w:numPr>
          <w:ilvl w:val="0"/>
          <w:numId w:val="20"/>
        </w:numPr>
        <w:rPr>
          <w:rFonts w:cs="Arial"/>
          <w:szCs w:val="24"/>
        </w:rPr>
      </w:pPr>
      <w:r>
        <w:rPr>
          <w:rFonts w:cs="Arial"/>
          <w:szCs w:val="24"/>
        </w:rPr>
        <w:t xml:space="preserve">Document the procedure using ISOAP in the patient’s clinical record </w:t>
      </w:r>
      <w:r w:rsidRPr="00102595">
        <w:rPr>
          <w:rFonts w:cs="Arial"/>
          <w:szCs w:val="24"/>
        </w:rPr>
        <w:t xml:space="preserve">and in the ‘Drain Management </w:t>
      </w:r>
      <w:r>
        <w:rPr>
          <w:rFonts w:cs="Arial"/>
          <w:szCs w:val="24"/>
        </w:rPr>
        <w:t>Flowsheet</w:t>
      </w:r>
      <w:r w:rsidRPr="00102595">
        <w:rPr>
          <w:rFonts w:cs="Arial"/>
          <w:szCs w:val="24"/>
        </w:rPr>
        <w:t>’ including amount, colour, consistency and odour of drainage</w:t>
      </w:r>
      <w:r>
        <w:rPr>
          <w:rFonts w:cs="Arial"/>
          <w:szCs w:val="24"/>
        </w:rPr>
        <w:t>.</w:t>
      </w:r>
    </w:p>
    <w:p w14:paraId="5615823D" w14:textId="77777777" w:rsidR="00D14AD2" w:rsidRDefault="00D14AD2" w:rsidP="00D14AD2">
      <w:pPr>
        <w:rPr>
          <w:b/>
          <w:bCs/>
        </w:rPr>
      </w:pPr>
    </w:p>
    <w:p w14:paraId="123238D4" w14:textId="77777777" w:rsidR="00D14AD2" w:rsidRDefault="00D14AD2" w:rsidP="00D14AD2">
      <w:pPr>
        <w:pStyle w:val="Heading2"/>
      </w:pPr>
      <w:bookmarkStart w:id="51" w:name="_Toc199501963"/>
      <w:r w:rsidRPr="00883AF2">
        <w:t>2.4</w:t>
      </w:r>
      <w:r>
        <w:t xml:space="preserve"> Flushing then aspirating a drain</w:t>
      </w:r>
      <w:bookmarkEnd w:id="51"/>
    </w:p>
    <w:p w14:paraId="2BBAC840" w14:textId="77777777" w:rsidR="00D14AD2" w:rsidRDefault="00D14AD2" w:rsidP="00D14AD2">
      <w:pPr>
        <w:rPr>
          <w:rFonts w:cs="Arial"/>
          <w:szCs w:val="24"/>
        </w:rPr>
      </w:pPr>
      <w:r>
        <w:rPr>
          <w:rFonts w:cs="Arial"/>
          <w:szCs w:val="24"/>
        </w:rPr>
        <w:t>The MO may order that the drain be flushed then aspirated in the DHR,</w:t>
      </w:r>
      <w:r>
        <w:rPr>
          <w:szCs w:val="21"/>
        </w:rPr>
        <w:t xml:space="preserve"> </w:t>
      </w:r>
      <w:r>
        <w:rPr>
          <w:rFonts w:cs="Arial"/>
          <w:szCs w:val="24"/>
        </w:rPr>
        <w:t xml:space="preserve">‘MO’s Orders for Percutaneous Radiological Drain Management Flowsheet’ or </w:t>
      </w:r>
      <w:r>
        <w:rPr>
          <w:szCs w:val="21"/>
        </w:rPr>
        <w:t xml:space="preserve">‘Treatment Order’ [for a patient referred from outside CHS] </w:t>
      </w:r>
      <w:r>
        <w:rPr>
          <w:rFonts w:cs="Arial"/>
          <w:szCs w:val="24"/>
        </w:rPr>
        <w:t>form).</w:t>
      </w:r>
    </w:p>
    <w:p w14:paraId="37A111AC" w14:textId="77777777" w:rsidR="00D14AD2" w:rsidRPr="00883AF2" w:rsidRDefault="00D14AD2" w:rsidP="00D14AD2">
      <w:pPr>
        <w:rPr>
          <w:b/>
          <w:bCs/>
        </w:rPr>
      </w:pPr>
    </w:p>
    <w:p w14:paraId="392FC5D5" w14:textId="77777777" w:rsidR="00D14AD2" w:rsidRPr="00D07455" w:rsidRDefault="00D14AD2" w:rsidP="00D14AD2">
      <w:pPr>
        <w:rPr>
          <w:b/>
        </w:rPr>
      </w:pPr>
      <w:bookmarkStart w:id="52" w:name="_Toc16499800"/>
      <w:r w:rsidRPr="00D07455">
        <w:rPr>
          <w:b/>
        </w:rPr>
        <w:t>General Information</w:t>
      </w:r>
    </w:p>
    <w:p w14:paraId="78C547C1" w14:textId="77777777" w:rsidR="00D14AD2" w:rsidRPr="004B1506" w:rsidRDefault="00D14AD2" w:rsidP="00D14AD2">
      <w:pPr>
        <w:pStyle w:val="ListParagraph"/>
        <w:numPr>
          <w:ilvl w:val="0"/>
          <w:numId w:val="75"/>
        </w:numPr>
      </w:pPr>
      <w:r w:rsidRPr="00883AF2">
        <w:t>The closed drainage system is accessed for flushing and aspirating via the 3-way tap and needleless injection cap. If a 3-way tap is not insitu see section 2.5.2: procedure for adding a 3-way tap to the drainage system</w:t>
      </w:r>
      <w:r>
        <w:t>.</w:t>
      </w:r>
    </w:p>
    <w:p w14:paraId="435EACFA" w14:textId="77777777" w:rsidR="00D14AD2" w:rsidRDefault="00D14AD2" w:rsidP="00D14AD2">
      <w:pPr>
        <w:numPr>
          <w:ilvl w:val="0"/>
          <w:numId w:val="15"/>
        </w:numPr>
        <w:tabs>
          <w:tab w:val="num" w:pos="426"/>
        </w:tabs>
        <w:ind w:left="426" w:hanging="426"/>
        <w:rPr>
          <w:rFonts w:cs="Arial"/>
          <w:szCs w:val="24"/>
        </w:rPr>
      </w:pPr>
      <w:r>
        <w:rPr>
          <w:rFonts w:cs="Arial"/>
        </w:rPr>
        <w:t>Needleless injection caps</w:t>
      </w:r>
      <w:r>
        <w:rPr>
          <w:rFonts w:cs="Arial"/>
          <w:szCs w:val="24"/>
        </w:rPr>
        <w:t xml:space="preserve"> are changed weekly, coordinated with the dressing change, if the drain is being flushed and aspirated.</w:t>
      </w:r>
    </w:p>
    <w:p w14:paraId="221EC206" w14:textId="77777777" w:rsidR="00D14AD2" w:rsidRDefault="00D14AD2" w:rsidP="00D14AD2">
      <w:pPr>
        <w:numPr>
          <w:ilvl w:val="0"/>
          <w:numId w:val="15"/>
        </w:numPr>
        <w:tabs>
          <w:tab w:val="num" w:pos="426"/>
        </w:tabs>
        <w:ind w:left="426" w:hanging="426"/>
        <w:rPr>
          <w:rFonts w:cs="Arial"/>
          <w:szCs w:val="24"/>
        </w:rPr>
      </w:pPr>
      <w:r>
        <w:rPr>
          <w:rFonts w:cs="Arial"/>
          <w:szCs w:val="24"/>
        </w:rPr>
        <w:t>Do not use a syringe smaller than 10mL as a small syringe may increase the pressure of the flush.</w:t>
      </w:r>
    </w:p>
    <w:p w14:paraId="1106136F" w14:textId="77777777" w:rsidR="00D14AD2" w:rsidRDefault="00D14AD2" w:rsidP="00D14AD2">
      <w:pPr>
        <w:rPr>
          <w:rFonts w:cs="Arial"/>
          <w:szCs w:val="24"/>
        </w:rPr>
      </w:pPr>
    </w:p>
    <w:p w14:paraId="31244618" w14:textId="77777777" w:rsidR="00D14AD2" w:rsidRPr="00A904DA" w:rsidRDefault="00D14AD2" w:rsidP="00D14AD2">
      <w:pPr>
        <w:rPr>
          <w:b/>
        </w:rPr>
      </w:pPr>
      <w:r w:rsidRPr="00A904DA">
        <w:rPr>
          <w:b/>
        </w:rPr>
        <w:t xml:space="preserve">Equipment </w:t>
      </w:r>
    </w:p>
    <w:p w14:paraId="57A1C61B"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 xml:space="preserve">(community only) </w:t>
      </w:r>
      <w:r>
        <w:rPr>
          <w:rFonts w:cs="Arial"/>
          <w:szCs w:val="24"/>
        </w:rPr>
        <w:t xml:space="preserve">and </w:t>
      </w:r>
      <w:r w:rsidRPr="00D715FF">
        <w:rPr>
          <w:rFonts w:cs="Arial"/>
          <w:color w:val="000000" w:themeColor="text1"/>
          <w:szCs w:val="24"/>
        </w:rPr>
        <w:t>ABHR</w:t>
      </w:r>
    </w:p>
    <w:p w14:paraId="7439ED45" w14:textId="77777777" w:rsidR="00D14AD2" w:rsidRDefault="00D14AD2" w:rsidP="00D14AD2">
      <w:pPr>
        <w:numPr>
          <w:ilvl w:val="0"/>
          <w:numId w:val="15"/>
        </w:numPr>
        <w:tabs>
          <w:tab w:val="num" w:pos="426"/>
        </w:tabs>
        <w:ind w:left="426" w:hanging="426"/>
        <w:rPr>
          <w:rFonts w:cs="Arial"/>
          <w:szCs w:val="24"/>
        </w:rPr>
      </w:pPr>
      <w:r>
        <w:rPr>
          <w:rFonts w:cs="Arial"/>
          <w:szCs w:val="24"/>
        </w:rPr>
        <w:t>non-sterile gloves</w:t>
      </w:r>
    </w:p>
    <w:p w14:paraId="6D506CBF"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4168BED1"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6A6D3343"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7A547B49" w14:textId="77777777" w:rsidR="00D14AD2" w:rsidRPr="0017399F"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160A9995" w14:textId="77777777" w:rsidR="00D14AD2" w:rsidRPr="00BD03F2" w:rsidRDefault="00D14AD2" w:rsidP="00D14AD2">
      <w:pPr>
        <w:numPr>
          <w:ilvl w:val="0"/>
          <w:numId w:val="15"/>
        </w:numPr>
        <w:tabs>
          <w:tab w:val="num" w:pos="426"/>
        </w:tabs>
        <w:ind w:left="426" w:hanging="426"/>
        <w:rPr>
          <w:rFonts w:cs="Arial"/>
          <w:szCs w:val="24"/>
        </w:rPr>
      </w:pPr>
      <w:r>
        <w:rPr>
          <w:rFonts w:cs="Arial"/>
          <w:szCs w:val="24"/>
        </w:rPr>
        <w:t xml:space="preserve">PosiFlush™ sterile path pre-filled 0.9% sodium chloride 10 mL syringe(s) (PICS: 81999), </w:t>
      </w:r>
      <w:bookmarkStart w:id="53" w:name="_Hlk131947341"/>
      <w:r w:rsidRPr="00BD03F2">
        <w:rPr>
          <w:rFonts w:cs="Arial"/>
          <w:szCs w:val="24"/>
        </w:rPr>
        <w:t xml:space="preserve">number dependent on medical order, </w:t>
      </w:r>
      <w:bookmarkEnd w:id="53"/>
      <w:r w:rsidRPr="00BD03F2">
        <w:rPr>
          <w:rFonts w:cs="Arial"/>
          <w:szCs w:val="24"/>
        </w:rPr>
        <w:t>a new syringe is used for each flush / aspiration</w:t>
      </w:r>
    </w:p>
    <w:p w14:paraId="2FB2988F" w14:textId="77777777" w:rsidR="00D14AD2" w:rsidRDefault="00D14AD2" w:rsidP="00D14AD2">
      <w:pPr>
        <w:numPr>
          <w:ilvl w:val="0"/>
          <w:numId w:val="15"/>
        </w:numPr>
        <w:tabs>
          <w:tab w:val="num" w:pos="426"/>
        </w:tabs>
        <w:ind w:left="426" w:hanging="426"/>
        <w:rPr>
          <w:rFonts w:cs="Arial"/>
          <w:szCs w:val="24"/>
        </w:rPr>
      </w:pPr>
      <w:r>
        <w:rPr>
          <w:rFonts w:cs="Arial"/>
          <w:szCs w:val="24"/>
        </w:rPr>
        <w:t>Chlorhexidine 2% Alcohol 70% swabs - number dependent on medical order</w:t>
      </w:r>
    </w:p>
    <w:p w14:paraId="71937EF6" w14:textId="77777777" w:rsidR="00D14AD2" w:rsidRDefault="00D14AD2" w:rsidP="00D14AD2">
      <w:pPr>
        <w:numPr>
          <w:ilvl w:val="0"/>
          <w:numId w:val="15"/>
        </w:numPr>
        <w:tabs>
          <w:tab w:val="num" w:pos="426"/>
        </w:tabs>
        <w:ind w:left="426" w:hanging="426"/>
        <w:rPr>
          <w:rFonts w:cs="Arial"/>
          <w:szCs w:val="24"/>
        </w:rPr>
      </w:pPr>
      <w:r>
        <w:rPr>
          <w:rFonts w:cs="Arial"/>
          <w:szCs w:val="24"/>
        </w:rPr>
        <w:t>c</w:t>
      </w:r>
      <w:r w:rsidRPr="004D4052">
        <w:rPr>
          <w:rFonts w:cs="Arial"/>
          <w:szCs w:val="24"/>
        </w:rPr>
        <w:t>ontainer of warm</w:t>
      </w:r>
      <w:r>
        <w:rPr>
          <w:rFonts w:cs="Arial"/>
          <w:szCs w:val="24"/>
        </w:rPr>
        <w:t xml:space="preserve"> water (to warm PosiFlush™ syringe to body temperature)</w:t>
      </w:r>
    </w:p>
    <w:p w14:paraId="427A9B7A"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74AB77C0"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711DF82F" w14:textId="77777777" w:rsidR="00D14AD2" w:rsidRDefault="00D14AD2" w:rsidP="00D14AD2"/>
    <w:p w14:paraId="25C71198" w14:textId="77777777" w:rsidR="00D14AD2" w:rsidRPr="00A904DA" w:rsidRDefault="00D14AD2" w:rsidP="00D14AD2">
      <w:pPr>
        <w:rPr>
          <w:b/>
        </w:rPr>
      </w:pPr>
      <w:r w:rsidRPr="00A904DA">
        <w:rPr>
          <w:b/>
        </w:rPr>
        <w:t xml:space="preserve">Procedure </w:t>
      </w:r>
    </w:p>
    <w:p w14:paraId="60FACB0F" w14:textId="77777777" w:rsidR="00D14AD2" w:rsidRPr="005B24D6" w:rsidRDefault="00D14AD2" w:rsidP="00D14AD2">
      <w:pPr>
        <w:numPr>
          <w:ilvl w:val="0"/>
          <w:numId w:val="33"/>
        </w:numPr>
        <w:rPr>
          <w:rFonts w:cs="Arial"/>
          <w:szCs w:val="24"/>
        </w:rPr>
      </w:pPr>
      <w:r w:rsidRPr="005B24D6">
        <w:rPr>
          <w:rFonts w:cs="Arial"/>
          <w:szCs w:val="24"/>
        </w:rPr>
        <w:t>Check the MO order</w:t>
      </w:r>
      <w:r>
        <w:rPr>
          <w:rFonts w:cs="Arial"/>
          <w:szCs w:val="24"/>
        </w:rPr>
        <w:t>.</w:t>
      </w:r>
    </w:p>
    <w:p w14:paraId="104CEC4C" w14:textId="77777777" w:rsidR="00D14AD2" w:rsidRPr="005B24D6" w:rsidRDefault="00D14AD2" w:rsidP="00D14AD2">
      <w:pPr>
        <w:numPr>
          <w:ilvl w:val="0"/>
          <w:numId w:val="33"/>
        </w:numPr>
        <w:rPr>
          <w:rFonts w:cs="Arial"/>
          <w:szCs w:val="24"/>
        </w:rPr>
      </w:pPr>
      <w:r w:rsidRPr="005B24D6">
        <w:rPr>
          <w:rFonts w:cs="Arial"/>
          <w:szCs w:val="24"/>
        </w:rPr>
        <w:t>Confirm 3 points of</w:t>
      </w:r>
      <w:r>
        <w:rPr>
          <w:rFonts w:cs="Arial"/>
          <w:szCs w:val="24"/>
        </w:rPr>
        <w:t xml:space="preserve"> patient identification,</w:t>
      </w:r>
      <w:r w:rsidRPr="005B24D6">
        <w:rPr>
          <w:rFonts w:cs="Arial"/>
          <w:szCs w:val="24"/>
        </w:rPr>
        <w:t xml:space="preserve"> explain procedure to the patient, obtain </w:t>
      </w:r>
      <w:r>
        <w:rPr>
          <w:rFonts w:cs="Arial"/>
          <w:szCs w:val="24"/>
        </w:rPr>
        <w:t xml:space="preserve">informed </w:t>
      </w:r>
      <w:r w:rsidRPr="005B24D6">
        <w:rPr>
          <w:rFonts w:cs="Arial"/>
          <w:szCs w:val="24"/>
        </w:rPr>
        <w:t>consent and ensure patient comfort</w:t>
      </w:r>
      <w:r>
        <w:rPr>
          <w:rFonts w:cs="Arial"/>
          <w:szCs w:val="24"/>
        </w:rPr>
        <w:t>.</w:t>
      </w:r>
    </w:p>
    <w:p w14:paraId="7211DE06" w14:textId="77777777" w:rsidR="00D14AD2" w:rsidRDefault="00D14AD2" w:rsidP="00D14AD2">
      <w:pPr>
        <w:numPr>
          <w:ilvl w:val="0"/>
          <w:numId w:val="33"/>
        </w:numPr>
        <w:rPr>
          <w:rFonts w:cs="Arial"/>
          <w:szCs w:val="24"/>
        </w:rPr>
      </w:pPr>
      <w:r>
        <w:rPr>
          <w:rFonts w:cs="Arial"/>
          <w:szCs w:val="24"/>
        </w:rPr>
        <w:t>Attend to hand hygiene.</w:t>
      </w:r>
    </w:p>
    <w:p w14:paraId="327F71C9" w14:textId="77777777" w:rsidR="00D14AD2" w:rsidRDefault="00D14AD2" w:rsidP="00D14AD2">
      <w:pPr>
        <w:numPr>
          <w:ilvl w:val="0"/>
          <w:numId w:val="33"/>
        </w:numPr>
        <w:rPr>
          <w:rFonts w:cs="Arial"/>
          <w:szCs w:val="24"/>
        </w:rPr>
      </w:pPr>
      <w:r>
        <w:rPr>
          <w:rFonts w:cs="Arial"/>
          <w:szCs w:val="24"/>
        </w:rPr>
        <w:lastRenderedPageBreak/>
        <w:t>Don safety eyewear and gown.</w:t>
      </w:r>
    </w:p>
    <w:p w14:paraId="5E3CEB2F" w14:textId="77777777" w:rsidR="00D14AD2" w:rsidRPr="004D4052" w:rsidRDefault="00D14AD2" w:rsidP="00D14AD2">
      <w:pPr>
        <w:numPr>
          <w:ilvl w:val="0"/>
          <w:numId w:val="33"/>
        </w:numPr>
        <w:rPr>
          <w:rFonts w:cs="Arial"/>
          <w:szCs w:val="24"/>
        </w:rPr>
      </w:pPr>
      <w:r>
        <w:rPr>
          <w:rFonts w:cs="Arial"/>
          <w:szCs w:val="24"/>
        </w:rPr>
        <w:t>Attend to hand hygiene.</w:t>
      </w:r>
    </w:p>
    <w:p w14:paraId="621748A2" w14:textId="77777777" w:rsidR="00D14AD2" w:rsidRDefault="00D14AD2" w:rsidP="00D14AD2">
      <w:pPr>
        <w:numPr>
          <w:ilvl w:val="0"/>
          <w:numId w:val="33"/>
        </w:numPr>
        <w:rPr>
          <w:rFonts w:cs="Arial"/>
          <w:szCs w:val="24"/>
        </w:rPr>
      </w:pPr>
      <w:r>
        <w:rPr>
          <w:rFonts w:cs="Arial"/>
          <w:szCs w:val="24"/>
        </w:rPr>
        <w:t>Set up equipment, prepare the warmed PosiFlush™ syringe(s).</w:t>
      </w:r>
    </w:p>
    <w:p w14:paraId="324A5189" w14:textId="77777777" w:rsidR="00D14AD2" w:rsidRPr="00D715FF" w:rsidRDefault="00D14AD2" w:rsidP="00D14AD2">
      <w:pPr>
        <w:numPr>
          <w:ilvl w:val="0"/>
          <w:numId w:val="33"/>
        </w:numPr>
        <w:rPr>
          <w:rFonts w:cs="Arial"/>
          <w:szCs w:val="24"/>
        </w:rPr>
      </w:pPr>
      <w:r>
        <w:rPr>
          <w:rFonts w:cs="Arial"/>
          <w:szCs w:val="24"/>
        </w:rPr>
        <w:t>Attend to hand hygiene, d</w:t>
      </w:r>
      <w:r w:rsidRPr="00D715FF">
        <w:rPr>
          <w:rFonts w:cs="Arial"/>
          <w:szCs w:val="24"/>
        </w:rPr>
        <w:t>on gloves</w:t>
      </w:r>
      <w:r>
        <w:rPr>
          <w:rFonts w:cs="Arial"/>
          <w:szCs w:val="24"/>
        </w:rPr>
        <w:t>.</w:t>
      </w:r>
    </w:p>
    <w:p w14:paraId="6826B0B6" w14:textId="77777777" w:rsidR="00D14AD2" w:rsidRDefault="00D14AD2" w:rsidP="00D14AD2">
      <w:pPr>
        <w:numPr>
          <w:ilvl w:val="0"/>
          <w:numId w:val="33"/>
        </w:numPr>
        <w:rPr>
          <w:rFonts w:cs="Arial"/>
          <w:szCs w:val="24"/>
        </w:rPr>
      </w:pPr>
      <w:r>
        <w:rPr>
          <w:rFonts w:cs="Arial"/>
          <w:szCs w:val="24"/>
        </w:rPr>
        <w:t>Place plastic blue sheet under the 3-way tap.</w:t>
      </w:r>
    </w:p>
    <w:p w14:paraId="2F561BF2" w14:textId="77777777" w:rsidR="00D14AD2" w:rsidRDefault="00D14AD2" w:rsidP="00D14AD2">
      <w:pPr>
        <w:numPr>
          <w:ilvl w:val="0"/>
          <w:numId w:val="33"/>
        </w:numPr>
        <w:rPr>
          <w:rFonts w:cs="Arial"/>
          <w:szCs w:val="24"/>
        </w:rPr>
      </w:pPr>
      <w:r>
        <w:rPr>
          <w:rFonts w:cs="Arial"/>
          <w:szCs w:val="24"/>
        </w:rPr>
        <w:t>Turn 3-way tap off to the drainage bag.</w:t>
      </w:r>
    </w:p>
    <w:p w14:paraId="157AE6FD" w14:textId="77777777" w:rsidR="00D14AD2" w:rsidRDefault="00D14AD2" w:rsidP="00D14AD2">
      <w:pPr>
        <w:numPr>
          <w:ilvl w:val="0"/>
          <w:numId w:val="33"/>
        </w:numPr>
        <w:rPr>
          <w:rFonts w:cs="Arial"/>
          <w:szCs w:val="24"/>
        </w:rPr>
      </w:pPr>
      <w:r>
        <w:rPr>
          <w:rFonts w:cs="Arial"/>
          <w:szCs w:val="24"/>
        </w:rPr>
        <w:t>Swab the needleless injection cap on the 3-way tap with a chlorhexidine 2% alcohol 70% swab for 15 seconds using vigorous friction; allow drying for 20 seconds.</w:t>
      </w:r>
    </w:p>
    <w:p w14:paraId="26FC23BF" w14:textId="77777777" w:rsidR="00D14AD2" w:rsidRDefault="00D14AD2" w:rsidP="00D14AD2">
      <w:pPr>
        <w:numPr>
          <w:ilvl w:val="0"/>
          <w:numId w:val="33"/>
        </w:numPr>
        <w:rPr>
          <w:rFonts w:cs="Arial"/>
          <w:szCs w:val="24"/>
        </w:rPr>
      </w:pPr>
      <w:r>
        <w:rPr>
          <w:rFonts w:cs="Arial"/>
          <w:szCs w:val="24"/>
        </w:rPr>
        <w:t xml:space="preserve">Connect the PosiFlush™ </w:t>
      </w:r>
      <w:r w:rsidRPr="00981D3D">
        <w:rPr>
          <w:rFonts w:cs="Arial"/>
          <w:szCs w:val="24"/>
        </w:rPr>
        <w:t>syringe</w:t>
      </w:r>
      <w:r>
        <w:rPr>
          <w:rFonts w:cs="Arial"/>
          <w:szCs w:val="24"/>
        </w:rPr>
        <w:t xml:space="preserve"> </w:t>
      </w:r>
      <w:r w:rsidRPr="00981D3D">
        <w:rPr>
          <w:rFonts w:cs="Arial"/>
          <w:szCs w:val="24"/>
        </w:rPr>
        <w:t xml:space="preserve">to the prepared needleless injection cap and </w:t>
      </w:r>
      <w:r>
        <w:rPr>
          <w:rFonts w:cs="Arial"/>
          <w:szCs w:val="24"/>
        </w:rPr>
        <w:t xml:space="preserve">gently </w:t>
      </w:r>
      <w:r w:rsidRPr="00981D3D">
        <w:rPr>
          <w:rFonts w:cs="Arial"/>
          <w:szCs w:val="24"/>
        </w:rPr>
        <w:t>flush the drain</w:t>
      </w:r>
      <w:r>
        <w:rPr>
          <w:rFonts w:cs="Arial"/>
          <w:szCs w:val="24"/>
        </w:rPr>
        <w:t>.</w:t>
      </w:r>
    </w:p>
    <w:p w14:paraId="31F413D4" w14:textId="77777777" w:rsidR="00D14AD2" w:rsidRPr="0000585E" w:rsidRDefault="00D14AD2" w:rsidP="00D14AD2">
      <w:pPr>
        <w:numPr>
          <w:ilvl w:val="0"/>
          <w:numId w:val="33"/>
        </w:numPr>
        <w:rPr>
          <w:rFonts w:cs="Arial"/>
          <w:szCs w:val="24"/>
        </w:rPr>
      </w:pPr>
      <w:r w:rsidRPr="00BD03F2">
        <w:rPr>
          <w:rFonts w:cs="Arial"/>
          <w:szCs w:val="24"/>
        </w:rPr>
        <w:t>Gently pull</w:t>
      </w:r>
      <w:r>
        <w:rPr>
          <w:rFonts w:cs="Arial"/>
          <w:szCs w:val="24"/>
        </w:rPr>
        <w:t xml:space="preserve"> back on the syringe and aspirate as much fluid as possible. Remove the syringe from the needleless injection cap and discard the syringe.</w:t>
      </w:r>
    </w:p>
    <w:p w14:paraId="7BA983C1" w14:textId="77777777" w:rsidR="00D14AD2" w:rsidRDefault="00D14AD2" w:rsidP="00D14AD2">
      <w:pPr>
        <w:numPr>
          <w:ilvl w:val="0"/>
          <w:numId w:val="33"/>
        </w:numPr>
        <w:rPr>
          <w:rFonts w:cs="Arial"/>
          <w:szCs w:val="24"/>
        </w:rPr>
      </w:pPr>
      <w:r>
        <w:rPr>
          <w:rFonts w:cs="Arial"/>
          <w:szCs w:val="24"/>
        </w:rPr>
        <w:t>Repeat steps 10 to 12 depending on the medical order.</w:t>
      </w:r>
    </w:p>
    <w:p w14:paraId="313077DA" w14:textId="77777777" w:rsidR="00D14AD2" w:rsidRDefault="00D14AD2" w:rsidP="00D14AD2">
      <w:pPr>
        <w:numPr>
          <w:ilvl w:val="0"/>
          <w:numId w:val="33"/>
        </w:numPr>
        <w:rPr>
          <w:rFonts w:cs="Arial"/>
          <w:szCs w:val="24"/>
        </w:rPr>
      </w:pPr>
      <w:r>
        <w:rPr>
          <w:rFonts w:cs="Arial"/>
          <w:szCs w:val="24"/>
        </w:rPr>
        <w:t>Ensure that 3-way tap is turned to the correct drainage position when the procedure is completed.</w:t>
      </w:r>
    </w:p>
    <w:p w14:paraId="2B72C009" w14:textId="77777777" w:rsidR="00D14AD2" w:rsidRDefault="00D14AD2" w:rsidP="00D14AD2">
      <w:pPr>
        <w:numPr>
          <w:ilvl w:val="0"/>
          <w:numId w:val="33"/>
        </w:numPr>
        <w:rPr>
          <w:rFonts w:cs="Arial"/>
          <w:szCs w:val="24"/>
        </w:rPr>
      </w:pPr>
      <w:r>
        <w:rPr>
          <w:rFonts w:cs="Arial"/>
          <w:szCs w:val="24"/>
        </w:rPr>
        <w:t>Discard equipment.</w:t>
      </w:r>
    </w:p>
    <w:p w14:paraId="6C3DEAF0" w14:textId="77777777" w:rsidR="00D14AD2" w:rsidRPr="00664AC6" w:rsidRDefault="00D14AD2" w:rsidP="00D14AD2">
      <w:pPr>
        <w:numPr>
          <w:ilvl w:val="0"/>
          <w:numId w:val="33"/>
        </w:numPr>
        <w:rPr>
          <w:rFonts w:cs="Arial"/>
          <w:szCs w:val="24"/>
        </w:rPr>
      </w:pPr>
      <w:r>
        <w:rPr>
          <w:rFonts w:cs="Arial"/>
          <w:szCs w:val="24"/>
        </w:rPr>
        <w:t>Remove gloves, safety eyewear and gown, a</w:t>
      </w:r>
      <w:r w:rsidRPr="00664AC6">
        <w:rPr>
          <w:rFonts w:cs="Arial"/>
          <w:szCs w:val="24"/>
        </w:rPr>
        <w:t>ttend hand hygiene</w:t>
      </w:r>
      <w:r>
        <w:rPr>
          <w:rFonts w:cs="Arial"/>
          <w:szCs w:val="24"/>
        </w:rPr>
        <w:t>.</w:t>
      </w:r>
    </w:p>
    <w:p w14:paraId="1E6AF8F1" w14:textId="77777777" w:rsidR="00D14AD2" w:rsidRPr="0020426C" w:rsidRDefault="00D14AD2" w:rsidP="00D14AD2">
      <w:pPr>
        <w:numPr>
          <w:ilvl w:val="0"/>
          <w:numId w:val="33"/>
        </w:numPr>
        <w:rPr>
          <w:rFonts w:cs="Arial"/>
          <w:szCs w:val="24"/>
        </w:rPr>
      </w:pPr>
      <w:r>
        <w:rPr>
          <w:rFonts w:cs="Arial"/>
          <w:szCs w:val="24"/>
        </w:rPr>
        <w:t xml:space="preserve">Document the procedure using ISOAP in the patient’s clinical record </w:t>
      </w:r>
      <w:r w:rsidRPr="00102595">
        <w:rPr>
          <w:rFonts w:cs="Arial"/>
          <w:szCs w:val="24"/>
        </w:rPr>
        <w:t xml:space="preserve">and in the ‘Drain Management </w:t>
      </w:r>
      <w:r>
        <w:rPr>
          <w:rFonts w:cs="Arial"/>
          <w:szCs w:val="24"/>
        </w:rPr>
        <w:t>Flowsheet</w:t>
      </w:r>
      <w:r w:rsidRPr="00102595">
        <w:rPr>
          <w:rFonts w:cs="Arial"/>
          <w:szCs w:val="24"/>
        </w:rPr>
        <w:t>’ including amount, colour, consistency and odour of drainage</w:t>
      </w:r>
      <w:r>
        <w:rPr>
          <w:rFonts w:cs="Arial"/>
          <w:szCs w:val="24"/>
        </w:rPr>
        <w:t>.</w:t>
      </w:r>
    </w:p>
    <w:p w14:paraId="08DD03DB" w14:textId="77777777" w:rsidR="00D14AD2" w:rsidRDefault="00D14AD2" w:rsidP="00D14AD2">
      <w:pPr>
        <w:pStyle w:val="Heading2"/>
      </w:pPr>
    </w:p>
    <w:p w14:paraId="21E994EB" w14:textId="77777777" w:rsidR="00D14AD2" w:rsidRDefault="00D14AD2" w:rsidP="00D14AD2">
      <w:pPr>
        <w:pStyle w:val="Heading2"/>
      </w:pPr>
      <w:bookmarkStart w:id="54" w:name="_Toc199501964"/>
      <w:r>
        <w:t>2.5 Needleless injection cap, 3-way t</w:t>
      </w:r>
      <w:r w:rsidRPr="00490A6F">
        <w:t xml:space="preserve">ap and </w:t>
      </w:r>
      <w:r>
        <w:t>connecting t</w:t>
      </w:r>
      <w:r w:rsidRPr="00490A6F">
        <w:t>ube management</w:t>
      </w:r>
      <w:bookmarkEnd w:id="52"/>
      <w:bookmarkEnd w:id="54"/>
    </w:p>
    <w:p w14:paraId="1902C33B" w14:textId="77777777" w:rsidR="00D14AD2" w:rsidRPr="00D07455" w:rsidRDefault="00D14AD2" w:rsidP="00D14AD2">
      <w:pPr>
        <w:rPr>
          <w:b/>
        </w:rPr>
      </w:pPr>
      <w:r w:rsidRPr="00D07455">
        <w:rPr>
          <w:b/>
        </w:rPr>
        <w:t>General Information</w:t>
      </w:r>
    </w:p>
    <w:p w14:paraId="1A086954" w14:textId="77777777" w:rsidR="00D14AD2" w:rsidRPr="0020426C" w:rsidRDefault="00D14AD2" w:rsidP="00D14AD2">
      <w:pPr>
        <w:pStyle w:val="ListParagraph"/>
        <w:numPr>
          <w:ilvl w:val="0"/>
          <w:numId w:val="34"/>
        </w:numPr>
        <w:rPr>
          <w:rFonts w:cs="Arial"/>
          <w:b/>
        </w:rPr>
      </w:pPr>
      <w:r w:rsidRPr="0020426C">
        <w:rPr>
          <w:rFonts w:cs="Arial"/>
        </w:rPr>
        <w:t>A patient may have a 2-way tap/stopcock (2-way tap is not available as a single item, it is packaged as part of the connecting tube) or a 3-way tap/stopcock attached to the drain.  Occasionally no tap is attached to the drain.</w:t>
      </w:r>
    </w:p>
    <w:p w14:paraId="4FBD8C83" w14:textId="77777777" w:rsidR="00D14AD2" w:rsidRDefault="00D14AD2" w:rsidP="00D14AD2">
      <w:pPr>
        <w:numPr>
          <w:ilvl w:val="0"/>
          <w:numId w:val="15"/>
        </w:numPr>
        <w:tabs>
          <w:tab w:val="num" w:pos="426"/>
        </w:tabs>
        <w:ind w:left="426" w:hanging="426"/>
        <w:rPr>
          <w:rFonts w:cs="Arial"/>
          <w:szCs w:val="24"/>
        </w:rPr>
      </w:pPr>
      <w:r>
        <w:rPr>
          <w:rFonts w:cs="Arial"/>
          <w:szCs w:val="24"/>
        </w:rPr>
        <w:t>Apply a 3-way tap to the drain if the MO has ordered flushes. The closed drainage system can then be accessed for flushing via the 3-way tap and n</w:t>
      </w:r>
      <w:r>
        <w:rPr>
          <w:rFonts w:cs="Arial"/>
        </w:rPr>
        <w:t>eedleless injection cap.</w:t>
      </w:r>
      <w:r>
        <w:rPr>
          <w:rFonts w:cs="Arial"/>
          <w:szCs w:val="24"/>
        </w:rPr>
        <w:t xml:space="preserve"> </w:t>
      </w:r>
    </w:p>
    <w:p w14:paraId="35C464FE" w14:textId="77777777" w:rsidR="00D14AD2" w:rsidRDefault="00D14AD2" w:rsidP="00D14AD2">
      <w:pPr>
        <w:numPr>
          <w:ilvl w:val="0"/>
          <w:numId w:val="15"/>
        </w:numPr>
        <w:tabs>
          <w:tab w:val="num" w:pos="426"/>
        </w:tabs>
        <w:ind w:left="426" w:hanging="426"/>
        <w:rPr>
          <w:rFonts w:cs="Arial"/>
          <w:szCs w:val="24"/>
        </w:rPr>
      </w:pPr>
      <w:r>
        <w:rPr>
          <w:rFonts w:cs="Arial"/>
        </w:rPr>
        <w:t>Needleless injection caps</w:t>
      </w:r>
      <w:r>
        <w:rPr>
          <w:rFonts w:cs="Arial"/>
          <w:szCs w:val="24"/>
        </w:rPr>
        <w:t xml:space="preserve"> are changed weekly, coordinated with the dressing change, if the drain is being flushed.</w:t>
      </w:r>
    </w:p>
    <w:p w14:paraId="4A633139" w14:textId="77777777" w:rsidR="00D14AD2" w:rsidRDefault="00D14AD2" w:rsidP="00D14AD2">
      <w:pPr>
        <w:rPr>
          <w:rFonts w:cs="Arial"/>
          <w:szCs w:val="24"/>
        </w:rPr>
      </w:pPr>
    </w:p>
    <w:p w14:paraId="5A644673" w14:textId="77777777" w:rsidR="00D14AD2" w:rsidRPr="006979B7" w:rsidRDefault="00D14AD2" w:rsidP="00D14AD2">
      <w:pPr>
        <w:rPr>
          <w:i/>
          <w:iCs/>
        </w:rPr>
      </w:pPr>
      <w:bookmarkStart w:id="55" w:name="_Toc16499801"/>
      <w:r w:rsidRPr="006979B7">
        <w:rPr>
          <w:i/>
          <w:iCs/>
        </w:rPr>
        <w:t>2.5.1 Needleless injection cap change</w:t>
      </w:r>
      <w:bookmarkEnd w:id="55"/>
    </w:p>
    <w:p w14:paraId="53EF9573" w14:textId="77777777" w:rsidR="00D14AD2" w:rsidRPr="00A904DA" w:rsidRDefault="00D14AD2" w:rsidP="00D14AD2">
      <w:pPr>
        <w:rPr>
          <w:b/>
        </w:rPr>
      </w:pPr>
      <w:r w:rsidRPr="00A904DA">
        <w:rPr>
          <w:b/>
        </w:rPr>
        <w:t xml:space="preserve">Equipment </w:t>
      </w:r>
    </w:p>
    <w:p w14:paraId="2945374B"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(community only) and</w:t>
      </w:r>
      <w:r>
        <w:rPr>
          <w:rFonts w:cs="Arial"/>
          <w:szCs w:val="24"/>
        </w:rPr>
        <w:t xml:space="preserve"> </w:t>
      </w:r>
      <w:r w:rsidRPr="00D715FF">
        <w:rPr>
          <w:rFonts w:cs="Arial"/>
          <w:color w:val="000000" w:themeColor="text1"/>
          <w:szCs w:val="24"/>
        </w:rPr>
        <w:t>ABHR</w:t>
      </w:r>
    </w:p>
    <w:p w14:paraId="5F66FBE8" w14:textId="77777777" w:rsidR="00D14AD2"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sterile gloves</w:t>
      </w:r>
    </w:p>
    <w:p w14:paraId="0CDACDF3"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411B8E83"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59370A02"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2F87E770" w14:textId="77777777" w:rsidR="00D14AD2"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0BC67F12" w14:textId="77777777" w:rsidR="00D14AD2" w:rsidRDefault="00D14AD2" w:rsidP="00D14AD2">
      <w:pPr>
        <w:numPr>
          <w:ilvl w:val="0"/>
          <w:numId w:val="15"/>
        </w:numPr>
        <w:tabs>
          <w:tab w:val="num" w:pos="426"/>
        </w:tabs>
        <w:ind w:left="426" w:hanging="426"/>
        <w:rPr>
          <w:rFonts w:cs="Arial"/>
          <w:szCs w:val="24"/>
        </w:rPr>
      </w:pPr>
      <w:r>
        <w:rPr>
          <w:rFonts w:cs="Arial"/>
          <w:szCs w:val="24"/>
        </w:rPr>
        <w:t>chlorhexidine 2% alcohol 70% swabs x1</w:t>
      </w:r>
    </w:p>
    <w:p w14:paraId="59057EAC" w14:textId="77777777" w:rsidR="00D14AD2" w:rsidRDefault="00D14AD2" w:rsidP="00D14AD2">
      <w:pPr>
        <w:numPr>
          <w:ilvl w:val="0"/>
          <w:numId w:val="15"/>
        </w:numPr>
        <w:tabs>
          <w:tab w:val="num" w:pos="426"/>
        </w:tabs>
        <w:ind w:left="426" w:hanging="426"/>
        <w:rPr>
          <w:rFonts w:cs="Arial"/>
          <w:szCs w:val="24"/>
        </w:rPr>
      </w:pPr>
      <w:r>
        <w:rPr>
          <w:rFonts w:cs="Arial"/>
        </w:rPr>
        <w:t>needleless injection cap</w:t>
      </w:r>
      <w:r>
        <w:rPr>
          <w:rFonts w:cs="Arial"/>
          <w:szCs w:val="24"/>
        </w:rPr>
        <w:t xml:space="preserve"> x 1</w:t>
      </w:r>
    </w:p>
    <w:p w14:paraId="42D981F9" w14:textId="77777777" w:rsidR="00D14AD2" w:rsidRDefault="00D14AD2" w:rsidP="00D14AD2">
      <w:pPr>
        <w:numPr>
          <w:ilvl w:val="0"/>
          <w:numId w:val="15"/>
        </w:numPr>
        <w:tabs>
          <w:tab w:val="num" w:pos="426"/>
        </w:tabs>
        <w:ind w:left="426" w:hanging="426"/>
        <w:rPr>
          <w:rFonts w:cs="Arial"/>
          <w:szCs w:val="24"/>
        </w:rPr>
      </w:pPr>
      <w:r>
        <w:rPr>
          <w:rFonts w:cs="Arial"/>
          <w:szCs w:val="24"/>
        </w:rPr>
        <w:t>PosiFlush™ externally sterile pre-filled 0.9% sodium chloride 10 mL syringe(s) (PICS: 149951)</w:t>
      </w:r>
    </w:p>
    <w:p w14:paraId="2D5C001B"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3D7CCCB2"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77C5AE0A" w14:textId="77777777" w:rsidR="00D14AD2" w:rsidRDefault="00D14AD2" w:rsidP="00D14AD2">
      <w:pPr>
        <w:rPr>
          <w:b/>
        </w:rPr>
      </w:pPr>
    </w:p>
    <w:p w14:paraId="75B2AC9E" w14:textId="77777777" w:rsidR="00D14AD2" w:rsidRPr="00A904DA" w:rsidRDefault="00D14AD2" w:rsidP="00D14AD2">
      <w:pPr>
        <w:rPr>
          <w:b/>
        </w:rPr>
      </w:pPr>
      <w:r w:rsidRPr="00A904DA">
        <w:rPr>
          <w:b/>
        </w:rPr>
        <w:lastRenderedPageBreak/>
        <w:t xml:space="preserve">Procedure </w:t>
      </w:r>
    </w:p>
    <w:p w14:paraId="62951452" w14:textId="77777777" w:rsidR="00D14AD2" w:rsidRDefault="00D14AD2" w:rsidP="00D14AD2">
      <w:pPr>
        <w:numPr>
          <w:ilvl w:val="0"/>
          <w:numId w:val="21"/>
        </w:numPr>
        <w:tabs>
          <w:tab w:val="num" w:pos="426"/>
        </w:tabs>
        <w:ind w:left="426" w:hanging="426"/>
        <w:rPr>
          <w:rFonts w:cs="Arial"/>
          <w:szCs w:val="24"/>
        </w:rPr>
      </w:pPr>
      <w:r>
        <w:rPr>
          <w:rFonts w:cs="Arial"/>
          <w:szCs w:val="24"/>
        </w:rPr>
        <w:t>Confirm 3 points of patient identification, explain the procedure to the patient, obtain informed consent and ensure patient comfort.</w:t>
      </w:r>
    </w:p>
    <w:p w14:paraId="0C396F6D" w14:textId="77777777" w:rsidR="00D14AD2" w:rsidRDefault="00D14AD2" w:rsidP="00D14AD2">
      <w:pPr>
        <w:numPr>
          <w:ilvl w:val="0"/>
          <w:numId w:val="21"/>
        </w:numPr>
        <w:tabs>
          <w:tab w:val="num" w:pos="426"/>
        </w:tabs>
        <w:ind w:left="426" w:hanging="426"/>
        <w:rPr>
          <w:rFonts w:cs="Arial"/>
          <w:szCs w:val="24"/>
        </w:rPr>
      </w:pPr>
      <w:r>
        <w:rPr>
          <w:rFonts w:cs="Arial"/>
          <w:szCs w:val="24"/>
        </w:rPr>
        <w:t>Attend to hand hygiene.</w:t>
      </w:r>
    </w:p>
    <w:p w14:paraId="12744FB7" w14:textId="77777777" w:rsidR="00D14AD2" w:rsidRDefault="00D14AD2" w:rsidP="00D14AD2">
      <w:pPr>
        <w:numPr>
          <w:ilvl w:val="0"/>
          <w:numId w:val="21"/>
        </w:numPr>
        <w:tabs>
          <w:tab w:val="num" w:pos="426"/>
        </w:tabs>
        <w:ind w:left="426" w:hanging="426"/>
        <w:rPr>
          <w:rFonts w:cs="Arial"/>
          <w:szCs w:val="24"/>
        </w:rPr>
      </w:pPr>
      <w:r>
        <w:rPr>
          <w:rFonts w:cs="Arial"/>
          <w:szCs w:val="24"/>
        </w:rPr>
        <w:t>Don safety eyewear and gown (PPE).</w:t>
      </w:r>
    </w:p>
    <w:p w14:paraId="1322CBEA" w14:textId="77777777" w:rsidR="00D14AD2" w:rsidRDefault="00D14AD2" w:rsidP="00D14AD2">
      <w:pPr>
        <w:numPr>
          <w:ilvl w:val="0"/>
          <w:numId w:val="21"/>
        </w:numPr>
        <w:tabs>
          <w:tab w:val="num" w:pos="426"/>
        </w:tabs>
        <w:ind w:left="426" w:hanging="426"/>
        <w:rPr>
          <w:rFonts w:cs="Arial"/>
          <w:szCs w:val="24"/>
        </w:rPr>
      </w:pPr>
      <w:r>
        <w:rPr>
          <w:rFonts w:cs="Arial"/>
          <w:szCs w:val="24"/>
        </w:rPr>
        <w:t>Set up equipment following aseptic technique. Open dressing pack. Open needleless injection cap, chlorhexidine 2% alcohol 70% swabs, PosiFlush™ externally sterile pre-filled saline syringe onto the sterile field.</w:t>
      </w:r>
    </w:p>
    <w:p w14:paraId="38F59ED5" w14:textId="77777777" w:rsidR="00D14AD2" w:rsidRDefault="00D14AD2" w:rsidP="00D14AD2">
      <w:pPr>
        <w:numPr>
          <w:ilvl w:val="0"/>
          <w:numId w:val="21"/>
        </w:numPr>
        <w:tabs>
          <w:tab w:val="num" w:pos="426"/>
        </w:tabs>
        <w:ind w:left="426" w:hanging="426"/>
        <w:rPr>
          <w:rFonts w:cs="Arial"/>
          <w:szCs w:val="24"/>
        </w:rPr>
      </w:pPr>
      <w:r>
        <w:rPr>
          <w:rFonts w:cs="Arial"/>
          <w:szCs w:val="24"/>
        </w:rPr>
        <w:t>Place blue sheet under the drain.</w:t>
      </w:r>
    </w:p>
    <w:p w14:paraId="41DB2E84" w14:textId="77777777" w:rsidR="00D14AD2" w:rsidRDefault="00D14AD2" w:rsidP="00D14AD2">
      <w:pPr>
        <w:numPr>
          <w:ilvl w:val="0"/>
          <w:numId w:val="21"/>
        </w:numPr>
        <w:tabs>
          <w:tab w:val="num" w:pos="426"/>
        </w:tabs>
        <w:ind w:left="426" w:hanging="426"/>
        <w:rPr>
          <w:rFonts w:cs="Arial"/>
          <w:szCs w:val="24"/>
        </w:rPr>
      </w:pPr>
      <w:r>
        <w:rPr>
          <w:rFonts w:cs="Arial"/>
          <w:szCs w:val="24"/>
        </w:rPr>
        <w:t>Ensure the 3-way tap is turned off to the drain.</w:t>
      </w:r>
    </w:p>
    <w:p w14:paraId="10944F54" w14:textId="77777777" w:rsidR="00D14AD2" w:rsidRDefault="00D14AD2" w:rsidP="00D14AD2">
      <w:pPr>
        <w:numPr>
          <w:ilvl w:val="0"/>
          <w:numId w:val="21"/>
        </w:numPr>
        <w:tabs>
          <w:tab w:val="num" w:pos="426"/>
        </w:tabs>
        <w:ind w:left="426" w:hanging="426"/>
        <w:rPr>
          <w:rFonts w:cs="Arial"/>
          <w:szCs w:val="24"/>
        </w:rPr>
      </w:pPr>
      <w:r w:rsidRPr="00D715FF">
        <w:rPr>
          <w:rFonts w:cs="Arial"/>
          <w:szCs w:val="24"/>
        </w:rPr>
        <w:t xml:space="preserve">Attend </w:t>
      </w:r>
      <w:r>
        <w:rPr>
          <w:rFonts w:cs="Arial"/>
          <w:szCs w:val="24"/>
        </w:rPr>
        <w:t xml:space="preserve">to </w:t>
      </w:r>
      <w:r w:rsidRPr="00D715FF">
        <w:rPr>
          <w:rFonts w:cs="Arial"/>
          <w:szCs w:val="24"/>
        </w:rPr>
        <w:t>hand hygiene,</w:t>
      </w:r>
      <w:r>
        <w:rPr>
          <w:rFonts w:cs="Arial"/>
          <w:szCs w:val="24"/>
        </w:rPr>
        <w:t xml:space="preserve"> d</w:t>
      </w:r>
      <w:r w:rsidRPr="00D715FF">
        <w:rPr>
          <w:rFonts w:cs="Arial"/>
          <w:szCs w:val="24"/>
        </w:rPr>
        <w:t>on sterile gloves</w:t>
      </w:r>
      <w:r>
        <w:rPr>
          <w:rFonts w:cs="Arial"/>
          <w:szCs w:val="24"/>
        </w:rPr>
        <w:t>.</w:t>
      </w:r>
    </w:p>
    <w:p w14:paraId="24B40709" w14:textId="77777777" w:rsidR="00D14AD2" w:rsidRPr="00D715FF" w:rsidRDefault="00D14AD2" w:rsidP="00D14AD2">
      <w:pPr>
        <w:numPr>
          <w:ilvl w:val="0"/>
          <w:numId w:val="21"/>
        </w:numPr>
        <w:tabs>
          <w:tab w:val="num" w:pos="426"/>
        </w:tabs>
        <w:ind w:left="426" w:hanging="426"/>
        <w:rPr>
          <w:rFonts w:cs="Arial"/>
          <w:szCs w:val="24"/>
        </w:rPr>
      </w:pPr>
      <w:r>
        <w:rPr>
          <w:rFonts w:cs="Arial"/>
          <w:szCs w:val="24"/>
        </w:rPr>
        <w:t xml:space="preserve">Prepare the </w:t>
      </w:r>
      <w:bookmarkStart w:id="56" w:name="_Hlk131948026"/>
      <w:r>
        <w:rPr>
          <w:rFonts w:cs="Arial"/>
          <w:szCs w:val="24"/>
        </w:rPr>
        <w:t>PosiFlush™ syringe</w:t>
      </w:r>
      <w:bookmarkEnd w:id="56"/>
      <w:r>
        <w:rPr>
          <w:rFonts w:cs="Arial"/>
          <w:szCs w:val="24"/>
        </w:rPr>
        <w:t>. Connect the PosiFlush™ syringe to the needleless injection cap connect and prime the cap and leave on sterile field.</w:t>
      </w:r>
    </w:p>
    <w:p w14:paraId="297E9C9E" w14:textId="77777777" w:rsidR="00D14AD2" w:rsidRDefault="00D14AD2" w:rsidP="00D14AD2">
      <w:pPr>
        <w:numPr>
          <w:ilvl w:val="0"/>
          <w:numId w:val="21"/>
        </w:numPr>
        <w:tabs>
          <w:tab w:val="num" w:pos="426"/>
        </w:tabs>
        <w:ind w:left="426" w:hanging="426"/>
        <w:rPr>
          <w:rFonts w:cs="Arial"/>
          <w:szCs w:val="24"/>
        </w:rPr>
      </w:pPr>
      <w:r>
        <w:rPr>
          <w:rFonts w:cs="Arial"/>
          <w:szCs w:val="24"/>
        </w:rPr>
        <w:t>Using sterile gauze to hold the drain with the non-dominant hand and place the sterile dressing towel under the drain.</w:t>
      </w:r>
    </w:p>
    <w:p w14:paraId="794B23A6" w14:textId="77777777" w:rsidR="00D14AD2" w:rsidRDefault="00D14AD2" w:rsidP="00D14AD2">
      <w:pPr>
        <w:numPr>
          <w:ilvl w:val="0"/>
          <w:numId w:val="21"/>
        </w:numPr>
        <w:tabs>
          <w:tab w:val="num" w:pos="426"/>
        </w:tabs>
        <w:ind w:left="426" w:hanging="426"/>
        <w:rPr>
          <w:rFonts w:cs="Arial"/>
          <w:szCs w:val="24"/>
        </w:rPr>
      </w:pPr>
      <w:r>
        <w:rPr>
          <w:rFonts w:cs="Arial"/>
          <w:szCs w:val="24"/>
        </w:rPr>
        <w:t>Using sterile gauze x 2 (1 to hold the drain, 1 to remove needleless injection cap to maintain sterility), remove the old needleless injection cap from the 3-way tap, discard, and clean firmly around the end of the lumen with 1 chlorhexidine 2% alcohol 70% swab for 15 seconds, using vigorous friction; then a</w:t>
      </w:r>
      <w:r w:rsidRPr="00113531">
        <w:rPr>
          <w:rFonts w:cs="Arial"/>
          <w:szCs w:val="24"/>
        </w:rPr>
        <w:t xml:space="preserve">llow to dry for </w:t>
      </w:r>
      <w:r>
        <w:rPr>
          <w:rFonts w:cs="Arial"/>
          <w:szCs w:val="24"/>
        </w:rPr>
        <w:t>2</w:t>
      </w:r>
      <w:r w:rsidRPr="00113531">
        <w:rPr>
          <w:rFonts w:cs="Arial"/>
          <w:szCs w:val="24"/>
        </w:rPr>
        <w:t>0 seconds</w:t>
      </w:r>
      <w:r>
        <w:rPr>
          <w:rFonts w:cs="Arial"/>
          <w:szCs w:val="24"/>
        </w:rPr>
        <w:t>.</w:t>
      </w:r>
    </w:p>
    <w:p w14:paraId="52A397BB" w14:textId="77777777" w:rsidR="00D14AD2" w:rsidRDefault="00D14AD2" w:rsidP="00D14AD2">
      <w:pPr>
        <w:numPr>
          <w:ilvl w:val="0"/>
          <w:numId w:val="21"/>
        </w:numPr>
        <w:tabs>
          <w:tab w:val="num" w:pos="426"/>
        </w:tabs>
        <w:ind w:left="426" w:hanging="426"/>
        <w:rPr>
          <w:rFonts w:cs="Arial"/>
          <w:szCs w:val="24"/>
        </w:rPr>
      </w:pPr>
      <w:r>
        <w:rPr>
          <w:rFonts w:cs="Arial"/>
          <w:szCs w:val="24"/>
        </w:rPr>
        <w:t>Replace with new needleless injection cap.</w:t>
      </w:r>
    </w:p>
    <w:p w14:paraId="6900C7A8" w14:textId="77777777" w:rsidR="00D14AD2" w:rsidRDefault="00D14AD2" w:rsidP="00D14AD2">
      <w:pPr>
        <w:numPr>
          <w:ilvl w:val="0"/>
          <w:numId w:val="21"/>
        </w:numPr>
        <w:tabs>
          <w:tab w:val="num" w:pos="426"/>
        </w:tabs>
        <w:ind w:left="426" w:hanging="426"/>
        <w:rPr>
          <w:rFonts w:cs="Arial"/>
          <w:szCs w:val="24"/>
        </w:rPr>
      </w:pPr>
      <w:r>
        <w:rPr>
          <w:rFonts w:cs="Arial"/>
          <w:szCs w:val="24"/>
        </w:rPr>
        <w:t>Ensure the 3-way tap is turned to the correct position to allow fluid to drain into the drainage bag.</w:t>
      </w:r>
    </w:p>
    <w:p w14:paraId="5DF8795B" w14:textId="77777777" w:rsidR="00D14AD2" w:rsidRDefault="00D14AD2" w:rsidP="00D14AD2">
      <w:pPr>
        <w:numPr>
          <w:ilvl w:val="0"/>
          <w:numId w:val="21"/>
        </w:numPr>
        <w:tabs>
          <w:tab w:val="num" w:pos="426"/>
        </w:tabs>
        <w:ind w:left="426" w:hanging="426"/>
        <w:rPr>
          <w:rFonts w:cs="Arial"/>
          <w:szCs w:val="24"/>
        </w:rPr>
      </w:pPr>
      <w:r>
        <w:rPr>
          <w:rFonts w:cs="Arial"/>
          <w:szCs w:val="24"/>
        </w:rPr>
        <w:t>Discard equipment.</w:t>
      </w:r>
    </w:p>
    <w:p w14:paraId="20548588" w14:textId="77777777" w:rsidR="00D14AD2" w:rsidRDefault="00D14AD2" w:rsidP="00D14AD2">
      <w:pPr>
        <w:numPr>
          <w:ilvl w:val="0"/>
          <w:numId w:val="21"/>
        </w:numPr>
        <w:tabs>
          <w:tab w:val="num" w:pos="426"/>
        </w:tabs>
        <w:ind w:left="426" w:hanging="426"/>
        <w:rPr>
          <w:rFonts w:cs="Arial"/>
          <w:szCs w:val="24"/>
        </w:rPr>
      </w:pPr>
      <w:r>
        <w:rPr>
          <w:rFonts w:cs="Arial"/>
          <w:szCs w:val="24"/>
        </w:rPr>
        <w:t>Remove gloves, safety eyewear and gown (PPE).</w:t>
      </w:r>
    </w:p>
    <w:p w14:paraId="65937457" w14:textId="77777777" w:rsidR="00D14AD2" w:rsidRDefault="00D14AD2" w:rsidP="00D14AD2">
      <w:pPr>
        <w:numPr>
          <w:ilvl w:val="0"/>
          <w:numId w:val="21"/>
        </w:numPr>
        <w:tabs>
          <w:tab w:val="num" w:pos="426"/>
        </w:tabs>
        <w:ind w:left="426" w:hanging="426"/>
        <w:rPr>
          <w:rFonts w:cs="Arial"/>
          <w:szCs w:val="24"/>
        </w:rPr>
      </w:pPr>
      <w:r>
        <w:rPr>
          <w:rFonts w:cs="Arial"/>
          <w:szCs w:val="24"/>
        </w:rPr>
        <w:t>Attend to hand hygiene.</w:t>
      </w:r>
    </w:p>
    <w:p w14:paraId="64E327D0" w14:textId="77777777" w:rsidR="00D14AD2" w:rsidRDefault="00D14AD2" w:rsidP="00D14AD2">
      <w:pPr>
        <w:numPr>
          <w:ilvl w:val="0"/>
          <w:numId w:val="21"/>
        </w:numPr>
        <w:tabs>
          <w:tab w:val="num" w:pos="426"/>
        </w:tabs>
        <w:ind w:left="426" w:hanging="426"/>
        <w:rPr>
          <w:rFonts w:cs="Arial"/>
          <w:szCs w:val="24"/>
        </w:rPr>
      </w:pPr>
      <w:r>
        <w:rPr>
          <w:rFonts w:cs="Arial"/>
          <w:szCs w:val="24"/>
        </w:rPr>
        <w:t>Document the procedure using ISOAP in the patient’s clinical record.</w:t>
      </w:r>
    </w:p>
    <w:p w14:paraId="797B3A37" w14:textId="77777777" w:rsidR="00D14AD2" w:rsidRDefault="00D14AD2" w:rsidP="00D14AD2">
      <w:pPr>
        <w:rPr>
          <w:rFonts w:cs="Arial"/>
          <w:i/>
          <w:szCs w:val="24"/>
        </w:rPr>
      </w:pPr>
    </w:p>
    <w:p w14:paraId="07754027" w14:textId="77777777" w:rsidR="00D14AD2" w:rsidRPr="006979B7" w:rsidRDefault="00D14AD2" w:rsidP="00D14AD2">
      <w:pPr>
        <w:rPr>
          <w:i/>
          <w:iCs/>
        </w:rPr>
      </w:pPr>
      <w:bookmarkStart w:id="57" w:name="_Toc16499802"/>
      <w:r w:rsidRPr="006979B7">
        <w:rPr>
          <w:i/>
          <w:iCs/>
        </w:rPr>
        <w:t>2.5.2 Adding a 3-way tap, needleless injection cap,  connecting tube</w:t>
      </w:r>
      <w:bookmarkEnd w:id="57"/>
      <w:r w:rsidRPr="006979B7">
        <w:rPr>
          <w:i/>
          <w:iCs/>
        </w:rPr>
        <w:t xml:space="preserve"> and drainage bag</w:t>
      </w:r>
    </w:p>
    <w:p w14:paraId="382AC87F" w14:textId="77777777" w:rsidR="00D14AD2" w:rsidRDefault="00D14AD2" w:rsidP="00D14AD2">
      <w:pPr>
        <w:rPr>
          <w:rFonts w:cs="Arial"/>
          <w:color w:val="000000" w:themeColor="text1"/>
          <w:szCs w:val="24"/>
        </w:rPr>
      </w:pPr>
      <w:r>
        <w:rPr>
          <w:rFonts w:cs="Arial"/>
          <w:color w:val="000000" w:themeColor="text1"/>
          <w:szCs w:val="24"/>
        </w:rPr>
        <w:t xml:space="preserve">The drainage bag is changed weekly </w:t>
      </w:r>
      <w:r>
        <w:rPr>
          <w:rFonts w:cs="Arial"/>
          <w:szCs w:val="24"/>
        </w:rPr>
        <w:t>see section below ‘Drainage bag change’, however it may be convenient to change the bag as</w:t>
      </w:r>
      <w:r>
        <w:rPr>
          <w:rFonts w:cs="Arial"/>
          <w:color w:val="000000" w:themeColor="text1"/>
          <w:szCs w:val="24"/>
        </w:rPr>
        <w:t xml:space="preserve"> part of the following procedure.</w:t>
      </w:r>
    </w:p>
    <w:p w14:paraId="5C5A900B" w14:textId="77777777" w:rsidR="00D14AD2" w:rsidRDefault="00D14AD2" w:rsidP="00D14AD2">
      <w:pPr>
        <w:rPr>
          <w:rFonts w:cs="Arial"/>
          <w:color w:val="000000" w:themeColor="text1"/>
          <w:szCs w:val="24"/>
        </w:rPr>
      </w:pPr>
    </w:p>
    <w:p w14:paraId="1954E305" w14:textId="77777777" w:rsidR="00D14AD2" w:rsidRPr="00A904DA" w:rsidRDefault="00D14AD2" w:rsidP="00D14AD2">
      <w:pPr>
        <w:rPr>
          <w:b/>
        </w:rPr>
      </w:pPr>
      <w:r w:rsidRPr="00A904DA">
        <w:rPr>
          <w:b/>
        </w:rPr>
        <w:t xml:space="preserve">Equipment </w:t>
      </w:r>
    </w:p>
    <w:p w14:paraId="6895F54E"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(community only) and</w:t>
      </w:r>
      <w:r>
        <w:rPr>
          <w:rFonts w:cs="Arial"/>
          <w:szCs w:val="24"/>
        </w:rPr>
        <w:t xml:space="preserve"> </w:t>
      </w:r>
      <w:r>
        <w:rPr>
          <w:rFonts w:cs="Arial"/>
          <w:color w:val="000000" w:themeColor="text1"/>
          <w:szCs w:val="24"/>
        </w:rPr>
        <w:t>ABHR</w:t>
      </w:r>
    </w:p>
    <w:p w14:paraId="5BF09DE8" w14:textId="77777777" w:rsidR="00D14AD2" w:rsidRDefault="00D14AD2" w:rsidP="00D14AD2">
      <w:pPr>
        <w:numPr>
          <w:ilvl w:val="0"/>
          <w:numId w:val="15"/>
        </w:numPr>
        <w:tabs>
          <w:tab w:val="num" w:pos="426"/>
        </w:tabs>
        <w:ind w:left="426" w:hanging="426"/>
        <w:rPr>
          <w:rFonts w:cs="Arial"/>
          <w:szCs w:val="24"/>
        </w:rPr>
      </w:pPr>
      <w:r>
        <w:rPr>
          <w:rFonts w:cs="Arial"/>
          <w:szCs w:val="24"/>
        </w:rPr>
        <w:t>sterile gloves</w:t>
      </w:r>
    </w:p>
    <w:p w14:paraId="38E6AEB0"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04C874E0"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19386E2C"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24E75BB0" w14:textId="77777777" w:rsidR="00D14AD2"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5AB53046" w14:textId="77777777" w:rsidR="00D14AD2" w:rsidRDefault="00D14AD2" w:rsidP="00D14AD2">
      <w:pPr>
        <w:numPr>
          <w:ilvl w:val="0"/>
          <w:numId w:val="15"/>
        </w:numPr>
        <w:tabs>
          <w:tab w:val="num" w:pos="426"/>
        </w:tabs>
        <w:ind w:left="426" w:hanging="426"/>
        <w:rPr>
          <w:rFonts w:cs="Arial"/>
          <w:szCs w:val="24"/>
        </w:rPr>
      </w:pPr>
      <w:r>
        <w:rPr>
          <w:rFonts w:cs="Arial"/>
          <w:szCs w:val="24"/>
        </w:rPr>
        <w:t>Chlorhexidine 2% alcohol 70% swabs x 2</w:t>
      </w:r>
    </w:p>
    <w:p w14:paraId="7409D640" w14:textId="77777777" w:rsidR="00D14AD2" w:rsidRDefault="00D14AD2" w:rsidP="00D14AD2">
      <w:pPr>
        <w:numPr>
          <w:ilvl w:val="0"/>
          <w:numId w:val="15"/>
        </w:numPr>
        <w:tabs>
          <w:tab w:val="num" w:pos="426"/>
        </w:tabs>
        <w:ind w:left="426" w:hanging="426"/>
        <w:rPr>
          <w:rFonts w:cs="Arial"/>
          <w:szCs w:val="24"/>
        </w:rPr>
      </w:pPr>
      <w:r>
        <w:rPr>
          <w:rFonts w:cs="Arial"/>
          <w:szCs w:val="24"/>
        </w:rPr>
        <w:t>3-way tap/stopcock x 1</w:t>
      </w:r>
    </w:p>
    <w:p w14:paraId="386D59E0" w14:textId="77777777" w:rsidR="00D14AD2" w:rsidRDefault="00D14AD2" w:rsidP="00D14AD2">
      <w:pPr>
        <w:numPr>
          <w:ilvl w:val="0"/>
          <w:numId w:val="15"/>
        </w:numPr>
        <w:tabs>
          <w:tab w:val="num" w:pos="426"/>
        </w:tabs>
        <w:ind w:left="426" w:hanging="426"/>
        <w:rPr>
          <w:rFonts w:cs="Arial"/>
          <w:szCs w:val="24"/>
        </w:rPr>
      </w:pPr>
      <w:r>
        <w:rPr>
          <w:rFonts w:cs="Arial"/>
          <w:szCs w:val="24"/>
        </w:rPr>
        <w:t>PosiFlush™ externally sterile pre-filled 0.9% sodium chloride 10 mL syringe(s) (PICS: 149951)</w:t>
      </w:r>
    </w:p>
    <w:p w14:paraId="561DAD55" w14:textId="77777777" w:rsidR="00D14AD2" w:rsidRDefault="00D14AD2" w:rsidP="00D14AD2">
      <w:pPr>
        <w:pStyle w:val="ListParagraph"/>
        <w:numPr>
          <w:ilvl w:val="0"/>
          <w:numId w:val="15"/>
        </w:numPr>
        <w:tabs>
          <w:tab w:val="clear" w:pos="720"/>
          <w:tab w:val="num" w:pos="426"/>
        </w:tabs>
        <w:ind w:hanging="720"/>
        <w:rPr>
          <w:rFonts w:cs="Arial"/>
          <w:szCs w:val="24"/>
        </w:rPr>
      </w:pPr>
      <w:r>
        <w:rPr>
          <w:rFonts w:cs="Arial"/>
          <w:szCs w:val="24"/>
        </w:rPr>
        <w:t>c</w:t>
      </w:r>
      <w:r w:rsidRPr="00EC7B42">
        <w:rPr>
          <w:rFonts w:cs="Arial"/>
          <w:szCs w:val="24"/>
        </w:rPr>
        <w:t>onnecting tube (PICS: 11206) x 1</w:t>
      </w:r>
    </w:p>
    <w:p w14:paraId="4B8F703E" w14:textId="77777777" w:rsidR="00D14AD2" w:rsidRDefault="00D14AD2" w:rsidP="00D14AD2">
      <w:pPr>
        <w:pStyle w:val="ListParagraph"/>
        <w:numPr>
          <w:ilvl w:val="0"/>
          <w:numId w:val="15"/>
        </w:numPr>
        <w:tabs>
          <w:tab w:val="clear" w:pos="720"/>
          <w:tab w:val="num" w:pos="426"/>
        </w:tabs>
        <w:ind w:hanging="720"/>
        <w:rPr>
          <w:rFonts w:cs="Arial"/>
          <w:szCs w:val="24"/>
        </w:rPr>
      </w:pPr>
      <w:r>
        <w:rPr>
          <w:rFonts w:cs="Arial"/>
          <w:szCs w:val="24"/>
        </w:rPr>
        <w:t>drainage bag (PICS: 10408 Leg bag sterile 500 mL</w:t>
      </w:r>
      <w:r w:rsidDel="00F85785">
        <w:rPr>
          <w:rFonts w:cs="Arial"/>
          <w:szCs w:val="24"/>
        </w:rPr>
        <w:t xml:space="preserve"> </w:t>
      </w:r>
      <w:r>
        <w:rPr>
          <w:rFonts w:cs="Arial"/>
          <w:szCs w:val="24"/>
        </w:rPr>
        <w:t>)</w:t>
      </w:r>
    </w:p>
    <w:p w14:paraId="58D1D69C" w14:textId="77777777" w:rsidR="00D14AD2" w:rsidRDefault="00D14AD2" w:rsidP="00D14AD2">
      <w:pPr>
        <w:pStyle w:val="ListParagraph"/>
        <w:numPr>
          <w:ilvl w:val="0"/>
          <w:numId w:val="15"/>
        </w:numPr>
        <w:tabs>
          <w:tab w:val="clear" w:pos="720"/>
          <w:tab w:val="num" w:pos="426"/>
        </w:tabs>
        <w:ind w:hanging="720"/>
        <w:rPr>
          <w:rFonts w:cs="Arial"/>
          <w:szCs w:val="24"/>
        </w:rPr>
      </w:pPr>
      <w:r>
        <w:rPr>
          <w:rFonts w:cs="Arial"/>
          <w:szCs w:val="24"/>
        </w:rPr>
        <w:t>blue sheet</w:t>
      </w:r>
    </w:p>
    <w:p w14:paraId="05230195" w14:textId="77777777" w:rsidR="00D14AD2" w:rsidRDefault="00D14AD2" w:rsidP="00D14AD2">
      <w:pPr>
        <w:pStyle w:val="ListParagraph"/>
        <w:numPr>
          <w:ilvl w:val="0"/>
          <w:numId w:val="15"/>
        </w:numPr>
        <w:tabs>
          <w:tab w:val="clear" w:pos="720"/>
          <w:tab w:val="num" w:pos="426"/>
        </w:tabs>
        <w:ind w:hanging="720"/>
        <w:rPr>
          <w:rFonts w:cs="Arial"/>
          <w:szCs w:val="24"/>
        </w:rPr>
      </w:pPr>
      <w:r>
        <w:rPr>
          <w:rFonts w:cs="Arial"/>
          <w:szCs w:val="24"/>
        </w:rPr>
        <w:lastRenderedPageBreak/>
        <w:t>clinical waste receptacle.</w:t>
      </w:r>
    </w:p>
    <w:p w14:paraId="2B005B9D" w14:textId="77777777" w:rsidR="00D14AD2" w:rsidRDefault="00D14AD2" w:rsidP="00D14AD2">
      <w:pPr>
        <w:rPr>
          <w:b/>
        </w:rPr>
      </w:pPr>
    </w:p>
    <w:p w14:paraId="47C76F80" w14:textId="77777777" w:rsidR="00D14AD2" w:rsidRPr="00A904DA" w:rsidRDefault="00D14AD2" w:rsidP="00D14AD2">
      <w:pPr>
        <w:rPr>
          <w:b/>
        </w:rPr>
      </w:pPr>
      <w:r w:rsidRPr="00A904DA">
        <w:rPr>
          <w:b/>
        </w:rPr>
        <w:t xml:space="preserve">Procedure </w:t>
      </w:r>
    </w:p>
    <w:p w14:paraId="490D56B1" w14:textId="77777777" w:rsidR="00D14AD2" w:rsidRDefault="00D14AD2" w:rsidP="00D14AD2">
      <w:pPr>
        <w:numPr>
          <w:ilvl w:val="0"/>
          <w:numId w:val="22"/>
        </w:numPr>
        <w:tabs>
          <w:tab w:val="num" w:pos="426"/>
        </w:tabs>
        <w:ind w:left="426" w:hanging="426"/>
        <w:rPr>
          <w:rFonts w:cs="Arial"/>
          <w:szCs w:val="24"/>
        </w:rPr>
      </w:pPr>
      <w:r>
        <w:rPr>
          <w:rFonts w:cs="Arial"/>
          <w:szCs w:val="24"/>
        </w:rPr>
        <w:t>Confirm 3 points of patient identification, explain procedure to patient, obtain informed consent and ensure patient comfort.</w:t>
      </w:r>
    </w:p>
    <w:p w14:paraId="1FC3B24C" w14:textId="77777777" w:rsidR="00D14AD2" w:rsidRDefault="00D14AD2" w:rsidP="00D14AD2">
      <w:pPr>
        <w:numPr>
          <w:ilvl w:val="0"/>
          <w:numId w:val="22"/>
        </w:numPr>
        <w:tabs>
          <w:tab w:val="num" w:pos="426"/>
        </w:tabs>
        <w:ind w:left="426" w:hanging="426"/>
        <w:rPr>
          <w:rFonts w:cs="Arial"/>
          <w:szCs w:val="24"/>
        </w:rPr>
      </w:pPr>
      <w:r>
        <w:rPr>
          <w:rFonts w:cs="Arial"/>
          <w:szCs w:val="24"/>
        </w:rPr>
        <w:t>Attend to hand hygiene.</w:t>
      </w:r>
    </w:p>
    <w:p w14:paraId="319BD9F6" w14:textId="77777777" w:rsidR="00D14AD2" w:rsidRDefault="00D14AD2" w:rsidP="00D14AD2">
      <w:pPr>
        <w:numPr>
          <w:ilvl w:val="0"/>
          <w:numId w:val="22"/>
        </w:numPr>
        <w:tabs>
          <w:tab w:val="num" w:pos="426"/>
        </w:tabs>
        <w:ind w:left="426" w:hanging="426"/>
        <w:rPr>
          <w:rFonts w:cs="Arial"/>
          <w:szCs w:val="24"/>
        </w:rPr>
      </w:pPr>
      <w:r>
        <w:rPr>
          <w:rFonts w:cs="Arial"/>
          <w:szCs w:val="24"/>
        </w:rPr>
        <w:t xml:space="preserve">Don safety eyewear and gown. </w:t>
      </w:r>
    </w:p>
    <w:p w14:paraId="43058FBA" w14:textId="77777777" w:rsidR="00D14AD2" w:rsidRDefault="00D14AD2" w:rsidP="00D14AD2">
      <w:pPr>
        <w:numPr>
          <w:ilvl w:val="0"/>
          <w:numId w:val="22"/>
        </w:numPr>
        <w:tabs>
          <w:tab w:val="num" w:pos="426"/>
        </w:tabs>
        <w:ind w:left="426" w:hanging="426"/>
        <w:rPr>
          <w:rFonts w:cs="Arial"/>
          <w:szCs w:val="24"/>
        </w:rPr>
      </w:pPr>
      <w:r>
        <w:rPr>
          <w:rFonts w:cs="Arial"/>
          <w:szCs w:val="24"/>
        </w:rPr>
        <w:t>Attend hand hygiene.</w:t>
      </w:r>
    </w:p>
    <w:p w14:paraId="4767B8D9" w14:textId="77777777" w:rsidR="00D14AD2" w:rsidRDefault="00D14AD2" w:rsidP="00D14AD2">
      <w:pPr>
        <w:numPr>
          <w:ilvl w:val="0"/>
          <w:numId w:val="22"/>
        </w:numPr>
        <w:tabs>
          <w:tab w:val="num" w:pos="426"/>
        </w:tabs>
        <w:ind w:left="426" w:hanging="426"/>
        <w:rPr>
          <w:rFonts w:cs="Arial"/>
          <w:szCs w:val="24"/>
        </w:rPr>
      </w:pPr>
      <w:r>
        <w:rPr>
          <w:rFonts w:cs="Arial"/>
          <w:szCs w:val="24"/>
        </w:rPr>
        <w:t xml:space="preserve">Set up equipment following aseptic technique.  Open dressing pack. Open </w:t>
      </w:r>
      <w:r>
        <w:rPr>
          <w:rFonts w:cs="Arial"/>
        </w:rPr>
        <w:t>needleless injection cap</w:t>
      </w:r>
      <w:r>
        <w:rPr>
          <w:rFonts w:cs="Arial"/>
          <w:szCs w:val="24"/>
        </w:rPr>
        <w:t xml:space="preserve">, </w:t>
      </w:r>
      <w:bookmarkStart w:id="58" w:name="_Hlk131949133"/>
      <w:r>
        <w:rPr>
          <w:rFonts w:cs="Arial"/>
          <w:szCs w:val="24"/>
        </w:rPr>
        <w:t xml:space="preserve">PosiFlush™ externally sterile syringe, </w:t>
      </w:r>
      <w:bookmarkEnd w:id="58"/>
      <w:r>
        <w:rPr>
          <w:rFonts w:cs="Arial"/>
          <w:szCs w:val="24"/>
        </w:rPr>
        <w:t>3-way tap, connecting tubing, drainage bag and chlorhexidine 2% alcohol 70% swab onto sterile field.</w:t>
      </w:r>
    </w:p>
    <w:p w14:paraId="712B3458" w14:textId="77777777" w:rsidR="00D14AD2" w:rsidRDefault="00D14AD2" w:rsidP="00D14AD2">
      <w:pPr>
        <w:numPr>
          <w:ilvl w:val="0"/>
          <w:numId w:val="22"/>
        </w:numPr>
        <w:tabs>
          <w:tab w:val="num" w:pos="426"/>
        </w:tabs>
        <w:ind w:left="426" w:hanging="426"/>
        <w:rPr>
          <w:rFonts w:cs="Arial"/>
          <w:szCs w:val="24"/>
        </w:rPr>
      </w:pPr>
      <w:r>
        <w:rPr>
          <w:rFonts w:cs="Arial"/>
          <w:szCs w:val="24"/>
        </w:rPr>
        <w:t>Place blue sheet under the drain.</w:t>
      </w:r>
    </w:p>
    <w:p w14:paraId="21841A2B" w14:textId="77777777" w:rsidR="00D14AD2" w:rsidRPr="00D715FF" w:rsidRDefault="00D14AD2" w:rsidP="00D14AD2">
      <w:pPr>
        <w:numPr>
          <w:ilvl w:val="0"/>
          <w:numId w:val="22"/>
        </w:numPr>
        <w:tabs>
          <w:tab w:val="num" w:pos="426"/>
        </w:tabs>
        <w:ind w:left="426" w:hanging="426"/>
        <w:rPr>
          <w:rFonts w:cs="Arial"/>
          <w:szCs w:val="24"/>
        </w:rPr>
      </w:pPr>
      <w:r w:rsidRPr="00D715FF">
        <w:rPr>
          <w:rFonts w:cs="Arial"/>
          <w:szCs w:val="24"/>
        </w:rPr>
        <w:t xml:space="preserve">Attend </w:t>
      </w:r>
      <w:r>
        <w:rPr>
          <w:rFonts w:cs="Arial"/>
          <w:szCs w:val="24"/>
        </w:rPr>
        <w:t xml:space="preserve">to </w:t>
      </w:r>
      <w:r w:rsidRPr="00D715FF">
        <w:rPr>
          <w:rFonts w:cs="Arial"/>
          <w:szCs w:val="24"/>
        </w:rPr>
        <w:t>hand hygiene,</w:t>
      </w:r>
      <w:r>
        <w:rPr>
          <w:rFonts w:cs="Arial"/>
          <w:szCs w:val="24"/>
        </w:rPr>
        <w:t xml:space="preserve"> d</w:t>
      </w:r>
      <w:r w:rsidRPr="00D715FF">
        <w:rPr>
          <w:rFonts w:cs="Arial"/>
          <w:szCs w:val="24"/>
        </w:rPr>
        <w:t>on sterile gloves</w:t>
      </w:r>
      <w:r>
        <w:rPr>
          <w:rFonts w:cs="Arial"/>
          <w:szCs w:val="24"/>
        </w:rPr>
        <w:t>.</w:t>
      </w:r>
    </w:p>
    <w:p w14:paraId="63ECA362" w14:textId="77777777" w:rsidR="00D14AD2" w:rsidRDefault="00D14AD2" w:rsidP="00D14AD2">
      <w:pPr>
        <w:numPr>
          <w:ilvl w:val="0"/>
          <w:numId w:val="22"/>
        </w:numPr>
        <w:tabs>
          <w:tab w:val="num" w:pos="426"/>
        </w:tabs>
        <w:ind w:left="426" w:hanging="426"/>
        <w:rPr>
          <w:rFonts w:cs="Arial"/>
          <w:szCs w:val="24"/>
        </w:rPr>
      </w:pPr>
      <w:r>
        <w:rPr>
          <w:rFonts w:cs="Arial"/>
          <w:szCs w:val="24"/>
        </w:rPr>
        <w:t>Prepare the 3-way tap for connection by removing and discarding the caps.</w:t>
      </w:r>
    </w:p>
    <w:p w14:paraId="0844D68C" w14:textId="77777777" w:rsidR="00D14AD2" w:rsidRDefault="00D14AD2" w:rsidP="00D14AD2">
      <w:pPr>
        <w:numPr>
          <w:ilvl w:val="0"/>
          <w:numId w:val="22"/>
        </w:numPr>
        <w:tabs>
          <w:tab w:val="num" w:pos="426"/>
        </w:tabs>
        <w:ind w:left="426" w:hanging="426"/>
        <w:rPr>
          <w:rFonts w:cs="Arial"/>
          <w:szCs w:val="24"/>
        </w:rPr>
      </w:pPr>
      <w:r>
        <w:rPr>
          <w:rFonts w:cs="Arial"/>
          <w:szCs w:val="24"/>
        </w:rPr>
        <w:t>Place the needleless injection cap into the top lumen of the 3-way tap.</w:t>
      </w:r>
    </w:p>
    <w:p w14:paraId="53E77A92" w14:textId="77777777" w:rsidR="00D14AD2" w:rsidRDefault="00D14AD2" w:rsidP="00D14AD2">
      <w:pPr>
        <w:numPr>
          <w:ilvl w:val="0"/>
          <w:numId w:val="22"/>
        </w:numPr>
        <w:tabs>
          <w:tab w:val="num" w:pos="426"/>
        </w:tabs>
        <w:ind w:left="426" w:hanging="426"/>
        <w:rPr>
          <w:rFonts w:cs="Arial"/>
          <w:szCs w:val="24"/>
        </w:rPr>
      </w:pPr>
      <w:r>
        <w:rPr>
          <w:rFonts w:cs="Arial"/>
          <w:szCs w:val="24"/>
        </w:rPr>
        <w:t xml:space="preserve">Prime needleless injection cap and 3-way tap with </w:t>
      </w:r>
      <w:r w:rsidRPr="007D79B0">
        <w:rPr>
          <w:rFonts w:cs="Arial"/>
          <w:szCs w:val="24"/>
        </w:rPr>
        <w:t>PosiFlush™ externally sterile syringe,</w:t>
      </w:r>
      <w:r>
        <w:rPr>
          <w:rFonts w:cs="Arial"/>
          <w:szCs w:val="24"/>
        </w:rPr>
        <w:t xml:space="preserve"> and leave on sterile field.</w:t>
      </w:r>
    </w:p>
    <w:p w14:paraId="72561857" w14:textId="77777777" w:rsidR="00D14AD2" w:rsidRDefault="00D14AD2" w:rsidP="00D14AD2">
      <w:pPr>
        <w:numPr>
          <w:ilvl w:val="0"/>
          <w:numId w:val="22"/>
        </w:numPr>
        <w:tabs>
          <w:tab w:val="num" w:pos="426"/>
        </w:tabs>
        <w:ind w:left="426" w:hanging="426"/>
        <w:rPr>
          <w:rFonts w:cs="Arial"/>
          <w:szCs w:val="24"/>
        </w:rPr>
      </w:pPr>
      <w:r>
        <w:rPr>
          <w:rFonts w:cs="Arial"/>
          <w:szCs w:val="24"/>
        </w:rPr>
        <w:t>Remove the 2-way tap from the connecting tube and replace with the 3-way tap. Discard the 2-way tap.</w:t>
      </w:r>
    </w:p>
    <w:p w14:paraId="6BF0B19F" w14:textId="77777777" w:rsidR="00D14AD2" w:rsidRDefault="00D14AD2" w:rsidP="00D14AD2">
      <w:pPr>
        <w:numPr>
          <w:ilvl w:val="0"/>
          <w:numId w:val="22"/>
        </w:numPr>
        <w:tabs>
          <w:tab w:val="num" w:pos="426"/>
        </w:tabs>
        <w:ind w:left="426" w:hanging="426"/>
        <w:rPr>
          <w:rFonts w:cs="Arial"/>
          <w:szCs w:val="24"/>
        </w:rPr>
      </w:pPr>
      <w:r>
        <w:rPr>
          <w:rFonts w:cs="Arial"/>
          <w:szCs w:val="24"/>
        </w:rPr>
        <w:t>Attach the new drainage bag to the connecting tube.</w:t>
      </w:r>
    </w:p>
    <w:p w14:paraId="0BDB0FE2" w14:textId="77777777" w:rsidR="00D14AD2" w:rsidRDefault="00D14AD2" w:rsidP="00D14AD2">
      <w:pPr>
        <w:numPr>
          <w:ilvl w:val="0"/>
          <w:numId w:val="22"/>
        </w:numPr>
        <w:tabs>
          <w:tab w:val="num" w:pos="426"/>
        </w:tabs>
        <w:ind w:left="426" w:hanging="426"/>
        <w:rPr>
          <w:rFonts w:cs="Arial"/>
          <w:szCs w:val="24"/>
        </w:rPr>
      </w:pPr>
      <w:r w:rsidRPr="00A0371F">
        <w:rPr>
          <w:rFonts w:cs="Arial"/>
          <w:szCs w:val="24"/>
        </w:rPr>
        <w:t>Using</w:t>
      </w:r>
      <w:r>
        <w:rPr>
          <w:rFonts w:cs="Arial"/>
          <w:szCs w:val="24"/>
        </w:rPr>
        <w:t xml:space="preserve"> sterile</w:t>
      </w:r>
      <w:r w:rsidRPr="00A0371F">
        <w:rPr>
          <w:rFonts w:cs="Arial"/>
          <w:szCs w:val="24"/>
        </w:rPr>
        <w:t xml:space="preserve"> gauze </w:t>
      </w:r>
      <w:r>
        <w:rPr>
          <w:rFonts w:cs="Arial"/>
          <w:szCs w:val="24"/>
        </w:rPr>
        <w:t>hole the drain with the non-dominant hand and place the sterile dressing towel under the drain.</w:t>
      </w:r>
    </w:p>
    <w:p w14:paraId="6DFD12F6" w14:textId="77777777" w:rsidR="00D14AD2" w:rsidRPr="00A0371F" w:rsidRDefault="00D14AD2" w:rsidP="00D14AD2">
      <w:pPr>
        <w:numPr>
          <w:ilvl w:val="0"/>
          <w:numId w:val="22"/>
        </w:numPr>
        <w:tabs>
          <w:tab w:val="num" w:pos="426"/>
        </w:tabs>
        <w:ind w:left="426" w:hanging="426"/>
        <w:rPr>
          <w:rFonts w:cs="Arial"/>
          <w:szCs w:val="24"/>
        </w:rPr>
      </w:pPr>
      <w:r>
        <w:rPr>
          <w:rFonts w:cs="Arial"/>
          <w:szCs w:val="24"/>
        </w:rPr>
        <w:t xml:space="preserve">Using sterile gauze </w:t>
      </w:r>
      <w:r w:rsidRPr="00A0371F">
        <w:rPr>
          <w:rFonts w:cs="Arial"/>
          <w:szCs w:val="24"/>
        </w:rPr>
        <w:t xml:space="preserve">x 2 (1 to hold the </w:t>
      </w:r>
      <w:r>
        <w:rPr>
          <w:rFonts w:cs="Arial"/>
          <w:szCs w:val="24"/>
        </w:rPr>
        <w:t>drain</w:t>
      </w:r>
      <w:r w:rsidRPr="00A0371F">
        <w:rPr>
          <w:rFonts w:cs="Arial"/>
          <w:szCs w:val="24"/>
        </w:rPr>
        <w:t xml:space="preserve">, 1 remove old </w:t>
      </w:r>
      <w:r>
        <w:rPr>
          <w:rFonts w:cs="Arial"/>
          <w:szCs w:val="24"/>
        </w:rPr>
        <w:t xml:space="preserve">attachments (+/-2 way tap +/- </w:t>
      </w:r>
      <w:r w:rsidRPr="00A0371F">
        <w:rPr>
          <w:rFonts w:cs="Arial"/>
          <w:szCs w:val="24"/>
        </w:rPr>
        <w:t>needleless injection cap</w:t>
      </w:r>
      <w:r w:rsidRPr="00031C5C">
        <w:rPr>
          <w:rFonts w:cs="Arial"/>
          <w:szCs w:val="24"/>
        </w:rPr>
        <w:t xml:space="preserve"> </w:t>
      </w:r>
      <w:r>
        <w:rPr>
          <w:rFonts w:cs="Arial"/>
          <w:szCs w:val="24"/>
        </w:rPr>
        <w:t>/connecting tubing/drainage bag,</w:t>
      </w:r>
      <w:r w:rsidRPr="00A0371F">
        <w:rPr>
          <w:rFonts w:cs="Arial"/>
          <w:szCs w:val="24"/>
        </w:rPr>
        <w:t xml:space="preserve"> discard, and clean firmly around the end of the lumen with 1 chlorhexidine 2% alcohol 70% swab for 1</w:t>
      </w:r>
      <w:r>
        <w:rPr>
          <w:rFonts w:cs="Arial"/>
          <w:szCs w:val="24"/>
        </w:rPr>
        <w:t>5</w:t>
      </w:r>
      <w:r w:rsidRPr="00A0371F">
        <w:rPr>
          <w:rFonts w:cs="Arial"/>
          <w:szCs w:val="24"/>
        </w:rPr>
        <w:t xml:space="preserve"> seconds</w:t>
      </w:r>
      <w:r>
        <w:rPr>
          <w:rFonts w:cs="Arial"/>
          <w:szCs w:val="24"/>
        </w:rPr>
        <w:t xml:space="preserve"> using vigorous friction; </w:t>
      </w:r>
      <w:r w:rsidRPr="00A0371F">
        <w:rPr>
          <w:rFonts w:cs="Arial"/>
          <w:szCs w:val="24"/>
        </w:rPr>
        <w:t xml:space="preserve"> Allow to dry for </w:t>
      </w:r>
      <w:r>
        <w:rPr>
          <w:rFonts w:cs="Arial"/>
          <w:szCs w:val="24"/>
        </w:rPr>
        <w:t>2</w:t>
      </w:r>
      <w:r w:rsidRPr="00A0371F">
        <w:rPr>
          <w:rFonts w:cs="Arial"/>
          <w:szCs w:val="24"/>
        </w:rPr>
        <w:t>0 seconds.</w:t>
      </w:r>
    </w:p>
    <w:p w14:paraId="20CD5A9C" w14:textId="77777777" w:rsidR="00D14AD2" w:rsidRDefault="00D14AD2" w:rsidP="00D14AD2">
      <w:pPr>
        <w:numPr>
          <w:ilvl w:val="0"/>
          <w:numId w:val="22"/>
        </w:numPr>
        <w:tabs>
          <w:tab w:val="num" w:pos="426"/>
        </w:tabs>
        <w:ind w:left="426" w:hanging="426"/>
        <w:rPr>
          <w:rFonts w:cs="Arial"/>
          <w:szCs w:val="24"/>
        </w:rPr>
      </w:pPr>
      <w:r>
        <w:rPr>
          <w:rFonts w:cs="Arial"/>
          <w:szCs w:val="24"/>
        </w:rPr>
        <w:t>Grasp the 3-way tap with cap, connecting tubing and drainage bag and connect to the drain.</w:t>
      </w:r>
    </w:p>
    <w:p w14:paraId="0119D43D" w14:textId="77777777" w:rsidR="00D14AD2" w:rsidRDefault="00D14AD2" w:rsidP="00D14AD2">
      <w:pPr>
        <w:numPr>
          <w:ilvl w:val="0"/>
          <w:numId w:val="22"/>
        </w:numPr>
        <w:tabs>
          <w:tab w:val="num" w:pos="426"/>
        </w:tabs>
        <w:ind w:left="426" w:hanging="426"/>
        <w:rPr>
          <w:rFonts w:cs="Arial"/>
          <w:szCs w:val="24"/>
        </w:rPr>
      </w:pPr>
      <w:r>
        <w:rPr>
          <w:rFonts w:cs="Arial"/>
          <w:szCs w:val="24"/>
        </w:rPr>
        <w:t>Ensure the connection is secure.  Do not over-tighten as this can lead to cracking in the connection.</w:t>
      </w:r>
    </w:p>
    <w:p w14:paraId="56EFD92A" w14:textId="77777777" w:rsidR="00D14AD2" w:rsidRDefault="00D14AD2" w:rsidP="00D14AD2">
      <w:pPr>
        <w:numPr>
          <w:ilvl w:val="0"/>
          <w:numId w:val="22"/>
        </w:numPr>
        <w:tabs>
          <w:tab w:val="num" w:pos="426"/>
        </w:tabs>
        <w:ind w:left="426" w:hanging="426"/>
        <w:rPr>
          <w:rFonts w:cs="Arial"/>
          <w:szCs w:val="24"/>
        </w:rPr>
      </w:pPr>
      <w:r>
        <w:rPr>
          <w:rFonts w:cs="Arial"/>
          <w:szCs w:val="24"/>
        </w:rPr>
        <w:t>Ensure the 3-way tap is turned to the correct position so it is draining into the drainage bag.</w:t>
      </w:r>
    </w:p>
    <w:p w14:paraId="4A6AF228" w14:textId="77777777" w:rsidR="00D14AD2" w:rsidRDefault="00D14AD2" w:rsidP="00D14AD2">
      <w:pPr>
        <w:numPr>
          <w:ilvl w:val="0"/>
          <w:numId w:val="22"/>
        </w:numPr>
        <w:tabs>
          <w:tab w:val="num" w:pos="426"/>
        </w:tabs>
        <w:ind w:left="426" w:hanging="426"/>
        <w:rPr>
          <w:rFonts w:cs="Arial"/>
          <w:szCs w:val="24"/>
        </w:rPr>
      </w:pPr>
      <w:r>
        <w:rPr>
          <w:rFonts w:cs="Arial"/>
          <w:szCs w:val="24"/>
        </w:rPr>
        <w:t>Secure the new drainage bag with tape to patient’s side, below the level of the drain insertion site, ensuring there is no tension on the drain. Secure leg bag to patient’s leg using leg straps.</w:t>
      </w:r>
    </w:p>
    <w:p w14:paraId="03D8BBEE" w14:textId="77777777" w:rsidR="00D14AD2" w:rsidRDefault="00D14AD2" w:rsidP="00D14AD2">
      <w:pPr>
        <w:numPr>
          <w:ilvl w:val="0"/>
          <w:numId w:val="22"/>
        </w:numPr>
        <w:tabs>
          <w:tab w:val="num" w:pos="426"/>
        </w:tabs>
        <w:ind w:left="426" w:hanging="426"/>
        <w:rPr>
          <w:rFonts w:cs="Arial"/>
          <w:szCs w:val="24"/>
        </w:rPr>
      </w:pPr>
      <w:r>
        <w:rPr>
          <w:rFonts w:cs="Arial"/>
          <w:szCs w:val="24"/>
        </w:rPr>
        <w:t>Discard equipment.</w:t>
      </w:r>
    </w:p>
    <w:p w14:paraId="2CAE534F" w14:textId="77777777" w:rsidR="00D14AD2" w:rsidRDefault="00D14AD2" w:rsidP="00D14AD2">
      <w:pPr>
        <w:numPr>
          <w:ilvl w:val="0"/>
          <w:numId w:val="22"/>
        </w:numPr>
        <w:tabs>
          <w:tab w:val="num" w:pos="426"/>
        </w:tabs>
        <w:ind w:left="426" w:hanging="426"/>
        <w:rPr>
          <w:rFonts w:cs="Arial"/>
          <w:szCs w:val="24"/>
        </w:rPr>
      </w:pPr>
      <w:r>
        <w:rPr>
          <w:rFonts w:cs="Arial"/>
          <w:szCs w:val="24"/>
        </w:rPr>
        <w:t>Remove gloves, safety eyewear and gown, a</w:t>
      </w:r>
      <w:r w:rsidRPr="00664AC6">
        <w:rPr>
          <w:rFonts w:cs="Arial"/>
          <w:szCs w:val="24"/>
        </w:rPr>
        <w:t>ttend hand hygiene</w:t>
      </w:r>
      <w:r>
        <w:rPr>
          <w:rFonts w:cs="Arial"/>
          <w:szCs w:val="24"/>
        </w:rPr>
        <w:t>.</w:t>
      </w:r>
    </w:p>
    <w:p w14:paraId="36BEB9DE" w14:textId="77777777" w:rsidR="00D14AD2" w:rsidRPr="00664AC6" w:rsidRDefault="00D14AD2" w:rsidP="00D14AD2">
      <w:pPr>
        <w:numPr>
          <w:ilvl w:val="0"/>
          <w:numId w:val="22"/>
        </w:numPr>
        <w:tabs>
          <w:tab w:val="num" w:pos="426"/>
        </w:tabs>
        <w:ind w:left="426" w:hanging="426"/>
        <w:rPr>
          <w:rFonts w:cs="Arial"/>
          <w:szCs w:val="24"/>
        </w:rPr>
      </w:pPr>
      <w:r>
        <w:rPr>
          <w:rFonts w:cs="Arial"/>
          <w:szCs w:val="24"/>
        </w:rPr>
        <w:t>Attend to hand hygiene.</w:t>
      </w:r>
    </w:p>
    <w:p w14:paraId="4DED4E04" w14:textId="77777777" w:rsidR="00D14AD2" w:rsidRDefault="00D14AD2" w:rsidP="00D14AD2">
      <w:pPr>
        <w:numPr>
          <w:ilvl w:val="0"/>
          <w:numId w:val="22"/>
        </w:numPr>
        <w:tabs>
          <w:tab w:val="num" w:pos="426"/>
        </w:tabs>
        <w:ind w:left="426" w:hanging="426"/>
        <w:rPr>
          <w:rFonts w:cs="Arial"/>
          <w:szCs w:val="24"/>
        </w:rPr>
      </w:pPr>
      <w:r>
        <w:rPr>
          <w:rFonts w:cs="Arial"/>
          <w:szCs w:val="24"/>
        </w:rPr>
        <w:t xml:space="preserve">Document the procedure using ISOAP in the patient’s clinical record </w:t>
      </w:r>
      <w:r w:rsidRPr="00692363">
        <w:rPr>
          <w:rFonts w:cs="Arial"/>
          <w:szCs w:val="24"/>
        </w:rPr>
        <w:t>and in the ‘Drain Management Chart’ including amount, colour, consistency and odour of drainage</w:t>
      </w:r>
      <w:r>
        <w:rPr>
          <w:rFonts w:cs="Arial"/>
          <w:szCs w:val="24"/>
        </w:rPr>
        <w:t>.</w:t>
      </w:r>
    </w:p>
    <w:p w14:paraId="23D6DD86" w14:textId="77777777" w:rsidR="00D14AD2" w:rsidRDefault="00D14AD2" w:rsidP="00D14AD2">
      <w:pPr>
        <w:rPr>
          <w:rFonts w:cs="Arial"/>
          <w:i/>
          <w:szCs w:val="24"/>
        </w:rPr>
      </w:pPr>
    </w:p>
    <w:p w14:paraId="04FD3101" w14:textId="77777777" w:rsidR="00D14AD2" w:rsidRPr="006979B7" w:rsidRDefault="00D14AD2" w:rsidP="00D14AD2">
      <w:pPr>
        <w:rPr>
          <w:i/>
          <w:iCs/>
        </w:rPr>
      </w:pPr>
      <w:bookmarkStart w:id="59" w:name="_Toc16499803"/>
      <w:r w:rsidRPr="006979B7">
        <w:rPr>
          <w:i/>
          <w:iCs/>
        </w:rPr>
        <w:t>2.5.3 Changing a needleless injection cap, 3-way tap, connecting tube and drainage bag</w:t>
      </w:r>
      <w:bookmarkEnd w:id="59"/>
      <w:r w:rsidRPr="006979B7">
        <w:rPr>
          <w:i/>
          <w:iCs/>
        </w:rPr>
        <w:t xml:space="preserve"> </w:t>
      </w:r>
    </w:p>
    <w:p w14:paraId="004DA63E" w14:textId="77777777" w:rsidR="00D14AD2" w:rsidRDefault="00D14AD2" w:rsidP="00D14AD2">
      <w:pPr>
        <w:rPr>
          <w:rFonts w:cs="Arial"/>
          <w:color w:val="000000" w:themeColor="text1"/>
          <w:szCs w:val="24"/>
        </w:rPr>
      </w:pPr>
      <w:r>
        <w:rPr>
          <w:rFonts w:cs="Arial"/>
          <w:color w:val="000000" w:themeColor="text1"/>
          <w:szCs w:val="24"/>
        </w:rPr>
        <w:t xml:space="preserve">The 3-way tap or connecting tube would only be changed if there was concern there was a malfunction with one or both of these devices such as a split or blockage. It may be convenient to change the entire system as part of the procedure. </w:t>
      </w:r>
    </w:p>
    <w:p w14:paraId="3DEF58D0" w14:textId="77777777" w:rsidR="00D14AD2" w:rsidRDefault="00D14AD2" w:rsidP="00D14AD2">
      <w:pPr>
        <w:rPr>
          <w:b/>
        </w:rPr>
      </w:pPr>
    </w:p>
    <w:p w14:paraId="222EF790" w14:textId="77777777" w:rsidR="00D14AD2" w:rsidRPr="00A904DA" w:rsidRDefault="00D14AD2" w:rsidP="00D14AD2">
      <w:pPr>
        <w:rPr>
          <w:b/>
        </w:rPr>
      </w:pPr>
      <w:r w:rsidRPr="00A904DA">
        <w:rPr>
          <w:b/>
        </w:rPr>
        <w:t xml:space="preserve">Equipment </w:t>
      </w:r>
    </w:p>
    <w:p w14:paraId="7EDC028F"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(community only) and</w:t>
      </w:r>
      <w:r>
        <w:rPr>
          <w:rFonts w:cs="Arial"/>
          <w:szCs w:val="24"/>
        </w:rPr>
        <w:t xml:space="preserve"> </w:t>
      </w:r>
      <w:r>
        <w:rPr>
          <w:rFonts w:cs="Arial"/>
          <w:color w:val="000000" w:themeColor="text1"/>
          <w:szCs w:val="24"/>
        </w:rPr>
        <w:t>ABHR</w:t>
      </w:r>
    </w:p>
    <w:p w14:paraId="595B3171" w14:textId="77777777" w:rsidR="00D14AD2" w:rsidRDefault="00D14AD2" w:rsidP="00D14AD2">
      <w:pPr>
        <w:numPr>
          <w:ilvl w:val="0"/>
          <w:numId w:val="15"/>
        </w:numPr>
        <w:tabs>
          <w:tab w:val="num" w:pos="426"/>
        </w:tabs>
        <w:ind w:left="426" w:hanging="426"/>
        <w:rPr>
          <w:rFonts w:cs="Arial"/>
          <w:szCs w:val="24"/>
        </w:rPr>
      </w:pPr>
      <w:r>
        <w:rPr>
          <w:rFonts w:cs="Arial"/>
          <w:szCs w:val="24"/>
        </w:rPr>
        <w:t>sterile gloves</w:t>
      </w:r>
    </w:p>
    <w:p w14:paraId="1A84A1E2"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6D4308CE"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3FB5BF65"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3A7C6992" w14:textId="77777777" w:rsidR="00D14AD2" w:rsidRDefault="00D14AD2" w:rsidP="00D14AD2">
      <w:pPr>
        <w:numPr>
          <w:ilvl w:val="0"/>
          <w:numId w:val="15"/>
        </w:numPr>
        <w:tabs>
          <w:tab w:val="num" w:pos="426"/>
        </w:tabs>
        <w:ind w:left="426" w:hanging="426"/>
        <w:rPr>
          <w:rFonts w:cs="Arial"/>
          <w:szCs w:val="24"/>
        </w:rPr>
      </w:pPr>
      <w:r>
        <w:rPr>
          <w:rFonts w:cs="Arial"/>
          <w:szCs w:val="24"/>
        </w:rPr>
        <w:t>sterile gauze (additional if required)</w:t>
      </w:r>
    </w:p>
    <w:p w14:paraId="51EAE4BF" w14:textId="77777777" w:rsidR="00D14AD2" w:rsidRDefault="00D14AD2" w:rsidP="00D14AD2">
      <w:pPr>
        <w:numPr>
          <w:ilvl w:val="0"/>
          <w:numId w:val="15"/>
        </w:numPr>
        <w:tabs>
          <w:tab w:val="num" w:pos="426"/>
        </w:tabs>
        <w:ind w:left="426" w:hanging="426"/>
        <w:rPr>
          <w:rFonts w:cs="Arial"/>
          <w:szCs w:val="24"/>
        </w:rPr>
      </w:pPr>
      <w:r>
        <w:rPr>
          <w:rFonts w:cs="Arial"/>
          <w:szCs w:val="24"/>
        </w:rPr>
        <w:t>Chlorhexidine 2% alcohol 70% swabs x 1</w:t>
      </w:r>
    </w:p>
    <w:p w14:paraId="3B566401" w14:textId="77777777" w:rsidR="00D14AD2" w:rsidRDefault="00D14AD2" w:rsidP="00D14AD2">
      <w:pPr>
        <w:numPr>
          <w:ilvl w:val="0"/>
          <w:numId w:val="15"/>
        </w:numPr>
        <w:tabs>
          <w:tab w:val="num" w:pos="426"/>
        </w:tabs>
        <w:ind w:left="426" w:hanging="426"/>
        <w:rPr>
          <w:rFonts w:cs="Arial"/>
          <w:szCs w:val="24"/>
        </w:rPr>
      </w:pPr>
      <w:r>
        <w:rPr>
          <w:rFonts w:cs="Arial"/>
          <w:szCs w:val="24"/>
        </w:rPr>
        <w:t>3-way tap/stopcock x 1</w:t>
      </w:r>
    </w:p>
    <w:p w14:paraId="7C47546C" w14:textId="77777777" w:rsidR="00D14AD2" w:rsidRDefault="00D14AD2" w:rsidP="00D14AD2">
      <w:pPr>
        <w:numPr>
          <w:ilvl w:val="0"/>
          <w:numId w:val="15"/>
        </w:numPr>
        <w:tabs>
          <w:tab w:val="num" w:pos="426"/>
        </w:tabs>
        <w:ind w:left="426" w:hanging="426"/>
        <w:rPr>
          <w:rFonts w:cs="Arial"/>
          <w:szCs w:val="24"/>
        </w:rPr>
      </w:pPr>
      <w:r>
        <w:rPr>
          <w:rFonts w:cs="Arial"/>
        </w:rPr>
        <w:t>needleless injection cap</w:t>
      </w:r>
      <w:r>
        <w:rPr>
          <w:rFonts w:cs="Arial"/>
          <w:szCs w:val="24"/>
        </w:rPr>
        <w:t xml:space="preserve"> x 1</w:t>
      </w:r>
    </w:p>
    <w:p w14:paraId="577EC02C" w14:textId="77777777" w:rsidR="00D14AD2" w:rsidRDefault="00D14AD2" w:rsidP="00D14AD2">
      <w:pPr>
        <w:numPr>
          <w:ilvl w:val="0"/>
          <w:numId w:val="15"/>
        </w:numPr>
        <w:tabs>
          <w:tab w:val="num" w:pos="426"/>
        </w:tabs>
        <w:ind w:left="426" w:hanging="426"/>
        <w:rPr>
          <w:rFonts w:cs="Arial"/>
          <w:szCs w:val="24"/>
        </w:rPr>
      </w:pPr>
      <w:r>
        <w:rPr>
          <w:rFonts w:cs="Arial"/>
          <w:szCs w:val="24"/>
        </w:rPr>
        <w:t>PosiFlush™ externally sterile pre-filled 0.9% sodium chloride 10 mL syringe(s) (PICS: 149951)</w:t>
      </w:r>
    </w:p>
    <w:p w14:paraId="349F4B73" w14:textId="77777777" w:rsidR="00D14AD2" w:rsidRDefault="00D14AD2" w:rsidP="00D14AD2">
      <w:pPr>
        <w:numPr>
          <w:ilvl w:val="0"/>
          <w:numId w:val="15"/>
        </w:numPr>
        <w:tabs>
          <w:tab w:val="num" w:pos="426"/>
        </w:tabs>
        <w:ind w:left="426" w:hanging="426"/>
        <w:rPr>
          <w:rFonts w:cs="Arial"/>
          <w:szCs w:val="24"/>
        </w:rPr>
      </w:pPr>
      <w:r>
        <w:rPr>
          <w:rFonts w:cs="Arial"/>
          <w:szCs w:val="24"/>
        </w:rPr>
        <w:t xml:space="preserve">connecting tube (PICS: </w:t>
      </w:r>
      <w:r w:rsidRPr="006D0778">
        <w:rPr>
          <w:rFonts w:cs="Arial"/>
          <w:szCs w:val="24"/>
        </w:rPr>
        <w:t>11206</w:t>
      </w:r>
      <w:r>
        <w:rPr>
          <w:rFonts w:cs="Arial"/>
          <w:szCs w:val="24"/>
        </w:rPr>
        <w:t>) x 1</w:t>
      </w:r>
    </w:p>
    <w:p w14:paraId="5E1E5118" w14:textId="77777777" w:rsidR="00D14AD2" w:rsidRPr="004A5C00" w:rsidRDefault="00D14AD2" w:rsidP="00D14AD2">
      <w:pPr>
        <w:numPr>
          <w:ilvl w:val="0"/>
          <w:numId w:val="15"/>
        </w:numPr>
        <w:tabs>
          <w:tab w:val="num" w:pos="426"/>
        </w:tabs>
        <w:ind w:left="426" w:hanging="426"/>
        <w:rPr>
          <w:rFonts w:cs="Arial"/>
          <w:szCs w:val="24"/>
        </w:rPr>
      </w:pPr>
      <w:r>
        <w:rPr>
          <w:rFonts w:cs="Arial"/>
          <w:szCs w:val="24"/>
        </w:rPr>
        <w:t>drainage leg bag 500 mL (PICS: 10408 Leg bag sterile 500 mL)</w:t>
      </w:r>
    </w:p>
    <w:p w14:paraId="4C19E926"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19123212"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6A179927" w14:textId="77777777" w:rsidR="00D14AD2" w:rsidRDefault="00D14AD2" w:rsidP="00D14AD2"/>
    <w:p w14:paraId="265B6B59" w14:textId="77777777" w:rsidR="00D14AD2" w:rsidRPr="00A904DA" w:rsidRDefault="00D14AD2" w:rsidP="00D14AD2">
      <w:pPr>
        <w:rPr>
          <w:b/>
        </w:rPr>
      </w:pPr>
      <w:r w:rsidRPr="00A904DA">
        <w:rPr>
          <w:b/>
        </w:rPr>
        <w:t xml:space="preserve">Procedure </w:t>
      </w:r>
    </w:p>
    <w:p w14:paraId="1C320AAE" w14:textId="77777777" w:rsidR="00D14AD2" w:rsidRDefault="00D14AD2" w:rsidP="00D14AD2">
      <w:pPr>
        <w:numPr>
          <w:ilvl w:val="0"/>
          <w:numId w:val="23"/>
        </w:numPr>
        <w:rPr>
          <w:rFonts w:cs="Arial"/>
          <w:szCs w:val="24"/>
        </w:rPr>
      </w:pPr>
      <w:r>
        <w:rPr>
          <w:rFonts w:cs="Arial"/>
          <w:szCs w:val="24"/>
        </w:rPr>
        <w:t>Confirm 3 points of patient identification, explain the procedure to the patient, obtain informed consent and ensure patient comfort.</w:t>
      </w:r>
    </w:p>
    <w:p w14:paraId="46D0646A" w14:textId="77777777" w:rsidR="00D14AD2" w:rsidRDefault="00D14AD2" w:rsidP="00D14AD2">
      <w:pPr>
        <w:numPr>
          <w:ilvl w:val="0"/>
          <w:numId w:val="23"/>
        </w:numPr>
        <w:rPr>
          <w:rFonts w:cs="Arial"/>
          <w:szCs w:val="24"/>
        </w:rPr>
      </w:pPr>
      <w:r>
        <w:rPr>
          <w:rFonts w:cs="Arial"/>
          <w:szCs w:val="24"/>
        </w:rPr>
        <w:t>Attend to hand hygiene.</w:t>
      </w:r>
    </w:p>
    <w:p w14:paraId="43A920FB" w14:textId="77777777" w:rsidR="00D14AD2" w:rsidRDefault="00D14AD2" w:rsidP="00D14AD2">
      <w:pPr>
        <w:numPr>
          <w:ilvl w:val="0"/>
          <w:numId w:val="23"/>
        </w:numPr>
        <w:rPr>
          <w:rFonts w:cs="Arial"/>
          <w:szCs w:val="24"/>
        </w:rPr>
      </w:pPr>
      <w:r>
        <w:rPr>
          <w:rFonts w:cs="Arial"/>
          <w:szCs w:val="24"/>
        </w:rPr>
        <w:t>Don safety eyewear and gown.</w:t>
      </w:r>
    </w:p>
    <w:p w14:paraId="4A631B4B" w14:textId="77777777" w:rsidR="00D14AD2" w:rsidRDefault="00D14AD2" w:rsidP="00D14AD2">
      <w:pPr>
        <w:numPr>
          <w:ilvl w:val="0"/>
          <w:numId w:val="23"/>
        </w:numPr>
        <w:rPr>
          <w:rFonts w:cs="Arial"/>
          <w:szCs w:val="24"/>
        </w:rPr>
      </w:pPr>
      <w:r>
        <w:rPr>
          <w:rFonts w:cs="Arial"/>
          <w:szCs w:val="24"/>
        </w:rPr>
        <w:t>Attend hand hygiene.</w:t>
      </w:r>
    </w:p>
    <w:p w14:paraId="571AEB7B" w14:textId="77777777" w:rsidR="00D14AD2" w:rsidRDefault="00D14AD2" w:rsidP="00D14AD2">
      <w:pPr>
        <w:numPr>
          <w:ilvl w:val="0"/>
          <w:numId w:val="23"/>
        </w:numPr>
        <w:rPr>
          <w:rFonts w:cs="Arial"/>
          <w:szCs w:val="24"/>
        </w:rPr>
      </w:pPr>
      <w:r>
        <w:rPr>
          <w:rFonts w:cs="Arial"/>
          <w:szCs w:val="24"/>
        </w:rPr>
        <w:t xml:space="preserve">Set up equipment following aseptic technique.  Open dressing pack. Open </w:t>
      </w:r>
      <w:r>
        <w:rPr>
          <w:rFonts w:cs="Arial"/>
        </w:rPr>
        <w:t>needleless injection cap</w:t>
      </w:r>
      <w:r>
        <w:rPr>
          <w:rFonts w:cs="Arial"/>
          <w:szCs w:val="24"/>
        </w:rPr>
        <w:t>,</w:t>
      </w:r>
      <w:r w:rsidRPr="004A5C00">
        <w:rPr>
          <w:rFonts w:cs="Arial"/>
          <w:szCs w:val="24"/>
        </w:rPr>
        <w:t xml:space="preserve"> </w:t>
      </w:r>
      <w:r>
        <w:rPr>
          <w:rFonts w:cs="Arial"/>
          <w:szCs w:val="24"/>
        </w:rPr>
        <w:t>PosiFlush™ externally sterile syringe, 3-way tap, connecting tubing, drainage bag and chlorhexidine 2% alcohol 70% swabs onto sterile field.</w:t>
      </w:r>
    </w:p>
    <w:p w14:paraId="3EC8A25A" w14:textId="77777777" w:rsidR="00D14AD2" w:rsidRDefault="00D14AD2" w:rsidP="00D14AD2">
      <w:pPr>
        <w:numPr>
          <w:ilvl w:val="0"/>
          <w:numId w:val="23"/>
        </w:numPr>
        <w:rPr>
          <w:rFonts w:cs="Arial"/>
          <w:szCs w:val="24"/>
        </w:rPr>
      </w:pPr>
      <w:r>
        <w:rPr>
          <w:rFonts w:cs="Arial"/>
          <w:szCs w:val="24"/>
        </w:rPr>
        <w:t>Place blue sheet under the drain.</w:t>
      </w:r>
    </w:p>
    <w:p w14:paraId="32093A47" w14:textId="77777777" w:rsidR="00D14AD2" w:rsidRPr="00D715FF" w:rsidRDefault="00D14AD2" w:rsidP="00D14AD2">
      <w:pPr>
        <w:numPr>
          <w:ilvl w:val="0"/>
          <w:numId w:val="23"/>
        </w:numPr>
        <w:rPr>
          <w:rFonts w:cs="Arial"/>
          <w:szCs w:val="24"/>
        </w:rPr>
      </w:pPr>
      <w:r w:rsidRPr="00D715FF">
        <w:rPr>
          <w:rFonts w:cs="Arial"/>
          <w:szCs w:val="24"/>
        </w:rPr>
        <w:t xml:space="preserve">Attend </w:t>
      </w:r>
      <w:r>
        <w:rPr>
          <w:rFonts w:cs="Arial"/>
          <w:szCs w:val="24"/>
        </w:rPr>
        <w:t xml:space="preserve">to </w:t>
      </w:r>
      <w:r w:rsidRPr="00D715FF">
        <w:rPr>
          <w:rFonts w:cs="Arial"/>
          <w:szCs w:val="24"/>
        </w:rPr>
        <w:t>hand hygiene,</w:t>
      </w:r>
      <w:r>
        <w:rPr>
          <w:rFonts w:cs="Arial"/>
          <w:szCs w:val="24"/>
        </w:rPr>
        <w:t xml:space="preserve"> d</w:t>
      </w:r>
      <w:r w:rsidRPr="00D715FF">
        <w:rPr>
          <w:rFonts w:cs="Arial"/>
          <w:szCs w:val="24"/>
        </w:rPr>
        <w:t>on sterile gloves</w:t>
      </w:r>
      <w:r>
        <w:rPr>
          <w:rFonts w:cs="Arial"/>
          <w:szCs w:val="24"/>
        </w:rPr>
        <w:t>.</w:t>
      </w:r>
    </w:p>
    <w:p w14:paraId="270D78A1" w14:textId="77777777" w:rsidR="00D14AD2" w:rsidRDefault="00D14AD2" w:rsidP="00D14AD2">
      <w:pPr>
        <w:numPr>
          <w:ilvl w:val="0"/>
          <w:numId w:val="23"/>
        </w:numPr>
        <w:rPr>
          <w:rFonts w:cs="Arial"/>
          <w:szCs w:val="24"/>
        </w:rPr>
      </w:pPr>
      <w:r>
        <w:rPr>
          <w:rFonts w:cs="Arial"/>
          <w:szCs w:val="24"/>
        </w:rPr>
        <w:t>Prepare the 3-way tap for connection by removing and discarding the caps.</w:t>
      </w:r>
    </w:p>
    <w:p w14:paraId="4AD9933A" w14:textId="77777777" w:rsidR="00D14AD2" w:rsidRDefault="00D14AD2" w:rsidP="00D14AD2">
      <w:pPr>
        <w:numPr>
          <w:ilvl w:val="0"/>
          <w:numId w:val="23"/>
        </w:numPr>
        <w:rPr>
          <w:rFonts w:cs="Arial"/>
          <w:szCs w:val="24"/>
        </w:rPr>
      </w:pPr>
      <w:r>
        <w:rPr>
          <w:rFonts w:cs="Arial"/>
          <w:szCs w:val="24"/>
        </w:rPr>
        <w:t>Place the needleless injection cap into the top port of the 3-way tap.</w:t>
      </w:r>
    </w:p>
    <w:p w14:paraId="17F1F0A3" w14:textId="77777777" w:rsidR="00D14AD2" w:rsidRDefault="00D14AD2" w:rsidP="00D14AD2">
      <w:pPr>
        <w:numPr>
          <w:ilvl w:val="0"/>
          <w:numId w:val="23"/>
        </w:numPr>
        <w:rPr>
          <w:rFonts w:cs="Arial"/>
          <w:szCs w:val="24"/>
        </w:rPr>
      </w:pPr>
      <w:r>
        <w:rPr>
          <w:rFonts w:cs="Arial"/>
          <w:szCs w:val="24"/>
        </w:rPr>
        <w:t>Prime needleless injection cap and 3-way tap with PosiFlush™ externally sterile syringe, and leave on sterile field.</w:t>
      </w:r>
    </w:p>
    <w:p w14:paraId="37A96B84" w14:textId="77777777" w:rsidR="00D14AD2" w:rsidRDefault="00D14AD2" w:rsidP="00D14AD2">
      <w:pPr>
        <w:numPr>
          <w:ilvl w:val="0"/>
          <w:numId w:val="23"/>
        </w:numPr>
        <w:rPr>
          <w:rFonts w:cs="Arial"/>
          <w:szCs w:val="24"/>
        </w:rPr>
      </w:pPr>
      <w:r>
        <w:rPr>
          <w:rFonts w:cs="Arial"/>
          <w:szCs w:val="24"/>
        </w:rPr>
        <w:t>Remove the 2-way tap from the connecting tube and replace with the 3-way tap. Discard the 2-way tap.</w:t>
      </w:r>
    </w:p>
    <w:p w14:paraId="798E79AC" w14:textId="77777777" w:rsidR="00D14AD2" w:rsidRDefault="00D14AD2" w:rsidP="00D14AD2">
      <w:pPr>
        <w:numPr>
          <w:ilvl w:val="0"/>
          <w:numId w:val="23"/>
        </w:numPr>
        <w:rPr>
          <w:rFonts w:cs="Arial"/>
          <w:szCs w:val="24"/>
        </w:rPr>
      </w:pPr>
      <w:r>
        <w:rPr>
          <w:rFonts w:cs="Arial"/>
          <w:szCs w:val="24"/>
        </w:rPr>
        <w:t>Attach the new drainage bag to the connecting tube.</w:t>
      </w:r>
    </w:p>
    <w:p w14:paraId="69DEA9B4" w14:textId="77777777" w:rsidR="00D14AD2" w:rsidRDefault="00D14AD2" w:rsidP="00D14AD2">
      <w:pPr>
        <w:numPr>
          <w:ilvl w:val="0"/>
          <w:numId w:val="23"/>
        </w:numPr>
        <w:rPr>
          <w:rFonts w:cs="Arial"/>
          <w:szCs w:val="24"/>
        </w:rPr>
      </w:pPr>
      <w:r>
        <w:rPr>
          <w:rFonts w:cs="Arial"/>
          <w:szCs w:val="24"/>
        </w:rPr>
        <w:t>Using sterile gauze hold the drain with the non-dominant hand and place the sterile dressing towel under the drain.</w:t>
      </w:r>
    </w:p>
    <w:p w14:paraId="1E213FBA" w14:textId="77777777" w:rsidR="00D14AD2" w:rsidRPr="004A5C00" w:rsidRDefault="00D14AD2" w:rsidP="00D14AD2">
      <w:pPr>
        <w:numPr>
          <w:ilvl w:val="0"/>
          <w:numId w:val="23"/>
        </w:numPr>
        <w:rPr>
          <w:rFonts w:cs="Arial"/>
          <w:szCs w:val="24"/>
        </w:rPr>
      </w:pPr>
      <w:r>
        <w:rPr>
          <w:rFonts w:cs="Arial"/>
          <w:szCs w:val="24"/>
        </w:rPr>
        <w:t>Using sterile gauze x 2 (1 to hold the drain, 1 to remove needleless injection cap to maintain sterility), remove the old needleless injection cap from the 3-way tap, discard, and clean firmly around the end of the lumen with 1 chlorhexidine 2% alcohol 70% swab for 15 seconds using vigorous friction: a</w:t>
      </w:r>
      <w:r w:rsidRPr="00113531">
        <w:rPr>
          <w:rFonts w:cs="Arial"/>
          <w:szCs w:val="24"/>
        </w:rPr>
        <w:t xml:space="preserve">llow to dry for </w:t>
      </w:r>
      <w:r>
        <w:rPr>
          <w:rFonts w:cs="Arial"/>
          <w:szCs w:val="24"/>
        </w:rPr>
        <w:t>-20</w:t>
      </w:r>
      <w:r w:rsidRPr="00113531">
        <w:rPr>
          <w:rFonts w:cs="Arial"/>
          <w:szCs w:val="24"/>
        </w:rPr>
        <w:t xml:space="preserve"> seconds</w:t>
      </w:r>
      <w:r>
        <w:rPr>
          <w:rFonts w:cs="Arial"/>
          <w:szCs w:val="24"/>
        </w:rPr>
        <w:t>.</w:t>
      </w:r>
    </w:p>
    <w:p w14:paraId="7C96742B" w14:textId="77777777" w:rsidR="00D14AD2" w:rsidRDefault="00D14AD2" w:rsidP="00D14AD2">
      <w:pPr>
        <w:numPr>
          <w:ilvl w:val="0"/>
          <w:numId w:val="23"/>
        </w:numPr>
        <w:rPr>
          <w:rFonts w:cs="Arial"/>
          <w:szCs w:val="24"/>
        </w:rPr>
      </w:pPr>
      <w:r>
        <w:rPr>
          <w:rFonts w:cs="Arial"/>
          <w:szCs w:val="24"/>
        </w:rPr>
        <w:t>Grasp the new needleless injection cap, new 3-way tap, new connecting tubing and new drainage bag and connect to the drain.</w:t>
      </w:r>
    </w:p>
    <w:p w14:paraId="32F39F44" w14:textId="77777777" w:rsidR="00D14AD2" w:rsidRPr="00713F71" w:rsidRDefault="00D14AD2" w:rsidP="00D14AD2">
      <w:pPr>
        <w:pStyle w:val="ListParagraph"/>
        <w:numPr>
          <w:ilvl w:val="0"/>
          <w:numId w:val="23"/>
        </w:numPr>
        <w:rPr>
          <w:rFonts w:cs="Arial"/>
          <w:szCs w:val="24"/>
        </w:rPr>
      </w:pPr>
      <w:r w:rsidRPr="00DC6F7D">
        <w:rPr>
          <w:rFonts w:cs="Arial"/>
          <w:szCs w:val="24"/>
        </w:rPr>
        <w:lastRenderedPageBreak/>
        <w:t>Ensure the connection is secure.  Do not over-tighten as this can lead to cracking in the connection</w:t>
      </w:r>
      <w:r>
        <w:rPr>
          <w:rFonts w:cs="Arial"/>
          <w:szCs w:val="24"/>
        </w:rPr>
        <w:t>.</w:t>
      </w:r>
    </w:p>
    <w:p w14:paraId="4731C11B" w14:textId="77777777" w:rsidR="00D14AD2" w:rsidRDefault="00D14AD2" w:rsidP="00D14AD2">
      <w:pPr>
        <w:numPr>
          <w:ilvl w:val="0"/>
          <w:numId w:val="23"/>
        </w:numPr>
        <w:rPr>
          <w:rFonts w:cs="Arial"/>
          <w:szCs w:val="24"/>
        </w:rPr>
      </w:pPr>
      <w:r>
        <w:rPr>
          <w:rFonts w:cs="Arial"/>
          <w:szCs w:val="24"/>
        </w:rPr>
        <w:t>Ensure the 3-way tap is turned to the correct position so it is draining into the drainage bag.</w:t>
      </w:r>
    </w:p>
    <w:p w14:paraId="5AC9F4A2" w14:textId="77777777" w:rsidR="00D14AD2" w:rsidRDefault="00D14AD2" w:rsidP="00D14AD2">
      <w:pPr>
        <w:numPr>
          <w:ilvl w:val="0"/>
          <w:numId w:val="23"/>
        </w:numPr>
        <w:rPr>
          <w:rFonts w:cs="Arial"/>
          <w:szCs w:val="24"/>
        </w:rPr>
      </w:pPr>
      <w:r>
        <w:rPr>
          <w:rFonts w:cs="Arial"/>
          <w:szCs w:val="24"/>
        </w:rPr>
        <w:t>Secure the new drainage bag with tape to patient’s side, below the level of the drain insertion site, ensuring there is no tension on the drain. If a leg bag is used secure bag to patient’s leg using leg straps.</w:t>
      </w:r>
    </w:p>
    <w:p w14:paraId="10BAE42A" w14:textId="77777777" w:rsidR="00D14AD2" w:rsidRPr="00AE4282" w:rsidRDefault="00D14AD2" w:rsidP="00D14AD2">
      <w:pPr>
        <w:numPr>
          <w:ilvl w:val="0"/>
          <w:numId w:val="23"/>
        </w:numPr>
        <w:rPr>
          <w:rFonts w:cs="Arial"/>
          <w:szCs w:val="24"/>
        </w:rPr>
      </w:pPr>
      <w:r>
        <w:rPr>
          <w:rFonts w:cs="Arial"/>
          <w:szCs w:val="24"/>
        </w:rPr>
        <w:t>Note the colour, odour and consistency of drainage bag contents then measure volume before disposing of the drainage bag.</w:t>
      </w:r>
    </w:p>
    <w:p w14:paraId="6CCFD5A7" w14:textId="77777777" w:rsidR="00D14AD2" w:rsidRDefault="00D14AD2" w:rsidP="00D14AD2">
      <w:pPr>
        <w:numPr>
          <w:ilvl w:val="0"/>
          <w:numId w:val="23"/>
        </w:numPr>
        <w:rPr>
          <w:rFonts w:cs="Arial"/>
          <w:szCs w:val="24"/>
        </w:rPr>
      </w:pPr>
      <w:r>
        <w:rPr>
          <w:rFonts w:cs="Arial"/>
          <w:szCs w:val="24"/>
        </w:rPr>
        <w:t>Discard equipment.</w:t>
      </w:r>
    </w:p>
    <w:p w14:paraId="7C4462EC" w14:textId="77777777" w:rsidR="00D14AD2" w:rsidRPr="00664AC6" w:rsidRDefault="00D14AD2" w:rsidP="00D14AD2">
      <w:pPr>
        <w:numPr>
          <w:ilvl w:val="0"/>
          <w:numId w:val="23"/>
        </w:numPr>
        <w:rPr>
          <w:rFonts w:cs="Arial"/>
          <w:szCs w:val="24"/>
        </w:rPr>
      </w:pPr>
      <w:r>
        <w:rPr>
          <w:rFonts w:cs="Arial"/>
          <w:szCs w:val="24"/>
        </w:rPr>
        <w:t>Remove gloves, safety eyewear and gown, a</w:t>
      </w:r>
      <w:r w:rsidRPr="00664AC6">
        <w:rPr>
          <w:rFonts w:cs="Arial"/>
          <w:szCs w:val="24"/>
        </w:rPr>
        <w:t>ttend hand hygiene</w:t>
      </w:r>
      <w:r>
        <w:rPr>
          <w:rFonts w:cs="Arial"/>
          <w:szCs w:val="24"/>
        </w:rPr>
        <w:t>.</w:t>
      </w:r>
    </w:p>
    <w:p w14:paraId="6693F04B" w14:textId="77777777" w:rsidR="00D14AD2" w:rsidRDefault="00D14AD2" w:rsidP="00D14AD2">
      <w:pPr>
        <w:numPr>
          <w:ilvl w:val="0"/>
          <w:numId w:val="23"/>
        </w:numPr>
        <w:rPr>
          <w:rFonts w:cs="Arial"/>
          <w:szCs w:val="24"/>
        </w:rPr>
      </w:pPr>
      <w:r>
        <w:rPr>
          <w:rFonts w:cs="Arial"/>
          <w:szCs w:val="24"/>
        </w:rPr>
        <w:t xml:space="preserve">Document the procedure using ISOAP in the patient’s clinical record </w:t>
      </w:r>
      <w:r w:rsidRPr="00060411">
        <w:rPr>
          <w:rFonts w:cs="Arial"/>
          <w:szCs w:val="24"/>
        </w:rPr>
        <w:t xml:space="preserve">and in the ‘Drain Management </w:t>
      </w:r>
      <w:r>
        <w:rPr>
          <w:rFonts w:cs="Arial"/>
          <w:szCs w:val="24"/>
        </w:rPr>
        <w:t>Flowsheet</w:t>
      </w:r>
      <w:r w:rsidRPr="00060411">
        <w:rPr>
          <w:rFonts w:cs="Arial"/>
          <w:szCs w:val="24"/>
        </w:rPr>
        <w:t>’ including amount, colour, consistency and odour of drainage</w:t>
      </w:r>
      <w:r>
        <w:rPr>
          <w:rFonts w:cs="Arial"/>
          <w:szCs w:val="24"/>
        </w:rPr>
        <w:t>.</w:t>
      </w:r>
    </w:p>
    <w:p w14:paraId="54765120" w14:textId="77777777" w:rsidR="00D14AD2" w:rsidRDefault="00D14AD2" w:rsidP="00D14AD2">
      <w:pPr>
        <w:rPr>
          <w:rFonts w:cs="Arial"/>
          <w:i/>
          <w:szCs w:val="24"/>
        </w:rPr>
      </w:pPr>
    </w:p>
    <w:p w14:paraId="5A131755" w14:textId="77777777" w:rsidR="00D14AD2" w:rsidRDefault="00D14AD2" w:rsidP="00D14AD2">
      <w:pPr>
        <w:pStyle w:val="Heading2"/>
      </w:pPr>
      <w:bookmarkStart w:id="60" w:name="_Toc16499804"/>
      <w:bookmarkStart w:id="61" w:name="_Toc199501965"/>
      <w:r>
        <w:t xml:space="preserve">2.6 </w:t>
      </w:r>
      <w:r w:rsidRPr="00A173DE">
        <w:t>Drainage bag change</w:t>
      </w:r>
      <w:bookmarkEnd w:id="60"/>
      <w:bookmarkEnd w:id="61"/>
    </w:p>
    <w:p w14:paraId="2973087F" w14:textId="77777777" w:rsidR="00D14AD2" w:rsidRDefault="00D14AD2" w:rsidP="00D14AD2">
      <w:pPr>
        <w:rPr>
          <w:rFonts w:cs="Arial"/>
          <w:szCs w:val="24"/>
        </w:rPr>
      </w:pPr>
      <w:r>
        <w:rPr>
          <w:rFonts w:cs="Arial"/>
          <w:szCs w:val="24"/>
        </w:rPr>
        <w:t xml:space="preserve">The MO may order that </w:t>
      </w:r>
      <w:r>
        <w:rPr>
          <w:szCs w:val="21"/>
        </w:rPr>
        <w:t>the drain is to be connected to a bag for drainage</w:t>
      </w:r>
      <w:r>
        <w:rPr>
          <w:rFonts w:cs="Arial"/>
          <w:szCs w:val="24"/>
        </w:rPr>
        <w:t xml:space="preserve"> (in the DHR,</w:t>
      </w:r>
      <w:r>
        <w:rPr>
          <w:szCs w:val="21"/>
        </w:rPr>
        <w:t xml:space="preserve"> </w:t>
      </w:r>
      <w:r>
        <w:rPr>
          <w:rFonts w:cs="Arial"/>
          <w:szCs w:val="24"/>
        </w:rPr>
        <w:t xml:space="preserve">‘MO’s Orders for ‘Percutaneous Radiological Drain Management flowsheet’ or </w:t>
      </w:r>
      <w:r>
        <w:rPr>
          <w:szCs w:val="21"/>
        </w:rPr>
        <w:t xml:space="preserve">‘Treatment Order’ </w:t>
      </w:r>
      <w:r>
        <w:rPr>
          <w:rFonts w:cs="Arial"/>
          <w:szCs w:val="24"/>
        </w:rPr>
        <w:t>form for patients referred from outside CHS).</w:t>
      </w:r>
    </w:p>
    <w:p w14:paraId="3D19CA33" w14:textId="77777777" w:rsidR="00D14AD2" w:rsidRDefault="00D14AD2" w:rsidP="00D14AD2">
      <w:pPr>
        <w:numPr>
          <w:ilvl w:val="0"/>
          <w:numId w:val="15"/>
        </w:numPr>
        <w:tabs>
          <w:tab w:val="num" w:pos="426"/>
        </w:tabs>
        <w:ind w:left="426" w:hanging="426"/>
        <w:rPr>
          <w:rFonts w:cs="Arial"/>
          <w:szCs w:val="24"/>
        </w:rPr>
      </w:pPr>
      <w:r>
        <w:rPr>
          <w:rFonts w:cs="Arial"/>
          <w:szCs w:val="24"/>
        </w:rPr>
        <w:t>The drainage bag is changed weekly.</w:t>
      </w:r>
    </w:p>
    <w:p w14:paraId="216EED1B" w14:textId="77777777" w:rsidR="00D14AD2" w:rsidRDefault="00D14AD2" w:rsidP="00D14AD2">
      <w:pPr>
        <w:numPr>
          <w:ilvl w:val="0"/>
          <w:numId w:val="15"/>
        </w:numPr>
        <w:ind w:left="426" w:hanging="426"/>
        <w:rPr>
          <w:rFonts w:cs="Arial"/>
          <w:szCs w:val="24"/>
        </w:rPr>
      </w:pPr>
      <w:r>
        <w:rPr>
          <w:rFonts w:cs="Arial"/>
          <w:szCs w:val="24"/>
        </w:rPr>
        <w:t>Drainage bag and tubing should be kept free from kinks and placed lower than the drain insertion point to minimise back flow into the drain.</w:t>
      </w:r>
    </w:p>
    <w:p w14:paraId="378AF1D6" w14:textId="77777777" w:rsidR="00D14AD2" w:rsidRDefault="00D14AD2" w:rsidP="00D14AD2">
      <w:pPr>
        <w:numPr>
          <w:ilvl w:val="0"/>
          <w:numId w:val="15"/>
        </w:numPr>
        <w:tabs>
          <w:tab w:val="num" w:pos="426"/>
        </w:tabs>
        <w:ind w:left="426" w:hanging="426"/>
        <w:rPr>
          <w:rFonts w:cs="Arial"/>
          <w:szCs w:val="24"/>
        </w:rPr>
      </w:pPr>
      <w:r>
        <w:rPr>
          <w:rFonts w:cs="Arial"/>
          <w:szCs w:val="24"/>
        </w:rPr>
        <w:t>The drainage bag is emptied when it is ½ to ⅔ full.</w:t>
      </w:r>
    </w:p>
    <w:p w14:paraId="686C6E17" w14:textId="77777777" w:rsidR="00D14AD2" w:rsidRDefault="00D14AD2" w:rsidP="00D14AD2">
      <w:pPr>
        <w:rPr>
          <w:b/>
        </w:rPr>
      </w:pPr>
    </w:p>
    <w:p w14:paraId="22C84FE9" w14:textId="77777777" w:rsidR="00D14AD2" w:rsidRPr="00D07455" w:rsidRDefault="00D14AD2" w:rsidP="00D14AD2">
      <w:pPr>
        <w:rPr>
          <w:b/>
        </w:rPr>
      </w:pPr>
      <w:r w:rsidRPr="00D07455">
        <w:rPr>
          <w:b/>
        </w:rPr>
        <w:t xml:space="preserve">Equipment </w:t>
      </w:r>
    </w:p>
    <w:p w14:paraId="79AE522B" w14:textId="77777777" w:rsidR="00D14AD2" w:rsidRPr="00D715FF" w:rsidRDefault="00D14AD2" w:rsidP="00D14AD2">
      <w:pPr>
        <w:numPr>
          <w:ilvl w:val="0"/>
          <w:numId w:val="15"/>
        </w:numPr>
        <w:tabs>
          <w:tab w:val="num" w:pos="426"/>
        </w:tabs>
        <w:ind w:left="426" w:hanging="426"/>
        <w:rPr>
          <w:rFonts w:cs="Arial"/>
          <w:color w:val="000000" w:themeColor="text1"/>
          <w:szCs w:val="24"/>
        </w:rPr>
      </w:pPr>
      <w:r>
        <w:rPr>
          <w:rFonts w:cs="Arial"/>
          <w:color w:val="000000" w:themeColor="text1"/>
          <w:szCs w:val="24"/>
        </w:rPr>
        <w:t>s</w:t>
      </w:r>
      <w:r w:rsidRPr="00D715FF">
        <w:rPr>
          <w:rFonts w:cs="Arial"/>
          <w:color w:val="000000" w:themeColor="text1"/>
          <w:szCs w:val="24"/>
        </w:rPr>
        <w:t xml:space="preserve">oft pre-moistened cloths </w:t>
      </w:r>
      <w:r w:rsidRPr="00D715FF">
        <w:rPr>
          <w:rFonts w:cs="Arial"/>
          <w:szCs w:val="24"/>
        </w:rPr>
        <w:t>(community only) and</w:t>
      </w:r>
      <w:r>
        <w:rPr>
          <w:rFonts w:cs="Arial"/>
          <w:szCs w:val="24"/>
        </w:rPr>
        <w:t xml:space="preserve"> </w:t>
      </w:r>
      <w:r w:rsidRPr="00D715FF">
        <w:rPr>
          <w:rFonts w:cs="Arial"/>
          <w:color w:val="000000" w:themeColor="text1"/>
          <w:szCs w:val="24"/>
        </w:rPr>
        <w:t>ABHR</w:t>
      </w:r>
    </w:p>
    <w:p w14:paraId="2F932220" w14:textId="77777777" w:rsidR="00D14AD2" w:rsidRDefault="00D14AD2" w:rsidP="00D14AD2">
      <w:pPr>
        <w:numPr>
          <w:ilvl w:val="0"/>
          <w:numId w:val="15"/>
        </w:numPr>
        <w:tabs>
          <w:tab w:val="num" w:pos="426"/>
        </w:tabs>
        <w:ind w:left="426" w:hanging="426"/>
        <w:rPr>
          <w:rFonts w:cs="Arial"/>
          <w:szCs w:val="24"/>
        </w:rPr>
      </w:pPr>
      <w:r>
        <w:rPr>
          <w:rFonts w:cs="Arial"/>
          <w:szCs w:val="24"/>
        </w:rPr>
        <w:t>non-sterile gloves</w:t>
      </w:r>
    </w:p>
    <w:p w14:paraId="3A90EBAF"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64AE6C0B"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1273C92D" w14:textId="77777777" w:rsidR="00D14AD2" w:rsidRDefault="00D14AD2" w:rsidP="00D14AD2">
      <w:pPr>
        <w:numPr>
          <w:ilvl w:val="0"/>
          <w:numId w:val="15"/>
        </w:numPr>
        <w:tabs>
          <w:tab w:val="num" w:pos="426"/>
        </w:tabs>
        <w:ind w:left="426" w:hanging="426"/>
        <w:rPr>
          <w:rFonts w:cs="Arial"/>
          <w:szCs w:val="24"/>
        </w:rPr>
      </w:pPr>
      <w:r>
        <w:rPr>
          <w:rFonts w:cs="Arial"/>
          <w:szCs w:val="24"/>
        </w:rPr>
        <w:t>drainage leg bag 500 mL (PICS: 10408 Leg bag sterile 500 mL)</w:t>
      </w:r>
    </w:p>
    <w:p w14:paraId="7EF97B64" w14:textId="77777777" w:rsidR="00D14AD2" w:rsidRDefault="00D14AD2" w:rsidP="00D14AD2">
      <w:pPr>
        <w:numPr>
          <w:ilvl w:val="0"/>
          <w:numId w:val="15"/>
        </w:numPr>
        <w:tabs>
          <w:tab w:val="num" w:pos="426"/>
        </w:tabs>
        <w:ind w:left="426" w:hanging="426"/>
        <w:rPr>
          <w:rFonts w:cs="Arial"/>
          <w:szCs w:val="24"/>
        </w:rPr>
      </w:pPr>
      <w:r>
        <w:rPr>
          <w:rFonts w:cs="Arial"/>
          <w:szCs w:val="24"/>
        </w:rPr>
        <w:t>alcohol swab</w:t>
      </w:r>
    </w:p>
    <w:p w14:paraId="43FFA66F"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41A0DAF3"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52FC61F6" w14:textId="77777777" w:rsidR="00D14AD2" w:rsidRDefault="00D14AD2" w:rsidP="00D14AD2"/>
    <w:p w14:paraId="3746F15C" w14:textId="77777777" w:rsidR="00D14AD2" w:rsidRPr="00D07455" w:rsidRDefault="00D14AD2" w:rsidP="00D14AD2">
      <w:pPr>
        <w:rPr>
          <w:b/>
        </w:rPr>
      </w:pPr>
      <w:r w:rsidRPr="00D07455">
        <w:rPr>
          <w:b/>
        </w:rPr>
        <w:t xml:space="preserve">Procedure </w:t>
      </w:r>
    </w:p>
    <w:p w14:paraId="37A62BD7" w14:textId="77777777" w:rsidR="00D14AD2" w:rsidRDefault="00D14AD2" w:rsidP="00D14AD2">
      <w:pPr>
        <w:numPr>
          <w:ilvl w:val="0"/>
          <w:numId w:val="24"/>
        </w:numPr>
        <w:tabs>
          <w:tab w:val="num" w:pos="426"/>
        </w:tabs>
        <w:ind w:left="426" w:hanging="426"/>
        <w:rPr>
          <w:rFonts w:cs="Arial"/>
          <w:szCs w:val="24"/>
        </w:rPr>
      </w:pPr>
      <w:r>
        <w:rPr>
          <w:rFonts w:cs="Arial"/>
          <w:szCs w:val="24"/>
        </w:rPr>
        <w:t>Confirm 3 points of patient identification, explain the procedure to the patient, obtain informed consent and ensure patient comfort.</w:t>
      </w:r>
    </w:p>
    <w:p w14:paraId="7CECB3A3" w14:textId="77777777" w:rsidR="00D14AD2" w:rsidRDefault="00D14AD2" w:rsidP="00D14AD2">
      <w:pPr>
        <w:numPr>
          <w:ilvl w:val="0"/>
          <w:numId w:val="24"/>
        </w:numPr>
        <w:tabs>
          <w:tab w:val="num" w:pos="426"/>
        </w:tabs>
        <w:ind w:left="426" w:hanging="426"/>
        <w:rPr>
          <w:rFonts w:cs="Arial"/>
          <w:szCs w:val="24"/>
        </w:rPr>
      </w:pPr>
      <w:r>
        <w:rPr>
          <w:rFonts w:cs="Arial"/>
          <w:szCs w:val="24"/>
        </w:rPr>
        <w:t>Attend to hand hygiene.</w:t>
      </w:r>
    </w:p>
    <w:p w14:paraId="1FB480EF" w14:textId="77777777" w:rsidR="00D14AD2" w:rsidRDefault="00D14AD2" w:rsidP="00D14AD2">
      <w:pPr>
        <w:numPr>
          <w:ilvl w:val="0"/>
          <w:numId w:val="24"/>
        </w:numPr>
        <w:tabs>
          <w:tab w:val="num" w:pos="426"/>
        </w:tabs>
        <w:ind w:left="426" w:hanging="426"/>
        <w:rPr>
          <w:rFonts w:cs="Arial"/>
          <w:szCs w:val="24"/>
        </w:rPr>
      </w:pPr>
      <w:r>
        <w:rPr>
          <w:rFonts w:cs="Arial"/>
          <w:szCs w:val="24"/>
        </w:rPr>
        <w:t>Don safety eyewear, gown and gloves.</w:t>
      </w:r>
    </w:p>
    <w:p w14:paraId="6AC30918" w14:textId="77777777" w:rsidR="00D14AD2" w:rsidRDefault="00D14AD2" w:rsidP="00D14AD2">
      <w:pPr>
        <w:numPr>
          <w:ilvl w:val="0"/>
          <w:numId w:val="24"/>
        </w:numPr>
        <w:tabs>
          <w:tab w:val="num" w:pos="426"/>
        </w:tabs>
        <w:ind w:left="426" w:hanging="426"/>
        <w:rPr>
          <w:rFonts w:cs="Arial"/>
          <w:szCs w:val="24"/>
        </w:rPr>
      </w:pPr>
      <w:r>
        <w:rPr>
          <w:rFonts w:cs="Arial"/>
          <w:szCs w:val="24"/>
        </w:rPr>
        <w:t>Place the plastic blue sheet under the drain.</w:t>
      </w:r>
    </w:p>
    <w:p w14:paraId="5740C75E" w14:textId="77777777" w:rsidR="00D14AD2" w:rsidRDefault="00D14AD2" w:rsidP="00D14AD2">
      <w:pPr>
        <w:numPr>
          <w:ilvl w:val="0"/>
          <w:numId w:val="24"/>
        </w:numPr>
        <w:tabs>
          <w:tab w:val="num" w:pos="426"/>
        </w:tabs>
        <w:ind w:left="426" w:hanging="426"/>
        <w:rPr>
          <w:rFonts w:cs="Arial"/>
          <w:szCs w:val="24"/>
        </w:rPr>
      </w:pPr>
      <w:r>
        <w:rPr>
          <w:rFonts w:cs="Arial"/>
          <w:szCs w:val="24"/>
        </w:rPr>
        <w:t>Ensure the 3-way tap on the drain is turned off to the drainage bag.</w:t>
      </w:r>
    </w:p>
    <w:p w14:paraId="6B2D3F55" w14:textId="77777777" w:rsidR="00D14AD2" w:rsidRDefault="00D14AD2" w:rsidP="00D14AD2">
      <w:pPr>
        <w:numPr>
          <w:ilvl w:val="0"/>
          <w:numId w:val="24"/>
        </w:numPr>
        <w:tabs>
          <w:tab w:val="num" w:pos="426"/>
        </w:tabs>
        <w:ind w:left="426" w:hanging="426"/>
        <w:rPr>
          <w:rFonts w:cs="Arial"/>
          <w:szCs w:val="24"/>
        </w:rPr>
      </w:pPr>
      <w:r>
        <w:rPr>
          <w:rFonts w:cs="Arial"/>
          <w:szCs w:val="24"/>
        </w:rPr>
        <w:t>Loosen but keep the protective cap on the drainage leg bag.</w:t>
      </w:r>
    </w:p>
    <w:p w14:paraId="41E38615" w14:textId="77777777" w:rsidR="00D14AD2" w:rsidRDefault="00D14AD2" w:rsidP="00D14AD2">
      <w:pPr>
        <w:numPr>
          <w:ilvl w:val="0"/>
          <w:numId w:val="24"/>
        </w:numPr>
        <w:tabs>
          <w:tab w:val="num" w:pos="426"/>
        </w:tabs>
        <w:ind w:left="426" w:hanging="426"/>
        <w:rPr>
          <w:rFonts w:cs="Arial"/>
          <w:szCs w:val="24"/>
        </w:rPr>
      </w:pPr>
      <w:r>
        <w:rPr>
          <w:rFonts w:asciiTheme="minorHAnsi" w:hAnsiTheme="minorHAnsi" w:cstheme="minorHAnsi"/>
          <w:color w:val="000000" w:themeColor="text1"/>
          <w:szCs w:val="24"/>
          <w:lang w:eastAsia="en-AU"/>
        </w:rPr>
        <w:t>C</w:t>
      </w:r>
      <w:r w:rsidRPr="00885B01">
        <w:rPr>
          <w:rFonts w:asciiTheme="minorHAnsi" w:hAnsiTheme="minorHAnsi" w:cstheme="minorHAnsi"/>
          <w:color w:val="000000" w:themeColor="text1"/>
          <w:szCs w:val="24"/>
          <w:lang w:eastAsia="en-AU"/>
        </w:rPr>
        <w:t xml:space="preserve">lean the catheter tubing junction key parts with </w:t>
      </w:r>
      <w:r>
        <w:rPr>
          <w:rFonts w:asciiTheme="minorHAnsi" w:hAnsiTheme="minorHAnsi" w:cstheme="minorHAnsi"/>
          <w:color w:val="000000" w:themeColor="text1"/>
          <w:szCs w:val="24"/>
          <w:lang w:eastAsia="en-AU"/>
        </w:rPr>
        <w:t xml:space="preserve">the </w:t>
      </w:r>
      <w:r w:rsidRPr="00885B01">
        <w:rPr>
          <w:rFonts w:asciiTheme="minorHAnsi" w:hAnsiTheme="minorHAnsi" w:cstheme="minorHAnsi"/>
          <w:color w:val="000000" w:themeColor="text1"/>
          <w:szCs w:val="24"/>
          <w:lang w:eastAsia="en-AU"/>
        </w:rPr>
        <w:t>alcohol swab</w:t>
      </w:r>
      <w:r>
        <w:rPr>
          <w:rFonts w:asciiTheme="minorHAnsi" w:hAnsiTheme="minorHAnsi" w:cstheme="minorHAnsi"/>
          <w:color w:val="000000" w:themeColor="text1"/>
          <w:szCs w:val="24"/>
          <w:lang w:eastAsia="en-AU"/>
        </w:rPr>
        <w:t xml:space="preserve"> and allow to air dry for 20 seconds.</w:t>
      </w:r>
    </w:p>
    <w:p w14:paraId="509BA42D" w14:textId="77777777" w:rsidR="00D14AD2" w:rsidRDefault="00D14AD2" w:rsidP="00D14AD2">
      <w:pPr>
        <w:numPr>
          <w:ilvl w:val="0"/>
          <w:numId w:val="24"/>
        </w:numPr>
        <w:tabs>
          <w:tab w:val="num" w:pos="426"/>
        </w:tabs>
        <w:ind w:left="426" w:hanging="426"/>
        <w:rPr>
          <w:rFonts w:cs="Arial"/>
          <w:szCs w:val="24"/>
        </w:rPr>
      </w:pPr>
      <w:r>
        <w:rPr>
          <w:rFonts w:cs="Arial"/>
          <w:szCs w:val="24"/>
        </w:rPr>
        <w:t xml:space="preserve">Carefully disconnect the drainage bag from the connector tubing (do not twist the connector tubing or the drain) remove the old drainage bag.  Remove the protective cap </w:t>
      </w:r>
      <w:r>
        <w:rPr>
          <w:rFonts w:cs="Arial"/>
          <w:szCs w:val="24"/>
        </w:rPr>
        <w:lastRenderedPageBreak/>
        <w:t xml:space="preserve">from the drainage leg bag and immediately connect the new drainage bag. </w:t>
      </w:r>
      <w:r>
        <w:rPr>
          <w:rFonts w:cs="Arial"/>
          <w:color w:val="FF0000"/>
          <w:szCs w:val="24"/>
        </w:rPr>
        <w:t xml:space="preserve"> </w:t>
      </w:r>
      <w:r>
        <w:rPr>
          <w:rFonts w:cs="Arial"/>
          <w:szCs w:val="24"/>
        </w:rPr>
        <w:t>Ensure the connector tubing or drainage bag does not come in contact with a source of contamination during the procedure.</w:t>
      </w:r>
    </w:p>
    <w:p w14:paraId="7DF6364C" w14:textId="77777777" w:rsidR="00D14AD2" w:rsidRDefault="00D14AD2" w:rsidP="00D14AD2">
      <w:pPr>
        <w:numPr>
          <w:ilvl w:val="0"/>
          <w:numId w:val="24"/>
        </w:numPr>
        <w:tabs>
          <w:tab w:val="num" w:pos="426"/>
        </w:tabs>
        <w:ind w:left="426" w:hanging="426"/>
        <w:rPr>
          <w:rFonts w:cs="Arial"/>
          <w:szCs w:val="24"/>
        </w:rPr>
      </w:pPr>
      <w:r>
        <w:rPr>
          <w:rFonts w:cs="Arial"/>
          <w:szCs w:val="24"/>
        </w:rPr>
        <w:t>Ensure that 3-way tap is set to the correct drainage position and fluid</w:t>
      </w:r>
      <w:r>
        <w:rPr>
          <w:rFonts w:cs="Arial"/>
          <w:szCs w:val="21"/>
        </w:rPr>
        <w:t xml:space="preserve"> is </w:t>
      </w:r>
      <w:r>
        <w:rPr>
          <w:rFonts w:cs="Arial"/>
          <w:szCs w:val="24"/>
        </w:rPr>
        <w:t>draining freely when the process is completed.</w:t>
      </w:r>
    </w:p>
    <w:p w14:paraId="698E0DA6" w14:textId="77777777" w:rsidR="00D14AD2" w:rsidRDefault="00D14AD2" w:rsidP="00D14AD2">
      <w:pPr>
        <w:numPr>
          <w:ilvl w:val="0"/>
          <w:numId w:val="24"/>
        </w:numPr>
        <w:tabs>
          <w:tab w:val="num" w:pos="426"/>
        </w:tabs>
        <w:ind w:left="426" w:hanging="426"/>
        <w:rPr>
          <w:rFonts w:cs="Arial"/>
          <w:szCs w:val="24"/>
        </w:rPr>
      </w:pPr>
      <w:bookmarkStart w:id="62" w:name="_Hlk18582225"/>
      <w:r>
        <w:rPr>
          <w:rFonts w:cs="Arial"/>
          <w:szCs w:val="24"/>
        </w:rPr>
        <w:t>Secure the new drainage bag with tape to patient’s side, below the level of the drain insertion site, ensuring there is no tension on the drain. If a leg bag is used secure bag to patient’s leg using leg straps.</w:t>
      </w:r>
    </w:p>
    <w:bookmarkEnd w:id="62"/>
    <w:p w14:paraId="09AE85E1" w14:textId="77777777" w:rsidR="00D14AD2" w:rsidRDefault="00D14AD2" w:rsidP="00D14AD2">
      <w:pPr>
        <w:numPr>
          <w:ilvl w:val="0"/>
          <w:numId w:val="24"/>
        </w:numPr>
        <w:tabs>
          <w:tab w:val="num" w:pos="426"/>
        </w:tabs>
        <w:ind w:left="426" w:hanging="426"/>
        <w:rPr>
          <w:rFonts w:cs="Arial"/>
          <w:szCs w:val="24"/>
        </w:rPr>
      </w:pPr>
      <w:r>
        <w:rPr>
          <w:rFonts w:cs="Arial"/>
          <w:szCs w:val="24"/>
        </w:rPr>
        <w:t>Note the colour, odour and consistency of drainage bag contents then measure volume before disposing of the drainage bag.</w:t>
      </w:r>
    </w:p>
    <w:p w14:paraId="0752C3C9" w14:textId="77777777" w:rsidR="00D14AD2" w:rsidRDefault="00D14AD2" w:rsidP="00D14AD2">
      <w:pPr>
        <w:numPr>
          <w:ilvl w:val="0"/>
          <w:numId w:val="24"/>
        </w:numPr>
        <w:tabs>
          <w:tab w:val="num" w:pos="426"/>
        </w:tabs>
        <w:ind w:left="426" w:hanging="426"/>
        <w:rPr>
          <w:rFonts w:cs="Arial"/>
          <w:szCs w:val="24"/>
        </w:rPr>
      </w:pPr>
      <w:r>
        <w:rPr>
          <w:rFonts w:cs="Arial"/>
          <w:szCs w:val="24"/>
        </w:rPr>
        <w:t>Discard equipment.</w:t>
      </w:r>
    </w:p>
    <w:p w14:paraId="0D2DAE98" w14:textId="77777777" w:rsidR="00D14AD2" w:rsidRDefault="00D14AD2" w:rsidP="00D14AD2">
      <w:pPr>
        <w:numPr>
          <w:ilvl w:val="0"/>
          <w:numId w:val="24"/>
        </w:numPr>
        <w:tabs>
          <w:tab w:val="num" w:pos="426"/>
        </w:tabs>
        <w:ind w:left="426" w:hanging="426"/>
        <w:rPr>
          <w:rFonts w:cs="Arial"/>
          <w:szCs w:val="24"/>
        </w:rPr>
      </w:pPr>
      <w:r>
        <w:rPr>
          <w:rFonts w:cs="Arial"/>
          <w:szCs w:val="24"/>
        </w:rPr>
        <w:t>Remove gloves, safety eyewear and gown.</w:t>
      </w:r>
    </w:p>
    <w:p w14:paraId="2C8FB604" w14:textId="77777777" w:rsidR="00D14AD2" w:rsidRPr="00664AC6" w:rsidRDefault="00D14AD2" w:rsidP="00D14AD2">
      <w:pPr>
        <w:numPr>
          <w:ilvl w:val="0"/>
          <w:numId w:val="24"/>
        </w:numPr>
        <w:tabs>
          <w:tab w:val="num" w:pos="426"/>
        </w:tabs>
        <w:ind w:left="426" w:hanging="426"/>
        <w:rPr>
          <w:rFonts w:cs="Arial"/>
          <w:szCs w:val="24"/>
        </w:rPr>
      </w:pPr>
      <w:r>
        <w:rPr>
          <w:rFonts w:cs="Arial"/>
          <w:szCs w:val="24"/>
        </w:rPr>
        <w:t>A</w:t>
      </w:r>
      <w:r w:rsidRPr="00664AC6">
        <w:rPr>
          <w:rFonts w:cs="Arial"/>
          <w:szCs w:val="24"/>
        </w:rPr>
        <w:t xml:space="preserve">ttend </w:t>
      </w:r>
      <w:r>
        <w:rPr>
          <w:rFonts w:cs="Arial"/>
          <w:szCs w:val="24"/>
        </w:rPr>
        <w:t xml:space="preserve">to </w:t>
      </w:r>
      <w:r w:rsidRPr="00664AC6">
        <w:rPr>
          <w:rFonts w:cs="Arial"/>
          <w:szCs w:val="24"/>
        </w:rPr>
        <w:t>hand hygiene</w:t>
      </w:r>
      <w:r>
        <w:rPr>
          <w:rFonts w:cs="Arial"/>
          <w:szCs w:val="24"/>
        </w:rPr>
        <w:t>.</w:t>
      </w:r>
    </w:p>
    <w:p w14:paraId="20468528" w14:textId="77777777" w:rsidR="00D14AD2" w:rsidRPr="00DE3458" w:rsidRDefault="00D14AD2" w:rsidP="00D14AD2">
      <w:pPr>
        <w:numPr>
          <w:ilvl w:val="0"/>
          <w:numId w:val="24"/>
        </w:numPr>
        <w:tabs>
          <w:tab w:val="num" w:pos="426"/>
        </w:tabs>
        <w:spacing w:after="200" w:line="276" w:lineRule="auto"/>
        <w:ind w:left="426" w:hanging="426"/>
        <w:rPr>
          <w:rFonts w:eastAsiaTheme="majorEastAsia" w:cstheme="majorBidi"/>
          <w:b/>
          <w:bCs/>
          <w:szCs w:val="26"/>
        </w:rPr>
      </w:pPr>
      <w:r w:rsidRPr="00D075F8">
        <w:rPr>
          <w:rFonts w:cs="Arial"/>
          <w:szCs w:val="24"/>
        </w:rPr>
        <w:t xml:space="preserve">Document the procedure using ISOAP in the </w:t>
      </w:r>
      <w:bookmarkStart w:id="63" w:name="_Toc16499805"/>
      <w:r>
        <w:rPr>
          <w:rFonts w:cs="Arial"/>
          <w:szCs w:val="24"/>
        </w:rPr>
        <w:t xml:space="preserve">patient’s clinical record </w:t>
      </w:r>
      <w:r w:rsidRPr="007F09F9">
        <w:rPr>
          <w:rFonts w:cs="Arial"/>
          <w:szCs w:val="24"/>
        </w:rPr>
        <w:t xml:space="preserve">and in the ‘Drain Management </w:t>
      </w:r>
      <w:r>
        <w:rPr>
          <w:rFonts w:cs="Arial"/>
          <w:szCs w:val="24"/>
        </w:rPr>
        <w:t>Flowsheet’</w:t>
      </w:r>
      <w:r w:rsidRPr="007F09F9">
        <w:rPr>
          <w:rFonts w:cs="Arial"/>
          <w:szCs w:val="24"/>
        </w:rPr>
        <w:t xml:space="preserve"> including amount, colour, consistency and odour of drainage</w:t>
      </w:r>
      <w:r>
        <w:rPr>
          <w:rFonts w:cs="Arial"/>
          <w:szCs w:val="24"/>
        </w:rPr>
        <w:t>.</w:t>
      </w:r>
    </w:p>
    <w:p w14:paraId="4C6F10DE" w14:textId="77777777" w:rsidR="00D14AD2" w:rsidRDefault="00D14AD2" w:rsidP="00D14AD2">
      <w:pPr>
        <w:pStyle w:val="Heading2"/>
      </w:pPr>
      <w:bookmarkStart w:id="64" w:name="_Toc199501966"/>
      <w:r>
        <w:t xml:space="preserve">2.7 </w:t>
      </w:r>
      <w:r w:rsidRPr="00BD5780">
        <w:t>Removal of a radiological</w:t>
      </w:r>
      <w:r>
        <w:t>ly inserted</w:t>
      </w:r>
      <w:r w:rsidRPr="00BD5780">
        <w:t xml:space="preserve"> drain</w:t>
      </w:r>
      <w:bookmarkEnd w:id="63"/>
      <w:bookmarkEnd w:id="64"/>
    </w:p>
    <w:p w14:paraId="5BE6FD79" w14:textId="77777777" w:rsidR="00D14AD2" w:rsidRPr="00E36752" w:rsidRDefault="00D14AD2" w:rsidP="00D14AD2">
      <w:pPr>
        <w:rPr>
          <w:rFonts w:cs="Arial"/>
          <w:szCs w:val="24"/>
        </w:rPr>
      </w:pPr>
      <w:r>
        <w:rPr>
          <w:rFonts w:cs="Arial"/>
          <w:szCs w:val="24"/>
        </w:rPr>
        <w:t xml:space="preserve">The MO may order that </w:t>
      </w:r>
      <w:r>
        <w:rPr>
          <w:szCs w:val="21"/>
        </w:rPr>
        <w:t xml:space="preserve">an </w:t>
      </w:r>
      <w:r>
        <w:rPr>
          <w:rFonts w:cs="Arial"/>
          <w:bCs/>
        </w:rPr>
        <w:t>abscess, ascites or biliary drain is to be removed in the DHR on the</w:t>
      </w:r>
      <w:r>
        <w:rPr>
          <w:szCs w:val="21"/>
        </w:rPr>
        <w:t xml:space="preserve"> </w:t>
      </w:r>
      <w:r>
        <w:rPr>
          <w:rFonts w:cs="Arial"/>
          <w:szCs w:val="24"/>
        </w:rPr>
        <w:t xml:space="preserve">‘MO’s Orders for Percutaneous Radiological Drain Management flowsheet’ or </w:t>
      </w:r>
      <w:r>
        <w:rPr>
          <w:szCs w:val="21"/>
        </w:rPr>
        <w:t xml:space="preserve">‘Treatment Order’ </w:t>
      </w:r>
      <w:r>
        <w:rPr>
          <w:rFonts w:cs="Arial"/>
          <w:szCs w:val="24"/>
        </w:rPr>
        <w:t>form for patients referred from outside CHS.</w:t>
      </w:r>
      <w:r>
        <w:rPr>
          <w:rFonts w:cs="Arial"/>
          <w:bCs/>
        </w:rPr>
        <w:t>.</w:t>
      </w:r>
    </w:p>
    <w:p w14:paraId="4796E937" w14:textId="77777777" w:rsidR="00D14AD2" w:rsidRDefault="00D14AD2" w:rsidP="00D14AD2">
      <w:pPr>
        <w:pStyle w:val="Heading2"/>
      </w:pPr>
    </w:p>
    <w:p w14:paraId="037DD028" w14:textId="77777777" w:rsidR="00D14AD2" w:rsidRPr="00A0371F" w:rsidRDefault="00D14AD2" w:rsidP="00D14AD2">
      <w:pPr>
        <w:rPr>
          <w:b/>
        </w:rPr>
      </w:pPr>
      <w:r w:rsidRPr="00A0371F">
        <w:rPr>
          <w:b/>
        </w:rPr>
        <w:t xml:space="preserve">Equipment </w:t>
      </w:r>
    </w:p>
    <w:p w14:paraId="0CA73499" w14:textId="77777777" w:rsidR="00D14AD2" w:rsidRPr="00D715FF" w:rsidRDefault="00D14AD2" w:rsidP="00D14AD2">
      <w:pPr>
        <w:numPr>
          <w:ilvl w:val="0"/>
          <w:numId w:val="15"/>
        </w:numPr>
        <w:tabs>
          <w:tab w:val="num" w:pos="426"/>
        </w:tabs>
        <w:ind w:left="426" w:hanging="426"/>
        <w:rPr>
          <w:rFonts w:cs="Arial"/>
          <w:color w:val="000000" w:themeColor="text1"/>
          <w:szCs w:val="24"/>
        </w:rPr>
      </w:pPr>
      <w:r w:rsidRPr="00D715FF">
        <w:rPr>
          <w:rFonts w:cs="Arial"/>
          <w:color w:val="000000" w:themeColor="text1"/>
          <w:szCs w:val="24"/>
        </w:rPr>
        <w:t xml:space="preserve">Soft pre-moistened cloths </w:t>
      </w:r>
      <w:r w:rsidRPr="00D715FF">
        <w:rPr>
          <w:rFonts w:cs="Arial"/>
          <w:szCs w:val="24"/>
        </w:rPr>
        <w:t>(community only) and</w:t>
      </w:r>
      <w:r>
        <w:rPr>
          <w:rFonts w:cs="Arial"/>
          <w:szCs w:val="24"/>
        </w:rPr>
        <w:t xml:space="preserve"> </w:t>
      </w:r>
      <w:r w:rsidRPr="00D715FF">
        <w:rPr>
          <w:rFonts w:cs="Arial"/>
          <w:color w:val="000000" w:themeColor="text1"/>
          <w:szCs w:val="24"/>
        </w:rPr>
        <w:t>ABHR</w:t>
      </w:r>
    </w:p>
    <w:p w14:paraId="05998F8D" w14:textId="77777777" w:rsidR="00D14AD2" w:rsidRDefault="00D14AD2" w:rsidP="00D14AD2">
      <w:pPr>
        <w:numPr>
          <w:ilvl w:val="0"/>
          <w:numId w:val="15"/>
        </w:numPr>
        <w:tabs>
          <w:tab w:val="num" w:pos="426"/>
        </w:tabs>
        <w:ind w:left="426" w:hanging="426"/>
        <w:rPr>
          <w:rFonts w:cs="Arial"/>
          <w:szCs w:val="24"/>
        </w:rPr>
      </w:pPr>
      <w:r>
        <w:rPr>
          <w:rFonts w:cs="Arial"/>
          <w:szCs w:val="24"/>
        </w:rPr>
        <w:t>non-sterile gloves</w:t>
      </w:r>
    </w:p>
    <w:p w14:paraId="6F24D003" w14:textId="77777777" w:rsidR="00D14AD2" w:rsidRDefault="00D14AD2" w:rsidP="00D14AD2">
      <w:pPr>
        <w:numPr>
          <w:ilvl w:val="0"/>
          <w:numId w:val="15"/>
        </w:numPr>
        <w:tabs>
          <w:tab w:val="num" w:pos="426"/>
        </w:tabs>
        <w:ind w:left="426" w:hanging="426"/>
        <w:rPr>
          <w:rFonts w:cs="Arial"/>
          <w:szCs w:val="24"/>
        </w:rPr>
      </w:pPr>
      <w:r>
        <w:rPr>
          <w:rFonts w:cs="Arial"/>
          <w:szCs w:val="24"/>
        </w:rPr>
        <w:t>sterile gloves</w:t>
      </w:r>
    </w:p>
    <w:p w14:paraId="724D0157" w14:textId="77777777" w:rsidR="00D14AD2" w:rsidRDefault="00D14AD2" w:rsidP="00D14AD2">
      <w:pPr>
        <w:numPr>
          <w:ilvl w:val="0"/>
          <w:numId w:val="15"/>
        </w:numPr>
        <w:tabs>
          <w:tab w:val="num" w:pos="426"/>
        </w:tabs>
        <w:ind w:left="426" w:hanging="426"/>
        <w:rPr>
          <w:rFonts w:cs="Arial"/>
          <w:szCs w:val="24"/>
        </w:rPr>
      </w:pPr>
      <w:r>
        <w:rPr>
          <w:rFonts w:cs="Arial"/>
          <w:szCs w:val="24"/>
        </w:rPr>
        <w:t>safety eyewear</w:t>
      </w:r>
    </w:p>
    <w:p w14:paraId="0F39695C" w14:textId="77777777" w:rsidR="00D14AD2" w:rsidRDefault="00D14AD2" w:rsidP="00D14AD2">
      <w:pPr>
        <w:numPr>
          <w:ilvl w:val="0"/>
          <w:numId w:val="15"/>
        </w:numPr>
        <w:tabs>
          <w:tab w:val="num" w:pos="426"/>
        </w:tabs>
        <w:ind w:left="426" w:hanging="426"/>
        <w:rPr>
          <w:rFonts w:cs="Arial"/>
          <w:szCs w:val="24"/>
        </w:rPr>
      </w:pPr>
      <w:r>
        <w:rPr>
          <w:rFonts w:cs="Arial"/>
          <w:szCs w:val="24"/>
        </w:rPr>
        <w:t>gown (non-sterile)</w:t>
      </w:r>
    </w:p>
    <w:p w14:paraId="288BA08D" w14:textId="77777777" w:rsidR="00D14AD2" w:rsidRDefault="00D14AD2" w:rsidP="00D14AD2">
      <w:pPr>
        <w:numPr>
          <w:ilvl w:val="0"/>
          <w:numId w:val="15"/>
        </w:numPr>
        <w:tabs>
          <w:tab w:val="num" w:pos="426"/>
        </w:tabs>
        <w:ind w:left="426" w:hanging="426"/>
        <w:rPr>
          <w:rFonts w:cs="Arial"/>
          <w:szCs w:val="24"/>
        </w:rPr>
      </w:pPr>
      <w:r>
        <w:rPr>
          <w:rFonts w:cs="Arial"/>
          <w:szCs w:val="24"/>
        </w:rPr>
        <w:t>dressing pack</w:t>
      </w:r>
    </w:p>
    <w:p w14:paraId="0F9B088F" w14:textId="77777777" w:rsidR="00D14AD2" w:rsidRDefault="00D14AD2" w:rsidP="00D14AD2">
      <w:pPr>
        <w:numPr>
          <w:ilvl w:val="0"/>
          <w:numId w:val="15"/>
        </w:numPr>
        <w:tabs>
          <w:tab w:val="num" w:pos="426"/>
        </w:tabs>
        <w:ind w:left="426" w:hanging="426"/>
        <w:rPr>
          <w:rFonts w:cs="Arial"/>
          <w:szCs w:val="24"/>
        </w:rPr>
      </w:pPr>
      <w:r>
        <w:rPr>
          <w:rFonts w:cs="Arial"/>
          <w:szCs w:val="24"/>
        </w:rPr>
        <w:t>sodium chloride 0.9% 30 mL</w:t>
      </w:r>
    </w:p>
    <w:p w14:paraId="49A4066D" w14:textId="77777777" w:rsidR="00D14AD2" w:rsidRDefault="00D14AD2" w:rsidP="00D14AD2">
      <w:pPr>
        <w:numPr>
          <w:ilvl w:val="0"/>
          <w:numId w:val="15"/>
        </w:numPr>
        <w:tabs>
          <w:tab w:val="num" w:pos="426"/>
        </w:tabs>
        <w:ind w:left="426" w:hanging="426"/>
        <w:rPr>
          <w:rFonts w:cs="Arial"/>
          <w:szCs w:val="24"/>
        </w:rPr>
      </w:pPr>
      <w:r>
        <w:rPr>
          <w:rFonts w:cs="Arial"/>
          <w:szCs w:val="24"/>
        </w:rPr>
        <w:t xml:space="preserve">small forceps (if removing a </w:t>
      </w:r>
      <w:r>
        <w:rPr>
          <w:rFonts w:cs="Arial"/>
          <w:szCs w:val="21"/>
        </w:rPr>
        <w:t xml:space="preserve">Mac-Loc Catheter Loop drain e.g. Artery Forceps PICS </w:t>
      </w:r>
      <w:r w:rsidRPr="00993AE1">
        <w:rPr>
          <w:rFonts w:cs="Arial"/>
          <w:szCs w:val="21"/>
        </w:rPr>
        <w:t>20029</w:t>
      </w:r>
      <w:r>
        <w:rPr>
          <w:rFonts w:cs="Arial"/>
          <w:szCs w:val="21"/>
        </w:rPr>
        <w:t>)</w:t>
      </w:r>
    </w:p>
    <w:p w14:paraId="34977172" w14:textId="77777777" w:rsidR="00D14AD2" w:rsidRDefault="00D14AD2" w:rsidP="00D14AD2">
      <w:pPr>
        <w:numPr>
          <w:ilvl w:val="0"/>
          <w:numId w:val="15"/>
        </w:numPr>
        <w:tabs>
          <w:tab w:val="num" w:pos="426"/>
        </w:tabs>
        <w:ind w:left="426" w:hanging="426"/>
        <w:rPr>
          <w:rFonts w:cs="Arial"/>
          <w:szCs w:val="24"/>
        </w:rPr>
      </w:pPr>
      <w:r>
        <w:rPr>
          <w:rFonts w:cs="Arial"/>
          <w:szCs w:val="24"/>
        </w:rPr>
        <w:t>self-adhesive small island dressings</w:t>
      </w:r>
    </w:p>
    <w:p w14:paraId="30E7E0D5" w14:textId="77777777" w:rsidR="00D14AD2" w:rsidRDefault="00D14AD2" w:rsidP="00D14AD2">
      <w:pPr>
        <w:numPr>
          <w:ilvl w:val="0"/>
          <w:numId w:val="15"/>
        </w:numPr>
        <w:tabs>
          <w:tab w:val="num" w:pos="426"/>
        </w:tabs>
        <w:ind w:left="426" w:hanging="426"/>
        <w:rPr>
          <w:rFonts w:cs="Arial"/>
          <w:szCs w:val="24"/>
        </w:rPr>
      </w:pPr>
      <w:r>
        <w:rPr>
          <w:rFonts w:cs="Arial"/>
          <w:szCs w:val="24"/>
        </w:rPr>
        <w:t>disposable plastic blue sheet</w:t>
      </w:r>
    </w:p>
    <w:p w14:paraId="4AA90A9E" w14:textId="77777777" w:rsidR="00D14AD2" w:rsidRDefault="00D14AD2" w:rsidP="00D14AD2">
      <w:pPr>
        <w:numPr>
          <w:ilvl w:val="0"/>
          <w:numId w:val="15"/>
        </w:numPr>
        <w:tabs>
          <w:tab w:val="num" w:pos="426"/>
        </w:tabs>
        <w:ind w:left="426" w:hanging="426"/>
        <w:rPr>
          <w:rFonts w:cs="Arial"/>
          <w:szCs w:val="24"/>
        </w:rPr>
      </w:pPr>
      <w:r>
        <w:rPr>
          <w:rFonts w:cs="Arial"/>
          <w:szCs w:val="24"/>
        </w:rPr>
        <w:t>sharps bin</w:t>
      </w:r>
    </w:p>
    <w:p w14:paraId="520934ED" w14:textId="77777777" w:rsidR="00D14AD2" w:rsidRDefault="00D14AD2" w:rsidP="00D14AD2">
      <w:pPr>
        <w:numPr>
          <w:ilvl w:val="0"/>
          <w:numId w:val="15"/>
        </w:numPr>
        <w:tabs>
          <w:tab w:val="num" w:pos="426"/>
        </w:tabs>
        <w:ind w:left="426" w:hanging="426"/>
        <w:rPr>
          <w:rFonts w:cs="Arial"/>
          <w:szCs w:val="24"/>
        </w:rPr>
      </w:pPr>
      <w:r>
        <w:rPr>
          <w:rFonts w:cs="Arial"/>
          <w:szCs w:val="24"/>
        </w:rPr>
        <w:t>clinical waste receptacle.</w:t>
      </w:r>
    </w:p>
    <w:p w14:paraId="464046A8" w14:textId="77777777" w:rsidR="00D14AD2" w:rsidRDefault="00D14AD2" w:rsidP="00D14AD2"/>
    <w:p w14:paraId="2AE37DB7" w14:textId="77777777" w:rsidR="00D14AD2" w:rsidRPr="00D07455" w:rsidRDefault="00D14AD2" w:rsidP="00D14AD2">
      <w:pPr>
        <w:rPr>
          <w:b/>
        </w:rPr>
      </w:pPr>
      <w:r w:rsidRPr="00D07455">
        <w:rPr>
          <w:b/>
        </w:rPr>
        <w:t xml:space="preserve">Procedure </w:t>
      </w:r>
    </w:p>
    <w:p w14:paraId="745A916C" w14:textId="77777777" w:rsidR="00D14AD2" w:rsidRDefault="00D14AD2" w:rsidP="00D14AD2">
      <w:pPr>
        <w:numPr>
          <w:ilvl w:val="0"/>
          <w:numId w:val="25"/>
        </w:numPr>
        <w:ind w:left="426" w:hanging="426"/>
        <w:rPr>
          <w:rFonts w:cs="Arial"/>
          <w:szCs w:val="24"/>
        </w:rPr>
      </w:pPr>
      <w:r>
        <w:rPr>
          <w:rFonts w:cs="Arial"/>
          <w:szCs w:val="24"/>
        </w:rPr>
        <w:t>Check the MO order.</w:t>
      </w:r>
    </w:p>
    <w:p w14:paraId="5189C210" w14:textId="77777777" w:rsidR="00D14AD2" w:rsidRDefault="00D14AD2" w:rsidP="00D14AD2">
      <w:pPr>
        <w:numPr>
          <w:ilvl w:val="0"/>
          <w:numId w:val="25"/>
        </w:numPr>
        <w:ind w:left="426" w:hanging="426"/>
        <w:rPr>
          <w:rFonts w:cs="Arial"/>
          <w:szCs w:val="24"/>
        </w:rPr>
      </w:pPr>
      <w:r>
        <w:rPr>
          <w:rFonts w:cs="Arial"/>
          <w:szCs w:val="24"/>
        </w:rPr>
        <w:t>Confirm 3 points of patient identification, explain procedure to patient, obtain informed consent and ensure patient comfort.</w:t>
      </w:r>
    </w:p>
    <w:p w14:paraId="2CE6B3F5" w14:textId="77777777" w:rsidR="00D14AD2" w:rsidRDefault="00D14AD2" w:rsidP="00D14AD2">
      <w:pPr>
        <w:numPr>
          <w:ilvl w:val="0"/>
          <w:numId w:val="25"/>
        </w:numPr>
        <w:ind w:left="426" w:hanging="426"/>
        <w:rPr>
          <w:rFonts w:cs="Arial"/>
          <w:szCs w:val="24"/>
        </w:rPr>
      </w:pPr>
      <w:r>
        <w:rPr>
          <w:rFonts w:cs="Arial"/>
          <w:szCs w:val="24"/>
        </w:rPr>
        <w:t>Attend to hand hygiene.</w:t>
      </w:r>
    </w:p>
    <w:p w14:paraId="2992972C" w14:textId="77777777" w:rsidR="00D14AD2" w:rsidRDefault="00D14AD2" w:rsidP="00D14AD2">
      <w:pPr>
        <w:numPr>
          <w:ilvl w:val="0"/>
          <w:numId w:val="25"/>
        </w:numPr>
        <w:ind w:left="426" w:hanging="426"/>
        <w:rPr>
          <w:rFonts w:cs="Arial"/>
          <w:szCs w:val="24"/>
        </w:rPr>
      </w:pPr>
      <w:r>
        <w:rPr>
          <w:rFonts w:cs="Arial"/>
          <w:szCs w:val="24"/>
        </w:rPr>
        <w:t>Don safety eyewear and gown.</w:t>
      </w:r>
    </w:p>
    <w:p w14:paraId="77BE2C4D" w14:textId="77777777" w:rsidR="00D14AD2" w:rsidRDefault="00D14AD2" w:rsidP="00D14AD2">
      <w:pPr>
        <w:numPr>
          <w:ilvl w:val="0"/>
          <w:numId w:val="25"/>
        </w:numPr>
        <w:ind w:left="426" w:hanging="426"/>
        <w:rPr>
          <w:rFonts w:cs="Arial"/>
          <w:szCs w:val="24"/>
        </w:rPr>
      </w:pPr>
      <w:r>
        <w:rPr>
          <w:rFonts w:cs="Arial"/>
          <w:szCs w:val="24"/>
        </w:rPr>
        <w:t>Set up equipment.</w:t>
      </w:r>
    </w:p>
    <w:p w14:paraId="55B68473" w14:textId="77777777" w:rsidR="00D14AD2" w:rsidRPr="00D715FF" w:rsidRDefault="00D14AD2" w:rsidP="00D14AD2">
      <w:pPr>
        <w:numPr>
          <w:ilvl w:val="0"/>
          <w:numId w:val="25"/>
        </w:numPr>
        <w:ind w:left="426" w:hanging="426"/>
        <w:rPr>
          <w:rFonts w:cs="Arial"/>
          <w:szCs w:val="24"/>
        </w:rPr>
      </w:pPr>
      <w:r w:rsidRPr="00D715FF">
        <w:rPr>
          <w:rFonts w:cs="Arial"/>
          <w:szCs w:val="24"/>
        </w:rPr>
        <w:t xml:space="preserve">Attend </w:t>
      </w:r>
      <w:r>
        <w:rPr>
          <w:rFonts w:cs="Arial"/>
          <w:szCs w:val="24"/>
        </w:rPr>
        <w:t xml:space="preserve">to </w:t>
      </w:r>
      <w:r w:rsidRPr="00D715FF">
        <w:rPr>
          <w:rFonts w:cs="Arial"/>
          <w:szCs w:val="24"/>
        </w:rPr>
        <w:t>hand hygiene,</w:t>
      </w:r>
      <w:r>
        <w:rPr>
          <w:rFonts w:cs="Arial"/>
          <w:szCs w:val="24"/>
        </w:rPr>
        <w:t xml:space="preserve"> d</w:t>
      </w:r>
      <w:r w:rsidRPr="00D715FF">
        <w:rPr>
          <w:rFonts w:cs="Arial"/>
          <w:szCs w:val="24"/>
        </w:rPr>
        <w:t xml:space="preserve">on </w:t>
      </w:r>
      <w:r>
        <w:rPr>
          <w:rFonts w:cs="Arial"/>
          <w:szCs w:val="24"/>
        </w:rPr>
        <w:t>non-sterile</w:t>
      </w:r>
      <w:r w:rsidRPr="00D715FF">
        <w:rPr>
          <w:rFonts w:cs="Arial"/>
          <w:szCs w:val="24"/>
        </w:rPr>
        <w:t xml:space="preserve"> gloves</w:t>
      </w:r>
      <w:r>
        <w:rPr>
          <w:rFonts w:cs="Arial"/>
          <w:szCs w:val="24"/>
        </w:rPr>
        <w:t>.</w:t>
      </w:r>
    </w:p>
    <w:p w14:paraId="560420FE" w14:textId="77777777" w:rsidR="00D14AD2" w:rsidRDefault="00D14AD2" w:rsidP="00D14AD2">
      <w:pPr>
        <w:numPr>
          <w:ilvl w:val="0"/>
          <w:numId w:val="25"/>
        </w:numPr>
        <w:ind w:left="426" w:hanging="426"/>
        <w:rPr>
          <w:rFonts w:cs="Arial"/>
          <w:szCs w:val="24"/>
        </w:rPr>
      </w:pPr>
      <w:r>
        <w:rPr>
          <w:rFonts w:cs="Arial"/>
          <w:szCs w:val="24"/>
        </w:rPr>
        <w:t>Place blue sheet under the drain.</w:t>
      </w:r>
    </w:p>
    <w:p w14:paraId="77729BB8" w14:textId="77777777" w:rsidR="00D14AD2" w:rsidRDefault="00D14AD2" w:rsidP="00D14AD2">
      <w:pPr>
        <w:numPr>
          <w:ilvl w:val="0"/>
          <w:numId w:val="25"/>
        </w:numPr>
        <w:ind w:left="426" w:hanging="426"/>
        <w:rPr>
          <w:rFonts w:cs="Arial"/>
          <w:szCs w:val="24"/>
        </w:rPr>
      </w:pPr>
      <w:r>
        <w:rPr>
          <w:rFonts w:cs="Arial"/>
          <w:szCs w:val="24"/>
        </w:rPr>
        <w:lastRenderedPageBreak/>
        <w:t xml:space="preserve">Locate the retaining thread. The end of the thread is secured on the external section of the drain: </w:t>
      </w:r>
    </w:p>
    <w:p w14:paraId="02CCCDD2" w14:textId="77777777" w:rsidR="00D14AD2" w:rsidRDefault="00D14AD2" w:rsidP="00D14AD2">
      <w:pPr>
        <w:pStyle w:val="ListParagraph"/>
        <w:numPr>
          <w:ilvl w:val="0"/>
          <w:numId w:val="26"/>
        </w:numPr>
        <w:ind w:left="851" w:hanging="425"/>
        <w:rPr>
          <w:rFonts w:cs="Arial"/>
        </w:rPr>
      </w:pPr>
      <w:r>
        <w:rPr>
          <w:rFonts w:cs="Arial"/>
          <w:szCs w:val="21"/>
        </w:rPr>
        <w:t xml:space="preserve">Within a Mac-Loc Catheter Loop– While stabilising the Mac-Loc catheter hub assembly with one hand, position a small blunt object (approximately the shape and size of small forceps) into the Mac-Loc release notch. Pry upward until the locking cam is free. </w:t>
      </w:r>
    </w:p>
    <w:p w14:paraId="06009B07" w14:textId="77777777" w:rsidR="00D14AD2" w:rsidRDefault="00D14AD2" w:rsidP="00D14AD2">
      <w:pPr>
        <w:pStyle w:val="ListParagraph"/>
        <w:numPr>
          <w:ilvl w:val="0"/>
          <w:numId w:val="26"/>
        </w:numPr>
        <w:ind w:left="851" w:hanging="425"/>
        <w:rPr>
          <w:rFonts w:cs="Arial"/>
          <w:szCs w:val="21"/>
        </w:rPr>
      </w:pPr>
      <w:r>
        <w:rPr>
          <w:rFonts w:cs="Arial"/>
          <w:szCs w:val="21"/>
        </w:rPr>
        <w:t>Via a cap with a ring attached - loosen the cap to release the curled internal drain tip ‘pig tail’.</w:t>
      </w:r>
    </w:p>
    <w:p w14:paraId="604815B0" w14:textId="77777777" w:rsidR="00D14AD2" w:rsidRDefault="00D14AD2" w:rsidP="00D14AD2">
      <w:pPr>
        <w:numPr>
          <w:ilvl w:val="0"/>
          <w:numId w:val="25"/>
        </w:numPr>
        <w:ind w:left="426" w:hanging="426"/>
        <w:rPr>
          <w:rFonts w:cs="Arial"/>
          <w:szCs w:val="24"/>
        </w:rPr>
      </w:pPr>
      <w:r>
        <w:rPr>
          <w:rFonts w:cs="Arial"/>
          <w:szCs w:val="24"/>
        </w:rPr>
        <w:t>Remove the dressing, StatLock™ and securing tapes.</w:t>
      </w:r>
    </w:p>
    <w:p w14:paraId="4874EFF9" w14:textId="77777777" w:rsidR="00D14AD2" w:rsidRDefault="00D14AD2" w:rsidP="00D14AD2">
      <w:pPr>
        <w:numPr>
          <w:ilvl w:val="0"/>
          <w:numId w:val="25"/>
        </w:numPr>
        <w:ind w:left="426" w:hanging="426"/>
        <w:rPr>
          <w:rFonts w:cs="Arial"/>
          <w:szCs w:val="24"/>
        </w:rPr>
      </w:pPr>
      <w:r>
        <w:rPr>
          <w:rFonts w:cs="Arial"/>
          <w:szCs w:val="24"/>
        </w:rPr>
        <w:t>Inspect surrounding skin for redness, tenderness, swelling or irritation.</w:t>
      </w:r>
    </w:p>
    <w:p w14:paraId="4926F55A" w14:textId="77777777" w:rsidR="00D14AD2" w:rsidRDefault="00D14AD2" w:rsidP="00D14AD2">
      <w:pPr>
        <w:numPr>
          <w:ilvl w:val="0"/>
          <w:numId w:val="25"/>
        </w:numPr>
        <w:ind w:left="426" w:hanging="426"/>
        <w:rPr>
          <w:rFonts w:cs="Arial"/>
          <w:szCs w:val="24"/>
        </w:rPr>
      </w:pPr>
      <w:r>
        <w:rPr>
          <w:rFonts w:cs="Arial"/>
          <w:szCs w:val="24"/>
        </w:rPr>
        <w:t>Discard gloves.</w:t>
      </w:r>
    </w:p>
    <w:p w14:paraId="769F6BFD" w14:textId="77777777" w:rsidR="00D14AD2" w:rsidRPr="00D715FF" w:rsidRDefault="00D14AD2" w:rsidP="00D14AD2">
      <w:pPr>
        <w:numPr>
          <w:ilvl w:val="0"/>
          <w:numId w:val="25"/>
        </w:numPr>
        <w:ind w:left="426" w:hanging="426"/>
        <w:rPr>
          <w:rFonts w:cs="Arial"/>
          <w:szCs w:val="24"/>
        </w:rPr>
      </w:pPr>
      <w:r w:rsidRPr="00D715FF">
        <w:rPr>
          <w:rFonts w:cs="Arial"/>
          <w:szCs w:val="24"/>
        </w:rPr>
        <w:t>Attend hand hygiene,</w:t>
      </w:r>
      <w:r>
        <w:rPr>
          <w:rFonts w:cs="Arial"/>
          <w:szCs w:val="24"/>
        </w:rPr>
        <w:t xml:space="preserve"> d</w:t>
      </w:r>
      <w:r w:rsidRPr="00D715FF">
        <w:rPr>
          <w:rFonts w:cs="Arial"/>
          <w:szCs w:val="24"/>
        </w:rPr>
        <w:t>on sterile gloves</w:t>
      </w:r>
      <w:r>
        <w:rPr>
          <w:rFonts w:cs="Arial"/>
          <w:szCs w:val="24"/>
        </w:rPr>
        <w:t>.</w:t>
      </w:r>
    </w:p>
    <w:p w14:paraId="5CFEB122" w14:textId="77777777" w:rsidR="00D14AD2" w:rsidRDefault="00D14AD2" w:rsidP="00D14AD2">
      <w:pPr>
        <w:numPr>
          <w:ilvl w:val="0"/>
          <w:numId w:val="25"/>
        </w:numPr>
        <w:ind w:left="426" w:hanging="426"/>
        <w:rPr>
          <w:rFonts w:cs="Arial"/>
          <w:szCs w:val="24"/>
        </w:rPr>
      </w:pPr>
      <w:r>
        <w:rPr>
          <w:rFonts w:cs="Arial"/>
          <w:szCs w:val="24"/>
        </w:rPr>
        <w:t>Clean the insertion site if required.  Use gauze soaked in sodium chloride 0.9% in a spiral pattern beginning at the insertion site and moving outward.  Dry thoroughly with gauze.</w:t>
      </w:r>
    </w:p>
    <w:p w14:paraId="31DE58AB" w14:textId="77777777" w:rsidR="00D14AD2" w:rsidRDefault="00D14AD2" w:rsidP="00D14AD2">
      <w:pPr>
        <w:numPr>
          <w:ilvl w:val="0"/>
          <w:numId w:val="25"/>
        </w:numPr>
        <w:ind w:left="426" w:hanging="426"/>
        <w:rPr>
          <w:rFonts w:cs="Arial"/>
          <w:szCs w:val="24"/>
        </w:rPr>
      </w:pPr>
      <w:r>
        <w:rPr>
          <w:rFonts w:cs="Arial"/>
          <w:szCs w:val="24"/>
        </w:rPr>
        <w:t>Apply counter pressure with the non-dominant hand. Slowly remove the catheter by withdrawing the catheter until the tip of the catheter emerges through the insertion site. If any resistance is felt, stop the procedure and contact the MO for advice.</w:t>
      </w:r>
    </w:p>
    <w:p w14:paraId="39FC6081" w14:textId="77777777" w:rsidR="00D14AD2" w:rsidRDefault="00D14AD2" w:rsidP="00D14AD2">
      <w:pPr>
        <w:numPr>
          <w:ilvl w:val="0"/>
          <w:numId w:val="25"/>
        </w:numPr>
        <w:ind w:left="426" w:hanging="426"/>
        <w:rPr>
          <w:rFonts w:cs="Arial"/>
          <w:szCs w:val="24"/>
        </w:rPr>
      </w:pPr>
      <w:r>
        <w:rPr>
          <w:rFonts w:cs="Arial"/>
          <w:szCs w:val="24"/>
        </w:rPr>
        <w:t>Inspect the catheter to ensure it is intact.</w:t>
      </w:r>
    </w:p>
    <w:p w14:paraId="220EFA2D" w14:textId="77777777" w:rsidR="00D14AD2" w:rsidRDefault="00D14AD2" w:rsidP="00D14AD2">
      <w:pPr>
        <w:numPr>
          <w:ilvl w:val="0"/>
          <w:numId w:val="25"/>
        </w:numPr>
        <w:ind w:left="426" w:hanging="426"/>
        <w:rPr>
          <w:rFonts w:cs="Arial"/>
          <w:szCs w:val="24"/>
        </w:rPr>
      </w:pPr>
      <w:r>
        <w:rPr>
          <w:rFonts w:cs="Arial"/>
          <w:szCs w:val="24"/>
        </w:rPr>
        <w:t>Use gauze soaked in sodium chloride 0.9% in a spiral pattern beginning at the insertion site and moving outward.  Dry thoroughly with gauze.</w:t>
      </w:r>
    </w:p>
    <w:p w14:paraId="33A04480" w14:textId="77777777" w:rsidR="00D14AD2" w:rsidRDefault="00D14AD2" w:rsidP="00D14AD2">
      <w:pPr>
        <w:numPr>
          <w:ilvl w:val="0"/>
          <w:numId w:val="25"/>
        </w:numPr>
        <w:ind w:left="426" w:hanging="426"/>
        <w:rPr>
          <w:rFonts w:cs="Arial"/>
          <w:szCs w:val="24"/>
        </w:rPr>
      </w:pPr>
      <w:r>
        <w:rPr>
          <w:rFonts w:cs="Arial"/>
          <w:szCs w:val="24"/>
        </w:rPr>
        <w:t>Apply a dry dressing.</w:t>
      </w:r>
    </w:p>
    <w:p w14:paraId="2670A62A" w14:textId="77777777" w:rsidR="00D14AD2" w:rsidRPr="00361295" w:rsidRDefault="00D14AD2" w:rsidP="00D14AD2">
      <w:pPr>
        <w:numPr>
          <w:ilvl w:val="0"/>
          <w:numId w:val="25"/>
        </w:numPr>
        <w:ind w:left="426" w:hanging="426"/>
        <w:rPr>
          <w:rFonts w:cs="Arial"/>
          <w:szCs w:val="24"/>
        </w:rPr>
      </w:pPr>
      <w:r>
        <w:rPr>
          <w:rFonts w:cs="Arial"/>
          <w:szCs w:val="24"/>
        </w:rPr>
        <w:t>Remove gloves, safety eyewear and gown, a</w:t>
      </w:r>
      <w:r w:rsidRPr="00361295">
        <w:rPr>
          <w:rFonts w:cs="Arial"/>
          <w:szCs w:val="24"/>
        </w:rPr>
        <w:t>ttend hand hygiene</w:t>
      </w:r>
      <w:r>
        <w:rPr>
          <w:rFonts w:cs="Arial"/>
          <w:szCs w:val="24"/>
        </w:rPr>
        <w:t>.</w:t>
      </w:r>
    </w:p>
    <w:p w14:paraId="4AA34D8F" w14:textId="77777777" w:rsidR="00D14AD2" w:rsidRDefault="00D14AD2" w:rsidP="00D14AD2">
      <w:pPr>
        <w:numPr>
          <w:ilvl w:val="0"/>
          <w:numId w:val="25"/>
        </w:numPr>
        <w:ind w:left="426" w:hanging="426"/>
        <w:rPr>
          <w:rFonts w:cs="Arial"/>
          <w:szCs w:val="24"/>
        </w:rPr>
      </w:pPr>
      <w:r>
        <w:rPr>
          <w:rFonts w:cs="Arial"/>
          <w:szCs w:val="24"/>
        </w:rPr>
        <w:t>Discard equipment.</w:t>
      </w:r>
    </w:p>
    <w:p w14:paraId="75E3388B" w14:textId="77777777" w:rsidR="00D14AD2" w:rsidRDefault="00D14AD2" w:rsidP="00D14AD2">
      <w:pPr>
        <w:numPr>
          <w:ilvl w:val="0"/>
          <w:numId w:val="25"/>
        </w:numPr>
        <w:ind w:left="426" w:hanging="426"/>
        <w:rPr>
          <w:rFonts w:cs="Arial"/>
          <w:szCs w:val="24"/>
        </w:rPr>
      </w:pPr>
      <w:r>
        <w:rPr>
          <w:rFonts w:cs="Arial"/>
          <w:szCs w:val="24"/>
        </w:rPr>
        <w:t>Document the procedure in the patient’s clinical record, including condition of tip of drain.</w:t>
      </w:r>
    </w:p>
    <w:bookmarkEnd w:id="36"/>
    <w:p w14:paraId="28FD2548" w14:textId="77777777" w:rsidR="00D14AD2" w:rsidRDefault="00D14AD2" w:rsidP="00D14AD2">
      <w:pPr>
        <w:rPr>
          <w:rFonts w:cs="Arial"/>
          <w:i/>
          <w:szCs w:val="24"/>
        </w:rPr>
      </w:pPr>
    </w:p>
    <w:p w14:paraId="128C0D81" w14:textId="77777777" w:rsidR="00D14AD2" w:rsidRDefault="00D14AD2" w:rsidP="00D14AD2">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21EED93E" w14:textId="77777777" w:rsidR="00D14AD2" w:rsidRDefault="00D14AD2" w:rsidP="00D14AD2">
      <w:pPr>
        <w:jc w:val="right"/>
        <w:rPr>
          <w:rFonts w:cs="Arial"/>
          <w:i/>
          <w:szCs w:val="24"/>
        </w:rPr>
      </w:pPr>
    </w:p>
    <w:p w14:paraId="6310EF05" w14:textId="77777777" w:rsidR="00D14AD2" w:rsidRPr="006979B7" w:rsidRDefault="00D14AD2" w:rsidP="00D14AD2">
      <w:pPr>
        <w:jc w:val="right"/>
        <w:rPr>
          <w:rFonts w:cs="Arial"/>
          <w:b/>
          <w:szCs w:val="24"/>
        </w:rPr>
      </w:pPr>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3D2D06" w14:paraId="11AFEAFC" w14:textId="77777777" w:rsidTr="006F0860">
        <w:trPr>
          <w:cantSplit/>
          <w:trHeight w:val="285"/>
        </w:trPr>
        <w:tc>
          <w:tcPr>
            <w:tcW w:w="9158" w:type="dxa"/>
            <w:shd w:val="clear" w:color="auto" w:fill="A6A6A6" w:themeFill="background1" w:themeFillShade="A6"/>
          </w:tcPr>
          <w:p w14:paraId="1BAE884E" w14:textId="77777777" w:rsidR="00D14AD2" w:rsidRPr="003D2D06" w:rsidRDefault="00D14AD2" w:rsidP="006F0860">
            <w:pPr>
              <w:pStyle w:val="Heading1"/>
            </w:pPr>
            <w:bookmarkStart w:id="65" w:name="_Toc199501967"/>
            <w:r>
              <w:t>Section 3</w:t>
            </w:r>
            <w:r w:rsidRPr="003D2D06">
              <w:t xml:space="preserve"> –</w:t>
            </w:r>
            <w:r>
              <w:t xml:space="preserve"> Percutaneous Abscess Drainage – NCH Only</w:t>
            </w:r>
            <w:bookmarkEnd w:id="65"/>
            <w:r>
              <w:t xml:space="preserve"> </w:t>
            </w:r>
          </w:p>
        </w:tc>
      </w:tr>
    </w:tbl>
    <w:p w14:paraId="24D68670" w14:textId="77777777" w:rsidR="00D14AD2" w:rsidRDefault="00D14AD2" w:rsidP="00D14AD2">
      <w:pPr>
        <w:spacing w:line="276" w:lineRule="auto"/>
      </w:pPr>
    </w:p>
    <w:p w14:paraId="54F035B4" w14:textId="77777777" w:rsidR="00D14AD2" w:rsidRDefault="00D14AD2" w:rsidP="00D14AD2">
      <w:pPr>
        <w:spacing w:line="276" w:lineRule="auto"/>
      </w:pPr>
      <w:r>
        <w:t>Percutaneous abscess drainage is a precise needle puncture in the conscious or sedated patient to drain an abnormal fluid collection by using a sump or gravity catheter.</w:t>
      </w:r>
    </w:p>
    <w:p w14:paraId="1E490B04" w14:textId="77777777" w:rsidR="00D14AD2" w:rsidRPr="006979B7" w:rsidRDefault="00D14AD2" w:rsidP="00D14AD2">
      <w:pPr>
        <w:spacing w:line="276" w:lineRule="auto"/>
        <w:rPr>
          <w:b/>
          <w:bCs/>
        </w:rPr>
      </w:pPr>
    </w:p>
    <w:p w14:paraId="73385D02" w14:textId="77777777" w:rsidR="00D14AD2" w:rsidRPr="006979B7" w:rsidRDefault="00D14AD2" w:rsidP="00D14AD2">
      <w:pPr>
        <w:spacing w:line="276" w:lineRule="auto"/>
        <w:rPr>
          <w:b/>
          <w:bCs/>
        </w:rPr>
      </w:pPr>
      <w:r w:rsidRPr="006979B7">
        <w:rPr>
          <w:b/>
          <w:bCs/>
        </w:rPr>
        <w:t xml:space="preserve">Equipment </w:t>
      </w:r>
    </w:p>
    <w:p w14:paraId="54551DA5" w14:textId="77777777" w:rsidR="00D14AD2" w:rsidRPr="00B528BC" w:rsidRDefault="00D14AD2" w:rsidP="00D14AD2">
      <w:pPr>
        <w:pStyle w:val="ListParagraph"/>
        <w:numPr>
          <w:ilvl w:val="0"/>
          <w:numId w:val="61"/>
        </w:numPr>
        <w:autoSpaceDE w:val="0"/>
        <w:autoSpaceDN w:val="0"/>
        <w:adjustRightInd w:val="0"/>
        <w:spacing w:line="276" w:lineRule="auto"/>
        <w:contextualSpacing w:val="0"/>
        <w:rPr>
          <w:b/>
        </w:rPr>
      </w:pPr>
      <w:r w:rsidRPr="002A7B0D">
        <w:t>Basic</w:t>
      </w:r>
      <w:r>
        <w:t xml:space="preserve"> sterile set up</w:t>
      </w:r>
      <w:r w:rsidRPr="002A7B0D">
        <w:t xml:space="preserve"> </w:t>
      </w:r>
      <w:r>
        <w:tab/>
      </w:r>
      <w:r>
        <w:tab/>
      </w:r>
      <w:r>
        <w:tab/>
      </w:r>
      <w:r>
        <w:tab/>
        <w:t xml:space="preserve">             </w:t>
      </w:r>
    </w:p>
    <w:p w14:paraId="605F2FF6"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t>Assorted sizes of s</w:t>
      </w:r>
      <w:r w:rsidRPr="002A7B0D">
        <w:t xml:space="preserve">yringes </w:t>
      </w:r>
    </w:p>
    <w:p w14:paraId="3EBFD539" w14:textId="77777777" w:rsidR="00D14AD2" w:rsidRDefault="00D14AD2" w:rsidP="00D14AD2">
      <w:pPr>
        <w:pStyle w:val="ListParagraph"/>
        <w:numPr>
          <w:ilvl w:val="0"/>
          <w:numId w:val="61"/>
        </w:numPr>
        <w:autoSpaceDE w:val="0"/>
        <w:autoSpaceDN w:val="0"/>
        <w:adjustRightInd w:val="0"/>
        <w:spacing w:line="276" w:lineRule="auto"/>
        <w:contextualSpacing w:val="0"/>
      </w:pPr>
      <w:r w:rsidRPr="002A7B0D">
        <w:t>Spinal needles 22g</w:t>
      </w:r>
      <w:r w:rsidRPr="002A7B0D">
        <w:tab/>
      </w:r>
      <w:r>
        <w:tab/>
      </w:r>
      <w:r>
        <w:tab/>
      </w:r>
      <w:r>
        <w:tab/>
        <w:t xml:space="preserve">             </w:t>
      </w:r>
    </w:p>
    <w:p w14:paraId="6063B1EA" w14:textId="77777777" w:rsidR="00D14AD2" w:rsidRDefault="00D14AD2" w:rsidP="00D14AD2">
      <w:pPr>
        <w:pStyle w:val="ListParagraph"/>
        <w:numPr>
          <w:ilvl w:val="0"/>
          <w:numId w:val="61"/>
        </w:numPr>
        <w:autoSpaceDE w:val="0"/>
        <w:autoSpaceDN w:val="0"/>
        <w:adjustRightInd w:val="0"/>
        <w:spacing w:line="276" w:lineRule="auto"/>
        <w:contextualSpacing w:val="0"/>
      </w:pPr>
      <w:r w:rsidRPr="002A7B0D">
        <w:t xml:space="preserve">Gown, </w:t>
      </w:r>
    </w:p>
    <w:p w14:paraId="6BAD3F6A"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t>Sterile G</w:t>
      </w:r>
      <w:r w:rsidRPr="002A7B0D">
        <w:t>loves</w:t>
      </w:r>
    </w:p>
    <w:p w14:paraId="7066A470" w14:textId="77777777" w:rsidR="00D14AD2" w:rsidRDefault="00D14AD2" w:rsidP="00D14AD2">
      <w:pPr>
        <w:pStyle w:val="ListParagraph"/>
        <w:numPr>
          <w:ilvl w:val="0"/>
          <w:numId w:val="61"/>
        </w:numPr>
        <w:autoSpaceDE w:val="0"/>
        <w:autoSpaceDN w:val="0"/>
        <w:adjustRightInd w:val="0"/>
        <w:spacing w:line="276" w:lineRule="auto"/>
        <w:contextualSpacing w:val="0"/>
      </w:pPr>
      <w:r w:rsidRPr="002A7B0D">
        <w:t>Needles 21 g, 23 g</w:t>
      </w:r>
      <w:r>
        <w:t>, 25g</w:t>
      </w:r>
      <w:r w:rsidRPr="002A7B0D">
        <w:tab/>
      </w:r>
      <w:r>
        <w:tab/>
      </w:r>
      <w:r>
        <w:tab/>
      </w:r>
      <w:r>
        <w:tab/>
        <w:t xml:space="preserve">               </w:t>
      </w:r>
    </w:p>
    <w:p w14:paraId="2CBF6249"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Split sheet</w:t>
      </w:r>
    </w:p>
    <w:p w14:paraId="452A5F43" w14:textId="77777777" w:rsidR="00D14AD2" w:rsidRDefault="00D14AD2" w:rsidP="00D14AD2">
      <w:pPr>
        <w:pStyle w:val="ListParagraph"/>
        <w:numPr>
          <w:ilvl w:val="0"/>
          <w:numId w:val="61"/>
        </w:numPr>
        <w:autoSpaceDE w:val="0"/>
        <w:autoSpaceDN w:val="0"/>
        <w:adjustRightInd w:val="0"/>
        <w:spacing w:line="276" w:lineRule="auto"/>
        <w:contextualSpacing w:val="0"/>
      </w:pPr>
      <w:r w:rsidRPr="002A7B0D">
        <w:lastRenderedPageBreak/>
        <w:t>No. 11</w:t>
      </w:r>
      <w:r>
        <w:t xml:space="preserve"> scalpel </w:t>
      </w:r>
      <w:r w:rsidRPr="002A7B0D">
        <w:t>blade</w:t>
      </w:r>
      <w:r w:rsidRPr="002A7B0D">
        <w:tab/>
      </w:r>
      <w:r>
        <w:tab/>
      </w:r>
      <w:r>
        <w:tab/>
      </w:r>
      <w:r>
        <w:tab/>
      </w:r>
      <w:r>
        <w:tab/>
        <w:t xml:space="preserve">                </w:t>
      </w:r>
    </w:p>
    <w:p w14:paraId="059577E4"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Dressing towels</w:t>
      </w:r>
    </w:p>
    <w:p w14:paraId="5225248B" w14:textId="77777777" w:rsidR="00D14AD2" w:rsidRDefault="00D14AD2" w:rsidP="00D14AD2">
      <w:pPr>
        <w:pStyle w:val="ListParagraph"/>
        <w:numPr>
          <w:ilvl w:val="0"/>
          <w:numId w:val="61"/>
        </w:numPr>
        <w:autoSpaceDE w:val="0"/>
        <w:autoSpaceDN w:val="0"/>
        <w:adjustRightInd w:val="0"/>
        <w:spacing w:line="276" w:lineRule="auto"/>
        <w:contextualSpacing w:val="0"/>
      </w:pPr>
      <w:r w:rsidRPr="002A7B0D">
        <w:t>Pathology bottles and forms</w:t>
      </w:r>
      <w:r w:rsidRPr="002A7B0D">
        <w:tab/>
      </w:r>
      <w:r>
        <w:tab/>
      </w:r>
      <w:r>
        <w:tab/>
      </w:r>
    </w:p>
    <w:p w14:paraId="75F7C39B"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Xylocaine 1%, 2%</w:t>
      </w:r>
    </w:p>
    <w:p w14:paraId="3D180CB7"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t>Pigtail drain (kept in Medical Imaging Department)</w:t>
      </w:r>
      <w:r w:rsidRPr="002A7B0D">
        <w:tab/>
      </w:r>
    </w:p>
    <w:p w14:paraId="5EACA89D"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Entry needle</w:t>
      </w:r>
      <w:r w:rsidRPr="002A7B0D">
        <w:tab/>
      </w:r>
      <w:r w:rsidRPr="002A7B0D">
        <w:tab/>
      </w:r>
    </w:p>
    <w:p w14:paraId="20CD6A9A"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Guide wire</w:t>
      </w:r>
    </w:p>
    <w:p w14:paraId="037F4814"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Connecting tube</w:t>
      </w:r>
      <w:r>
        <w:t xml:space="preserve"> to drainage catheter</w:t>
      </w:r>
      <w:r w:rsidRPr="002A7B0D">
        <w:tab/>
      </w:r>
    </w:p>
    <w:p w14:paraId="44FCC83C" w14:textId="77777777" w:rsidR="00D14AD2" w:rsidRPr="002A7B0D" w:rsidRDefault="00D14AD2" w:rsidP="00D14AD2">
      <w:pPr>
        <w:pStyle w:val="ListParagraph"/>
        <w:numPr>
          <w:ilvl w:val="0"/>
          <w:numId w:val="61"/>
        </w:numPr>
        <w:autoSpaceDE w:val="0"/>
        <w:autoSpaceDN w:val="0"/>
        <w:adjustRightInd w:val="0"/>
        <w:spacing w:line="276" w:lineRule="auto"/>
        <w:contextualSpacing w:val="0"/>
      </w:pPr>
      <w:r w:rsidRPr="002A7B0D">
        <w:t>Drainage Bag</w:t>
      </w:r>
      <w:r w:rsidRPr="002A7B0D">
        <w:tab/>
      </w:r>
      <w:r w:rsidRPr="002A7B0D">
        <w:tab/>
      </w:r>
      <w:r w:rsidRPr="002A7B0D">
        <w:tab/>
      </w:r>
      <w:r w:rsidRPr="002A7B0D">
        <w:tab/>
      </w:r>
      <w:r w:rsidRPr="002A7B0D">
        <w:tab/>
      </w:r>
      <w:r w:rsidRPr="002A7B0D">
        <w:tab/>
        <w:t xml:space="preserve">  </w:t>
      </w:r>
    </w:p>
    <w:p w14:paraId="309A7CA4" w14:textId="77777777" w:rsidR="00D14AD2" w:rsidRPr="00B528BC" w:rsidRDefault="00D14AD2" w:rsidP="00D14AD2">
      <w:pPr>
        <w:pStyle w:val="ListParagraph"/>
        <w:numPr>
          <w:ilvl w:val="0"/>
          <w:numId w:val="61"/>
        </w:numPr>
        <w:autoSpaceDE w:val="0"/>
        <w:autoSpaceDN w:val="0"/>
        <w:adjustRightInd w:val="0"/>
        <w:spacing w:line="276" w:lineRule="auto"/>
        <w:contextualSpacing w:val="0"/>
        <w:rPr>
          <w:szCs w:val="24"/>
        </w:rPr>
      </w:pPr>
      <w:r w:rsidRPr="00B528BC">
        <w:rPr>
          <w:szCs w:val="24"/>
        </w:rPr>
        <w:t>Chlorhexidine gluconate 0.5% in ethanol 70%</w:t>
      </w:r>
    </w:p>
    <w:p w14:paraId="31AC6710" w14:textId="77777777" w:rsidR="00D14AD2" w:rsidRDefault="00D14AD2" w:rsidP="00D14AD2">
      <w:pPr>
        <w:pStyle w:val="ListParagraph"/>
        <w:numPr>
          <w:ilvl w:val="0"/>
          <w:numId w:val="61"/>
        </w:numPr>
        <w:autoSpaceDE w:val="0"/>
        <w:autoSpaceDN w:val="0"/>
        <w:adjustRightInd w:val="0"/>
        <w:spacing w:line="276" w:lineRule="auto"/>
        <w:contextualSpacing w:val="0"/>
      </w:pPr>
      <w:r>
        <w:t>Drainage tube fixation dressing</w:t>
      </w:r>
    </w:p>
    <w:p w14:paraId="3DFA8F3A" w14:textId="77777777" w:rsidR="00D14AD2" w:rsidRPr="00E7526F" w:rsidRDefault="00D14AD2" w:rsidP="00D14AD2">
      <w:pPr>
        <w:pStyle w:val="ListParagraph"/>
        <w:numPr>
          <w:ilvl w:val="0"/>
          <w:numId w:val="61"/>
        </w:numPr>
        <w:autoSpaceDE w:val="0"/>
        <w:autoSpaceDN w:val="0"/>
        <w:adjustRightInd w:val="0"/>
        <w:contextualSpacing w:val="0"/>
      </w:pPr>
      <w:r w:rsidRPr="00E7526F">
        <w:t>Blood Pressure/heartrate and oxygen saturation monitor</w:t>
      </w:r>
    </w:p>
    <w:p w14:paraId="505589AC" w14:textId="77777777" w:rsidR="00D14AD2" w:rsidRDefault="00D14AD2" w:rsidP="00D14AD2">
      <w:pPr>
        <w:pStyle w:val="ListParagraph"/>
        <w:numPr>
          <w:ilvl w:val="0"/>
          <w:numId w:val="61"/>
        </w:numPr>
        <w:autoSpaceDE w:val="0"/>
        <w:autoSpaceDN w:val="0"/>
        <w:adjustRightInd w:val="0"/>
        <w:contextualSpacing w:val="0"/>
      </w:pPr>
      <w:r>
        <w:t>Medications</w:t>
      </w:r>
      <w:r w:rsidRPr="00E7526F">
        <w:t xml:space="preserve"> as ordered </w:t>
      </w:r>
    </w:p>
    <w:p w14:paraId="7C8F7102" w14:textId="77777777" w:rsidR="00D14AD2" w:rsidRDefault="00D14AD2" w:rsidP="00D14AD2">
      <w:pPr>
        <w:autoSpaceDE w:val="0"/>
        <w:autoSpaceDN w:val="0"/>
        <w:adjustRightInd w:val="0"/>
      </w:pPr>
    </w:p>
    <w:p w14:paraId="25EF5EA7" w14:textId="77777777" w:rsidR="00D14AD2" w:rsidRPr="00777951" w:rsidRDefault="00D14AD2" w:rsidP="00D14AD2">
      <w:pPr>
        <w:autoSpaceDE w:val="0"/>
        <w:autoSpaceDN w:val="0"/>
        <w:adjustRightInd w:val="0"/>
        <w:rPr>
          <w:bCs/>
        </w:rPr>
      </w:pPr>
      <w:r w:rsidRPr="006979B7">
        <w:rPr>
          <w:b/>
          <w:bCs/>
        </w:rPr>
        <w:t>Procedure</w:t>
      </w:r>
    </w:p>
    <w:p w14:paraId="6B0EE922" w14:textId="77777777" w:rsidR="00D14AD2" w:rsidRPr="00B528BC" w:rsidRDefault="00D14AD2" w:rsidP="00D14AD2">
      <w:pPr>
        <w:overflowPunct w:val="0"/>
        <w:spacing w:line="276" w:lineRule="auto"/>
        <w:rPr>
          <w:b/>
        </w:rPr>
      </w:pPr>
      <w:r>
        <w:t xml:space="preserve">The Radiologist of the day is to determine if anaesthetic team is required. </w:t>
      </w:r>
      <w:r w:rsidRPr="00B528BC">
        <w:t xml:space="preserve">The Anaesthetic Team will need to be informed </w:t>
      </w:r>
      <w:r>
        <w:t xml:space="preserve">by requesting team </w:t>
      </w:r>
      <w:r w:rsidRPr="00B528BC">
        <w:t xml:space="preserve">as the patient </w:t>
      </w:r>
      <w:r>
        <w:t>may need</w:t>
      </w:r>
      <w:r w:rsidRPr="00B528BC">
        <w:t xml:space="preserve"> sedation</w:t>
      </w:r>
      <w:r>
        <w:t>. A</w:t>
      </w:r>
      <w:r w:rsidRPr="00B528BC">
        <w:t xml:space="preserve"> time</w:t>
      </w:r>
      <w:r>
        <w:t xml:space="preserve"> is </w:t>
      </w:r>
      <w:r w:rsidRPr="00B528BC">
        <w:t xml:space="preserve">arranged that </w:t>
      </w:r>
      <w:r>
        <w:t>is mutually agreeable with imaging department and anaesthetic team.</w:t>
      </w:r>
    </w:p>
    <w:p w14:paraId="3612AD98" w14:textId="77777777" w:rsidR="00D14AD2" w:rsidRDefault="00D14AD2" w:rsidP="00D14AD2">
      <w:pPr>
        <w:spacing w:line="276" w:lineRule="auto"/>
        <w:rPr>
          <w:b/>
        </w:rPr>
      </w:pPr>
    </w:p>
    <w:p w14:paraId="059A7DF5" w14:textId="77777777" w:rsidR="00D14AD2" w:rsidRPr="0056775D" w:rsidRDefault="00D14AD2" w:rsidP="00D14AD2">
      <w:pPr>
        <w:pStyle w:val="Heading2"/>
      </w:pPr>
      <w:bookmarkStart w:id="66" w:name="_Toc199501968"/>
      <w:r>
        <w:t xml:space="preserve">3.1 </w:t>
      </w:r>
      <w:r w:rsidRPr="0056775D">
        <w:t>Medical Imaging Department Clinical Staff</w:t>
      </w:r>
      <w:bookmarkEnd w:id="66"/>
      <w:r w:rsidRPr="0056775D">
        <w:t xml:space="preserve"> </w:t>
      </w:r>
    </w:p>
    <w:p w14:paraId="12DEDC66" w14:textId="77777777" w:rsidR="00D14AD2" w:rsidRPr="0056775D" w:rsidRDefault="00D14AD2" w:rsidP="00D14AD2">
      <w:pPr>
        <w:spacing w:line="276" w:lineRule="auto"/>
        <w:rPr>
          <w:b/>
        </w:rPr>
      </w:pPr>
      <w:r w:rsidRPr="0056775D">
        <w:rPr>
          <w:b/>
        </w:rPr>
        <w:t>For Inpatients</w:t>
      </w:r>
      <w:r>
        <w:rPr>
          <w:b/>
        </w:rPr>
        <w:t>:</w:t>
      </w:r>
    </w:p>
    <w:p w14:paraId="0AB9F7F8" w14:textId="77777777" w:rsidR="00D14AD2" w:rsidRPr="00903D6B" w:rsidRDefault="00D14AD2" w:rsidP="00D14AD2">
      <w:pPr>
        <w:pStyle w:val="ListParagraph"/>
        <w:numPr>
          <w:ilvl w:val="0"/>
          <w:numId w:val="89"/>
        </w:numPr>
        <w:autoSpaceDE w:val="0"/>
        <w:autoSpaceDN w:val="0"/>
        <w:adjustRightInd w:val="0"/>
        <w:spacing w:line="276" w:lineRule="auto"/>
        <w:contextualSpacing w:val="0"/>
      </w:pPr>
      <w:r>
        <w:t xml:space="preserve">Attend to hand hygiene </w:t>
      </w:r>
    </w:p>
    <w:p w14:paraId="1B6AA071" w14:textId="77777777" w:rsidR="00D14AD2" w:rsidRPr="000B3B66" w:rsidRDefault="00D14AD2" w:rsidP="00D14AD2">
      <w:pPr>
        <w:pStyle w:val="ListParagraph"/>
        <w:numPr>
          <w:ilvl w:val="0"/>
          <w:numId w:val="89"/>
        </w:numPr>
        <w:autoSpaceDE w:val="0"/>
        <w:autoSpaceDN w:val="0"/>
        <w:adjustRightInd w:val="0"/>
        <w:spacing w:line="276" w:lineRule="auto"/>
        <w:contextualSpacing w:val="0"/>
      </w:pPr>
      <w:r>
        <w:t xml:space="preserve">Identify the correct patient </w:t>
      </w:r>
    </w:p>
    <w:p w14:paraId="6499BD21" w14:textId="77777777" w:rsidR="00D14AD2" w:rsidRPr="001E72FD" w:rsidRDefault="00D14AD2" w:rsidP="00D14AD2">
      <w:pPr>
        <w:pStyle w:val="ListParagraph"/>
        <w:numPr>
          <w:ilvl w:val="0"/>
          <w:numId w:val="89"/>
        </w:numPr>
        <w:autoSpaceDE w:val="0"/>
        <w:autoSpaceDN w:val="0"/>
        <w:adjustRightInd w:val="0"/>
        <w:spacing w:line="276" w:lineRule="auto"/>
        <w:contextualSpacing w:val="0"/>
      </w:pPr>
      <w:r>
        <w:t>Check for patient’s allergies</w:t>
      </w:r>
    </w:p>
    <w:p w14:paraId="78F99006" w14:textId="77777777" w:rsidR="00D14AD2" w:rsidRPr="003A22D4" w:rsidRDefault="00D14AD2" w:rsidP="00D14AD2">
      <w:pPr>
        <w:pStyle w:val="ListParagraph"/>
        <w:numPr>
          <w:ilvl w:val="0"/>
          <w:numId w:val="89"/>
        </w:numPr>
        <w:autoSpaceDE w:val="0"/>
        <w:autoSpaceDN w:val="0"/>
        <w:adjustRightInd w:val="0"/>
        <w:spacing w:line="276" w:lineRule="auto"/>
        <w:contextualSpacing w:val="0"/>
      </w:pPr>
      <w:r>
        <w:t xml:space="preserve">Ensure patient is nil by mouth for 8 hours </w:t>
      </w:r>
    </w:p>
    <w:p w14:paraId="19172BBF" w14:textId="77777777" w:rsidR="00D14AD2" w:rsidRPr="00BF17A3" w:rsidRDefault="00D14AD2" w:rsidP="00D14AD2">
      <w:pPr>
        <w:pStyle w:val="ListParagraph"/>
        <w:numPr>
          <w:ilvl w:val="0"/>
          <w:numId w:val="89"/>
        </w:numPr>
        <w:autoSpaceDE w:val="0"/>
        <w:autoSpaceDN w:val="0"/>
        <w:adjustRightInd w:val="0"/>
        <w:spacing w:line="276" w:lineRule="auto"/>
        <w:contextualSpacing w:val="0"/>
      </w:pPr>
      <w:r>
        <w:t>All anticoagulants are ceased 24- 48 hours prior to the procedure. Check results of patient’s coags and platelet studies before procedure.</w:t>
      </w:r>
    </w:p>
    <w:p w14:paraId="28F5F1B7" w14:textId="77777777" w:rsidR="00D14AD2" w:rsidRDefault="00D14AD2" w:rsidP="00D14AD2">
      <w:pPr>
        <w:pStyle w:val="ListParagraph"/>
        <w:numPr>
          <w:ilvl w:val="0"/>
          <w:numId w:val="89"/>
        </w:numPr>
        <w:autoSpaceDE w:val="0"/>
        <w:autoSpaceDN w:val="0"/>
        <w:adjustRightInd w:val="0"/>
        <w:spacing w:line="276" w:lineRule="auto"/>
        <w:contextualSpacing w:val="0"/>
      </w:pPr>
      <w:r>
        <w:t>Signed pathology form is available</w:t>
      </w:r>
      <w:r w:rsidRPr="003A22D4">
        <w:t xml:space="preserve"> </w:t>
      </w:r>
      <w:r>
        <w:t>in clinical records</w:t>
      </w:r>
    </w:p>
    <w:p w14:paraId="7E46BD36" w14:textId="77777777" w:rsidR="00D14AD2" w:rsidRPr="001E72FD" w:rsidRDefault="00D14AD2" w:rsidP="00D14AD2">
      <w:pPr>
        <w:pStyle w:val="ListParagraph"/>
        <w:numPr>
          <w:ilvl w:val="0"/>
          <w:numId w:val="89"/>
        </w:numPr>
        <w:autoSpaceDE w:val="0"/>
        <w:autoSpaceDN w:val="0"/>
        <w:adjustRightInd w:val="0"/>
        <w:spacing w:line="276" w:lineRule="auto"/>
        <w:contextualSpacing w:val="0"/>
      </w:pPr>
      <w:r>
        <w:t>Vital signs are attended and documented in the clinical records</w:t>
      </w:r>
    </w:p>
    <w:p w14:paraId="7AD5C89C" w14:textId="77777777" w:rsidR="00D14AD2" w:rsidRPr="005F43A5" w:rsidRDefault="00D14AD2" w:rsidP="00D14AD2">
      <w:pPr>
        <w:pStyle w:val="ListParagraph"/>
        <w:numPr>
          <w:ilvl w:val="0"/>
          <w:numId w:val="89"/>
        </w:numPr>
        <w:autoSpaceDE w:val="0"/>
        <w:autoSpaceDN w:val="0"/>
        <w:adjustRightInd w:val="0"/>
        <w:spacing w:line="276" w:lineRule="auto"/>
        <w:contextualSpacing w:val="0"/>
      </w:pPr>
      <w:r>
        <w:t>Radiologist to explain the procedure to patient and ensure</w:t>
      </w:r>
      <w:r w:rsidRPr="005F43A5">
        <w:t xml:space="preserve"> consent form is complete</w:t>
      </w:r>
      <w:r>
        <w:t>d</w:t>
      </w:r>
      <w:r w:rsidRPr="005F43A5">
        <w:t xml:space="preserve"> and signed</w:t>
      </w:r>
      <w:r>
        <w:t xml:space="preserve"> </w:t>
      </w:r>
    </w:p>
    <w:p w14:paraId="767DFC95" w14:textId="77777777" w:rsidR="00D14AD2" w:rsidRDefault="00D14AD2" w:rsidP="00D14AD2">
      <w:pPr>
        <w:pStyle w:val="ListParagraph"/>
        <w:numPr>
          <w:ilvl w:val="0"/>
          <w:numId w:val="89"/>
        </w:numPr>
        <w:autoSpaceDE w:val="0"/>
        <w:autoSpaceDN w:val="0"/>
        <w:adjustRightInd w:val="0"/>
        <w:spacing w:line="276" w:lineRule="auto"/>
        <w:contextualSpacing w:val="0"/>
      </w:pPr>
      <w:r>
        <w:t>Gather all the required equipment and set up in a sterile manner</w:t>
      </w:r>
    </w:p>
    <w:p w14:paraId="5A4FE054" w14:textId="77777777" w:rsidR="00D14AD2" w:rsidRPr="008F31E8" w:rsidRDefault="00D14AD2" w:rsidP="00D14AD2">
      <w:pPr>
        <w:pStyle w:val="ListParagraph"/>
        <w:numPr>
          <w:ilvl w:val="0"/>
          <w:numId w:val="89"/>
        </w:numPr>
        <w:autoSpaceDE w:val="0"/>
        <w:autoSpaceDN w:val="0"/>
        <w:adjustRightInd w:val="0"/>
        <w:spacing w:line="276" w:lineRule="auto"/>
        <w:contextualSpacing w:val="0"/>
      </w:pPr>
      <w:r w:rsidRPr="008F31E8">
        <w:t>Attend and document baseline vital signs in the observation chart</w:t>
      </w:r>
      <w:r>
        <w:t xml:space="preserve"> prior to procedure</w:t>
      </w:r>
    </w:p>
    <w:p w14:paraId="455DEEA0" w14:textId="77777777" w:rsidR="00D14AD2" w:rsidRPr="00F80529" w:rsidRDefault="00D14AD2" w:rsidP="00D14AD2">
      <w:pPr>
        <w:pStyle w:val="ListParagraph"/>
        <w:numPr>
          <w:ilvl w:val="0"/>
          <w:numId w:val="89"/>
        </w:numPr>
        <w:autoSpaceDE w:val="0"/>
        <w:autoSpaceDN w:val="0"/>
        <w:adjustRightInd w:val="0"/>
        <w:spacing w:line="276" w:lineRule="auto"/>
        <w:contextualSpacing w:val="0"/>
      </w:pPr>
      <w:r>
        <w:t>Complete 5 Step Correct patient, Correct Site, Correct Procedure form prior to procedure</w:t>
      </w:r>
    </w:p>
    <w:p w14:paraId="3F98507C" w14:textId="77777777" w:rsidR="00D14AD2" w:rsidRPr="003010D2" w:rsidRDefault="00D14AD2" w:rsidP="00D14AD2">
      <w:pPr>
        <w:pStyle w:val="ListParagraph"/>
        <w:numPr>
          <w:ilvl w:val="0"/>
          <w:numId w:val="89"/>
        </w:numPr>
        <w:autoSpaceDE w:val="0"/>
        <w:autoSpaceDN w:val="0"/>
        <w:adjustRightInd w:val="0"/>
        <w:spacing w:line="276" w:lineRule="auto"/>
        <w:contextualSpacing w:val="0"/>
      </w:pPr>
      <w:r>
        <w:t>Assist the Radiologist as instructed</w:t>
      </w:r>
    </w:p>
    <w:p w14:paraId="51546F26" w14:textId="77777777" w:rsidR="00D14AD2" w:rsidRPr="002310CE" w:rsidRDefault="00D14AD2" w:rsidP="00D14AD2">
      <w:pPr>
        <w:pStyle w:val="ListParagraph"/>
        <w:numPr>
          <w:ilvl w:val="0"/>
          <w:numId w:val="89"/>
        </w:numPr>
        <w:autoSpaceDE w:val="0"/>
        <w:autoSpaceDN w:val="0"/>
        <w:adjustRightInd w:val="0"/>
        <w:spacing w:line="276" w:lineRule="auto"/>
        <w:contextualSpacing w:val="0"/>
      </w:pPr>
      <w:r>
        <w:t>Monitor and document vital signs if sedation is administered</w:t>
      </w:r>
    </w:p>
    <w:p w14:paraId="2F38F74C" w14:textId="77777777" w:rsidR="00D14AD2" w:rsidRPr="008F31E8" w:rsidRDefault="00D14AD2" w:rsidP="00D14AD2">
      <w:pPr>
        <w:pStyle w:val="ListParagraph"/>
        <w:numPr>
          <w:ilvl w:val="0"/>
          <w:numId w:val="89"/>
        </w:numPr>
        <w:autoSpaceDE w:val="0"/>
        <w:autoSpaceDN w:val="0"/>
        <w:adjustRightInd w:val="0"/>
        <w:spacing w:line="276" w:lineRule="auto"/>
        <w:contextualSpacing w:val="0"/>
      </w:pPr>
      <w:r w:rsidRPr="008F31E8">
        <w:t>Apply dressing to the incision site</w:t>
      </w:r>
    </w:p>
    <w:p w14:paraId="3773E711" w14:textId="77777777" w:rsidR="00D14AD2" w:rsidRPr="003A69EC" w:rsidRDefault="00D14AD2" w:rsidP="00D14AD2">
      <w:pPr>
        <w:pStyle w:val="ListParagraph"/>
        <w:numPr>
          <w:ilvl w:val="0"/>
          <w:numId w:val="89"/>
        </w:numPr>
        <w:overflowPunct w:val="0"/>
        <w:autoSpaceDE w:val="0"/>
        <w:autoSpaceDN w:val="0"/>
        <w:adjustRightInd w:val="0"/>
        <w:spacing w:line="276" w:lineRule="auto"/>
        <w:contextualSpacing w:val="0"/>
      </w:pPr>
      <w:r w:rsidRPr="003A69EC">
        <w:t>Discard used supplies as appropriate</w:t>
      </w:r>
    </w:p>
    <w:p w14:paraId="74744373"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rsidRPr="00AD00C8">
        <w:t>Document the following  in patient’s clinical record form if appropriate</w:t>
      </w:r>
    </w:p>
    <w:p w14:paraId="2B4C8F89"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lastRenderedPageBreak/>
        <w:t>Date and time of the procedure</w:t>
      </w:r>
    </w:p>
    <w:p w14:paraId="332B3EE1"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rsidRPr="00AD00C8">
        <w:t>time the specimen was send to laboratory for analysis</w:t>
      </w:r>
    </w:p>
    <w:p w14:paraId="1D181BDA" w14:textId="77777777" w:rsidR="00D14AD2" w:rsidRDefault="00D14AD2" w:rsidP="00D14AD2">
      <w:pPr>
        <w:pStyle w:val="ListParagraph"/>
        <w:numPr>
          <w:ilvl w:val="0"/>
          <w:numId w:val="89"/>
        </w:numPr>
        <w:overflowPunct w:val="0"/>
        <w:autoSpaceDE w:val="0"/>
        <w:autoSpaceDN w:val="0"/>
        <w:adjustRightInd w:val="0"/>
        <w:spacing w:line="276" w:lineRule="auto"/>
        <w:contextualSpacing w:val="0"/>
      </w:pPr>
      <w:r w:rsidRPr="00AD00C8">
        <w:t>All medications administered</w:t>
      </w:r>
    </w:p>
    <w:p w14:paraId="40F13311"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t>Document the needles/dilators used to perform procedure. Use specific equipment stickers if available on packets.</w:t>
      </w:r>
    </w:p>
    <w:p w14:paraId="0040E7D9"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rsidRPr="00AD00C8">
        <w:t>Patient assessment information and patient response to procedure</w:t>
      </w:r>
    </w:p>
    <w:p w14:paraId="550B2D0C"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rsidRPr="00AD00C8">
        <w:t>Any unexpected patient events or outcomes and interventions performed</w:t>
      </w:r>
    </w:p>
    <w:p w14:paraId="28CC0E90" w14:textId="77777777" w:rsidR="00D14AD2" w:rsidRPr="00AD00C8" w:rsidRDefault="00D14AD2" w:rsidP="00D14AD2">
      <w:pPr>
        <w:pStyle w:val="ListParagraph"/>
        <w:numPr>
          <w:ilvl w:val="0"/>
          <w:numId w:val="89"/>
        </w:numPr>
        <w:overflowPunct w:val="0"/>
        <w:autoSpaceDE w:val="0"/>
        <w:autoSpaceDN w:val="0"/>
        <w:adjustRightInd w:val="0"/>
        <w:spacing w:line="276" w:lineRule="auto"/>
        <w:contextualSpacing w:val="0"/>
      </w:pPr>
      <w:r>
        <w:t xml:space="preserve">Post procedure care and instructions  </w:t>
      </w:r>
    </w:p>
    <w:p w14:paraId="37576D13" w14:textId="77777777" w:rsidR="00D14AD2" w:rsidRPr="000B3B66" w:rsidRDefault="00D14AD2" w:rsidP="00D14AD2">
      <w:pPr>
        <w:pStyle w:val="ListParagraph"/>
        <w:numPr>
          <w:ilvl w:val="0"/>
          <w:numId w:val="89"/>
        </w:numPr>
        <w:autoSpaceDE w:val="0"/>
        <w:autoSpaceDN w:val="0"/>
        <w:adjustRightInd w:val="0"/>
        <w:spacing w:line="276" w:lineRule="auto"/>
        <w:contextualSpacing w:val="0"/>
      </w:pPr>
      <w:r>
        <w:t>Transfer inpatients to their relevant ward area.  If sedation is given patient transferred to Recovery Unit escorted by anaesthetist.</w:t>
      </w:r>
    </w:p>
    <w:p w14:paraId="300045AC" w14:textId="77777777" w:rsidR="00D14AD2" w:rsidRDefault="00D14AD2" w:rsidP="00D14AD2">
      <w:pPr>
        <w:rPr>
          <w:rFonts w:cs="Arial"/>
          <w:b/>
          <w:szCs w:val="24"/>
        </w:rPr>
      </w:pPr>
    </w:p>
    <w:p w14:paraId="157DB42C" w14:textId="77777777" w:rsidR="00D14AD2" w:rsidRDefault="00D14AD2" w:rsidP="00D14AD2">
      <w:pPr>
        <w:jc w:val="right"/>
        <w:rPr>
          <w:rFonts w:cs="Arial"/>
          <w:b/>
          <w:szCs w:val="24"/>
        </w:rPr>
      </w:pPr>
      <w:r>
        <w:rPr>
          <w:rFonts w:cs="Arial"/>
          <w:b/>
          <w:szCs w:val="24"/>
        </w:rPr>
        <w:t xml:space="preserve"> </w:t>
      </w:r>
      <w:hyperlink w:anchor="Contents" w:history="1">
        <w:r w:rsidRPr="00590902">
          <w:rPr>
            <w:rStyle w:val="Hyperlink"/>
            <w:rFonts w:cs="Arial"/>
            <w:i/>
            <w:szCs w:val="24"/>
          </w:rPr>
          <w:t>Back to Table of Contents</w:t>
        </w:r>
      </w:hyperlink>
      <w:r>
        <w:rPr>
          <w:rFonts w:cs="Arial"/>
          <w:i/>
          <w:szCs w:val="24"/>
        </w:rPr>
        <w:t xml:space="preserve"> </w:t>
      </w:r>
    </w:p>
    <w:p w14:paraId="1275C9EA" w14:textId="77777777" w:rsidR="00D14AD2" w:rsidRPr="00246B36" w:rsidRDefault="00D14AD2" w:rsidP="00D14AD2"/>
    <w:tbl>
      <w:tblPr>
        <w:tblpPr w:leftFromText="180" w:rightFromText="180" w:vertAnchor="text" w:horzAnchor="margin" w:tblpY="181"/>
        <w:tblW w:w="9158" w:type="dxa"/>
        <w:tblLook w:val="0000" w:firstRow="0" w:lastRow="0" w:firstColumn="0" w:lastColumn="0" w:noHBand="0" w:noVBand="0"/>
      </w:tblPr>
      <w:tblGrid>
        <w:gridCol w:w="9158"/>
      </w:tblGrid>
      <w:tr w:rsidR="00D14AD2" w:rsidRPr="003D2D06" w14:paraId="7CE771EC" w14:textId="77777777" w:rsidTr="006F0860">
        <w:trPr>
          <w:cantSplit/>
          <w:trHeight w:val="285"/>
        </w:trPr>
        <w:tc>
          <w:tcPr>
            <w:tcW w:w="9158" w:type="dxa"/>
            <w:shd w:val="clear" w:color="auto" w:fill="A6A6A6" w:themeFill="background1" w:themeFillShade="A6"/>
          </w:tcPr>
          <w:p w14:paraId="4BCFC5E3" w14:textId="77777777" w:rsidR="00D14AD2" w:rsidRPr="003D2D06" w:rsidRDefault="00D14AD2" w:rsidP="006F0860">
            <w:pPr>
              <w:pStyle w:val="Heading1"/>
            </w:pPr>
            <w:bookmarkStart w:id="67" w:name="_Toc199501969"/>
            <w:r>
              <w:t>Section 4</w:t>
            </w:r>
            <w:r w:rsidRPr="003D2D06">
              <w:t xml:space="preserve"> –</w:t>
            </w:r>
            <w:r>
              <w:t xml:space="preserve"> Paracentesis Thoracis – NCH Only</w:t>
            </w:r>
            <w:bookmarkEnd w:id="67"/>
            <w:r>
              <w:t xml:space="preserve"> </w:t>
            </w:r>
          </w:p>
        </w:tc>
      </w:tr>
    </w:tbl>
    <w:p w14:paraId="560A707B" w14:textId="77777777" w:rsidR="00D14AD2" w:rsidRDefault="00D14AD2" w:rsidP="00D14AD2">
      <w:pPr>
        <w:rPr>
          <w:rFonts w:cs="Arial"/>
          <w:b/>
          <w:bCs/>
          <w:szCs w:val="24"/>
        </w:rPr>
      </w:pPr>
    </w:p>
    <w:p w14:paraId="698A015D" w14:textId="77777777" w:rsidR="00D14AD2" w:rsidRDefault="00D14AD2" w:rsidP="00D14AD2">
      <w:pPr>
        <w:autoSpaceDE w:val="0"/>
        <w:autoSpaceDN w:val="0"/>
        <w:adjustRightInd w:val="0"/>
        <w:spacing w:line="276" w:lineRule="auto"/>
        <w:rPr>
          <w:rFonts w:cs="Arial"/>
          <w:lang w:val="en-US"/>
        </w:rPr>
      </w:pPr>
      <w:r>
        <w:rPr>
          <w:rFonts w:cs="Arial"/>
          <w:lang w:val="en-US"/>
        </w:rPr>
        <w:t>Paracentesis thoracis is when f</w:t>
      </w:r>
      <w:r w:rsidRPr="00BE7B8F">
        <w:rPr>
          <w:rFonts w:cs="Arial"/>
          <w:lang w:val="en-US"/>
        </w:rPr>
        <w:t>luid from the pleural space is aspirated, or a biopsy of lung tissue through a needle or a cannula is obtained.  It may be used for diagnostic purposes or to relieve pressure caused by effusion i.e. diagnostic or therapeutic. The risk of infection to the patient is minimised, and the patient monitored for adverse effects</w:t>
      </w:r>
      <w:r>
        <w:rPr>
          <w:rFonts w:cs="Arial"/>
          <w:lang w:val="en-US"/>
        </w:rPr>
        <w:t>.</w:t>
      </w:r>
    </w:p>
    <w:p w14:paraId="6E632F17" w14:textId="77777777" w:rsidR="00D14AD2" w:rsidRDefault="00D14AD2" w:rsidP="00D14AD2">
      <w:pPr>
        <w:autoSpaceDE w:val="0"/>
        <w:autoSpaceDN w:val="0"/>
        <w:adjustRightInd w:val="0"/>
        <w:spacing w:line="276" w:lineRule="auto"/>
        <w:rPr>
          <w:rFonts w:cs="Arial"/>
          <w:lang w:val="en-US"/>
        </w:rPr>
      </w:pPr>
    </w:p>
    <w:p w14:paraId="6E126B2E" w14:textId="77777777" w:rsidR="00D14AD2" w:rsidRPr="006979B7" w:rsidRDefault="00D14AD2" w:rsidP="00D14AD2">
      <w:pPr>
        <w:pStyle w:val="NormalIndent"/>
        <w:spacing w:line="276" w:lineRule="auto"/>
        <w:ind w:left="0"/>
        <w:rPr>
          <w:rStyle w:val="selectable"/>
          <w:rFonts w:asciiTheme="minorHAnsi" w:hAnsiTheme="minorHAnsi"/>
          <w:sz w:val="24"/>
          <w:szCs w:val="24"/>
        </w:rPr>
      </w:pPr>
      <w:r w:rsidRPr="006979B7">
        <w:rPr>
          <w:rStyle w:val="selectable"/>
          <w:rFonts w:asciiTheme="minorHAnsi" w:hAnsiTheme="minorHAnsi"/>
          <w:sz w:val="24"/>
          <w:szCs w:val="24"/>
        </w:rPr>
        <w:t>If the patient is unable to maintain position and compliance during procedure, as a matter of safety for patient and staff, an alternative procedure should be considered. Movement during procedure can cause complications. E.g. bleeding, pneumothorax.</w:t>
      </w:r>
    </w:p>
    <w:p w14:paraId="53A6BE38" w14:textId="77777777" w:rsidR="00D14AD2" w:rsidRDefault="00D14AD2" w:rsidP="00D14AD2">
      <w:pPr>
        <w:autoSpaceDE w:val="0"/>
        <w:autoSpaceDN w:val="0"/>
        <w:adjustRightInd w:val="0"/>
        <w:spacing w:line="276" w:lineRule="auto"/>
        <w:rPr>
          <w:rFonts w:cs="Arial"/>
          <w:lang w:val="en-US"/>
        </w:rPr>
      </w:pPr>
    </w:p>
    <w:p w14:paraId="3EDC4395" w14:textId="77777777" w:rsidR="00D14AD2" w:rsidRPr="00AD49F0" w:rsidRDefault="00D14AD2" w:rsidP="00D14AD2">
      <w:pPr>
        <w:tabs>
          <w:tab w:val="left" w:pos="851"/>
          <w:tab w:val="left" w:pos="2835"/>
          <w:tab w:val="left" w:pos="4537"/>
          <w:tab w:val="left" w:pos="5104"/>
          <w:tab w:val="left" w:pos="5387"/>
        </w:tabs>
        <w:overflowPunct w:val="0"/>
        <w:autoSpaceDE w:val="0"/>
        <w:autoSpaceDN w:val="0"/>
        <w:adjustRightInd w:val="0"/>
        <w:spacing w:after="160" w:line="240" w:lineRule="atLeast"/>
        <w:rPr>
          <w:rFonts w:cs="Arial"/>
          <w:b/>
          <w:szCs w:val="24"/>
          <w:lang w:val="en-US"/>
        </w:rPr>
      </w:pPr>
      <w:r>
        <w:rPr>
          <w:rFonts w:cs="Arial"/>
          <w:b/>
          <w:szCs w:val="24"/>
          <w:lang w:val="en-US"/>
        </w:rPr>
        <w:t xml:space="preserve">Equipment </w:t>
      </w:r>
    </w:p>
    <w:p w14:paraId="231991C8"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 xml:space="preserve">Sterile drapes </w:t>
      </w:r>
    </w:p>
    <w:p w14:paraId="26FA79A7"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Dressing pack</w:t>
      </w:r>
    </w:p>
    <w:p w14:paraId="7219C6E5"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 xml:space="preserve">Assorted sizes of syringes, needles, </w:t>
      </w:r>
    </w:p>
    <w:p w14:paraId="61F0271D"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Scalpel blade x1</w:t>
      </w:r>
    </w:p>
    <w:p w14:paraId="55198157"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Local anaesthetic (Xylocaine 1% or 2%)</w:t>
      </w:r>
    </w:p>
    <w:p w14:paraId="4E83BF78"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Chlorhexidine gluconate 0.5% in ethanol 70%</w:t>
      </w:r>
    </w:p>
    <w:p w14:paraId="2F5548C5"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 xml:space="preserve">Sterile gloves </w:t>
      </w:r>
    </w:p>
    <w:p w14:paraId="75D56FCD"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 xml:space="preserve">Gowns </w:t>
      </w:r>
    </w:p>
    <w:p w14:paraId="182EFB32"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 xml:space="preserve">Tape to adhere cannula to skin to drain fluid </w:t>
      </w:r>
    </w:p>
    <w:p w14:paraId="5D675A0B"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Thoro/paracentesis set or 14g Optiva Cannula, 3 way tap and Leur Lock drainage bag</w:t>
      </w:r>
    </w:p>
    <w:p w14:paraId="60F650A1"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Measuring Jug to measure fluid accurately</w:t>
      </w:r>
    </w:p>
    <w:p w14:paraId="64801B42" w14:textId="77777777" w:rsidR="00D14AD2" w:rsidRPr="006979B7" w:rsidRDefault="00D14AD2" w:rsidP="00D14AD2">
      <w:pPr>
        <w:pStyle w:val="NoSpacing"/>
        <w:numPr>
          <w:ilvl w:val="0"/>
          <w:numId w:val="60"/>
        </w:numPr>
        <w:spacing w:line="276" w:lineRule="auto"/>
        <w:rPr>
          <w:sz w:val="24"/>
          <w:szCs w:val="24"/>
          <w:lang w:val="en-US"/>
        </w:rPr>
      </w:pPr>
      <w:r w:rsidRPr="006979B7">
        <w:rPr>
          <w:sz w:val="24"/>
          <w:szCs w:val="24"/>
          <w:lang w:val="en-US"/>
        </w:rPr>
        <w:t xml:space="preserve">Dry dressing -Primapore and Tegaderm </w:t>
      </w:r>
    </w:p>
    <w:p w14:paraId="21A2ACF6" w14:textId="77777777" w:rsidR="00D14AD2" w:rsidRPr="006979B7" w:rsidRDefault="00D14AD2" w:rsidP="00D14AD2">
      <w:pPr>
        <w:pStyle w:val="NoSpacing"/>
        <w:numPr>
          <w:ilvl w:val="0"/>
          <w:numId w:val="60"/>
        </w:numPr>
        <w:spacing w:line="276" w:lineRule="auto"/>
        <w:rPr>
          <w:sz w:val="24"/>
          <w:szCs w:val="24"/>
        </w:rPr>
      </w:pPr>
      <w:r w:rsidRPr="006979B7">
        <w:rPr>
          <w:sz w:val="24"/>
          <w:szCs w:val="24"/>
        </w:rPr>
        <w:t>Specimen containers</w:t>
      </w:r>
    </w:p>
    <w:p w14:paraId="78D2281D" w14:textId="77777777" w:rsidR="00D14AD2" w:rsidRPr="006979B7" w:rsidRDefault="00D14AD2" w:rsidP="00D14AD2">
      <w:pPr>
        <w:pStyle w:val="NoSpacing"/>
        <w:numPr>
          <w:ilvl w:val="0"/>
          <w:numId w:val="60"/>
        </w:numPr>
        <w:spacing w:line="276" w:lineRule="auto"/>
        <w:rPr>
          <w:sz w:val="24"/>
          <w:szCs w:val="24"/>
        </w:rPr>
      </w:pPr>
      <w:r w:rsidRPr="006979B7">
        <w:rPr>
          <w:sz w:val="24"/>
          <w:szCs w:val="24"/>
        </w:rPr>
        <w:lastRenderedPageBreak/>
        <w:t>Blood Pressure/heartrate and oxygen saturation monitor</w:t>
      </w:r>
    </w:p>
    <w:p w14:paraId="3159DD11" w14:textId="77777777" w:rsidR="00D14AD2" w:rsidRDefault="00D14AD2" w:rsidP="00D14AD2">
      <w:pPr>
        <w:pStyle w:val="Heading1"/>
        <w:rPr>
          <w:sz w:val="24"/>
          <w:szCs w:val="24"/>
        </w:rPr>
      </w:pPr>
    </w:p>
    <w:p w14:paraId="5F82AAD1" w14:textId="77777777" w:rsidR="00D14AD2" w:rsidRPr="00293B8A" w:rsidRDefault="00D14AD2" w:rsidP="00D14AD2">
      <w:pPr>
        <w:rPr>
          <w:bCs/>
        </w:rPr>
      </w:pPr>
      <w:r>
        <w:rPr>
          <w:b/>
          <w:bCs/>
        </w:rPr>
        <w:t>Pre-</w:t>
      </w:r>
      <w:r w:rsidRPr="006979B7">
        <w:rPr>
          <w:b/>
          <w:bCs/>
        </w:rPr>
        <w:t>Procedure</w:t>
      </w:r>
    </w:p>
    <w:p w14:paraId="32E0055E" w14:textId="77777777" w:rsidR="00D14AD2" w:rsidRPr="000579AC" w:rsidRDefault="00D14AD2" w:rsidP="00D14AD2">
      <w:pPr>
        <w:pStyle w:val="Heading2"/>
      </w:pPr>
      <w:bookmarkStart w:id="68" w:name="_Toc199501970"/>
      <w:r>
        <w:t xml:space="preserve">4.1 </w:t>
      </w:r>
      <w:r w:rsidRPr="000579AC">
        <w:t>Medical Imaging Department Clinical Staff</w:t>
      </w:r>
      <w:bookmarkEnd w:id="68"/>
      <w:r w:rsidRPr="000579AC">
        <w:t xml:space="preserve"> </w:t>
      </w:r>
    </w:p>
    <w:p w14:paraId="573AC123" w14:textId="77777777" w:rsidR="00D14AD2" w:rsidRPr="000579AC" w:rsidRDefault="00D14AD2" w:rsidP="00D14AD2">
      <w:pPr>
        <w:spacing w:line="276" w:lineRule="auto"/>
        <w:rPr>
          <w:b/>
        </w:rPr>
      </w:pPr>
      <w:r w:rsidRPr="000579AC">
        <w:rPr>
          <w:b/>
        </w:rPr>
        <w:t>For Inpatients</w:t>
      </w:r>
      <w:r>
        <w:rPr>
          <w:b/>
        </w:rPr>
        <w:t>:</w:t>
      </w:r>
    </w:p>
    <w:p w14:paraId="04103B54" w14:textId="77777777" w:rsidR="00D14AD2" w:rsidRPr="006979B7" w:rsidRDefault="00D14AD2" w:rsidP="00D14AD2">
      <w:pPr>
        <w:pStyle w:val="ListParagraph"/>
        <w:numPr>
          <w:ilvl w:val="0"/>
          <w:numId w:val="90"/>
        </w:numPr>
        <w:autoSpaceDE w:val="0"/>
        <w:autoSpaceDN w:val="0"/>
        <w:adjustRightInd w:val="0"/>
        <w:spacing w:line="276" w:lineRule="auto"/>
        <w:contextualSpacing w:val="0"/>
      </w:pPr>
      <w:r w:rsidRPr="00152CCC">
        <w:t xml:space="preserve">Check patient full blood count and coagulation studies are within normal limits. Advise Radiologist if abnormal. </w:t>
      </w:r>
    </w:p>
    <w:p w14:paraId="7DC0B04C" w14:textId="77777777" w:rsidR="00D14AD2" w:rsidRPr="006979B7" w:rsidRDefault="00D14AD2" w:rsidP="00D14AD2">
      <w:pPr>
        <w:pStyle w:val="ListParagraph"/>
        <w:numPr>
          <w:ilvl w:val="0"/>
          <w:numId w:val="90"/>
        </w:numPr>
        <w:autoSpaceDE w:val="0"/>
        <w:autoSpaceDN w:val="0"/>
        <w:adjustRightInd w:val="0"/>
        <w:spacing w:line="276" w:lineRule="auto"/>
        <w:contextualSpacing w:val="0"/>
      </w:pPr>
      <w:r w:rsidRPr="00152CCC">
        <w:t>Check if patient is on any anticoagulants, antiplatelet or NOACs. These should be stopped 24-48 hours prior to the procedure being performed. Discuss with Radiologist and Team caring for patient.</w:t>
      </w:r>
    </w:p>
    <w:p w14:paraId="643848F2" w14:textId="77777777" w:rsidR="00D14AD2" w:rsidRPr="00943824" w:rsidRDefault="00D14AD2" w:rsidP="00D14AD2">
      <w:pPr>
        <w:pStyle w:val="ListParagraph"/>
        <w:numPr>
          <w:ilvl w:val="0"/>
          <w:numId w:val="90"/>
        </w:numPr>
        <w:autoSpaceDE w:val="0"/>
        <w:autoSpaceDN w:val="0"/>
        <w:adjustRightInd w:val="0"/>
        <w:spacing w:line="276" w:lineRule="auto"/>
        <w:contextualSpacing w:val="0"/>
      </w:pPr>
      <w:r w:rsidRPr="00943824">
        <w:t>Attend moments of Hand hygiene as appropriate</w:t>
      </w:r>
    </w:p>
    <w:p w14:paraId="5E535723" w14:textId="77777777" w:rsidR="00D14AD2" w:rsidRPr="00943824" w:rsidRDefault="00D14AD2" w:rsidP="00D14AD2">
      <w:pPr>
        <w:pStyle w:val="ListParagraph"/>
        <w:numPr>
          <w:ilvl w:val="0"/>
          <w:numId w:val="90"/>
        </w:numPr>
        <w:autoSpaceDE w:val="0"/>
        <w:autoSpaceDN w:val="0"/>
        <w:adjustRightInd w:val="0"/>
        <w:spacing w:line="276" w:lineRule="auto"/>
        <w:contextualSpacing w:val="0"/>
      </w:pPr>
      <w:r>
        <w:t>Identify the correct patient as per procedure</w:t>
      </w:r>
      <w:r w:rsidRPr="00943824">
        <w:t xml:space="preserve"> </w:t>
      </w:r>
      <w:hyperlink r:id="rId14" w:history="1">
        <w:r w:rsidRPr="00943824">
          <w:t>Patient identification and procedure matching procedure</w:t>
        </w:r>
      </w:hyperlink>
    </w:p>
    <w:p w14:paraId="3E42B0C8" w14:textId="77777777" w:rsidR="00D14AD2" w:rsidRPr="001E72FD" w:rsidRDefault="00D14AD2" w:rsidP="00D14AD2">
      <w:pPr>
        <w:pStyle w:val="ListParagraph"/>
        <w:numPr>
          <w:ilvl w:val="0"/>
          <w:numId w:val="90"/>
        </w:numPr>
        <w:autoSpaceDE w:val="0"/>
        <w:autoSpaceDN w:val="0"/>
        <w:adjustRightInd w:val="0"/>
        <w:spacing w:line="276" w:lineRule="auto"/>
        <w:contextualSpacing w:val="0"/>
      </w:pPr>
      <w:r w:rsidRPr="00943824">
        <w:t>Check for patient’s allergies</w:t>
      </w:r>
      <w:r>
        <w:t>.</w:t>
      </w:r>
    </w:p>
    <w:p w14:paraId="1F84C50C" w14:textId="77777777" w:rsidR="00D14AD2" w:rsidRPr="00943824" w:rsidRDefault="00D14AD2" w:rsidP="00D14AD2">
      <w:pPr>
        <w:pStyle w:val="ListParagraph"/>
        <w:numPr>
          <w:ilvl w:val="0"/>
          <w:numId w:val="90"/>
        </w:numPr>
        <w:autoSpaceDE w:val="0"/>
        <w:autoSpaceDN w:val="0"/>
        <w:adjustRightInd w:val="0"/>
        <w:spacing w:line="276" w:lineRule="auto"/>
        <w:contextualSpacing w:val="0"/>
      </w:pPr>
      <w:r w:rsidRPr="00943824">
        <w:t>Vital signs are attended and documented in the clinical records</w:t>
      </w:r>
      <w:r>
        <w:t>.</w:t>
      </w:r>
    </w:p>
    <w:p w14:paraId="43880F69" w14:textId="77777777" w:rsidR="00D14AD2" w:rsidRPr="005F43A5" w:rsidRDefault="00D14AD2" w:rsidP="00D14AD2">
      <w:pPr>
        <w:pStyle w:val="ListParagraph"/>
        <w:numPr>
          <w:ilvl w:val="0"/>
          <w:numId w:val="90"/>
        </w:numPr>
        <w:autoSpaceDE w:val="0"/>
        <w:autoSpaceDN w:val="0"/>
        <w:adjustRightInd w:val="0"/>
        <w:spacing w:line="276" w:lineRule="auto"/>
        <w:contextualSpacing w:val="0"/>
      </w:pPr>
      <w:r>
        <w:t>Radiologist to explain the procedure to patient and ensure</w:t>
      </w:r>
      <w:r w:rsidRPr="005F43A5">
        <w:t xml:space="preserve"> consent form is complete</w:t>
      </w:r>
      <w:r>
        <w:t>d</w:t>
      </w:r>
      <w:r w:rsidRPr="005F43A5">
        <w:t xml:space="preserve"> and signed</w:t>
      </w:r>
      <w:r>
        <w:t>.</w:t>
      </w:r>
    </w:p>
    <w:p w14:paraId="55C415DF" w14:textId="77777777" w:rsidR="00D14AD2" w:rsidRDefault="00D14AD2" w:rsidP="00D14AD2">
      <w:pPr>
        <w:pStyle w:val="ListParagraph"/>
        <w:numPr>
          <w:ilvl w:val="0"/>
          <w:numId w:val="90"/>
        </w:numPr>
        <w:autoSpaceDE w:val="0"/>
        <w:autoSpaceDN w:val="0"/>
        <w:adjustRightInd w:val="0"/>
        <w:spacing w:line="276" w:lineRule="auto"/>
        <w:contextualSpacing w:val="0"/>
      </w:pPr>
      <w:r>
        <w:t>Gather all the required equipment and set up in a sterile manner.</w:t>
      </w:r>
    </w:p>
    <w:p w14:paraId="5E87E6F9" w14:textId="77777777" w:rsidR="00D14AD2" w:rsidRPr="008F31E8" w:rsidRDefault="00D14AD2" w:rsidP="00D14AD2">
      <w:pPr>
        <w:pStyle w:val="ListParagraph"/>
        <w:numPr>
          <w:ilvl w:val="0"/>
          <w:numId w:val="90"/>
        </w:numPr>
        <w:autoSpaceDE w:val="0"/>
        <w:autoSpaceDN w:val="0"/>
        <w:adjustRightInd w:val="0"/>
        <w:spacing w:line="276" w:lineRule="auto"/>
        <w:contextualSpacing w:val="0"/>
      </w:pPr>
      <w:r w:rsidRPr="008F31E8">
        <w:t>Attend and document baseline vital signs in the observation chart</w:t>
      </w:r>
      <w:r>
        <w:t xml:space="preserve"> prior to procedure.</w:t>
      </w:r>
    </w:p>
    <w:p w14:paraId="1EB4CBEE" w14:textId="77777777" w:rsidR="00D14AD2" w:rsidRDefault="00D14AD2" w:rsidP="00D14AD2">
      <w:pPr>
        <w:pStyle w:val="ListParagraph"/>
        <w:numPr>
          <w:ilvl w:val="0"/>
          <w:numId w:val="90"/>
        </w:numPr>
        <w:autoSpaceDE w:val="0"/>
        <w:autoSpaceDN w:val="0"/>
        <w:adjustRightInd w:val="0"/>
        <w:spacing w:line="276" w:lineRule="auto"/>
        <w:contextualSpacing w:val="0"/>
      </w:pPr>
      <w:r>
        <w:t>Complete 5 Step Correct Patient, correct Site, Correct Procedure (ch-1115) form prior to procedure.</w:t>
      </w:r>
    </w:p>
    <w:p w14:paraId="19002B67" w14:textId="77777777" w:rsidR="00D14AD2" w:rsidRPr="00F80529" w:rsidRDefault="00D14AD2" w:rsidP="00D14AD2">
      <w:pPr>
        <w:pStyle w:val="ListParagraph"/>
        <w:numPr>
          <w:ilvl w:val="0"/>
          <w:numId w:val="90"/>
        </w:numPr>
        <w:autoSpaceDE w:val="0"/>
        <w:autoSpaceDN w:val="0"/>
        <w:adjustRightInd w:val="0"/>
        <w:spacing w:line="276" w:lineRule="auto"/>
        <w:contextualSpacing w:val="0"/>
      </w:pPr>
      <w:r>
        <w:t>Patient is assisted to position of sitting on side of bed, leaning over an over bed table (orthopneic position).</w:t>
      </w:r>
    </w:p>
    <w:p w14:paraId="368DBBE6" w14:textId="77777777" w:rsidR="00D14AD2" w:rsidRPr="002310CE" w:rsidRDefault="00D14AD2" w:rsidP="00D14AD2">
      <w:pPr>
        <w:pStyle w:val="ListParagraph"/>
        <w:numPr>
          <w:ilvl w:val="0"/>
          <w:numId w:val="90"/>
        </w:numPr>
        <w:autoSpaceDE w:val="0"/>
        <w:autoSpaceDN w:val="0"/>
        <w:adjustRightInd w:val="0"/>
        <w:spacing w:line="276" w:lineRule="auto"/>
        <w:contextualSpacing w:val="0"/>
      </w:pPr>
      <w:r>
        <w:t>Assist the Radiologist as instructed.</w:t>
      </w:r>
    </w:p>
    <w:p w14:paraId="766E4A35" w14:textId="77777777" w:rsidR="00D14AD2" w:rsidRPr="00143CF8" w:rsidRDefault="00D14AD2" w:rsidP="00D14AD2">
      <w:pPr>
        <w:pStyle w:val="ListParagraph"/>
        <w:numPr>
          <w:ilvl w:val="0"/>
          <w:numId w:val="90"/>
        </w:numPr>
        <w:autoSpaceDE w:val="0"/>
        <w:autoSpaceDN w:val="0"/>
        <w:adjustRightInd w:val="0"/>
        <w:spacing w:line="276" w:lineRule="auto"/>
        <w:contextualSpacing w:val="0"/>
      </w:pPr>
      <w:r w:rsidRPr="001F529C">
        <w:rPr>
          <w:lang w:val="en-US"/>
        </w:rPr>
        <w:t>Collect the specimen in the appropriate container</w:t>
      </w:r>
      <w:r>
        <w:rPr>
          <w:lang w:val="en-US"/>
        </w:rPr>
        <w:t xml:space="preserve"> as required.</w:t>
      </w:r>
    </w:p>
    <w:p w14:paraId="0021C36D" w14:textId="77777777" w:rsidR="00D14AD2" w:rsidRDefault="00D14AD2" w:rsidP="00D14AD2">
      <w:pPr>
        <w:pStyle w:val="ListParagraph"/>
        <w:numPr>
          <w:ilvl w:val="0"/>
          <w:numId w:val="90"/>
        </w:numPr>
        <w:autoSpaceDE w:val="0"/>
        <w:autoSpaceDN w:val="0"/>
        <w:adjustRightInd w:val="0"/>
        <w:spacing w:line="276" w:lineRule="auto"/>
        <w:contextualSpacing w:val="0"/>
      </w:pPr>
      <w:r>
        <w:t xml:space="preserve">Stay with the patient during the procedure, monitoring and documenting fluid drained. </w:t>
      </w:r>
    </w:p>
    <w:p w14:paraId="2A52DCEE" w14:textId="77777777" w:rsidR="00D14AD2" w:rsidRPr="00475384" w:rsidRDefault="00D14AD2" w:rsidP="00D14AD2">
      <w:pPr>
        <w:pStyle w:val="ListParagraph"/>
        <w:numPr>
          <w:ilvl w:val="0"/>
          <w:numId w:val="90"/>
        </w:numPr>
        <w:autoSpaceDE w:val="0"/>
        <w:autoSpaceDN w:val="0"/>
        <w:adjustRightInd w:val="0"/>
        <w:spacing w:line="276" w:lineRule="auto"/>
        <w:contextualSpacing w:val="0"/>
      </w:pPr>
      <w:r>
        <w:t xml:space="preserve">Advise the patient they may begin to cough when the fluid is drained and the lung begins expanding. </w:t>
      </w:r>
    </w:p>
    <w:p w14:paraId="47F25002" w14:textId="77777777" w:rsidR="00D14AD2" w:rsidRPr="001F529C" w:rsidRDefault="00D14AD2" w:rsidP="00D14AD2">
      <w:pPr>
        <w:pStyle w:val="ListParagraph"/>
        <w:numPr>
          <w:ilvl w:val="0"/>
          <w:numId w:val="90"/>
        </w:numPr>
        <w:autoSpaceDE w:val="0"/>
        <w:autoSpaceDN w:val="0"/>
        <w:adjustRightInd w:val="0"/>
        <w:spacing w:line="276" w:lineRule="auto"/>
        <w:contextualSpacing w:val="0"/>
        <w:rPr>
          <w:lang w:val="en-US"/>
        </w:rPr>
      </w:pPr>
      <w:r w:rsidRPr="001F529C">
        <w:rPr>
          <w:lang w:val="en-US"/>
        </w:rPr>
        <w:t>Seal the puncture wound with a dry dressing.</w:t>
      </w:r>
    </w:p>
    <w:p w14:paraId="35F431C5" w14:textId="77777777" w:rsidR="00D14AD2" w:rsidRPr="00C41626" w:rsidRDefault="00D14AD2" w:rsidP="00D14AD2">
      <w:pPr>
        <w:pStyle w:val="ListParagraph"/>
        <w:numPr>
          <w:ilvl w:val="0"/>
          <w:numId w:val="90"/>
        </w:numPr>
        <w:autoSpaceDE w:val="0"/>
        <w:autoSpaceDN w:val="0"/>
        <w:adjustRightInd w:val="0"/>
        <w:spacing w:line="276" w:lineRule="auto"/>
        <w:contextualSpacing w:val="0"/>
      </w:pPr>
      <w:r w:rsidRPr="00C41626">
        <w:rPr>
          <w:lang w:val="en-US"/>
        </w:rPr>
        <w:t>Measure and record fluid withdrawn in clinical records</w:t>
      </w:r>
      <w:r>
        <w:rPr>
          <w:lang w:val="en-US"/>
        </w:rPr>
        <w:t>.</w:t>
      </w:r>
    </w:p>
    <w:p w14:paraId="7426329F" w14:textId="77777777" w:rsidR="00D14AD2" w:rsidRPr="003A69EC" w:rsidRDefault="00D14AD2" w:rsidP="00D14AD2">
      <w:pPr>
        <w:pStyle w:val="ListParagraph"/>
        <w:numPr>
          <w:ilvl w:val="0"/>
          <w:numId w:val="90"/>
        </w:numPr>
        <w:overflowPunct w:val="0"/>
        <w:autoSpaceDE w:val="0"/>
        <w:autoSpaceDN w:val="0"/>
        <w:adjustRightInd w:val="0"/>
        <w:spacing w:line="276" w:lineRule="auto"/>
        <w:contextualSpacing w:val="0"/>
      </w:pPr>
      <w:r w:rsidRPr="003A69EC">
        <w:t>Discard used supplies as appropriate</w:t>
      </w:r>
      <w:r>
        <w:t>.</w:t>
      </w:r>
    </w:p>
    <w:p w14:paraId="7870F8B7" w14:textId="77777777" w:rsidR="00D14AD2" w:rsidRPr="00AD00C8" w:rsidRDefault="00D14AD2" w:rsidP="00D14AD2">
      <w:pPr>
        <w:pStyle w:val="ListParagraph"/>
        <w:numPr>
          <w:ilvl w:val="0"/>
          <w:numId w:val="90"/>
        </w:numPr>
        <w:overflowPunct w:val="0"/>
        <w:autoSpaceDE w:val="0"/>
        <w:autoSpaceDN w:val="0"/>
        <w:adjustRightInd w:val="0"/>
        <w:spacing w:line="276" w:lineRule="auto"/>
        <w:contextualSpacing w:val="0"/>
      </w:pPr>
      <w:r w:rsidRPr="00AD00C8">
        <w:t>Document the following in patient’s clinical record form if appropriate</w:t>
      </w:r>
      <w:r>
        <w:t>.</w:t>
      </w:r>
    </w:p>
    <w:p w14:paraId="21028788" w14:textId="77777777" w:rsidR="00D14AD2" w:rsidRPr="00AD00C8" w:rsidRDefault="00D14AD2" w:rsidP="00D14AD2">
      <w:pPr>
        <w:pStyle w:val="ListParagraph"/>
        <w:numPr>
          <w:ilvl w:val="0"/>
          <w:numId w:val="116"/>
        </w:numPr>
        <w:overflowPunct w:val="0"/>
        <w:autoSpaceDE w:val="0"/>
        <w:autoSpaceDN w:val="0"/>
        <w:adjustRightInd w:val="0"/>
        <w:spacing w:line="276" w:lineRule="auto"/>
        <w:contextualSpacing w:val="0"/>
      </w:pPr>
      <w:r>
        <w:t>Date and time procedure performed.</w:t>
      </w:r>
    </w:p>
    <w:p w14:paraId="79163A67" w14:textId="77777777" w:rsidR="00D14AD2" w:rsidRPr="00AD00C8" w:rsidRDefault="00D14AD2" w:rsidP="00D14AD2">
      <w:pPr>
        <w:pStyle w:val="ListParagraph"/>
        <w:numPr>
          <w:ilvl w:val="0"/>
          <w:numId w:val="116"/>
        </w:numPr>
        <w:overflowPunct w:val="0"/>
        <w:autoSpaceDE w:val="0"/>
        <w:autoSpaceDN w:val="0"/>
        <w:adjustRightInd w:val="0"/>
        <w:spacing w:line="276" w:lineRule="auto"/>
        <w:contextualSpacing w:val="0"/>
      </w:pPr>
      <w:r w:rsidRPr="00AD00C8">
        <w:t>Laboratory tests ordered and time the specimen was sen</w:t>
      </w:r>
      <w:r>
        <w:t>t</w:t>
      </w:r>
      <w:r w:rsidRPr="00AD00C8">
        <w:t xml:space="preserve"> to laboratory for analysis</w:t>
      </w:r>
      <w:r>
        <w:t>.</w:t>
      </w:r>
    </w:p>
    <w:p w14:paraId="64CB84FD" w14:textId="77777777" w:rsidR="00D14AD2" w:rsidRPr="00AD00C8" w:rsidRDefault="00D14AD2" w:rsidP="00D14AD2">
      <w:pPr>
        <w:pStyle w:val="ListParagraph"/>
        <w:numPr>
          <w:ilvl w:val="0"/>
          <w:numId w:val="116"/>
        </w:numPr>
        <w:overflowPunct w:val="0"/>
        <w:autoSpaceDE w:val="0"/>
        <w:autoSpaceDN w:val="0"/>
        <w:adjustRightInd w:val="0"/>
        <w:spacing w:line="276" w:lineRule="auto"/>
        <w:contextualSpacing w:val="0"/>
      </w:pPr>
      <w:r w:rsidRPr="00AD00C8">
        <w:t>All medications administered</w:t>
      </w:r>
      <w:r>
        <w:t>.</w:t>
      </w:r>
    </w:p>
    <w:p w14:paraId="6EB9DC9D" w14:textId="77777777" w:rsidR="00D14AD2" w:rsidRPr="00AD00C8" w:rsidRDefault="00D14AD2" w:rsidP="00D14AD2">
      <w:pPr>
        <w:pStyle w:val="ListParagraph"/>
        <w:numPr>
          <w:ilvl w:val="0"/>
          <w:numId w:val="116"/>
        </w:numPr>
        <w:overflowPunct w:val="0"/>
        <w:autoSpaceDE w:val="0"/>
        <w:autoSpaceDN w:val="0"/>
        <w:adjustRightInd w:val="0"/>
        <w:spacing w:line="276" w:lineRule="auto"/>
        <w:contextualSpacing w:val="0"/>
      </w:pPr>
      <w:r w:rsidRPr="00AD00C8">
        <w:t>Patient assessment information and patient response to procedure</w:t>
      </w:r>
    </w:p>
    <w:p w14:paraId="6B5152CB" w14:textId="77777777" w:rsidR="00D14AD2" w:rsidRPr="00AD00C8" w:rsidRDefault="00D14AD2" w:rsidP="00D14AD2">
      <w:pPr>
        <w:pStyle w:val="ListParagraph"/>
        <w:numPr>
          <w:ilvl w:val="0"/>
          <w:numId w:val="116"/>
        </w:numPr>
        <w:overflowPunct w:val="0"/>
        <w:autoSpaceDE w:val="0"/>
        <w:autoSpaceDN w:val="0"/>
        <w:adjustRightInd w:val="0"/>
        <w:spacing w:line="276" w:lineRule="auto"/>
        <w:contextualSpacing w:val="0"/>
      </w:pPr>
      <w:r w:rsidRPr="00AD00C8">
        <w:t>Any unexpected patient events or outcomes and interventions performed</w:t>
      </w:r>
      <w:r>
        <w:t>.</w:t>
      </w:r>
    </w:p>
    <w:p w14:paraId="29E214FB" w14:textId="77777777" w:rsidR="00D14AD2" w:rsidRPr="00AD00C8" w:rsidRDefault="00D14AD2" w:rsidP="00D14AD2">
      <w:pPr>
        <w:pStyle w:val="ListParagraph"/>
        <w:numPr>
          <w:ilvl w:val="0"/>
          <w:numId w:val="116"/>
        </w:numPr>
        <w:overflowPunct w:val="0"/>
        <w:autoSpaceDE w:val="0"/>
        <w:autoSpaceDN w:val="0"/>
        <w:adjustRightInd w:val="0"/>
        <w:spacing w:line="276" w:lineRule="auto"/>
        <w:contextualSpacing w:val="0"/>
      </w:pPr>
      <w:r>
        <w:t xml:space="preserve">Post procedure care </w:t>
      </w:r>
    </w:p>
    <w:p w14:paraId="614BB5ED" w14:textId="77777777" w:rsidR="00D14AD2" w:rsidRPr="001E72FD" w:rsidRDefault="00D14AD2" w:rsidP="00D14AD2">
      <w:pPr>
        <w:pStyle w:val="ListParagraph"/>
        <w:numPr>
          <w:ilvl w:val="0"/>
          <w:numId w:val="90"/>
        </w:numPr>
        <w:autoSpaceDE w:val="0"/>
        <w:autoSpaceDN w:val="0"/>
        <w:adjustRightInd w:val="0"/>
        <w:spacing w:line="276" w:lineRule="auto"/>
        <w:contextualSpacing w:val="0"/>
      </w:pPr>
      <w:r>
        <w:t xml:space="preserve">Transfer inpatients to their relevant ward area for monitoring. </w:t>
      </w:r>
    </w:p>
    <w:p w14:paraId="308F2FA6" w14:textId="77777777" w:rsidR="00D14AD2" w:rsidRDefault="00D14AD2" w:rsidP="00D14AD2">
      <w:pPr>
        <w:tabs>
          <w:tab w:val="left" w:pos="851"/>
          <w:tab w:val="left" w:pos="2835"/>
          <w:tab w:val="left" w:pos="5104"/>
          <w:tab w:val="left" w:pos="5387"/>
        </w:tabs>
        <w:overflowPunct w:val="0"/>
        <w:spacing w:line="240" w:lineRule="atLeast"/>
        <w:rPr>
          <w:bCs/>
          <w:i/>
          <w:iCs/>
        </w:rPr>
      </w:pPr>
    </w:p>
    <w:p w14:paraId="0023B206" w14:textId="77777777" w:rsidR="00D14AD2" w:rsidRPr="00BE7B8F" w:rsidRDefault="00D14AD2" w:rsidP="00D14AD2">
      <w:pPr>
        <w:pStyle w:val="Heading2"/>
      </w:pPr>
      <w:bookmarkStart w:id="69" w:name="_Toc199501971"/>
      <w:r>
        <w:t xml:space="preserve">4.2 </w:t>
      </w:r>
      <w:r w:rsidRPr="00BE7B8F">
        <w:t>Post Procedure Care</w:t>
      </w:r>
      <w:bookmarkEnd w:id="69"/>
      <w:r w:rsidRPr="00BE7B8F">
        <w:t xml:space="preserve"> </w:t>
      </w:r>
    </w:p>
    <w:p w14:paraId="747144ED" w14:textId="77777777" w:rsidR="00D14AD2" w:rsidRPr="00403E01" w:rsidRDefault="00D14AD2" w:rsidP="00D14AD2">
      <w:pPr>
        <w:pStyle w:val="ListParagraph"/>
        <w:numPr>
          <w:ilvl w:val="0"/>
          <w:numId w:val="59"/>
        </w:numPr>
        <w:autoSpaceDE w:val="0"/>
        <w:autoSpaceDN w:val="0"/>
        <w:adjustRightInd w:val="0"/>
        <w:spacing w:line="276" w:lineRule="auto"/>
        <w:contextualSpacing w:val="0"/>
      </w:pPr>
      <w:r w:rsidRPr="001D60D5">
        <w:t>Monitor and document vital signs hourly for four hours or according to medical order.</w:t>
      </w:r>
    </w:p>
    <w:p w14:paraId="386E3382" w14:textId="77777777" w:rsidR="00D14AD2" w:rsidRDefault="00D14AD2" w:rsidP="00D14AD2">
      <w:pPr>
        <w:pStyle w:val="ListParagraph"/>
        <w:numPr>
          <w:ilvl w:val="0"/>
          <w:numId w:val="59"/>
        </w:numPr>
        <w:autoSpaceDE w:val="0"/>
        <w:autoSpaceDN w:val="0"/>
        <w:adjustRightInd w:val="0"/>
        <w:spacing w:line="276" w:lineRule="auto"/>
        <w:contextualSpacing w:val="0"/>
      </w:pPr>
      <w:r w:rsidRPr="001D60D5">
        <w:t xml:space="preserve">Monitor for bleeding or drainage at the puncture site. </w:t>
      </w:r>
    </w:p>
    <w:p w14:paraId="76BACA61" w14:textId="77777777" w:rsidR="00D14AD2" w:rsidRPr="00C27339" w:rsidRDefault="00D14AD2" w:rsidP="00D14AD2">
      <w:pPr>
        <w:pStyle w:val="ListParagraph"/>
        <w:numPr>
          <w:ilvl w:val="0"/>
          <w:numId w:val="59"/>
        </w:numPr>
        <w:autoSpaceDE w:val="0"/>
        <w:autoSpaceDN w:val="0"/>
        <w:adjustRightInd w:val="0"/>
        <w:spacing w:line="276" w:lineRule="auto"/>
        <w:contextualSpacing w:val="0"/>
      </w:pPr>
      <w:r w:rsidRPr="001D60D5">
        <w:t>Patient to rest in bed for four hours or according to medical order.</w:t>
      </w:r>
    </w:p>
    <w:p w14:paraId="76F2E85E" w14:textId="77777777" w:rsidR="00D14AD2" w:rsidRDefault="00D14AD2" w:rsidP="00D14AD2">
      <w:pPr>
        <w:rPr>
          <w:rFonts w:cs="Arial"/>
          <w:b/>
          <w:bCs/>
          <w:szCs w:val="24"/>
        </w:rPr>
      </w:pPr>
    </w:p>
    <w:p w14:paraId="5FC9452C" w14:textId="77777777" w:rsidR="00D14AD2" w:rsidRDefault="00D14AD2" w:rsidP="00D14AD2">
      <w:pPr>
        <w:jc w:val="right"/>
        <w:rPr>
          <w:rStyle w:val="Hyperlink"/>
          <w:rFonts w:cs="Arial"/>
          <w:i/>
          <w:szCs w:val="24"/>
        </w:rPr>
      </w:pPr>
      <w:r>
        <w:rPr>
          <w:rFonts w:cs="Arial"/>
          <w:b/>
          <w:szCs w:val="24"/>
        </w:rPr>
        <w:t xml:space="preserve"> </w:t>
      </w:r>
      <w:hyperlink w:anchor="Contents" w:history="1">
        <w:r w:rsidRPr="00590902">
          <w:rPr>
            <w:rStyle w:val="Hyperlink"/>
            <w:rFonts w:cs="Arial"/>
            <w:i/>
            <w:szCs w:val="24"/>
          </w:rPr>
          <w:t>Back to Table of Contents</w:t>
        </w:r>
      </w:hyperlink>
    </w:p>
    <w:p w14:paraId="476F9FE5" w14:textId="77777777" w:rsidR="00D14AD2" w:rsidRPr="006979B7" w:rsidRDefault="00D14AD2" w:rsidP="00D14AD2">
      <w:pPr>
        <w:rPr>
          <w:rFonts w:cs="Arial"/>
          <w:b/>
          <w:bCs/>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3D2D06" w14:paraId="1D1D891F" w14:textId="77777777" w:rsidTr="006F0860">
        <w:trPr>
          <w:cantSplit/>
          <w:trHeight w:val="285"/>
        </w:trPr>
        <w:tc>
          <w:tcPr>
            <w:tcW w:w="9158" w:type="dxa"/>
            <w:shd w:val="clear" w:color="auto" w:fill="A6A6A6" w:themeFill="background1" w:themeFillShade="A6"/>
          </w:tcPr>
          <w:p w14:paraId="2055F826" w14:textId="77777777" w:rsidR="00D14AD2" w:rsidRPr="003D2D06" w:rsidRDefault="00D14AD2" w:rsidP="006F0860">
            <w:pPr>
              <w:pStyle w:val="Heading1"/>
            </w:pPr>
            <w:bookmarkStart w:id="70" w:name="_Toc199501972"/>
            <w:r>
              <w:t>Section 5</w:t>
            </w:r>
            <w:r w:rsidRPr="003D2D06">
              <w:t xml:space="preserve"> –</w:t>
            </w:r>
            <w:r>
              <w:t xml:space="preserve"> </w:t>
            </w:r>
            <w:bookmarkStart w:id="71" w:name="_Hlk163825918"/>
            <w:r>
              <w:t>Nephrostomy Tubes</w:t>
            </w:r>
            <w:bookmarkEnd w:id="70"/>
            <w:bookmarkEnd w:id="71"/>
          </w:p>
        </w:tc>
      </w:tr>
    </w:tbl>
    <w:p w14:paraId="11223066" w14:textId="77777777" w:rsidR="00D14AD2" w:rsidRDefault="00D14AD2" w:rsidP="00D14AD2">
      <w:pPr>
        <w:jc w:val="right"/>
        <w:rPr>
          <w:rFonts w:cs="Arial"/>
          <w:i/>
          <w:szCs w:val="24"/>
        </w:rPr>
      </w:pPr>
    </w:p>
    <w:p w14:paraId="67A76D21" w14:textId="77777777" w:rsidR="00D14AD2" w:rsidRDefault="00D14AD2" w:rsidP="00D14AD2">
      <w:pPr>
        <w:spacing w:after="160" w:line="259" w:lineRule="auto"/>
        <w:rPr>
          <w:rFonts w:eastAsia="Calibri"/>
          <w:szCs w:val="24"/>
        </w:rPr>
      </w:pPr>
      <w:r w:rsidRPr="00D52235">
        <w:rPr>
          <w:rFonts w:eastAsia="Calibri"/>
          <w:szCs w:val="24"/>
        </w:rPr>
        <w:t xml:space="preserve">Insertion of a nephrostomy tube is an invasive </w:t>
      </w:r>
      <w:r>
        <w:rPr>
          <w:rFonts w:eastAsia="Calibri"/>
          <w:szCs w:val="24"/>
        </w:rPr>
        <w:t xml:space="preserve">aseptic </w:t>
      </w:r>
      <w:r w:rsidRPr="00D52235">
        <w:rPr>
          <w:rFonts w:eastAsia="Calibri"/>
          <w:szCs w:val="24"/>
        </w:rPr>
        <w:t>procedure performed to drain the collecting system in the kidney, either post</w:t>
      </w:r>
      <w:r>
        <w:rPr>
          <w:rFonts w:eastAsia="Calibri"/>
          <w:szCs w:val="24"/>
        </w:rPr>
        <w:t>-</w:t>
      </w:r>
      <w:r w:rsidRPr="00D52235">
        <w:rPr>
          <w:rFonts w:eastAsia="Calibri"/>
          <w:szCs w:val="24"/>
        </w:rPr>
        <w:t>surgery (open or closed) or to drain an obstructed or infected kidney. This procedure is performed by an MO only, in either the Operating Theatre (OT) or the Medical Imaging Department.</w:t>
      </w:r>
    </w:p>
    <w:p w14:paraId="1D126E0C" w14:textId="77777777" w:rsidR="00D14AD2" w:rsidRPr="00D52235" w:rsidRDefault="00D14AD2" w:rsidP="00D14AD2">
      <w:pPr>
        <w:spacing w:after="160" w:line="259" w:lineRule="auto"/>
        <w:rPr>
          <w:rFonts w:eastAsia="Calibri"/>
          <w:szCs w:val="24"/>
        </w:rPr>
      </w:pPr>
    </w:p>
    <w:p w14:paraId="67147AC7" w14:textId="77777777" w:rsidR="00D14AD2" w:rsidRPr="003D3B43" w:rsidRDefault="00D14AD2" w:rsidP="00D14AD2">
      <w:r w:rsidRPr="00883AF2">
        <w:rPr>
          <w:b/>
          <w:bCs/>
        </w:rPr>
        <w:t>Types of nephrostomy draining tubes</w:t>
      </w:r>
    </w:p>
    <w:p w14:paraId="17B71BE2" w14:textId="77777777" w:rsidR="00D14AD2" w:rsidRPr="00F43BA2" w:rsidRDefault="00D14AD2" w:rsidP="00D14AD2">
      <w:pPr>
        <w:pStyle w:val="ListBullet"/>
        <w:tabs>
          <w:tab w:val="clear" w:pos="1080"/>
          <w:tab w:val="num" w:pos="360"/>
        </w:tabs>
        <w:ind w:left="360"/>
        <w:rPr>
          <w:rFonts w:asciiTheme="minorHAnsi" w:eastAsia="Calibri" w:hAnsiTheme="minorHAnsi" w:cstheme="minorHAnsi"/>
        </w:rPr>
      </w:pPr>
      <w:r w:rsidRPr="00F43BA2">
        <w:rPr>
          <w:rFonts w:asciiTheme="minorHAnsi" w:hAnsiTheme="minorHAnsi" w:cstheme="minorHAnsi"/>
        </w:rPr>
        <w:t xml:space="preserve">Pigtail: </w:t>
      </w:r>
      <w:r w:rsidRPr="00F43BA2">
        <w:rPr>
          <w:rFonts w:asciiTheme="minorHAnsi" w:eastAsia="Calibri" w:hAnsiTheme="minorHAnsi" w:cstheme="minorHAnsi"/>
        </w:rPr>
        <w:t xml:space="preserve">the retaining mechanism is a coil which is retained within the renal pelvis (placed in Radiology). There are </w:t>
      </w:r>
      <w:r>
        <w:rPr>
          <w:rFonts w:asciiTheme="minorHAnsi" w:eastAsia="Calibri" w:hAnsiTheme="minorHAnsi" w:cstheme="minorHAnsi"/>
        </w:rPr>
        <w:t>several</w:t>
      </w:r>
      <w:r w:rsidRPr="00F43BA2">
        <w:rPr>
          <w:rFonts w:asciiTheme="minorHAnsi" w:eastAsia="Calibri" w:hAnsiTheme="minorHAnsi" w:cstheme="minorHAnsi"/>
        </w:rPr>
        <w:t xml:space="preserve"> types of pigtail catheters on the market – </w:t>
      </w:r>
      <w:r>
        <w:rPr>
          <w:rFonts w:asciiTheme="minorHAnsi" w:eastAsia="Calibri" w:hAnsiTheme="minorHAnsi" w:cstheme="minorHAnsi"/>
        </w:rPr>
        <w:t xml:space="preserve">for example </w:t>
      </w:r>
      <w:r w:rsidRPr="00F43BA2">
        <w:rPr>
          <w:rFonts w:asciiTheme="minorHAnsi" w:eastAsia="Calibri" w:hAnsiTheme="minorHAnsi" w:cstheme="minorHAnsi"/>
        </w:rPr>
        <w:t>Cook Mac-loc and the Boston Scientific. The only difference is the method of unlocking the catheter for removal</w:t>
      </w:r>
      <w:r>
        <w:rPr>
          <w:rFonts w:asciiTheme="minorHAnsi" w:eastAsia="Calibri" w:hAnsiTheme="minorHAnsi" w:cstheme="minorHAnsi"/>
        </w:rPr>
        <w:t>.</w:t>
      </w:r>
    </w:p>
    <w:p w14:paraId="66B55CAE" w14:textId="77777777" w:rsidR="00D14AD2" w:rsidRPr="00F43BA2" w:rsidRDefault="00D14AD2" w:rsidP="00D14AD2">
      <w:pPr>
        <w:pStyle w:val="ListBullet"/>
        <w:tabs>
          <w:tab w:val="clear" w:pos="1080"/>
          <w:tab w:val="num" w:pos="360"/>
        </w:tabs>
        <w:ind w:left="360"/>
        <w:rPr>
          <w:rFonts w:asciiTheme="minorHAnsi" w:hAnsiTheme="minorHAnsi" w:cstheme="minorHAnsi"/>
        </w:rPr>
      </w:pPr>
      <w:r w:rsidRPr="00F43BA2">
        <w:rPr>
          <w:rFonts w:asciiTheme="minorHAnsi" w:eastAsia="Calibri" w:hAnsiTheme="minorHAnsi" w:cstheme="minorHAnsi"/>
        </w:rPr>
        <w:t>Wide Bore: eg. Malecot or Foley catheters (placed in the OT only)</w:t>
      </w:r>
      <w:r>
        <w:rPr>
          <w:rFonts w:asciiTheme="minorHAnsi" w:eastAsia="Calibri" w:hAnsiTheme="minorHAnsi" w:cstheme="minorHAnsi"/>
        </w:rPr>
        <w:t>.</w:t>
      </w:r>
    </w:p>
    <w:p w14:paraId="56B16629" w14:textId="77777777" w:rsidR="00D14AD2" w:rsidRPr="00F43BA2" w:rsidRDefault="00D14AD2" w:rsidP="00D14AD2">
      <w:pPr>
        <w:pStyle w:val="ListBullet"/>
        <w:numPr>
          <w:ilvl w:val="0"/>
          <w:numId w:val="0"/>
        </w:numPr>
        <w:ind w:left="426"/>
        <w:rPr>
          <w:rFonts w:asciiTheme="minorHAnsi" w:eastAsia="Calibri" w:hAnsiTheme="minorHAnsi" w:cstheme="minorHAnsi"/>
        </w:rPr>
      </w:pPr>
    </w:p>
    <w:p w14:paraId="6EA922C3" w14:textId="77777777" w:rsidR="00D14AD2" w:rsidRPr="003D3B43" w:rsidRDefault="00D14AD2" w:rsidP="00D14AD2">
      <w:pPr>
        <w:rPr>
          <w:rFonts w:eastAsia="Calibri"/>
        </w:rPr>
      </w:pPr>
      <w:r w:rsidRPr="00883AF2">
        <w:rPr>
          <w:rFonts w:eastAsia="Calibri"/>
          <w:b/>
          <w:bCs/>
        </w:rPr>
        <w:t>Indications for insertion of nephrostomy tubes</w:t>
      </w:r>
    </w:p>
    <w:p w14:paraId="69A773F2" w14:textId="77777777" w:rsidR="00D14AD2" w:rsidRPr="00F43BA2" w:rsidRDefault="00D14AD2" w:rsidP="00D14AD2">
      <w:pPr>
        <w:pStyle w:val="ListBullet"/>
        <w:tabs>
          <w:tab w:val="clear" w:pos="1080"/>
          <w:tab w:val="num" w:pos="360"/>
        </w:tabs>
        <w:ind w:left="360"/>
        <w:rPr>
          <w:rFonts w:asciiTheme="minorHAnsi" w:eastAsia="Calibri" w:hAnsiTheme="minorHAnsi" w:cstheme="minorHAnsi"/>
        </w:rPr>
      </w:pPr>
      <w:r w:rsidRPr="00F43BA2">
        <w:rPr>
          <w:rFonts w:asciiTheme="minorHAnsi" w:eastAsia="Calibri" w:hAnsiTheme="minorHAnsi" w:cstheme="minorHAnsi"/>
        </w:rPr>
        <w:t>To decompress an obstructed system and to maintain or improve renal function following ureteric obstruction</w:t>
      </w:r>
      <w:r>
        <w:rPr>
          <w:rFonts w:asciiTheme="minorHAnsi" w:eastAsia="Calibri" w:hAnsiTheme="minorHAnsi" w:cstheme="minorHAnsi"/>
        </w:rPr>
        <w:t>.</w:t>
      </w:r>
    </w:p>
    <w:p w14:paraId="5817F456" w14:textId="77777777" w:rsidR="00D14AD2" w:rsidRDefault="00D14AD2" w:rsidP="00D14AD2">
      <w:pPr>
        <w:pStyle w:val="ListBullet"/>
        <w:tabs>
          <w:tab w:val="clear" w:pos="1080"/>
          <w:tab w:val="num" w:pos="360"/>
        </w:tabs>
        <w:ind w:left="360"/>
        <w:rPr>
          <w:rFonts w:asciiTheme="minorHAnsi" w:eastAsia="Calibri" w:hAnsiTheme="minorHAnsi" w:cstheme="minorHAnsi"/>
        </w:rPr>
      </w:pPr>
      <w:r w:rsidRPr="00F43BA2">
        <w:rPr>
          <w:rFonts w:asciiTheme="minorHAnsi" w:eastAsia="Calibri" w:hAnsiTheme="minorHAnsi" w:cstheme="minorHAnsi"/>
        </w:rPr>
        <w:t>To obtain access to the renal pelvis for radiological procedures. e.g. insertion of antegrade stent.</w:t>
      </w:r>
    </w:p>
    <w:p w14:paraId="2A0576E3" w14:textId="77777777" w:rsidR="00D14AD2" w:rsidRDefault="00D14AD2" w:rsidP="00D14AD2">
      <w:pPr>
        <w:rPr>
          <w:rFonts w:cs="Arial"/>
          <w:i/>
          <w:szCs w:val="24"/>
        </w:rPr>
      </w:pPr>
    </w:p>
    <w:p w14:paraId="2EAEAEAB" w14:textId="77777777" w:rsidR="00D14AD2" w:rsidRPr="00883AF2" w:rsidRDefault="00D14AD2" w:rsidP="00D14AD2">
      <w:pPr>
        <w:pStyle w:val="Heading2"/>
      </w:pPr>
      <w:bookmarkStart w:id="72" w:name="_Toc199501973"/>
      <w:r>
        <w:t>5</w:t>
      </w:r>
      <w:r w:rsidRPr="00883AF2">
        <w:t>.1 Pre</w:t>
      </w:r>
      <w:r>
        <w:t>-o</w:t>
      </w:r>
      <w:r w:rsidRPr="00883AF2">
        <w:t xml:space="preserve">perative </w:t>
      </w:r>
      <w:r>
        <w:t>care</w:t>
      </w:r>
      <w:bookmarkEnd w:id="72"/>
    </w:p>
    <w:p w14:paraId="7E6FA58B" w14:textId="77777777" w:rsidR="00D14AD2" w:rsidRPr="00F43BA2" w:rsidRDefault="00D14AD2" w:rsidP="00D14AD2">
      <w:pPr>
        <w:pStyle w:val="NoSpacing"/>
        <w:rPr>
          <w:rFonts w:cstheme="minorHAnsi"/>
          <w:sz w:val="24"/>
          <w:szCs w:val="24"/>
        </w:rPr>
      </w:pPr>
      <w:r w:rsidRPr="00F43BA2">
        <w:rPr>
          <w:rFonts w:cstheme="minorHAnsi"/>
          <w:sz w:val="24"/>
          <w:szCs w:val="24"/>
        </w:rPr>
        <w:t>Patients usually attend pre-admission clinic if the procedure is to be performed in the OT and are admitted on the day of surgery</w:t>
      </w:r>
      <w:r>
        <w:rPr>
          <w:rFonts w:cstheme="minorHAnsi"/>
          <w:sz w:val="24"/>
          <w:szCs w:val="24"/>
        </w:rPr>
        <w:t xml:space="preserve">. A </w:t>
      </w:r>
      <w:r>
        <w:rPr>
          <w:rFonts w:eastAsia="Calibri"/>
        </w:rPr>
        <w:t>w</w:t>
      </w:r>
      <w:r w:rsidRPr="00263EBA">
        <w:rPr>
          <w:rFonts w:eastAsia="Calibri"/>
        </w:rPr>
        <w:t xml:space="preserve">ritten patient consent must be obtained prior to insertion or change of </w:t>
      </w:r>
      <w:r>
        <w:rPr>
          <w:rFonts w:eastAsia="Calibri"/>
        </w:rPr>
        <w:t>a nephrostomy</w:t>
      </w:r>
      <w:r w:rsidRPr="00263EBA">
        <w:rPr>
          <w:rFonts w:eastAsia="Calibri"/>
        </w:rPr>
        <w:t xml:space="preserve"> tube</w:t>
      </w:r>
      <w:r>
        <w:rPr>
          <w:rFonts w:eastAsia="Calibri"/>
        </w:rPr>
        <w:t>.</w:t>
      </w:r>
    </w:p>
    <w:p w14:paraId="1C2EB405" w14:textId="77777777" w:rsidR="00D14AD2" w:rsidRPr="00F43BA2" w:rsidRDefault="00D14AD2" w:rsidP="00D14AD2">
      <w:pPr>
        <w:pStyle w:val="NoSpacing"/>
        <w:rPr>
          <w:rFonts w:cstheme="minorHAnsi"/>
          <w:sz w:val="24"/>
          <w:szCs w:val="24"/>
        </w:rPr>
      </w:pPr>
    </w:p>
    <w:p w14:paraId="46BCD44C" w14:textId="77777777" w:rsidR="00D14AD2" w:rsidRPr="00F43BA2" w:rsidRDefault="00D14AD2" w:rsidP="00D14AD2">
      <w:pPr>
        <w:pStyle w:val="NoSpacing"/>
        <w:rPr>
          <w:rFonts w:cstheme="minorHAnsi"/>
          <w:sz w:val="24"/>
          <w:szCs w:val="24"/>
        </w:rPr>
      </w:pPr>
      <w:r w:rsidRPr="00F43BA2">
        <w:rPr>
          <w:rFonts w:cstheme="minorHAnsi"/>
          <w:sz w:val="24"/>
          <w:szCs w:val="24"/>
        </w:rPr>
        <w:t xml:space="preserve">Investigations </w:t>
      </w:r>
      <w:r>
        <w:rPr>
          <w:rFonts w:cstheme="minorHAnsi"/>
          <w:sz w:val="24"/>
          <w:szCs w:val="24"/>
        </w:rPr>
        <w:t>conduct</w:t>
      </w:r>
      <w:r w:rsidRPr="00F43BA2">
        <w:rPr>
          <w:rFonts w:cstheme="minorHAnsi"/>
          <w:sz w:val="24"/>
          <w:szCs w:val="24"/>
        </w:rPr>
        <w:t>ed in the pre-admission clinic are as follows:</w:t>
      </w:r>
    </w:p>
    <w:p w14:paraId="55292F17" w14:textId="77777777" w:rsidR="00D14AD2" w:rsidRDefault="00D14AD2" w:rsidP="00D14AD2">
      <w:pPr>
        <w:pStyle w:val="ListBullet"/>
        <w:tabs>
          <w:tab w:val="clear" w:pos="1080"/>
          <w:tab w:val="num" w:pos="396"/>
        </w:tabs>
        <w:ind w:left="396"/>
        <w:rPr>
          <w:rFonts w:eastAsia="Calibri"/>
        </w:rPr>
      </w:pPr>
      <w:r w:rsidRPr="00F43BA2">
        <w:rPr>
          <w:rFonts w:eastAsia="Calibri"/>
        </w:rPr>
        <w:t xml:space="preserve">Bloods: </w:t>
      </w:r>
    </w:p>
    <w:p w14:paraId="28006A23" w14:textId="77777777" w:rsidR="00D14AD2" w:rsidRDefault="00D14AD2" w:rsidP="00D14AD2">
      <w:pPr>
        <w:pStyle w:val="ListBullet"/>
        <w:numPr>
          <w:ilvl w:val="0"/>
          <w:numId w:val="91"/>
        </w:numPr>
        <w:rPr>
          <w:rFonts w:eastAsia="Calibri"/>
        </w:rPr>
      </w:pPr>
      <w:r>
        <w:rPr>
          <w:rFonts w:eastAsia="Calibri"/>
        </w:rPr>
        <w:t>electrolytes, urea and creatinine (EUC)</w:t>
      </w:r>
    </w:p>
    <w:p w14:paraId="32F47FF5" w14:textId="77777777" w:rsidR="00D14AD2" w:rsidRDefault="00D14AD2" w:rsidP="00D14AD2">
      <w:pPr>
        <w:pStyle w:val="ListBullet"/>
        <w:numPr>
          <w:ilvl w:val="0"/>
          <w:numId w:val="91"/>
        </w:numPr>
        <w:rPr>
          <w:rFonts w:eastAsia="Calibri"/>
        </w:rPr>
      </w:pPr>
      <w:r>
        <w:rPr>
          <w:rFonts w:eastAsia="Calibri"/>
        </w:rPr>
        <w:t>full blood count (FBC)</w:t>
      </w:r>
    </w:p>
    <w:p w14:paraId="68DD992B" w14:textId="77777777" w:rsidR="00D14AD2" w:rsidRPr="00F43BA2" w:rsidRDefault="00D14AD2" w:rsidP="00D14AD2">
      <w:pPr>
        <w:pStyle w:val="ListBullet"/>
        <w:numPr>
          <w:ilvl w:val="0"/>
          <w:numId w:val="91"/>
        </w:numPr>
        <w:rPr>
          <w:rFonts w:eastAsia="Calibri"/>
        </w:rPr>
      </w:pPr>
      <w:r>
        <w:rPr>
          <w:rFonts w:eastAsia="Calibri"/>
        </w:rPr>
        <w:t>coagulation tests (COAGs)</w:t>
      </w:r>
    </w:p>
    <w:p w14:paraId="1849E52F" w14:textId="77777777" w:rsidR="00D14AD2" w:rsidRPr="00F43BA2" w:rsidRDefault="00D14AD2" w:rsidP="00D14AD2">
      <w:pPr>
        <w:pStyle w:val="ListBullet"/>
        <w:tabs>
          <w:tab w:val="clear" w:pos="1080"/>
          <w:tab w:val="num" w:pos="396"/>
        </w:tabs>
        <w:ind w:left="396"/>
        <w:rPr>
          <w:rFonts w:eastAsia="Calibri"/>
        </w:rPr>
      </w:pPr>
      <w:r w:rsidRPr="00F43BA2">
        <w:rPr>
          <w:rFonts w:eastAsia="Calibri"/>
        </w:rPr>
        <w:t>E</w:t>
      </w:r>
      <w:r>
        <w:rPr>
          <w:rFonts w:eastAsia="Calibri"/>
        </w:rPr>
        <w:t>lectrocardiograph</w:t>
      </w:r>
    </w:p>
    <w:p w14:paraId="65E9F864" w14:textId="77777777" w:rsidR="00D14AD2" w:rsidRPr="00F43BA2" w:rsidRDefault="00D14AD2" w:rsidP="00D14AD2">
      <w:pPr>
        <w:pStyle w:val="ListBullet"/>
        <w:tabs>
          <w:tab w:val="clear" w:pos="1080"/>
          <w:tab w:val="num" w:pos="396"/>
        </w:tabs>
        <w:ind w:left="396"/>
        <w:rPr>
          <w:rFonts w:eastAsia="Calibri"/>
        </w:rPr>
      </w:pPr>
      <w:r w:rsidRPr="00F43BA2">
        <w:rPr>
          <w:rFonts w:eastAsia="Calibri"/>
        </w:rPr>
        <w:t>C</w:t>
      </w:r>
      <w:r>
        <w:rPr>
          <w:rFonts w:eastAsia="Calibri"/>
        </w:rPr>
        <w:t>hest X-Ray</w:t>
      </w:r>
      <w:r w:rsidRPr="00F43BA2">
        <w:rPr>
          <w:rFonts w:eastAsia="Calibri"/>
        </w:rPr>
        <w:t xml:space="preserve"> as per hospital policy</w:t>
      </w:r>
    </w:p>
    <w:p w14:paraId="5BEAF6A2" w14:textId="77777777" w:rsidR="00D14AD2" w:rsidRPr="00F43BA2" w:rsidRDefault="00D14AD2" w:rsidP="00D14AD2">
      <w:pPr>
        <w:pStyle w:val="ListBullet"/>
        <w:tabs>
          <w:tab w:val="clear" w:pos="1080"/>
          <w:tab w:val="num" w:pos="396"/>
        </w:tabs>
        <w:ind w:left="396"/>
        <w:rPr>
          <w:rFonts w:eastAsia="Calibri"/>
        </w:rPr>
      </w:pPr>
      <w:r w:rsidRPr="00F43BA2">
        <w:rPr>
          <w:rFonts w:eastAsia="Calibri"/>
        </w:rPr>
        <w:t>Consent completed</w:t>
      </w:r>
    </w:p>
    <w:p w14:paraId="60048AAD" w14:textId="77777777" w:rsidR="00D14AD2" w:rsidRPr="00F43BA2" w:rsidRDefault="00D14AD2" w:rsidP="00D14AD2">
      <w:pPr>
        <w:pStyle w:val="ListBullet"/>
        <w:tabs>
          <w:tab w:val="clear" w:pos="1080"/>
          <w:tab w:val="num" w:pos="396"/>
        </w:tabs>
        <w:ind w:left="396"/>
        <w:rPr>
          <w:rFonts w:eastAsia="Calibri"/>
        </w:rPr>
      </w:pPr>
      <w:r w:rsidRPr="00F43BA2">
        <w:rPr>
          <w:rFonts w:eastAsia="Calibri"/>
        </w:rPr>
        <w:t>CT KUB (kidneys, ureters &amp; bladder) (may be ordered as films will be required in OT)</w:t>
      </w:r>
    </w:p>
    <w:p w14:paraId="29490948" w14:textId="77777777" w:rsidR="00D14AD2" w:rsidRPr="00F43BA2" w:rsidRDefault="00D14AD2" w:rsidP="00D14AD2">
      <w:pPr>
        <w:pStyle w:val="ListBullet"/>
        <w:tabs>
          <w:tab w:val="clear" w:pos="1080"/>
          <w:tab w:val="num" w:pos="396"/>
        </w:tabs>
        <w:ind w:left="396"/>
        <w:rPr>
          <w:rFonts w:eastAsia="Calibri"/>
        </w:rPr>
      </w:pPr>
      <w:r w:rsidRPr="00F43BA2">
        <w:rPr>
          <w:rFonts w:eastAsia="Calibri"/>
        </w:rPr>
        <w:lastRenderedPageBreak/>
        <w:t>Height, weight and urinalysis</w:t>
      </w:r>
      <w:r>
        <w:rPr>
          <w:rFonts w:eastAsia="Calibri"/>
        </w:rPr>
        <w:t>.</w:t>
      </w:r>
    </w:p>
    <w:p w14:paraId="71F5E15A" w14:textId="77777777" w:rsidR="00D14AD2" w:rsidRDefault="00D14AD2" w:rsidP="00D14AD2">
      <w:pPr>
        <w:rPr>
          <w:rFonts w:asciiTheme="minorHAnsi" w:eastAsia="Calibri" w:hAnsiTheme="minorHAnsi" w:cstheme="minorHAnsi"/>
        </w:rPr>
      </w:pPr>
    </w:p>
    <w:p w14:paraId="00D31D81" w14:textId="77777777" w:rsidR="00D14AD2" w:rsidRDefault="00D14AD2" w:rsidP="00D14AD2">
      <w:pPr>
        <w:rPr>
          <w:rFonts w:asciiTheme="minorHAnsi" w:eastAsia="Calibri" w:hAnsiTheme="minorHAnsi" w:cstheme="minorHAnsi"/>
        </w:rPr>
      </w:pPr>
      <w:r w:rsidRPr="00F43BA2">
        <w:rPr>
          <w:rFonts w:asciiTheme="minorHAnsi" w:eastAsia="Calibri" w:hAnsiTheme="minorHAnsi" w:cstheme="minorHAnsi"/>
        </w:rPr>
        <w:t xml:space="preserve">If a patient does not attend pre-admission clinic, the above tests and investigations are to be </w:t>
      </w:r>
      <w:r>
        <w:rPr>
          <w:rFonts w:asciiTheme="minorHAnsi" w:eastAsia="Calibri" w:hAnsiTheme="minorHAnsi" w:cstheme="minorHAnsi"/>
        </w:rPr>
        <w:t>complet</w:t>
      </w:r>
      <w:r w:rsidRPr="00F43BA2">
        <w:rPr>
          <w:rFonts w:asciiTheme="minorHAnsi" w:eastAsia="Calibri" w:hAnsiTheme="minorHAnsi" w:cstheme="minorHAnsi"/>
        </w:rPr>
        <w:t>ed along with a complete medical and nursing admission when the patient arrives to the ward.</w:t>
      </w:r>
    </w:p>
    <w:p w14:paraId="3E1F8F3E" w14:textId="77777777" w:rsidR="00D14AD2" w:rsidRPr="00F43BA2" w:rsidRDefault="00D14AD2" w:rsidP="00D14AD2">
      <w:pPr>
        <w:rPr>
          <w:rFonts w:asciiTheme="minorHAnsi" w:eastAsia="Calibri" w:hAnsiTheme="minorHAnsi" w:cstheme="minorHAnsi"/>
        </w:rPr>
      </w:pPr>
    </w:p>
    <w:p w14:paraId="5BC70BE6" w14:textId="77777777" w:rsidR="00D14AD2" w:rsidRPr="006979B7" w:rsidRDefault="00D14AD2" w:rsidP="00D14AD2">
      <w:pPr>
        <w:rPr>
          <w:rFonts w:cs="Arial"/>
          <w:i/>
          <w:szCs w:val="24"/>
        </w:rPr>
      </w:pPr>
      <w:r>
        <w:rPr>
          <w:rFonts w:cs="Arial"/>
          <w:i/>
          <w:szCs w:val="24"/>
        </w:rPr>
        <w:t>5</w:t>
      </w:r>
      <w:r w:rsidRPr="006979B7">
        <w:rPr>
          <w:rFonts w:cs="Arial"/>
          <w:i/>
          <w:szCs w:val="24"/>
        </w:rPr>
        <w:t>.1.1 On admission:</w:t>
      </w:r>
    </w:p>
    <w:p w14:paraId="7E205BB4"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 xml:space="preserve">Check admission notes from pre-admission clinic and attend to sessions </w:t>
      </w:r>
      <w:r>
        <w:rPr>
          <w:rFonts w:eastAsia="Calibri"/>
        </w:rPr>
        <w:t xml:space="preserve">that </w:t>
      </w:r>
      <w:r w:rsidRPr="00B8503C">
        <w:rPr>
          <w:rFonts w:eastAsia="Calibri"/>
        </w:rPr>
        <w:t>are not completed</w:t>
      </w:r>
      <w:r>
        <w:rPr>
          <w:rFonts w:eastAsia="Calibri"/>
        </w:rPr>
        <w:t>.</w:t>
      </w:r>
    </w:p>
    <w:p w14:paraId="3A6B10D6"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Complete the nursing admission form (comprehensive care plan) and risk assessment</w:t>
      </w:r>
      <w:r>
        <w:rPr>
          <w:rFonts w:eastAsia="Calibri"/>
        </w:rPr>
        <w:t>.</w:t>
      </w:r>
    </w:p>
    <w:p w14:paraId="3871B2BE"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Ensure adequate patient education is provided</w:t>
      </w:r>
      <w:r>
        <w:rPr>
          <w:rFonts w:eastAsia="Calibri"/>
        </w:rPr>
        <w:t>.</w:t>
      </w:r>
    </w:p>
    <w:p w14:paraId="7CE2E40F"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Obtain baseline observations</w:t>
      </w:r>
      <w:r>
        <w:rPr>
          <w:rFonts w:eastAsia="Calibri"/>
        </w:rPr>
        <w:t>.</w:t>
      </w:r>
    </w:p>
    <w:p w14:paraId="275406C4"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 xml:space="preserve">Nil by mouth 6 hours prior to the procedure or as ordered by a </w:t>
      </w:r>
      <w:r>
        <w:rPr>
          <w:rFonts w:eastAsia="Calibri"/>
        </w:rPr>
        <w:t>MO.</w:t>
      </w:r>
    </w:p>
    <w:p w14:paraId="5D9455A8"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 xml:space="preserve">Confirm with a </w:t>
      </w:r>
      <w:r>
        <w:rPr>
          <w:rFonts w:eastAsia="Calibri"/>
        </w:rPr>
        <w:t>MO</w:t>
      </w:r>
      <w:r w:rsidRPr="00B8503C">
        <w:rPr>
          <w:rFonts w:eastAsia="Calibri"/>
        </w:rPr>
        <w:t xml:space="preserve"> the administration or withholding of anticoagulants and other medications</w:t>
      </w:r>
      <w:r>
        <w:rPr>
          <w:rFonts w:eastAsia="Calibri"/>
        </w:rPr>
        <w:t>.</w:t>
      </w:r>
    </w:p>
    <w:p w14:paraId="1EA700AD"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Administer analgesia or oral medication as required</w:t>
      </w:r>
      <w:r>
        <w:rPr>
          <w:rFonts w:eastAsia="Calibri"/>
        </w:rPr>
        <w:t>.</w:t>
      </w:r>
    </w:p>
    <w:p w14:paraId="07D19CE1"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Non</w:t>
      </w:r>
      <w:r>
        <w:rPr>
          <w:rFonts w:eastAsia="Calibri"/>
        </w:rPr>
        <w:t>-</w:t>
      </w:r>
      <w:r w:rsidRPr="00B8503C">
        <w:rPr>
          <w:rFonts w:eastAsia="Calibri"/>
        </w:rPr>
        <w:t xml:space="preserve">insulin diabetic patients must have blood glucose levels </w:t>
      </w:r>
      <w:r>
        <w:rPr>
          <w:rFonts w:eastAsia="Calibri"/>
        </w:rPr>
        <w:t xml:space="preserve">(BGL) </w:t>
      </w:r>
      <w:r w:rsidRPr="00B8503C">
        <w:rPr>
          <w:rFonts w:eastAsia="Calibri"/>
        </w:rPr>
        <w:t>tested according to facility protocol from fasting time</w:t>
      </w:r>
      <w:r>
        <w:rPr>
          <w:rFonts w:eastAsia="Calibri"/>
        </w:rPr>
        <w:t>.</w:t>
      </w:r>
    </w:p>
    <w:p w14:paraId="0F7C27C7" w14:textId="77777777" w:rsidR="00D14AD2" w:rsidRPr="00B8503C" w:rsidRDefault="00D14AD2" w:rsidP="00D14AD2">
      <w:pPr>
        <w:pStyle w:val="ListBullet"/>
        <w:tabs>
          <w:tab w:val="clear" w:pos="1080"/>
          <w:tab w:val="num" w:pos="360"/>
        </w:tabs>
        <w:ind w:left="360"/>
        <w:rPr>
          <w:rFonts w:eastAsia="Calibri"/>
        </w:rPr>
      </w:pPr>
      <w:r w:rsidRPr="00B8503C">
        <w:rPr>
          <w:rFonts w:eastAsia="Calibri"/>
        </w:rPr>
        <w:t>Insulin</w:t>
      </w:r>
      <w:r>
        <w:rPr>
          <w:rFonts w:eastAsia="Calibri"/>
        </w:rPr>
        <w:t xml:space="preserve"> </w:t>
      </w:r>
      <w:r w:rsidRPr="00B8503C">
        <w:rPr>
          <w:rFonts w:eastAsia="Calibri"/>
        </w:rPr>
        <w:t>dependent diabetic patients must have insulin dextrose infusion and hourly B</w:t>
      </w:r>
      <w:r>
        <w:rPr>
          <w:rFonts w:eastAsia="Calibri"/>
        </w:rPr>
        <w:t>G</w:t>
      </w:r>
      <w:r w:rsidRPr="00B8503C">
        <w:rPr>
          <w:rFonts w:eastAsia="Calibri"/>
        </w:rPr>
        <w:t xml:space="preserve">L </w:t>
      </w:r>
      <w:r>
        <w:rPr>
          <w:rFonts w:eastAsia="Calibri"/>
        </w:rPr>
        <w:t>monitoring or as</w:t>
      </w:r>
      <w:r w:rsidRPr="00B8503C">
        <w:rPr>
          <w:rFonts w:eastAsia="Calibri"/>
        </w:rPr>
        <w:t xml:space="preserve"> otherwise stated by a </w:t>
      </w:r>
      <w:r>
        <w:rPr>
          <w:rFonts w:eastAsia="Calibri"/>
        </w:rPr>
        <w:t>MO.</w:t>
      </w:r>
    </w:p>
    <w:p w14:paraId="290EAE13" w14:textId="77777777" w:rsidR="00D14AD2" w:rsidRDefault="00D14AD2" w:rsidP="00D14AD2">
      <w:pPr>
        <w:pStyle w:val="ListBullet"/>
        <w:tabs>
          <w:tab w:val="clear" w:pos="1080"/>
          <w:tab w:val="num" w:pos="360"/>
        </w:tabs>
        <w:ind w:left="360"/>
        <w:rPr>
          <w:rFonts w:eastAsia="Calibri"/>
        </w:rPr>
      </w:pPr>
      <w:r w:rsidRPr="00B8503C">
        <w:rPr>
          <w:rFonts w:eastAsia="Calibri"/>
        </w:rPr>
        <w:t>Blood reports must be obtained pre</w:t>
      </w:r>
      <w:r>
        <w:rPr>
          <w:rFonts w:eastAsia="Calibri"/>
        </w:rPr>
        <w:t>-</w:t>
      </w:r>
      <w:r w:rsidRPr="00B8503C">
        <w:rPr>
          <w:rFonts w:eastAsia="Calibri"/>
        </w:rPr>
        <w:t>procedure and reviewed</w:t>
      </w:r>
      <w:r>
        <w:rPr>
          <w:rFonts w:eastAsia="Calibri"/>
        </w:rPr>
        <w:t>.</w:t>
      </w:r>
    </w:p>
    <w:p w14:paraId="3338CBE5" w14:textId="77777777" w:rsidR="00D14AD2" w:rsidRDefault="00D14AD2" w:rsidP="00D14AD2">
      <w:pPr>
        <w:rPr>
          <w:rFonts w:eastAsia="Calibri"/>
        </w:rPr>
      </w:pPr>
    </w:p>
    <w:p w14:paraId="24F2E47D" w14:textId="77777777" w:rsidR="00D14AD2" w:rsidRPr="00883AF2" w:rsidRDefault="00D14AD2" w:rsidP="00D14AD2">
      <w:pPr>
        <w:pStyle w:val="Heading2"/>
      </w:pPr>
      <w:bookmarkStart w:id="73" w:name="_Toc199501974"/>
      <w:r>
        <w:t>5</w:t>
      </w:r>
      <w:r w:rsidRPr="00883AF2">
        <w:t>.2 Post-</w:t>
      </w:r>
      <w:r>
        <w:t>o</w:t>
      </w:r>
      <w:r w:rsidRPr="00F9171A">
        <w:t>perative</w:t>
      </w:r>
      <w:r w:rsidRPr="00883AF2">
        <w:t xml:space="preserve"> </w:t>
      </w:r>
      <w:r>
        <w:t>c</w:t>
      </w:r>
      <w:r w:rsidRPr="00883AF2">
        <w:t>are</w:t>
      </w:r>
      <w:bookmarkEnd w:id="73"/>
    </w:p>
    <w:p w14:paraId="15345027" w14:textId="77777777" w:rsidR="00D14AD2" w:rsidRPr="00502C02" w:rsidRDefault="00D14AD2" w:rsidP="00D14AD2">
      <w:pPr>
        <w:rPr>
          <w:rFonts w:eastAsia="Calibri"/>
        </w:rPr>
      </w:pPr>
      <w:r w:rsidRPr="00502C02">
        <w:rPr>
          <w:rFonts w:eastAsia="Calibri"/>
        </w:rPr>
        <w:t>Post-operative care</w:t>
      </w:r>
      <w:r>
        <w:rPr>
          <w:rFonts w:eastAsia="Calibri"/>
        </w:rPr>
        <w:t xml:space="preserve"> includes the following:</w:t>
      </w:r>
    </w:p>
    <w:p w14:paraId="12F39940" w14:textId="77777777" w:rsidR="00D14AD2" w:rsidRDefault="00D14AD2" w:rsidP="00D14AD2">
      <w:pPr>
        <w:pStyle w:val="ListBullet"/>
        <w:tabs>
          <w:tab w:val="clear" w:pos="1080"/>
          <w:tab w:val="num" w:pos="360"/>
        </w:tabs>
        <w:ind w:left="360"/>
        <w:rPr>
          <w:rFonts w:eastAsia="Calibri"/>
        </w:rPr>
      </w:pPr>
      <w:r w:rsidRPr="00263EBA">
        <w:rPr>
          <w:rFonts w:eastAsia="Calibri"/>
        </w:rPr>
        <w:t xml:space="preserve">Attend to general observations as per MEWS policy and the </w:t>
      </w:r>
      <w:r>
        <w:rPr>
          <w:rFonts w:eastAsia="Calibri"/>
        </w:rPr>
        <w:t>Medical Imaging</w:t>
      </w:r>
      <w:r w:rsidRPr="00263EBA">
        <w:rPr>
          <w:rFonts w:eastAsia="Calibri"/>
        </w:rPr>
        <w:t xml:space="preserve"> </w:t>
      </w:r>
      <w:r>
        <w:rPr>
          <w:rFonts w:eastAsia="Calibri"/>
        </w:rPr>
        <w:t xml:space="preserve">doctors. </w:t>
      </w:r>
      <w:r w:rsidRPr="00263EBA">
        <w:rPr>
          <w:rFonts w:eastAsia="Calibri"/>
        </w:rPr>
        <w:t>instructions</w:t>
      </w:r>
      <w:r>
        <w:rPr>
          <w:rFonts w:eastAsia="Calibri"/>
        </w:rPr>
        <w:t>.</w:t>
      </w:r>
    </w:p>
    <w:p w14:paraId="264ADEC1" w14:textId="77777777" w:rsidR="00D14AD2" w:rsidRDefault="00D14AD2" w:rsidP="00D14AD2">
      <w:pPr>
        <w:pStyle w:val="ListBullet"/>
        <w:tabs>
          <w:tab w:val="clear" w:pos="1080"/>
          <w:tab w:val="num" w:pos="360"/>
        </w:tabs>
        <w:ind w:left="360"/>
        <w:rPr>
          <w:rFonts w:eastAsia="Calibri"/>
        </w:rPr>
      </w:pPr>
      <w:r>
        <w:rPr>
          <w:rFonts w:eastAsia="Calibri"/>
        </w:rPr>
        <w:t>Patient identity check using three identifiers.</w:t>
      </w:r>
    </w:p>
    <w:p w14:paraId="215055ED" w14:textId="77777777" w:rsidR="00D14AD2" w:rsidRDefault="00D14AD2" w:rsidP="00D14AD2">
      <w:pPr>
        <w:pStyle w:val="ListBullet"/>
        <w:tabs>
          <w:tab w:val="clear" w:pos="1080"/>
          <w:tab w:val="num" w:pos="360"/>
        </w:tabs>
        <w:ind w:left="360"/>
        <w:rPr>
          <w:rFonts w:eastAsia="Calibri"/>
        </w:rPr>
      </w:pPr>
      <w:r>
        <w:rPr>
          <w:rFonts w:eastAsia="Calibri"/>
        </w:rPr>
        <w:t>Hand hygiene must be performed.</w:t>
      </w:r>
    </w:p>
    <w:p w14:paraId="21FD2756" w14:textId="77777777" w:rsidR="00D14AD2" w:rsidRDefault="00D14AD2" w:rsidP="00D14AD2">
      <w:pPr>
        <w:pStyle w:val="ListBullet"/>
        <w:tabs>
          <w:tab w:val="clear" w:pos="1080"/>
          <w:tab w:val="num" w:pos="360"/>
        </w:tabs>
        <w:ind w:left="360"/>
        <w:rPr>
          <w:rFonts w:eastAsia="Calibri"/>
        </w:rPr>
      </w:pPr>
      <w:r w:rsidRPr="00263EBA">
        <w:t>Check the insertion site on a regular basis</w:t>
      </w:r>
      <w:r>
        <w:t>.</w:t>
      </w:r>
    </w:p>
    <w:p w14:paraId="07DAD79A" w14:textId="77777777" w:rsidR="00D14AD2" w:rsidRDefault="00D14AD2" w:rsidP="00D14AD2">
      <w:pPr>
        <w:pStyle w:val="ListBullet"/>
        <w:tabs>
          <w:tab w:val="clear" w:pos="1080"/>
          <w:tab w:val="num" w:pos="360"/>
        </w:tabs>
        <w:ind w:left="360"/>
        <w:rPr>
          <w:rFonts w:eastAsia="Calibri"/>
        </w:rPr>
      </w:pPr>
      <w:r w:rsidRPr="00263EBA">
        <w:t>General diet as tolerated</w:t>
      </w:r>
      <w:r>
        <w:t>.</w:t>
      </w:r>
    </w:p>
    <w:p w14:paraId="718DDBC0" w14:textId="77777777" w:rsidR="00D14AD2" w:rsidRPr="00FD0BDE" w:rsidRDefault="00D14AD2" w:rsidP="00D14AD2">
      <w:pPr>
        <w:pStyle w:val="ListBullet"/>
        <w:tabs>
          <w:tab w:val="clear" w:pos="1080"/>
          <w:tab w:val="num" w:pos="360"/>
        </w:tabs>
        <w:ind w:left="360"/>
        <w:rPr>
          <w:rFonts w:eastAsia="Calibri"/>
        </w:rPr>
      </w:pPr>
      <w:r w:rsidRPr="00263EBA">
        <w:t xml:space="preserve">Cease </w:t>
      </w:r>
      <w:r>
        <w:t>intravenous</w:t>
      </w:r>
      <w:r w:rsidRPr="00263EBA">
        <w:t xml:space="preserve"> fluids if oral intake is adequate</w:t>
      </w:r>
      <w:r>
        <w:t>.</w:t>
      </w:r>
    </w:p>
    <w:p w14:paraId="6A34466A" w14:textId="77777777" w:rsidR="00D14AD2" w:rsidRPr="00263EBA" w:rsidRDefault="00D14AD2" w:rsidP="00D14AD2">
      <w:pPr>
        <w:pStyle w:val="ListBullet"/>
        <w:tabs>
          <w:tab w:val="clear" w:pos="1080"/>
          <w:tab w:val="num" w:pos="360"/>
        </w:tabs>
        <w:ind w:left="360"/>
      </w:pPr>
      <w:r w:rsidRPr="00263EBA">
        <w:t>Commence oral analgesia as required</w:t>
      </w:r>
      <w:r>
        <w:t>.</w:t>
      </w:r>
    </w:p>
    <w:p w14:paraId="727E3F79" w14:textId="77777777" w:rsidR="00D14AD2" w:rsidRDefault="00D14AD2" w:rsidP="00D14AD2">
      <w:pPr>
        <w:pStyle w:val="ListBullet"/>
        <w:tabs>
          <w:tab w:val="clear" w:pos="1080"/>
          <w:tab w:val="num" w:pos="360"/>
        </w:tabs>
        <w:ind w:left="360"/>
      </w:pPr>
      <w:r w:rsidRPr="00263EBA">
        <w:t>Patient should be on bed rest for 4 hours</w:t>
      </w:r>
      <w:r>
        <w:t xml:space="preserve"> post-procedure.</w:t>
      </w:r>
    </w:p>
    <w:p w14:paraId="70560588" w14:textId="77777777" w:rsidR="00D14AD2" w:rsidRPr="00263EBA" w:rsidRDefault="00D14AD2" w:rsidP="00D14AD2">
      <w:pPr>
        <w:pStyle w:val="ListBullet"/>
        <w:tabs>
          <w:tab w:val="clear" w:pos="1080"/>
          <w:tab w:val="num" w:pos="360"/>
        </w:tabs>
        <w:ind w:left="360"/>
      </w:pPr>
      <w:r w:rsidRPr="00263EBA">
        <w:t xml:space="preserve">Nephrostomy tube must be connected to a sterile closed drainage system and drainage bag should be below </w:t>
      </w:r>
      <w:r>
        <w:t xml:space="preserve">kidney </w:t>
      </w:r>
      <w:r w:rsidRPr="00263EBA">
        <w:t>level at all times</w:t>
      </w:r>
      <w:r>
        <w:t>.</w:t>
      </w:r>
    </w:p>
    <w:p w14:paraId="2F1F26EC" w14:textId="77777777" w:rsidR="00D14AD2" w:rsidRDefault="00D14AD2" w:rsidP="00D14AD2">
      <w:pPr>
        <w:pStyle w:val="ListBullet"/>
        <w:tabs>
          <w:tab w:val="clear" w:pos="1080"/>
          <w:tab w:val="num" w:pos="360"/>
        </w:tabs>
        <w:ind w:left="360"/>
      </w:pPr>
      <w:r w:rsidRPr="00263EBA">
        <w:t>Post procedure vital signs to be monitored half hourly for 2 hours, hourly for the next 2 hours then four hourly for 24 hours</w:t>
      </w:r>
      <w:r>
        <w:t xml:space="preserve"> </w:t>
      </w:r>
      <w:r w:rsidRPr="00263EBA">
        <w:t>or as directed by interventional radiology team</w:t>
      </w:r>
      <w:r>
        <w:t>.</w:t>
      </w:r>
    </w:p>
    <w:p w14:paraId="5924F098" w14:textId="77777777" w:rsidR="00D14AD2" w:rsidRDefault="00D14AD2" w:rsidP="00D14AD2"/>
    <w:p w14:paraId="792ECE48" w14:textId="77777777" w:rsidR="00D14AD2" w:rsidRDefault="00D14AD2" w:rsidP="00D14AD2">
      <w:pPr>
        <w:pBdr>
          <w:top w:val="single" w:sz="4" w:space="1" w:color="auto"/>
          <w:left w:val="single" w:sz="4" w:space="4" w:color="auto"/>
          <w:bottom w:val="single" w:sz="4" w:space="1" w:color="auto"/>
          <w:right w:val="single" w:sz="4" w:space="4" w:color="auto"/>
        </w:pBdr>
        <w:ind w:left="426"/>
      </w:pPr>
      <w:r w:rsidRPr="000F6FD3">
        <w:rPr>
          <w:b/>
          <w:bCs/>
        </w:rPr>
        <w:t>Alert:</w:t>
      </w:r>
      <w:r w:rsidRPr="00FD0BDE">
        <w:t xml:space="preserve"> </w:t>
      </w:r>
      <w:bookmarkStart w:id="74" w:name="_Hlk163825914"/>
      <w:r w:rsidRPr="00FD0BDE">
        <w:t>If temperature is higher than 38 degrees, systolic blood pressure less than 100mmhg and/or pulse greater than 120 beats per minute, MO must be notified. If Medical Emergency Team (MET) criteria exist, call a MET.</w:t>
      </w:r>
      <w:r w:rsidRPr="00263EBA">
        <w:t xml:space="preserve"> </w:t>
      </w:r>
      <w:bookmarkEnd w:id="74"/>
    </w:p>
    <w:p w14:paraId="13ACA2E9" w14:textId="77777777" w:rsidR="00D14AD2" w:rsidRPr="00263EBA" w:rsidRDefault="00D14AD2" w:rsidP="00D14AD2"/>
    <w:p w14:paraId="60F276C5" w14:textId="77777777" w:rsidR="00D14AD2" w:rsidRPr="00263EBA" w:rsidRDefault="00D14AD2" w:rsidP="00D14AD2">
      <w:pPr>
        <w:pStyle w:val="ListBullet"/>
        <w:tabs>
          <w:tab w:val="clear" w:pos="1080"/>
          <w:tab w:val="num" w:pos="360"/>
        </w:tabs>
        <w:ind w:left="360"/>
      </w:pPr>
      <w:r w:rsidRPr="00263EBA">
        <w:t>Measure urine output hourly for 4 hours, then 4 hourly for 24 hours then progress to 8 hourly until stable</w:t>
      </w:r>
      <w:r>
        <w:t>.</w:t>
      </w:r>
    </w:p>
    <w:p w14:paraId="50C35143" w14:textId="77777777" w:rsidR="00D14AD2" w:rsidRPr="00263EBA" w:rsidRDefault="00D14AD2" w:rsidP="00D14AD2">
      <w:pPr>
        <w:pStyle w:val="ListBullet"/>
        <w:tabs>
          <w:tab w:val="clear" w:pos="1080"/>
          <w:tab w:val="num" w:pos="360"/>
        </w:tabs>
        <w:ind w:left="360"/>
      </w:pPr>
      <w:r w:rsidRPr="00263EBA">
        <w:lastRenderedPageBreak/>
        <w:t xml:space="preserve">If total urine output is less than 30mls/hr notify </w:t>
      </w:r>
      <w:r>
        <w:t>MO.</w:t>
      </w:r>
    </w:p>
    <w:p w14:paraId="70114E2E" w14:textId="77777777" w:rsidR="00D14AD2" w:rsidRPr="00263EBA" w:rsidRDefault="00D14AD2" w:rsidP="00D14AD2">
      <w:pPr>
        <w:pStyle w:val="ListBullet"/>
        <w:tabs>
          <w:tab w:val="clear" w:pos="1080"/>
          <w:tab w:val="num" w:pos="360"/>
        </w:tabs>
        <w:ind w:left="360"/>
      </w:pPr>
      <w:r w:rsidRPr="00263EBA">
        <w:t>Monitor urine for colour and presence of sediment</w:t>
      </w:r>
      <w:r>
        <w:t xml:space="preserve">. </w:t>
      </w:r>
      <w:r w:rsidRPr="00A94B12">
        <w:rPr>
          <w:b/>
          <w:bCs/>
        </w:rPr>
        <w:t>Note:</w:t>
      </w:r>
      <w:r w:rsidRPr="00263EBA">
        <w:t xml:space="preserve"> It is normal for blood to be present in the urine immediately after nephrostomy insertion</w:t>
      </w:r>
      <w:r>
        <w:t>,</w:t>
      </w:r>
      <w:r w:rsidRPr="00263EBA">
        <w:t xml:space="preserve"> but it should decrease within 48 hours</w:t>
      </w:r>
      <w:r>
        <w:t>.</w:t>
      </w:r>
    </w:p>
    <w:p w14:paraId="62F1288E" w14:textId="77777777" w:rsidR="00D14AD2" w:rsidRPr="00263EBA" w:rsidRDefault="00D14AD2" w:rsidP="00D14AD2">
      <w:pPr>
        <w:pStyle w:val="ListBullet"/>
        <w:tabs>
          <w:tab w:val="clear" w:pos="1080"/>
          <w:tab w:val="num" w:pos="360"/>
        </w:tabs>
        <w:ind w:left="360"/>
      </w:pPr>
      <w:r w:rsidRPr="00263EBA">
        <w:t xml:space="preserve">Notify </w:t>
      </w:r>
      <w:r>
        <w:t>MO</w:t>
      </w:r>
      <w:r w:rsidRPr="00263EBA">
        <w:t xml:space="preserve"> if urine flow consistently remains heavily blood stained</w:t>
      </w:r>
      <w:r>
        <w:t>.</w:t>
      </w:r>
    </w:p>
    <w:p w14:paraId="58ADB483" w14:textId="77777777" w:rsidR="00D14AD2" w:rsidRPr="00263EBA" w:rsidRDefault="00D14AD2" w:rsidP="00D14AD2">
      <w:pPr>
        <w:pStyle w:val="ListBullet"/>
        <w:tabs>
          <w:tab w:val="clear" w:pos="1080"/>
          <w:tab w:val="num" w:pos="360"/>
        </w:tabs>
        <w:ind w:left="360"/>
      </w:pPr>
      <w:r w:rsidRPr="00263EBA">
        <w:t>All urine specimens must be collected from nephrostomy tube by gravity</w:t>
      </w:r>
      <w:r>
        <w:t>; d</w:t>
      </w:r>
      <w:r w:rsidRPr="00263EBA">
        <w:t>o not aspirat</w:t>
      </w:r>
      <w:r>
        <w:t>e.</w:t>
      </w:r>
    </w:p>
    <w:p w14:paraId="1AF2F922" w14:textId="77777777" w:rsidR="00D14AD2" w:rsidRPr="00263EBA" w:rsidRDefault="00D14AD2" w:rsidP="00D14AD2">
      <w:pPr>
        <w:pStyle w:val="ListBullet"/>
        <w:tabs>
          <w:tab w:val="clear" w:pos="1080"/>
          <w:tab w:val="num" w:pos="360"/>
        </w:tabs>
        <w:ind w:left="360"/>
      </w:pPr>
      <w:r w:rsidRPr="00263EBA">
        <w:t>Strict fluid balance chart must be maintaine</w:t>
      </w:r>
      <w:r>
        <w:t>d.</w:t>
      </w:r>
    </w:p>
    <w:p w14:paraId="764C4445" w14:textId="77777777" w:rsidR="00D14AD2" w:rsidRPr="00263EBA" w:rsidRDefault="00D14AD2" w:rsidP="00D14AD2">
      <w:pPr>
        <w:pStyle w:val="ListBullet"/>
        <w:tabs>
          <w:tab w:val="clear" w:pos="1080"/>
          <w:tab w:val="num" w:pos="360"/>
        </w:tabs>
        <w:ind w:left="360"/>
      </w:pPr>
      <w:r>
        <w:t>MO</w:t>
      </w:r>
      <w:r w:rsidRPr="00263EBA">
        <w:t xml:space="preserve"> must monitor </w:t>
      </w:r>
      <w:r>
        <w:t>EU</w:t>
      </w:r>
      <w:r w:rsidRPr="00263EBA">
        <w:t>C’s until results are stabili</w:t>
      </w:r>
      <w:r>
        <w:t>s</w:t>
      </w:r>
      <w:r w:rsidRPr="00263EBA">
        <w:t>ed</w:t>
      </w:r>
      <w:r>
        <w:t>.</w:t>
      </w:r>
    </w:p>
    <w:p w14:paraId="66E410BD" w14:textId="77777777" w:rsidR="00D14AD2" w:rsidRDefault="00D14AD2" w:rsidP="00D14AD2">
      <w:pPr>
        <w:pStyle w:val="ListBullet"/>
        <w:tabs>
          <w:tab w:val="clear" w:pos="1080"/>
          <w:tab w:val="num" w:pos="360"/>
        </w:tabs>
        <w:ind w:left="360"/>
      </w:pPr>
      <w:r w:rsidRPr="00263EBA">
        <w:t>Nephrostomy tube dressing site must be observed every hour for four hours, 4 hourly for 24 hours, then once per shift for bleeding and signs of infection (pain, leakage, redness, swelling</w:t>
      </w:r>
      <w:r>
        <w:t>).</w:t>
      </w:r>
    </w:p>
    <w:p w14:paraId="5662FE4C" w14:textId="77777777" w:rsidR="00D14AD2" w:rsidRPr="00263EBA" w:rsidRDefault="00D14AD2" w:rsidP="00D14AD2">
      <w:pPr>
        <w:pStyle w:val="ListBullet"/>
        <w:tabs>
          <w:tab w:val="clear" w:pos="1080"/>
          <w:tab w:val="num" w:pos="360"/>
        </w:tabs>
        <w:ind w:left="360"/>
      </w:pPr>
      <w:r>
        <w:t>Dressing change should occur 48 to 72 hours post-insertion under aseptic technique and as needed, using stat-lock and occlusive dressing.</w:t>
      </w:r>
    </w:p>
    <w:p w14:paraId="2EC28912" w14:textId="77777777" w:rsidR="00D14AD2" w:rsidRPr="00263EBA" w:rsidRDefault="00D14AD2" w:rsidP="00D14AD2">
      <w:pPr>
        <w:pStyle w:val="ListBullet"/>
        <w:tabs>
          <w:tab w:val="clear" w:pos="1080"/>
          <w:tab w:val="num" w:pos="360"/>
        </w:tabs>
        <w:ind w:left="360"/>
      </w:pPr>
      <w:r w:rsidRPr="00263EBA">
        <w:t xml:space="preserve">Report any abnormalities to the </w:t>
      </w:r>
      <w:r>
        <w:t>MO.</w:t>
      </w:r>
    </w:p>
    <w:p w14:paraId="78113ABF" w14:textId="77777777" w:rsidR="00D14AD2" w:rsidRPr="00263EBA" w:rsidRDefault="00D14AD2" w:rsidP="00D14AD2">
      <w:pPr>
        <w:pStyle w:val="ListBullet"/>
        <w:tabs>
          <w:tab w:val="clear" w:pos="1080"/>
          <w:tab w:val="num" w:pos="360"/>
        </w:tabs>
        <w:ind w:left="360"/>
      </w:pPr>
      <w:r w:rsidRPr="00263EBA">
        <w:t>Inspect nephrostomy tube to ensure it is secure and no kinking</w:t>
      </w:r>
      <w:r>
        <w:t xml:space="preserve"> in the tubing</w:t>
      </w:r>
      <w:r w:rsidRPr="00263EBA">
        <w:t xml:space="preserve"> has occurred</w:t>
      </w:r>
      <w:r>
        <w:t>.</w:t>
      </w:r>
    </w:p>
    <w:p w14:paraId="4807AEF7" w14:textId="77777777" w:rsidR="00D14AD2" w:rsidRPr="00263EBA" w:rsidRDefault="00D14AD2" w:rsidP="00D14AD2">
      <w:pPr>
        <w:pStyle w:val="ListBullet"/>
        <w:tabs>
          <w:tab w:val="clear" w:pos="1080"/>
          <w:tab w:val="num" w:pos="360"/>
        </w:tabs>
        <w:ind w:left="360"/>
      </w:pPr>
      <w:r w:rsidRPr="00263EBA">
        <w:t>Encourage the patient to drink at least two litres of fluid daily unless contraindicated</w:t>
      </w:r>
      <w:r>
        <w:t>.</w:t>
      </w:r>
    </w:p>
    <w:p w14:paraId="69D0240D" w14:textId="77777777" w:rsidR="00D14AD2" w:rsidRPr="00263EBA" w:rsidRDefault="00D14AD2" w:rsidP="00D14AD2">
      <w:pPr>
        <w:pStyle w:val="ListBullet"/>
        <w:tabs>
          <w:tab w:val="clear" w:pos="1080"/>
          <w:tab w:val="num" w:pos="360"/>
        </w:tabs>
        <w:ind w:left="360"/>
      </w:pPr>
      <w:r w:rsidRPr="00263EBA">
        <w:t xml:space="preserve">Observe for leakage at connection joints and seek advice if </w:t>
      </w:r>
      <w:r>
        <w:t xml:space="preserve">evidence of </w:t>
      </w:r>
      <w:r w:rsidRPr="00263EBA">
        <w:t>leakage</w:t>
      </w:r>
      <w:r>
        <w:t>.</w:t>
      </w:r>
    </w:p>
    <w:p w14:paraId="7103FD42" w14:textId="77777777" w:rsidR="00D14AD2" w:rsidRDefault="00D14AD2" w:rsidP="00D14AD2">
      <w:pPr>
        <w:pStyle w:val="ListBullet"/>
        <w:tabs>
          <w:tab w:val="clear" w:pos="1080"/>
          <w:tab w:val="num" w:pos="360"/>
        </w:tabs>
        <w:ind w:left="360"/>
      </w:pPr>
      <w:r w:rsidRPr="00263EBA">
        <w:t xml:space="preserve">Nephrostomy tube must be </w:t>
      </w:r>
      <w:r>
        <w:t xml:space="preserve">always </w:t>
      </w:r>
      <w:r w:rsidRPr="00263EBA">
        <w:t xml:space="preserve">secured </w:t>
      </w:r>
      <w:r>
        <w:t xml:space="preserve">with a stat-lock </w:t>
      </w:r>
      <w:r w:rsidRPr="00263EBA">
        <w:t>to prevent dislodgment</w:t>
      </w:r>
      <w:r>
        <w:t>.</w:t>
      </w:r>
    </w:p>
    <w:p w14:paraId="4117B474" w14:textId="77777777" w:rsidR="00D14AD2" w:rsidRPr="00E8339A" w:rsidRDefault="00D14AD2" w:rsidP="00D14AD2">
      <w:pPr>
        <w:pStyle w:val="ListBullet"/>
        <w:tabs>
          <w:tab w:val="clear" w:pos="1080"/>
          <w:tab w:val="num" w:pos="360"/>
        </w:tabs>
        <w:ind w:left="360"/>
      </w:pPr>
      <w:r w:rsidRPr="00263EBA">
        <w:t>Patient may showe</w:t>
      </w:r>
      <w:r>
        <w:t>r if post-procedure observations are stable and completed.</w:t>
      </w:r>
      <w:r w:rsidRPr="00263EBA">
        <w:t xml:space="preserve"> </w:t>
      </w:r>
    </w:p>
    <w:p w14:paraId="45729A23" w14:textId="77777777" w:rsidR="00D14AD2" w:rsidRDefault="00D14AD2" w:rsidP="00D14AD2">
      <w:pPr>
        <w:rPr>
          <w:rFonts w:cs="Arial"/>
          <w:i/>
          <w:szCs w:val="24"/>
        </w:rPr>
      </w:pPr>
    </w:p>
    <w:p w14:paraId="588FFBF1" w14:textId="77777777" w:rsidR="00D14AD2" w:rsidRDefault="00D14AD2" w:rsidP="00D14AD2">
      <w:pPr>
        <w:pStyle w:val="Heading2"/>
      </w:pPr>
      <w:bookmarkStart w:id="75" w:name="_Toc199501975"/>
      <w:r>
        <w:t>5.3 Ongoing nephrostomy tube Care</w:t>
      </w:r>
      <w:bookmarkEnd w:id="75"/>
    </w:p>
    <w:p w14:paraId="26C1347A" w14:textId="77777777" w:rsidR="00D14AD2" w:rsidRDefault="00D14AD2" w:rsidP="00D14AD2">
      <w:pPr>
        <w:rPr>
          <w:rFonts w:eastAsia="Calibri"/>
        </w:rPr>
      </w:pPr>
      <w:r>
        <w:rPr>
          <w:rFonts w:eastAsia="Calibri"/>
        </w:rPr>
        <w:t>For nephrostomy tube drain securement and dressing, refer to Section 2.1.</w:t>
      </w:r>
    </w:p>
    <w:p w14:paraId="5D0703AF" w14:textId="77777777" w:rsidR="00D14AD2" w:rsidRDefault="00D14AD2" w:rsidP="00D14AD2">
      <w:pPr>
        <w:rPr>
          <w:rFonts w:eastAsia="Calibri"/>
        </w:rPr>
      </w:pPr>
      <w:r>
        <w:rPr>
          <w:rFonts w:eastAsia="Calibri"/>
        </w:rPr>
        <w:t>Flushing refer to section 2.2</w:t>
      </w:r>
    </w:p>
    <w:p w14:paraId="712548D5" w14:textId="77777777" w:rsidR="00D14AD2" w:rsidRDefault="00D14AD2" w:rsidP="00D14AD2">
      <w:pPr>
        <w:rPr>
          <w:rFonts w:eastAsia="Calibri"/>
        </w:rPr>
      </w:pPr>
      <w:r>
        <w:rPr>
          <w:rFonts w:eastAsia="Calibri"/>
        </w:rPr>
        <w:t>Aspirating then flushing refer to section 2.3</w:t>
      </w:r>
    </w:p>
    <w:p w14:paraId="3E6801AC" w14:textId="77777777" w:rsidR="00D14AD2" w:rsidRDefault="00D14AD2" w:rsidP="00D14AD2">
      <w:pPr>
        <w:rPr>
          <w:rFonts w:eastAsia="Calibri"/>
        </w:rPr>
      </w:pPr>
      <w:r>
        <w:rPr>
          <w:rFonts w:eastAsia="Calibri"/>
        </w:rPr>
        <w:t>Flushing then aspirating, refer to section 2.4</w:t>
      </w:r>
    </w:p>
    <w:p w14:paraId="37150BB6" w14:textId="77777777" w:rsidR="00D14AD2" w:rsidRDefault="00D14AD2" w:rsidP="00D14AD2">
      <w:pPr>
        <w:rPr>
          <w:rFonts w:eastAsia="Calibri"/>
        </w:rPr>
      </w:pPr>
      <w:r>
        <w:rPr>
          <w:rFonts w:eastAsia="Calibri"/>
        </w:rPr>
        <w:t>Needleless injection cap, 3-way tap and connecting tube management, refer to section 2.5</w:t>
      </w:r>
    </w:p>
    <w:p w14:paraId="3D6F11FE" w14:textId="77777777" w:rsidR="00D14AD2" w:rsidRDefault="00D14AD2" w:rsidP="00D14AD2">
      <w:pPr>
        <w:rPr>
          <w:rFonts w:eastAsia="Calibri"/>
        </w:rPr>
      </w:pPr>
      <w:r>
        <w:rPr>
          <w:rFonts w:eastAsia="Calibri"/>
        </w:rPr>
        <w:t>Needleless injection cap change, refer to section 2.5.1</w:t>
      </w:r>
    </w:p>
    <w:p w14:paraId="6912250C" w14:textId="77777777" w:rsidR="00D14AD2" w:rsidRDefault="00D14AD2" w:rsidP="00D14AD2">
      <w:pPr>
        <w:rPr>
          <w:rFonts w:eastAsia="Calibri"/>
        </w:rPr>
      </w:pPr>
      <w:r>
        <w:rPr>
          <w:rFonts w:eastAsia="Calibri"/>
        </w:rPr>
        <w:t>Adding a 3-way tap, needleless injection cap, connecting tube and drainage bag, refer to section 2.5.2</w:t>
      </w:r>
    </w:p>
    <w:p w14:paraId="78242D26" w14:textId="77777777" w:rsidR="00D14AD2" w:rsidRDefault="00D14AD2" w:rsidP="00D14AD2">
      <w:pPr>
        <w:rPr>
          <w:rFonts w:eastAsia="Calibri"/>
        </w:rPr>
      </w:pPr>
      <w:r>
        <w:rPr>
          <w:rFonts w:eastAsia="Calibri"/>
        </w:rPr>
        <w:t>Changing a needleless injection cap, 3-way tap, connecting tube and drainage bag, refer to section 2.5.3</w:t>
      </w:r>
    </w:p>
    <w:p w14:paraId="1EE50B4F" w14:textId="77777777" w:rsidR="00D14AD2" w:rsidRPr="00883AF2" w:rsidRDefault="00D14AD2" w:rsidP="00D14AD2">
      <w:pPr>
        <w:rPr>
          <w:rFonts w:eastAsia="Calibri"/>
        </w:rPr>
      </w:pPr>
      <w:r>
        <w:rPr>
          <w:rFonts w:eastAsia="Calibri"/>
        </w:rPr>
        <w:t>Drainage bag change, refer to section 2.6</w:t>
      </w:r>
    </w:p>
    <w:p w14:paraId="53EF9CF5" w14:textId="77777777" w:rsidR="00D14AD2" w:rsidRDefault="00D14AD2" w:rsidP="00D14AD2">
      <w:pPr>
        <w:rPr>
          <w:rFonts w:eastAsia="Calibri"/>
          <w:i/>
          <w:iCs/>
        </w:rPr>
      </w:pPr>
    </w:p>
    <w:p w14:paraId="2A6532E1" w14:textId="77777777" w:rsidR="00D14AD2" w:rsidRPr="006979B7" w:rsidRDefault="00D14AD2" w:rsidP="00D14AD2">
      <w:pPr>
        <w:rPr>
          <w:rFonts w:eastAsia="Calibri"/>
          <w:i/>
          <w:iCs/>
        </w:rPr>
      </w:pPr>
      <w:r>
        <w:rPr>
          <w:rFonts w:eastAsia="Calibri"/>
          <w:i/>
          <w:iCs/>
        </w:rPr>
        <w:t>5</w:t>
      </w:r>
      <w:r w:rsidRPr="006979B7">
        <w:rPr>
          <w:rFonts w:eastAsia="Calibri"/>
          <w:i/>
          <w:iCs/>
        </w:rPr>
        <w:t xml:space="preserve">.3.1 Acute care settings </w:t>
      </w:r>
    </w:p>
    <w:p w14:paraId="075DAD58" w14:textId="77777777" w:rsidR="00D14AD2" w:rsidRPr="00E8339A" w:rsidRDefault="00D14AD2" w:rsidP="00D14AD2">
      <w:pPr>
        <w:pStyle w:val="ListBullet"/>
        <w:tabs>
          <w:tab w:val="clear" w:pos="1080"/>
          <w:tab w:val="num" w:pos="360"/>
        </w:tabs>
        <w:ind w:left="360"/>
        <w:rPr>
          <w:rFonts w:eastAsia="Calibri"/>
        </w:rPr>
      </w:pPr>
      <w:r w:rsidRPr="2DA872E6">
        <w:rPr>
          <w:rFonts w:eastAsia="Calibri"/>
        </w:rPr>
        <w:t>A fluid balance chart must be maintained for all patients whilst a nephrostomy tube is in situ.</w:t>
      </w:r>
    </w:p>
    <w:p w14:paraId="2FCFC703" w14:textId="77777777" w:rsidR="00D14AD2" w:rsidRPr="00263EBA" w:rsidRDefault="00D14AD2" w:rsidP="00D14AD2">
      <w:pPr>
        <w:pStyle w:val="ListBullet"/>
        <w:tabs>
          <w:tab w:val="clear" w:pos="1080"/>
          <w:tab w:val="num" w:pos="360"/>
        </w:tabs>
        <w:ind w:left="360"/>
        <w:rPr>
          <w:rFonts w:eastAsia="Calibri"/>
        </w:rPr>
      </w:pPr>
      <w:r>
        <w:rPr>
          <w:rFonts w:eastAsia="Calibri"/>
        </w:rPr>
        <w:t>If irrigation of the tube is indicated, a</w:t>
      </w:r>
      <w:r w:rsidRPr="00263EBA">
        <w:rPr>
          <w:rFonts w:eastAsia="Calibri"/>
        </w:rPr>
        <w:t xml:space="preserve"> </w:t>
      </w:r>
      <w:r>
        <w:rPr>
          <w:rFonts w:eastAsia="Calibri"/>
        </w:rPr>
        <w:t>MO</w:t>
      </w:r>
      <w:r w:rsidRPr="00263EBA">
        <w:rPr>
          <w:rFonts w:eastAsia="Calibri"/>
        </w:rPr>
        <w:t xml:space="preserve"> </w:t>
      </w:r>
      <w:r>
        <w:rPr>
          <w:rFonts w:eastAsia="Calibri"/>
        </w:rPr>
        <w:t xml:space="preserve">must </w:t>
      </w:r>
      <w:r w:rsidRPr="00263EBA">
        <w:rPr>
          <w:rFonts w:eastAsia="Calibri"/>
        </w:rPr>
        <w:t>document the order for irrigation and stipulate the amount of normal saline to be used</w:t>
      </w:r>
      <w:r>
        <w:rPr>
          <w:rFonts w:eastAsia="Calibri"/>
        </w:rPr>
        <w:t xml:space="preserve"> (see Section 4).</w:t>
      </w:r>
    </w:p>
    <w:p w14:paraId="511280DA" w14:textId="77777777" w:rsidR="00D14AD2" w:rsidRPr="00263EBA" w:rsidRDefault="00D14AD2" w:rsidP="00D14AD2">
      <w:pPr>
        <w:pStyle w:val="ListBullet"/>
        <w:tabs>
          <w:tab w:val="clear" w:pos="1080"/>
          <w:tab w:val="num" w:pos="360"/>
        </w:tabs>
        <w:ind w:left="360"/>
        <w:rPr>
          <w:rFonts w:eastAsia="Calibri"/>
        </w:rPr>
      </w:pPr>
      <w:r>
        <w:rPr>
          <w:rFonts w:eastAsia="Calibri"/>
        </w:rPr>
        <w:t>If removal of a nephrostomy tube is required, a MO</w:t>
      </w:r>
      <w:r w:rsidRPr="00263EBA">
        <w:rPr>
          <w:rFonts w:eastAsia="Calibri"/>
        </w:rPr>
        <w:t xml:space="preserve"> </w:t>
      </w:r>
      <w:r>
        <w:rPr>
          <w:rFonts w:eastAsia="Calibri"/>
        </w:rPr>
        <w:t xml:space="preserve">must </w:t>
      </w:r>
      <w:r w:rsidRPr="00263EBA">
        <w:rPr>
          <w:rFonts w:eastAsia="Calibri"/>
        </w:rPr>
        <w:t>document the order</w:t>
      </w:r>
      <w:r>
        <w:rPr>
          <w:rFonts w:eastAsia="Calibri"/>
        </w:rPr>
        <w:t>.</w:t>
      </w:r>
    </w:p>
    <w:p w14:paraId="4DE5FEF7" w14:textId="77777777" w:rsidR="00D14AD2" w:rsidRPr="00263EBA" w:rsidRDefault="00D14AD2" w:rsidP="00D14AD2">
      <w:pPr>
        <w:pStyle w:val="ListBullet"/>
        <w:tabs>
          <w:tab w:val="clear" w:pos="1080"/>
          <w:tab w:val="num" w:pos="360"/>
        </w:tabs>
        <w:ind w:left="360"/>
        <w:rPr>
          <w:rFonts w:eastAsia="Calibri"/>
        </w:rPr>
      </w:pPr>
      <w:r w:rsidRPr="00263EBA">
        <w:rPr>
          <w:rFonts w:eastAsia="Calibri"/>
        </w:rPr>
        <w:t xml:space="preserve">All patients and their families/carers must be educated </w:t>
      </w:r>
      <w:r>
        <w:rPr>
          <w:rFonts w:eastAsia="Calibri"/>
        </w:rPr>
        <w:t xml:space="preserve">on the </w:t>
      </w:r>
      <w:r w:rsidRPr="00263EBA">
        <w:rPr>
          <w:rFonts w:eastAsia="Calibri"/>
        </w:rPr>
        <w:t>care of nephrostomy tube</w:t>
      </w:r>
      <w:r>
        <w:rPr>
          <w:rFonts w:eastAsia="Calibri"/>
        </w:rPr>
        <w:t>s</w:t>
      </w:r>
      <w:r w:rsidRPr="00263EBA">
        <w:rPr>
          <w:rFonts w:eastAsia="Calibri"/>
        </w:rPr>
        <w:t xml:space="preserve"> well in advance of discharge and provided with a nephrostomy fact sheet and contact telephone numbers in case of problems.</w:t>
      </w:r>
    </w:p>
    <w:p w14:paraId="0B73266C" w14:textId="77777777" w:rsidR="00D14AD2" w:rsidRPr="00263EBA" w:rsidRDefault="00D14AD2" w:rsidP="00D14AD2">
      <w:pPr>
        <w:pStyle w:val="ListBullet"/>
        <w:tabs>
          <w:tab w:val="clear" w:pos="1080"/>
          <w:tab w:val="num" w:pos="360"/>
        </w:tabs>
        <w:ind w:left="360"/>
        <w:rPr>
          <w:rFonts w:eastAsia="Calibri"/>
        </w:rPr>
      </w:pPr>
      <w:r w:rsidRPr="00263EBA">
        <w:rPr>
          <w:rFonts w:eastAsia="Calibri"/>
        </w:rPr>
        <w:lastRenderedPageBreak/>
        <w:t>Patient</w:t>
      </w:r>
      <w:r>
        <w:rPr>
          <w:rFonts w:eastAsia="Calibri"/>
        </w:rPr>
        <w:t>s</w:t>
      </w:r>
      <w:r w:rsidRPr="00263EBA">
        <w:rPr>
          <w:rFonts w:eastAsia="Calibri"/>
        </w:rPr>
        <w:t xml:space="preserve"> </w:t>
      </w:r>
      <w:r>
        <w:rPr>
          <w:rFonts w:eastAsia="Calibri"/>
        </w:rPr>
        <w:t xml:space="preserve">must </w:t>
      </w:r>
      <w:r w:rsidRPr="00263EBA">
        <w:rPr>
          <w:rFonts w:eastAsia="Calibri"/>
        </w:rPr>
        <w:t>be referred to Community Health Nursing for continuity of care</w:t>
      </w:r>
      <w:r>
        <w:rPr>
          <w:rFonts w:eastAsia="Calibri"/>
        </w:rPr>
        <w:t xml:space="preserve"> on discharge.</w:t>
      </w:r>
    </w:p>
    <w:p w14:paraId="5B95A4CC" w14:textId="77777777" w:rsidR="00D14AD2" w:rsidRPr="00883AF2" w:rsidRDefault="00D14AD2" w:rsidP="00D14AD2">
      <w:pPr>
        <w:pStyle w:val="Heading1"/>
        <w:rPr>
          <w:rFonts w:eastAsia="Calibri"/>
          <w:sz w:val="24"/>
          <w:szCs w:val="24"/>
        </w:rPr>
      </w:pPr>
    </w:p>
    <w:p w14:paraId="16DFFC5B" w14:textId="77777777" w:rsidR="00D14AD2" w:rsidRPr="006979B7" w:rsidRDefault="00D14AD2" w:rsidP="00D14AD2">
      <w:pPr>
        <w:rPr>
          <w:rFonts w:eastAsia="Calibri"/>
          <w:i/>
          <w:iCs/>
        </w:rPr>
      </w:pPr>
      <w:r>
        <w:rPr>
          <w:rFonts w:eastAsia="Calibri"/>
          <w:i/>
          <w:iCs/>
        </w:rPr>
        <w:t>5</w:t>
      </w:r>
      <w:r w:rsidRPr="006979B7">
        <w:rPr>
          <w:rFonts w:eastAsia="Calibri"/>
          <w:i/>
          <w:iCs/>
        </w:rPr>
        <w:t>.3.2 Community care settings</w:t>
      </w:r>
    </w:p>
    <w:p w14:paraId="29E0E529" w14:textId="77777777" w:rsidR="00D14AD2" w:rsidRDefault="00D14AD2" w:rsidP="00D14AD2">
      <w:pPr>
        <w:pStyle w:val="ListBullet"/>
        <w:tabs>
          <w:tab w:val="clear" w:pos="1080"/>
          <w:tab w:val="num" w:pos="360"/>
        </w:tabs>
        <w:ind w:left="360"/>
        <w:rPr>
          <w:rFonts w:eastAsia="Calibri"/>
        </w:rPr>
      </w:pPr>
      <w:r w:rsidRPr="00263EBA">
        <w:rPr>
          <w:rFonts w:eastAsia="Calibri"/>
        </w:rPr>
        <w:t>All patients discharged with a nephrostomy tube must be referred to the Community Nurse to ensure that</w:t>
      </w:r>
      <w:r>
        <w:rPr>
          <w:rFonts w:eastAsia="Calibri"/>
        </w:rPr>
        <w:t xml:space="preserve"> the</w:t>
      </w:r>
      <w:r w:rsidRPr="00263EBA">
        <w:rPr>
          <w:rFonts w:eastAsia="Calibri"/>
        </w:rPr>
        <w:t xml:space="preserve"> client/carer is monitoring</w:t>
      </w:r>
      <w:r>
        <w:rPr>
          <w:rFonts w:eastAsia="Calibri"/>
        </w:rPr>
        <w:t xml:space="preserve"> the</w:t>
      </w:r>
      <w:r w:rsidRPr="00263EBA">
        <w:rPr>
          <w:rFonts w:eastAsia="Calibri"/>
        </w:rPr>
        <w:t xml:space="preserve"> patency of tube and </w:t>
      </w:r>
      <w:r>
        <w:rPr>
          <w:rFonts w:eastAsia="Calibri"/>
        </w:rPr>
        <w:t>to</w:t>
      </w:r>
      <w:r w:rsidRPr="00263EBA">
        <w:rPr>
          <w:rFonts w:eastAsia="Calibri"/>
        </w:rPr>
        <w:t xml:space="preserve"> maint</w:t>
      </w:r>
      <w:r>
        <w:rPr>
          <w:rFonts w:eastAsia="Calibri"/>
        </w:rPr>
        <w:t>ain c</w:t>
      </w:r>
      <w:r w:rsidRPr="00263EBA">
        <w:rPr>
          <w:rFonts w:eastAsia="Calibri"/>
        </w:rPr>
        <w:t>ontinuity of care</w:t>
      </w:r>
      <w:r>
        <w:rPr>
          <w:rFonts w:eastAsia="Calibri"/>
        </w:rPr>
        <w:t>.</w:t>
      </w:r>
    </w:p>
    <w:p w14:paraId="33C40EEB" w14:textId="77777777" w:rsidR="00D14AD2" w:rsidRPr="00263EBA" w:rsidRDefault="00D14AD2" w:rsidP="00D14AD2">
      <w:pPr>
        <w:pStyle w:val="ListBullet"/>
        <w:tabs>
          <w:tab w:val="clear" w:pos="1080"/>
          <w:tab w:val="num" w:pos="360"/>
        </w:tabs>
        <w:ind w:left="360"/>
        <w:rPr>
          <w:rFonts w:eastAsia="Calibri"/>
        </w:rPr>
      </w:pPr>
      <w:r>
        <w:rPr>
          <w:rFonts w:eastAsia="Calibri"/>
        </w:rPr>
        <w:t>If irrigation is required, a MO</w:t>
      </w:r>
      <w:r w:rsidRPr="00263EBA">
        <w:rPr>
          <w:rFonts w:eastAsia="Calibri"/>
        </w:rPr>
        <w:t xml:space="preserve"> </w:t>
      </w:r>
      <w:r>
        <w:rPr>
          <w:rFonts w:eastAsia="Calibri"/>
        </w:rPr>
        <w:t xml:space="preserve">must </w:t>
      </w:r>
      <w:r w:rsidRPr="00263EBA">
        <w:rPr>
          <w:rFonts w:eastAsia="Calibri"/>
        </w:rPr>
        <w:t>document the order for irrigation and stipulate the amount of normal saline to be used</w:t>
      </w:r>
      <w:r>
        <w:rPr>
          <w:rFonts w:eastAsia="Calibri"/>
        </w:rPr>
        <w:t>. Irrigation can be performed by a MO, RN or EN who are deemed competent</w:t>
      </w:r>
      <w:r w:rsidRPr="00263EBA">
        <w:rPr>
          <w:rFonts w:eastAsia="Calibri"/>
        </w:rPr>
        <w:t xml:space="preserve"> </w:t>
      </w:r>
      <w:r>
        <w:rPr>
          <w:rFonts w:eastAsia="Calibri"/>
        </w:rPr>
        <w:t>in</w:t>
      </w:r>
      <w:r w:rsidRPr="00263EBA">
        <w:rPr>
          <w:rFonts w:eastAsia="Calibri"/>
        </w:rPr>
        <w:t xml:space="preserve"> the procedure</w:t>
      </w:r>
      <w:r>
        <w:rPr>
          <w:rFonts w:eastAsia="Calibri"/>
        </w:rPr>
        <w:t xml:space="preserve"> </w:t>
      </w:r>
      <w:r w:rsidRPr="00263EBA">
        <w:rPr>
          <w:rFonts w:eastAsia="Calibri"/>
        </w:rPr>
        <w:t>(</w:t>
      </w:r>
      <w:r>
        <w:rPr>
          <w:rFonts w:eastAsia="Calibri"/>
        </w:rPr>
        <w:t>see Section 4</w:t>
      </w:r>
      <w:r w:rsidRPr="00263EBA">
        <w:rPr>
          <w:rFonts w:eastAsia="Calibri"/>
        </w:rPr>
        <w:t>)</w:t>
      </w:r>
      <w:r>
        <w:rPr>
          <w:rFonts w:eastAsia="Calibri"/>
        </w:rPr>
        <w:t>.</w:t>
      </w:r>
    </w:p>
    <w:p w14:paraId="037D099E" w14:textId="77777777" w:rsidR="00D14AD2" w:rsidRPr="00263EBA" w:rsidRDefault="00D14AD2" w:rsidP="00D14AD2">
      <w:pPr>
        <w:pStyle w:val="ListBullet"/>
        <w:tabs>
          <w:tab w:val="clear" w:pos="1080"/>
          <w:tab w:val="num" w:pos="360"/>
        </w:tabs>
        <w:ind w:left="360"/>
        <w:rPr>
          <w:rFonts w:eastAsia="Calibri"/>
        </w:rPr>
      </w:pPr>
      <w:r w:rsidRPr="00263EBA">
        <w:rPr>
          <w:rFonts w:eastAsia="Calibri"/>
        </w:rPr>
        <w:t xml:space="preserve">Sterile technique must be maintained for irrigation, dressing changes and when obtaining urine specimen. </w:t>
      </w:r>
    </w:p>
    <w:p w14:paraId="6EE6A75F" w14:textId="77777777" w:rsidR="00D14AD2" w:rsidRPr="00263EBA" w:rsidRDefault="00D14AD2" w:rsidP="00D14AD2">
      <w:pPr>
        <w:pStyle w:val="ListBullet"/>
        <w:tabs>
          <w:tab w:val="clear" w:pos="1080"/>
          <w:tab w:val="num" w:pos="360"/>
        </w:tabs>
        <w:ind w:left="360"/>
        <w:rPr>
          <w:rFonts w:eastAsia="Calibri"/>
        </w:rPr>
      </w:pPr>
      <w:r w:rsidRPr="00263EBA">
        <w:rPr>
          <w:rFonts w:eastAsia="Calibri"/>
        </w:rPr>
        <w:t xml:space="preserve">All urine specimens must be collected from nephrostomy tube by gravity. Do not </w:t>
      </w:r>
      <w:r>
        <w:rPr>
          <w:rFonts w:eastAsia="Calibri"/>
        </w:rPr>
        <w:t>aspirate</w:t>
      </w:r>
      <w:r w:rsidRPr="00263EBA">
        <w:rPr>
          <w:rFonts w:eastAsia="Calibri"/>
        </w:rPr>
        <w:t xml:space="preserve">. </w:t>
      </w:r>
    </w:p>
    <w:p w14:paraId="21AFD176" w14:textId="77777777" w:rsidR="00D14AD2" w:rsidRDefault="00D14AD2" w:rsidP="00D14AD2">
      <w:pPr>
        <w:pStyle w:val="ListBullet"/>
        <w:tabs>
          <w:tab w:val="clear" w:pos="1080"/>
          <w:tab w:val="num" w:pos="360"/>
        </w:tabs>
        <w:ind w:left="360"/>
        <w:rPr>
          <w:rFonts w:eastAsia="Calibri"/>
        </w:rPr>
      </w:pPr>
      <w:r w:rsidRPr="00263EBA">
        <w:rPr>
          <w:rFonts w:eastAsia="Calibri"/>
        </w:rPr>
        <w:t>Nephrostomy tubes must be firmly secured</w:t>
      </w:r>
      <w:r>
        <w:rPr>
          <w:rFonts w:eastAsia="Calibri"/>
        </w:rPr>
        <w:t>,</w:t>
      </w:r>
      <w:r w:rsidRPr="00263EBA">
        <w:rPr>
          <w:rFonts w:eastAsia="Calibri"/>
        </w:rPr>
        <w:t xml:space="preserve"> and drainage bag anchored to prevent displacement or kinking of the tube.</w:t>
      </w:r>
    </w:p>
    <w:p w14:paraId="71036FB6" w14:textId="77777777" w:rsidR="00D14AD2" w:rsidRDefault="00D14AD2" w:rsidP="00D14AD2">
      <w:pPr>
        <w:pStyle w:val="Heading2"/>
      </w:pPr>
    </w:p>
    <w:p w14:paraId="2BE17CC6" w14:textId="77777777" w:rsidR="00D14AD2" w:rsidRDefault="00D14AD2" w:rsidP="00D14AD2">
      <w:pPr>
        <w:pStyle w:val="Heading2"/>
      </w:pPr>
      <w:bookmarkStart w:id="76" w:name="_Toc199501976"/>
      <w:r>
        <w:t>5.4 Irrigation of nephrostomy tubes</w:t>
      </w:r>
      <w:bookmarkEnd w:id="76"/>
    </w:p>
    <w:p w14:paraId="047C81E3" w14:textId="77777777" w:rsidR="00D14AD2" w:rsidRPr="0041496F" w:rsidRDefault="00D14AD2" w:rsidP="00D14AD2">
      <w:pPr>
        <w:rPr>
          <w:rFonts w:eastAsia="Calibri"/>
        </w:rPr>
      </w:pPr>
      <w:r w:rsidRPr="0041496F">
        <w:rPr>
          <w:rFonts w:eastAsia="Calibri"/>
        </w:rPr>
        <w:t>Irrigation of a nephrostomy tube is indicated if there is absence of urine in the drainage system, blood in the urine</w:t>
      </w:r>
      <w:r>
        <w:rPr>
          <w:rFonts w:eastAsia="Calibri"/>
        </w:rPr>
        <w:t>, the</w:t>
      </w:r>
      <w:r w:rsidRPr="004B4F20">
        <w:rPr>
          <w:rFonts w:eastAsia="Calibri"/>
        </w:rPr>
        <w:t xml:space="preserve"> patient has persistent flank pain or blockage</w:t>
      </w:r>
      <w:r>
        <w:rPr>
          <w:rFonts w:eastAsia="Calibri"/>
        </w:rPr>
        <w:t>s are suspected</w:t>
      </w:r>
      <w:r w:rsidRPr="0041496F">
        <w:rPr>
          <w:rFonts w:eastAsia="Calibri"/>
        </w:rPr>
        <w:t xml:space="preserve">. </w:t>
      </w:r>
      <w:r>
        <w:rPr>
          <w:rFonts w:eastAsia="Calibri"/>
        </w:rPr>
        <w:t>I</w:t>
      </w:r>
      <w:r w:rsidRPr="0041496F">
        <w:rPr>
          <w:rFonts w:eastAsia="Calibri"/>
        </w:rPr>
        <w:t xml:space="preserve">rrigation of </w:t>
      </w:r>
      <w:r>
        <w:rPr>
          <w:rFonts w:eastAsia="Calibri"/>
        </w:rPr>
        <w:t xml:space="preserve">a </w:t>
      </w:r>
      <w:r w:rsidRPr="0041496F">
        <w:rPr>
          <w:rFonts w:eastAsia="Calibri"/>
        </w:rPr>
        <w:t>nephrostomy tube</w:t>
      </w:r>
      <w:r>
        <w:rPr>
          <w:rFonts w:eastAsia="Calibri"/>
        </w:rPr>
        <w:t xml:space="preserve"> must be ordered by a MO, and can be performed by an MO, RN or EN who has been assessed as competent.</w:t>
      </w:r>
    </w:p>
    <w:p w14:paraId="378F9FA8" w14:textId="77777777" w:rsidR="00D14AD2" w:rsidRDefault="00D14AD2" w:rsidP="00D14AD2">
      <w:pPr>
        <w:rPr>
          <w:rFonts w:cs="Arial"/>
          <w:b/>
          <w:szCs w:val="24"/>
        </w:rPr>
      </w:pPr>
    </w:p>
    <w:p w14:paraId="1BECC0BB" w14:textId="77777777" w:rsidR="00D14AD2" w:rsidRDefault="00D14AD2" w:rsidP="00D14AD2">
      <w:pPr>
        <w:pStyle w:val="ListBullet"/>
        <w:numPr>
          <w:ilvl w:val="0"/>
          <w:numId w:val="0"/>
        </w:numPr>
        <w:pBdr>
          <w:top w:val="single" w:sz="4" w:space="1" w:color="auto"/>
          <w:left w:val="single" w:sz="4" w:space="4" w:color="auto"/>
          <w:bottom w:val="single" w:sz="4" w:space="1" w:color="auto"/>
          <w:right w:val="single" w:sz="4" w:space="4" w:color="auto"/>
        </w:pBdr>
        <w:ind w:left="360" w:hanging="360"/>
        <w:rPr>
          <w:rFonts w:eastAsia="Calibri"/>
        </w:rPr>
      </w:pPr>
      <w:r>
        <w:rPr>
          <w:b/>
          <w:bCs/>
        </w:rPr>
        <w:t>Alerts:</w:t>
      </w:r>
    </w:p>
    <w:p w14:paraId="64AA9176" w14:textId="77777777" w:rsidR="00D14AD2" w:rsidRPr="004B4F20" w:rsidRDefault="00D14AD2" w:rsidP="00D14AD2">
      <w:pPr>
        <w:pStyle w:val="ListBullet"/>
        <w:pBdr>
          <w:top w:val="single" w:sz="4" w:space="1" w:color="auto"/>
          <w:left w:val="single" w:sz="4" w:space="4" w:color="auto"/>
          <w:bottom w:val="single" w:sz="4" w:space="1" w:color="auto"/>
          <w:right w:val="single" w:sz="4" w:space="4" w:color="auto"/>
        </w:pBdr>
        <w:tabs>
          <w:tab w:val="clear" w:pos="1080"/>
          <w:tab w:val="num" w:pos="360"/>
        </w:tabs>
        <w:ind w:left="360"/>
        <w:rPr>
          <w:rFonts w:eastAsia="Calibri"/>
        </w:rPr>
      </w:pPr>
      <w:bookmarkStart w:id="77" w:name="_Hlk163825926"/>
      <w:r w:rsidRPr="004B4F20">
        <w:rPr>
          <w:rFonts w:eastAsia="Calibri"/>
        </w:rPr>
        <w:t xml:space="preserve">Do not flush </w:t>
      </w:r>
      <w:r>
        <w:rPr>
          <w:rFonts w:eastAsia="Calibri"/>
        </w:rPr>
        <w:t>more</w:t>
      </w:r>
      <w:r w:rsidRPr="004B4F20">
        <w:rPr>
          <w:rFonts w:eastAsia="Calibri"/>
        </w:rPr>
        <w:t xml:space="preserve"> than 10mls of sterile normal saline.</w:t>
      </w:r>
    </w:p>
    <w:p w14:paraId="7E9B394D" w14:textId="77777777" w:rsidR="00D14AD2" w:rsidRDefault="00D14AD2" w:rsidP="00D14AD2">
      <w:pPr>
        <w:pStyle w:val="ListBullet"/>
        <w:pBdr>
          <w:top w:val="single" w:sz="4" w:space="1" w:color="auto"/>
          <w:left w:val="single" w:sz="4" w:space="4" w:color="auto"/>
          <w:bottom w:val="single" w:sz="4" w:space="1" w:color="auto"/>
          <w:right w:val="single" w:sz="4" w:space="4" w:color="auto"/>
        </w:pBdr>
        <w:tabs>
          <w:tab w:val="clear" w:pos="1080"/>
          <w:tab w:val="num" w:pos="360"/>
        </w:tabs>
        <w:ind w:left="360"/>
        <w:rPr>
          <w:rFonts w:eastAsia="Calibri"/>
        </w:rPr>
      </w:pPr>
      <w:r w:rsidRPr="004B4F20">
        <w:rPr>
          <w:rFonts w:eastAsia="Calibri"/>
        </w:rPr>
        <w:t xml:space="preserve">This is a sterile procedure </w:t>
      </w:r>
      <w:r>
        <w:rPr>
          <w:rFonts w:eastAsia="Calibri"/>
        </w:rPr>
        <w:t>and aseptic technique must be used.</w:t>
      </w:r>
    </w:p>
    <w:p w14:paraId="23F22C38" w14:textId="77777777" w:rsidR="00D14AD2" w:rsidRPr="004B4F20" w:rsidRDefault="00D14AD2" w:rsidP="00D14AD2">
      <w:pPr>
        <w:pStyle w:val="ListBullet"/>
        <w:pBdr>
          <w:top w:val="single" w:sz="4" w:space="1" w:color="auto"/>
          <w:left w:val="single" w:sz="4" w:space="4" w:color="auto"/>
          <w:bottom w:val="single" w:sz="4" w:space="1" w:color="auto"/>
          <w:right w:val="single" w:sz="4" w:space="4" w:color="auto"/>
        </w:pBdr>
        <w:tabs>
          <w:tab w:val="clear" w:pos="1080"/>
          <w:tab w:val="num" w:pos="360"/>
        </w:tabs>
        <w:ind w:left="360"/>
        <w:rPr>
          <w:rFonts w:eastAsia="Calibri"/>
        </w:rPr>
      </w:pPr>
      <w:r w:rsidRPr="004B4F20">
        <w:rPr>
          <w:rFonts w:eastAsia="Calibri"/>
        </w:rPr>
        <w:t>Check with attending MO if standing orders apply.</w:t>
      </w:r>
    </w:p>
    <w:p w14:paraId="1C9733E4" w14:textId="77777777" w:rsidR="00D14AD2" w:rsidRPr="004B4F20" w:rsidRDefault="00D14AD2" w:rsidP="00D14AD2">
      <w:pPr>
        <w:pStyle w:val="ListBullet"/>
        <w:pBdr>
          <w:top w:val="single" w:sz="4" w:space="1" w:color="auto"/>
          <w:left w:val="single" w:sz="4" w:space="4" w:color="auto"/>
          <w:bottom w:val="single" w:sz="4" w:space="1" w:color="auto"/>
          <w:right w:val="single" w:sz="4" w:space="4" w:color="auto"/>
        </w:pBdr>
        <w:tabs>
          <w:tab w:val="clear" w:pos="1080"/>
          <w:tab w:val="num" w:pos="360"/>
        </w:tabs>
        <w:ind w:left="360"/>
        <w:rPr>
          <w:rFonts w:eastAsia="Calibri"/>
        </w:rPr>
      </w:pPr>
      <w:r w:rsidRPr="004B4F20">
        <w:rPr>
          <w:rFonts w:eastAsia="Calibri"/>
        </w:rPr>
        <w:t>Observe for continuous urine flow and signs of infection.</w:t>
      </w:r>
    </w:p>
    <w:p w14:paraId="6FAE799B" w14:textId="77777777" w:rsidR="00D14AD2" w:rsidRPr="004B4F20" w:rsidRDefault="00D14AD2" w:rsidP="00D14AD2">
      <w:pPr>
        <w:pStyle w:val="ListBullet"/>
        <w:pBdr>
          <w:top w:val="single" w:sz="4" w:space="1" w:color="auto"/>
          <w:left w:val="single" w:sz="4" w:space="4" w:color="auto"/>
          <w:bottom w:val="single" w:sz="4" w:space="1" w:color="auto"/>
          <w:right w:val="single" w:sz="4" w:space="4" w:color="auto"/>
        </w:pBdr>
        <w:tabs>
          <w:tab w:val="clear" w:pos="1080"/>
          <w:tab w:val="num" w:pos="360"/>
        </w:tabs>
        <w:ind w:left="360"/>
        <w:rPr>
          <w:rFonts w:eastAsia="Calibri"/>
        </w:rPr>
      </w:pPr>
      <w:r w:rsidRPr="004B4F20">
        <w:rPr>
          <w:rFonts w:eastAsia="Calibri"/>
        </w:rPr>
        <w:t>Notify MO immediately if the tube cannot be irrigated or if it is dislodged or has fallen out. In a community setting refer the patient to the Emergency Department (ED).</w:t>
      </w:r>
    </w:p>
    <w:p w14:paraId="137C2FF7" w14:textId="77777777" w:rsidR="00D14AD2" w:rsidRPr="004B4F20" w:rsidRDefault="00D14AD2" w:rsidP="00D14AD2">
      <w:pPr>
        <w:pStyle w:val="ListBullet"/>
        <w:pBdr>
          <w:top w:val="single" w:sz="4" w:space="1" w:color="auto"/>
          <w:left w:val="single" w:sz="4" w:space="4" w:color="auto"/>
          <w:bottom w:val="single" w:sz="4" w:space="1" w:color="auto"/>
          <w:right w:val="single" w:sz="4" w:space="4" w:color="auto"/>
        </w:pBdr>
        <w:tabs>
          <w:tab w:val="clear" w:pos="1080"/>
          <w:tab w:val="num" w:pos="360"/>
        </w:tabs>
        <w:ind w:left="360"/>
        <w:rPr>
          <w:rFonts w:eastAsia="Calibri"/>
        </w:rPr>
      </w:pPr>
      <w:r w:rsidRPr="004B4F20">
        <w:rPr>
          <w:rFonts w:eastAsia="Calibri"/>
        </w:rPr>
        <w:t>F</w:t>
      </w:r>
      <w:r>
        <w:rPr>
          <w:rFonts w:eastAsia="Calibri"/>
        </w:rPr>
        <w:t>lush</w:t>
      </w:r>
      <w:r w:rsidRPr="004B4F20">
        <w:rPr>
          <w:rFonts w:eastAsia="Calibri"/>
        </w:rPr>
        <w:t xml:space="preserve"> the tube very slowly.  Do not apply force as over</w:t>
      </w:r>
      <w:r>
        <w:rPr>
          <w:rFonts w:eastAsia="Calibri"/>
        </w:rPr>
        <w:t>-</w:t>
      </w:r>
      <w:r w:rsidRPr="004B4F20">
        <w:rPr>
          <w:rFonts w:eastAsia="Calibri"/>
        </w:rPr>
        <w:t xml:space="preserve">distension of the renal pelvis could cause renal tissue damage. </w:t>
      </w:r>
    </w:p>
    <w:p w14:paraId="1E48C590" w14:textId="77777777" w:rsidR="00D14AD2" w:rsidRPr="003D3B43" w:rsidRDefault="00D14AD2" w:rsidP="00D14AD2">
      <w:pPr>
        <w:pStyle w:val="ListBullet"/>
        <w:pBdr>
          <w:top w:val="single" w:sz="4" w:space="1" w:color="auto"/>
          <w:left w:val="single" w:sz="4" w:space="4" w:color="auto"/>
          <w:bottom w:val="single" w:sz="4" w:space="1" w:color="auto"/>
          <w:right w:val="single" w:sz="4" w:space="4" w:color="auto"/>
        </w:pBdr>
        <w:ind w:left="360"/>
      </w:pPr>
      <w:r w:rsidRPr="00152CCC">
        <w:rPr>
          <w:rFonts w:eastAsia="Calibri"/>
        </w:rPr>
        <w:t>All urine specimens must be collected from the nephrostomy tube by gravity. Do not aspirate</w:t>
      </w:r>
    </w:p>
    <w:bookmarkEnd w:id="77"/>
    <w:p w14:paraId="68CFECF1" w14:textId="77777777" w:rsidR="00D14AD2" w:rsidRDefault="00D14AD2" w:rsidP="00D14AD2">
      <w:pPr>
        <w:pStyle w:val="ListBullet"/>
        <w:numPr>
          <w:ilvl w:val="0"/>
          <w:numId w:val="0"/>
        </w:numPr>
        <w:ind w:left="426"/>
        <w:rPr>
          <w:rFonts w:eastAsia="Calibri"/>
        </w:rPr>
      </w:pPr>
    </w:p>
    <w:p w14:paraId="0BC1CC45" w14:textId="77777777" w:rsidR="00D14AD2" w:rsidRPr="00691F33" w:rsidRDefault="00D14AD2" w:rsidP="00D14AD2">
      <w:pPr>
        <w:pStyle w:val="BodyText"/>
        <w:numPr>
          <w:ilvl w:val="12"/>
          <w:numId w:val="0"/>
        </w:numPr>
        <w:pBdr>
          <w:top w:val="single" w:sz="4" w:space="1" w:color="auto"/>
          <w:left w:val="single" w:sz="4" w:space="4" w:color="auto"/>
          <w:bottom w:val="single" w:sz="4" w:space="1" w:color="auto"/>
          <w:right w:val="single" w:sz="4" w:space="4" w:color="auto"/>
        </w:pBdr>
        <w:rPr>
          <w:rFonts w:ascii="Calibri" w:hAnsi="Calibri"/>
          <w:b/>
          <w:sz w:val="24"/>
          <w:szCs w:val="24"/>
        </w:rPr>
      </w:pPr>
      <w:bookmarkStart w:id="78" w:name="_Hlk163825942"/>
      <w:r w:rsidRPr="00691F33">
        <w:rPr>
          <w:rFonts w:ascii="Calibri" w:hAnsi="Calibri"/>
          <w:b/>
          <w:sz w:val="24"/>
          <w:szCs w:val="24"/>
        </w:rPr>
        <w:t xml:space="preserve">Nephrostomy </w:t>
      </w:r>
      <w:r>
        <w:rPr>
          <w:rFonts w:ascii="Calibri" w:hAnsi="Calibri"/>
          <w:b/>
          <w:sz w:val="24"/>
          <w:szCs w:val="24"/>
        </w:rPr>
        <w:t xml:space="preserve">Drain </w:t>
      </w:r>
      <w:bookmarkEnd w:id="78"/>
      <w:r>
        <w:rPr>
          <w:rFonts w:ascii="Calibri" w:hAnsi="Calibri"/>
          <w:b/>
          <w:sz w:val="24"/>
          <w:szCs w:val="24"/>
        </w:rPr>
        <w:t xml:space="preserve">Alert: </w:t>
      </w:r>
    </w:p>
    <w:p w14:paraId="24C62A11" w14:textId="77777777" w:rsidR="00D14AD2" w:rsidRDefault="00D14AD2" w:rsidP="00D14AD2">
      <w:pPr>
        <w:numPr>
          <w:ilvl w:val="0"/>
          <w:numId w:val="15"/>
        </w:numPr>
        <w:pBdr>
          <w:top w:val="single" w:sz="4" w:space="1" w:color="auto"/>
          <w:left w:val="single" w:sz="4" w:space="4" w:color="auto"/>
          <w:bottom w:val="single" w:sz="4" w:space="1" w:color="auto"/>
          <w:right w:val="single" w:sz="4" w:space="4" w:color="auto"/>
        </w:pBdr>
        <w:tabs>
          <w:tab w:val="num" w:pos="426"/>
        </w:tabs>
        <w:ind w:left="426" w:hanging="426"/>
        <w:rPr>
          <w:rFonts w:cs="Arial"/>
          <w:szCs w:val="24"/>
        </w:rPr>
      </w:pPr>
      <w:bookmarkStart w:id="79" w:name="_Hlk163825934"/>
      <w:r>
        <w:rPr>
          <w:rFonts w:cs="Arial"/>
          <w:szCs w:val="24"/>
        </w:rPr>
        <w:t>Do not flush greater than 20 mL Sodium Chloride 0.9% (NSW Agency for Clinical Innovation. ACI Urology Network – Nursing 2022, p.11). If a 20 mL flush of Sodium Chloride 0.9% is ordered by the MO, flush in 10 mL increments waiting 5 minutes between flushes to a maximum of 20mL.</w:t>
      </w:r>
    </w:p>
    <w:bookmarkEnd w:id="79"/>
    <w:p w14:paraId="61488E17" w14:textId="77777777" w:rsidR="00D14AD2" w:rsidRDefault="00D14AD2" w:rsidP="00D14AD2">
      <w:pPr>
        <w:pStyle w:val="ListBullet"/>
        <w:numPr>
          <w:ilvl w:val="0"/>
          <w:numId w:val="0"/>
        </w:numPr>
        <w:ind w:left="426"/>
        <w:rPr>
          <w:rFonts w:eastAsia="Calibri"/>
        </w:rPr>
      </w:pPr>
    </w:p>
    <w:p w14:paraId="377FDFDF" w14:textId="77777777" w:rsidR="00D14AD2" w:rsidRPr="003D3B43" w:rsidRDefault="00D14AD2" w:rsidP="00D14AD2">
      <w:pPr>
        <w:rPr>
          <w:rFonts w:eastAsia="Calibri"/>
        </w:rPr>
      </w:pPr>
      <w:r w:rsidRPr="00883AF2">
        <w:rPr>
          <w:rFonts w:eastAsia="Calibri"/>
          <w:b/>
          <w:bCs/>
        </w:rPr>
        <w:t>Equipment</w:t>
      </w:r>
    </w:p>
    <w:p w14:paraId="3FBC4DD8"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Personal Protective Equipment (PPE) </w:t>
      </w:r>
    </w:p>
    <w:p w14:paraId="36033D86" w14:textId="77777777" w:rsidR="00D14AD2" w:rsidRPr="004B4F20" w:rsidRDefault="00D14AD2" w:rsidP="00D14AD2">
      <w:pPr>
        <w:pStyle w:val="ListBullet"/>
        <w:tabs>
          <w:tab w:val="clear" w:pos="1080"/>
          <w:tab w:val="num" w:pos="360"/>
        </w:tabs>
        <w:ind w:left="360"/>
        <w:rPr>
          <w:rFonts w:eastAsia="Calibri"/>
        </w:rPr>
      </w:pPr>
      <w:r>
        <w:rPr>
          <w:rFonts w:eastAsia="Calibri"/>
        </w:rPr>
        <w:t>d</w:t>
      </w:r>
      <w:r w:rsidRPr="004B4F20">
        <w:rPr>
          <w:rFonts w:eastAsia="Calibri"/>
        </w:rPr>
        <w:t xml:space="preserve">ressing pack </w:t>
      </w:r>
    </w:p>
    <w:p w14:paraId="355C004B" w14:textId="77777777" w:rsidR="00D14AD2" w:rsidRPr="004B4F20" w:rsidRDefault="00D14AD2" w:rsidP="00D14AD2">
      <w:pPr>
        <w:pStyle w:val="ListBullet"/>
        <w:tabs>
          <w:tab w:val="clear" w:pos="1080"/>
          <w:tab w:val="num" w:pos="360"/>
        </w:tabs>
        <w:ind w:left="360"/>
        <w:rPr>
          <w:rFonts w:eastAsia="Calibri"/>
        </w:rPr>
      </w:pPr>
      <w:r>
        <w:rPr>
          <w:rFonts w:eastAsia="Calibri"/>
        </w:rPr>
        <w:lastRenderedPageBreak/>
        <w:t>d</w:t>
      </w:r>
      <w:r w:rsidRPr="004B4F20">
        <w:rPr>
          <w:rFonts w:eastAsia="Calibri"/>
        </w:rPr>
        <w:t xml:space="preserve">isposable blue sheet </w:t>
      </w:r>
    </w:p>
    <w:p w14:paraId="25840315" w14:textId="77777777" w:rsidR="00D14AD2" w:rsidRPr="004B4F20" w:rsidRDefault="00D14AD2" w:rsidP="00D14AD2">
      <w:pPr>
        <w:pStyle w:val="ListBullet"/>
        <w:tabs>
          <w:tab w:val="clear" w:pos="1080"/>
          <w:tab w:val="num" w:pos="360"/>
        </w:tabs>
        <w:ind w:left="360"/>
        <w:rPr>
          <w:rFonts w:eastAsia="Calibri"/>
        </w:rPr>
      </w:pPr>
      <w:r>
        <w:rPr>
          <w:rFonts w:eastAsia="Calibri"/>
        </w:rPr>
        <w:t>s</w:t>
      </w:r>
      <w:r w:rsidRPr="004B4F20">
        <w:rPr>
          <w:rFonts w:eastAsia="Calibri"/>
        </w:rPr>
        <w:t>terile gloves</w:t>
      </w:r>
    </w:p>
    <w:p w14:paraId="5476FB31" w14:textId="77777777" w:rsidR="00D14AD2" w:rsidRPr="004B4F20" w:rsidRDefault="00D14AD2" w:rsidP="00D14AD2">
      <w:pPr>
        <w:pStyle w:val="ListBullet"/>
        <w:tabs>
          <w:tab w:val="clear" w:pos="1080"/>
          <w:tab w:val="num" w:pos="360"/>
        </w:tabs>
        <w:ind w:left="360"/>
        <w:rPr>
          <w:rFonts w:eastAsia="Calibri"/>
        </w:rPr>
      </w:pPr>
      <w:r>
        <w:rPr>
          <w:rFonts w:eastAsia="Calibri"/>
        </w:rPr>
        <w:t>a</w:t>
      </w:r>
      <w:r w:rsidRPr="004B4F20">
        <w:rPr>
          <w:rFonts w:eastAsia="Calibri"/>
        </w:rPr>
        <w:t>lcohol wipes or 70% alcohol</w:t>
      </w:r>
    </w:p>
    <w:p w14:paraId="738F7A56"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10 ml syringe for Pigtail Catheter </w:t>
      </w:r>
      <w:r>
        <w:rPr>
          <w:rFonts w:eastAsia="Calibri"/>
        </w:rPr>
        <w:t>flushing, refer to section 2.2, flush via 3-way tap</w:t>
      </w:r>
    </w:p>
    <w:p w14:paraId="625538E4" w14:textId="77777777" w:rsidR="00D14AD2" w:rsidRPr="004B4F20" w:rsidRDefault="00D14AD2" w:rsidP="00D14AD2">
      <w:pPr>
        <w:pStyle w:val="ListBullet"/>
        <w:tabs>
          <w:tab w:val="clear" w:pos="1080"/>
          <w:tab w:val="num" w:pos="360"/>
        </w:tabs>
        <w:ind w:left="360"/>
        <w:rPr>
          <w:rFonts w:eastAsia="Calibri"/>
        </w:rPr>
      </w:pPr>
      <w:r>
        <w:rPr>
          <w:rFonts w:eastAsia="Calibri"/>
        </w:rPr>
        <w:t>c</w:t>
      </w:r>
      <w:r w:rsidRPr="004B4F20">
        <w:rPr>
          <w:rFonts w:eastAsia="Calibri"/>
        </w:rPr>
        <w:t>atheter tip Toomey syringe for Foley Catheter</w:t>
      </w:r>
    </w:p>
    <w:p w14:paraId="7A746235" w14:textId="77777777" w:rsidR="00D14AD2" w:rsidRPr="004B4F20" w:rsidRDefault="00D14AD2" w:rsidP="00D14AD2">
      <w:pPr>
        <w:pStyle w:val="ListBullet"/>
        <w:tabs>
          <w:tab w:val="clear" w:pos="1080"/>
          <w:tab w:val="num" w:pos="360"/>
        </w:tabs>
        <w:ind w:left="360"/>
        <w:rPr>
          <w:rFonts w:eastAsia="Calibri"/>
        </w:rPr>
      </w:pPr>
      <w:r>
        <w:rPr>
          <w:rFonts w:eastAsia="Calibri"/>
        </w:rPr>
        <w:t>s</w:t>
      </w:r>
      <w:r w:rsidRPr="004B4F20">
        <w:rPr>
          <w:rFonts w:eastAsia="Calibri"/>
        </w:rPr>
        <w:t>terile normal saline</w:t>
      </w:r>
    </w:p>
    <w:p w14:paraId="5DE89439" w14:textId="77777777" w:rsidR="00D14AD2" w:rsidRPr="004B4F20" w:rsidRDefault="00D14AD2" w:rsidP="00D14AD2">
      <w:pPr>
        <w:pStyle w:val="ListBullet"/>
        <w:tabs>
          <w:tab w:val="clear" w:pos="1080"/>
          <w:tab w:val="num" w:pos="360"/>
        </w:tabs>
        <w:ind w:left="360"/>
        <w:rPr>
          <w:rFonts w:eastAsia="Calibri"/>
        </w:rPr>
      </w:pPr>
      <w:r>
        <w:rPr>
          <w:rFonts w:eastAsia="Calibri"/>
        </w:rPr>
        <w:t>D</w:t>
      </w:r>
      <w:r w:rsidRPr="004B4F20">
        <w:rPr>
          <w:rFonts w:eastAsia="Calibri"/>
        </w:rPr>
        <w:t>rainfix dressing</w:t>
      </w:r>
      <w:r>
        <w:rPr>
          <w:rFonts w:eastAsia="Calibri"/>
        </w:rPr>
        <w:t>.</w:t>
      </w:r>
    </w:p>
    <w:p w14:paraId="3E8B2A0C" w14:textId="77777777" w:rsidR="00D14AD2" w:rsidRDefault="00D14AD2" w:rsidP="00D14AD2">
      <w:pPr>
        <w:rPr>
          <w:rFonts w:eastAsia="Calibri"/>
        </w:rPr>
      </w:pPr>
    </w:p>
    <w:p w14:paraId="7BD8D1F1" w14:textId="77777777" w:rsidR="00D14AD2" w:rsidRPr="003D3B43" w:rsidRDefault="00D14AD2" w:rsidP="00D14AD2">
      <w:pPr>
        <w:rPr>
          <w:rFonts w:eastAsia="Calibri"/>
        </w:rPr>
      </w:pPr>
      <w:r w:rsidRPr="00883AF2">
        <w:rPr>
          <w:rFonts w:eastAsia="Calibri"/>
          <w:b/>
          <w:bCs/>
        </w:rPr>
        <w:t>Procedure</w:t>
      </w:r>
    </w:p>
    <w:p w14:paraId="47FB049C" w14:textId="77777777" w:rsidR="00D14AD2" w:rsidRPr="004B4F20" w:rsidRDefault="00D14AD2" w:rsidP="00D14AD2">
      <w:pPr>
        <w:pStyle w:val="ListBullet"/>
        <w:numPr>
          <w:ilvl w:val="0"/>
          <w:numId w:val="92"/>
        </w:numPr>
        <w:rPr>
          <w:rFonts w:eastAsia="Calibri"/>
        </w:rPr>
      </w:pPr>
      <w:r w:rsidRPr="004B4F20">
        <w:rPr>
          <w:rFonts w:eastAsia="Calibri"/>
        </w:rPr>
        <w:t xml:space="preserve">Confirm the order is documented by the MO in the </w:t>
      </w:r>
      <w:r>
        <w:rPr>
          <w:rFonts w:eastAsia="Calibri"/>
        </w:rPr>
        <w:t>patient’s clinical record.</w:t>
      </w:r>
    </w:p>
    <w:p w14:paraId="03ECAA78" w14:textId="77777777" w:rsidR="00D14AD2" w:rsidRPr="004B4F20" w:rsidRDefault="00D14AD2" w:rsidP="00D14AD2">
      <w:pPr>
        <w:pStyle w:val="ListBullet"/>
        <w:numPr>
          <w:ilvl w:val="0"/>
          <w:numId w:val="92"/>
        </w:numPr>
        <w:rPr>
          <w:rFonts w:eastAsia="Calibri"/>
        </w:rPr>
      </w:pPr>
      <w:r>
        <w:rPr>
          <w:rFonts w:eastAsia="Calibri"/>
        </w:rPr>
        <w:t>Confirm 3 points of patient identification, explain procedure to patient, obtain informed consent and ensure patient comfort.</w:t>
      </w:r>
    </w:p>
    <w:p w14:paraId="2954703F" w14:textId="77777777" w:rsidR="00D14AD2" w:rsidRPr="004B4F20" w:rsidRDefault="00D14AD2" w:rsidP="00D14AD2">
      <w:pPr>
        <w:pStyle w:val="ListBullet"/>
        <w:numPr>
          <w:ilvl w:val="0"/>
          <w:numId w:val="92"/>
        </w:numPr>
        <w:rPr>
          <w:rFonts w:eastAsia="Calibri"/>
        </w:rPr>
      </w:pPr>
      <w:r>
        <w:rPr>
          <w:rFonts w:eastAsia="Calibri"/>
        </w:rPr>
        <w:t xml:space="preserve">Attend to </w:t>
      </w:r>
      <w:r w:rsidRPr="004B4F20">
        <w:rPr>
          <w:rFonts w:eastAsia="Calibri"/>
        </w:rPr>
        <w:t>Hand hygiene</w:t>
      </w:r>
      <w:r>
        <w:rPr>
          <w:rFonts w:eastAsia="Calibri"/>
        </w:rPr>
        <w:t xml:space="preserve"> and don PPE.</w:t>
      </w:r>
    </w:p>
    <w:p w14:paraId="2762F2A3" w14:textId="77777777" w:rsidR="00D14AD2" w:rsidRPr="004B4F20" w:rsidRDefault="00D14AD2" w:rsidP="00D14AD2">
      <w:pPr>
        <w:pStyle w:val="ListBullet"/>
        <w:numPr>
          <w:ilvl w:val="0"/>
          <w:numId w:val="92"/>
        </w:numPr>
        <w:rPr>
          <w:rFonts w:eastAsia="Calibri"/>
        </w:rPr>
      </w:pPr>
      <w:r w:rsidRPr="004B4F20">
        <w:rPr>
          <w:rFonts w:eastAsia="Calibri"/>
        </w:rPr>
        <w:t>Assemble equipment on the sterile field</w:t>
      </w:r>
      <w:r>
        <w:rPr>
          <w:rFonts w:eastAsia="Calibri"/>
        </w:rPr>
        <w:t>.</w:t>
      </w:r>
    </w:p>
    <w:p w14:paraId="1A031136" w14:textId="77777777" w:rsidR="00D14AD2" w:rsidRPr="004B4F20" w:rsidRDefault="00D14AD2" w:rsidP="00D14AD2">
      <w:pPr>
        <w:pStyle w:val="ListBullet"/>
        <w:numPr>
          <w:ilvl w:val="0"/>
          <w:numId w:val="92"/>
        </w:numPr>
        <w:rPr>
          <w:rFonts w:eastAsia="Calibri"/>
        </w:rPr>
      </w:pPr>
      <w:r w:rsidRPr="004B4F20">
        <w:rPr>
          <w:rFonts w:eastAsia="Calibri"/>
        </w:rPr>
        <w:t>Place the disposable sheet under the patient</w:t>
      </w:r>
      <w:r>
        <w:rPr>
          <w:rFonts w:eastAsia="Calibri"/>
        </w:rPr>
        <w:t xml:space="preserve">. The </w:t>
      </w:r>
      <w:r w:rsidRPr="004B4F20">
        <w:rPr>
          <w:rFonts w:eastAsia="Calibri"/>
        </w:rPr>
        <w:t>patient lies on their side</w:t>
      </w:r>
      <w:r>
        <w:rPr>
          <w:rFonts w:eastAsia="Calibri"/>
        </w:rPr>
        <w:t>,</w:t>
      </w:r>
      <w:r w:rsidRPr="004B4F20">
        <w:rPr>
          <w:rFonts w:eastAsia="Calibri"/>
        </w:rPr>
        <w:t xml:space="preserve"> on the opposite side </w:t>
      </w:r>
      <w:r>
        <w:rPr>
          <w:rFonts w:eastAsia="Calibri"/>
        </w:rPr>
        <w:t xml:space="preserve">to the site of </w:t>
      </w:r>
      <w:r w:rsidRPr="004B4F20">
        <w:rPr>
          <w:rFonts w:eastAsia="Calibri"/>
        </w:rPr>
        <w:t>the nephrostomy tube</w:t>
      </w:r>
      <w:r>
        <w:rPr>
          <w:rFonts w:eastAsia="Calibri"/>
        </w:rPr>
        <w:t>.</w:t>
      </w:r>
    </w:p>
    <w:p w14:paraId="02B80EBA" w14:textId="77777777" w:rsidR="00D14AD2" w:rsidRPr="004B4F20" w:rsidRDefault="00D14AD2" w:rsidP="00D14AD2">
      <w:pPr>
        <w:pStyle w:val="ListBullet"/>
        <w:numPr>
          <w:ilvl w:val="0"/>
          <w:numId w:val="92"/>
        </w:numPr>
        <w:rPr>
          <w:rFonts w:eastAsia="Calibri"/>
        </w:rPr>
      </w:pPr>
      <w:r w:rsidRPr="004B4F20">
        <w:rPr>
          <w:rFonts w:eastAsia="Calibri"/>
        </w:rPr>
        <w:t xml:space="preserve">Clean the connection port with 70% alcohol and remove </w:t>
      </w:r>
      <w:r>
        <w:rPr>
          <w:rFonts w:eastAsia="Calibri"/>
        </w:rPr>
        <w:t xml:space="preserve">the </w:t>
      </w:r>
      <w:r w:rsidRPr="004B4F20">
        <w:rPr>
          <w:rFonts w:eastAsia="Calibri"/>
        </w:rPr>
        <w:t>drainage bag</w:t>
      </w:r>
      <w:r>
        <w:rPr>
          <w:rFonts w:eastAsia="Calibri"/>
        </w:rPr>
        <w:t>.</w:t>
      </w:r>
    </w:p>
    <w:p w14:paraId="6A199B55" w14:textId="77777777" w:rsidR="00D14AD2" w:rsidRPr="004B4F20" w:rsidRDefault="00D14AD2" w:rsidP="00D14AD2">
      <w:pPr>
        <w:pStyle w:val="ListBullet"/>
        <w:numPr>
          <w:ilvl w:val="0"/>
          <w:numId w:val="92"/>
        </w:numPr>
        <w:rPr>
          <w:rFonts w:eastAsia="Calibri"/>
        </w:rPr>
      </w:pPr>
      <w:r w:rsidRPr="004B4F20">
        <w:rPr>
          <w:rFonts w:eastAsia="Calibri"/>
        </w:rPr>
        <w:t>Gently instil sterile normal saline. Do not exceed 10mls</w:t>
      </w:r>
      <w:r>
        <w:rPr>
          <w:rFonts w:eastAsia="Calibri"/>
        </w:rPr>
        <w:t>.</w:t>
      </w:r>
    </w:p>
    <w:p w14:paraId="7368FAB3" w14:textId="77777777" w:rsidR="00D14AD2" w:rsidRPr="004B4F20" w:rsidRDefault="00D14AD2" w:rsidP="00D14AD2">
      <w:pPr>
        <w:pStyle w:val="ListBullet"/>
        <w:numPr>
          <w:ilvl w:val="0"/>
          <w:numId w:val="92"/>
        </w:numPr>
        <w:rPr>
          <w:rFonts w:eastAsia="Calibri"/>
        </w:rPr>
      </w:pPr>
      <w:r w:rsidRPr="004B4F20">
        <w:rPr>
          <w:rFonts w:eastAsia="Calibri"/>
        </w:rPr>
        <w:t>Do not aspirate or apply force. If resistance occurs, ask the patient to lie down on their back and then again on their side. If resistance continues, notify</w:t>
      </w:r>
      <w:r>
        <w:rPr>
          <w:rFonts w:eastAsia="Calibri"/>
        </w:rPr>
        <w:t xml:space="preserve"> the</w:t>
      </w:r>
      <w:r w:rsidRPr="004B4F20">
        <w:rPr>
          <w:rFonts w:eastAsia="Calibri"/>
        </w:rPr>
        <w:t xml:space="preserve"> MO. In the community</w:t>
      </w:r>
      <w:r>
        <w:rPr>
          <w:rFonts w:eastAsia="Calibri"/>
        </w:rPr>
        <w:t xml:space="preserve"> setting,</w:t>
      </w:r>
      <w:r w:rsidRPr="004B4F20">
        <w:rPr>
          <w:rFonts w:eastAsia="Calibri"/>
        </w:rPr>
        <w:t xml:space="preserve"> stop </w:t>
      </w:r>
      <w:r>
        <w:rPr>
          <w:rFonts w:eastAsia="Calibri"/>
        </w:rPr>
        <w:t xml:space="preserve">the </w:t>
      </w:r>
      <w:r w:rsidRPr="004B4F20">
        <w:rPr>
          <w:rFonts w:eastAsia="Calibri"/>
        </w:rPr>
        <w:t xml:space="preserve">procedure and refer </w:t>
      </w:r>
      <w:r>
        <w:rPr>
          <w:rFonts w:eastAsia="Calibri"/>
        </w:rPr>
        <w:t>the patient</w:t>
      </w:r>
      <w:r w:rsidRPr="004B4F20">
        <w:rPr>
          <w:rFonts w:eastAsia="Calibri"/>
        </w:rPr>
        <w:t xml:space="preserve"> to the ED</w:t>
      </w:r>
      <w:r>
        <w:rPr>
          <w:rFonts w:eastAsia="Calibri"/>
        </w:rPr>
        <w:t>.</w:t>
      </w:r>
    </w:p>
    <w:p w14:paraId="1D66884F" w14:textId="77777777" w:rsidR="00D14AD2" w:rsidRPr="004B4F20" w:rsidRDefault="00D14AD2" w:rsidP="00D14AD2">
      <w:pPr>
        <w:pStyle w:val="ListBullet"/>
        <w:numPr>
          <w:ilvl w:val="0"/>
          <w:numId w:val="92"/>
        </w:numPr>
        <w:rPr>
          <w:rFonts w:eastAsia="Calibri"/>
        </w:rPr>
      </w:pPr>
      <w:r w:rsidRPr="004B4F20">
        <w:rPr>
          <w:rFonts w:eastAsia="Calibri"/>
        </w:rPr>
        <w:t xml:space="preserve">Notify </w:t>
      </w:r>
      <w:r>
        <w:rPr>
          <w:rFonts w:eastAsia="Calibri"/>
        </w:rPr>
        <w:t xml:space="preserve">the </w:t>
      </w:r>
      <w:r w:rsidRPr="004B4F20">
        <w:rPr>
          <w:rFonts w:eastAsia="Calibri"/>
        </w:rPr>
        <w:t xml:space="preserve">MO if no drainage occurs. In the community refer </w:t>
      </w:r>
      <w:r>
        <w:rPr>
          <w:rFonts w:eastAsia="Calibri"/>
        </w:rPr>
        <w:t>the patient</w:t>
      </w:r>
      <w:r w:rsidRPr="004B4F20">
        <w:rPr>
          <w:rFonts w:eastAsia="Calibri"/>
        </w:rPr>
        <w:t xml:space="preserve"> to ED.</w:t>
      </w:r>
    </w:p>
    <w:p w14:paraId="01880C1B" w14:textId="77777777" w:rsidR="00D14AD2" w:rsidRPr="006F78F7" w:rsidRDefault="00D14AD2" w:rsidP="00D14AD2">
      <w:pPr>
        <w:pStyle w:val="ListBullet"/>
        <w:numPr>
          <w:ilvl w:val="0"/>
          <w:numId w:val="92"/>
        </w:numPr>
        <w:rPr>
          <w:rFonts w:eastAsia="Calibri"/>
        </w:rPr>
      </w:pPr>
      <w:r w:rsidRPr="006F78F7">
        <w:rPr>
          <w:rFonts w:eastAsia="Calibri"/>
        </w:rPr>
        <w:t xml:space="preserve">Document the total </w:t>
      </w:r>
      <w:r>
        <w:rPr>
          <w:rFonts w:eastAsia="Calibri"/>
        </w:rPr>
        <w:t xml:space="preserve">fluid </w:t>
      </w:r>
      <w:r w:rsidRPr="006F78F7">
        <w:rPr>
          <w:rFonts w:eastAsia="Calibri"/>
        </w:rPr>
        <w:t>used for irrigation as well as amount retrieved in the patient’s health care record and fluid balance chart.</w:t>
      </w:r>
    </w:p>
    <w:p w14:paraId="5B450D45" w14:textId="77777777" w:rsidR="00D14AD2" w:rsidRDefault="00D14AD2" w:rsidP="00D14AD2"/>
    <w:p w14:paraId="031B0961" w14:textId="77777777" w:rsidR="00D14AD2" w:rsidRPr="00F9171A" w:rsidRDefault="00D14AD2" w:rsidP="00D14AD2">
      <w:pPr>
        <w:pStyle w:val="Heading2"/>
      </w:pPr>
      <w:bookmarkStart w:id="80" w:name="_Toc199501977"/>
      <w:r>
        <w:t>5.5 Discharge of a patient with a nephrostomy tube</w:t>
      </w:r>
      <w:bookmarkEnd w:id="80"/>
    </w:p>
    <w:p w14:paraId="3F43901A"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Provide patients/carers with education prior to discharge and confirm that they understand the information.</w:t>
      </w:r>
      <w:r>
        <w:rPr>
          <w:rFonts w:eastAsia="Calibri"/>
        </w:rPr>
        <w:t xml:space="preserve"> Education should include how to perform tube care.</w:t>
      </w:r>
    </w:p>
    <w:p w14:paraId="1DFC0254"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Provide patients/carers with 3 extra urinary drainage bags and 3 drainfix dressings</w:t>
      </w:r>
      <w:r>
        <w:rPr>
          <w:rFonts w:eastAsia="Calibri"/>
        </w:rPr>
        <w:t xml:space="preserve"> </w:t>
      </w:r>
      <w:r w:rsidRPr="004B4F20">
        <w:rPr>
          <w:rFonts w:eastAsia="Calibri"/>
        </w:rPr>
        <w:t xml:space="preserve">(preferably) </w:t>
      </w:r>
      <w:r>
        <w:rPr>
          <w:rFonts w:eastAsia="Calibri"/>
        </w:rPr>
        <w:t xml:space="preserve">and 3 statlocks </w:t>
      </w:r>
      <w:r>
        <w:rPr>
          <w:rFonts w:cs="Arial"/>
          <w:szCs w:val="21"/>
        </w:rPr>
        <w:t xml:space="preserve">StatLock™ </w:t>
      </w:r>
      <w:r w:rsidRPr="004B4F20">
        <w:rPr>
          <w:rFonts w:eastAsia="Calibri"/>
        </w:rPr>
        <w:t>prior to discharge. Standard urinary drainage leg bags are used. The pigtail tubes have an adapter extension that fit standard urinary drainage leg bags.</w:t>
      </w:r>
    </w:p>
    <w:p w14:paraId="67F20291"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Inform patients</w:t>
      </w:r>
      <w:r>
        <w:rPr>
          <w:rFonts w:eastAsia="Calibri"/>
        </w:rPr>
        <w:t xml:space="preserve"> that</w:t>
      </w:r>
      <w:r w:rsidRPr="004B4F20">
        <w:rPr>
          <w:rFonts w:eastAsia="Calibri"/>
        </w:rPr>
        <w:t xml:space="preserve"> </w:t>
      </w:r>
      <w:r>
        <w:rPr>
          <w:rFonts w:eastAsia="Calibri"/>
        </w:rPr>
        <w:t>they need to</w:t>
      </w:r>
      <w:r w:rsidRPr="004B4F20">
        <w:rPr>
          <w:rFonts w:eastAsia="Calibri"/>
        </w:rPr>
        <w:t xml:space="preserve"> arrange an appointment with </w:t>
      </w:r>
      <w:r>
        <w:rPr>
          <w:rFonts w:eastAsia="Calibri"/>
        </w:rPr>
        <w:t>a GP</w:t>
      </w:r>
      <w:r w:rsidRPr="004B4F20">
        <w:rPr>
          <w:rFonts w:eastAsia="Calibri"/>
        </w:rPr>
        <w:t xml:space="preserve"> on discharge. </w:t>
      </w:r>
    </w:p>
    <w:p w14:paraId="4A595B67"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If the tube is to be permanent, ensure the MO has made a booking in the Radiology Department for </w:t>
      </w:r>
      <w:r>
        <w:rPr>
          <w:rFonts w:eastAsia="Calibri"/>
        </w:rPr>
        <w:t xml:space="preserve">a </w:t>
      </w:r>
      <w:r w:rsidRPr="004B4F20">
        <w:rPr>
          <w:rFonts w:eastAsia="Calibri"/>
        </w:rPr>
        <w:t>routine change every 6 – 8 weeks.</w:t>
      </w:r>
    </w:p>
    <w:p w14:paraId="61145961"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Refer patients to appropriate services for access to equipment before discharge. </w:t>
      </w:r>
    </w:p>
    <w:p w14:paraId="64B5CBB5"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Refer patients to the Community Health Nursing Service to maintain continuity of care. </w:t>
      </w:r>
    </w:p>
    <w:p w14:paraId="2D54C70E"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Document in the patient’s health care record.</w:t>
      </w:r>
    </w:p>
    <w:p w14:paraId="286537EF" w14:textId="77777777" w:rsidR="00D14AD2" w:rsidRDefault="00D14AD2" w:rsidP="00D14AD2"/>
    <w:p w14:paraId="4E1F891D" w14:textId="77777777" w:rsidR="00D14AD2" w:rsidRDefault="00D14AD2" w:rsidP="00D14AD2">
      <w:pPr>
        <w:pStyle w:val="Heading2"/>
      </w:pPr>
      <w:bookmarkStart w:id="81" w:name="_Toc199501978"/>
      <w:r>
        <w:t>5.6 Removal of nephrostomy tubes</w:t>
      </w:r>
      <w:bookmarkEnd w:id="81"/>
    </w:p>
    <w:p w14:paraId="2ADC0DB4" w14:textId="77777777" w:rsidR="00D14AD2" w:rsidRDefault="00D14AD2" w:rsidP="00D14AD2">
      <w:pPr>
        <w:rPr>
          <w:rFonts w:asciiTheme="minorHAnsi" w:eastAsia="Calibri" w:hAnsiTheme="minorHAnsi" w:cstheme="minorHAnsi"/>
        </w:rPr>
      </w:pPr>
      <w:r w:rsidRPr="004B4F20">
        <w:rPr>
          <w:rFonts w:asciiTheme="minorHAnsi" w:eastAsia="Calibri" w:hAnsiTheme="minorHAnsi" w:cstheme="minorHAnsi"/>
        </w:rPr>
        <w:t xml:space="preserve">A MO must document </w:t>
      </w:r>
      <w:r>
        <w:rPr>
          <w:rFonts w:asciiTheme="minorHAnsi" w:eastAsia="Calibri" w:hAnsiTheme="minorHAnsi" w:cstheme="minorHAnsi"/>
        </w:rPr>
        <w:t>the</w:t>
      </w:r>
      <w:r w:rsidRPr="004B4F20">
        <w:rPr>
          <w:rFonts w:asciiTheme="minorHAnsi" w:eastAsia="Calibri" w:hAnsiTheme="minorHAnsi" w:cstheme="minorHAnsi"/>
        </w:rPr>
        <w:t xml:space="preserve"> removal of any type of nephrostomy tubes</w:t>
      </w:r>
      <w:r>
        <w:rPr>
          <w:rFonts w:asciiTheme="minorHAnsi" w:eastAsia="Calibri" w:hAnsiTheme="minorHAnsi" w:cstheme="minorHAnsi"/>
        </w:rPr>
        <w:t xml:space="preserve"> in the</w:t>
      </w:r>
      <w:r w:rsidRPr="004B4F20">
        <w:rPr>
          <w:rFonts w:asciiTheme="minorHAnsi" w:eastAsia="Calibri" w:hAnsiTheme="minorHAnsi" w:cstheme="minorHAnsi"/>
        </w:rPr>
        <w:t xml:space="preserve"> patient</w:t>
      </w:r>
      <w:r>
        <w:rPr>
          <w:rFonts w:asciiTheme="minorHAnsi" w:eastAsia="Calibri" w:hAnsiTheme="minorHAnsi" w:cstheme="minorHAnsi"/>
        </w:rPr>
        <w:t>’s</w:t>
      </w:r>
      <w:r w:rsidRPr="004B4F20">
        <w:rPr>
          <w:rFonts w:asciiTheme="minorHAnsi" w:eastAsia="Calibri" w:hAnsiTheme="minorHAnsi" w:cstheme="minorHAnsi"/>
        </w:rPr>
        <w:t xml:space="preserve"> clinical records as the patient may require a nephrostogram prior to removal. </w:t>
      </w:r>
    </w:p>
    <w:p w14:paraId="57068902" w14:textId="77777777" w:rsidR="00D14AD2" w:rsidRPr="004B4F20" w:rsidRDefault="00D14AD2" w:rsidP="00D14AD2">
      <w:pPr>
        <w:rPr>
          <w:rFonts w:asciiTheme="minorHAnsi" w:eastAsia="Calibri" w:hAnsiTheme="minorHAnsi" w:cstheme="minorHAnsi"/>
        </w:rPr>
      </w:pPr>
      <w:r>
        <w:rPr>
          <w:rFonts w:asciiTheme="minorHAnsi" w:eastAsia="Calibri" w:hAnsiTheme="minorHAnsi" w:cstheme="minorHAnsi"/>
        </w:rPr>
        <w:t>Nephrostomy tubes are not removed in the community.  Refer the patient to the treating MO for tube removal.</w:t>
      </w:r>
    </w:p>
    <w:p w14:paraId="30C2EAAB" w14:textId="77777777" w:rsidR="00D14AD2" w:rsidRPr="004B4F20" w:rsidRDefault="00D14AD2" w:rsidP="00D14AD2">
      <w:pPr>
        <w:jc w:val="center"/>
        <w:rPr>
          <w:rFonts w:asciiTheme="minorHAnsi" w:eastAsia="Calibri" w:hAnsiTheme="minorHAnsi" w:cstheme="minorHAnsi"/>
          <w:i/>
          <w:iCs/>
          <w:color w:val="FF0000"/>
        </w:rPr>
      </w:pPr>
    </w:p>
    <w:p w14:paraId="40B16CE6" w14:textId="77777777" w:rsidR="00D14AD2" w:rsidRDefault="00D14AD2" w:rsidP="00D14AD2">
      <w:pPr>
        <w:pBdr>
          <w:top w:val="single" w:sz="4" w:space="1" w:color="auto"/>
          <w:left w:val="single" w:sz="4" w:space="4" w:color="auto"/>
          <w:bottom w:val="single" w:sz="4" w:space="1" w:color="auto"/>
          <w:right w:val="single" w:sz="4" w:space="4" w:color="auto"/>
        </w:pBdr>
        <w:rPr>
          <w:rFonts w:eastAsia="Calibri"/>
        </w:rPr>
      </w:pPr>
      <w:r w:rsidRPr="005F4565">
        <w:rPr>
          <w:rFonts w:eastAsiaTheme="majorEastAsia"/>
          <w:b/>
          <w:bCs/>
        </w:rPr>
        <w:lastRenderedPageBreak/>
        <w:t>Alert:</w:t>
      </w:r>
      <w:r>
        <w:rPr>
          <w:rFonts w:eastAsia="Calibri"/>
        </w:rPr>
        <w:t xml:space="preserve"> </w:t>
      </w:r>
    </w:p>
    <w:p w14:paraId="71AB9808" w14:textId="77777777" w:rsidR="00D14AD2" w:rsidRDefault="00D14AD2" w:rsidP="00D14AD2">
      <w:pPr>
        <w:pBdr>
          <w:top w:val="single" w:sz="4" w:space="1" w:color="auto"/>
          <w:left w:val="single" w:sz="4" w:space="4" w:color="auto"/>
          <w:bottom w:val="single" w:sz="4" w:space="1" w:color="auto"/>
          <w:right w:val="single" w:sz="4" w:space="4" w:color="auto"/>
        </w:pBdr>
        <w:rPr>
          <w:rFonts w:eastAsia="Calibri"/>
        </w:rPr>
      </w:pPr>
      <w:bookmarkStart w:id="82" w:name="_Hlk163825953"/>
      <w:r w:rsidRPr="004B4F20">
        <w:rPr>
          <w:rFonts w:eastAsia="Calibri"/>
        </w:rPr>
        <w:t>Do not aspirate nephrostomy tubes. If the patient has a ureteric stent insitu, the pigtail nephrostomy tube should be removed in Radiology department under image intensifier to prevent dislodgment of the stent.</w:t>
      </w:r>
    </w:p>
    <w:bookmarkEnd w:id="82"/>
    <w:p w14:paraId="5EF45AFF" w14:textId="77777777" w:rsidR="00D14AD2" w:rsidRDefault="00D14AD2" w:rsidP="00D14AD2">
      <w:pPr>
        <w:pStyle w:val="Heading2"/>
        <w:rPr>
          <w:rFonts w:eastAsia="Calibri"/>
        </w:rPr>
      </w:pPr>
    </w:p>
    <w:p w14:paraId="5F53DEA6" w14:textId="77777777" w:rsidR="00D14AD2" w:rsidRPr="003D3B43" w:rsidRDefault="00D14AD2" w:rsidP="00D14AD2">
      <w:pPr>
        <w:rPr>
          <w:rFonts w:eastAsia="Calibri"/>
        </w:rPr>
      </w:pPr>
      <w:r w:rsidRPr="00883AF2">
        <w:rPr>
          <w:rFonts w:eastAsia="Calibri"/>
          <w:b/>
          <w:bCs/>
        </w:rPr>
        <w:t>Equipment</w:t>
      </w:r>
    </w:p>
    <w:p w14:paraId="2F91635E"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Personal protection equipment (PPE)</w:t>
      </w:r>
    </w:p>
    <w:p w14:paraId="779DD78D" w14:textId="77777777" w:rsidR="00D14AD2" w:rsidRPr="004B4F20" w:rsidRDefault="00D14AD2" w:rsidP="00D14AD2">
      <w:pPr>
        <w:pStyle w:val="ListBullet"/>
        <w:tabs>
          <w:tab w:val="clear" w:pos="1080"/>
          <w:tab w:val="num" w:pos="360"/>
        </w:tabs>
        <w:ind w:left="360"/>
        <w:rPr>
          <w:rFonts w:eastAsia="Calibri"/>
        </w:rPr>
      </w:pPr>
      <w:r>
        <w:rPr>
          <w:rFonts w:eastAsia="Calibri"/>
        </w:rPr>
        <w:t>d</w:t>
      </w:r>
      <w:r w:rsidRPr="004B4F20">
        <w:rPr>
          <w:rFonts w:eastAsia="Calibri"/>
        </w:rPr>
        <w:t xml:space="preserve">ressing pack </w:t>
      </w:r>
    </w:p>
    <w:p w14:paraId="7D632438" w14:textId="77777777" w:rsidR="00D14AD2" w:rsidRPr="004B4F20" w:rsidRDefault="00D14AD2" w:rsidP="00D14AD2">
      <w:pPr>
        <w:pStyle w:val="ListBullet"/>
        <w:tabs>
          <w:tab w:val="clear" w:pos="1080"/>
          <w:tab w:val="num" w:pos="360"/>
        </w:tabs>
        <w:ind w:left="360"/>
        <w:rPr>
          <w:rFonts w:eastAsia="Calibri"/>
        </w:rPr>
      </w:pPr>
      <w:r>
        <w:rPr>
          <w:rFonts w:eastAsia="Calibri"/>
        </w:rPr>
        <w:t>s</w:t>
      </w:r>
      <w:r w:rsidRPr="004B4F20">
        <w:rPr>
          <w:rFonts w:eastAsia="Calibri"/>
        </w:rPr>
        <w:t>titch cutter</w:t>
      </w:r>
    </w:p>
    <w:p w14:paraId="5F717D0A" w14:textId="77777777" w:rsidR="00D14AD2" w:rsidRPr="004B4F20" w:rsidRDefault="00D14AD2" w:rsidP="00D14AD2">
      <w:pPr>
        <w:pStyle w:val="ListBullet"/>
        <w:tabs>
          <w:tab w:val="clear" w:pos="1080"/>
          <w:tab w:val="num" w:pos="360"/>
        </w:tabs>
        <w:ind w:left="360"/>
        <w:rPr>
          <w:rFonts w:eastAsia="Calibri"/>
        </w:rPr>
      </w:pPr>
      <w:r>
        <w:rPr>
          <w:rFonts w:eastAsia="Calibri"/>
        </w:rPr>
        <w:t>s</w:t>
      </w:r>
      <w:r w:rsidRPr="004B4F20">
        <w:rPr>
          <w:rFonts w:eastAsia="Calibri"/>
        </w:rPr>
        <w:t>terile normal saline</w:t>
      </w:r>
    </w:p>
    <w:p w14:paraId="1FD6DCD9" w14:textId="77777777" w:rsidR="00D14AD2" w:rsidRPr="004B4F20" w:rsidRDefault="00D14AD2" w:rsidP="00D14AD2">
      <w:pPr>
        <w:pStyle w:val="ListBullet"/>
        <w:tabs>
          <w:tab w:val="clear" w:pos="1080"/>
          <w:tab w:val="num" w:pos="360"/>
        </w:tabs>
        <w:ind w:left="360"/>
        <w:rPr>
          <w:rFonts w:eastAsia="Calibri"/>
        </w:rPr>
      </w:pPr>
      <w:r>
        <w:rPr>
          <w:rFonts w:eastAsia="Calibri"/>
        </w:rPr>
        <w:t>s</w:t>
      </w:r>
      <w:r w:rsidRPr="004B4F20">
        <w:rPr>
          <w:rFonts w:eastAsia="Calibri"/>
        </w:rPr>
        <w:t>terile gloves</w:t>
      </w:r>
    </w:p>
    <w:p w14:paraId="10E3401C"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10ml syringe to deflate the balloon (if Foley Catheter) </w:t>
      </w:r>
    </w:p>
    <w:p w14:paraId="791F2C63" w14:textId="77777777" w:rsidR="00D14AD2" w:rsidRDefault="00D14AD2" w:rsidP="00D14AD2">
      <w:pPr>
        <w:pStyle w:val="ListBullet"/>
        <w:tabs>
          <w:tab w:val="clear" w:pos="1080"/>
          <w:tab w:val="num" w:pos="360"/>
        </w:tabs>
        <w:ind w:left="360"/>
        <w:rPr>
          <w:rFonts w:eastAsia="Calibri"/>
        </w:rPr>
      </w:pPr>
      <w:r>
        <w:rPr>
          <w:rFonts w:eastAsia="Calibri"/>
        </w:rPr>
        <w:t>o</w:t>
      </w:r>
      <w:r w:rsidRPr="004B4F20">
        <w:rPr>
          <w:rFonts w:eastAsia="Calibri"/>
        </w:rPr>
        <w:t>stomy or drainage bag (</w:t>
      </w:r>
      <w:r>
        <w:rPr>
          <w:rFonts w:eastAsia="Calibri"/>
        </w:rPr>
        <w:t xml:space="preserve">required </w:t>
      </w:r>
      <w:r w:rsidRPr="004B4F20">
        <w:rPr>
          <w:rFonts w:eastAsia="Calibri"/>
        </w:rPr>
        <w:t>if</w:t>
      </w:r>
      <w:r>
        <w:rPr>
          <w:rFonts w:eastAsia="Calibri"/>
        </w:rPr>
        <w:t xml:space="preserve"> there is</w:t>
      </w:r>
      <w:r w:rsidRPr="004B4F20">
        <w:rPr>
          <w:rFonts w:eastAsia="Calibri"/>
        </w:rPr>
        <w:t xml:space="preserve"> persistent leakage from site)</w:t>
      </w:r>
      <w:r>
        <w:rPr>
          <w:rFonts w:eastAsia="Calibri"/>
        </w:rPr>
        <w:t>.</w:t>
      </w:r>
    </w:p>
    <w:p w14:paraId="3BF6D756" w14:textId="77777777" w:rsidR="00D14AD2" w:rsidRDefault="00D14AD2" w:rsidP="00D14AD2">
      <w:pPr>
        <w:pStyle w:val="ListBullet"/>
        <w:numPr>
          <w:ilvl w:val="0"/>
          <w:numId w:val="0"/>
        </w:numPr>
        <w:ind w:left="426"/>
        <w:rPr>
          <w:rFonts w:eastAsia="Calibri"/>
        </w:rPr>
      </w:pPr>
    </w:p>
    <w:p w14:paraId="07AFE460" w14:textId="77777777" w:rsidR="00D14AD2" w:rsidRPr="003D3B43" w:rsidRDefault="00D14AD2" w:rsidP="00D14AD2">
      <w:pPr>
        <w:rPr>
          <w:rFonts w:eastAsia="Calibri"/>
        </w:rPr>
      </w:pPr>
      <w:r w:rsidRPr="00883AF2">
        <w:rPr>
          <w:rFonts w:eastAsia="Calibri"/>
          <w:b/>
          <w:bCs/>
        </w:rPr>
        <w:t>Procedure</w:t>
      </w:r>
    </w:p>
    <w:p w14:paraId="01D8DA18" w14:textId="77777777" w:rsidR="00D14AD2" w:rsidRDefault="00D14AD2" w:rsidP="00D14AD2">
      <w:pPr>
        <w:pStyle w:val="ListBullet"/>
        <w:tabs>
          <w:tab w:val="clear" w:pos="1080"/>
          <w:tab w:val="num" w:pos="360"/>
        </w:tabs>
        <w:ind w:left="360"/>
        <w:rPr>
          <w:rFonts w:eastAsia="Calibri"/>
        </w:rPr>
      </w:pPr>
      <w:r>
        <w:rPr>
          <w:rFonts w:eastAsia="Calibri"/>
        </w:rPr>
        <w:t>Check MO orders.</w:t>
      </w:r>
    </w:p>
    <w:p w14:paraId="77338C6E" w14:textId="77777777" w:rsidR="00D14AD2" w:rsidRPr="004B4F20" w:rsidRDefault="00D14AD2" w:rsidP="00D14AD2">
      <w:pPr>
        <w:pStyle w:val="ListBullet"/>
        <w:tabs>
          <w:tab w:val="clear" w:pos="1080"/>
          <w:tab w:val="num" w:pos="360"/>
        </w:tabs>
        <w:ind w:left="360"/>
        <w:rPr>
          <w:rFonts w:eastAsia="Calibri"/>
        </w:rPr>
      </w:pPr>
      <w:r>
        <w:rPr>
          <w:rFonts w:eastAsia="Calibri"/>
        </w:rPr>
        <w:t>Confirm 3 points of patient identification, explain procedure to patient, obtain informed consent and ensure patient comfort.</w:t>
      </w:r>
    </w:p>
    <w:p w14:paraId="0F9F3D45"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 xml:space="preserve">Administer analgesia (if required) prior to the removal of the nephrostomy tube. </w:t>
      </w:r>
    </w:p>
    <w:p w14:paraId="6AFE3A6F" w14:textId="77777777" w:rsidR="00D14AD2" w:rsidRPr="004B4F20" w:rsidRDefault="00D14AD2" w:rsidP="00D14AD2">
      <w:pPr>
        <w:pStyle w:val="ListBullet"/>
        <w:tabs>
          <w:tab w:val="clear" w:pos="1080"/>
          <w:tab w:val="num" w:pos="360"/>
        </w:tabs>
        <w:ind w:left="360"/>
        <w:rPr>
          <w:rFonts w:eastAsia="Calibri"/>
        </w:rPr>
      </w:pPr>
      <w:r w:rsidRPr="004B4F20">
        <w:rPr>
          <w:rFonts w:eastAsia="Calibri"/>
        </w:rPr>
        <w:t>The patient lies on their side on the opposite side of the nephrostomy tube.</w:t>
      </w:r>
    </w:p>
    <w:p w14:paraId="3614A145" w14:textId="77777777" w:rsidR="00D14AD2" w:rsidRDefault="00D14AD2" w:rsidP="00D14AD2">
      <w:pPr>
        <w:pStyle w:val="ListBullet"/>
        <w:tabs>
          <w:tab w:val="clear" w:pos="1080"/>
          <w:tab w:val="num" w:pos="360"/>
        </w:tabs>
        <w:ind w:left="360"/>
        <w:rPr>
          <w:rFonts w:eastAsia="Calibri"/>
        </w:rPr>
      </w:pPr>
      <w:r w:rsidRPr="004B4F20">
        <w:rPr>
          <w:rFonts w:eastAsia="Calibri"/>
        </w:rPr>
        <w:t>A MO or a competent RN removes nephrostomy tube according to type as below.</w:t>
      </w:r>
    </w:p>
    <w:p w14:paraId="507BB21A" w14:textId="77777777" w:rsidR="00D14AD2" w:rsidRDefault="00D14AD2" w:rsidP="00D14AD2">
      <w:pPr>
        <w:pStyle w:val="ListBullet"/>
        <w:numPr>
          <w:ilvl w:val="0"/>
          <w:numId w:val="0"/>
        </w:numPr>
        <w:ind w:left="426"/>
        <w:rPr>
          <w:rFonts w:eastAsia="Calibri"/>
        </w:rPr>
      </w:pPr>
    </w:p>
    <w:p w14:paraId="346C67B6" w14:textId="77777777" w:rsidR="00D14AD2" w:rsidRPr="00756CEC" w:rsidRDefault="00D14AD2" w:rsidP="00D14AD2">
      <w:pPr>
        <w:rPr>
          <w:rFonts w:eastAsia="Calibri"/>
          <w:b/>
          <w:bCs/>
        </w:rPr>
      </w:pPr>
      <w:r w:rsidRPr="00756CEC">
        <w:rPr>
          <w:rFonts w:eastAsia="Calibri"/>
          <w:b/>
          <w:bCs/>
        </w:rPr>
        <w:t>Pigtail:</w:t>
      </w:r>
    </w:p>
    <w:p w14:paraId="3DD389E8" w14:textId="77777777" w:rsidR="00D14AD2" w:rsidRPr="004B4F20" w:rsidRDefault="00D14AD2" w:rsidP="00D14AD2">
      <w:pPr>
        <w:pStyle w:val="ListBullet"/>
        <w:numPr>
          <w:ilvl w:val="0"/>
          <w:numId w:val="35"/>
        </w:numPr>
        <w:ind w:left="360"/>
        <w:rPr>
          <w:rFonts w:eastAsia="Calibri"/>
        </w:rPr>
      </w:pPr>
      <w:r w:rsidRPr="004B4F20">
        <w:rPr>
          <w:rFonts w:eastAsia="Calibri"/>
        </w:rPr>
        <w:t xml:space="preserve">Cut </w:t>
      </w:r>
      <w:r>
        <w:rPr>
          <w:rFonts w:eastAsia="Calibri"/>
        </w:rPr>
        <w:t xml:space="preserve">the </w:t>
      </w:r>
      <w:r w:rsidRPr="004B4F20">
        <w:rPr>
          <w:rFonts w:eastAsia="Calibri"/>
        </w:rPr>
        <w:t>suture</w:t>
      </w:r>
      <w:r>
        <w:rPr>
          <w:rFonts w:eastAsia="Calibri"/>
        </w:rPr>
        <w:t>s.</w:t>
      </w:r>
      <w:r w:rsidRPr="004B4F20">
        <w:rPr>
          <w:rFonts w:eastAsia="Calibri"/>
        </w:rPr>
        <w:t xml:space="preserve"> </w:t>
      </w:r>
    </w:p>
    <w:p w14:paraId="775E6C7C" w14:textId="77777777" w:rsidR="00D14AD2" w:rsidRPr="004B4F20" w:rsidRDefault="00D14AD2" w:rsidP="00D14AD2">
      <w:pPr>
        <w:pStyle w:val="ListBullet"/>
        <w:numPr>
          <w:ilvl w:val="0"/>
          <w:numId w:val="35"/>
        </w:numPr>
        <w:ind w:left="360"/>
        <w:rPr>
          <w:rFonts w:eastAsia="Calibri"/>
        </w:rPr>
      </w:pPr>
      <w:r w:rsidRPr="004B4F20">
        <w:rPr>
          <w:rFonts w:eastAsia="Calibri"/>
        </w:rPr>
        <w:t xml:space="preserve">Gently remove the </w:t>
      </w:r>
      <w:r>
        <w:rPr>
          <w:rFonts w:eastAsia="Calibri"/>
        </w:rPr>
        <w:t>dressing</w:t>
      </w:r>
    </w:p>
    <w:p w14:paraId="7C74BDC4" w14:textId="77777777" w:rsidR="00D14AD2" w:rsidRPr="00DF1011" w:rsidRDefault="00D14AD2" w:rsidP="00D14AD2">
      <w:pPr>
        <w:pStyle w:val="ListBullet"/>
        <w:numPr>
          <w:ilvl w:val="0"/>
          <w:numId w:val="35"/>
        </w:numPr>
        <w:ind w:left="360"/>
        <w:rPr>
          <w:rFonts w:eastAsia="Calibri"/>
        </w:rPr>
      </w:pPr>
      <w:r>
        <w:rPr>
          <w:rFonts w:eastAsia="Calibri"/>
        </w:rPr>
        <w:t>The p</w:t>
      </w:r>
      <w:r w:rsidRPr="004B4F20">
        <w:rPr>
          <w:rFonts w:eastAsia="Calibri"/>
        </w:rPr>
        <w:t>igtail drain must be uncoiled prior to removal</w:t>
      </w:r>
      <w:r>
        <w:rPr>
          <w:rFonts w:eastAsia="Calibri"/>
        </w:rPr>
        <w:t xml:space="preserve">. Cut </w:t>
      </w:r>
      <w:r w:rsidRPr="004B4F20">
        <w:rPr>
          <w:rFonts w:eastAsia="Calibri"/>
        </w:rPr>
        <w:t>the catheter to release the string that coils the drain in the pigtail formation</w:t>
      </w:r>
      <w:r>
        <w:rPr>
          <w:rFonts w:eastAsia="Calibri"/>
        </w:rPr>
        <w:t xml:space="preserve">, </w:t>
      </w:r>
      <w:r w:rsidRPr="004B4F20">
        <w:rPr>
          <w:rFonts w:eastAsia="Calibri"/>
        </w:rPr>
        <w:t xml:space="preserve">supporting the surrounding skin. Once the pigtail drain has been cut to uncoil the </w:t>
      </w:r>
      <w:r>
        <w:rPr>
          <w:rFonts w:eastAsia="Calibri"/>
        </w:rPr>
        <w:t>‘</w:t>
      </w:r>
      <w:r w:rsidRPr="004B4F20">
        <w:rPr>
          <w:rFonts w:eastAsia="Calibri"/>
        </w:rPr>
        <w:t>pigtail</w:t>
      </w:r>
      <w:r>
        <w:rPr>
          <w:rFonts w:eastAsia="Calibri"/>
        </w:rPr>
        <w:t>’</w:t>
      </w:r>
      <w:r w:rsidRPr="004B4F20">
        <w:rPr>
          <w:rFonts w:eastAsia="Calibri"/>
        </w:rPr>
        <w:t xml:space="preserve"> the catheter can be gently removed.</w:t>
      </w:r>
      <w:r w:rsidRPr="00DF1011">
        <w:rPr>
          <w:rFonts w:eastAsia="Calibri"/>
        </w:rPr>
        <w:t xml:space="preserve"> </w:t>
      </w:r>
    </w:p>
    <w:p w14:paraId="25A0F7A0" w14:textId="77777777" w:rsidR="00D14AD2" w:rsidRPr="004B4F20" w:rsidRDefault="00D14AD2" w:rsidP="00D14AD2">
      <w:pPr>
        <w:pStyle w:val="ListBullet"/>
        <w:numPr>
          <w:ilvl w:val="0"/>
          <w:numId w:val="35"/>
        </w:numPr>
        <w:ind w:left="360"/>
        <w:rPr>
          <w:rFonts w:eastAsia="Calibri"/>
        </w:rPr>
      </w:pPr>
      <w:r w:rsidRPr="004B4F20">
        <w:rPr>
          <w:rFonts w:eastAsia="Calibri"/>
        </w:rPr>
        <w:t xml:space="preserve">Apply </w:t>
      </w:r>
      <w:r>
        <w:rPr>
          <w:rFonts w:eastAsia="Calibri"/>
        </w:rPr>
        <w:t xml:space="preserve">a </w:t>
      </w:r>
      <w:r w:rsidRPr="004B4F20">
        <w:rPr>
          <w:rFonts w:eastAsia="Calibri"/>
        </w:rPr>
        <w:t>dressing to the drain site.</w:t>
      </w:r>
    </w:p>
    <w:p w14:paraId="2B486C80" w14:textId="77777777" w:rsidR="00D14AD2" w:rsidRPr="004B4F20" w:rsidRDefault="00D14AD2" w:rsidP="00D14AD2">
      <w:pPr>
        <w:pStyle w:val="ListBullet"/>
        <w:numPr>
          <w:ilvl w:val="0"/>
          <w:numId w:val="35"/>
        </w:numPr>
        <w:ind w:left="360"/>
        <w:rPr>
          <w:rFonts w:eastAsia="Calibri"/>
        </w:rPr>
      </w:pPr>
      <w:r w:rsidRPr="004B4F20">
        <w:rPr>
          <w:rFonts w:eastAsia="Calibri"/>
        </w:rPr>
        <w:t xml:space="preserve">If excess leakage occurs apply </w:t>
      </w:r>
      <w:r>
        <w:rPr>
          <w:rFonts w:eastAsia="Calibri"/>
        </w:rPr>
        <w:t xml:space="preserve">an </w:t>
      </w:r>
      <w:r w:rsidRPr="004B4F20">
        <w:rPr>
          <w:rFonts w:eastAsia="Calibri"/>
        </w:rPr>
        <w:t xml:space="preserve">ostomy or drainage bag. </w:t>
      </w:r>
    </w:p>
    <w:p w14:paraId="147726E5" w14:textId="77777777" w:rsidR="00D14AD2" w:rsidRPr="004B4F20" w:rsidRDefault="00D14AD2" w:rsidP="00D14AD2">
      <w:pPr>
        <w:pStyle w:val="ListBullet"/>
        <w:numPr>
          <w:ilvl w:val="0"/>
          <w:numId w:val="35"/>
        </w:numPr>
        <w:ind w:left="360"/>
        <w:rPr>
          <w:rFonts w:eastAsia="Calibri"/>
        </w:rPr>
      </w:pPr>
      <w:r w:rsidRPr="004B4F20">
        <w:rPr>
          <w:rFonts w:eastAsia="Calibri"/>
        </w:rPr>
        <w:t xml:space="preserve">If any resistance is felt, abort </w:t>
      </w:r>
      <w:r>
        <w:rPr>
          <w:rFonts w:eastAsia="Calibri"/>
        </w:rPr>
        <w:t xml:space="preserve">the </w:t>
      </w:r>
      <w:r w:rsidRPr="004B4F20">
        <w:rPr>
          <w:rFonts w:eastAsia="Calibri"/>
        </w:rPr>
        <w:t xml:space="preserve">procedure and seek advice from </w:t>
      </w:r>
      <w:r>
        <w:rPr>
          <w:rFonts w:eastAsia="Calibri"/>
        </w:rPr>
        <w:t xml:space="preserve">an </w:t>
      </w:r>
      <w:r w:rsidRPr="004B4F20">
        <w:rPr>
          <w:rFonts w:eastAsia="Calibri"/>
        </w:rPr>
        <w:t>experienced clinician.</w:t>
      </w:r>
    </w:p>
    <w:p w14:paraId="3A1BE21A" w14:textId="77777777" w:rsidR="00D14AD2" w:rsidRPr="006F78F7" w:rsidRDefault="00D14AD2" w:rsidP="00D14AD2">
      <w:pPr>
        <w:rPr>
          <w:rFonts w:eastAsia="Calibri"/>
        </w:rPr>
      </w:pPr>
    </w:p>
    <w:p w14:paraId="5ABDE127" w14:textId="77777777" w:rsidR="00D14AD2" w:rsidRPr="00756CEC" w:rsidRDefault="00D14AD2" w:rsidP="00D14AD2">
      <w:pPr>
        <w:rPr>
          <w:b/>
          <w:bCs/>
        </w:rPr>
      </w:pPr>
      <w:r w:rsidRPr="00756CEC">
        <w:rPr>
          <w:b/>
          <w:bCs/>
        </w:rPr>
        <w:t>Wide bore catheter (Foley type)</w:t>
      </w:r>
    </w:p>
    <w:p w14:paraId="4173699D" w14:textId="77777777" w:rsidR="00D14AD2" w:rsidRPr="004B4F20" w:rsidRDefault="00D14AD2" w:rsidP="00D14AD2">
      <w:pPr>
        <w:pStyle w:val="ListBullet"/>
        <w:numPr>
          <w:ilvl w:val="0"/>
          <w:numId w:val="36"/>
        </w:numPr>
        <w:rPr>
          <w:rFonts w:eastAsia="Calibri"/>
        </w:rPr>
      </w:pPr>
      <w:r w:rsidRPr="004B4F20">
        <w:rPr>
          <w:rFonts w:eastAsia="Calibri"/>
        </w:rPr>
        <w:t xml:space="preserve">Cut </w:t>
      </w:r>
      <w:r>
        <w:rPr>
          <w:rFonts w:eastAsia="Calibri"/>
        </w:rPr>
        <w:t xml:space="preserve">the </w:t>
      </w:r>
      <w:r w:rsidRPr="004B4F20">
        <w:rPr>
          <w:rFonts w:eastAsia="Calibri"/>
        </w:rPr>
        <w:t>suture</w:t>
      </w:r>
      <w:r>
        <w:rPr>
          <w:rFonts w:eastAsia="Calibri"/>
        </w:rPr>
        <w:t>s</w:t>
      </w:r>
      <w:r w:rsidRPr="004B4F20">
        <w:rPr>
          <w:rFonts w:eastAsia="Calibri"/>
        </w:rPr>
        <w:t xml:space="preserve">. </w:t>
      </w:r>
    </w:p>
    <w:p w14:paraId="03A77AB7" w14:textId="77777777" w:rsidR="00D14AD2" w:rsidRPr="004B4F20" w:rsidRDefault="00D14AD2" w:rsidP="00D14AD2">
      <w:pPr>
        <w:pStyle w:val="ListBullet"/>
        <w:numPr>
          <w:ilvl w:val="0"/>
          <w:numId w:val="36"/>
        </w:numPr>
        <w:rPr>
          <w:rFonts w:eastAsia="Calibri"/>
        </w:rPr>
      </w:pPr>
      <w:r w:rsidRPr="004B4F20">
        <w:rPr>
          <w:rFonts w:eastAsia="Calibri"/>
        </w:rPr>
        <w:t xml:space="preserve">Deflate </w:t>
      </w:r>
      <w:r>
        <w:rPr>
          <w:rFonts w:eastAsia="Calibri"/>
        </w:rPr>
        <w:t xml:space="preserve">the </w:t>
      </w:r>
      <w:r w:rsidRPr="004B4F20">
        <w:rPr>
          <w:rFonts w:eastAsia="Calibri"/>
        </w:rPr>
        <w:t xml:space="preserve">balloon with </w:t>
      </w:r>
      <w:r>
        <w:rPr>
          <w:rFonts w:eastAsia="Calibri"/>
        </w:rPr>
        <w:t xml:space="preserve">a </w:t>
      </w:r>
      <w:r w:rsidRPr="004B4F20">
        <w:rPr>
          <w:rFonts w:eastAsia="Calibri"/>
        </w:rPr>
        <w:t>10mls syringe.</w:t>
      </w:r>
    </w:p>
    <w:p w14:paraId="4B1B6751" w14:textId="77777777" w:rsidR="00D14AD2" w:rsidRPr="004B4F20" w:rsidRDefault="00D14AD2" w:rsidP="00D14AD2">
      <w:pPr>
        <w:pStyle w:val="ListBullet"/>
        <w:numPr>
          <w:ilvl w:val="0"/>
          <w:numId w:val="36"/>
        </w:numPr>
        <w:rPr>
          <w:rFonts w:eastAsia="Calibri"/>
        </w:rPr>
      </w:pPr>
      <w:r w:rsidRPr="004B4F20">
        <w:rPr>
          <w:rFonts w:eastAsia="Calibri"/>
        </w:rPr>
        <w:t>Remove gently</w:t>
      </w:r>
      <w:r>
        <w:rPr>
          <w:rFonts w:eastAsia="Calibri"/>
        </w:rPr>
        <w:t xml:space="preserve"> and apply dressing to the site.</w:t>
      </w:r>
      <w:r w:rsidRPr="004B4F20">
        <w:rPr>
          <w:rFonts w:eastAsia="Calibri"/>
        </w:rPr>
        <w:t xml:space="preserve"> </w:t>
      </w:r>
    </w:p>
    <w:p w14:paraId="75576809" w14:textId="77777777" w:rsidR="00D14AD2" w:rsidRDefault="00D14AD2" w:rsidP="00D14AD2"/>
    <w:p w14:paraId="353F2AC4" w14:textId="77777777" w:rsidR="00D14AD2" w:rsidRPr="00756CEC" w:rsidRDefault="00D14AD2" w:rsidP="00D14AD2">
      <w:pPr>
        <w:rPr>
          <w:b/>
          <w:bCs/>
        </w:rPr>
      </w:pPr>
      <w:r w:rsidRPr="00756CEC">
        <w:rPr>
          <w:b/>
          <w:bCs/>
        </w:rPr>
        <w:t>Wide bore catheter (Malecot type)</w:t>
      </w:r>
    </w:p>
    <w:p w14:paraId="535860AB" w14:textId="77777777" w:rsidR="00D14AD2" w:rsidRPr="004B4F20" w:rsidRDefault="00D14AD2" w:rsidP="00D14AD2">
      <w:pPr>
        <w:pStyle w:val="ListBullet"/>
        <w:numPr>
          <w:ilvl w:val="0"/>
          <w:numId w:val="37"/>
        </w:numPr>
        <w:rPr>
          <w:rFonts w:eastAsia="Calibri"/>
        </w:rPr>
      </w:pPr>
      <w:r w:rsidRPr="004B4F20">
        <w:rPr>
          <w:rFonts w:eastAsia="Calibri"/>
        </w:rPr>
        <w:t xml:space="preserve">Withdraw </w:t>
      </w:r>
      <w:r>
        <w:rPr>
          <w:rFonts w:eastAsia="Calibri"/>
        </w:rPr>
        <w:t xml:space="preserve">the catheter </w:t>
      </w:r>
      <w:r w:rsidRPr="004B4F20">
        <w:rPr>
          <w:rFonts w:eastAsia="Calibri"/>
        </w:rPr>
        <w:t>gently.</w:t>
      </w:r>
    </w:p>
    <w:p w14:paraId="00815432" w14:textId="77777777" w:rsidR="00D14AD2" w:rsidRPr="004B4F20" w:rsidRDefault="00D14AD2" w:rsidP="00D14AD2">
      <w:pPr>
        <w:pStyle w:val="ListBullet"/>
        <w:numPr>
          <w:ilvl w:val="0"/>
          <w:numId w:val="37"/>
        </w:numPr>
        <w:rPr>
          <w:rFonts w:eastAsia="Calibri"/>
        </w:rPr>
      </w:pPr>
      <w:r w:rsidRPr="004B4F20">
        <w:rPr>
          <w:rFonts w:eastAsia="Calibri"/>
        </w:rPr>
        <w:t xml:space="preserve">If resistance is felt, do not force and contact </w:t>
      </w:r>
      <w:r>
        <w:rPr>
          <w:rFonts w:eastAsia="Calibri"/>
        </w:rPr>
        <w:t xml:space="preserve">a </w:t>
      </w:r>
      <w:r w:rsidRPr="004B4F20">
        <w:rPr>
          <w:rFonts w:eastAsia="Calibri"/>
        </w:rPr>
        <w:t>MO immediately.</w:t>
      </w:r>
    </w:p>
    <w:p w14:paraId="7C87ADFE" w14:textId="77777777" w:rsidR="00D14AD2" w:rsidRDefault="00D14AD2" w:rsidP="00D14AD2">
      <w:pPr>
        <w:pStyle w:val="ListBullet"/>
        <w:numPr>
          <w:ilvl w:val="0"/>
          <w:numId w:val="37"/>
        </w:numPr>
        <w:rPr>
          <w:rFonts w:eastAsia="Calibri"/>
        </w:rPr>
      </w:pPr>
      <w:r w:rsidRPr="004B4F20">
        <w:rPr>
          <w:rFonts w:eastAsia="Calibri"/>
        </w:rPr>
        <w:t xml:space="preserve">Apply </w:t>
      </w:r>
      <w:r>
        <w:rPr>
          <w:rFonts w:eastAsia="Calibri"/>
        </w:rPr>
        <w:t xml:space="preserve">a </w:t>
      </w:r>
      <w:r w:rsidRPr="004B4F20">
        <w:rPr>
          <w:rFonts w:eastAsia="Calibri"/>
        </w:rPr>
        <w:t xml:space="preserve">dry dressing to the site. </w:t>
      </w:r>
    </w:p>
    <w:p w14:paraId="7C2AF370" w14:textId="77777777" w:rsidR="00D14AD2" w:rsidRPr="000F6FD3" w:rsidRDefault="00D14AD2" w:rsidP="00D14AD2">
      <w:pPr>
        <w:pStyle w:val="ListBullet"/>
        <w:numPr>
          <w:ilvl w:val="0"/>
          <w:numId w:val="0"/>
        </w:numPr>
        <w:rPr>
          <w:rFonts w:eastAsia="Calibri"/>
        </w:rPr>
      </w:pPr>
    </w:p>
    <w:p w14:paraId="16CA1955" w14:textId="77777777" w:rsidR="00D14AD2" w:rsidRDefault="00D14AD2" w:rsidP="00D14AD2">
      <w:pPr>
        <w:pStyle w:val="ListBullet"/>
        <w:numPr>
          <w:ilvl w:val="0"/>
          <w:numId w:val="0"/>
        </w:numPr>
        <w:ind w:left="360" w:hanging="360"/>
        <w:rPr>
          <w:rFonts w:eastAsia="Calibri"/>
        </w:rPr>
      </w:pPr>
      <w:r w:rsidRPr="000F6FD3">
        <w:rPr>
          <w:rFonts w:eastAsia="Calibri"/>
        </w:rPr>
        <w:t xml:space="preserve">Following removal of </w:t>
      </w:r>
      <w:r>
        <w:rPr>
          <w:rFonts w:eastAsia="Calibri"/>
        </w:rPr>
        <w:t xml:space="preserve">the </w:t>
      </w:r>
      <w:r w:rsidRPr="000F6FD3">
        <w:rPr>
          <w:rFonts w:eastAsia="Calibri"/>
        </w:rPr>
        <w:t>catheter</w:t>
      </w:r>
      <w:r>
        <w:rPr>
          <w:rFonts w:eastAsia="Calibri"/>
        </w:rPr>
        <w:t>:</w:t>
      </w:r>
    </w:p>
    <w:p w14:paraId="623A9F47" w14:textId="77777777" w:rsidR="00D14AD2" w:rsidRPr="0089235B" w:rsidRDefault="00D14AD2" w:rsidP="00D14AD2">
      <w:pPr>
        <w:pStyle w:val="ListBullet"/>
        <w:numPr>
          <w:ilvl w:val="0"/>
          <w:numId w:val="15"/>
        </w:numPr>
        <w:tabs>
          <w:tab w:val="clear" w:pos="720"/>
          <w:tab w:val="num" w:pos="360"/>
        </w:tabs>
        <w:ind w:left="360"/>
        <w:rPr>
          <w:rFonts w:eastAsia="Calibri"/>
        </w:rPr>
      </w:pPr>
      <w:r>
        <w:rPr>
          <w:rFonts w:eastAsia="Calibri"/>
        </w:rPr>
        <w:lastRenderedPageBreak/>
        <w:t>C</w:t>
      </w:r>
      <w:r w:rsidRPr="000F6FD3">
        <w:rPr>
          <w:rFonts w:eastAsia="Calibri"/>
        </w:rPr>
        <w:t xml:space="preserve">ontinue to observe site for ongoing drainage and leakage. </w:t>
      </w:r>
    </w:p>
    <w:p w14:paraId="7DFD58FB" w14:textId="77777777" w:rsidR="00D14AD2" w:rsidRPr="0089235B" w:rsidRDefault="00D14AD2" w:rsidP="00D14AD2">
      <w:pPr>
        <w:pStyle w:val="ListBullet"/>
        <w:tabs>
          <w:tab w:val="clear" w:pos="1080"/>
          <w:tab w:val="num" w:pos="360"/>
        </w:tabs>
        <w:ind w:left="360"/>
        <w:rPr>
          <w:rFonts w:eastAsia="Calibri"/>
        </w:rPr>
      </w:pPr>
      <w:r w:rsidRPr="004B4F20">
        <w:rPr>
          <w:rFonts w:eastAsia="Calibri"/>
        </w:rPr>
        <w:t>Apply pressure dressing (</w:t>
      </w:r>
      <w:r>
        <w:rPr>
          <w:rFonts w:eastAsia="Calibri"/>
        </w:rPr>
        <w:t>c</w:t>
      </w:r>
      <w:r w:rsidRPr="004B4F20">
        <w:rPr>
          <w:rFonts w:eastAsia="Calibri"/>
        </w:rPr>
        <w:t xml:space="preserve">ombine with Hypafix) or transparent dressing with absorbent </w:t>
      </w:r>
      <w:r>
        <w:rPr>
          <w:rFonts w:eastAsia="Calibri"/>
        </w:rPr>
        <w:t>dressing</w:t>
      </w:r>
      <w:r w:rsidRPr="004B4F20">
        <w:rPr>
          <w:rFonts w:eastAsia="Calibri"/>
        </w:rPr>
        <w:t xml:space="preserve"> if there is excess urine drainage after removal</w:t>
      </w:r>
      <w:r>
        <w:rPr>
          <w:rFonts w:eastAsia="Calibri"/>
        </w:rPr>
        <w:t>.</w:t>
      </w:r>
      <w:r w:rsidRPr="004B4F20">
        <w:rPr>
          <w:rFonts w:eastAsia="Calibri"/>
        </w:rPr>
        <w:t xml:space="preserve"> </w:t>
      </w:r>
    </w:p>
    <w:p w14:paraId="7B4B8E7D" w14:textId="77777777" w:rsidR="00D14AD2" w:rsidRDefault="00D14AD2" w:rsidP="00D14AD2">
      <w:pPr>
        <w:pStyle w:val="ListBullet"/>
        <w:tabs>
          <w:tab w:val="clear" w:pos="1080"/>
          <w:tab w:val="num" w:pos="360"/>
        </w:tabs>
        <w:ind w:left="360"/>
        <w:rPr>
          <w:rFonts w:eastAsia="Calibri"/>
        </w:rPr>
      </w:pPr>
      <w:r w:rsidRPr="000F6FD3">
        <w:rPr>
          <w:rFonts w:eastAsia="Calibri"/>
        </w:rPr>
        <w:t xml:space="preserve">If excessive drainage occurs an ostomy bag </w:t>
      </w:r>
      <w:r>
        <w:rPr>
          <w:rFonts w:eastAsia="Calibri"/>
        </w:rPr>
        <w:t xml:space="preserve">or drainage bag </w:t>
      </w:r>
      <w:r w:rsidRPr="000F6FD3">
        <w:rPr>
          <w:rFonts w:eastAsia="Calibri"/>
        </w:rPr>
        <w:t xml:space="preserve">may be applied over the site. </w:t>
      </w:r>
    </w:p>
    <w:p w14:paraId="1CA6549D" w14:textId="77777777" w:rsidR="00D14AD2" w:rsidRPr="000F6FD3" w:rsidRDefault="00D14AD2" w:rsidP="00D14AD2">
      <w:pPr>
        <w:pStyle w:val="ListBullet"/>
        <w:tabs>
          <w:tab w:val="clear" w:pos="1080"/>
          <w:tab w:val="num" w:pos="360"/>
        </w:tabs>
        <w:ind w:left="360"/>
        <w:rPr>
          <w:rFonts w:eastAsia="Calibri"/>
        </w:rPr>
      </w:pPr>
      <w:r w:rsidRPr="000F6FD3">
        <w:rPr>
          <w:rFonts w:eastAsia="Calibri"/>
        </w:rPr>
        <w:t>Educate</w:t>
      </w:r>
      <w:r>
        <w:rPr>
          <w:rFonts w:eastAsia="Calibri"/>
        </w:rPr>
        <w:t xml:space="preserve"> the</w:t>
      </w:r>
      <w:r w:rsidRPr="000F6FD3">
        <w:rPr>
          <w:rFonts w:eastAsia="Calibri"/>
        </w:rPr>
        <w:t xml:space="preserve"> patient regarding possible leakage from drain site for next 24 hours. </w:t>
      </w:r>
    </w:p>
    <w:p w14:paraId="3408C09C" w14:textId="77777777" w:rsidR="00D14AD2" w:rsidRPr="000F6FD3" w:rsidRDefault="00D14AD2" w:rsidP="00D14AD2">
      <w:pPr>
        <w:pStyle w:val="ListBullet"/>
        <w:tabs>
          <w:tab w:val="clear" w:pos="1080"/>
          <w:tab w:val="num" w:pos="360"/>
        </w:tabs>
        <w:ind w:left="360"/>
        <w:rPr>
          <w:rFonts w:eastAsia="Calibri"/>
        </w:rPr>
      </w:pPr>
      <w:r w:rsidRPr="000F6FD3">
        <w:rPr>
          <w:rFonts w:eastAsia="Calibri"/>
        </w:rPr>
        <w:t xml:space="preserve">Document </w:t>
      </w:r>
      <w:r>
        <w:rPr>
          <w:rFonts w:eastAsia="Calibri"/>
        </w:rPr>
        <w:t xml:space="preserve">the </w:t>
      </w:r>
      <w:r w:rsidRPr="000F6FD3">
        <w:rPr>
          <w:rFonts w:eastAsia="Calibri"/>
        </w:rPr>
        <w:t>procedure in the patient</w:t>
      </w:r>
      <w:r>
        <w:rPr>
          <w:rFonts w:eastAsia="Calibri"/>
        </w:rPr>
        <w:t xml:space="preserve">’s clinical </w:t>
      </w:r>
      <w:r w:rsidRPr="000F6FD3">
        <w:rPr>
          <w:rFonts w:eastAsia="Calibri"/>
        </w:rPr>
        <w:t>record.</w:t>
      </w:r>
    </w:p>
    <w:p w14:paraId="4ED1F5A4" w14:textId="77777777" w:rsidR="00D14AD2" w:rsidRPr="004B4F20" w:rsidRDefault="00D14AD2" w:rsidP="00D14AD2">
      <w:pPr>
        <w:pStyle w:val="ListBullet"/>
        <w:tabs>
          <w:tab w:val="clear" w:pos="1080"/>
          <w:tab w:val="num" w:pos="360"/>
        </w:tabs>
        <w:ind w:left="360"/>
        <w:rPr>
          <w:rFonts w:eastAsia="Calibri"/>
        </w:rPr>
      </w:pPr>
      <w:r>
        <w:rPr>
          <w:rFonts w:eastAsia="Calibri"/>
        </w:rPr>
        <w:t>The p</w:t>
      </w:r>
      <w:r w:rsidRPr="000F6FD3">
        <w:rPr>
          <w:rFonts w:eastAsia="Calibri"/>
        </w:rPr>
        <w:t>atient needs to stay in bed for 2 hours post removal.</w:t>
      </w:r>
    </w:p>
    <w:p w14:paraId="67C96DAA" w14:textId="77777777" w:rsidR="00D14AD2" w:rsidRDefault="00D14AD2" w:rsidP="00D14AD2">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358111D6" w14:textId="77777777" w:rsidR="00D14AD2" w:rsidRDefault="00D14AD2" w:rsidP="00D14AD2">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2095D9AA" w14:textId="77777777" w:rsidTr="006F0860">
        <w:trPr>
          <w:cantSplit/>
          <w:trHeight w:val="285"/>
        </w:trPr>
        <w:tc>
          <w:tcPr>
            <w:tcW w:w="9158" w:type="dxa"/>
            <w:shd w:val="clear" w:color="auto" w:fill="A6A6A6" w:themeFill="background1" w:themeFillShade="A6"/>
          </w:tcPr>
          <w:p w14:paraId="33961AFB" w14:textId="77777777" w:rsidR="00D14AD2" w:rsidRPr="003D2D06" w:rsidRDefault="00D14AD2" w:rsidP="006F0860">
            <w:pPr>
              <w:pStyle w:val="Heading1"/>
            </w:pPr>
            <w:bookmarkStart w:id="83" w:name="_Toc389473284"/>
            <w:bookmarkStart w:id="84" w:name="_Toc410818160"/>
            <w:bookmarkStart w:id="85" w:name="_Toc199501979"/>
            <w:r>
              <w:t>Section 6</w:t>
            </w:r>
            <w:r w:rsidRPr="003D2D06">
              <w:t xml:space="preserve"> –</w:t>
            </w:r>
            <w:bookmarkEnd w:id="83"/>
            <w:bookmarkEnd w:id="84"/>
            <w:r>
              <w:t xml:space="preserve"> </w:t>
            </w:r>
            <w:bookmarkStart w:id="86" w:name="_Hlk163825980"/>
            <w:r w:rsidRPr="00620037">
              <w:t>Indwelling Pleural / Peritoneal Drainage Catheter System management (currently using PleurX™)</w:t>
            </w:r>
            <w:bookmarkEnd w:id="85"/>
            <w:bookmarkEnd w:id="86"/>
          </w:p>
        </w:tc>
      </w:tr>
    </w:tbl>
    <w:p w14:paraId="2FCC175D" w14:textId="77777777" w:rsidR="00D14AD2" w:rsidRDefault="00D14AD2" w:rsidP="00D14AD2">
      <w:pPr>
        <w:pStyle w:val="Heading2"/>
      </w:pPr>
    </w:p>
    <w:p w14:paraId="43A92500" w14:textId="77777777" w:rsidR="00D14AD2" w:rsidRDefault="00D14AD2" w:rsidP="00D14AD2">
      <w:pPr>
        <w:rPr>
          <w:rFonts w:cs="Arial"/>
          <w:szCs w:val="24"/>
        </w:rPr>
      </w:pPr>
      <w:r w:rsidRPr="007D62B9">
        <w:rPr>
          <w:rFonts w:cs="Arial"/>
          <w:szCs w:val="24"/>
        </w:rPr>
        <w:t>Th</w:t>
      </w:r>
      <w:r>
        <w:rPr>
          <w:rFonts w:cs="Arial"/>
          <w:szCs w:val="24"/>
        </w:rPr>
        <w:t>is</w:t>
      </w:r>
      <w:r w:rsidRPr="007D62B9">
        <w:rPr>
          <w:rFonts w:cs="Arial"/>
          <w:szCs w:val="24"/>
        </w:rPr>
        <w:t xml:space="preserve"> </w:t>
      </w:r>
      <w:r>
        <w:rPr>
          <w:rFonts w:cs="Arial"/>
          <w:szCs w:val="24"/>
        </w:rPr>
        <w:t xml:space="preserve">section </w:t>
      </w:r>
      <w:r w:rsidRPr="007D62B9">
        <w:rPr>
          <w:rFonts w:cs="Arial"/>
          <w:szCs w:val="24"/>
        </w:rPr>
        <w:t xml:space="preserve">provides procedural information in the management of recurrent pleural effusions </w:t>
      </w:r>
      <w:r>
        <w:rPr>
          <w:rFonts w:cs="Arial"/>
          <w:szCs w:val="24"/>
        </w:rPr>
        <w:t xml:space="preserve">and abdominal ascites </w:t>
      </w:r>
      <w:r w:rsidRPr="007D62B9">
        <w:rPr>
          <w:rFonts w:cs="Arial"/>
          <w:szCs w:val="24"/>
        </w:rPr>
        <w:t xml:space="preserve">in the </w:t>
      </w:r>
      <w:r>
        <w:rPr>
          <w:rFonts w:cs="Arial"/>
          <w:szCs w:val="24"/>
        </w:rPr>
        <w:t>community and hospital settings.</w:t>
      </w:r>
    </w:p>
    <w:p w14:paraId="4AFD3F26" w14:textId="77777777" w:rsidR="00D14AD2" w:rsidRDefault="00D14AD2" w:rsidP="00D14AD2">
      <w:pPr>
        <w:rPr>
          <w:rFonts w:cs="Arial"/>
          <w:szCs w:val="24"/>
        </w:rPr>
      </w:pPr>
    </w:p>
    <w:p w14:paraId="706C7FF3" w14:textId="77777777" w:rsidR="00D14AD2" w:rsidRDefault="00D14AD2" w:rsidP="00D14AD2">
      <w:pPr>
        <w:rPr>
          <w:rFonts w:cs="Arial"/>
          <w:szCs w:val="24"/>
        </w:rPr>
      </w:pPr>
      <w:r w:rsidRPr="00CF7A28">
        <w:rPr>
          <w:rFonts w:cs="Arial"/>
          <w:szCs w:val="24"/>
        </w:rPr>
        <w:t xml:space="preserve">The indwelling drainage catheter system </w:t>
      </w:r>
      <w:r>
        <w:rPr>
          <w:rFonts w:cs="Arial"/>
          <w:szCs w:val="24"/>
        </w:rPr>
        <w:t>is</w:t>
      </w:r>
      <w:r w:rsidRPr="00CF7A28">
        <w:rPr>
          <w:rFonts w:cs="Arial"/>
          <w:szCs w:val="24"/>
        </w:rPr>
        <w:t xml:space="preserve"> inserted by a</w:t>
      </w:r>
      <w:r>
        <w:rPr>
          <w:rFonts w:cs="Arial"/>
          <w:szCs w:val="24"/>
        </w:rPr>
        <w:t>n Interventional</w:t>
      </w:r>
      <w:r w:rsidRPr="00CF7A28">
        <w:rPr>
          <w:rFonts w:cs="Arial"/>
          <w:szCs w:val="24"/>
        </w:rPr>
        <w:t xml:space="preserve"> Radiologist in the Medical Imaging Department or by a Thoracic Surgeon in the Operating Theatre.</w:t>
      </w:r>
      <w:r>
        <w:rPr>
          <w:rFonts w:cs="Arial"/>
          <w:szCs w:val="24"/>
        </w:rPr>
        <w:t xml:space="preserve"> </w:t>
      </w:r>
      <w:r w:rsidRPr="00CF7A28">
        <w:rPr>
          <w:rFonts w:cs="Arial"/>
          <w:szCs w:val="24"/>
        </w:rPr>
        <w:t>The indwelling drainage catheter is removed by a MO.</w:t>
      </w:r>
    </w:p>
    <w:p w14:paraId="0D7583BE" w14:textId="77777777" w:rsidR="00D14AD2" w:rsidRDefault="00D14AD2" w:rsidP="00D14AD2">
      <w:pPr>
        <w:rPr>
          <w:rFonts w:cs="Arial"/>
          <w:szCs w:val="24"/>
        </w:rPr>
      </w:pPr>
    </w:p>
    <w:p w14:paraId="704BCA3D" w14:textId="77777777" w:rsidR="00D14AD2" w:rsidRDefault="00D14AD2" w:rsidP="00D14AD2">
      <w:pPr>
        <w:rPr>
          <w:rFonts w:cs="Arial"/>
          <w:szCs w:val="24"/>
        </w:rPr>
      </w:pPr>
      <w:r>
        <w:rPr>
          <w:rFonts w:cs="Arial"/>
          <w:szCs w:val="24"/>
        </w:rPr>
        <w:t xml:space="preserve">A </w:t>
      </w:r>
      <w:r w:rsidRPr="00956636">
        <w:rPr>
          <w:rFonts w:eastAsiaTheme="majorEastAsia" w:cstheme="majorBidi"/>
          <w:szCs w:val="24"/>
        </w:rPr>
        <w:t>PleurX™ Emergency Valve Replacement Kit,</w:t>
      </w:r>
      <w:r w:rsidRPr="006B158F">
        <w:rPr>
          <w:rFonts w:eastAsiaTheme="majorEastAsia" w:cstheme="majorBidi"/>
          <w:b/>
          <w:bCs/>
          <w:szCs w:val="24"/>
        </w:rPr>
        <w:t xml:space="preserve"> </w:t>
      </w:r>
      <w:r>
        <w:rPr>
          <w:szCs w:val="24"/>
        </w:rPr>
        <w:t xml:space="preserve">to repair the external portion of the catheter and replace the valve is available. The repair kit is </w:t>
      </w:r>
      <w:r w:rsidRPr="00112EF0">
        <w:rPr>
          <w:rFonts w:eastAsiaTheme="majorEastAsia" w:cstheme="majorBidi"/>
          <w:szCs w:val="24"/>
        </w:rPr>
        <w:t xml:space="preserve">for use by MO only. </w:t>
      </w:r>
    </w:p>
    <w:p w14:paraId="269A8B89" w14:textId="77777777" w:rsidR="00D14AD2" w:rsidRPr="00725C5F" w:rsidRDefault="00D14AD2" w:rsidP="00D14AD2">
      <w:pPr>
        <w:rPr>
          <w:rFonts w:cs="Arial"/>
          <w:szCs w:val="24"/>
        </w:rPr>
      </w:pPr>
    </w:p>
    <w:p w14:paraId="11E7C689" w14:textId="77777777" w:rsidR="00D14AD2" w:rsidRPr="00C8478E" w:rsidRDefault="00D14AD2" w:rsidP="00D14AD2">
      <w:pPr>
        <w:pStyle w:val="Heading2"/>
        <w:rPr>
          <w:rFonts w:cs="Arial"/>
        </w:rPr>
      </w:pPr>
      <w:bookmarkStart w:id="87" w:name="_Toc199501980"/>
      <w:r>
        <w:t xml:space="preserve">6.1 </w:t>
      </w:r>
      <w:r w:rsidRPr="00C8478E">
        <w:t>Concerns Post-Procedurally for CHS Angiography Patients</w:t>
      </w:r>
      <w:bookmarkEnd w:id="87"/>
    </w:p>
    <w:p w14:paraId="03B83F5A" w14:textId="77777777" w:rsidR="00D14AD2" w:rsidRPr="00644FA7" w:rsidRDefault="00D14AD2" w:rsidP="00D14AD2">
      <w:pPr>
        <w:rPr>
          <w:rFonts w:asciiTheme="minorHAnsi" w:hAnsiTheme="minorHAnsi"/>
          <w:szCs w:val="24"/>
        </w:rPr>
      </w:pPr>
      <w:r w:rsidRPr="00644FA7">
        <w:t xml:space="preserve">If </w:t>
      </w:r>
      <w:r>
        <w:t xml:space="preserve">Canberra Hospital </w:t>
      </w:r>
      <w:r w:rsidRPr="00644FA7">
        <w:t xml:space="preserve">staff have concerns post-procedurally for CHS </w:t>
      </w:r>
      <w:r>
        <w:t xml:space="preserve">Network </w:t>
      </w:r>
      <w:r w:rsidRPr="00644FA7">
        <w:t>Angiography patients, they can contact</w:t>
      </w:r>
      <w:r>
        <w:t xml:space="preserve"> the </w:t>
      </w:r>
      <w:r w:rsidRPr="00644FA7">
        <w:t xml:space="preserve">Angiography Suite </w:t>
      </w:r>
      <w:r>
        <w:t>during</w:t>
      </w:r>
      <w:r w:rsidRPr="00644FA7">
        <w:t xml:space="preserve"> business hours.  After hours</w:t>
      </w:r>
      <w:r>
        <w:t>,</w:t>
      </w:r>
      <w:r w:rsidRPr="00644FA7">
        <w:t xml:space="preserve"> staff can contact the Radiology registrar via switchboard and the registrar can escalate to the Radiologist on call if required. If staff are concerned with an urgent issue it is always appropriate to organise for the community patient to present to E</w:t>
      </w:r>
      <w:r>
        <w:t xml:space="preserve">mergency </w:t>
      </w:r>
      <w:r w:rsidRPr="00644FA7">
        <w:t>D</w:t>
      </w:r>
      <w:r>
        <w:t>epartment for review</w:t>
      </w:r>
      <w:r w:rsidRPr="00644FA7">
        <w:t xml:space="preserve">, </w:t>
      </w:r>
      <w:r w:rsidRPr="00644FA7">
        <w:rPr>
          <w:rFonts w:asciiTheme="minorHAnsi" w:hAnsiTheme="minorHAnsi"/>
          <w:szCs w:val="24"/>
        </w:rPr>
        <w:t>an inpatient is reviewed in the hospital.</w:t>
      </w:r>
    </w:p>
    <w:p w14:paraId="4E632168" w14:textId="77777777" w:rsidR="00D14AD2" w:rsidRDefault="00D14AD2" w:rsidP="00D14AD2">
      <w:pPr>
        <w:rPr>
          <w:rFonts w:cs="Arial"/>
          <w:b/>
          <w:szCs w:val="24"/>
        </w:rPr>
      </w:pPr>
    </w:p>
    <w:p w14:paraId="4C057815" w14:textId="77777777" w:rsidR="00D14AD2" w:rsidRPr="00756CEC" w:rsidRDefault="00D14AD2" w:rsidP="00D14AD2">
      <w:pPr>
        <w:pBdr>
          <w:top w:val="single" w:sz="4" w:space="1" w:color="auto"/>
          <w:left w:val="single" w:sz="4" w:space="4" w:color="auto"/>
          <w:bottom w:val="single" w:sz="4" w:space="1" w:color="auto"/>
          <w:right w:val="single" w:sz="4" w:space="4" w:color="auto"/>
        </w:pBdr>
        <w:rPr>
          <w:rFonts w:cs="Arial"/>
          <w:b/>
          <w:bCs/>
          <w:szCs w:val="24"/>
        </w:rPr>
      </w:pPr>
      <w:r w:rsidRPr="00756CEC">
        <w:rPr>
          <w:rFonts w:cs="Arial"/>
          <w:b/>
          <w:bCs/>
          <w:szCs w:val="24"/>
        </w:rPr>
        <w:t>Note:</w:t>
      </w:r>
    </w:p>
    <w:p w14:paraId="08DCADA7" w14:textId="77777777" w:rsidR="00D14AD2" w:rsidRDefault="00D14AD2" w:rsidP="00D14AD2">
      <w:pPr>
        <w:pBdr>
          <w:top w:val="single" w:sz="4" w:space="1" w:color="auto"/>
          <w:left w:val="single" w:sz="4" w:space="4" w:color="auto"/>
          <w:bottom w:val="single" w:sz="4" w:space="1" w:color="auto"/>
          <w:right w:val="single" w:sz="4" w:space="4" w:color="auto"/>
        </w:pBdr>
        <w:rPr>
          <w:rFonts w:cs="Arial"/>
          <w:szCs w:val="24"/>
        </w:rPr>
      </w:pPr>
      <w:r>
        <w:t>Indwelling pleural or peritoneal catheter drainage management is out of scope for enrolled nurses. Enrolled nurses assessed as competent can attend weekly indwelling pleural or peritoneal catheter site dressings, if the patient is not undergoing drainage of fluid.</w:t>
      </w:r>
    </w:p>
    <w:p w14:paraId="14FE81FD" w14:textId="77777777" w:rsidR="00D14AD2" w:rsidRDefault="00D14AD2" w:rsidP="00D14AD2">
      <w:pPr>
        <w:pStyle w:val="Heading2"/>
      </w:pPr>
    </w:p>
    <w:p w14:paraId="02CD81BC" w14:textId="77777777" w:rsidR="00D14AD2" w:rsidRPr="006979B7" w:rsidRDefault="00D14AD2" w:rsidP="00D14AD2">
      <w:pPr>
        <w:rPr>
          <w:i/>
          <w:iCs/>
        </w:rPr>
      </w:pPr>
      <w:r>
        <w:rPr>
          <w:i/>
          <w:iCs/>
        </w:rPr>
        <w:t>6</w:t>
      </w:r>
      <w:r w:rsidRPr="006979B7">
        <w:rPr>
          <w:i/>
          <w:iCs/>
        </w:rPr>
        <w:t>.1.1 General Information</w:t>
      </w:r>
    </w:p>
    <w:p w14:paraId="20F6ACF7" w14:textId="77777777" w:rsidR="00D14AD2" w:rsidRPr="00152CCC" w:rsidRDefault="00D14AD2" w:rsidP="00D14AD2">
      <w:pPr>
        <w:pStyle w:val="ListParagraph"/>
        <w:numPr>
          <w:ilvl w:val="0"/>
          <w:numId w:val="93"/>
        </w:numPr>
        <w:ind w:left="360"/>
        <w:rPr>
          <w:rFonts w:cs="Arial"/>
          <w:szCs w:val="24"/>
        </w:rPr>
      </w:pPr>
      <w:r w:rsidRPr="00152CCC">
        <w:rPr>
          <w:rFonts w:cs="Arial"/>
          <w:szCs w:val="24"/>
        </w:rPr>
        <w:t xml:space="preserve">The pleural catheter system is indicated for intermittent, long term drainage of symptomatic, recurrent pleural effusion, including malignant pleural effusion.  The device is indicated for the palliation of dyspnoea and sometimes may provide a pleurodesis. </w:t>
      </w:r>
    </w:p>
    <w:p w14:paraId="325644E5" w14:textId="77777777" w:rsidR="00D14AD2" w:rsidRDefault="00D14AD2" w:rsidP="00D14AD2">
      <w:pPr>
        <w:pStyle w:val="ListParagraph"/>
        <w:numPr>
          <w:ilvl w:val="0"/>
          <w:numId w:val="93"/>
        </w:numPr>
        <w:ind w:left="360"/>
        <w:rPr>
          <w:rFonts w:cs="Arial"/>
          <w:szCs w:val="24"/>
        </w:rPr>
      </w:pPr>
      <w:r w:rsidRPr="00152CCC">
        <w:rPr>
          <w:rFonts w:cs="Arial"/>
          <w:szCs w:val="24"/>
        </w:rPr>
        <w:t>The peritoneal catheter system is indicated for recurrent effusions that do not respond to medical management of the underlying disease to provide symptomatic relief of abdominal pressure and discomfort caused by the accumulation of abdominal ascites. Abdominal drainage is not likely to resolve peritoneal ascites.</w:t>
      </w:r>
    </w:p>
    <w:p w14:paraId="329DC269" w14:textId="77777777" w:rsidR="00D14AD2" w:rsidRPr="00152CCC" w:rsidRDefault="00D14AD2" w:rsidP="00D14AD2">
      <w:pPr>
        <w:pStyle w:val="ListParagraph"/>
        <w:numPr>
          <w:ilvl w:val="0"/>
          <w:numId w:val="93"/>
        </w:numPr>
        <w:ind w:left="360"/>
        <w:rPr>
          <w:rFonts w:cs="Arial"/>
          <w:szCs w:val="24"/>
        </w:rPr>
      </w:pPr>
      <w:r>
        <w:rPr>
          <w:rFonts w:cs="Arial"/>
          <w:szCs w:val="24"/>
        </w:rPr>
        <w:lastRenderedPageBreak/>
        <w:t xml:space="preserve">The </w:t>
      </w:r>
      <w:r w:rsidRPr="00152CCC">
        <w:rPr>
          <w:rFonts w:cs="TT15Ct00"/>
        </w:rPr>
        <w:t>volume of pleural fluid removed should be based on the patient’s individual status. Drainage is usually every one to two days as per the medical orders generated by the treating team (medical team that initiated insertion). Do not change the frequency or drain more fluid than the treating team has recommended without consultation.</w:t>
      </w:r>
    </w:p>
    <w:p w14:paraId="6937F8FA" w14:textId="77777777" w:rsidR="00D14AD2" w:rsidRPr="00152CCC" w:rsidRDefault="00D14AD2" w:rsidP="00D14AD2">
      <w:pPr>
        <w:pStyle w:val="ListParagraph"/>
        <w:numPr>
          <w:ilvl w:val="0"/>
          <w:numId w:val="93"/>
        </w:numPr>
        <w:ind w:left="360"/>
        <w:rPr>
          <w:rFonts w:cs="Arial"/>
          <w:szCs w:val="24"/>
        </w:rPr>
      </w:pPr>
      <w:r w:rsidRPr="00152CCC">
        <w:rPr>
          <w:rFonts w:cs="Arial"/>
          <w:szCs w:val="24"/>
        </w:rPr>
        <w:t xml:space="preserve">Patients/caregiver may be assessed for capacity and suitability for management of the drainage procedure in the home, after consultation with the MO. </w:t>
      </w:r>
    </w:p>
    <w:p w14:paraId="23578FED" w14:textId="77777777" w:rsidR="00D14AD2" w:rsidRPr="00152CCC" w:rsidRDefault="00D14AD2" w:rsidP="00D14AD2">
      <w:pPr>
        <w:pStyle w:val="Heading2"/>
      </w:pPr>
      <w:r>
        <w:br/>
      </w:r>
      <w:bookmarkStart w:id="88" w:name="_Toc199501981"/>
      <w:r>
        <w:t xml:space="preserve">6.2 </w:t>
      </w:r>
      <w:r w:rsidRPr="00152CCC">
        <w:t>Community setting</w:t>
      </w:r>
      <w:bookmarkEnd w:id="88"/>
    </w:p>
    <w:p w14:paraId="7139294C" w14:textId="77777777" w:rsidR="00D14AD2" w:rsidRDefault="00D14AD2" w:rsidP="00D14AD2">
      <w:pPr>
        <w:rPr>
          <w:rFonts w:cs="Arial"/>
          <w:szCs w:val="24"/>
        </w:rPr>
      </w:pPr>
      <w:r>
        <w:rPr>
          <w:rFonts w:cs="Arial"/>
          <w:szCs w:val="24"/>
        </w:rPr>
        <w:t xml:space="preserve">Resource kit to be kep to patient: </w:t>
      </w:r>
    </w:p>
    <w:p w14:paraId="38F23D46" w14:textId="77777777" w:rsidR="00D14AD2" w:rsidRPr="00861556" w:rsidRDefault="00D14AD2" w:rsidP="00D14AD2">
      <w:pPr>
        <w:pStyle w:val="ListParagraph"/>
        <w:numPr>
          <w:ilvl w:val="0"/>
          <w:numId w:val="15"/>
        </w:numPr>
        <w:rPr>
          <w:rFonts w:cs="Arial"/>
          <w:szCs w:val="24"/>
        </w:rPr>
      </w:pPr>
      <w:r w:rsidRPr="00861556">
        <w:rPr>
          <w:rFonts w:cs="Arial"/>
          <w:szCs w:val="24"/>
        </w:rPr>
        <w:t>Alcohol/Chlorhexidine swabsticksx3</w:t>
      </w:r>
    </w:p>
    <w:p w14:paraId="4025793A" w14:textId="77777777" w:rsidR="00D14AD2" w:rsidRPr="00861556" w:rsidRDefault="00D14AD2" w:rsidP="00D14AD2">
      <w:pPr>
        <w:pStyle w:val="ListParagraph"/>
        <w:numPr>
          <w:ilvl w:val="0"/>
          <w:numId w:val="15"/>
        </w:numPr>
        <w:rPr>
          <w:rFonts w:cs="Arial"/>
          <w:szCs w:val="24"/>
        </w:rPr>
      </w:pPr>
      <w:r w:rsidRPr="00861556">
        <w:rPr>
          <w:rFonts w:cs="Arial"/>
          <w:szCs w:val="24"/>
        </w:rPr>
        <w:t>Fenestrated Foam dressing (PICS ID:15385)</w:t>
      </w:r>
    </w:p>
    <w:p w14:paraId="78A874E4" w14:textId="77777777" w:rsidR="00D14AD2" w:rsidRPr="00861556" w:rsidRDefault="00D14AD2" w:rsidP="00D14AD2">
      <w:pPr>
        <w:pStyle w:val="ListParagraph"/>
        <w:numPr>
          <w:ilvl w:val="0"/>
          <w:numId w:val="15"/>
        </w:numPr>
        <w:rPr>
          <w:rFonts w:cs="Arial"/>
          <w:szCs w:val="24"/>
        </w:rPr>
      </w:pPr>
      <w:r w:rsidRPr="00861556">
        <w:rPr>
          <w:rFonts w:cs="Arial"/>
          <w:szCs w:val="24"/>
        </w:rPr>
        <w:t>Gauze</w:t>
      </w:r>
    </w:p>
    <w:p w14:paraId="71995253" w14:textId="77777777" w:rsidR="00D14AD2" w:rsidRPr="00861556" w:rsidRDefault="00D14AD2" w:rsidP="00D14AD2">
      <w:pPr>
        <w:pStyle w:val="ListParagraph"/>
        <w:numPr>
          <w:ilvl w:val="0"/>
          <w:numId w:val="15"/>
        </w:numPr>
        <w:rPr>
          <w:rFonts w:cs="Arial"/>
          <w:szCs w:val="24"/>
        </w:rPr>
      </w:pPr>
      <w:r w:rsidRPr="00861556">
        <w:rPr>
          <w:rFonts w:cs="Arial"/>
          <w:szCs w:val="24"/>
        </w:rPr>
        <w:t>PleurX Drainage Line Set</w:t>
      </w:r>
      <w:r>
        <w:rPr>
          <w:rFonts w:cs="Arial"/>
          <w:szCs w:val="24"/>
        </w:rPr>
        <w:t xml:space="preserve"> </w:t>
      </w:r>
      <w:r w:rsidRPr="00861556">
        <w:rPr>
          <w:rFonts w:cs="Arial"/>
          <w:szCs w:val="24"/>
        </w:rPr>
        <w:t xml:space="preserve">(supplied by </w:t>
      </w:r>
      <w:r>
        <w:rPr>
          <w:rFonts w:cs="Arial"/>
          <w:szCs w:val="24"/>
        </w:rPr>
        <w:t>CHS Network</w:t>
      </w:r>
      <w:r w:rsidRPr="00861556">
        <w:rPr>
          <w:rFonts w:cs="Arial"/>
          <w:szCs w:val="24"/>
        </w:rPr>
        <w:t>)</w:t>
      </w:r>
    </w:p>
    <w:p w14:paraId="21F831F7" w14:textId="77777777" w:rsidR="00D14AD2" w:rsidRPr="00861556" w:rsidRDefault="00D14AD2" w:rsidP="00D14AD2">
      <w:pPr>
        <w:pStyle w:val="ListParagraph"/>
        <w:numPr>
          <w:ilvl w:val="0"/>
          <w:numId w:val="15"/>
        </w:numPr>
        <w:rPr>
          <w:rFonts w:cs="Arial"/>
          <w:szCs w:val="24"/>
        </w:rPr>
      </w:pPr>
      <w:r w:rsidRPr="00861556">
        <w:rPr>
          <w:rFonts w:cs="Arial"/>
          <w:szCs w:val="24"/>
        </w:rPr>
        <w:t>Occlusive dressing x2</w:t>
      </w:r>
    </w:p>
    <w:p w14:paraId="49A1954A" w14:textId="77777777" w:rsidR="00D14AD2" w:rsidRDefault="00D14AD2" w:rsidP="00D14AD2">
      <w:pPr>
        <w:rPr>
          <w:rFonts w:cs="Arial"/>
          <w:szCs w:val="24"/>
        </w:rPr>
      </w:pPr>
    </w:p>
    <w:p w14:paraId="56E91970" w14:textId="77777777" w:rsidR="00D14AD2" w:rsidRDefault="00D14AD2" w:rsidP="00D14AD2">
      <w:pPr>
        <w:rPr>
          <w:rFonts w:cs="Arial"/>
          <w:szCs w:val="24"/>
        </w:rPr>
      </w:pPr>
      <w:r w:rsidRPr="007D62B9">
        <w:rPr>
          <w:rFonts w:cs="Arial"/>
          <w:szCs w:val="24"/>
        </w:rPr>
        <w:t xml:space="preserve">A </w:t>
      </w:r>
      <w:r>
        <w:rPr>
          <w:rFonts w:cs="Arial"/>
          <w:szCs w:val="24"/>
        </w:rPr>
        <w:t xml:space="preserve">registered </w:t>
      </w:r>
      <w:r w:rsidRPr="007D62B9">
        <w:rPr>
          <w:rFonts w:cs="Arial"/>
          <w:szCs w:val="24"/>
        </w:rPr>
        <w:t xml:space="preserve">nurse </w:t>
      </w:r>
      <w:r>
        <w:rPr>
          <w:rFonts w:cs="Arial"/>
          <w:szCs w:val="24"/>
        </w:rPr>
        <w:t xml:space="preserve">(RN) </w:t>
      </w:r>
      <w:r w:rsidRPr="007D62B9">
        <w:rPr>
          <w:rFonts w:cs="Arial"/>
          <w:szCs w:val="24"/>
        </w:rPr>
        <w:t xml:space="preserve">who is assessed as competent </w:t>
      </w:r>
      <w:r>
        <w:rPr>
          <w:rFonts w:cs="Arial"/>
          <w:szCs w:val="24"/>
        </w:rPr>
        <w:t xml:space="preserve">in this procedure </w:t>
      </w:r>
      <w:r w:rsidRPr="007D62B9">
        <w:rPr>
          <w:rFonts w:cs="Arial"/>
          <w:szCs w:val="24"/>
        </w:rPr>
        <w:t xml:space="preserve">may </w:t>
      </w:r>
      <w:r>
        <w:rPr>
          <w:rFonts w:cs="Arial"/>
          <w:szCs w:val="24"/>
        </w:rPr>
        <w:t xml:space="preserve">then </w:t>
      </w:r>
      <w:r w:rsidRPr="007D62B9">
        <w:rPr>
          <w:rFonts w:cs="Arial"/>
          <w:szCs w:val="24"/>
        </w:rPr>
        <w:t xml:space="preserve">educate and support the patient in the home management of the </w:t>
      </w:r>
      <w:r>
        <w:rPr>
          <w:rFonts w:cs="Arial"/>
          <w:szCs w:val="24"/>
        </w:rPr>
        <w:t xml:space="preserve">indwelling pleural/peritoneal </w:t>
      </w:r>
      <w:r w:rsidRPr="007D62B9">
        <w:rPr>
          <w:rFonts w:cs="Arial"/>
          <w:szCs w:val="24"/>
        </w:rPr>
        <w:t>drainage catheter system</w:t>
      </w:r>
      <w:r w:rsidRPr="00CF7A28">
        <w:rPr>
          <w:rFonts w:cs="Arial"/>
          <w:szCs w:val="24"/>
        </w:rPr>
        <w:t xml:space="preserve">. </w:t>
      </w:r>
      <w:r>
        <w:rPr>
          <w:rFonts w:cs="Arial"/>
          <w:szCs w:val="24"/>
        </w:rPr>
        <w:t>If patients/caregivers are not able or willing to drain the effusion at home, a RN assessed as competent should perform the procedure.</w:t>
      </w:r>
      <w:r w:rsidRPr="001E3878">
        <w:rPr>
          <w:rFonts w:cs="Arial"/>
          <w:szCs w:val="24"/>
        </w:rPr>
        <w:t xml:space="preserve"> </w:t>
      </w:r>
    </w:p>
    <w:p w14:paraId="4781CA8F" w14:textId="77777777" w:rsidR="00D14AD2" w:rsidRDefault="00D14AD2" w:rsidP="00D14AD2">
      <w:pPr>
        <w:rPr>
          <w:rFonts w:cs="Arial"/>
          <w:szCs w:val="24"/>
        </w:rPr>
      </w:pPr>
    </w:p>
    <w:p w14:paraId="5944A6DD" w14:textId="77777777" w:rsidR="00D14AD2" w:rsidRDefault="00D14AD2" w:rsidP="00D14AD2">
      <w:pPr>
        <w:jc w:val="both"/>
        <w:rPr>
          <w:rFonts w:cs="Arial"/>
          <w:szCs w:val="24"/>
        </w:rPr>
      </w:pPr>
      <w:r w:rsidRPr="00E20AD1">
        <w:rPr>
          <w:szCs w:val="24"/>
        </w:rPr>
        <w:t xml:space="preserve">Discharge planning: </w:t>
      </w:r>
      <w:r>
        <w:rPr>
          <w:szCs w:val="24"/>
        </w:rPr>
        <w:t>E</w:t>
      </w:r>
      <w:r w:rsidRPr="00E20AD1">
        <w:rPr>
          <w:szCs w:val="24"/>
        </w:rPr>
        <w:t>quipment for discharge and information required for discharge</w:t>
      </w:r>
      <w:r w:rsidRPr="00E20AD1">
        <w:rPr>
          <w:rFonts w:cs="Arial"/>
          <w:szCs w:val="24"/>
        </w:rPr>
        <w:t xml:space="preserve"> can be found in </w:t>
      </w:r>
      <w:r w:rsidRPr="00756CEC">
        <w:rPr>
          <w:rFonts w:cs="Arial"/>
          <w:b/>
          <w:bCs/>
          <w:szCs w:val="24"/>
        </w:rPr>
        <w:t>Attachment 3</w:t>
      </w:r>
      <w:r w:rsidRPr="00E20AD1">
        <w:rPr>
          <w:rFonts w:cs="Arial"/>
          <w:szCs w:val="24"/>
        </w:rPr>
        <w:t>.</w:t>
      </w:r>
    </w:p>
    <w:p w14:paraId="39C26119" w14:textId="77777777" w:rsidR="00D14AD2" w:rsidRDefault="00D14AD2" w:rsidP="00D14AD2">
      <w:pPr>
        <w:jc w:val="both"/>
        <w:rPr>
          <w:rFonts w:cs="Arial"/>
          <w:szCs w:val="24"/>
        </w:rPr>
      </w:pPr>
    </w:p>
    <w:p w14:paraId="7113DCBD" w14:textId="77777777" w:rsidR="00D14AD2" w:rsidRDefault="00D14AD2" w:rsidP="00D14AD2">
      <w:pPr>
        <w:pStyle w:val="Heading2"/>
      </w:pPr>
      <w:bookmarkStart w:id="89" w:name="_Toc199501982"/>
      <w:r>
        <w:t>6.3 Sampling</w:t>
      </w:r>
      <w:bookmarkEnd w:id="89"/>
    </w:p>
    <w:p w14:paraId="220824A4" w14:textId="77777777" w:rsidR="00D14AD2" w:rsidRPr="00756CEC" w:rsidRDefault="00D14AD2" w:rsidP="00D14AD2">
      <w:pPr>
        <w:rPr>
          <w:rFonts w:cs="Arial"/>
          <w:i/>
          <w:iCs/>
          <w:sz w:val="36"/>
          <w:szCs w:val="36"/>
        </w:rPr>
      </w:pPr>
      <w:r>
        <w:rPr>
          <w:rFonts w:cs="Arial"/>
          <w:szCs w:val="24"/>
        </w:rPr>
        <w:t xml:space="preserve">If the MO requests a sample of the drainage fluid to be sent to Pathology for testing, attend to the drainage as per the procedure, close the clamp on the </w:t>
      </w:r>
      <w:bookmarkStart w:id="90" w:name="_Hlk26538556"/>
      <w:r>
        <w:rPr>
          <w:rFonts w:cs="Arial"/>
          <w:szCs w:val="24"/>
        </w:rPr>
        <w:t>PleurX™</w:t>
      </w:r>
      <w:bookmarkEnd w:id="90"/>
      <w:r>
        <w:rPr>
          <w:rFonts w:cs="Arial"/>
          <w:szCs w:val="24"/>
        </w:rPr>
        <w:t xml:space="preserve"> bottle and transport the specimen (PleurX™ bottle with line attached) to ACT Pathology as per </w:t>
      </w:r>
      <w:r w:rsidRPr="00756CEC">
        <w:rPr>
          <w:rFonts w:cs="Arial"/>
          <w:i/>
          <w:iCs/>
          <w:szCs w:val="24"/>
        </w:rPr>
        <w:t>Pathology Requests and Specimens Clinical Procedure</w:t>
      </w:r>
      <w:r>
        <w:rPr>
          <w:rFonts w:cs="Arial"/>
          <w:szCs w:val="24"/>
        </w:rPr>
        <w:t xml:space="preserve"> and </w:t>
      </w:r>
      <w:r w:rsidRPr="00756CEC">
        <w:rPr>
          <w:rFonts w:cs="Arial"/>
          <w:i/>
          <w:iCs/>
          <w:szCs w:val="24"/>
        </w:rPr>
        <w:t>Patient Identification – Pathology Specimen Labelling procedure</w:t>
      </w:r>
      <w:r w:rsidRPr="00756CEC">
        <w:rPr>
          <w:rFonts w:cs="Arial"/>
          <w:szCs w:val="24"/>
        </w:rPr>
        <w:t>.</w:t>
      </w:r>
    </w:p>
    <w:p w14:paraId="2D72634C" w14:textId="77777777" w:rsidR="00D14AD2" w:rsidRDefault="00D14AD2" w:rsidP="00D14AD2">
      <w:pPr>
        <w:jc w:val="both"/>
        <w:rPr>
          <w:rFonts w:cs="Arial"/>
          <w:szCs w:val="24"/>
        </w:rPr>
      </w:pPr>
    </w:p>
    <w:p w14:paraId="18582B89" w14:textId="77777777" w:rsidR="00D14AD2" w:rsidRPr="00132119" w:rsidRDefault="00D14AD2" w:rsidP="00D14AD2">
      <w:pPr>
        <w:pStyle w:val="Heading2"/>
      </w:pPr>
      <w:bookmarkStart w:id="91" w:name="_Toc199501983"/>
      <w:r>
        <w:t>6</w:t>
      </w:r>
      <w:r w:rsidRPr="00132119">
        <w:t>.4 Documentation</w:t>
      </w:r>
      <w:bookmarkEnd w:id="91"/>
      <w:r w:rsidRPr="00132119">
        <w:t xml:space="preserve"> </w:t>
      </w:r>
    </w:p>
    <w:p w14:paraId="098AE0D8" w14:textId="77777777" w:rsidR="00D14AD2" w:rsidRPr="006979B7" w:rsidRDefault="00D14AD2" w:rsidP="00D14AD2">
      <w:pPr>
        <w:pStyle w:val="ListParagraph"/>
        <w:numPr>
          <w:ilvl w:val="0"/>
          <w:numId w:val="70"/>
        </w:numPr>
        <w:autoSpaceDE w:val="0"/>
        <w:autoSpaceDN w:val="0"/>
        <w:adjustRightInd w:val="0"/>
        <w:spacing w:line="276" w:lineRule="auto"/>
        <w:contextualSpacing w:val="0"/>
        <w:rPr>
          <w:rFonts w:asciiTheme="minorHAnsi" w:hAnsiTheme="minorHAnsi"/>
          <w:sz w:val="22"/>
        </w:rPr>
      </w:pPr>
      <w:r>
        <w:t xml:space="preserve">Utilise care plans to demonstrate and document monitoring and management of these devices </w:t>
      </w:r>
    </w:p>
    <w:p w14:paraId="2FE0692E" w14:textId="77777777" w:rsidR="00D14AD2" w:rsidRPr="006979B7" w:rsidRDefault="00D14AD2" w:rsidP="00D14AD2">
      <w:pPr>
        <w:pStyle w:val="ListParagraph"/>
        <w:numPr>
          <w:ilvl w:val="0"/>
          <w:numId w:val="70"/>
        </w:numPr>
        <w:autoSpaceDE w:val="0"/>
        <w:autoSpaceDN w:val="0"/>
        <w:adjustRightInd w:val="0"/>
        <w:spacing w:line="276" w:lineRule="auto"/>
        <w:contextualSpacing w:val="0"/>
        <w:rPr>
          <w:rFonts w:asciiTheme="minorHAnsi" w:hAnsiTheme="minorHAnsi"/>
          <w:sz w:val="22"/>
        </w:rPr>
      </w:pPr>
      <w:r>
        <w:t xml:space="preserve">Document the education and support given to patients </w:t>
      </w:r>
      <w:r w:rsidRPr="00C351A4">
        <w:rPr>
          <w:rFonts w:cs="TT15Et00"/>
        </w:rPr>
        <w:t>who have</w:t>
      </w:r>
      <w:r w:rsidRPr="00C351A4">
        <w:rPr>
          <w:rFonts w:cs="TT15Et00"/>
          <w:b/>
        </w:rPr>
        <w:t xml:space="preserve"> </w:t>
      </w:r>
      <w:r>
        <w:t>the capacity to perform the procedure of indwelling PleurX®catheter drainage and management both in the clinical setting and community/home environment.</w:t>
      </w:r>
    </w:p>
    <w:p w14:paraId="4F2FD1B7" w14:textId="77777777" w:rsidR="00D14AD2" w:rsidRDefault="00D14AD2" w:rsidP="00D14AD2">
      <w:pPr>
        <w:jc w:val="both"/>
        <w:rPr>
          <w:rFonts w:cs="Arial"/>
          <w:szCs w:val="24"/>
        </w:rPr>
      </w:pPr>
    </w:p>
    <w:p w14:paraId="788D48AC" w14:textId="77777777" w:rsidR="00D14AD2" w:rsidRPr="00C8478E" w:rsidRDefault="00D14AD2" w:rsidP="00D14AD2">
      <w:pPr>
        <w:pStyle w:val="Heading2"/>
      </w:pPr>
      <w:bookmarkStart w:id="92" w:name="_Toc16499807"/>
      <w:bookmarkStart w:id="93" w:name="_Toc199501984"/>
      <w:r>
        <w:t xml:space="preserve">6.5 </w:t>
      </w:r>
      <w:r w:rsidRPr="00C8478E">
        <w:t>Patient / Caregiver Education</w:t>
      </w:r>
      <w:bookmarkEnd w:id="92"/>
      <w:bookmarkEnd w:id="93"/>
    </w:p>
    <w:p w14:paraId="5F29DD9A" w14:textId="77777777" w:rsidR="00D14AD2" w:rsidRPr="00C351A4" w:rsidRDefault="00D14AD2" w:rsidP="00D14AD2">
      <w:pPr>
        <w:pStyle w:val="ListParagraph"/>
        <w:numPr>
          <w:ilvl w:val="0"/>
          <w:numId w:val="15"/>
        </w:numPr>
        <w:tabs>
          <w:tab w:val="clear" w:pos="720"/>
        </w:tabs>
        <w:ind w:left="426" w:hanging="426"/>
        <w:rPr>
          <w:szCs w:val="24"/>
        </w:rPr>
      </w:pPr>
      <w:r w:rsidRPr="008B268F">
        <w:rPr>
          <w:rFonts w:cs="Arial"/>
          <w:szCs w:val="24"/>
        </w:rPr>
        <w:t>If patients/caregivers have been assessed as suitable for managing the drainage procedure, offer initial support and observation of technique to ensure patient/caregiver is competent in the procedure.</w:t>
      </w:r>
      <w:r w:rsidRPr="008B268F">
        <w:rPr>
          <w:szCs w:val="24"/>
        </w:rPr>
        <w:t xml:space="preserve"> PleurX™ Patient Education Kit is available through the BD Customer Service / Product Representative. </w:t>
      </w:r>
      <w:r w:rsidRPr="008B268F">
        <w:rPr>
          <w:rFonts w:cs="Arial"/>
          <w:szCs w:val="24"/>
        </w:rPr>
        <w:t xml:space="preserve"> List of resources can be found in Attachment 4.</w:t>
      </w:r>
      <w:r>
        <w:rPr>
          <w:rFonts w:cs="Arial"/>
          <w:szCs w:val="24"/>
        </w:rPr>
        <w:t xml:space="preserve"> </w:t>
      </w:r>
    </w:p>
    <w:p w14:paraId="6427452B" w14:textId="77777777" w:rsidR="00D14AD2" w:rsidRPr="006979B7" w:rsidRDefault="00D14AD2" w:rsidP="00D14AD2">
      <w:pPr>
        <w:pStyle w:val="ListParagraph"/>
        <w:numPr>
          <w:ilvl w:val="0"/>
          <w:numId w:val="15"/>
        </w:numPr>
        <w:tabs>
          <w:tab w:val="clear" w:pos="720"/>
        </w:tabs>
        <w:ind w:left="426" w:hanging="426"/>
        <w:rPr>
          <w:szCs w:val="24"/>
        </w:rPr>
      </w:pPr>
      <w:r>
        <w:rPr>
          <w:rFonts w:cs="Tahoma"/>
          <w:lang w:eastAsia="en-AU"/>
        </w:rPr>
        <w:t>Document education in relevant patient notes.</w:t>
      </w:r>
    </w:p>
    <w:p w14:paraId="519575DC" w14:textId="77777777" w:rsidR="00D14AD2" w:rsidRPr="008B268F" w:rsidRDefault="00D14AD2" w:rsidP="00D14AD2">
      <w:pPr>
        <w:pStyle w:val="ListParagraph"/>
        <w:numPr>
          <w:ilvl w:val="0"/>
          <w:numId w:val="15"/>
        </w:numPr>
        <w:tabs>
          <w:tab w:val="clear" w:pos="720"/>
        </w:tabs>
        <w:ind w:left="426" w:hanging="426"/>
        <w:rPr>
          <w:szCs w:val="24"/>
        </w:rPr>
      </w:pPr>
      <w:r>
        <w:rPr>
          <w:rFonts w:cs="Tahoma"/>
          <w:lang w:eastAsia="en-AU"/>
        </w:rPr>
        <w:lastRenderedPageBreak/>
        <w:t xml:space="preserve">Community setting: If the patient/caregiver is not able or willing to drain the effusion at home, a Registered nurse can perform the procedure using these instructions. </w:t>
      </w:r>
    </w:p>
    <w:p w14:paraId="6DD760B2" w14:textId="77777777" w:rsidR="00D14AD2" w:rsidRPr="00C8478E" w:rsidRDefault="00D14AD2" w:rsidP="00D14AD2">
      <w:pPr>
        <w:pStyle w:val="ListParagraph"/>
        <w:numPr>
          <w:ilvl w:val="0"/>
          <w:numId w:val="27"/>
        </w:numPr>
        <w:ind w:left="426" w:hanging="426"/>
        <w:rPr>
          <w:rFonts w:cs="Arial"/>
          <w:bCs/>
          <w:szCs w:val="24"/>
        </w:rPr>
      </w:pPr>
      <w:r w:rsidRPr="00C8478E">
        <w:rPr>
          <w:rFonts w:cs="Arial"/>
          <w:bCs/>
          <w:szCs w:val="24"/>
        </w:rPr>
        <w:t>Educate the patient / caregiver to seek medical advice if:</w:t>
      </w:r>
    </w:p>
    <w:p w14:paraId="7AA57C74" w14:textId="77777777" w:rsidR="00D14AD2" w:rsidRDefault="00D14AD2" w:rsidP="00D14AD2">
      <w:pPr>
        <w:pStyle w:val="ListBullet"/>
        <w:numPr>
          <w:ilvl w:val="0"/>
          <w:numId w:val="62"/>
        </w:numPr>
      </w:pPr>
      <w:r>
        <w:t>Any breathing difficulties or shortness of breath, cough, discomfort, fever, redness at the site, discharge, change in colour of pleural fluid, swelling, burning, pruritis or presence of a rash around the entry site</w:t>
      </w:r>
    </w:p>
    <w:p w14:paraId="39A46EA5" w14:textId="77777777" w:rsidR="00D14AD2" w:rsidRDefault="00D14AD2" w:rsidP="00D14AD2">
      <w:pPr>
        <w:pStyle w:val="ListBullet"/>
        <w:numPr>
          <w:ilvl w:val="0"/>
          <w:numId w:val="62"/>
        </w:numPr>
      </w:pPr>
      <w:r>
        <w:t>Pain on drainage is not relieved by closing the drainage clamp, or pain is severe, as this could be a sign of infection.</w:t>
      </w:r>
    </w:p>
    <w:p w14:paraId="74357732" w14:textId="77777777" w:rsidR="00D14AD2" w:rsidRDefault="00D14AD2" w:rsidP="00D14AD2">
      <w:pPr>
        <w:pStyle w:val="Heading2"/>
      </w:pPr>
      <w:bookmarkStart w:id="94" w:name="_Toc16499808"/>
    </w:p>
    <w:p w14:paraId="422AAF67" w14:textId="77777777" w:rsidR="00D14AD2" w:rsidRPr="00A904DA" w:rsidRDefault="00D14AD2" w:rsidP="00D14AD2">
      <w:pPr>
        <w:pStyle w:val="Heading2"/>
      </w:pPr>
      <w:bookmarkStart w:id="95" w:name="_Toc199501985"/>
      <w:r>
        <w:t xml:space="preserve">6.6 </w:t>
      </w:r>
      <w:bookmarkEnd w:id="94"/>
      <w:r>
        <w:t xml:space="preserve">How to drain using the </w:t>
      </w:r>
      <w:r w:rsidRPr="00B837C3">
        <w:t>PleurX Drainage Kit</w:t>
      </w:r>
      <w:bookmarkEnd w:id="95"/>
    </w:p>
    <w:p w14:paraId="7A97CE2B" w14:textId="77777777" w:rsidR="00D14AD2" w:rsidRDefault="00D14AD2" w:rsidP="00D14AD2">
      <w:pPr>
        <w:rPr>
          <w:rFonts w:cs="Arial"/>
          <w:szCs w:val="24"/>
        </w:rPr>
      </w:pPr>
      <w:r w:rsidRPr="0043290A">
        <w:rPr>
          <w:rFonts w:cs="Arial"/>
          <w:szCs w:val="24"/>
        </w:rPr>
        <w:t xml:space="preserve">The volume of </w:t>
      </w:r>
      <w:r>
        <w:rPr>
          <w:rFonts w:cs="Arial"/>
          <w:szCs w:val="24"/>
        </w:rPr>
        <w:t>fluid to be drained</w:t>
      </w:r>
      <w:r w:rsidRPr="0043290A">
        <w:rPr>
          <w:rFonts w:cs="Arial"/>
          <w:szCs w:val="24"/>
        </w:rPr>
        <w:t xml:space="preserve"> should be based on the patient</w:t>
      </w:r>
      <w:r>
        <w:rPr>
          <w:rFonts w:cs="Arial"/>
          <w:szCs w:val="24"/>
        </w:rPr>
        <w:t>’</w:t>
      </w:r>
      <w:r w:rsidRPr="0043290A">
        <w:rPr>
          <w:rFonts w:cs="Arial"/>
          <w:szCs w:val="24"/>
        </w:rPr>
        <w:t xml:space="preserve">s </w:t>
      </w:r>
      <w:r>
        <w:rPr>
          <w:rFonts w:cs="Arial"/>
          <w:szCs w:val="24"/>
        </w:rPr>
        <w:t xml:space="preserve">fluid </w:t>
      </w:r>
      <w:r w:rsidRPr="00F70FE3">
        <w:rPr>
          <w:rFonts w:cs="Arial"/>
          <w:szCs w:val="24"/>
        </w:rPr>
        <w:t>collection/comfort</w:t>
      </w:r>
      <w:r>
        <w:rPr>
          <w:rFonts w:cs="Arial"/>
          <w:szCs w:val="24"/>
        </w:rPr>
        <w:t>.</w:t>
      </w:r>
    </w:p>
    <w:p w14:paraId="2CCD39F7" w14:textId="77777777" w:rsidR="00D14AD2" w:rsidRDefault="00D14AD2" w:rsidP="00D14AD2">
      <w:pPr>
        <w:rPr>
          <w:rFonts w:cs="Arial"/>
          <w:szCs w:val="24"/>
        </w:rPr>
      </w:pPr>
      <w:r w:rsidRPr="00F70FE3">
        <w:rPr>
          <w:rFonts w:cs="Arial"/>
          <w:szCs w:val="24"/>
        </w:rPr>
        <w:t xml:space="preserve"> </w:t>
      </w:r>
    </w:p>
    <w:p w14:paraId="58357366" w14:textId="77777777" w:rsidR="00D14AD2" w:rsidRDefault="00D14AD2" w:rsidP="00D14AD2">
      <w:pPr>
        <w:autoSpaceDE w:val="0"/>
        <w:autoSpaceDN w:val="0"/>
        <w:adjustRightInd w:val="0"/>
        <w:rPr>
          <w:rFonts w:cs="TT15Et00"/>
        </w:rPr>
      </w:pPr>
      <w:r w:rsidRPr="00B837C3">
        <w:rPr>
          <w:rFonts w:cs="TT15Et00"/>
        </w:rPr>
        <w:t>It is normal for the patient to feel some pain when draining fluid. The pain may be lessened when draining by clamping the drainage line to slow or stop the flow of fluid for a few minutes.</w:t>
      </w:r>
    </w:p>
    <w:p w14:paraId="1598F283" w14:textId="77777777" w:rsidR="00D14AD2" w:rsidRDefault="00D14AD2" w:rsidP="00D14AD2">
      <w:pPr>
        <w:rPr>
          <w:rFonts w:cs="Arial"/>
          <w:szCs w:val="24"/>
        </w:rPr>
      </w:pPr>
    </w:p>
    <w:p w14:paraId="279C58FE" w14:textId="77777777" w:rsidR="00D14AD2"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rPr>
      </w:pPr>
      <w:r w:rsidRPr="006979B7">
        <w:rPr>
          <w:rFonts w:cs="Arial"/>
          <w:b/>
          <w:bCs/>
          <w:szCs w:val="24"/>
        </w:rPr>
        <w:t>Note:</w:t>
      </w:r>
      <w:r>
        <w:rPr>
          <w:rFonts w:cs="Arial"/>
          <w:szCs w:val="24"/>
        </w:rPr>
        <w:t xml:space="preserve"> </w:t>
      </w:r>
    </w:p>
    <w:p w14:paraId="340ED41A" w14:textId="77777777" w:rsidR="00D14AD2"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rPr>
      </w:pPr>
      <w:r>
        <w:rPr>
          <w:rFonts w:cs="Arial"/>
          <w:szCs w:val="24"/>
        </w:rPr>
        <w:t xml:space="preserve">Drain amount of fluid </w:t>
      </w:r>
      <w:r w:rsidRPr="00F70FE3">
        <w:rPr>
          <w:rFonts w:cs="Arial"/>
          <w:szCs w:val="24"/>
        </w:rPr>
        <w:t xml:space="preserve">as per the </w:t>
      </w:r>
      <w:r>
        <w:rPr>
          <w:rFonts w:cs="Arial"/>
          <w:szCs w:val="24"/>
        </w:rPr>
        <w:t>initial order on DHR, ‘</w:t>
      </w:r>
      <w:r w:rsidRPr="00F70FE3">
        <w:rPr>
          <w:rFonts w:cs="Arial"/>
          <w:szCs w:val="24"/>
        </w:rPr>
        <w:t>Percutaneous Radiological Drain Catheter</w:t>
      </w:r>
      <w:r>
        <w:rPr>
          <w:rFonts w:cs="Arial"/>
          <w:szCs w:val="24"/>
        </w:rPr>
        <w:t xml:space="preserve"> Flowsheet or initial ‘</w:t>
      </w:r>
      <w:r w:rsidRPr="00F70FE3">
        <w:rPr>
          <w:rFonts w:cs="Arial"/>
          <w:szCs w:val="24"/>
        </w:rPr>
        <w:t>Treatment Order’</w:t>
      </w:r>
      <w:r>
        <w:rPr>
          <w:rFonts w:cs="Arial"/>
          <w:szCs w:val="24"/>
        </w:rPr>
        <w:t xml:space="preserve"> for patients referred from outside CHS. Ongoing drainage to be managed as per the patient’s symptoms within the </w:t>
      </w:r>
      <w:r w:rsidRPr="005403B0">
        <w:rPr>
          <w:rFonts w:cs="Arial"/>
        </w:rPr>
        <w:t>recommend</w:t>
      </w:r>
      <w:r>
        <w:rPr>
          <w:rFonts w:cs="Arial"/>
        </w:rPr>
        <w:t xml:space="preserve">ation that </w:t>
      </w:r>
      <w:r w:rsidRPr="005403B0">
        <w:rPr>
          <w:rFonts w:cs="Arial"/>
        </w:rPr>
        <w:t>no more than 1000 m</w:t>
      </w:r>
      <w:r>
        <w:rPr>
          <w:rFonts w:cs="Arial"/>
        </w:rPr>
        <w:t>L</w:t>
      </w:r>
      <w:r w:rsidRPr="005403B0">
        <w:rPr>
          <w:rFonts w:cs="Arial"/>
        </w:rPr>
        <w:t xml:space="preserve"> be drained from the pleura </w:t>
      </w:r>
      <w:r>
        <w:rPr>
          <w:rFonts w:cs="Arial"/>
        </w:rPr>
        <w:t xml:space="preserve">per 24 hours </w:t>
      </w:r>
      <w:r w:rsidRPr="005403B0">
        <w:rPr>
          <w:rFonts w:cs="Arial"/>
        </w:rPr>
        <w:t>and no more</w:t>
      </w:r>
      <w:r>
        <w:rPr>
          <w:rFonts w:cs="Arial"/>
        </w:rPr>
        <w:t xml:space="preserve"> than 2000 mL be drained </w:t>
      </w:r>
      <w:r w:rsidRPr="005403B0">
        <w:rPr>
          <w:rFonts w:cs="Arial"/>
        </w:rPr>
        <w:t xml:space="preserve">from the peritoneal cavity </w:t>
      </w:r>
      <w:r>
        <w:rPr>
          <w:rFonts w:cs="Arial"/>
        </w:rPr>
        <w:t>per 24 hours.</w:t>
      </w:r>
    </w:p>
    <w:p w14:paraId="37EBBC64" w14:textId="77777777" w:rsidR="00D14AD2" w:rsidRDefault="00D14AD2" w:rsidP="00D14AD2">
      <w:pPr>
        <w:jc w:val="both"/>
        <w:rPr>
          <w:rFonts w:cs="Arial"/>
          <w:szCs w:val="24"/>
        </w:rPr>
      </w:pPr>
    </w:p>
    <w:p w14:paraId="69A72516" w14:textId="77777777" w:rsidR="00D14AD2"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b/>
        </w:rPr>
      </w:pPr>
      <w:r w:rsidRPr="004A069B">
        <w:rPr>
          <w:rFonts w:cs="Arial"/>
          <w:b/>
        </w:rPr>
        <w:t>A</w:t>
      </w:r>
      <w:r>
        <w:rPr>
          <w:rFonts w:cs="Arial"/>
          <w:b/>
        </w:rPr>
        <w:t>lerts:</w:t>
      </w:r>
    </w:p>
    <w:p w14:paraId="4C46B840" w14:textId="77777777" w:rsidR="00D14AD2"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rPr>
      </w:pPr>
      <w:bookmarkStart w:id="96" w:name="_Hlk163825961"/>
      <w:r>
        <w:rPr>
          <w:rFonts w:cs="Arial"/>
        </w:rPr>
        <w:t>D</w:t>
      </w:r>
      <w:r w:rsidRPr="005403B0">
        <w:rPr>
          <w:rFonts w:cs="Arial"/>
        </w:rPr>
        <w:t xml:space="preserve">raining of fluid from the pleura or peritoneum using the </w:t>
      </w:r>
      <w:r w:rsidRPr="005403B0">
        <w:rPr>
          <w:rFonts w:cs="Arial"/>
          <w:szCs w:val="24"/>
        </w:rPr>
        <w:t>indwelling drainage catheter system is to</w:t>
      </w:r>
      <w:r w:rsidRPr="005403B0">
        <w:rPr>
          <w:rFonts w:cs="Arial"/>
        </w:rPr>
        <w:t xml:space="preserve"> provide symptomatic relief. If the patient’s condition is deteriorating or unstable seek the advice of the treating MO before proceeding with drainage of fluid.Re-expansion pulmonary oedema may occur if too much fluid is removed too rapidly. Unless </w:t>
      </w:r>
      <w:r>
        <w:rPr>
          <w:rFonts w:cs="Arial"/>
        </w:rPr>
        <w:t>documented</w:t>
      </w:r>
      <w:r w:rsidRPr="005403B0">
        <w:rPr>
          <w:rFonts w:cs="Arial"/>
        </w:rPr>
        <w:t xml:space="preserve"> by the treating MO, it is recommended that no more than 1000 m</w:t>
      </w:r>
      <w:r>
        <w:rPr>
          <w:rFonts w:cs="Arial"/>
        </w:rPr>
        <w:t>L</w:t>
      </w:r>
      <w:r w:rsidRPr="005403B0">
        <w:rPr>
          <w:rFonts w:cs="Arial"/>
        </w:rPr>
        <w:t xml:space="preserve"> be drained from the pleura </w:t>
      </w:r>
      <w:r>
        <w:rPr>
          <w:rFonts w:cs="Arial"/>
        </w:rPr>
        <w:t xml:space="preserve">per 24 hours </w:t>
      </w:r>
      <w:r w:rsidRPr="005403B0">
        <w:rPr>
          <w:rFonts w:cs="Arial"/>
        </w:rPr>
        <w:t>and no more</w:t>
      </w:r>
      <w:r>
        <w:rPr>
          <w:rFonts w:cs="Arial"/>
        </w:rPr>
        <w:t xml:space="preserve"> than 2000 mL be drained </w:t>
      </w:r>
      <w:r w:rsidRPr="005403B0">
        <w:rPr>
          <w:rFonts w:cs="Arial"/>
        </w:rPr>
        <w:t xml:space="preserve">from the peritoneal cavity </w:t>
      </w:r>
      <w:r>
        <w:rPr>
          <w:rFonts w:cs="Arial"/>
        </w:rPr>
        <w:t>per 24 hours.</w:t>
      </w:r>
    </w:p>
    <w:p w14:paraId="5017415F" w14:textId="77777777" w:rsidR="00D14AD2"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rPr>
      </w:pPr>
    </w:p>
    <w:p w14:paraId="2733B65A" w14:textId="77777777" w:rsidR="00D14AD2" w:rsidRPr="005403B0"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rPr>
      </w:pPr>
      <w:r w:rsidRPr="005403B0">
        <w:rPr>
          <w:rFonts w:cs="Arial"/>
        </w:rPr>
        <w:t>Do not use scissors or other sharp objects near the indwelling drainage catheter.</w:t>
      </w:r>
    </w:p>
    <w:p w14:paraId="05E75033" w14:textId="77777777" w:rsidR="00D14AD2" w:rsidRPr="005403B0"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rPr>
      </w:pPr>
      <w:r w:rsidRPr="005403B0">
        <w:rPr>
          <w:rFonts w:cs="Arial"/>
        </w:rPr>
        <w:t xml:space="preserve">The blue slide clamp should be used to prevent air entering the pleural space if the catheter </w:t>
      </w:r>
      <w:r>
        <w:rPr>
          <w:rFonts w:cs="Arial"/>
        </w:rPr>
        <w:t xml:space="preserve">or the valve </w:t>
      </w:r>
      <w:r w:rsidRPr="005403B0">
        <w:rPr>
          <w:rFonts w:cs="Arial"/>
        </w:rPr>
        <w:t>is damaged.</w:t>
      </w:r>
    </w:p>
    <w:bookmarkEnd w:id="96"/>
    <w:p w14:paraId="15FC5C2B" w14:textId="77777777" w:rsidR="00D14AD2" w:rsidRDefault="00D14AD2" w:rsidP="00D14AD2">
      <w:pPr>
        <w:jc w:val="both"/>
        <w:rPr>
          <w:rFonts w:cs="Arial"/>
          <w:szCs w:val="24"/>
        </w:rPr>
      </w:pPr>
    </w:p>
    <w:p w14:paraId="0D689479" w14:textId="77777777" w:rsidR="00D14AD2" w:rsidRDefault="00D14AD2" w:rsidP="00D14AD2">
      <w:pPr>
        <w:jc w:val="both"/>
        <w:rPr>
          <w:rFonts w:cs="Arial"/>
          <w:szCs w:val="24"/>
        </w:rPr>
      </w:pPr>
    </w:p>
    <w:p w14:paraId="001497F0" w14:textId="77777777" w:rsidR="00D14AD2"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b/>
        </w:rPr>
      </w:pPr>
      <w:r w:rsidRPr="004A069B">
        <w:rPr>
          <w:rFonts w:cs="Arial"/>
          <w:b/>
        </w:rPr>
        <w:t>A</w:t>
      </w:r>
      <w:r>
        <w:rPr>
          <w:rFonts w:cs="Arial"/>
          <w:b/>
        </w:rPr>
        <w:t>lert:</w:t>
      </w:r>
    </w:p>
    <w:p w14:paraId="31158B95" w14:textId="77777777" w:rsidR="00D14AD2" w:rsidRPr="005403B0" w:rsidRDefault="00D14AD2" w:rsidP="00D14AD2">
      <w:pPr>
        <w:pBdr>
          <w:top w:val="single" w:sz="4" w:space="1" w:color="auto"/>
          <w:left w:val="single" w:sz="4" w:space="4" w:color="auto"/>
          <w:bottom w:val="single" w:sz="4" w:space="1" w:color="auto"/>
          <w:right w:val="single" w:sz="4" w:space="4" w:color="auto"/>
        </w:pBdr>
        <w:shd w:val="clear" w:color="auto" w:fill="FFFFFF" w:themeFill="background1"/>
        <w:rPr>
          <w:rFonts w:cs="Arial"/>
        </w:rPr>
      </w:pPr>
      <w:bookmarkStart w:id="97" w:name="_Hlk163825966"/>
      <w:r>
        <w:rPr>
          <w:rFonts w:cs="Arial"/>
        </w:rPr>
        <w:t>Fluid may leak around the drain insertion site for the first few drainages after drain insertion and the patient’s skin may become irritated from frequent dressing changes. Consider the application of a no sting barrier film wipe and a sterile post-op drainage bag with window (product information can be found in Attachment 4). The sterile drainage bag with window is generally changed weekly. If leakage continues organise for the patient to have a medical review.</w:t>
      </w:r>
    </w:p>
    <w:bookmarkEnd w:id="97"/>
    <w:p w14:paraId="2298B237" w14:textId="77777777" w:rsidR="00D14AD2" w:rsidRDefault="00D14AD2" w:rsidP="00D14AD2">
      <w:pPr>
        <w:rPr>
          <w:b/>
        </w:rPr>
      </w:pPr>
    </w:p>
    <w:p w14:paraId="56F9BC59" w14:textId="77777777" w:rsidR="00D14AD2" w:rsidRDefault="00D14AD2" w:rsidP="00D14AD2">
      <w:pPr>
        <w:rPr>
          <w:b/>
        </w:rPr>
      </w:pPr>
      <w:r w:rsidRPr="00D07455">
        <w:rPr>
          <w:b/>
        </w:rPr>
        <w:t>Equipment</w:t>
      </w:r>
    </w:p>
    <w:p w14:paraId="45BB9067" w14:textId="77777777" w:rsidR="00D14AD2" w:rsidRDefault="00D14AD2" w:rsidP="00D14AD2">
      <w:pPr>
        <w:pStyle w:val="ListParagraph"/>
        <w:numPr>
          <w:ilvl w:val="0"/>
          <w:numId w:val="27"/>
        </w:numPr>
        <w:ind w:left="426" w:hanging="426"/>
        <w:rPr>
          <w:rFonts w:cs="Arial"/>
          <w:szCs w:val="24"/>
        </w:rPr>
      </w:pPr>
      <w:r w:rsidRPr="00CE0EC6">
        <w:rPr>
          <w:rFonts w:cs="Arial"/>
          <w:szCs w:val="24"/>
        </w:rPr>
        <w:t>Medical Order for drainage</w:t>
      </w:r>
    </w:p>
    <w:p w14:paraId="479F92BD" w14:textId="77777777" w:rsidR="00D14AD2" w:rsidRPr="00CE0EC6" w:rsidRDefault="00D14AD2" w:rsidP="00D14AD2">
      <w:pPr>
        <w:pStyle w:val="ListParagraph"/>
        <w:numPr>
          <w:ilvl w:val="0"/>
          <w:numId w:val="27"/>
        </w:numPr>
        <w:ind w:left="426" w:hanging="426"/>
        <w:rPr>
          <w:b/>
        </w:rPr>
      </w:pPr>
      <w:r>
        <w:rPr>
          <w:rFonts w:cs="Arial"/>
          <w:szCs w:val="24"/>
        </w:rPr>
        <w:t>d</w:t>
      </w:r>
      <w:r w:rsidRPr="00CE0EC6">
        <w:rPr>
          <w:rFonts w:cs="Arial"/>
          <w:szCs w:val="24"/>
        </w:rPr>
        <w:t>rain Management Observation</w:t>
      </w:r>
      <w:r>
        <w:rPr>
          <w:rFonts w:cs="Arial"/>
          <w:szCs w:val="24"/>
        </w:rPr>
        <w:t xml:space="preserve"> flowsheet</w:t>
      </w:r>
      <w:r w:rsidRPr="00CE0EC6">
        <w:rPr>
          <w:rFonts w:cs="Arial"/>
          <w:szCs w:val="24"/>
        </w:rPr>
        <w:t xml:space="preserve"> Chart</w:t>
      </w:r>
      <w:r>
        <w:rPr>
          <w:rFonts w:cs="Arial"/>
          <w:szCs w:val="24"/>
        </w:rPr>
        <w:t xml:space="preserve"> (or equivalent)</w:t>
      </w:r>
    </w:p>
    <w:p w14:paraId="4FCD35E6" w14:textId="77777777" w:rsidR="00D14AD2" w:rsidRPr="0073599F" w:rsidRDefault="00D14AD2" w:rsidP="00D14AD2">
      <w:pPr>
        <w:pStyle w:val="ListParagraph"/>
        <w:numPr>
          <w:ilvl w:val="0"/>
          <w:numId w:val="27"/>
        </w:numPr>
        <w:ind w:left="426" w:hanging="426"/>
        <w:rPr>
          <w:rFonts w:cs="Arial"/>
          <w:szCs w:val="24"/>
        </w:rPr>
      </w:pPr>
      <w:r w:rsidRPr="0073599F">
        <w:rPr>
          <w:rFonts w:cs="Arial"/>
          <w:szCs w:val="24"/>
        </w:rPr>
        <w:t>PleurX™ Drainage Kit(s) 500 mL or 1,000 mL (if a 2</w:t>
      </w:r>
      <w:r w:rsidRPr="0073599F">
        <w:rPr>
          <w:rFonts w:cs="Arial"/>
          <w:szCs w:val="24"/>
          <w:vertAlign w:val="superscript"/>
        </w:rPr>
        <w:t>nd</w:t>
      </w:r>
      <w:r w:rsidRPr="0073599F">
        <w:rPr>
          <w:rFonts w:cs="Arial"/>
          <w:szCs w:val="24"/>
        </w:rPr>
        <w:t xml:space="preserve"> bottle is required consider using PICS: </w:t>
      </w:r>
      <w:r w:rsidRPr="0073599F">
        <w:rPr>
          <w:szCs w:val="24"/>
        </w:rPr>
        <w:t>149152 Vacuum bottle 1,000mL - no procedure pack)</w:t>
      </w:r>
      <w:r>
        <w:rPr>
          <w:szCs w:val="24"/>
        </w:rPr>
        <w:t xml:space="preserve"> </w:t>
      </w:r>
      <w:r w:rsidRPr="0073599F">
        <w:rPr>
          <w:szCs w:val="24"/>
        </w:rPr>
        <w:t>BD PeritX drainage bag kit (used for draining ascites only PICS: 149155)</w:t>
      </w:r>
    </w:p>
    <w:p w14:paraId="0E999F36" w14:textId="77777777" w:rsidR="00D14AD2" w:rsidRPr="0015519F" w:rsidRDefault="00D14AD2" w:rsidP="00D14AD2">
      <w:pPr>
        <w:pStyle w:val="ListParagraph"/>
        <w:numPr>
          <w:ilvl w:val="0"/>
          <w:numId w:val="27"/>
        </w:numPr>
        <w:ind w:left="426" w:hanging="426"/>
        <w:rPr>
          <w:rFonts w:cs="Arial"/>
          <w:szCs w:val="24"/>
        </w:rPr>
      </w:pPr>
      <w:r>
        <w:rPr>
          <w:rFonts w:cs="Arial"/>
          <w:szCs w:val="24"/>
        </w:rPr>
        <w:t>s</w:t>
      </w:r>
      <w:r w:rsidRPr="0015519F">
        <w:rPr>
          <w:rFonts w:cs="Arial"/>
          <w:szCs w:val="24"/>
        </w:rPr>
        <w:t>oft pre-moistened cloths</w:t>
      </w:r>
      <w:r>
        <w:rPr>
          <w:rFonts w:cs="Arial"/>
          <w:szCs w:val="24"/>
        </w:rPr>
        <w:t xml:space="preserve"> (community only)</w:t>
      </w:r>
    </w:p>
    <w:p w14:paraId="367D8840" w14:textId="77777777" w:rsidR="00D14AD2" w:rsidRDefault="00D14AD2" w:rsidP="00D14AD2">
      <w:pPr>
        <w:pStyle w:val="ListParagraph"/>
        <w:numPr>
          <w:ilvl w:val="0"/>
          <w:numId w:val="27"/>
        </w:numPr>
        <w:ind w:left="426" w:hanging="426"/>
        <w:rPr>
          <w:rFonts w:cs="Arial"/>
          <w:szCs w:val="24"/>
        </w:rPr>
      </w:pPr>
      <w:r>
        <w:rPr>
          <w:rFonts w:cs="Arial"/>
          <w:szCs w:val="24"/>
        </w:rPr>
        <w:t>alcohol Based Hand Rub (ABHR)</w:t>
      </w:r>
    </w:p>
    <w:p w14:paraId="08E0CA7B" w14:textId="77777777" w:rsidR="00D14AD2" w:rsidRPr="00F571B4" w:rsidRDefault="00D14AD2" w:rsidP="00D14AD2">
      <w:pPr>
        <w:pStyle w:val="ListParagraph"/>
        <w:numPr>
          <w:ilvl w:val="0"/>
          <w:numId w:val="27"/>
        </w:numPr>
        <w:ind w:left="426" w:hanging="426"/>
        <w:rPr>
          <w:rFonts w:cs="Arial"/>
          <w:szCs w:val="24"/>
        </w:rPr>
      </w:pPr>
      <w:r>
        <w:rPr>
          <w:rFonts w:cs="Arial"/>
          <w:szCs w:val="24"/>
        </w:rPr>
        <w:t>non-sterile</w:t>
      </w:r>
      <w:r w:rsidRPr="00F571B4">
        <w:rPr>
          <w:rFonts w:cs="Arial"/>
          <w:szCs w:val="24"/>
        </w:rPr>
        <w:t xml:space="preserve"> gloves</w:t>
      </w:r>
    </w:p>
    <w:p w14:paraId="32C4923F" w14:textId="77777777" w:rsidR="00D14AD2" w:rsidRPr="00F571B4" w:rsidRDefault="00D14AD2" w:rsidP="00D14AD2">
      <w:pPr>
        <w:pStyle w:val="ListParagraph"/>
        <w:numPr>
          <w:ilvl w:val="0"/>
          <w:numId w:val="27"/>
        </w:numPr>
        <w:ind w:left="426" w:hanging="426"/>
        <w:rPr>
          <w:rFonts w:cs="Arial"/>
          <w:szCs w:val="24"/>
        </w:rPr>
      </w:pPr>
      <w:r>
        <w:rPr>
          <w:rFonts w:cs="Arial"/>
          <w:szCs w:val="24"/>
        </w:rPr>
        <w:t>s</w:t>
      </w:r>
      <w:r w:rsidRPr="00F571B4">
        <w:rPr>
          <w:rFonts w:cs="Arial"/>
          <w:szCs w:val="24"/>
        </w:rPr>
        <w:t>terile gloves</w:t>
      </w:r>
      <w:r>
        <w:rPr>
          <w:rFonts w:cs="Arial"/>
          <w:szCs w:val="24"/>
        </w:rPr>
        <w:t xml:space="preserve"> x 2 pairs</w:t>
      </w:r>
    </w:p>
    <w:p w14:paraId="3A2B5241" w14:textId="77777777" w:rsidR="00D14AD2" w:rsidRPr="00F571B4" w:rsidRDefault="00D14AD2" w:rsidP="00D14AD2">
      <w:pPr>
        <w:pStyle w:val="ListParagraph"/>
        <w:numPr>
          <w:ilvl w:val="0"/>
          <w:numId w:val="27"/>
        </w:numPr>
        <w:ind w:left="426" w:hanging="426"/>
        <w:rPr>
          <w:rFonts w:cs="Arial"/>
          <w:szCs w:val="24"/>
        </w:rPr>
      </w:pPr>
      <w:r>
        <w:rPr>
          <w:rFonts w:cs="Arial"/>
          <w:szCs w:val="24"/>
        </w:rPr>
        <w:t>s</w:t>
      </w:r>
      <w:r w:rsidRPr="00F571B4">
        <w:rPr>
          <w:rFonts w:cs="Arial"/>
          <w:szCs w:val="24"/>
        </w:rPr>
        <w:t>afety eyewear</w:t>
      </w:r>
    </w:p>
    <w:p w14:paraId="2AFF5983" w14:textId="77777777" w:rsidR="00D14AD2" w:rsidRPr="00F571B4" w:rsidRDefault="00D14AD2" w:rsidP="00D14AD2">
      <w:pPr>
        <w:pStyle w:val="ListParagraph"/>
        <w:numPr>
          <w:ilvl w:val="0"/>
          <w:numId w:val="27"/>
        </w:numPr>
        <w:ind w:left="426" w:hanging="426"/>
        <w:rPr>
          <w:rFonts w:cs="Arial"/>
          <w:szCs w:val="24"/>
        </w:rPr>
      </w:pPr>
      <w:r>
        <w:rPr>
          <w:rFonts w:cs="Arial"/>
          <w:szCs w:val="24"/>
        </w:rPr>
        <w:t>g</w:t>
      </w:r>
      <w:r w:rsidRPr="00F571B4">
        <w:rPr>
          <w:rFonts w:cs="Arial"/>
          <w:szCs w:val="24"/>
        </w:rPr>
        <w:t>own</w:t>
      </w:r>
      <w:r>
        <w:rPr>
          <w:rFonts w:cs="Arial"/>
          <w:szCs w:val="24"/>
        </w:rPr>
        <w:t xml:space="preserve"> (non-sterile)</w:t>
      </w:r>
    </w:p>
    <w:p w14:paraId="2119BE86" w14:textId="77777777" w:rsidR="00D14AD2" w:rsidRDefault="00D14AD2" w:rsidP="00D14AD2">
      <w:pPr>
        <w:pStyle w:val="ListParagraph"/>
        <w:numPr>
          <w:ilvl w:val="0"/>
          <w:numId w:val="27"/>
        </w:numPr>
        <w:ind w:left="426" w:hanging="426"/>
        <w:rPr>
          <w:rFonts w:cs="Arial"/>
          <w:szCs w:val="24"/>
        </w:rPr>
      </w:pPr>
      <w:r>
        <w:rPr>
          <w:rFonts w:cs="Arial"/>
          <w:szCs w:val="24"/>
        </w:rPr>
        <w:t>dressing p</w:t>
      </w:r>
      <w:r w:rsidRPr="00F571B4">
        <w:rPr>
          <w:rFonts w:cs="Arial"/>
          <w:szCs w:val="24"/>
        </w:rPr>
        <w:t>ack</w:t>
      </w:r>
    </w:p>
    <w:p w14:paraId="73AEDC8A" w14:textId="77777777" w:rsidR="00D14AD2" w:rsidRDefault="00D14AD2" w:rsidP="00D14AD2">
      <w:pPr>
        <w:pStyle w:val="ListParagraph"/>
        <w:numPr>
          <w:ilvl w:val="0"/>
          <w:numId w:val="27"/>
        </w:numPr>
        <w:ind w:left="426" w:hanging="426"/>
        <w:rPr>
          <w:rFonts w:cs="Arial"/>
          <w:szCs w:val="24"/>
        </w:rPr>
      </w:pPr>
      <w:r w:rsidRPr="00F571B4">
        <w:rPr>
          <w:rFonts w:cs="Arial"/>
          <w:szCs w:val="24"/>
        </w:rPr>
        <w:t>Chlor</w:t>
      </w:r>
      <w:r>
        <w:rPr>
          <w:rFonts w:cs="Arial"/>
          <w:szCs w:val="24"/>
        </w:rPr>
        <w:t xml:space="preserve">aPrep with tint 3mL applicator orange </w:t>
      </w:r>
    </w:p>
    <w:p w14:paraId="164F8D60" w14:textId="77777777" w:rsidR="00D14AD2" w:rsidRPr="007524FE" w:rsidRDefault="00D14AD2" w:rsidP="00D14AD2">
      <w:pPr>
        <w:pStyle w:val="ListParagraph"/>
        <w:numPr>
          <w:ilvl w:val="0"/>
          <w:numId w:val="27"/>
        </w:numPr>
        <w:ind w:left="426" w:hanging="426"/>
        <w:rPr>
          <w:rFonts w:cs="Arial"/>
          <w:szCs w:val="24"/>
        </w:rPr>
      </w:pPr>
      <w:r w:rsidRPr="007524FE">
        <w:rPr>
          <w:rFonts w:cs="Arial"/>
          <w:szCs w:val="24"/>
        </w:rPr>
        <w:t>Chlorhexidine 2% alcohol 70% swabs</w:t>
      </w:r>
    </w:p>
    <w:p w14:paraId="04EF5D71" w14:textId="77777777" w:rsidR="00D14AD2" w:rsidRDefault="00D14AD2" w:rsidP="00D14AD2">
      <w:pPr>
        <w:pStyle w:val="ListParagraph"/>
        <w:numPr>
          <w:ilvl w:val="0"/>
          <w:numId w:val="27"/>
        </w:numPr>
        <w:ind w:left="426" w:hanging="426"/>
        <w:rPr>
          <w:rFonts w:cs="Arial"/>
          <w:szCs w:val="24"/>
        </w:rPr>
      </w:pPr>
      <w:r>
        <w:rPr>
          <w:rFonts w:cs="Arial"/>
          <w:szCs w:val="24"/>
        </w:rPr>
        <w:t xml:space="preserve">sterile gauze (additional if required) </w:t>
      </w:r>
    </w:p>
    <w:p w14:paraId="6DE0690D" w14:textId="77777777" w:rsidR="00D14AD2" w:rsidRPr="00F571B4" w:rsidRDefault="00D14AD2" w:rsidP="00D14AD2">
      <w:pPr>
        <w:pStyle w:val="ListParagraph"/>
        <w:numPr>
          <w:ilvl w:val="0"/>
          <w:numId w:val="27"/>
        </w:numPr>
        <w:ind w:left="426" w:hanging="426"/>
        <w:rPr>
          <w:rFonts w:cs="Arial"/>
          <w:szCs w:val="24"/>
        </w:rPr>
      </w:pPr>
      <w:r>
        <w:rPr>
          <w:rFonts w:cs="Arial"/>
          <w:szCs w:val="24"/>
        </w:rPr>
        <w:t>occlusive dressings (additional if required)</w:t>
      </w:r>
    </w:p>
    <w:p w14:paraId="552B0FFB" w14:textId="77777777" w:rsidR="00D14AD2" w:rsidRPr="00F571B4" w:rsidRDefault="00D14AD2" w:rsidP="00D14AD2">
      <w:pPr>
        <w:pStyle w:val="ListParagraph"/>
        <w:numPr>
          <w:ilvl w:val="0"/>
          <w:numId w:val="27"/>
        </w:numPr>
        <w:ind w:left="426" w:hanging="426"/>
        <w:rPr>
          <w:rFonts w:cs="Arial"/>
          <w:szCs w:val="24"/>
        </w:rPr>
      </w:pPr>
      <w:r>
        <w:rPr>
          <w:rFonts w:cs="Arial"/>
          <w:szCs w:val="24"/>
        </w:rPr>
        <w:t xml:space="preserve">disposable blue </w:t>
      </w:r>
      <w:r w:rsidRPr="00F571B4">
        <w:rPr>
          <w:rFonts w:cs="Arial"/>
          <w:szCs w:val="24"/>
        </w:rPr>
        <w:t>plastic sheet</w:t>
      </w:r>
    </w:p>
    <w:p w14:paraId="7010FE8D" w14:textId="77777777" w:rsidR="00D14AD2" w:rsidRPr="005555BB" w:rsidRDefault="00D14AD2" w:rsidP="00D14AD2">
      <w:pPr>
        <w:pStyle w:val="ListParagraph"/>
        <w:numPr>
          <w:ilvl w:val="0"/>
          <w:numId w:val="27"/>
        </w:numPr>
        <w:ind w:left="426" w:hanging="426"/>
        <w:rPr>
          <w:rFonts w:cs="Arial"/>
          <w:szCs w:val="24"/>
        </w:rPr>
      </w:pPr>
      <w:r>
        <w:rPr>
          <w:rFonts w:cs="Arial"/>
          <w:szCs w:val="24"/>
        </w:rPr>
        <w:t xml:space="preserve">clinical waste receptacle. </w:t>
      </w:r>
    </w:p>
    <w:p w14:paraId="5702566A" w14:textId="77777777" w:rsidR="00D14AD2" w:rsidRDefault="00D14AD2" w:rsidP="00D14AD2">
      <w:pPr>
        <w:jc w:val="both"/>
        <w:rPr>
          <w:rFonts w:cs="Arial"/>
          <w:b/>
          <w:szCs w:val="24"/>
        </w:rPr>
      </w:pPr>
    </w:p>
    <w:p w14:paraId="0FBA0FA1" w14:textId="77777777" w:rsidR="00D14AD2" w:rsidRDefault="00D14AD2" w:rsidP="00D14AD2">
      <w:pPr>
        <w:jc w:val="both"/>
        <w:rPr>
          <w:rFonts w:cs="Arial"/>
          <w:b/>
          <w:szCs w:val="24"/>
        </w:rPr>
      </w:pPr>
      <w:r>
        <w:rPr>
          <w:rFonts w:cs="Arial"/>
          <w:b/>
          <w:szCs w:val="24"/>
        </w:rPr>
        <w:t>PleurX™ Drainage Kit c</w:t>
      </w:r>
      <w:r w:rsidRPr="00912AD9">
        <w:rPr>
          <w:rFonts w:cs="Arial"/>
          <w:b/>
          <w:szCs w:val="24"/>
        </w:rPr>
        <w:t>ontents</w:t>
      </w:r>
      <w:r>
        <w:rPr>
          <w:rFonts w:cs="Arial"/>
          <w:b/>
          <w:szCs w:val="24"/>
        </w:rPr>
        <w:t>:</w:t>
      </w:r>
    </w:p>
    <w:p w14:paraId="6FF65546" w14:textId="77777777" w:rsidR="00D14AD2" w:rsidRPr="005A51EC" w:rsidRDefault="00D14AD2" w:rsidP="00D14AD2">
      <w:pPr>
        <w:jc w:val="both"/>
        <w:rPr>
          <w:rFonts w:cs="Arial"/>
          <w:szCs w:val="24"/>
        </w:rPr>
      </w:pPr>
      <w:r>
        <w:rPr>
          <w:rFonts w:cs="Arial"/>
          <w:szCs w:val="24"/>
        </w:rPr>
        <w:t>a</w:t>
      </w:r>
      <w:r w:rsidRPr="005A51EC">
        <w:rPr>
          <w:rFonts w:cs="Arial"/>
          <w:szCs w:val="24"/>
        </w:rPr>
        <w:t xml:space="preserve">. Plastic vacuum bottle </w:t>
      </w:r>
      <w:r>
        <w:rPr>
          <w:rFonts w:cs="Arial"/>
          <w:szCs w:val="24"/>
        </w:rPr>
        <w:t xml:space="preserve">(500 mL or 1000 mL) </w:t>
      </w:r>
      <w:r w:rsidRPr="005A51EC">
        <w:rPr>
          <w:rFonts w:cs="Arial"/>
          <w:szCs w:val="24"/>
        </w:rPr>
        <w:t>with attached line x 1</w:t>
      </w:r>
    </w:p>
    <w:p w14:paraId="58324AB3" w14:textId="77777777" w:rsidR="00D14AD2" w:rsidRPr="005A51EC" w:rsidRDefault="00D14AD2" w:rsidP="00D14AD2">
      <w:pPr>
        <w:jc w:val="both"/>
        <w:rPr>
          <w:rFonts w:cs="Arial"/>
          <w:szCs w:val="24"/>
        </w:rPr>
      </w:pPr>
      <w:r>
        <w:rPr>
          <w:rFonts w:cs="Arial"/>
          <w:szCs w:val="24"/>
        </w:rPr>
        <w:t>b</w:t>
      </w:r>
      <w:r w:rsidRPr="005A51EC">
        <w:rPr>
          <w:rFonts w:cs="Arial"/>
          <w:szCs w:val="24"/>
        </w:rPr>
        <w:t>. Procedure Pack</w:t>
      </w:r>
      <w:r>
        <w:rPr>
          <w:rFonts w:cs="Arial"/>
          <w:szCs w:val="24"/>
        </w:rPr>
        <w:t>:</w:t>
      </w:r>
    </w:p>
    <w:p w14:paraId="1C68A100" w14:textId="77777777" w:rsidR="00D14AD2" w:rsidRPr="005403B0" w:rsidRDefault="00D14AD2" w:rsidP="00D14AD2">
      <w:pPr>
        <w:pStyle w:val="ListParagraph"/>
        <w:numPr>
          <w:ilvl w:val="0"/>
          <w:numId w:val="27"/>
        </w:numPr>
        <w:ind w:left="426" w:hanging="426"/>
        <w:jc w:val="both"/>
        <w:rPr>
          <w:rFonts w:cs="Arial"/>
          <w:szCs w:val="24"/>
        </w:rPr>
      </w:pPr>
      <w:r>
        <w:rPr>
          <w:rFonts w:cs="Arial"/>
          <w:szCs w:val="24"/>
        </w:rPr>
        <w:t>O</w:t>
      </w:r>
      <w:r w:rsidRPr="005403B0">
        <w:rPr>
          <w:rFonts w:cs="Arial"/>
          <w:szCs w:val="24"/>
        </w:rPr>
        <w:t xml:space="preserve">cclusive dressing </w:t>
      </w:r>
      <w:r>
        <w:rPr>
          <w:rFonts w:cs="Arial"/>
          <w:szCs w:val="24"/>
        </w:rPr>
        <w:t xml:space="preserve">x </w:t>
      </w:r>
      <w:r w:rsidRPr="005403B0">
        <w:rPr>
          <w:rFonts w:cs="Arial"/>
          <w:szCs w:val="24"/>
        </w:rPr>
        <w:t>1</w:t>
      </w:r>
      <w:r>
        <w:rPr>
          <w:rFonts w:cs="Arial"/>
          <w:szCs w:val="24"/>
        </w:rPr>
        <w:t xml:space="preserve"> </w:t>
      </w:r>
    </w:p>
    <w:p w14:paraId="74F54D05" w14:textId="77777777" w:rsidR="00D14AD2" w:rsidRPr="005403B0" w:rsidRDefault="00D14AD2" w:rsidP="00D14AD2">
      <w:pPr>
        <w:pStyle w:val="ListParagraph"/>
        <w:numPr>
          <w:ilvl w:val="0"/>
          <w:numId w:val="27"/>
        </w:numPr>
        <w:ind w:left="426" w:hanging="426"/>
        <w:jc w:val="both"/>
        <w:rPr>
          <w:rFonts w:cs="Arial"/>
          <w:szCs w:val="24"/>
        </w:rPr>
      </w:pPr>
      <w:r w:rsidRPr="005403B0">
        <w:rPr>
          <w:rFonts w:cs="Arial"/>
          <w:szCs w:val="24"/>
        </w:rPr>
        <w:t xml:space="preserve">Blue sterile wrapping (wrapped around the following items): </w:t>
      </w:r>
    </w:p>
    <w:p w14:paraId="0198B8B9" w14:textId="77777777" w:rsidR="00D14AD2" w:rsidRPr="005403B0" w:rsidRDefault="00D14AD2" w:rsidP="00D14AD2">
      <w:pPr>
        <w:pStyle w:val="ListParagraph"/>
        <w:numPr>
          <w:ilvl w:val="0"/>
          <w:numId w:val="38"/>
        </w:numPr>
        <w:ind w:left="360"/>
      </w:pPr>
      <w:r>
        <w:t>P</w:t>
      </w:r>
      <w:r w:rsidRPr="005403B0">
        <w:t xml:space="preserve">air of gloves </w:t>
      </w:r>
      <w:r>
        <w:t xml:space="preserve">x </w:t>
      </w:r>
      <w:r w:rsidRPr="005403B0">
        <w:t>1</w:t>
      </w:r>
    </w:p>
    <w:p w14:paraId="5AF34714" w14:textId="77777777" w:rsidR="00D14AD2" w:rsidRPr="005403B0" w:rsidRDefault="00D14AD2" w:rsidP="00D14AD2">
      <w:pPr>
        <w:pStyle w:val="ListParagraph"/>
        <w:numPr>
          <w:ilvl w:val="0"/>
          <w:numId w:val="38"/>
        </w:numPr>
        <w:ind w:left="360"/>
      </w:pPr>
      <w:r>
        <w:t>V</w:t>
      </w:r>
      <w:r w:rsidRPr="005403B0">
        <w:t xml:space="preserve">alve cap </w:t>
      </w:r>
      <w:r>
        <w:t xml:space="preserve">x </w:t>
      </w:r>
      <w:r w:rsidRPr="005403B0">
        <w:t>1</w:t>
      </w:r>
      <w:r>
        <w:t xml:space="preserve"> </w:t>
      </w:r>
    </w:p>
    <w:p w14:paraId="41FABB1C" w14:textId="77777777" w:rsidR="00D14AD2" w:rsidRPr="005403B0" w:rsidRDefault="00D14AD2" w:rsidP="00D14AD2">
      <w:pPr>
        <w:pStyle w:val="ListParagraph"/>
        <w:numPr>
          <w:ilvl w:val="0"/>
          <w:numId w:val="38"/>
        </w:numPr>
        <w:ind w:left="360"/>
      </w:pPr>
      <w:r>
        <w:t>B</w:t>
      </w:r>
      <w:r w:rsidRPr="005403B0">
        <w:t xml:space="preserve">lue emergency slide clamp </w:t>
      </w:r>
      <w:r>
        <w:t xml:space="preserve">x </w:t>
      </w:r>
      <w:r w:rsidRPr="005403B0">
        <w:t>1</w:t>
      </w:r>
      <w:r>
        <w:t xml:space="preserve"> </w:t>
      </w:r>
    </w:p>
    <w:p w14:paraId="4AE8F53E" w14:textId="77777777" w:rsidR="00D14AD2" w:rsidRPr="005403B0" w:rsidRDefault="00D14AD2" w:rsidP="00D14AD2">
      <w:pPr>
        <w:pStyle w:val="ListParagraph"/>
        <w:numPr>
          <w:ilvl w:val="0"/>
          <w:numId w:val="38"/>
        </w:numPr>
        <w:ind w:left="360"/>
      </w:pPr>
      <w:r>
        <w:t>G</w:t>
      </w:r>
      <w:r w:rsidRPr="005403B0">
        <w:t xml:space="preserve">auze swabs </w:t>
      </w:r>
      <w:r>
        <w:t xml:space="preserve">x </w:t>
      </w:r>
      <w:r w:rsidRPr="005403B0">
        <w:t>4</w:t>
      </w:r>
      <w:r>
        <w:t xml:space="preserve"> </w:t>
      </w:r>
    </w:p>
    <w:p w14:paraId="66151DB8" w14:textId="77777777" w:rsidR="00D14AD2" w:rsidRPr="005403B0" w:rsidRDefault="00D14AD2" w:rsidP="00D14AD2">
      <w:pPr>
        <w:pStyle w:val="ListParagraph"/>
        <w:numPr>
          <w:ilvl w:val="0"/>
          <w:numId w:val="38"/>
        </w:numPr>
        <w:ind w:left="360"/>
      </w:pPr>
      <w:r>
        <w:t>F</w:t>
      </w:r>
      <w:r w:rsidRPr="005403B0">
        <w:t xml:space="preserve">enestrated foam catheter dressing </w:t>
      </w:r>
      <w:r>
        <w:t xml:space="preserve">x </w:t>
      </w:r>
      <w:r w:rsidRPr="005403B0">
        <w:t>1</w:t>
      </w:r>
      <w:r>
        <w:t xml:space="preserve"> </w:t>
      </w:r>
    </w:p>
    <w:p w14:paraId="5321FFA6" w14:textId="77777777" w:rsidR="00D14AD2" w:rsidRPr="005403B0" w:rsidRDefault="00D14AD2" w:rsidP="00D14AD2">
      <w:pPr>
        <w:pStyle w:val="ListParagraph"/>
        <w:numPr>
          <w:ilvl w:val="0"/>
          <w:numId w:val="38"/>
        </w:numPr>
        <w:ind w:left="360"/>
      </w:pPr>
      <w:r>
        <w:t>Alcohol swabs (for cleaning the outside of the valve)</w:t>
      </w:r>
      <w:r w:rsidRPr="005403B0">
        <w:t xml:space="preserve"> </w:t>
      </w:r>
      <w:r>
        <w:t>x 3.</w:t>
      </w:r>
    </w:p>
    <w:p w14:paraId="5A595B0B" w14:textId="77777777" w:rsidR="00D14AD2" w:rsidRDefault="00D14AD2" w:rsidP="00D14AD2">
      <w:pPr>
        <w:pStyle w:val="Heading2"/>
      </w:pPr>
    </w:p>
    <w:p w14:paraId="3106A9BC" w14:textId="77777777" w:rsidR="00D14AD2" w:rsidRPr="00D07455" w:rsidRDefault="00D14AD2" w:rsidP="00D14AD2">
      <w:pPr>
        <w:rPr>
          <w:b/>
        </w:rPr>
      </w:pPr>
      <w:r w:rsidRPr="00D07455">
        <w:rPr>
          <w:b/>
        </w:rPr>
        <w:t xml:space="preserve">Procedure </w:t>
      </w:r>
    </w:p>
    <w:p w14:paraId="67AA6AFC" w14:textId="77777777" w:rsidR="00D14AD2" w:rsidRDefault="00D14AD2" w:rsidP="00D14AD2">
      <w:pPr>
        <w:numPr>
          <w:ilvl w:val="0"/>
          <w:numId w:val="94"/>
        </w:numPr>
        <w:rPr>
          <w:rFonts w:cs="Arial"/>
          <w:szCs w:val="24"/>
        </w:rPr>
      </w:pPr>
      <w:r>
        <w:rPr>
          <w:rFonts w:cs="Arial"/>
          <w:szCs w:val="24"/>
        </w:rPr>
        <w:t>Check medical order.</w:t>
      </w:r>
    </w:p>
    <w:p w14:paraId="0FD72FA6" w14:textId="77777777" w:rsidR="00D14AD2" w:rsidRDefault="00D14AD2" w:rsidP="00D14AD2">
      <w:pPr>
        <w:numPr>
          <w:ilvl w:val="0"/>
          <w:numId w:val="94"/>
        </w:numPr>
        <w:rPr>
          <w:rFonts w:cs="Arial"/>
          <w:szCs w:val="24"/>
        </w:rPr>
      </w:pPr>
      <w:r w:rsidRPr="00D6382A">
        <w:rPr>
          <w:rFonts w:cs="Arial"/>
          <w:szCs w:val="24"/>
        </w:rPr>
        <w:t xml:space="preserve">Confirm 3 points of </w:t>
      </w:r>
      <w:r>
        <w:rPr>
          <w:rFonts w:cs="Arial"/>
          <w:szCs w:val="24"/>
        </w:rPr>
        <w:t>patient identification</w:t>
      </w:r>
      <w:r w:rsidRPr="00D6382A">
        <w:rPr>
          <w:rFonts w:cs="Arial"/>
          <w:szCs w:val="24"/>
        </w:rPr>
        <w:t xml:space="preserve">, explain </w:t>
      </w:r>
      <w:r>
        <w:rPr>
          <w:rFonts w:cs="Arial"/>
          <w:szCs w:val="24"/>
        </w:rPr>
        <w:t xml:space="preserve">the </w:t>
      </w:r>
      <w:r w:rsidRPr="00D6382A">
        <w:rPr>
          <w:rFonts w:cs="Arial"/>
          <w:szCs w:val="24"/>
        </w:rPr>
        <w:t>procedure to the patient, obtain</w:t>
      </w:r>
      <w:r>
        <w:rPr>
          <w:rFonts w:cs="Arial"/>
          <w:szCs w:val="24"/>
        </w:rPr>
        <w:t xml:space="preserve"> informed</w:t>
      </w:r>
      <w:r w:rsidRPr="00D6382A">
        <w:rPr>
          <w:rFonts w:cs="Arial"/>
          <w:szCs w:val="24"/>
        </w:rPr>
        <w:t xml:space="preserve"> consent</w:t>
      </w:r>
      <w:r>
        <w:rPr>
          <w:rFonts w:cs="Arial"/>
          <w:szCs w:val="24"/>
        </w:rPr>
        <w:t xml:space="preserve">, assess patient </w:t>
      </w:r>
      <w:r w:rsidRPr="00D6382A">
        <w:rPr>
          <w:rFonts w:cs="Arial"/>
          <w:szCs w:val="24"/>
        </w:rPr>
        <w:t>and ensure patient comfort</w:t>
      </w:r>
      <w:r>
        <w:rPr>
          <w:rFonts w:cs="Arial"/>
          <w:szCs w:val="24"/>
        </w:rPr>
        <w:t>.</w:t>
      </w:r>
      <w:r w:rsidRPr="00E15813">
        <w:rPr>
          <w:rFonts w:cs="Arial"/>
          <w:szCs w:val="24"/>
        </w:rPr>
        <w:t xml:space="preserve"> </w:t>
      </w:r>
      <w:r>
        <w:rPr>
          <w:rFonts w:cs="Arial"/>
          <w:szCs w:val="24"/>
        </w:rPr>
        <w:t>Discuss the option of patient having analgesia prior to the procedure.</w:t>
      </w:r>
    </w:p>
    <w:p w14:paraId="4D4BAE93" w14:textId="77777777" w:rsidR="00D14AD2" w:rsidRPr="008B268F" w:rsidRDefault="00D14AD2" w:rsidP="00D14AD2">
      <w:pPr>
        <w:numPr>
          <w:ilvl w:val="0"/>
          <w:numId w:val="94"/>
        </w:numPr>
        <w:rPr>
          <w:rFonts w:cs="Calibri"/>
          <w:szCs w:val="24"/>
        </w:rPr>
      </w:pPr>
      <w:r w:rsidRPr="00B51DBD">
        <w:rPr>
          <w:rFonts w:cs="Calibri"/>
          <w:szCs w:val="24"/>
        </w:rPr>
        <w:t>Attend to hand hygiene using soft pre-moistened cloths and ABHR</w:t>
      </w:r>
      <w:r w:rsidRPr="00CD61A8">
        <w:rPr>
          <w:rFonts w:cs="Calibri"/>
          <w:szCs w:val="24"/>
        </w:rPr>
        <w:t>.</w:t>
      </w:r>
    </w:p>
    <w:p w14:paraId="6B750AE0" w14:textId="77777777" w:rsidR="00D14AD2" w:rsidRDefault="00D14AD2" w:rsidP="00D14AD2">
      <w:pPr>
        <w:numPr>
          <w:ilvl w:val="0"/>
          <w:numId w:val="94"/>
        </w:numPr>
        <w:rPr>
          <w:rFonts w:cs="Arial"/>
          <w:szCs w:val="24"/>
        </w:rPr>
      </w:pPr>
      <w:r>
        <w:rPr>
          <w:rFonts w:cs="Arial"/>
          <w:szCs w:val="24"/>
        </w:rPr>
        <w:t>Position patient lying down in bed or in a semi fowlers reclining position or as best tolerated, protect patient’s clothes with the blue plastic sheet.</w:t>
      </w:r>
    </w:p>
    <w:p w14:paraId="042F2C8A" w14:textId="77777777" w:rsidR="00D14AD2" w:rsidRDefault="00D14AD2" w:rsidP="00D14AD2">
      <w:pPr>
        <w:numPr>
          <w:ilvl w:val="0"/>
          <w:numId w:val="94"/>
        </w:numPr>
        <w:rPr>
          <w:rFonts w:cs="Arial"/>
          <w:szCs w:val="24"/>
        </w:rPr>
      </w:pPr>
      <w:r>
        <w:t xml:space="preserve">Attend to </w:t>
      </w:r>
      <w:r w:rsidRPr="00EB5A8E">
        <w:t xml:space="preserve">baseline </w:t>
      </w:r>
      <w:r>
        <w:t xml:space="preserve">vital sign </w:t>
      </w:r>
      <w:r w:rsidRPr="00EB5A8E">
        <w:t xml:space="preserve">observations </w:t>
      </w:r>
      <w:r>
        <w:t>including SpO2 for the 1</w:t>
      </w:r>
      <w:r w:rsidRPr="00CE0EC6">
        <w:rPr>
          <w:vertAlign w:val="superscript"/>
        </w:rPr>
        <w:t>st</w:t>
      </w:r>
      <w:r>
        <w:t xml:space="preserve"> drainage pre and post procedure. Vital sign observations including SpO2 for subsequent drainages </w:t>
      </w:r>
      <w:r>
        <w:lastRenderedPageBreak/>
        <w:t xml:space="preserve">generally is only required if the clinician is concerned based on clinical judgement. Note: </w:t>
      </w:r>
      <w:r>
        <w:rPr>
          <w:rFonts w:cs="TT15Et00"/>
        </w:rPr>
        <w:t>This may not be relevant in the community setting where drainage is attended by family.</w:t>
      </w:r>
    </w:p>
    <w:p w14:paraId="20CC52AC" w14:textId="77777777" w:rsidR="00D14AD2" w:rsidRDefault="00D14AD2" w:rsidP="00D14AD2">
      <w:pPr>
        <w:numPr>
          <w:ilvl w:val="0"/>
          <w:numId w:val="94"/>
        </w:numPr>
        <w:rPr>
          <w:rFonts w:cs="Arial"/>
          <w:szCs w:val="24"/>
        </w:rPr>
      </w:pPr>
      <w:r>
        <w:rPr>
          <w:rFonts w:cs="Arial"/>
          <w:szCs w:val="24"/>
        </w:rPr>
        <w:t>Clear and/or clean a suitable space for sterile setup.</w:t>
      </w:r>
    </w:p>
    <w:p w14:paraId="598C4E39" w14:textId="77777777" w:rsidR="00D14AD2" w:rsidRDefault="00D14AD2" w:rsidP="00D14AD2">
      <w:pPr>
        <w:numPr>
          <w:ilvl w:val="0"/>
          <w:numId w:val="94"/>
        </w:numPr>
        <w:rPr>
          <w:rFonts w:cs="Arial"/>
          <w:szCs w:val="24"/>
        </w:rPr>
      </w:pPr>
      <w:r>
        <w:rPr>
          <w:rFonts w:cs="Arial"/>
          <w:szCs w:val="24"/>
        </w:rPr>
        <w:t>Attend</w:t>
      </w:r>
      <w:r w:rsidRPr="006F76BD">
        <w:rPr>
          <w:rFonts w:cs="Arial"/>
          <w:szCs w:val="24"/>
        </w:rPr>
        <w:t xml:space="preserve"> hand hygiene</w:t>
      </w:r>
      <w:r>
        <w:rPr>
          <w:rFonts w:cs="Arial"/>
          <w:szCs w:val="24"/>
        </w:rPr>
        <w:t>.</w:t>
      </w:r>
    </w:p>
    <w:p w14:paraId="76A1D452" w14:textId="77777777" w:rsidR="00D14AD2" w:rsidRDefault="00D14AD2" w:rsidP="00D14AD2">
      <w:pPr>
        <w:numPr>
          <w:ilvl w:val="0"/>
          <w:numId w:val="94"/>
        </w:numPr>
        <w:rPr>
          <w:rFonts w:cs="Arial"/>
          <w:szCs w:val="24"/>
        </w:rPr>
      </w:pPr>
      <w:r w:rsidRPr="006F76BD">
        <w:rPr>
          <w:rFonts w:cs="Arial"/>
          <w:szCs w:val="24"/>
        </w:rPr>
        <w:t>Don safety eyewear and gown</w:t>
      </w:r>
      <w:r>
        <w:rPr>
          <w:rFonts w:cs="Arial"/>
          <w:szCs w:val="24"/>
        </w:rPr>
        <w:t>.</w:t>
      </w:r>
    </w:p>
    <w:p w14:paraId="395B320B" w14:textId="77777777" w:rsidR="00D14AD2" w:rsidRPr="006F76BD" w:rsidRDefault="00D14AD2" w:rsidP="00D14AD2">
      <w:pPr>
        <w:numPr>
          <w:ilvl w:val="0"/>
          <w:numId w:val="94"/>
        </w:numPr>
        <w:rPr>
          <w:rFonts w:cs="Arial"/>
          <w:szCs w:val="24"/>
        </w:rPr>
      </w:pPr>
      <w:r>
        <w:rPr>
          <w:rFonts w:cs="Arial"/>
          <w:szCs w:val="24"/>
        </w:rPr>
        <w:t>Attend</w:t>
      </w:r>
      <w:r w:rsidRPr="006F76BD">
        <w:rPr>
          <w:rFonts w:cs="Arial"/>
          <w:szCs w:val="24"/>
        </w:rPr>
        <w:t xml:space="preserve"> hand hygiene</w:t>
      </w:r>
      <w:r>
        <w:rPr>
          <w:rFonts w:cs="Arial"/>
          <w:szCs w:val="24"/>
        </w:rPr>
        <w:t>.</w:t>
      </w:r>
      <w:r w:rsidRPr="006F76BD">
        <w:rPr>
          <w:rFonts w:cs="Arial"/>
          <w:szCs w:val="24"/>
        </w:rPr>
        <w:t xml:space="preserve"> </w:t>
      </w:r>
    </w:p>
    <w:p w14:paraId="7A9BAB55" w14:textId="77777777" w:rsidR="00D14AD2" w:rsidRPr="006F76BD" w:rsidRDefault="00D14AD2" w:rsidP="00D14AD2">
      <w:pPr>
        <w:numPr>
          <w:ilvl w:val="0"/>
          <w:numId w:val="94"/>
        </w:numPr>
        <w:rPr>
          <w:rFonts w:cs="Arial"/>
          <w:szCs w:val="24"/>
        </w:rPr>
      </w:pPr>
      <w:r>
        <w:rPr>
          <w:rFonts w:cs="Arial"/>
          <w:szCs w:val="24"/>
        </w:rPr>
        <w:t xml:space="preserve">Open basic dressing pack, </w:t>
      </w:r>
      <w:r w:rsidRPr="006F76BD">
        <w:rPr>
          <w:rFonts w:cs="Arial"/>
          <w:szCs w:val="24"/>
        </w:rPr>
        <w:t xml:space="preserve">sterile gloves </w:t>
      </w:r>
      <w:r>
        <w:rPr>
          <w:rFonts w:cs="Arial"/>
          <w:szCs w:val="24"/>
        </w:rPr>
        <w:t xml:space="preserve">and </w:t>
      </w:r>
      <w:r w:rsidRPr="006F76BD">
        <w:rPr>
          <w:rFonts w:cs="Arial"/>
          <w:szCs w:val="24"/>
        </w:rPr>
        <w:t>drainage kit</w:t>
      </w:r>
      <w:r>
        <w:rPr>
          <w:rFonts w:cs="Arial"/>
          <w:szCs w:val="24"/>
        </w:rPr>
        <w:t>.</w:t>
      </w:r>
      <w:r w:rsidRPr="006F76BD">
        <w:rPr>
          <w:rFonts w:cs="Arial"/>
          <w:szCs w:val="24"/>
        </w:rPr>
        <w:t xml:space="preserve"> </w:t>
      </w:r>
    </w:p>
    <w:p w14:paraId="4108C5D4" w14:textId="77777777" w:rsidR="00D14AD2" w:rsidRDefault="00D14AD2" w:rsidP="00D14AD2">
      <w:pPr>
        <w:numPr>
          <w:ilvl w:val="0"/>
          <w:numId w:val="94"/>
        </w:numPr>
        <w:rPr>
          <w:rFonts w:cs="Arial"/>
          <w:szCs w:val="24"/>
        </w:rPr>
      </w:pPr>
      <w:r w:rsidRPr="006F76BD">
        <w:rPr>
          <w:rFonts w:cs="Arial"/>
          <w:szCs w:val="24"/>
        </w:rPr>
        <w:t xml:space="preserve">Place </w:t>
      </w:r>
      <w:r w:rsidRPr="00AA1EC7">
        <w:rPr>
          <w:rFonts w:cs="Arial"/>
          <w:szCs w:val="24"/>
        </w:rPr>
        <w:t xml:space="preserve">ChloraPrep with tint 3mL applicator </w:t>
      </w:r>
      <w:r w:rsidRPr="006F76BD">
        <w:rPr>
          <w:rFonts w:cs="Arial"/>
          <w:szCs w:val="24"/>
        </w:rPr>
        <w:t>on sterile field</w:t>
      </w:r>
      <w:r>
        <w:rPr>
          <w:rFonts w:cs="Arial"/>
          <w:szCs w:val="24"/>
        </w:rPr>
        <w:t>.</w:t>
      </w:r>
      <w:r w:rsidRPr="006F76BD">
        <w:rPr>
          <w:rFonts w:cs="Arial"/>
          <w:szCs w:val="24"/>
        </w:rPr>
        <w:t xml:space="preserve">  </w:t>
      </w:r>
    </w:p>
    <w:p w14:paraId="089A29DD" w14:textId="77777777" w:rsidR="00D14AD2" w:rsidRPr="00284222" w:rsidRDefault="00D14AD2" w:rsidP="00D14AD2">
      <w:pPr>
        <w:numPr>
          <w:ilvl w:val="0"/>
          <w:numId w:val="94"/>
        </w:numPr>
        <w:rPr>
          <w:rFonts w:cs="Arial"/>
          <w:szCs w:val="24"/>
        </w:rPr>
      </w:pPr>
      <w:r w:rsidRPr="00284222">
        <w:rPr>
          <w:rFonts w:cs="Arial"/>
          <w:szCs w:val="24"/>
        </w:rPr>
        <w:t>Attend hand hygiene,</w:t>
      </w:r>
      <w:r>
        <w:rPr>
          <w:rFonts w:cs="Arial"/>
          <w:szCs w:val="24"/>
        </w:rPr>
        <w:t xml:space="preserve"> d</w:t>
      </w:r>
      <w:r w:rsidRPr="00284222">
        <w:rPr>
          <w:rFonts w:cs="Arial"/>
          <w:szCs w:val="24"/>
        </w:rPr>
        <w:t xml:space="preserve">on </w:t>
      </w:r>
      <w:r>
        <w:rPr>
          <w:rFonts w:cs="Arial"/>
          <w:szCs w:val="24"/>
        </w:rPr>
        <w:t>non-sterile</w:t>
      </w:r>
      <w:r w:rsidRPr="00284222">
        <w:rPr>
          <w:rFonts w:cs="Arial"/>
          <w:szCs w:val="24"/>
        </w:rPr>
        <w:t xml:space="preserve"> gloves</w:t>
      </w:r>
      <w:r>
        <w:rPr>
          <w:rFonts w:cs="Arial"/>
          <w:szCs w:val="24"/>
        </w:rPr>
        <w:t>.</w:t>
      </w:r>
    </w:p>
    <w:p w14:paraId="1D44C094" w14:textId="77777777" w:rsidR="00D14AD2" w:rsidRDefault="00D14AD2" w:rsidP="00D14AD2">
      <w:pPr>
        <w:numPr>
          <w:ilvl w:val="0"/>
          <w:numId w:val="94"/>
        </w:numPr>
        <w:rPr>
          <w:rFonts w:cs="Arial"/>
          <w:szCs w:val="24"/>
        </w:rPr>
      </w:pPr>
      <w:r w:rsidRPr="006F76BD">
        <w:rPr>
          <w:rFonts w:cs="Arial"/>
          <w:szCs w:val="24"/>
        </w:rPr>
        <w:t>Remove the catheter site dressing and place in clinical waste receptacle</w:t>
      </w:r>
      <w:r>
        <w:rPr>
          <w:rFonts w:cs="Arial"/>
          <w:szCs w:val="24"/>
        </w:rPr>
        <w:t>.</w:t>
      </w:r>
    </w:p>
    <w:p w14:paraId="719CB791" w14:textId="77777777" w:rsidR="00D14AD2" w:rsidRDefault="00D14AD2" w:rsidP="00D14AD2">
      <w:pPr>
        <w:numPr>
          <w:ilvl w:val="0"/>
          <w:numId w:val="94"/>
        </w:numPr>
        <w:rPr>
          <w:rFonts w:cs="Arial"/>
          <w:szCs w:val="24"/>
        </w:rPr>
      </w:pPr>
      <w:r w:rsidRPr="006F76BD">
        <w:rPr>
          <w:rFonts w:cs="Arial"/>
          <w:szCs w:val="24"/>
        </w:rPr>
        <w:t>Observe site for any redness, swelling or fluid around the catheter</w:t>
      </w:r>
      <w:r>
        <w:rPr>
          <w:rFonts w:cs="Arial"/>
          <w:szCs w:val="24"/>
        </w:rPr>
        <w:t xml:space="preserve"> and remove gloves.</w:t>
      </w:r>
    </w:p>
    <w:p w14:paraId="243B32A8" w14:textId="77777777" w:rsidR="00D14AD2" w:rsidRPr="00D46C81" w:rsidRDefault="00D14AD2" w:rsidP="00D14AD2">
      <w:pPr>
        <w:numPr>
          <w:ilvl w:val="0"/>
          <w:numId w:val="94"/>
        </w:numPr>
        <w:rPr>
          <w:rFonts w:cs="Arial"/>
          <w:szCs w:val="24"/>
        </w:rPr>
      </w:pPr>
      <w:r w:rsidRPr="00D46C81">
        <w:rPr>
          <w:rFonts w:cs="Arial"/>
          <w:szCs w:val="24"/>
        </w:rPr>
        <w:t xml:space="preserve">Check the sutures, if present, sutures generally are to be removed from the tunnelled incision site day 7 </w:t>
      </w:r>
      <w:r>
        <w:rPr>
          <w:rFonts w:cs="Arial"/>
          <w:szCs w:val="24"/>
        </w:rPr>
        <w:t xml:space="preserve">– 10 post procedure </w:t>
      </w:r>
      <w:r w:rsidRPr="00D46C81">
        <w:rPr>
          <w:rFonts w:cs="Arial"/>
          <w:szCs w:val="24"/>
        </w:rPr>
        <w:t xml:space="preserve">and from </w:t>
      </w:r>
      <w:r w:rsidRPr="00D46C81">
        <w:rPr>
          <w:rFonts w:cs="Arial"/>
        </w:rPr>
        <w:t xml:space="preserve">the catheter site </w:t>
      </w:r>
      <w:r w:rsidRPr="00D46C81">
        <w:rPr>
          <w:rFonts w:cs="Arial"/>
          <w:szCs w:val="24"/>
        </w:rPr>
        <w:t xml:space="preserve">day </w:t>
      </w:r>
      <w:r>
        <w:rPr>
          <w:rFonts w:cs="Arial"/>
          <w:szCs w:val="24"/>
        </w:rPr>
        <w:t xml:space="preserve">7 – 10 </w:t>
      </w:r>
      <w:r w:rsidRPr="00D46C81">
        <w:rPr>
          <w:rFonts w:cs="Arial"/>
          <w:szCs w:val="24"/>
        </w:rPr>
        <w:t>post insertion as per the medical order</w:t>
      </w:r>
      <w:r>
        <w:rPr>
          <w:rFonts w:cs="Arial"/>
          <w:szCs w:val="24"/>
        </w:rPr>
        <w:t>.</w:t>
      </w:r>
    </w:p>
    <w:p w14:paraId="0E132FF9" w14:textId="77777777" w:rsidR="00D14AD2" w:rsidRDefault="00D14AD2" w:rsidP="00D14AD2">
      <w:pPr>
        <w:numPr>
          <w:ilvl w:val="0"/>
          <w:numId w:val="94"/>
        </w:numPr>
        <w:rPr>
          <w:rFonts w:cs="Arial"/>
          <w:szCs w:val="24"/>
        </w:rPr>
      </w:pPr>
      <w:r>
        <w:rPr>
          <w:rFonts w:cs="Arial"/>
          <w:szCs w:val="24"/>
        </w:rPr>
        <w:t>Attend hand hygiene and don sterile gloves.</w:t>
      </w:r>
    </w:p>
    <w:p w14:paraId="11242E3D" w14:textId="77777777" w:rsidR="00D14AD2" w:rsidRPr="006F76BD" w:rsidRDefault="00D14AD2" w:rsidP="00D14AD2">
      <w:pPr>
        <w:numPr>
          <w:ilvl w:val="0"/>
          <w:numId w:val="94"/>
        </w:numPr>
        <w:rPr>
          <w:rFonts w:cs="Arial"/>
          <w:szCs w:val="24"/>
        </w:rPr>
      </w:pPr>
      <w:r w:rsidRPr="006F76BD">
        <w:rPr>
          <w:rFonts w:cs="Arial"/>
          <w:szCs w:val="24"/>
        </w:rPr>
        <w:t>Remove procedure pack from drainage kit, open protective cover, move occlusive dressing to basic dressing pack, place blue packaging on a clean surface, open blue packaging while ensuring contents remain sterile, move gauze, fenestrated foam dressing, blue emergency slide clamp onto basic dressing pack,</w:t>
      </w:r>
      <w:r>
        <w:rPr>
          <w:rFonts w:cs="Arial"/>
          <w:szCs w:val="24"/>
        </w:rPr>
        <w:t xml:space="preserve"> set aside gauze for dressing and unfold the sterile dressing towel.</w:t>
      </w:r>
      <w:r w:rsidRPr="006F76BD">
        <w:rPr>
          <w:rFonts w:cs="Arial"/>
          <w:szCs w:val="24"/>
        </w:rPr>
        <w:t xml:space="preserve">  Open valve cap package and alcohol swabs and place in sterile dressing tray. Discard blue wra</w:t>
      </w:r>
      <w:r>
        <w:rPr>
          <w:rFonts w:cs="Arial"/>
          <w:szCs w:val="24"/>
        </w:rPr>
        <w:t>pping and gloves from packaging.</w:t>
      </w:r>
    </w:p>
    <w:p w14:paraId="340E9847" w14:textId="77777777" w:rsidR="00D14AD2" w:rsidRDefault="00D14AD2" w:rsidP="00D14AD2">
      <w:pPr>
        <w:numPr>
          <w:ilvl w:val="0"/>
          <w:numId w:val="94"/>
        </w:numPr>
        <w:rPr>
          <w:rFonts w:cs="Arial"/>
          <w:szCs w:val="24"/>
        </w:rPr>
      </w:pPr>
      <w:r w:rsidRPr="00D5784E">
        <w:rPr>
          <w:rFonts w:cs="Arial"/>
          <w:szCs w:val="24"/>
        </w:rPr>
        <w:t xml:space="preserve">Remove vacuum bottle with attached drainage line from the </w:t>
      </w:r>
      <w:r>
        <w:rPr>
          <w:rFonts w:cs="Arial"/>
          <w:szCs w:val="24"/>
        </w:rPr>
        <w:t xml:space="preserve">drainage kit and plastic bag, </w:t>
      </w:r>
      <w:r w:rsidRPr="00D5784E">
        <w:rPr>
          <w:rFonts w:cs="Arial"/>
          <w:szCs w:val="24"/>
        </w:rPr>
        <w:t>place on</w:t>
      </w:r>
      <w:r>
        <w:rPr>
          <w:rFonts w:cs="Arial"/>
          <w:szCs w:val="24"/>
        </w:rPr>
        <w:t>to basic dressing pack</w:t>
      </w:r>
      <w:r w:rsidRPr="00D5784E">
        <w:rPr>
          <w:rFonts w:cs="Arial"/>
          <w:szCs w:val="24"/>
        </w:rPr>
        <w:t>, loosen but keep the cover on the access tip.  Remove paper tape and</w:t>
      </w:r>
      <w:r>
        <w:rPr>
          <w:rFonts w:cs="Arial"/>
          <w:szCs w:val="24"/>
        </w:rPr>
        <w:t xml:space="preserve"> close</w:t>
      </w:r>
      <w:r w:rsidRPr="00D5784E">
        <w:rPr>
          <w:rFonts w:cs="Arial"/>
          <w:szCs w:val="24"/>
        </w:rPr>
        <w:t xml:space="preserve"> the </w:t>
      </w:r>
      <w:r>
        <w:rPr>
          <w:rFonts w:cs="Arial"/>
          <w:szCs w:val="24"/>
        </w:rPr>
        <w:t xml:space="preserve">roller </w:t>
      </w:r>
      <w:r w:rsidRPr="00D5784E">
        <w:rPr>
          <w:rFonts w:cs="Arial"/>
          <w:szCs w:val="24"/>
        </w:rPr>
        <w:t xml:space="preserve">clamp on the drainage line </w:t>
      </w:r>
      <w:r>
        <w:rPr>
          <w:rFonts w:cs="Arial"/>
          <w:szCs w:val="24"/>
        </w:rPr>
        <w:t xml:space="preserve">until </w:t>
      </w:r>
      <w:r w:rsidRPr="00D5784E">
        <w:rPr>
          <w:rFonts w:cs="Arial"/>
          <w:szCs w:val="24"/>
        </w:rPr>
        <w:t>completely closed</w:t>
      </w:r>
      <w:r>
        <w:rPr>
          <w:rFonts w:cs="Arial"/>
          <w:szCs w:val="24"/>
        </w:rPr>
        <w:t>.</w:t>
      </w:r>
    </w:p>
    <w:p w14:paraId="2EF4A586" w14:textId="77777777" w:rsidR="00D14AD2" w:rsidRDefault="00D14AD2" w:rsidP="00D14AD2">
      <w:pPr>
        <w:rPr>
          <w:rFonts w:cs="Arial"/>
          <w:szCs w:val="24"/>
        </w:rPr>
      </w:pPr>
    </w:p>
    <w:p w14:paraId="7A7ED553" w14:textId="77777777" w:rsidR="00D14AD2" w:rsidRPr="00C652E5" w:rsidRDefault="00D14AD2" w:rsidP="00D14AD2">
      <w:pPr>
        <w:pStyle w:val="Heading2"/>
      </w:pPr>
      <w:bookmarkStart w:id="98" w:name="_Toc199501986"/>
      <w:r>
        <w:t xml:space="preserve">6.7 </w:t>
      </w:r>
      <w:r w:rsidRPr="00C652E5">
        <w:t>Connecting the Drainage Bottle</w:t>
      </w:r>
      <w:bookmarkEnd w:id="98"/>
      <w:r w:rsidRPr="00C652E5">
        <w:t xml:space="preserve"> </w:t>
      </w:r>
    </w:p>
    <w:p w14:paraId="6ECAD493" w14:textId="77777777" w:rsidR="00D14AD2" w:rsidRPr="006979B7" w:rsidRDefault="00D14AD2" w:rsidP="00D14AD2">
      <w:pPr>
        <w:rPr>
          <w:rFonts w:cs="Arial"/>
          <w:b/>
          <w:bCs/>
          <w:szCs w:val="24"/>
        </w:rPr>
      </w:pPr>
      <w:r>
        <w:rPr>
          <w:rFonts w:cs="Arial"/>
          <w:b/>
          <w:bCs/>
          <w:szCs w:val="24"/>
        </w:rPr>
        <w:t xml:space="preserve">Procedure </w:t>
      </w:r>
    </w:p>
    <w:p w14:paraId="7649FC51" w14:textId="77777777" w:rsidR="00D14AD2" w:rsidRPr="005A51EC" w:rsidRDefault="00D14AD2" w:rsidP="00D14AD2">
      <w:pPr>
        <w:numPr>
          <w:ilvl w:val="0"/>
          <w:numId w:val="117"/>
        </w:numPr>
        <w:rPr>
          <w:rFonts w:cs="Arial"/>
          <w:szCs w:val="24"/>
        </w:rPr>
      </w:pPr>
      <w:r w:rsidRPr="005A51EC">
        <w:t>Connecting the drainage bottle</w:t>
      </w:r>
      <w:r>
        <w:rPr>
          <w:rFonts w:cs="Arial"/>
          <w:szCs w:val="24"/>
        </w:rPr>
        <w:t xml:space="preserve">. </w:t>
      </w:r>
      <w:r w:rsidRPr="005A51EC">
        <w:rPr>
          <w:rFonts w:cs="Arial"/>
          <w:szCs w:val="24"/>
        </w:rPr>
        <w:t xml:space="preserve">Hold the catheter with the non-dominant hand using gauze near the valve: </w:t>
      </w:r>
    </w:p>
    <w:p w14:paraId="0F61A571" w14:textId="77777777" w:rsidR="00D14AD2" w:rsidRPr="00290835" w:rsidRDefault="00D14AD2" w:rsidP="00D14AD2">
      <w:pPr>
        <w:pStyle w:val="ListParagraph"/>
        <w:numPr>
          <w:ilvl w:val="0"/>
          <w:numId w:val="117"/>
        </w:numPr>
      </w:pPr>
      <w:r>
        <w:t>P</w:t>
      </w:r>
      <w:r w:rsidRPr="00290835">
        <w:t xml:space="preserve">lace the sterile </w:t>
      </w:r>
      <w:r>
        <w:t xml:space="preserve">dressing </w:t>
      </w:r>
      <w:r w:rsidRPr="00290835">
        <w:t>towel underneath the uncoiled catheter</w:t>
      </w:r>
      <w:r>
        <w:t>.</w:t>
      </w:r>
    </w:p>
    <w:p w14:paraId="301496D3" w14:textId="77777777" w:rsidR="00D14AD2" w:rsidRPr="002F1E1D" w:rsidRDefault="00D14AD2" w:rsidP="00D14AD2">
      <w:pPr>
        <w:pStyle w:val="ListParagraph"/>
        <w:numPr>
          <w:ilvl w:val="0"/>
          <w:numId w:val="117"/>
        </w:numPr>
      </w:pPr>
      <w:r w:rsidRPr="002F1E1D">
        <w:t xml:space="preserve">Using </w:t>
      </w:r>
      <w:r>
        <w:t xml:space="preserve">a </w:t>
      </w:r>
      <w:r w:rsidRPr="002F1E1D">
        <w:t>2nd gauze</w:t>
      </w:r>
      <w:r>
        <w:t xml:space="preserve"> to maintain sterility</w:t>
      </w:r>
      <w:r w:rsidRPr="002F1E1D">
        <w:t xml:space="preserve">, remove the cap by twisting it </w:t>
      </w:r>
      <w:r>
        <w:t>anti</w:t>
      </w:r>
      <w:r w:rsidRPr="002F1E1D">
        <w:t>clockwise and pulling gently.  Discard the cap and gauze</w:t>
      </w:r>
      <w:r>
        <w:t>.</w:t>
      </w:r>
    </w:p>
    <w:p w14:paraId="20EAEE07" w14:textId="77777777" w:rsidR="00D14AD2" w:rsidRPr="007273D6" w:rsidRDefault="00D14AD2" w:rsidP="00D14AD2">
      <w:pPr>
        <w:pStyle w:val="ListParagraph"/>
        <w:numPr>
          <w:ilvl w:val="0"/>
          <w:numId w:val="117"/>
        </w:numPr>
      </w:pPr>
      <w:r w:rsidRPr="007273D6">
        <w:t xml:space="preserve">Clean around the valve opening </w:t>
      </w:r>
      <w:r>
        <w:t>firmly</w:t>
      </w:r>
      <w:r w:rsidRPr="007273D6">
        <w:t xml:space="preserve"> with alcohol swab x 1 </w:t>
      </w:r>
      <w:r>
        <w:t xml:space="preserve">or chlorhexidine 2% alcohol 70% </w:t>
      </w:r>
      <w:r w:rsidRPr="007273D6">
        <w:t xml:space="preserve">x 1 </w:t>
      </w:r>
      <w:r w:rsidRPr="008076D7">
        <w:t>for 1</w:t>
      </w:r>
      <w:r>
        <w:t>5</w:t>
      </w:r>
      <w:r w:rsidRPr="008076D7">
        <w:t xml:space="preserve"> sec</w:t>
      </w:r>
      <w:r>
        <w:t xml:space="preserve">onds using vigorous friction; </w:t>
      </w:r>
      <w:r w:rsidRPr="007273D6">
        <w:t xml:space="preserve">allow to air dry for </w:t>
      </w:r>
      <w:r>
        <w:t>2</w:t>
      </w:r>
      <w:r w:rsidRPr="007273D6">
        <w:t>0 seconds</w:t>
      </w:r>
      <w:r>
        <w:t>.</w:t>
      </w:r>
    </w:p>
    <w:p w14:paraId="6FBA400E" w14:textId="77777777" w:rsidR="00D14AD2" w:rsidRDefault="00D14AD2" w:rsidP="00D14AD2">
      <w:pPr>
        <w:pStyle w:val="ListParagraph"/>
        <w:numPr>
          <w:ilvl w:val="0"/>
          <w:numId w:val="117"/>
        </w:numPr>
      </w:pPr>
      <w:r w:rsidRPr="002F1E1D">
        <w:t>Pic</w:t>
      </w:r>
      <w:r>
        <w:t>k up the drainage line with your</w:t>
      </w:r>
      <w:r w:rsidRPr="002F1E1D">
        <w:t xml:space="preserve"> dominant hand, remove the cover from the access t</w:t>
      </w:r>
      <w:r>
        <w:t xml:space="preserve">ip while maintaining sterility </w:t>
      </w:r>
      <w:r w:rsidRPr="002F1E1D">
        <w:t xml:space="preserve">and insert the access tip securely into the valve. You will feel and hear a click when the access tip and valve are locked together. </w:t>
      </w:r>
    </w:p>
    <w:p w14:paraId="57385E28" w14:textId="77777777" w:rsidR="00D14AD2" w:rsidRPr="006979B7" w:rsidRDefault="00D14AD2" w:rsidP="00D14AD2">
      <w:pPr>
        <w:pStyle w:val="ListParagraph"/>
        <w:pBdr>
          <w:top w:val="single" w:sz="4" w:space="1" w:color="auto"/>
          <w:left w:val="single" w:sz="4" w:space="4" w:color="auto"/>
          <w:bottom w:val="single" w:sz="4" w:space="1" w:color="auto"/>
          <w:right w:val="single" w:sz="4" w:space="4" w:color="auto"/>
        </w:pBdr>
        <w:ind w:left="360"/>
        <w:rPr>
          <w:b/>
          <w:bCs/>
        </w:rPr>
      </w:pPr>
      <w:r w:rsidRPr="006979B7">
        <w:rPr>
          <w:b/>
          <w:bCs/>
        </w:rPr>
        <w:t>Alert:</w:t>
      </w:r>
    </w:p>
    <w:p w14:paraId="28811526" w14:textId="77777777" w:rsidR="00D14AD2" w:rsidRDefault="00D14AD2" w:rsidP="00D14AD2">
      <w:pPr>
        <w:pStyle w:val="ListParagraph"/>
        <w:pBdr>
          <w:top w:val="single" w:sz="4" w:space="1" w:color="auto"/>
          <w:left w:val="single" w:sz="4" w:space="4" w:color="auto"/>
          <w:bottom w:val="single" w:sz="4" w:space="1" w:color="auto"/>
          <w:right w:val="single" w:sz="4" w:space="4" w:color="auto"/>
        </w:pBdr>
        <w:ind w:left="360"/>
      </w:pPr>
      <w:bookmarkStart w:id="99" w:name="_Hlk163825993"/>
      <w:r>
        <w:t>Do not put anything except the access tip of the drainage line into the PleurX™ Catheter valve, since this could damage the valve.  A damaged valve might let air be pulled into the chest cavity (if the PleurX™ Catheter is in the chest) or let fluid leak out through the valve.</w:t>
      </w:r>
    </w:p>
    <w:bookmarkEnd w:id="99"/>
    <w:p w14:paraId="7B152CDD" w14:textId="77777777" w:rsidR="00D14AD2" w:rsidRDefault="00D14AD2" w:rsidP="00D14AD2"/>
    <w:p w14:paraId="76672739" w14:textId="77777777" w:rsidR="00D14AD2" w:rsidRDefault="00D14AD2" w:rsidP="00D14AD2">
      <w:pPr>
        <w:pStyle w:val="Heading2"/>
      </w:pPr>
      <w:bookmarkStart w:id="100" w:name="_Toc199501987"/>
      <w:r>
        <w:lastRenderedPageBreak/>
        <w:t>6</w:t>
      </w:r>
      <w:r w:rsidRPr="00C652E5">
        <w:t>.8 Draining Fluid</w:t>
      </w:r>
      <w:bookmarkEnd w:id="100"/>
    </w:p>
    <w:p w14:paraId="6E58A92B" w14:textId="77777777" w:rsidR="00D14AD2" w:rsidRPr="00C652E5" w:rsidRDefault="00D14AD2" w:rsidP="00D14AD2">
      <w:pPr>
        <w:pStyle w:val="ListParagraph"/>
        <w:numPr>
          <w:ilvl w:val="0"/>
          <w:numId w:val="118"/>
        </w:numPr>
      </w:pPr>
      <w:r w:rsidRPr="00C652E5">
        <w:t>The support clip on the vacuum bottle ensures that the vacuum seal on the bottle is not broken before you are ready. Remove the support clip by grasping the upper part of the flange and pulling outward.</w:t>
      </w:r>
    </w:p>
    <w:p w14:paraId="5A5ED360" w14:textId="77777777" w:rsidR="00D14AD2" w:rsidRPr="00C652E5" w:rsidRDefault="00D14AD2" w:rsidP="00D14AD2">
      <w:pPr>
        <w:pStyle w:val="ListParagraph"/>
        <w:numPr>
          <w:ilvl w:val="0"/>
          <w:numId w:val="118"/>
        </w:numPr>
        <w:rPr>
          <w:rFonts w:cs="Arial"/>
          <w:szCs w:val="24"/>
        </w:rPr>
      </w:pPr>
      <w:r w:rsidRPr="00C652E5">
        <w:rPr>
          <w:rFonts w:cs="Arial"/>
          <w:szCs w:val="24"/>
        </w:rPr>
        <w:t>Hold the bottle steady with one hand and push the white “T’’ plunger down with the other hand to puncture the foil seal. The vacuum in the bottle will pull the flexible bottle cap down.</w:t>
      </w:r>
    </w:p>
    <w:p w14:paraId="02DFF45A" w14:textId="77777777" w:rsidR="00D14AD2" w:rsidRPr="00C652E5" w:rsidRDefault="00D14AD2" w:rsidP="00D14AD2">
      <w:pPr>
        <w:pStyle w:val="ListParagraph"/>
        <w:numPr>
          <w:ilvl w:val="0"/>
          <w:numId w:val="118"/>
        </w:numPr>
        <w:rPr>
          <w:rFonts w:cs="Arial"/>
          <w:szCs w:val="24"/>
        </w:rPr>
      </w:pPr>
      <w:r w:rsidRPr="00C652E5">
        <w:rPr>
          <w:rFonts w:cs="Arial"/>
          <w:b/>
          <w:szCs w:val="24"/>
        </w:rPr>
        <w:t xml:space="preserve">Slowly </w:t>
      </w:r>
      <w:r w:rsidRPr="00C652E5">
        <w:rPr>
          <w:rFonts w:cs="Arial"/>
          <w:szCs w:val="24"/>
        </w:rPr>
        <w:t>open the roller clamp on the drainage line to begin drainage.  Fluid will flow into the vacuum bottle. The flow can be slowed down by partially closing the roller clamp to reduce pain of drainage of fluid.</w:t>
      </w:r>
    </w:p>
    <w:p w14:paraId="64ADD871" w14:textId="77777777" w:rsidR="00D14AD2" w:rsidRPr="00C652E5" w:rsidRDefault="00D14AD2" w:rsidP="00D14AD2">
      <w:pPr>
        <w:pStyle w:val="ListParagraph"/>
        <w:numPr>
          <w:ilvl w:val="0"/>
          <w:numId w:val="118"/>
        </w:numPr>
        <w:rPr>
          <w:rFonts w:cs="Arial"/>
          <w:szCs w:val="24"/>
        </w:rPr>
      </w:pPr>
      <w:r w:rsidRPr="00C652E5">
        <w:rPr>
          <w:rFonts w:cs="Arial"/>
          <w:szCs w:val="24"/>
        </w:rPr>
        <w:t>The drainage will usually take 5-15 minutes. The flow into the bottle may slow down when the fluid is almost completely drained. When the flow stops or the bottle is filled, close the roller clamp on the drainage line completely. Ensure aseptic technique is maintained if a 2</w:t>
      </w:r>
      <w:r w:rsidRPr="00C652E5">
        <w:rPr>
          <w:rFonts w:cs="Arial"/>
          <w:szCs w:val="24"/>
          <w:vertAlign w:val="superscript"/>
        </w:rPr>
        <w:t>nd</w:t>
      </w:r>
      <w:r w:rsidRPr="00C652E5">
        <w:rPr>
          <w:rFonts w:cs="Arial"/>
          <w:szCs w:val="24"/>
        </w:rPr>
        <w:t xml:space="preserve"> bottle is required.</w:t>
      </w:r>
    </w:p>
    <w:p w14:paraId="7C554649" w14:textId="77777777" w:rsidR="00D14AD2" w:rsidRPr="00C652E5" w:rsidRDefault="00D14AD2" w:rsidP="00D14AD2">
      <w:pPr>
        <w:pStyle w:val="ListParagraph"/>
        <w:numPr>
          <w:ilvl w:val="0"/>
          <w:numId w:val="118"/>
        </w:numPr>
        <w:rPr>
          <w:rFonts w:cs="Arial"/>
          <w:szCs w:val="24"/>
        </w:rPr>
      </w:pPr>
      <w:r w:rsidRPr="00C652E5">
        <w:rPr>
          <w:rFonts w:cs="Arial"/>
          <w:szCs w:val="24"/>
        </w:rPr>
        <w:t>If a 2</w:t>
      </w:r>
      <w:r w:rsidRPr="00C652E5">
        <w:rPr>
          <w:rFonts w:cs="Arial"/>
          <w:szCs w:val="24"/>
          <w:vertAlign w:val="superscript"/>
        </w:rPr>
        <w:t>nd</w:t>
      </w:r>
      <w:r w:rsidRPr="00C652E5">
        <w:rPr>
          <w:rFonts w:cs="Arial"/>
          <w:szCs w:val="24"/>
        </w:rPr>
        <w:t xml:space="preserve"> bottle is required follow steps </w:t>
      </w:r>
      <w:r w:rsidRPr="006979B7">
        <w:rPr>
          <w:rFonts w:cs="Arial"/>
          <w:szCs w:val="24"/>
        </w:rPr>
        <w:t>for connecting to drainage bottle</w:t>
      </w:r>
      <w:r w:rsidRPr="00C652E5">
        <w:rPr>
          <w:rFonts w:cs="Arial"/>
          <w:szCs w:val="24"/>
        </w:rPr>
        <w:t>.</w:t>
      </w:r>
    </w:p>
    <w:p w14:paraId="6E764A30" w14:textId="77777777" w:rsidR="00D14AD2" w:rsidRPr="00C652E5" w:rsidRDefault="00D14AD2" w:rsidP="00D14AD2">
      <w:pPr>
        <w:pStyle w:val="ListParagraph"/>
        <w:numPr>
          <w:ilvl w:val="0"/>
          <w:numId w:val="118"/>
        </w:numPr>
        <w:rPr>
          <w:rFonts w:cs="Arial"/>
          <w:szCs w:val="24"/>
        </w:rPr>
      </w:pPr>
      <w:r w:rsidRPr="00C652E5">
        <w:rPr>
          <w:rFonts w:cs="Arial"/>
          <w:szCs w:val="24"/>
        </w:rPr>
        <w:t xml:space="preserve">Maintain sterility during the procedure, when drainage is complete hold the drainage line in one gloved hand using gauze, pull the access tip out of the valve in a firm, smooth motion. </w:t>
      </w:r>
    </w:p>
    <w:p w14:paraId="4B091464" w14:textId="77777777" w:rsidR="00D14AD2" w:rsidRPr="00C652E5" w:rsidRDefault="00D14AD2" w:rsidP="00D14AD2">
      <w:pPr>
        <w:pStyle w:val="ListParagraph"/>
        <w:numPr>
          <w:ilvl w:val="0"/>
          <w:numId w:val="118"/>
        </w:numPr>
        <w:rPr>
          <w:rFonts w:cs="Arial"/>
          <w:szCs w:val="24"/>
        </w:rPr>
      </w:pPr>
      <w:r w:rsidRPr="00C652E5">
        <w:rPr>
          <w:rFonts w:cs="Arial"/>
          <w:szCs w:val="24"/>
        </w:rPr>
        <w:t xml:space="preserve">Using sterile gauze to hold the line, clean firmly around the valve with alcohol swab x 1 for 15 seconds, allow to dry for 20 seconds. </w:t>
      </w:r>
    </w:p>
    <w:p w14:paraId="36600B08" w14:textId="77777777" w:rsidR="00D14AD2" w:rsidRPr="00C652E5" w:rsidRDefault="00D14AD2" w:rsidP="00D14AD2">
      <w:pPr>
        <w:pStyle w:val="ListParagraph"/>
        <w:numPr>
          <w:ilvl w:val="0"/>
          <w:numId w:val="118"/>
        </w:numPr>
        <w:rPr>
          <w:rFonts w:cs="Arial"/>
          <w:szCs w:val="24"/>
        </w:rPr>
      </w:pPr>
      <w:r w:rsidRPr="00C652E5">
        <w:rPr>
          <w:rFonts w:cs="Arial"/>
          <w:szCs w:val="24"/>
        </w:rPr>
        <w:t>Place the new cap over the valve and twist it clockwise until it snaps into the locked position.</w:t>
      </w:r>
    </w:p>
    <w:p w14:paraId="1D940F6B" w14:textId="77777777" w:rsidR="00D14AD2" w:rsidRPr="00C652E5" w:rsidRDefault="00D14AD2" w:rsidP="00D14AD2">
      <w:pPr>
        <w:pStyle w:val="ListParagraph"/>
        <w:numPr>
          <w:ilvl w:val="0"/>
          <w:numId w:val="118"/>
        </w:numPr>
        <w:rPr>
          <w:rFonts w:cs="Arial"/>
          <w:szCs w:val="24"/>
        </w:rPr>
      </w:pPr>
      <w:r w:rsidRPr="00C652E5">
        <w:rPr>
          <w:rFonts w:cs="Arial"/>
          <w:szCs w:val="24"/>
        </w:rPr>
        <w:t>Remove gloves.</w:t>
      </w:r>
    </w:p>
    <w:p w14:paraId="542049B8" w14:textId="77777777" w:rsidR="00D14AD2" w:rsidRPr="00C652E5" w:rsidRDefault="00D14AD2" w:rsidP="00D14AD2">
      <w:pPr>
        <w:pStyle w:val="ListParagraph"/>
        <w:numPr>
          <w:ilvl w:val="0"/>
          <w:numId w:val="118"/>
        </w:numPr>
        <w:rPr>
          <w:rFonts w:cs="Arial"/>
          <w:szCs w:val="24"/>
        </w:rPr>
      </w:pPr>
      <w:r w:rsidRPr="00C652E5">
        <w:rPr>
          <w:rFonts w:cs="Arial"/>
          <w:szCs w:val="24"/>
        </w:rPr>
        <w:t>Ensure patient has performed hand hygiene if you anticipate that they may be asked to assist by lifting the catheter or holding the gauze dressing in place while covering with the occlusive dressing.</w:t>
      </w:r>
    </w:p>
    <w:p w14:paraId="75B90D7A" w14:textId="77777777" w:rsidR="00D14AD2" w:rsidRPr="00C652E5" w:rsidRDefault="00D14AD2" w:rsidP="00D14AD2">
      <w:pPr>
        <w:pStyle w:val="ListParagraph"/>
        <w:numPr>
          <w:ilvl w:val="0"/>
          <w:numId w:val="118"/>
        </w:numPr>
        <w:rPr>
          <w:rFonts w:cs="Arial"/>
          <w:szCs w:val="24"/>
        </w:rPr>
      </w:pPr>
      <w:r w:rsidRPr="00C652E5">
        <w:rPr>
          <w:rFonts w:cs="Arial"/>
          <w:szCs w:val="24"/>
        </w:rPr>
        <w:t>Attend to hand hygiene, put on a new pair of sterile gloves.</w:t>
      </w:r>
    </w:p>
    <w:p w14:paraId="57470844" w14:textId="77777777" w:rsidR="00D14AD2" w:rsidRDefault="00D14AD2" w:rsidP="00D14AD2"/>
    <w:p w14:paraId="5B14F7C9" w14:textId="77777777" w:rsidR="00D14AD2" w:rsidRPr="00C652E5" w:rsidRDefault="00D14AD2" w:rsidP="00D14AD2">
      <w:pPr>
        <w:pStyle w:val="Heading2"/>
      </w:pPr>
      <w:bookmarkStart w:id="101" w:name="_Toc199501988"/>
      <w:r>
        <w:t>6</w:t>
      </w:r>
      <w:r w:rsidRPr="00C652E5">
        <w:t>.9 Place a new dressing post drainage of fluid</w:t>
      </w:r>
      <w:bookmarkEnd w:id="101"/>
    </w:p>
    <w:p w14:paraId="4E72C71D" w14:textId="77777777" w:rsidR="00D14AD2" w:rsidRPr="00C32D21" w:rsidRDefault="00D14AD2" w:rsidP="00D14AD2">
      <w:pPr>
        <w:pStyle w:val="ListParagraph"/>
        <w:numPr>
          <w:ilvl w:val="0"/>
          <w:numId w:val="119"/>
        </w:numPr>
        <w:rPr>
          <w:rFonts w:cs="Arial"/>
          <w:szCs w:val="24"/>
        </w:rPr>
      </w:pPr>
      <w:r w:rsidRPr="00C32D21">
        <w:rPr>
          <w:rFonts w:cs="Arial"/>
          <w:szCs w:val="24"/>
        </w:rPr>
        <w:t xml:space="preserve">Clean the </w:t>
      </w:r>
      <w:r>
        <w:rPr>
          <w:rFonts w:cs="Arial"/>
          <w:szCs w:val="24"/>
        </w:rPr>
        <w:t>site with ChloraPrep with tint 3 mL applicator as per manufacturer’s directions.</w:t>
      </w:r>
    </w:p>
    <w:p w14:paraId="244D8F5C" w14:textId="77777777" w:rsidR="00D14AD2" w:rsidRPr="00883AF2" w:rsidRDefault="00D14AD2" w:rsidP="00D14AD2">
      <w:pPr>
        <w:pStyle w:val="ListParagraph"/>
        <w:numPr>
          <w:ilvl w:val="0"/>
          <w:numId w:val="119"/>
        </w:numPr>
        <w:autoSpaceDE w:val="0"/>
        <w:autoSpaceDN w:val="0"/>
        <w:adjustRightInd w:val="0"/>
        <w:spacing w:after="200" w:line="276" w:lineRule="auto"/>
        <w:rPr>
          <w:rFonts w:asciiTheme="minorHAnsi" w:eastAsia="Calibri" w:hAnsiTheme="minorHAnsi" w:cs="Arial"/>
          <w:szCs w:val="24"/>
        </w:rPr>
      </w:pPr>
      <w:r w:rsidRPr="00694BC0">
        <w:rPr>
          <w:rFonts w:asciiTheme="minorHAnsi" w:eastAsia="Calibri" w:hAnsiTheme="minorHAnsi" w:cs="Arial"/>
          <w:szCs w:val="24"/>
        </w:rPr>
        <w:t xml:space="preserve">Use </w:t>
      </w:r>
      <w:r w:rsidRPr="00694BC0">
        <w:rPr>
          <w:rFonts w:asciiTheme="minorHAnsi" w:eastAsia="Calibri" w:hAnsiTheme="minorHAnsi" w:cs="Arial"/>
          <w:color w:val="000000"/>
          <w:szCs w:val="24"/>
        </w:rPr>
        <w:t>70% alcohol / 2% chlorhexidine prep pads for</w:t>
      </w:r>
      <w:r w:rsidRPr="00694BC0">
        <w:rPr>
          <w:rFonts w:eastAsia="Calibri"/>
          <w:szCs w:val="24"/>
        </w:rPr>
        <w:t xml:space="preserve"> cleaning </w:t>
      </w:r>
      <w:r w:rsidRPr="00694BC0">
        <w:rPr>
          <w:rFonts w:asciiTheme="minorHAnsi" w:eastAsia="Calibri" w:hAnsiTheme="minorHAnsi" w:cs="Arial"/>
          <w:szCs w:val="24"/>
        </w:rPr>
        <w:t xml:space="preserve">the </w:t>
      </w:r>
      <w:r w:rsidRPr="00694BC0">
        <w:rPr>
          <w:rFonts w:eastAsia="Calibri"/>
          <w:szCs w:val="24"/>
        </w:rPr>
        <w:t>catheter</w:t>
      </w:r>
      <w:r w:rsidRPr="00694BC0">
        <w:rPr>
          <w:rFonts w:asciiTheme="minorHAnsi" w:eastAsia="Calibri" w:hAnsiTheme="minorHAnsi" w:cs="Arial"/>
          <w:szCs w:val="24"/>
        </w:rPr>
        <w:t xml:space="preserve"> line for 15 seconds, allow to dry for 20 seconds</w:t>
      </w:r>
      <w:r>
        <w:rPr>
          <w:rFonts w:asciiTheme="minorHAnsi" w:eastAsia="Calibri" w:hAnsiTheme="minorHAnsi" w:cs="Arial"/>
          <w:szCs w:val="24"/>
        </w:rPr>
        <w:t>.</w:t>
      </w:r>
    </w:p>
    <w:p w14:paraId="4E817E82" w14:textId="77777777" w:rsidR="00D14AD2" w:rsidRPr="00C32D21" w:rsidRDefault="00D14AD2" w:rsidP="00D14AD2">
      <w:pPr>
        <w:pStyle w:val="ListParagraph"/>
        <w:numPr>
          <w:ilvl w:val="0"/>
          <w:numId w:val="119"/>
        </w:numPr>
        <w:rPr>
          <w:rFonts w:cs="Arial"/>
          <w:szCs w:val="24"/>
        </w:rPr>
      </w:pPr>
      <w:r w:rsidRPr="00C32D21">
        <w:rPr>
          <w:rFonts w:cs="Arial"/>
          <w:szCs w:val="24"/>
        </w:rPr>
        <w:t xml:space="preserve">Place the </w:t>
      </w:r>
      <w:r>
        <w:t>f</w:t>
      </w:r>
      <w:r w:rsidRPr="005403B0">
        <w:t xml:space="preserve">enestrated foam catheter dressing </w:t>
      </w:r>
      <w:r w:rsidRPr="00C32D21">
        <w:rPr>
          <w:rFonts w:cs="Arial"/>
          <w:szCs w:val="24"/>
        </w:rPr>
        <w:t>around the catheter</w:t>
      </w:r>
      <w:r>
        <w:rPr>
          <w:rFonts w:cs="Arial"/>
          <w:szCs w:val="24"/>
        </w:rPr>
        <w:t>.</w:t>
      </w:r>
    </w:p>
    <w:p w14:paraId="58DF2302" w14:textId="77777777" w:rsidR="00D14AD2" w:rsidRPr="00C32D21" w:rsidRDefault="00D14AD2" w:rsidP="00D14AD2">
      <w:pPr>
        <w:pStyle w:val="ListParagraph"/>
        <w:numPr>
          <w:ilvl w:val="0"/>
          <w:numId w:val="119"/>
        </w:numPr>
        <w:rPr>
          <w:rFonts w:cs="Arial"/>
          <w:szCs w:val="24"/>
        </w:rPr>
      </w:pPr>
      <w:r w:rsidRPr="00C32D21">
        <w:rPr>
          <w:rFonts w:cs="Arial"/>
          <w:szCs w:val="24"/>
        </w:rPr>
        <w:t xml:space="preserve">Wind the catheter into a loop and place it over the </w:t>
      </w:r>
      <w:r>
        <w:t>f</w:t>
      </w:r>
      <w:r w:rsidRPr="005403B0">
        <w:t>enestrated foam catheter dressing</w:t>
      </w:r>
      <w:r>
        <w:t>.</w:t>
      </w:r>
    </w:p>
    <w:p w14:paraId="034EDF25" w14:textId="77777777" w:rsidR="00D14AD2" w:rsidRPr="00C32D21" w:rsidRDefault="00D14AD2" w:rsidP="00D14AD2">
      <w:pPr>
        <w:pStyle w:val="ListParagraph"/>
        <w:numPr>
          <w:ilvl w:val="0"/>
          <w:numId w:val="119"/>
        </w:numPr>
        <w:rPr>
          <w:rFonts w:cs="Arial"/>
          <w:szCs w:val="24"/>
        </w:rPr>
      </w:pPr>
      <w:r w:rsidRPr="00C32D21">
        <w:rPr>
          <w:rFonts w:cs="Arial"/>
          <w:szCs w:val="24"/>
        </w:rPr>
        <w:t>Cover the catheter with gauze</w:t>
      </w:r>
      <w:r>
        <w:rPr>
          <w:rFonts w:cs="Arial"/>
          <w:szCs w:val="24"/>
        </w:rPr>
        <w:t>.</w:t>
      </w:r>
    </w:p>
    <w:p w14:paraId="03D332A3" w14:textId="77777777" w:rsidR="00D14AD2" w:rsidRPr="00C32D21" w:rsidRDefault="00D14AD2" w:rsidP="00D14AD2">
      <w:pPr>
        <w:pStyle w:val="ListParagraph"/>
        <w:numPr>
          <w:ilvl w:val="0"/>
          <w:numId w:val="119"/>
        </w:numPr>
        <w:rPr>
          <w:rFonts w:cs="Arial"/>
          <w:szCs w:val="24"/>
        </w:rPr>
      </w:pPr>
      <w:r>
        <w:rPr>
          <w:rFonts w:cs="Arial"/>
          <w:szCs w:val="24"/>
        </w:rPr>
        <w:t xml:space="preserve">Peel the printed liner from the self-adhesive dressing, exposing the adhesive surface. </w:t>
      </w:r>
    </w:p>
    <w:p w14:paraId="584A406D" w14:textId="77777777" w:rsidR="00D14AD2" w:rsidRPr="00C32D21" w:rsidRDefault="00D14AD2" w:rsidP="00D14AD2">
      <w:pPr>
        <w:pStyle w:val="ListParagraph"/>
        <w:numPr>
          <w:ilvl w:val="0"/>
          <w:numId w:val="119"/>
        </w:numPr>
        <w:rPr>
          <w:rFonts w:cs="Arial"/>
          <w:szCs w:val="24"/>
        </w:rPr>
      </w:pPr>
      <w:r w:rsidRPr="00C32D21">
        <w:rPr>
          <w:rFonts w:cs="Arial"/>
          <w:szCs w:val="24"/>
        </w:rPr>
        <w:t xml:space="preserve">Centre the </w:t>
      </w:r>
      <w:r>
        <w:rPr>
          <w:rFonts w:cs="Arial"/>
          <w:szCs w:val="24"/>
        </w:rPr>
        <w:t xml:space="preserve">self-adhesive </w:t>
      </w:r>
      <w:r w:rsidRPr="00C32D21">
        <w:rPr>
          <w:rFonts w:cs="Arial"/>
          <w:szCs w:val="24"/>
        </w:rPr>
        <w:t>dressing over the gauze swab and press it down</w:t>
      </w:r>
      <w:r>
        <w:rPr>
          <w:rFonts w:cs="Arial"/>
          <w:szCs w:val="24"/>
        </w:rPr>
        <w:t>.</w:t>
      </w:r>
    </w:p>
    <w:p w14:paraId="339682AF" w14:textId="77777777" w:rsidR="00D14AD2" w:rsidRPr="004A7DB1" w:rsidRDefault="00D14AD2" w:rsidP="00D14AD2">
      <w:pPr>
        <w:pStyle w:val="ListParagraph"/>
        <w:numPr>
          <w:ilvl w:val="0"/>
          <w:numId w:val="119"/>
        </w:numPr>
        <w:rPr>
          <w:rFonts w:cs="Arial"/>
          <w:szCs w:val="24"/>
        </w:rPr>
      </w:pPr>
      <w:r w:rsidRPr="004A7DB1">
        <w:rPr>
          <w:rFonts w:cs="Arial"/>
          <w:szCs w:val="24"/>
        </w:rPr>
        <w:t xml:space="preserve">Slowly remove the frame while smoothing down the self-adhesive dressing edges. Ensure the dressing seals over the catheter.  Additional self-adhesive dressings may be required to ensure a seal. </w:t>
      </w:r>
    </w:p>
    <w:p w14:paraId="3020501D" w14:textId="77777777" w:rsidR="00D14AD2" w:rsidRDefault="00D14AD2" w:rsidP="00D14AD2">
      <w:pPr>
        <w:numPr>
          <w:ilvl w:val="0"/>
          <w:numId w:val="119"/>
        </w:numPr>
        <w:rPr>
          <w:rFonts w:cs="Arial"/>
          <w:szCs w:val="24"/>
        </w:rPr>
      </w:pPr>
      <w:r w:rsidRPr="00C32D21">
        <w:rPr>
          <w:rFonts w:cs="Arial"/>
          <w:szCs w:val="24"/>
        </w:rPr>
        <w:t>Discard equipment</w:t>
      </w:r>
      <w:r>
        <w:rPr>
          <w:rFonts w:cs="Arial"/>
          <w:szCs w:val="24"/>
        </w:rPr>
        <w:t>.</w:t>
      </w:r>
    </w:p>
    <w:p w14:paraId="62AE2886" w14:textId="77777777" w:rsidR="00D14AD2" w:rsidRDefault="00D14AD2" w:rsidP="00D14AD2">
      <w:pPr>
        <w:numPr>
          <w:ilvl w:val="0"/>
          <w:numId w:val="119"/>
        </w:numPr>
        <w:rPr>
          <w:rFonts w:cs="Arial"/>
          <w:szCs w:val="24"/>
        </w:rPr>
      </w:pPr>
      <w:r w:rsidRPr="00C32D21">
        <w:rPr>
          <w:rFonts w:cs="Arial"/>
          <w:szCs w:val="24"/>
        </w:rPr>
        <w:t>Remove gloves, safety eyewear and gown</w:t>
      </w:r>
      <w:r>
        <w:rPr>
          <w:rFonts w:cs="Arial"/>
          <w:szCs w:val="24"/>
        </w:rPr>
        <w:t>.</w:t>
      </w:r>
    </w:p>
    <w:p w14:paraId="4E557B2A" w14:textId="77777777" w:rsidR="00D14AD2" w:rsidRPr="00FE746E" w:rsidRDefault="00D14AD2" w:rsidP="00D14AD2">
      <w:pPr>
        <w:numPr>
          <w:ilvl w:val="0"/>
          <w:numId w:val="119"/>
        </w:numPr>
        <w:rPr>
          <w:rFonts w:cs="Arial"/>
          <w:szCs w:val="24"/>
        </w:rPr>
      </w:pPr>
      <w:r w:rsidRPr="00C32D21">
        <w:rPr>
          <w:rFonts w:cs="Arial"/>
          <w:szCs w:val="24"/>
        </w:rPr>
        <w:t xml:space="preserve">Attend hand hygiene </w:t>
      </w:r>
      <w:r w:rsidRPr="00B51DBD">
        <w:rPr>
          <w:rFonts w:cs="Arial"/>
          <w:szCs w:val="24"/>
        </w:rPr>
        <w:t>Document</w:t>
      </w:r>
      <w:r>
        <w:rPr>
          <w:rFonts w:cs="Arial"/>
          <w:szCs w:val="24"/>
        </w:rPr>
        <w:t xml:space="preserve"> the procedure using</w:t>
      </w:r>
      <w:r w:rsidRPr="00B51DBD">
        <w:rPr>
          <w:rFonts w:cs="Arial"/>
          <w:szCs w:val="24"/>
        </w:rPr>
        <w:t xml:space="preserve"> ISOAP in the</w:t>
      </w:r>
      <w:r>
        <w:rPr>
          <w:rFonts w:cs="Arial"/>
          <w:szCs w:val="24"/>
        </w:rPr>
        <w:t xml:space="preserve"> patient’s</w:t>
      </w:r>
      <w:r w:rsidRPr="00B51DBD">
        <w:rPr>
          <w:rFonts w:cs="Arial"/>
          <w:szCs w:val="24"/>
        </w:rPr>
        <w:t xml:space="preserve"> clinical record and Drain Management Observation Char</w:t>
      </w:r>
      <w:r w:rsidRPr="00FE746E">
        <w:rPr>
          <w:rFonts w:cs="Arial"/>
          <w:szCs w:val="24"/>
        </w:rPr>
        <w:t>t or equivalent.</w:t>
      </w:r>
    </w:p>
    <w:p w14:paraId="4062D5F8" w14:textId="77777777" w:rsidR="00D14AD2" w:rsidRDefault="00D14AD2" w:rsidP="00D14AD2">
      <w:pPr>
        <w:rPr>
          <w:b/>
        </w:rPr>
      </w:pPr>
    </w:p>
    <w:p w14:paraId="2AB77186" w14:textId="77777777" w:rsidR="00D14AD2" w:rsidRPr="00C652E5" w:rsidRDefault="00D14AD2" w:rsidP="00D14AD2">
      <w:pPr>
        <w:pStyle w:val="Heading2"/>
      </w:pPr>
      <w:bookmarkStart w:id="102" w:name="_Toc199501989"/>
      <w:r>
        <w:lastRenderedPageBreak/>
        <w:t>6</w:t>
      </w:r>
      <w:r w:rsidRPr="00C652E5">
        <w:t>.10 Changing the Drainage Bottle</w:t>
      </w:r>
      <w:bookmarkEnd w:id="102"/>
    </w:p>
    <w:p w14:paraId="5A8AE0C5" w14:textId="77777777" w:rsidR="00D14AD2" w:rsidRDefault="00D14AD2" w:rsidP="00D14AD2">
      <w:pPr>
        <w:autoSpaceDE w:val="0"/>
        <w:autoSpaceDN w:val="0"/>
        <w:adjustRightInd w:val="0"/>
        <w:spacing w:line="276" w:lineRule="auto"/>
        <w:rPr>
          <w:rFonts w:cs="TT15Et00"/>
        </w:rPr>
      </w:pPr>
      <w:r>
        <w:rPr>
          <w:rFonts w:cs="TT15Et00"/>
        </w:rPr>
        <w:t>When draining more than 500 mls off a new drainage bottle will be required.  You will need to clean the valve between bottles and maintain sterility.</w:t>
      </w:r>
    </w:p>
    <w:p w14:paraId="1CDDBD29" w14:textId="77777777" w:rsidR="00D14AD2" w:rsidRDefault="00D14AD2" w:rsidP="00D14AD2">
      <w:pPr>
        <w:autoSpaceDE w:val="0"/>
        <w:autoSpaceDN w:val="0"/>
        <w:adjustRightInd w:val="0"/>
        <w:spacing w:line="276" w:lineRule="auto"/>
        <w:rPr>
          <w:rFonts w:cs="TT15Et00"/>
          <w:b/>
          <w:bCs/>
        </w:rPr>
      </w:pPr>
    </w:p>
    <w:p w14:paraId="01AE8E56" w14:textId="77777777" w:rsidR="00D14AD2" w:rsidRPr="006979B7" w:rsidRDefault="00D14AD2" w:rsidP="00D14AD2">
      <w:pPr>
        <w:autoSpaceDE w:val="0"/>
        <w:autoSpaceDN w:val="0"/>
        <w:adjustRightInd w:val="0"/>
        <w:spacing w:line="276" w:lineRule="auto"/>
        <w:rPr>
          <w:rFonts w:asciiTheme="minorHAnsi" w:hAnsiTheme="minorHAnsi" w:cs="TT15Et00"/>
          <w:b/>
          <w:bCs/>
          <w:sz w:val="22"/>
        </w:rPr>
      </w:pPr>
      <w:r w:rsidRPr="006979B7">
        <w:rPr>
          <w:rFonts w:cs="TT15Et00"/>
          <w:b/>
          <w:bCs/>
        </w:rPr>
        <w:t xml:space="preserve">Procedure </w:t>
      </w:r>
    </w:p>
    <w:p w14:paraId="209734D0"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Squeeze the clamp on the drainage line completely closed</w:t>
      </w:r>
    </w:p>
    <w:p w14:paraId="63D1D28D"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To remove the used bottle, hold the drainage line in one gloved hand and the other catheter valve in the other gloved hand, pull the access tip of the used bottle out of the valve in a firm, smooth motion. Set the drainage line down</w:t>
      </w:r>
    </w:p>
    <w:p w14:paraId="0387448B"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Continue holding the catheter near the valve. Clean around the valve with an alcohol swab.  Pick up the new drainage line with your other hand and insert the access tip securely into the catheter valve. You should hear a click when the access tip and valve are locked together</w:t>
      </w:r>
    </w:p>
    <w:p w14:paraId="775D2963"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The support clip on the vacuum bottle ensures that the vacuum seal on the bottle is not broken before you are ready. Remove the support clip by grasping the upper part of the flange and pulling outward</w:t>
      </w:r>
    </w:p>
    <w:p w14:paraId="4C09B134"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Hold the bottle steady with one hand and push the white ”T” plunger down with the other hand to puncture the foil seal. The vacuum in the bottle will pull the flexible bottle cap down</w:t>
      </w:r>
    </w:p>
    <w:p w14:paraId="2ADFE3A5"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Slowly release the clamp on the drainage line to begin drainage. Fluid will flow into the vacuum bottle. Slow the fluid flow by squeezing the clamp partially to reduce pain of drainage of fluid</w:t>
      </w:r>
    </w:p>
    <w:p w14:paraId="6A2CFCEB"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The flow into the bottle may slow down when the fluid id almost completely drained</w:t>
      </w:r>
    </w:p>
    <w:p w14:paraId="5AEFA441"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When the flow stops or the 500 ml bottle is filled, squeeze the clamp on the drainage line completely closed</w:t>
      </w:r>
    </w:p>
    <w:p w14:paraId="367D2622" w14:textId="77777777" w:rsidR="00D14AD2" w:rsidRDefault="00D14AD2" w:rsidP="00D14AD2">
      <w:pPr>
        <w:pStyle w:val="ListParagraph"/>
        <w:numPr>
          <w:ilvl w:val="0"/>
          <w:numId w:val="95"/>
        </w:numPr>
        <w:autoSpaceDE w:val="0"/>
        <w:autoSpaceDN w:val="0"/>
        <w:adjustRightInd w:val="0"/>
        <w:spacing w:line="276" w:lineRule="auto"/>
        <w:contextualSpacing w:val="0"/>
        <w:rPr>
          <w:rFonts w:cs="TT15Et00"/>
        </w:rPr>
      </w:pPr>
      <w:r>
        <w:rPr>
          <w:rFonts w:cs="TT15Et00"/>
        </w:rPr>
        <w:t>If drainage is completed continue as above under the heading of Final Steps and attend to dressing as per ‘Placing a New Dressing”.</w:t>
      </w:r>
    </w:p>
    <w:p w14:paraId="7A2CBBFE" w14:textId="77777777" w:rsidR="00D14AD2" w:rsidRDefault="00D14AD2" w:rsidP="00D14AD2">
      <w:pPr>
        <w:rPr>
          <w:b/>
        </w:rPr>
      </w:pPr>
    </w:p>
    <w:p w14:paraId="2134F0B8" w14:textId="77777777" w:rsidR="00D14AD2" w:rsidRDefault="00D14AD2" w:rsidP="00D14AD2">
      <w:pPr>
        <w:pStyle w:val="Heading2"/>
      </w:pPr>
      <w:bookmarkStart w:id="103" w:name="_Toc199501990"/>
      <w:r>
        <w:t>6.11 Bottle and Waste Disposal</w:t>
      </w:r>
      <w:bookmarkEnd w:id="103"/>
      <w:r>
        <w:t xml:space="preserve"> </w:t>
      </w:r>
    </w:p>
    <w:p w14:paraId="0703769F" w14:textId="77777777" w:rsidR="00D14AD2" w:rsidRDefault="00D14AD2" w:rsidP="00D14AD2">
      <w:pPr>
        <w:pStyle w:val="ListParagraph"/>
        <w:numPr>
          <w:ilvl w:val="0"/>
          <w:numId w:val="73"/>
        </w:numPr>
        <w:autoSpaceDN w:val="0"/>
        <w:spacing w:after="200" w:line="276" w:lineRule="auto"/>
        <w:rPr>
          <w:rFonts w:cs="Tahoma"/>
          <w:sz w:val="22"/>
          <w:lang w:eastAsia="en-AU"/>
        </w:rPr>
      </w:pPr>
      <w:r>
        <w:rPr>
          <w:rFonts w:cs="TT15Et00"/>
        </w:rPr>
        <w:t>D</w:t>
      </w:r>
      <w:r>
        <w:rPr>
          <w:rFonts w:cs="Tahoma"/>
          <w:lang w:eastAsia="en-AU"/>
        </w:rPr>
        <w:t>ispose of the bottle and associated clinical waste in a yellow clinical waste container or plastic bag</w:t>
      </w:r>
    </w:p>
    <w:p w14:paraId="2AEA78F2" w14:textId="77777777" w:rsidR="00D14AD2" w:rsidRDefault="00D14AD2" w:rsidP="00D14AD2">
      <w:pPr>
        <w:pStyle w:val="ListParagraph"/>
        <w:numPr>
          <w:ilvl w:val="0"/>
          <w:numId w:val="73"/>
        </w:numPr>
        <w:autoSpaceDN w:val="0"/>
        <w:spacing w:line="276" w:lineRule="auto"/>
        <w:rPr>
          <w:rFonts w:cs="Tahoma"/>
          <w:lang w:eastAsia="en-AU"/>
        </w:rPr>
      </w:pPr>
      <w:r>
        <w:rPr>
          <w:rFonts w:cs="Tahoma"/>
          <w:lang w:eastAsia="en-AU"/>
        </w:rPr>
        <w:t>The system is clamped off and kept as a closed system to reduce the risk of occupational exposure.</w:t>
      </w:r>
    </w:p>
    <w:p w14:paraId="002EA4D3" w14:textId="77777777" w:rsidR="00D14AD2" w:rsidRDefault="00D14AD2" w:rsidP="00D14AD2">
      <w:pPr>
        <w:rPr>
          <w:b/>
        </w:rPr>
      </w:pPr>
    </w:p>
    <w:p w14:paraId="1875DC04" w14:textId="77777777" w:rsidR="00D14AD2" w:rsidRDefault="00D14AD2" w:rsidP="00D14AD2">
      <w:pPr>
        <w:pStyle w:val="Heading2"/>
      </w:pPr>
      <w:bookmarkStart w:id="104" w:name="_Toc16499809"/>
      <w:bookmarkStart w:id="105" w:name="_Toc199501991"/>
      <w:r>
        <w:t xml:space="preserve">6.12 </w:t>
      </w:r>
      <w:r w:rsidRPr="00E86868">
        <w:t>Weekly dressing for the patient not undergoing drainage of fluid</w:t>
      </w:r>
      <w:bookmarkEnd w:id="104"/>
      <w:bookmarkEnd w:id="105"/>
    </w:p>
    <w:p w14:paraId="7C86431E" w14:textId="77777777" w:rsidR="00D14AD2" w:rsidRPr="00BE0D6B" w:rsidRDefault="00D14AD2" w:rsidP="00D14AD2">
      <w:pPr>
        <w:rPr>
          <w:rFonts w:cs="Arial"/>
          <w:szCs w:val="24"/>
        </w:rPr>
      </w:pPr>
      <w:r w:rsidRPr="001F2475">
        <w:rPr>
          <w:rFonts w:cs="Arial"/>
          <w:szCs w:val="24"/>
        </w:rPr>
        <w:t>On occasions a patient may achieve a spontaneous pleurodesis (control of effusion), and the treating MO may decide to leave the drainage catheter insitu and continue to monitor the patient. In this instance the cathe</w:t>
      </w:r>
      <w:r>
        <w:rPr>
          <w:rFonts w:cs="Arial"/>
          <w:szCs w:val="24"/>
        </w:rPr>
        <w:t xml:space="preserve">ter dressing should be attended to weekly and more often if the dressing or seal is breached. </w:t>
      </w:r>
      <w:r w:rsidRPr="001F2475">
        <w:rPr>
          <w:rFonts w:cs="Arial"/>
          <w:szCs w:val="24"/>
        </w:rPr>
        <w:t xml:space="preserve"> An enrolled nurse who is assessed as competent can attend to the weekly dressing.  There is no need to change the catheter valve cap</w:t>
      </w:r>
      <w:r>
        <w:rPr>
          <w:rFonts w:cs="Arial"/>
          <w:szCs w:val="24"/>
        </w:rPr>
        <w:t>.</w:t>
      </w:r>
      <w:r w:rsidRPr="00BE0D6B">
        <w:rPr>
          <w:rFonts w:cs="Arial"/>
          <w:szCs w:val="24"/>
        </w:rPr>
        <w:t xml:space="preserve"> </w:t>
      </w:r>
      <w:r>
        <w:rPr>
          <w:rFonts w:cs="Arial"/>
          <w:szCs w:val="24"/>
        </w:rPr>
        <w:t xml:space="preserve"> </w:t>
      </w:r>
      <w:r w:rsidRPr="00BE0D6B">
        <w:rPr>
          <w:rFonts w:cs="Arial"/>
          <w:szCs w:val="24"/>
        </w:rPr>
        <w:t xml:space="preserve">The patient is </w:t>
      </w:r>
      <w:r>
        <w:rPr>
          <w:rFonts w:cs="Arial"/>
          <w:szCs w:val="24"/>
        </w:rPr>
        <w:t xml:space="preserve">to be </w:t>
      </w:r>
      <w:r w:rsidRPr="00BE0D6B">
        <w:rPr>
          <w:rFonts w:cs="Arial"/>
          <w:szCs w:val="24"/>
        </w:rPr>
        <w:t xml:space="preserve">assessed for signs or symptoms of </w:t>
      </w:r>
      <w:r>
        <w:rPr>
          <w:rFonts w:cs="Arial"/>
          <w:szCs w:val="24"/>
        </w:rPr>
        <w:t xml:space="preserve">the </w:t>
      </w:r>
      <w:r w:rsidRPr="00BE0D6B">
        <w:rPr>
          <w:rFonts w:cs="Arial"/>
          <w:szCs w:val="24"/>
        </w:rPr>
        <w:t xml:space="preserve">recurrence of </w:t>
      </w:r>
      <w:r>
        <w:rPr>
          <w:rFonts w:cs="Arial"/>
          <w:szCs w:val="24"/>
        </w:rPr>
        <w:t xml:space="preserve">a pleural effusion. </w:t>
      </w:r>
      <w:r w:rsidRPr="00BE0D6B">
        <w:rPr>
          <w:rFonts w:cs="Arial"/>
          <w:szCs w:val="24"/>
        </w:rPr>
        <w:t xml:space="preserve"> </w:t>
      </w:r>
      <w:r>
        <w:rPr>
          <w:rFonts w:cs="Arial"/>
          <w:szCs w:val="24"/>
        </w:rPr>
        <w:t xml:space="preserve">The </w:t>
      </w:r>
      <w:r>
        <w:rPr>
          <w:rFonts w:cs="Arial"/>
          <w:szCs w:val="24"/>
        </w:rPr>
        <w:lastRenderedPageBreak/>
        <w:t>EN is to</w:t>
      </w:r>
      <w:r w:rsidRPr="00BE0D6B">
        <w:rPr>
          <w:rFonts w:cs="Arial"/>
          <w:szCs w:val="24"/>
        </w:rPr>
        <w:t xml:space="preserve"> report </w:t>
      </w:r>
      <w:r>
        <w:rPr>
          <w:rFonts w:cs="Arial"/>
          <w:szCs w:val="24"/>
        </w:rPr>
        <w:t xml:space="preserve">any concerns promptly to the RN </w:t>
      </w:r>
      <w:r w:rsidRPr="00BE0D6B">
        <w:rPr>
          <w:rFonts w:cs="Arial"/>
          <w:szCs w:val="24"/>
        </w:rPr>
        <w:t xml:space="preserve">who will arrange </w:t>
      </w:r>
      <w:r>
        <w:rPr>
          <w:rFonts w:cs="Arial"/>
          <w:szCs w:val="24"/>
        </w:rPr>
        <w:t xml:space="preserve">for </w:t>
      </w:r>
      <w:r w:rsidRPr="00BE0D6B">
        <w:rPr>
          <w:rFonts w:cs="Arial"/>
          <w:szCs w:val="24"/>
        </w:rPr>
        <w:t xml:space="preserve">the patient to be drained by a </w:t>
      </w:r>
      <w:r>
        <w:rPr>
          <w:rFonts w:cs="Arial"/>
          <w:szCs w:val="24"/>
        </w:rPr>
        <w:t xml:space="preserve">competent </w:t>
      </w:r>
      <w:r w:rsidRPr="00BE0D6B">
        <w:rPr>
          <w:rFonts w:cs="Arial"/>
          <w:szCs w:val="24"/>
        </w:rPr>
        <w:t>RN</w:t>
      </w:r>
      <w:r>
        <w:rPr>
          <w:rFonts w:cs="Arial"/>
          <w:szCs w:val="24"/>
        </w:rPr>
        <w:t>.</w:t>
      </w:r>
    </w:p>
    <w:p w14:paraId="45C9D0E9" w14:textId="77777777" w:rsidR="00D14AD2" w:rsidRPr="001F2475" w:rsidRDefault="00D14AD2" w:rsidP="00D14AD2">
      <w:pPr>
        <w:rPr>
          <w:rFonts w:cs="Arial"/>
          <w:szCs w:val="24"/>
        </w:rPr>
      </w:pPr>
    </w:p>
    <w:p w14:paraId="6A60662A" w14:textId="77777777" w:rsidR="00D14AD2" w:rsidRPr="001F2475" w:rsidRDefault="00D14AD2" w:rsidP="00D14AD2">
      <w:pPr>
        <w:rPr>
          <w:rFonts w:cs="Arial"/>
          <w:b/>
          <w:szCs w:val="24"/>
        </w:rPr>
      </w:pPr>
      <w:r w:rsidRPr="001F2475">
        <w:rPr>
          <w:rFonts w:cs="Arial"/>
          <w:b/>
          <w:szCs w:val="24"/>
        </w:rPr>
        <w:t>Equipment</w:t>
      </w:r>
    </w:p>
    <w:p w14:paraId="0F3C4C33" w14:textId="77777777" w:rsidR="00D14AD2" w:rsidRPr="0015519F" w:rsidRDefault="00D14AD2" w:rsidP="00D14AD2">
      <w:pPr>
        <w:numPr>
          <w:ilvl w:val="0"/>
          <w:numId w:val="15"/>
        </w:numPr>
        <w:tabs>
          <w:tab w:val="clear" w:pos="720"/>
          <w:tab w:val="num" w:pos="426"/>
        </w:tabs>
        <w:ind w:hanging="720"/>
        <w:rPr>
          <w:rFonts w:cs="Arial"/>
          <w:szCs w:val="24"/>
        </w:rPr>
      </w:pPr>
      <w:r w:rsidRPr="0015519F">
        <w:rPr>
          <w:rFonts w:cs="Arial"/>
          <w:szCs w:val="24"/>
        </w:rPr>
        <w:t>Soft pre-moistened cloths</w:t>
      </w:r>
      <w:r>
        <w:rPr>
          <w:rFonts w:cs="Arial"/>
          <w:szCs w:val="24"/>
        </w:rPr>
        <w:t xml:space="preserve"> (community only)</w:t>
      </w:r>
    </w:p>
    <w:p w14:paraId="17440C6F" w14:textId="77777777" w:rsidR="00D14AD2" w:rsidRDefault="00D14AD2" w:rsidP="00D14AD2">
      <w:pPr>
        <w:numPr>
          <w:ilvl w:val="0"/>
          <w:numId w:val="15"/>
        </w:numPr>
        <w:tabs>
          <w:tab w:val="clear" w:pos="720"/>
          <w:tab w:val="num" w:pos="426"/>
        </w:tabs>
        <w:ind w:hanging="720"/>
        <w:rPr>
          <w:rFonts w:cs="Arial"/>
          <w:szCs w:val="24"/>
        </w:rPr>
      </w:pPr>
      <w:r>
        <w:rPr>
          <w:rFonts w:cs="Arial"/>
          <w:szCs w:val="24"/>
        </w:rPr>
        <w:t>alcohol Based Hand Rub (ABHR)</w:t>
      </w:r>
    </w:p>
    <w:p w14:paraId="289DB1E0" w14:textId="77777777" w:rsidR="00D14AD2" w:rsidRPr="00F571B4" w:rsidRDefault="00D14AD2" w:rsidP="00D14AD2">
      <w:pPr>
        <w:numPr>
          <w:ilvl w:val="0"/>
          <w:numId w:val="15"/>
        </w:numPr>
        <w:tabs>
          <w:tab w:val="clear" w:pos="720"/>
          <w:tab w:val="num" w:pos="426"/>
        </w:tabs>
        <w:ind w:hanging="720"/>
        <w:rPr>
          <w:rFonts w:cs="Arial"/>
          <w:szCs w:val="24"/>
        </w:rPr>
      </w:pPr>
      <w:r>
        <w:rPr>
          <w:rFonts w:cs="Arial"/>
          <w:szCs w:val="24"/>
        </w:rPr>
        <w:t>non-sterile</w:t>
      </w:r>
      <w:r w:rsidRPr="00F571B4">
        <w:rPr>
          <w:rFonts w:cs="Arial"/>
          <w:szCs w:val="24"/>
        </w:rPr>
        <w:t xml:space="preserve"> gloves</w:t>
      </w:r>
    </w:p>
    <w:p w14:paraId="44BDB704" w14:textId="77777777" w:rsidR="00D14AD2" w:rsidRPr="00F571B4" w:rsidRDefault="00D14AD2" w:rsidP="00D14AD2">
      <w:pPr>
        <w:numPr>
          <w:ilvl w:val="0"/>
          <w:numId w:val="15"/>
        </w:numPr>
        <w:tabs>
          <w:tab w:val="clear" w:pos="720"/>
          <w:tab w:val="num" w:pos="426"/>
        </w:tabs>
        <w:ind w:hanging="720"/>
        <w:rPr>
          <w:rFonts w:cs="Arial"/>
          <w:szCs w:val="24"/>
        </w:rPr>
      </w:pPr>
      <w:r>
        <w:rPr>
          <w:rFonts w:cs="Arial"/>
          <w:szCs w:val="24"/>
        </w:rPr>
        <w:t>s</w:t>
      </w:r>
      <w:r w:rsidRPr="00F571B4">
        <w:rPr>
          <w:rFonts w:cs="Arial"/>
          <w:szCs w:val="24"/>
        </w:rPr>
        <w:t>terile gloves</w:t>
      </w:r>
    </w:p>
    <w:p w14:paraId="3D22E9B9" w14:textId="77777777" w:rsidR="00D14AD2" w:rsidRPr="00F571B4" w:rsidRDefault="00D14AD2" w:rsidP="00D14AD2">
      <w:pPr>
        <w:numPr>
          <w:ilvl w:val="0"/>
          <w:numId w:val="15"/>
        </w:numPr>
        <w:tabs>
          <w:tab w:val="clear" w:pos="720"/>
          <w:tab w:val="num" w:pos="426"/>
        </w:tabs>
        <w:ind w:hanging="720"/>
        <w:rPr>
          <w:rFonts w:cs="Arial"/>
          <w:szCs w:val="24"/>
        </w:rPr>
      </w:pPr>
      <w:r>
        <w:rPr>
          <w:rFonts w:cs="Arial"/>
          <w:szCs w:val="24"/>
        </w:rPr>
        <w:t>s</w:t>
      </w:r>
      <w:r w:rsidRPr="00F571B4">
        <w:rPr>
          <w:rFonts w:cs="Arial"/>
          <w:szCs w:val="24"/>
        </w:rPr>
        <w:t>afety eyewear</w:t>
      </w:r>
    </w:p>
    <w:p w14:paraId="7F6D2CCE" w14:textId="77777777" w:rsidR="00D14AD2" w:rsidRPr="00F571B4" w:rsidRDefault="00D14AD2" w:rsidP="00D14AD2">
      <w:pPr>
        <w:numPr>
          <w:ilvl w:val="0"/>
          <w:numId w:val="15"/>
        </w:numPr>
        <w:tabs>
          <w:tab w:val="clear" w:pos="720"/>
          <w:tab w:val="num" w:pos="426"/>
        </w:tabs>
        <w:ind w:hanging="720"/>
        <w:rPr>
          <w:rFonts w:cs="Arial"/>
          <w:szCs w:val="24"/>
        </w:rPr>
      </w:pPr>
      <w:r>
        <w:rPr>
          <w:rFonts w:cs="Arial"/>
          <w:szCs w:val="24"/>
        </w:rPr>
        <w:t>g</w:t>
      </w:r>
      <w:r w:rsidRPr="00F571B4">
        <w:rPr>
          <w:rFonts w:cs="Arial"/>
          <w:szCs w:val="24"/>
        </w:rPr>
        <w:t>own</w:t>
      </w:r>
      <w:r>
        <w:rPr>
          <w:rFonts w:cs="Arial"/>
          <w:szCs w:val="24"/>
        </w:rPr>
        <w:t xml:space="preserve"> (non-sterile)</w:t>
      </w:r>
    </w:p>
    <w:p w14:paraId="1A5CC96F" w14:textId="77777777" w:rsidR="00D14AD2" w:rsidRDefault="00D14AD2" w:rsidP="00D14AD2">
      <w:pPr>
        <w:numPr>
          <w:ilvl w:val="0"/>
          <w:numId w:val="15"/>
        </w:numPr>
        <w:tabs>
          <w:tab w:val="clear" w:pos="720"/>
          <w:tab w:val="num" w:pos="426"/>
        </w:tabs>
        <w:ind w:hanging="720"/>
        <w:rPr>
          <w:rFonts w:cs="Arial"/>
          <w:szCs w:val="24"/>
        </w:rPr>
      </w:pPr>
      <w:r>
        <w:rPr>
          <w:rFonts w:cs="Arial"/>
          <w:szCs w:val="24"/>
        </w:rPr>
        <w:t>dressing p</w:t>
      </w:r>
      <w:r w:rsidRPr="00F571B4">
        <w:rPr>
          <w:rFonts w:cs="Arial"/>
          <w:szCs w:val="24"/>
        </w:rPr>
        <w:t>ack</w:t>
      </w:r>
    </w:p>
    <w:p w14:paraId="74A85EB1" w14:textId="77777777" w:rsidR="00D14AD2" w:rsidRDefault="00D14AD2" w:rsidP="00D14AD2">
      <w:pPr>
        <w:numPr>
          <w:ilvl w:val="0"/>
          <w:numId w:val="15"/>
        </w:numPr>
        <w:tabs>
          <w:tab w:val="clear" w:pos="720"/>
          <w:tab w:val="num" w:pos="426"/>
        </w:tabs>
        <w:ind w:hanging="720"/>
        <w:rPr>
          <w:rFonts w:cs="Arial"/>
          <w:szCs w:val="24"/>
        </w:rPr>
      </w:pPr>
      <w:r w:rsidRPr="00F571B4">
        <w:rPr>
          <w:rFonts w:cs="Arial"/>
          <w:szCs w:val="24"/>
        </w:rPr>
        <w:t>Chlor</w:t>
      </w:r>
      <w:r>
        <w:rPr>
          <w:rFonts w:cs="Arial"/>
          <w:szCs w:val="24"/>
        </w:rPr>
        <w:t xml:space="preserve">aPrep with tint 3mL applicator orange </w:t>
      </w:r>
    </w:p>
    <w:p w14:paraId="7A45B56B" w14:textId="77777777" w:rsidR="00D14AD2" w:rsidRDefault="00D14AD2" w:rsidP="00D14AD2">
      <w:pPr>
        <w:numPr>
          <w:ilvl w:val="0"/>
          <w:numId w:val="15"/>
        </w:numPr>
        <w:tabs>
          <w:tab w:val="clear" w:pos="720"/>
          <w:tab w:val="num" w:pos="426"/>
        </w:tabs>
        <w:ind w:hanging="720"/>
        <w:rPr>
          <w:rFonts w:cs="Arial"/>
          <w:szCs w:val="24"/>
        </w:rPr>
      </w:pPr>
      <w:r>
        <w:rPr>
          <w:rFonts w:cs="Arial"/>
          <w:szCs w:val="24"/>
        </w:rPr>
        <w:t>Chlorhexidine 2% alcohol 70% swabs</w:t>
      </w:r>
    </w:p>
    <w:p w14:paraId="5F4DB34B" w14:textId="77777777" w:rsidR="00D14AD2" w:rsidRPr="007F7E50" w:rsidRDefault="00D14AD2" w:rsidP="00D14AD2">
      <w:pPr>
        <w:numPr>
          <w:ilvl w:val="0"/>
          <w:numId w:val="15"/>
        </w:numPr>
        <w:tabs>
          <w:tab w:val="clear" w:pos="720"/>
          <w:tab w:val="num" w:pos="426"/>
        </w:tabs>
        <w:ind w:hanging="720"/>
        <w:rPr>
          <w:rFonts w:cs="Arial"/>
          <w:szCs w:val="24"/>
        </w:rPr>
      </w:pPr>
      <w:r>
        <w:rPr>
          <w:rFonts w:cs="Arial"/>
          <w:szCs w:val="24"/>
        </w:rPr>
        <w:t>fenestrated f</w:t>
      </w:r>
      <w:r w:rsidRPr="007F7E50">
        <w:rPr>
          <w:rFonts w:cs="Arial"/>
          <w:szCs w:val="24"/>
        </w:rPr>
        <w:t>oam dressing (PICS : 15385 8.75cm X 7.5cm)</w:t>
      </w:r>
    </w:p>
    <w:p w14:paraId="42E433F7" w14:textId="77777777" w:rsidR="00D14AD2" w:rsidRPr="00F571B4" w:rsidRDefault="00D14AD2" w:rsidP="00D14AD2">
      <w:pPr>
        <w:numPr>
          <w:ilvl w:val="0"/>
          <w:numId w:val="15"/>
        </w:numPr>
        <w:tabs>
          <w:tab w:val="clear" w:pos="720"/>
          <w:tab w:val="num" w:pos="426"/>
        </w:tabs>
        <w:ind w:hanging="720"/>
        <w:rPr>
          <w:rFonts w:cs="Arial"/>
          <w:szCs w:val="24"/>
        </w:rPr>
      </w:pPr>
      <w:r>
        <w:rPr>
          <w:rFonts w:cs="Arial"/>
          <w:szCs w:val="24"/>
        </w:rPr>
        <w:t>o</w:t>
      </w:r>
      <w:r w:rsidRPr="00F571B4">
        <w:rPr>
          <w:rFonts w:cs="Arial"/>
          <w:szCs w:val="24"/>
        </w:rPr>
        <w:t>cclusive dressing(s)</w:t>
      </w:r>
      <w:r>
        <w:rPr>
          <w:rFonts w:cs="Arial"/>
          <w:szCs w:val="24"/>
        </w:rPr>
        <w:t xml:space="preserve"> </w:t>
      </w:r>
      <w:r w:rsidRPr="00F571B4">
        <w:rPr>
          <w:rFonts w:cs="Arial"/>
          <w:szCs w:val="24"/>
        </w:rPr>
        <w:t>10 cm x 12 cm</w:t>
      </w:r>
    </w:p>
    <w:p w14:paraId="47AA5DE7" w14:textId="77777777" w:rsidR="00D14AD2" w:rsidRPr="00F571B4" w:rsidRDefault="00D14AD2" w:rsidP="00D14AD2">
      <w:pPr>
        <w:numPr>
          <w:ilvl w:val="0"/>
          <w:numId w:val="15"/>
        </w:numPr>
        <w:tabs>
          <w:tab w:val="clear" w:pos="720"/>
          <w:tab w:val="num" w:pos="426"/>
        </w:tabs>
        <w:ind w:hanging="720"/>
        <w:rPr>
          <w:rFonts w:cs="Arial"/>
          <w:szCs w:val="24"/>
        </w:rPr>
      </w:pPr>
      <w:r>
        <w:rPr>
          <w:rFonts w:cs="Arial"/>
          <w:szCs w:val="24"/>
        </w:rPr>
        <w:t xml:space="preserve">disposable blue </w:t>
      </w:r>
      <w:r w:rsidRPr="00F571B4">
        <w:rPr>
          <w:rFonts w:cs="Arial"/>
          <w:szCs w:val="24"/>
        </w:rPr>
        <w:t>plastic sheet</w:t>
      </w:r>
    </w:p>
    <w:p w14:paraId="6DE13238" w14:textId="77777777" w:rsidR="00D14AD2" w:rsidRDefault="00D14AD2" w:rsidP="00D14AD2">
      <w:pPr>
        <w:numPr>
          <w:ilvl w:val="0"/>
          <w:numId w:val="15"/>
        </w:numPr>
        <w:tabs>
          <w:tab w:val="clear" w:pos="720"/>
          <w:tab w:val="num" w:pos="426"/>
        </w:tabs>
        <w:ind w:hanging="720"/>
        <w:rPr>
          <w:rFonts w:cs="Arial"/>
          <w:szCs w:val="24"/>
        </w:rPr>
      </w:pPr>
      <w:r>
        <w:rPr>
          <w:rFonts w:cs="Arial"/>
          <w:szCs w:val="24"/>
        </w:rPr>
        <w:t>clinical waste receptacle.</w:t>
      </w:r>
    </w:p>
    <w:p w14:paraId="73507D3C" w14:textId="77777777" w:rsidR="00D14AD2" w:rsidRDefault="00D14AD2" w:rsidP="00D14AD2">
      <w:pPr>
        <w:rPr>
          <w:rFonts w:cs="Arial"/>
          <w:b/>
          <w:szCs w:val="24"/>
        </w:rPr>
      </w:pPr>
    </w:p>
    <w:p w14:paraId="71E16067" w14:textId="77777777" w:rsidR="00D14AD2" w:rsidRDefault="00D14AD2" w:rsidP="00D14AD2">
      <w:pPr>
        <w:rPr>
          <w:rFonts w:cs="Arial"/>
          <w:b/>
          <w:szCs w:val="24"/>
        </w:rPr>
      </w:pPr>
      <w:r w:rsidRPr="00D136E3">
        <w:rPr>
          <w:rFonts w:cs="Arial"/>
          <w:b/>
          <w:szCs w:val="24"/>
        </w:rPr>
        <w:t>Procedure</w:t>
      </w:r>
    </w:p>
    <w:p w14:paraId="6E3C4820" w14:textId="77777777" w:rsidR="00D14AD2" w:rsidRDefault="00D14AD2" w:rsidP="00D14AD2">
      <w:pPr>
        <w:numPr>
          <w:ilvl w:val="0"/>
          <w:numId w:val="96"/>
        </w:numPr>
        <w:rPr>
          <w:rFonts w:cs="Arial"/>
          <w:szCs w:val="24"/>
        </w:rPr>
      </w:pPr>
      <w:r>
        <w:rPr>
          <w:rFonts w:cs="Arial"/>
          <w:szCs w:val="24"/>
        </w:rPr>
        <w:t>Assess patient, inform the patient of the procedure and obtain verbal consent.</w:t>
      </w:r>
    </w:p>
    <w:p w14:paraId="19A7E572" w14:textId="77777777" w:rsidR="00D14AD2" w:rsidRPr="00A0371F" w:rsidRDefault="00D14AD2" w:rsidP="00D14AD2">
      <w:pPr>
        <w:numPr>
          <w:ilvl w:val="0"/>
          <w:numId w:val="96"/>
        </w:numPr>
        <w:rPr>
          <w:rFonts w:cs="Arial"/>
          <w:szCs w:val="24"/>
        </w:rPr>
      </w:pPr>
      <w:r w:rsidRPr="00A0371F">
        <w:rPr>
          <w:rFonts w:cs="Arial"/>
          <w:szCs w:val="24"/>
        </w:rPr>
        <w:t>Attend to hand hygiene using soft pre-moistened cloths and ABHR.</w:t>
      </w:r>
    </w:p>
    <w:p w14:paraId="5919F697" w14:textId="77777777" w:rsidR="00D14AD2" w:rsidRPr="007B67D1" w:rsidRDefault="00D14AD2" w:rsidP="00D14AD2">
      <w:pPr>
        <w:numPr>
          <w:ilvl w:val="0"/>
          <w:numId w:val="96"/>
        </w:numPr>
        <w:rPr>
          <w:rFonts w:cs="Arial"/>
          <w:szCs w:val="24"/>
        </w:rPr>
      </w:pPr>
      <w:r>
        <w:rPr>
          <w:rFonts w:cs="Arial"/>
          <w:szCs w:val="24"/>
        </w:rPr>
        <w:t>Ensure patient has performed hand hygiene if you anticipate that they may be able to assist by holding the gauze dressing in place while covering with the occlusive dressing.</w:t>
      </w:r>
    </w:p>
    <w:p w14:paraId="5415F730" w14:textId="77777777" w:rsidR="00D14AD2" w:rsidRDefault="00D14AD2" w:rsidP="00D14AD2">
      <w:pPr>
        <w:numPr>
          <w:ilvl w:val="0"/>
          <w:numId w:val="96"/>
        </w:numPr>
        <w:rPr>
          <w:rFonts w:cs="Arial"/>
          <w:szCs w:val="24"/>
        </w:rPr>
      </w:pPr>
      <w:r>
        <w:rPr>
          <w:rFonts w:cs="Arial"/>
          <w:szCs w:val="24"/>
        </w:rPr>
        <w:t>Position patient lying down in bed or in a semi fowlers reclining position or as best tolerated, protect patient’s clothes with the blue plastic sheet.</w:t>
      </w:r>
    </w:p>
    <w:p w14:paraId="69B8E1B3" w14:textId="77777777" w:rsidR="00D14AD2" w:rsidRDefault="00D14AD2" w:rsidP="00D14AD2">
      <w:pPr>
        <w:numPr>
          <w:ilvl w:val="0"/>
          <w:numId w:val="96"/>
        </w:numPr>
        <w:rPr>
          <w:rFonts w:cs="Arial"/>
          <w:szCs w:val="24"/>
        </w:rPr>
      </w:pPr>
      <w:r>
        <w:rPr>
          <w:rFonts w:cs="Arial"/>
          <w:szCs w:val="24"/>
        </w:rPr>
        <w:t>Clear and/or clean a suitable space for sterile setup.</w:t>
      </w:r>
    </w:p>
    <w:p w14:paraId="74B77421" w14:textId="77777777" w:rsidR="00D14AD2" w:rsidRDefault="00D14AD2" w:rsidP="00D14AD2">
      <w:pPr>
        <w:numPr>
          <w:ilvl w:val="0"/>
          <w:numId w:val="96"/>
        </w:numPr>
        <w:rPr>
          <w:rFonts w:cs="Arial"/>
          <w:szCs w:val="24"/>
        </w:rPr>
      </w:pPr>
      <w:r w:rsidRPr="006F76BD">
        <w:rPr>
          <w:rFonts w:cs="Arial"/>
          <w:szCs w:val="24"/>
        </w:rPr>
        <w:t>Don safety eyewear and gown</w:t>
      </w:r>
      <w:r>
        <w:rPr>
          <w:rFonts w:cs="Arial"/>
          <w:szCs w:val="24"/>
        </w:rPr>
        <w:t>.</w:t>
      </w:r>
    </w:p>
    <w:p w14:paraId="3CEF099A" w14:textId="77777777" w:rsidR="00D14AD2" w:rsidRPr="006F76BD" w:rsidRDefault="00D14AD2" w:rsidP="00D14AD2">
      <w:pPr>
        <w:numPr>
          <w:ilvl w:val="0"/>
          <w:numId w:val="96"/>
        </w:numPr>
        <w:rPr>
          <w:rFonts w:cs="Arial"/>
          <w:szCs w:val="24"/>
        </w:rPr>
      </w:pPr>
      <w:r>
        <w:rPr>
          <w:rFonts w:cs="Arial"/>
          <w:szCs w:val="24"/>
        </w:rPr>
        <w:t>Attend</w:t>
      </w:r>
      <w:r w:rsidRPr="006F76BD">
        <w:rPr>
          <w:rFonts w:cs="Arial"/>
          <w:szCs w:val="24"/>
        </w:rPr>
        <w:t xml:space="preserve"> hand hygiene</w:t>
      </w:r>
      <w:r>
        <w:rPr>
          <w:rFonts w:cs="Arial"/>
          <w:szCs w:val="24"/>
        </w:rPr>
        <w:t>.</w:t>
      </w:r>
    </w:p>
    <w:p w14:paraId="39503D46" w14:textId="77777777" w:rsidR="00D14AD2" w:rsidRPr="006F76BD" w:rsidRDefault="00D14AD2" w:rsidP="00D14AD2">
      <w:pPr>
        <w:numPr>
          <w:ilvl w:val="0"/>
          <w:numId w:val="96"/>
        </w:numPr>
        <w:rPr>
          <w:rFonts w:cs="Arial"/>
          <w:szCs w:val="24"/>
        </w:rPr>
      </w:pPr>
      <w:r>
        <w:rPr>
          <w:rFonts w:cs="Arial"/>
          <w:szCs w:val="24"/>
        </w:rPr>
        <w:t>Set up equipment.</w:t>
      </w:r>
    </w:p>
    <w:p w14:paraId="564B8896" w14:textId="77777777" w:rsidR="00D14AD2" w:rsidRPr="00284222" w:rsidRDefault="00D14AD2" w:rsidP="00D14AD2">
      <w:pPr>
        <w:numPr>
          <w:ilvl w:val="0"/>
          <w:numId w:val="96"/>
        </w:numPr>
        <w:rPr>
          <w:rFonts w:cs="Arial"/>
          <w:szCs w:val="24"/>
        </w:rPr>
      </w:pPr>
      <w:r w:rsidRPr="00284222">
        <w:rPr>
          <w:rFonts w:cs="Arial"/>
          <w:szCs w:val="24"/>
        </w:rPr>
        <w:t>Attend hand hygiene,</w:t>
      </w:r>
      <w:r>
        <w:rPr>
          <w:rFonts w:cs="Arial"/>
          <w:szCs w:val="24"/>
        </w:rPr>
        <w:t xml:space="preserve"> d</w:t>
      </w:r>
      <w:r w:rsidRPr="00284222">
        <w:rPr>
          <w:rFonts w:cs="Arial"/>
          <w:szCs w:val="24"/>
        </w:rPr>
        <w:t>on clean gloves</w:t>
      </w:r>
      <w:r>
        <w:rPr>
          <w:rFonts w:cs="Arial"/>
          <w:szCs w:val="24"/>
        </w:rPr>
        <w:t>.</w:t>
      </w:r>
    </w:p>
    <w:p w14:paraId="2AC3BA62" w14:textId="77777777" w:rsidR="00D14AD2" w:rsidRDefault="00D14AD2" w:rsidP="00D14AD2">
      <w:pPr>
        <w:numPr>
          <w:ilvl w:val="0"/>
          <w:numId w:val="96"/>
        </w:numPr>
        <w:rPr>
          <w:rFonts w:cs="Arial"/>
          <w:szCs w:val="24"/>
        </w:rPr>
      </w:pPr>
      <w:r w:rsidRPr="006F76BD">
        <w:rPr>
          <w:rFonts w:cs="Arial"/>
          <w:szCs w:val="24"/>
        </w:rPr>
        <w:t>Remove the catheter site dressing and place in clinical waste receptacle</w:t>
      </w:r>
      <w:r>
        <w:rPr>
          <w:rFonts w:cs="Arial"/>
          <w:szCs w:val="24"/>
        </w:rPr>
        <w:t>.</w:t>
      </w:r>
    </w:p>
    <w:p w14:paraId="31D21DEA" w14:textId="77777777" w:rsidR="00D14AD2" w:rsidRPr="006F76BD" w:rsidRDefault="00D14AD2" w:rsidP="00D14AD2">
      <w:pPr>
        <w:numPr>
          <w:ilvl w:val="0"/>
          <w:numId w:val="96"/>
        </w:numPr>
        <w:rPr>
          <w:rFonts w:cs="Arial"/>
          <w:szCs w:val="24"/>
        </w:rPr>
      </w:pPr>
      <w:r w:rsidRPr="006F76BD">
        <w:rPr>
          <w:rFonts w:cs="Arial"/>
          <w:szCs w:val="24"/>
        </w:rPr>
        <w:t>Observe site for any redness, swelling or fluid around the catheter</w:t>
      </w:r>
      <w:r>
        <w:rPr>
          <w:rFonts w:cs="Arial"/>
          <w:szCs w:val="24"/>
        </w:rPr>
        <w:t xml:space="preserve"> and remove gloves.</w:t>
      </w:r>
    </w:p>
    <w:p w14:paraId="64D26B74" w14:textId="77777777" w:rsidR="00D14AD2" w:rsidRPr="007B67D1" w:rsidRDefault="00D14AD2" w:rsidP="00D14AD2">
      <w:pPr>
        <w:numPr>
          <w:ilvl w:val="0"/>
          <w:numId w:val="96"/>
        </w:numPr>
        <w:rPr>
          <w:rFonts w:cs="Arial"/>
          <w:szCs w:val="24"/>
        </w:rPr>
      </w:pPr>
      <w:r>
        <w:rPr>
          <w:rFonts w:cs="Arial"/>
          <w:szCs w:val="24"/>
        </w:rPr>
        <w:t xml:space="preserve">Attend to hand hygiene </w:t>
      </w:r>
      <w:r w:rsidRPr="006F76BD">
        <w:rPr>
          <w:rFonts w:cs="Arial"/>
          <w:szCs w:val="24"/>
        </w:rPr>
        <w:t>using ABHR</w:t>
      </w:r>
      <w:r>
        <w:rPr>
          <w:rFonts w:cs="Arial"/>
          <w:szCs w:val="24"/>
        </w:rPr>
        <w:t xml:space="preserve"> and don sterile gloves.</w:t>
      </w:r>
    </w:p>
    <w:p w14:paraId="77712BFC" w14:textId="77777777" w:rsidR="00D14AD2" w:rsidRPr="00290835" w:rsidRDefault="00D14AD2" w:rsidP="00D14AD2">
      <w:pPr>
        <w:pStyle w:val="ListParagraph"/>
        <w:numPr>
          <w:ilvl w:val="0"/>
          <w:numId w:val="96"/>
        </w:numPr>
        <w:rPr>
          <w:rFonts w:cs="Arial"/>
          <w:szCs w:val="24"/>
        </w:rPr>
      </w:pPr>
      <w:r>
        <w:rPr>
          <w:rFonts w:cs="Arial"/>
          <w:szCs w:val="24"/>
        </w:rPr>
        <w:t>P</w:t>
      </w:r>
      <w:r w:rsidRPr="00290835">
        <w:rPr>
          <w:rFonts w:cs="Arial"/>
          <w:szCs w:val="24"/>
        </w:rPr>
        <w:t xml:space="preserve">lace the sterile </w:t>
      </w:r>
      <w:r>
        <w:rPr>
          <w:rFonts w:cs="Arial"/>
          <w:szCs w:val="24"/>
        </w:rPr>
        <w:t xml:space="preserve">dressing </w:t>
      </w:r>
      <w:r w:rsidRPr="00290835">
        <w:rPr>
          <w:rFonts w:cs="Arial"/>
          <w:szCs w:val="24"/>
        </w:rPr>
        <w:t>towel underneath the uncoiled catheter</w:t>
      </w:r>
      <w:r>
        <w:rPr>
          <w:rFonts w:cs="Arial"/>
          <w:szCs w:val="24"/>
        </w:rPr>
        <w:t>.</w:t>
      </w:r>
      <w:r w:rsidRPr="00290835">
        <w:rPr>
          <w:rFonts w:cs="Arial"/>
          <w:szCs w:val="24"/>
        </w:rPr>
        <w:t xml:space="preserve"> </w:t>
      </w:r>
    </w:p>
    <w:p w14:paraId="4BB16380" w14:textId="77777777" w:rsidR="00D14AD2" w:rsidRDefault="00D14AD2" w:rsidP="00D14AD2">
      <w:pPr>
        <w:numPr>
          <w:ilvl w:val="0"/>
          <w:numId w:val="96"/>
        </w:numPr>
        <w:rPr>
          <w:rFonts w:cs="Arial"/>
          <w:szCs w:val="24"/>
        </w:rPr>
      </w:pPr>
      <w:r w:rsidRPr="00E5289A">
        <w:rPr>
          <w:rFonts w:cs="Arial"/>
          <w:szCs w:val="24"/>
        </w:rPr>
        <w:t xml:space="preserve">Cleanse the area around the catheter insertion site with </w:t>
      </w:r>
      <w:r>
        <w:rPr>
          <w:rFonts w:cs="Arial"/>
          <w:szCs w:val="24"/>
        </w:rPr>
        <w:t>ChloraPrep with tint 3 mL applicator as per manufacturer’s directions.</w:t>
      </w:r>
    </w:p>
    <w:p w14:paraId="6F42F033" w14:textId="77777777" w:rsidR="00D14AD2" w:rsidRPr="00883AF2" w:rsidRDefault="00D14AD2" w:rsidP="00D14AD2">
      <w:pPr>
        <w:pStyle w:val="ListParagraph"/>
        <w:numPr>
          <w:ilvl w:val="0"/>
          <w:numId w:val="96"/>
        </w:numPr>
        <w:autoSpaceDE w:val="0"/>
        <w:autoSpaceDN w:val="0"/>
        <w:adjustRightInd w:val="0"/>
        <w:spacing w:after="200" w:line="276" w:lineRule="auto"/>
        <w:rPr>
          <w:rFonts w:asciiTheme="minorHAnsi" w:eastAsia="Calibri" w:hAnsiTheme="minorHAnsi" w:cs="Arial"/>
          <w:szCs w:val="24"/>
        </w:rPr>
      </w:pPr>
      <w:r w:rsidRPr="00694BC0">
        <w:rPr>
          <w:rFonts w:asciiTheme="minorHAnsi" w:eastAsia="Calibri" w:hAnsiTheme="minorHAnsi" w:cs="Arial"/>
          <w:szCs w:val="24"/>
        </w:rPr>
        <w:t xml:space="preserve">Use </w:t>
      </w:r>
      <w:r w:rsidRPr="00694BC0">
        <w:rPr>
          <w:rFonts w:asciiTheme="minorHAnsi" w:eastAsia="Calibri" w:hAnsiTheme="minorHAnsi" w:cs="Arial"/>
          <w:color w:val="000000"/>
          <w:szCs w:val="24"/>
        </w:rPr>
        <w:t>70% alcohol / 2% chlorhexidine prep pads for</w:t>
      </w:r>
      <w:r w:rsidRPr="00694BC0">
        <w:rPr>
          <w:rFonts w:eastAsia="Calibri"/>
          <w:szCs w:val="24"/>
        </w:rPr>
        <w:t xml:space="preserve"> cleaning </w:t>
      </w:r>
      <w:r w:rsidRPr="00694BC0">
        <w:rPr>
          <w:rFonts w:asciiTheme="minorHAnsi" w:eastAsia="Calibri" w:hAnsiTheme="minorHAnsi" w:cs="Arial"/>
          <w:szCs w:val="24"/>
        </w:rPr>
        <w:t xml:space="preserve">the </w:t>
      </w:r>
      <w:r w:rsidRPr="00694BC0">
        <w:rPr>
          <w:rFonts w:eastAsia="Calibri"/>
          <w:szCs w:val="24"/>
        </w:rPr>
        <w:t>catheter</w:t>
      </w:r>
      <w:r w:rsidRPr="00694BC0">
        <w:rPr>
          <w:rFonts w:asciiTheme="minorHAnsi" w:eastAsia="Calibri" w:hAnsiTheme="minorHAnsi" w:cs="Arial"/>
          <w:szCs w:val="24"/>
        </w:rPr>
        <w:t xml:space="preserve"> line for 15 seconds, allow to dry for 20 seconds</w:t>
      </w:r>
      <w:r>
        <w:rPr>
          <w:rFonts w:asciiTheme="minorHAnsi" w:eastAsia="Calibri" w:hAnsiTheme="minorHAnsi" w:cs="Arial"/>
          <w:szCs w:val="24"/>
        </w:rPr>
        <w:t>.</w:t>
      </w:r>
    </w:p>
    <w:p w14:paraId="7605D866" w14:textId="77777777" w:rsidR="00D14AD2" w:rsidRPr="00C32D21" w:rsidRDefault="00D14AD2" w:rsidP="00D14AD2">
      <w:pPr>
        <w:pStyle w:val="ListParagraph"/>
        <w:numPr>
          <w:ilvl w:val="0"/>
          <w:numId w:val="96"/>
        </w:numPr>
        <w:rPr>
          <w:rFonts w:cs="Arial"/>
          <w:szCs w:val="24"/>
        </w:rPr>
      </w:pPr>
      <w:r w:rsidRPr="00C32D21">
        <w:rPr>
          <w:rFonts w:cs="Arial"/>
          <w:szCs w:val="24"/>
        </w:rPr>
        <w:t xml:space="preserve">Place the </w:t>
      </w:r>
      <w:r>
        <w:t>f</w:t>
      </w:r>
      <w:r w:rsidRPr="005403B0">
        <w:t xml:space="preserve">enestrated foam catheter dressing </w:t>
      </w:r>
      <w:r w:rsidRPr="00C32D21">
        <w:rPr>
          <w:rFonts w:cs="Arial"/>
          <w:szCs w:val="24"/>
        </w:rPr>
        <w:t>around the catheter</w:t>
      </w:r>
      <w:r>
        <w:rPr>
          <w:rFonts w:cs="Arial"/>
          <w:szCs w:val="24"/>
        </w:rPr>
        <w:t>.</w:t>
      </w:r>
    </w:p>
    <w:p w14:paraId="594BB544" w14:textId="77777777" w:rsidR="00D14AD2" w:rsidRPr="00C32D21" w:rsidRDefault="00D14AD2" w:rsidP="00D14AD2">
      <w:pPr>
        <w:pStyle w:val="ListParagraph"/>
        <w:numPr>
          <w:ilvl w:val="0"/>
          <w:numId w:val="96"/>
        </w:numPr>
        <w:rPr>
          <w:rFonts w:cs="Arial"/>
          <w:szCs w:val="24"/>
        </w:rPr>
      </w:pPr>
      <w:r w:rsidRPr="00C32D21">
        <w:rPr>
          <w:rFonts w:cs="Arial"/>
          <w:szCs w:val="24"/>
        </w:rPr>
        <w:t xml:space="preserve">Wind the catheter into a loop and place it over the </w:t>
      </w:r>
      <w:r>
        <w:t>f</w:t>
      </w:r>
      <w:r w:rsidRPr="005403B0">
        <w:t>enestrated foam catheter dressing</w:t>
      </w:r>
      <w:r>
        <w:t>.</w:t>
      </w:r>
    </w:p>
    <w:p w14:paraId="4875E76A" w14:textId="77777777" w:rsidR="00D14AD2" w:rsidRPr="00C32D21" w:rsidRDefault="00D14AD2" w:rsidP="00D14AD2">
      <w:pPr>
        <w:pStyle w:val="ListParagraph"/>
        <w:numPr>
          <w:ilvl w:val="0"/>
          <w:numId w:val="96"/>
        </w:numPr>
        <w:rPr>
          <w:rFonts w:cs="Arial"/>
          <w:szCs w:val="24"/>
        </w:rPr>
      </w:pPr>
      <w:r w:rsidRPr="00C32D21">
        <w:rPr>
          <w:rFonts w:cs="Arial"/>
          <w:szCs w:val="24"/>
        </w:rPr>
        <w:t>Cover the catheter with gauze</w:t>
      </w:r>
      <w:r>
        <w:rPr>
          <w:rFonts w:cs="Arial"/>
          <w:szCs w:val="24"/>
        </w:rPr>
        <w:t>.</w:t>
      </w:r>
    </w:p>
    <w:p w14:paraId="6E3BB50E" w14:textId="77777777" w:rsidR="00D14AD2" w:rsidRPr="00C32D21" w:rsidRDefault="00D14AD2" w:rsidP="00D14AD2">
      <w:pPr>
        <w:pStyle w:val="ListParagraph"/>
        <w:numPr>
          <w:ilvl w:val="0"/>
          <w:numId w:val="96"/>
        </w:numPr>
        <w:rPr>
          <w:rFonts w:cs="Arial"/>
          <w:szCs w:val="24"/>
        </w:rPr>
      </w:pPr>
      <w:r>
        <w:rPr>
          <w:rFonts w:cs="Arial"/>
          <w:szCs w:val="24"/>
        </w:rPr>
        <w:t xml:space="preserve">Peel the printed liner from the self-adhesive dressing, exposing the adhesive surface. </w:t>
      </w:r>
    </w:p>
    <w:p w14:paraId="039DDB57" w14:textId="77777777" w:rsidR="00D14AD2" w:rsidRPr="00C32D21" w:rsidRDefault="00D14AD2" w:rsidP="00D14AD2">
      <w:pPr>
        <w:pStyle w:val="ListParagraph"/>
        <w:numPr>
          <w:ilvl w:val="0"/>
          <w:numId w:val="96"/>
        </w:numPr>
        <w:rPr>
          <w:rFonts w:cs="Arial"/>
          <w:szCs w:val="24"/>
        </w:rPr>
      </w:pPr>
      <w:r w:rsidRPr="00C32D21">
        <w:rPr>
          <w:rFonts w:cs="Arial"/>
          <w:szCs w:val="24"/>
        </w:rPr>
        <w:t xml:space="preserve">Centre the </w:t>
      </w:r>
      <w:r>
        <w:rPr>
          <w:rFonts w:cs="Arial"/>
          <w:szCs w:val="24"/>
        </w:rPr>
        <w:t xml:space="preserve">self-adhesive </w:t>
      </w:r>
      <w:r w:rsidRPr="00C32D21">
        <w:rPr>
          <w:rFonts w:cs="Arial"/>
          <w:szCs w:val="24"/>
        </w:rPr>
        <w:t>dressing over the gauze swab and press it down</w:t>
      </w:r>
      <w:r>
        <w:rPr>
          <w:rFonts w:cs="Arial"/>
          <w:szCs w:val="24"/>
        </w:rPr>
        <w:t>.</w:t>
      </w:r>
    </w:p>
    <w:p w14:paraId="59F458D1" w14:textId="77777777" w:rsidR="00D14AD2" w:rsidRPr="00E5289A" w:rsidRDefault="00D14AD2" w:rsidP="00D14AD2">
      <w:pPr>
        <w:numPr>
          <w:ilvl w:val="0"/>
          <w:numId w:val="96"/>
        </w:numPr>
        <w:rPr>
          <w:rFonts w:cs="Arial"/>
          <w:szCs w:val="24"/>
        </w:rPr>
      </w:pPr>
      <w:r>
        <w:rPr>
          <w:rFonts w:cs="Arial"/>
          <w:szCs w:val="24"/>
        </w:rPr>
        <w:lastRenderedPageBreak/>
        <w:t>Slowly remove the frame while smoothing down the self-adhesive dressing edges.</w:t>
      </w:r>
      <w:r w:rsidRPr="00317DC6">
        <w:rPr>
          <w:rFonts w:cs="Arial"/>
          <w:szCs w:val="24"/>
        </w:rPr>
        <w:t xml:space="preserve"> </w:t>
      </w:r>
      <w:r w:rsidRPr="00C32D21">
        <w:rPr>
          <w:rFonts w:cs="Arial"/>
          <w:szCs w:val="24"/>
        </w:rPr>
        <w:t xml:space="preserve">Ensure the dressing seals over the catheter. </w:t>
      </w:r>
      <w:r w:rsidRPr="00317DC6">
        <w:rPr>
          <w:rFonts w:cs="Arial"/>
          <w:szCs w:val="24"/>
        </w:rPr>
        <w:t>Additional self-adhesive dressings may be required to ensure a seal.</w:t>
      </w:r>
    </w:p>
    <w:p w14:paraId="0E003D52" w14:textId="77777777" w:rsidR="00D14AD2" w:rsidRDefault="00D14AD2" w:rsidP="00D14AD2">
      <w:pPr>
        <w:numPr>
          <w:ilvl w:val="0"/>
          <w:numId w:val="96"/>
        </w:numPr>
        <w:rPr>
          <w:rFonts w:cs="Arial"/>
          <w:szCs w:val="24"/>
        </w:rPr>
      </w:pPr>
      <w:r w:rsidRPr="00242565">
        <w:rPr>
          <w:rFonts w:cs="Arial"/>
          <w:szCs w:val="24"/>
        </w:rPr>
        <w:t>Discard equipment</w:t>
      </w:r>
      <w:r>
        <w:rPr>
          <w:rFonts w:cs="Arial"/>
          <w:szCs w:val="24"/>
        </w:rPr>
        <w:t>.</w:t>
      </w:r>
    </w:p>
    <w:p w14:paraId="3A3D1BC7" w14:textId="77777777" w:rsidR="00D14AD2" w:rsidRPr="00377746" w:rsidRDefault="00D14AD2" w:rsidP="00D14AD2">
      <w:pPr>
        <w:numPr>
          <w:ilvl w:val="0"/>
          <w:numId w:val="96"/>
        </w:numPr>
        <w:rPr>
          <w:rFonts w:cs="Arial"/>
          <w:szCs w:val="24"/>
        </w:rPr>
      </w:pPr>
      <w:r w:rsidRPr="00242565">
        <w:rPr>
          <w:rFonts w:cs="Arial"/>
          <w:szCs w:val="24"/>
        </w:rPr>
        <w:t>Remove gloves, safety eyewear and gown</w:t>
      </w:r>
      <w:r>
        <w:rPr>
          <w:rFonts w:cs="Arial"/>
          <w:szCs w:val="24"/>
        </w:rPr>
        <w:t>, a</w:t>
      </w:r>
      <w:r w:rsidRPr="00377746">
        <w:rPr>
          <w:rFonts w:cs="Arial"/>
          <w:szCs w:val="24"/>
        </w:rPr>
        <w:t>ttend</w:t>
      </w:r>
      <w:r>
        <w:rPr>
          <w:rFonts w:cs="Arial"/>
          <w:szCs w:val="24"/>
        </w:rPr>
        <w:t xml:space="preserve"> to</w:t>
      </w:r>
      <w:r w:rsidRPr="00377746">
        <w:rPr>
          <w:rFonts w:cs="Arial"/>
          <w:szCs w:val="24"/>
        </w:rPr>
        <w:t xml:space="preserve"> hand hygiene</w:t>
      </w:r>
      <w:r>
        <w:rPr>
          <w:rFonts w:cs="Arial"/>
          <w:szCs w:val="24"/>
        </w:rPr>
        <w:t>.</w:t>
      </w:r>
    </w:p>
    <w:p w14:paraId="555F627B" w14:textId="77777777" w:rsidR="00D14AD2" w:rsidRPr="00EE3DF1" w:rsidRDefault="00D14AD2" w:rsidP="00D14AD2">
      <w:pPr>
        <w:numPr>
          <w:ilvl w:val="0"/>
          <w:numId w:val="96"/>
        </w:numPr>
        <w:jc w:val="both"/>
        <w:rPr>
          <w:rFonts w:cs="Arial"/>
          <w:szCs w:val="24"/>
        </w:rPr>
      </w:pPr>
      <w:r w:rsidRPr="00EE3DF1">
        <w:rPr>
          <w:rFonts w:cs="Arial"/>
          <w:szCs w:val="24"/>
        </w:rPr>
        <w:t xml:space="preserve">Document the procedure using ISOAP in the </w:t>
      </w:r>
      <w:r>
        <w:rPr>
          <w:rFonts w:cs="Arial"/>
          <w:szCs w:val="24"/>
        </w:rPr>
        <w:t>patient’s clinical record.</w:t>
      </w:r>
    </w:p>
    <w:p w14:paraId="4751E392" w14:textId="77777777" w:rsidR="00D14AD2" w:rsidRDefault="00D14AD2" w:rsidP="00D14AD2">
      <w:pPr>
        <w:rPr>
          <w:i/>
          <w:iCs/>
        </w:rPr>
      </w:pPr>
      <w:bookmarkStart w:id="106" w:name="_Toc16499810"/>
    </w:p>
    <w:p w14:paraId="2B943E8B" w14:textId="77777777" w:rsidR="00D14AD2" w:rsidRPr="009C1693" w:rsidRDefault="00D14AD2" w:rsidP="00D14AD2">
      <w:pPr>
        <w:pStyle w:val="Heading2"/>
      </w:pPr>
      <w:bookmarkStart w:id="107" w:name="_Toc199501992"/>
      <w:r>
        <w:t>6</w:t>
      </w:r>
      <w:r w:rsidRPr="009C1693">
        <w:t>.</w:t>
      </w:r>
      <w:r>
        <w:t>13</w:t>
      </w:r>
      <w:r w:rsidRPr="009C1693">
        <w:t xml:space="preserve"> Potential complications of pleural drainage</w:t>
      </w:r>
      <w:bookmarkEnd w:id="106"/>
      <w:bookmarkEnd w:id="107"/>
      <w:r w:rsidRPr="009C1693">
        <w:t xml:space="preserve"> </w:t>
      </w:r>
      <w:r w:rsidRPr="009C1693">
        <w:tab/>
      </w:r>
      <w:r w:rsidRPr="009C1693">
        <w:tab/>
        <w:t xml:space="preserve"> </w:t>
      </w:r>
    </w:p>
    <w:p w14:paraId="7130208D" w14:textId="77777777" w:rsidR="00D14AD2" w:rsidRPr="00043EFD" w:rsidRDefault="00D14AD2" w:rsidP="00D14AD2">
      <w:pPr>
        <w:numPr>
          <w:ilvl w:val="0"/>
          <w:numId w:val="15"/>
        </w:numPr>
        <w:tabs>
          <w:tab w:val="clear" w:pos="720"/>
          <w:tab w:val="num" w:pos="426"/>
        </w:tabs>
        <w:ind w:left="426" w:hanging="426"/>
        <w:rPr>
          <w:rFonts w:cs="Arial"/>
          <w:szCs w:val="24"/>
        </w:rPr>
      </w:pPr>
      <w:r w:rsidRPr="00043EFD">
        <w:rPr>
          <w:rFonts w:cs="Arial"/>
          <w:szCs w:val="24"/>
        </w:rPr>
        <w:t>Circulatory collapse</w:t>
      </w:r>
      <w:r>
        <w:rPr>
          <w:rFonts w:cs="Arial"/>
          <w:szCs w:val="24"/>
        </w:rPr>
        <w:t>.</w:t>
      </w:r>
      <w:r w:rsidRPr="00043EFD">
        <w:rPr>
          <w:rFonts w:cs="Arial"/>
          <w:szCs w:val="24"/>
        </w:rPr>
        <w:t xml:space="preserve"> </w:t>
      </w:r>
    </w:p>
    <w:p w14:paraId="5E5DBB0E" w14:textId="77777777" w:rsidR="00D14AD2" w:rsidRPr="00043EFD" w:rsidRDefault="00D14AD2" w:rsidP="00D14AD2">
      <w:pPr>
        <w:numPr>
          <w:ilvl w:val="0"/>
          <w:numId w:val="15"/>
        </w:numPr>
        <w:tabs>
          <w:tab w:val="clear" w:pos="720"/>
          <w:tab w:val="num" w:pos="426"/>
        </w:tabs>
        <w:ind w:left="426" w:hanging="426"/>
        <w:rPr>
          <w:rFonts w:cs="Arial"/>
          <w:szCs w:val="24"/>
        </w:rPr>
      </w:pPr>
      <w:r>
        <w:rPr>
          <w:rFonts w:cs="Arial"/>
          <w:szCs w:val="24"/>
        </w:rPr>
        <w:t>H</w:t>
      </w:r>
      <w:r w:rsidRPr="00043EFD">
        <w:rPr>
          <w:rFonts w:cs="Arial"/>
          <w:szCs w:val="24"/>
        </w:rPr>
        <w:t>ypotension</w:t>
      </w:r>
      <w:r>
        <w:rPr>
          <w:rFonts w:cs="Arial"/>
          <w:szCs w:val="24"/>
        </w:rPr>
        <w:t>.</w:t>
      </w:r>
    </w:p>
    <w:p w14:paraId="4CDDEF69" w14:textId="77777777" w:rsidR="00D14AD2" w:rsidRPr="00043EFD" w:rsidRDefault="00D14AD2" w:rsidP="00D14AD2">
      <w:pPr>
        <w:numPr>
          <w:ilvl w:val="0"/>
          <w:numId w:val="15"/>
        </w:numPr>
        <w:tabs>
          <w:tab w:val="clear" w:pos="720"/>
          <w:tab w:val="num" w:pos="426"/>
        </w:tabs>
        <w:ind w:left="426" w:hanging="426"/>
        <w:rPr>
          <w:rFonts w:cs="Arial"/>
          <w:szCs w:val="24"/>
        </w:rPr>
      </w:pPr>
      <w:r w:rsidRPr="00043EFD">
        <w:rPr>
          <w:rFonts w:cs="Arial"/>
          <w:szCs w:val="24"/>
        </w:rPr>
        <w:t>Pneumothorax</w:t>
      </w:r>
      <w:r>
        <w:rPr>
          <w:rFonts w:cs="Arial"/>
          <w:szCs w:val="24"/>
        </w:rPr>
        <w:t>.</w:t>
      </w:r>
    </w:p>
    <w:p w14:paraId="79367B7D" w14:textId="77777777" w:rsidR="00D14AD2" w:rsidRPr="00043EFD" w:rsidRDefault="00D14AD2" w:rsidP="00D14AD2">
      <w:pPr>
        <w:numPr>
          <w:ilvl w:val="0"/>
          <w:numId w:val="15"/>
        </w:numPr>
        <w:tabs>
          <w:tab w:val="clear" w:pos="720"/>
          <w:tab w:val="num" w:pos="426"/>
        </w:tabs>
        <w:ind w:left="426" w:hanging="426"/>
        <w:rPr>
          <w:rFonts w:cs="Arial"/>
          <w:szCs w:val="24"/>
        </w:rPr>
      </w:pPr>
      <w:r w:rsidRPr="00043EFD">
        <w:rPr>
          <w:rFonts w:cs="Arial"/>
          <w:szCs w:val="24"/>
        </w:rPr>
        <w:t>Re-expansion pulmonary oedema</w:t>
      </w:r>
      <w:r>
        <w:rPr>
          <w:rFonts w:cs="Arial"/>
          <w:szCs w:val="24"/>
        </w:rPr>
        <w:t>.</w:t>
      </w:r>
    </w:p>
    <w:p w14:paraId="3A2C5D47" w14:textId="77777777" w:rsidR="00D14AD2" w:rsidRPr="00043EFD" w:rsidRDefault="00D14AD2" w:rsidP="00D14AD2">
      <w:pPr>
        <w:numPr>
          <w:ilvl w:val="0"/>
          <w:numId w:val="15"/>
        </w:numPr>
        <w:tabs>
          <w:tab w:val="clear" w:pos="720"/>
          <w:tab w:val="num" w:pos="426"/>
        </w:tabs>
        <w:ind w:left="426" w:hanging="426"/>
        <w:rPr>
          <w:rFonts w:cs="Arial"/>
          <w:szCs w:val="24"/>
        </w:rPr>
      </w:pPr>
      <w:r w:rsidRPr="00043EFD">
        <w:rPr>
          <w:rFonts w:cs="Arial"/>
          <w:szCs w:val="24"/>
        </w:rPr>
        <w:t>Loculation of pleural space</w:t>
      </w:r>
      <w:r>
        <w:rPr>
          <w:rFonts w:cs="Arial"/>
          <w:szCs w:val="24"/>
        </w:rPr>
        <w:t>.</w:t>
      </w:r>
    </w:p>
    <w:p w14:paraId="530331CD" w14:textId="77777777" w:rsidR="00D14AD2" w:rsidRPr="00043EFD" w:rsidRDefault="00D14AD2" w:rsidP="00D14AD2">
      <w:pPr>
        <w:numPr>
          <w:ilvl w:val="0"/>
          <w:numId w:val="15"/>
        </w:numPr>
        <w:tabs>
          <w:tab w:val="clear" w:pos="720"/>
          <w:tab w:val="num" w:pos="426"/>
        </w:tabs>
        <w:ind w:left="426" w:hanging="426"/>
        <w:rPr>
          <w:rFonts w:cs="Arial"/>
          <w:szCs w:val="24"/>
        </w:rPr>
      </w:pPr>
      <w:r w:rsidRPr="00043EFD">
        <w:rPr>
          <w:rFonts w:cs="Arial"/>
          <w:szCs w:val="24"/>
        </w:rPr>
        <w:t>Wound Infection</w:t>
      </w:r>
      <w:r>
        <w:rPr>
          <w:rFonts w:cs="Arial"/>
          <w:szCs w:val="24"/>
        </w:rPr>
        <w:t>.</w:t>
      </w:r>
    </w:p>
    <w:p w14:paraId="3C9A6A7A" w14:textId="77777777" w:rsidR="00D14AD2" w:rsidRDefault="00D14AD2" w:rsidP="00D14AD2">
      <w:pPr>
        <w:ind w:left="426"/>
        <w:rPr>
          <w:rFonts w:cs="Arial"/>
          <w:szCs w:val="24"/>
        </w:rPr>
      </w:pPr>
    </w:p>
    <w:p w14:paraId="0AF39E78" w14:textId="77777777" w:rsidR="00D14AD2" w:rsidRPr="009C1693" w:rsidRDefault="00D14AD2" w:rsidP="00D14AD2">
      <w:pPr>
        <w:pStyle w:val="Heading2"/>
      </w:pPr>
      <w:bookmarkStart w:id="108" w:name="_Toc16499811"/>
      <w:bookmarkStart w:id="109" w:name="_Toc199501993"/>
      <w:r>
        <w:t>6</w:t>
      </w:r>
      <w:r w:rsidRPr="009C1693">
        <w:t>.</w:t>
      </w:r>
      <w:r>
        <w:t>14</w:t>
      </w:r>
      <w:r w:rsidRPr="009C1693">
        <w:t xml:space="preserve"> Potential complications of peritoneal drainage</w:t>
      </w:r>
      <w:bookmarkEnd w:id="108"/>
      <w:bookmarkEnd w:id="109"/>
    </w:p>
    <w:p w14:paraId="3F131465"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Circulatory collapse</w:t>
      </w:r>
      <w:r>
        <w:rPr>
          <w:rFonts w:cs="Arial"/>
          <w:szCs w:val="24"/>
        </w:rPr>
        <w:t>.</w:t>
      </w:r>
    </w:p>
    <w:p w14:paraId="5A024660"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Electrolyte imbalance</w:t>
      </w:r>
      <w:r>
        <w:rPr>
          <w:rFonts w:cs="Arial"/>
          <w:szCs w:val="24"/>
        </w:rPr>
        <w:t>.</w:t>
      </w:r>
    </w:p>
    <w:p w14:paraId="2452A8FE"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Hypotension</w:t>
      </w:r>
      <w:r>
        <w:rPr>
          <w:rFonts w:cs="Arial"/>
          <w:szCs w:val="24"/>
        </w:rPr>
        <w:t>.</w:t>
      </w:r>
    </w:p>
    <w:p w14:paraId="1229E321"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Leakage of asc</w:t>
      </w:r>
      <w:r>
        <w:rPr>
          <w:rFonts w:cs="Arial"/>
          <w:szCs w:val="24"/>
        </w:rPr>
        <w:t>i</w:t>
      </w:r>
      <w:r w:rsidRPr="00F1556E">
        <w:rPr>
          <w:rFonts w:cs="Arial"/>
          <w:szCs w:val="24"/>
        </w:rPr>
        <w:t>tic fluid</w:t>
      </w:r>
      <w:r>
        <w:rPr>
          <w:rFonts w:cs="Arial"/>
          <w:szCs w:val="24"/>
        </w:rPr>
        <w:t>.</w:t>
      </w:r>
    </w:p>
    <w:p w14:paraId="6BFB2E12"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 xml:space="preserve">Loculation of </w:t>
      </w:r>
      <w:r>
        <w:rPr>
          <w:rFonts w:cs="Arial"/>
          <w:szCs w:val="24"/>
        </w:rPr>
        <w:t xml:space="preserve">peritoneal </w:t>
      </w:r>
      <w:r w:rsidRPr="00F1556E">
        <w:rPr>
          <w:rFonts w:cs="Arial"/>
          <w:szCs w:val="24"/>
        </w:rPr>
        <w:t>space</w:t>
      </w:r>
      <w:r>
        <w:rPr>
          <w:rFonts w:cs="Arial"/>
          <w:szCs w:val="24"/>
        </w:rPr>
        <w:t>.</w:t>
      </w:r>
    </w:p>
    <w:p w14:paraId="1E235483"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Peritonitis</w:t>
      </w:r>
      <w:r>
        <w:rPr>
          <w:rFonts w:cs="Arial"/>
          <w:szCs w:val="24"/>
        </w:rPr>
        <w:t>.</w:t>
      </w:r>
    </w:p>
    <w:p w14:paraId="4C6DF5B0"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Protein depletion</w:t>
      </w:r>
      <w:r>
        <w:rPr>
          <w:rFonts w:cs="Arial"/>
          <w:szCs w:val="24"/>
        </w:rPr>
        <w:t>.</w:t>
      </w:r>
    </w:p>
    <w:p w14:paraId="31774172" w14:textId="77777777" w:rsidR="00D14AD2" w:rsidRDefault="00D14AD2" w:rsidP="00D14AD2">
      <w:pPr>
        <w:numPr>
          <w:ilvl w:val="0"/>
          <w:numId w:val="15"/>
        </w:numPr>
        <w:tabs>
          <w:tab w:val="clear" w:pos="720"/>
          <w:tab w:val="num" w:pos="426"/>
        </w:tabs>
        <w:ind w:left="426" w:hanging="426"/>
        <w:rPr>
          <w:rFonts w:cs="Arial"/>
          <w:szCs w:val="24"/>
        </w:rPr>
      </w:pPr>
      <w:r w:rsidRPr="00F1556E">
        <w:rPr>
          <w:rFonts w:cs="Arial"/>
          <w:szCs w:val="24"/>
        </w:rPr>
        <w:t>Wound infection</w:t>
      </w:r>
      <w:r>
        <w:rPr>
          <w:rFonts w:cs="Arial"/>
          <w:szCs w:val="24"/>
        </w:rPr>
        <w:t>.</w:t>
      </w:r>
    </w:p>
    <w:p w14:paraId="47168A74" w14:textId="77777777" w:rsidR="00D14AD2" w:rsidRPr="009C1693" w:rsidRDefault="00D14AD2" w:rsidP="00D14AD2">
      <w:pPr>
        <w:rPr>
          <w:rFonts w:cs="Arial"/>
          <w:b/>
          <w:bCs/>
          <w:szCs w:val="24"/>
        </w:rPr>
      </w:pPr>
    </w:p>
    <w:p w14:paraId="46CA6E64" w14:textId="77777777" w:rsidR="00D14AD2" w:rsidRPr="009C1693" w:rsidRDefault="00D14AD2" w:rsidP="00D14AD2">
      <w:pPr>
        <w:pStyle w:val="Heading2"/>
      </w:pPr>
      <w:bookmarkStart w:id="110" w:name="_Toc16499812"/>
      <w:bookmarkStart w:id="111" w:name="_Toc199501994"/>
      <w:r>
        <w:t>6</w:t>
      </w:r>
      <w:r w:rsidRPr="009C1693">
        <w:t>.</w:t>
      </w:r>
      <w:r>
        <w:t>15</w:t>
      </w:r>
      <w:r w:rsidRPr="009C1693">
        <w:t xml:space="preserve"> Troubleshooting</w:t>
      </w:r>
      <w:bookmarkEnd w:id="110"/>
      <w:bookmarkEnd w:id="111"/>
    </w:p>
    <w:p w14:paraId="5EF9BB88" w14:textId="77777777" w:rsidR="00D14AD2" w:rsidRDefault="00D14AD2" w:rsidP="00D14AD2">
      <w:pPr>
        <w:numPr>
          <w:ilvl w:val="0"/>
          <w:numId w:val="15"/>
        </w:numPr>
        <w:tabs>
          <w:tab w:val="clear" w:pos="720"/>
          <w:tab w:val="num" w:pos="426"/>
        </w:tabs>
        <w:ind w:left="426" w:hanging="426"/>
        <w:rPr>
          <w:rFonts w:cs="Arial"/>
          <w:szCs w:val="24"/>
        </w:rPr>
      </w:pPr>
      <w:r>
        <w:rPr>
          <w:rFonts w:cs="Arial"/>
          <w:b/>
          <w:szCs w:val="24"/>
        </w:rPr>
        <w:t>If the a</w:t>
      </w:r>
      <w:r w:rsidRPr="00EA25A6">
        <w:rPr>
          <w:rFonts w:cs="Arial"/>
          <w:b/>
          <w:szCs w:val="24"/>
        </w:rPr>
        <w:t>mount of drainage gradually declines</w:t>
      </w:r>
      <w:r>
        <w:rPr>
          <w:rFonts w:cs="Arial"/>
          <w:b/>
          <w:szCs w:val="24"/>
        </w:rPr>
        <w:t>,</w:t>
      </w:r>
      <w:r>
        <w:rPr>
          <w:rFonts w:cs="Arial"/>
          <w:szCs w:val="24"/>
        </w:rPr>
        <w:t xml:space="preserve"> and the patient does not feel relieved of symptoms, it is possible that the catheter may be clogged. A</w:t>
      </w:r>
      <w:r w:rsidRPr="00EA25A6">
        <w:rPr>
          <w:rFonts w:cs="Arial"/>
          <w:szCs w:val="24"/>
        </w:rPr>
        <w:t>sk the patient to cough or turn from side to side.</w:t>
      </w:r>
      <w:r>
        <w:rPr>
          <w:rFonts w:cs="Arial"/>
          <w:szCs w:val="24"/>
        </w:rPr>
        <w:t xml:space="preserve"> Squeeze the catheter and the drainage line gently. Change the bottle as per the instructions. If the drainage does not start when you use a second bottle, consult the treating MO for advice. </w:t>
      </w:r>
    </w:p>
    <w:p w14:paraId="2D9C3C01" w14:textId="77777777" w:rsidR="00D14AD2" w:rsidRPr="00EA25A6" w:rsidRDefault="00D14AD2" w:rsidP="00D14AD2">
      <w:pPr>
        <w:numPr>
          <w:ilvl w:val="0"/>
          <w:numId w:val="15"/>
        </w:numPr>
        <w:tabs>
          <w:tab w:val="clear" w:pos="720"/>
          <w:tab w:val="num" w:pos="426"/>
        </w:tabs>
        <w:ind w:left="426" w:hanging="426"/>
        <w:rPr>
          <w:rFonts w:cs="Arial"/>
          <w:szCs w:val="24"/>
        </w:rPr>
      </w:pPr>
      <w:r w:rsidRPr="00EA25A6">
        <w:rPr>
          <w:rFonts w:cs="Arial"/>
          <w:b/>
          <w:szCs w:val="24"/>
        </w:rPr>
        <w:t>Drainage is smaller or no fluid is drained</w:t>
      </w:r>
      <w:r w:rsidRPr="00EA25A6">
        <w:rPr>
          <w:rFonts w:cs="Arial"/>
          <w:szCs w:val="24"/>
        </w:rPr>
        <w:t xml:space="preserve"> ask the patient to cough or turn from side to side.  </w:t>
      </w:r>
      <w:r>
        <w:rPr>
          <w:rFonts w:cs="Arial"/>
          <w:szCs w:val="24"/>
        </w:rPr>
        <w:t>If fluid was drained normally last time and drainage suddenly stops or you are unable to drain at all this time, some debris in the fluid may have clogged the line to the bottle. Squeeze the catheter and the drainage line gently. If the drainage does not begin, follow the instructions for changing a bottle. If the drainage does not start when you use a second bottle, consult the treating MO for advice.</w:t>
      </w:r>
    </w:p>
    <w:p w14:paraId="5DB6C5E8" w14:textId="77777777" w:rsidR="00D14AD2" w:rsidRPr="00EA25A6" w:rsidRDefault="00D14AD2" w:rsidP="00D14AD2">
      <w:pPr>
        <w:numPr>
          <w:ilvl w:val="0"/>
          <w:numId w:val="15"/>
        </w:numPr>
        <w:tabs>
          <w:tab w:val="clear" w:pos="720"/>
          <w:tab w:val="num" w:pos="426"/>
        </w:tabs>
        <w:ind w:left="426" w:hanging="426"/>
        <w:rPr>
          <w:rFonts w:cs="Arial"/>
          <w:szCs w:val="24"/>
        </w:rPr>
      </w:pPr>
      <w:r w:rsidRPr="00EA25A6">
        <w:rPr>
          <w:rFonts w:cs="Arial"/>
          <w:b/>
          <w:szCs w:val="24"/>
        </w:rPr>
        <w:t>Catheter is accidently cut</w:t>
      </w:r>
      <w:r w:rsidRPr="00EA25A6">
        <w:rPr>
          <w:rFonts w:cs="Arial"/>
          <w:szCs w:val="24"/>
        </w:rPr>
        <w:t xml:space="preserve"> – place the blue slide clamp on the catheter to prevent air entering the pleural</w:t>
      </w:r>
      <w:r>
        <w:rPr>
          <w:rFonts w:cs="Arial"/>
          <w:szCs w:val="24"/>
        </w:rPr>
        <w:t>/peritoneal</w:t>
      </w:r>
      <w:r w:rsidRPr="00EA25A6">
        <w:rPr>
          <w:rFonts w:cs="Arial"/>
          <w:szCs w:val="24"/>
        </w:rPr>
        <w:t xml:space="preserve"> space </w:t>
      </w:r>
      <w:r>
        <w:rPr>
          <w:rFonts w:cs="Arial"/>
          <w:szCs w:val="24"/>
        </w:rPr>
        <w:t>and seek urgent medical attention (call MO/ambulance).</w:t>
      </w:r>
    </w:p>
    <w:p w14:paraId="47D3436D" w14:textId="77777777" w:rsidR="00D14AD2" w:rsidRPr="00EA25A6" w:rsidRDefault="00D14AD2" w:rsidP="00D14AD2">
      <w:pPr>
        <w:numPr>
          <w:ilvl w:val="0"/>
          <w:numId w:val="15"/>
        </w:numPr>
        <w:tabs>
          <w:tab w:val="clear" w:pos="720"/>
          <w:tab w:val="num" w:pos="426"/>
        </w:tabs>
        <w:ind w:left="426" w:hanging="426"/>
        <w:rPr>
          <w:rFonts w:cs="Arial"/>
          <w:szCs w:val="24"/>
        </w:rPr>
      </w:pPr>
      <w:r w:rsidRPr="00EA25A6">
        <w:rPr>
          <w:rFonts w:cs="Arial"/>
          <w:b/>
          <w:szCs w:val="24"/>
        </w:rPr>
        <w:t>Catheter is accidentally dislodged</w:t>
      </w:r>
      <w:r w:rsidRPr="00EA25A6">
        <w:rPr>
          <w:rFonts w:cs="Arial"/>
          <w:szCs w:val="24"/>
        </w:rPr>
        <w:t xml:space="preserve"> - </w:t>
      </w:r>
      <w:r>
        <w:rPr>
          <w:rFonts w:cs="Arial"/>
          <w:szCs w:val="24"/>
        </w:rPr>
        <w:t>t</w:t>
      </w:r>
      <w:r w:rsidRPr="00712C5F">
        <w:rPr>
          <w:rFonts w:cs="Arial"/>
          <w:szCs w:val="24"/>
        </w:rPr>
        <w:t xml:space="preserve">his is unlikely as it is </w:t>
      </w:r>
      <w:r>
        <w:rPr>
          <w:rFonts w:cs="Arial"/>
          <w:szCs w:val="24"/>
        </w:rPr>
        <w:t xml:space="preserve">a tunnelled catheter and has a polyester cuff that prevents it from being dislodged. In the unlikely event that the pleural catheter is pulled out, cover the exit site immediately with a sterile, occlusive dressing taped on </w:t>
      </w:r>
      <w:r w:rsidRPr="005555BB">
        <w:rPr>
          <w:rFonts w:cs="Arial"/>
          <w:szCs w:val="24"/>
        </w:rPr>
        <w:t>3 sides</w:t>
      </w:r>
      <w:r>
        <w:rPr>
          <w:rFonts w:cs="Arial"/>
          <w:szCs w:val="24"/>
        </w:rPr>
        <w:t xml:space="preserve"> only (to ensure air can escape) and seek urgent medical </w:t>
      </w:r>
      <w:r>
        <w:rPr>
          <w:rFonts w:cs="Arial"/>
          <w:szCs w:val="24"/>
        </w:rPr>
        <w:lastRenderedPageBreak/>
        <w:t>attention (call MO/ambulance). If an abdominal catheter is inadvertently dislodged cover with a sterile dressing and seek prompt medical attention.</w:t>
      </w:r>
    </w:p>
    <w:p w14:paraId="0ECE86E4" w14:textId="77777777" w:rsidR="00D14AD2" w:rsidRPr="00EA25A6" w:rsidRDefault="00D14AD2" w:rsidP="00D14AD2">
      <w:pPr>
        <w:numPr>
          <w:ilvl w:val="0"/>
          <w:numId w:val="15"/>
        </w:numPr>
        <w:tabs>
          <w:tab w:val="clear" w:pos="720"/>
          <w:tab w:val="num" w:pos="426"/>
        </w:tabs>
        <w:ind w:left="426" w:hanging="426"/>
        <w:rPr>
          <w:rFonts w:cs="Arial"/>
          <w:szCs w:val="24"/>
        </w:rPr>
      </w:pPr>
      <w:r w:rsidRPr="00EA25A6">
        <w:rPr>
          <w:rFonts w:cs="Arial"/>
          <w:b/>
          <w:szCs w:val="24"/>
        </w:rPr>
        <w:t>Catheter valve</w:t>
      </w:r>
      <w:r w:rsidRPr="00EA25A6">
        <w:rPr>
          <w:rFonts w:cs="Arial"/>
          <w:szCs w:val="24"/>
        </w:rPr>
        <w:t xml:space="preserve"> </w:t>
      </w:r>
      <w:r w:rsidRPr="00EA25A6">
        <w:rPr>
          <w:rFonts w:cs="Arial"/>
          <w:b/>
          <w:szCs w:val="24"/>
        </w:rPr>
        <w:t>is accidently d</w:t>
      </w:r>
      <w:r>
        <w:rPr>
          <w:rFonts w:cs="Arial"/>
          <w:b/>
          <w:szCs w:val="24"/>
        </w:rPr>
        <w:t>amaged</w:t>
      </w:r>
      <w:r>
        <w:rPr>
          <w:rFonts w:cs="Arial"/>
          <w:szCs w:val="24"/>
        </w:rPr>
        <w:t xml:space="preserve"> </w:t>
      </w:r>
      <w:r w:rsidRPr="00EA25A6">
        <w:rPr>
          <w:rFonts w:cs="Arial"/>
          <w:szCs w:val="24"/>
        </w:rPr>
        <w:t xml:space="preserve">- place the blue slide clamp on the catheter to prevent air entering the pleural space </w:t>
      </w:r>
      <w:r>
        <w:rPr>
          <w:rFonts w:cs="Arial"/>
          <w:szCs w:val="24"/>
        </w:rPr>
        <w:t xml:space="preserve">and seek urgent medical attention (call MO/ambulance). For a damaged catheter valve on a peritoneal drain, place the blue slide clamp on the catheter to prevent potential leakage of fluid and consult with the treating MO. Note: a </w:t>
      </w:r>
      <w:r w:rsidRPr="00956636">
        <w:rPr>
          <w:rFonts w:eastAsiaTheme="majorEastAsia" w:cstheme="majorBidi"/>
          <w:szCs w:val="24"/>
        </w:rPr>
        <w:t>PleurX™ Emergency Valve Replacement Kit,</w:t>
      </w:r>
      <w:r w:rsidRPr="006B158F">
        <w:rPr>
          <w:rFonts w:eastAsiaTheme="majorEastAsia" w:cstheme="majorBidi"/>
          <w:b/>
          <w:bCs/>
          <w:szCs w:val="24"/>
        </w:rPr>
        <w:t xml:space="preserve"> </w:t>
      </w:r>
      <w:r>
        <w:rPr>
          <w:szCs w:val="24"/>
        </w:rPr>
        <w:t xml:space="preserve">to repair the external portion of the catheter and replace the valve is available. The repair kit is </w:t>
      </w:r>
      <w:r w:rsidRPr="00112EF0">
        <w:rPr>
          <w:rFonts w:eastAsiaTheme="majorEastAsia" w:cstheme="majorBidi"/>
          <w:szCs w:val="24"/>
        </w:rPr>
        <w:t xml:space="preserve">for use by MO only. See </w:t>
      </w:r>
      <w:r w:rsidRPr="00112EF0">
        <w:rPr>
          <w:rFonts w:eastAsiaTheme="majorEastAsia" w:cstheme="minorHAnsi"/>
          <w:noProof/>
          <w:szCs w:val="26"/>
        </w:rPr>
        <w:t>Attachment 4 -</w:t>
      </w:r>
      <w:r w:rsidRPr="00112EF0">
        <w:rPr>
          <w:rFonts w:asciiTheme="majorHAnsi" w:eastAsiaTheme="majorEastAsia" w:hAnsiTheme="majorHAnsi" w:cstheme="minorHAnsi"/>
          <w:noProof/>
          <w:szCs w:val="26"/>
        </w:rPr>
        <w:t xml:space="preserve"> </w:t>
      </w:r>
      <w:r w:rsidRPr="00112EF0">
        <w:rPr>
          <w:rFonts w:eastAsiaTheme="majorEastAsia" w:cstheme="majorBidi"/>
          <w:noProof/>
          <w:szCs w:val="26"/>
        </w:rPr>
        <w:t>Resources for indwelling pleural/peritoneal drainage</w:t>
      </w:r>
      <w:r w:rsidRPr="006B158F">
        <w:rPr>
          <w:rFonts w:eastAsiaTheme="majorEastAsia" w:cstheme="majorBidi"/>
          <w:b/>
          <w:bCs/>
          <w:noProof/>
          <w:szCs w:val="26"/>
        </w:rPr>
        <w:t xml:space="preserve"> </w:t>
      </w:r>
      <w:r w:rsidRPr="00112EF0">
        <w:rPr>
          <w:rFonts w:eastAsiaTheme="majorEastAsia" w:cstheme="majorBidi"/>
          <w:noProof/>
          <w:szCs w:val="26"/>
        </w:rPr>
        <w:t>catheter</w:t>
      </w:r>
      <w:r w:rsidRPr="006B158F">
        <w:rPr>
          <w:rFonts w:eastAsiaTheme="majorEastAsia" w:cstheme="majorBidi"/>
          <w:b/>
          <w:bCs/>
          <w:noProof/>
          <w:szCs w:val="26"/>
        </w:rPr>
        <w:t xml:space="preserve"> </w:t>
      </w:r>
      <w:r w:rsidRPr="00112EF0">
        <w:rPr>
          <w:rFonts w:eastAsiaTheme="majorEastAsia" w:cstheme="majorBidi"/>
          <w:noProof/>
          <w:szCs w:val="26"/>
        </w:rPr>
        <w:t>system</w:t>
      </w:r>
      <w:r w:rsidRPr="00112EF0">
        <w:rPr>
          <w:noProof/>
        </w:rPr>
        <w:t xml:space="preserve"> </w:t>
      </w:r>
      <w:r>
        <w:rPr>
          <w:noProof/>
        </w:rPr>
        <w:t>for PICS details.</w:t>
      </w:r>
    </w:p>
    <w:p w14:paraId="24198796" w14:textId="77777777" w:rsidR="00D14AD2" w:rsidRPr="00EA25A6" w:rsidRDefault="00D14AD2" w:rsidP="00D14AD2">
      <w:pPr>
        <w:numPr>
          <w:ilvl w:val="0"/>
          <w:numId w:val="15"/>
        </w:numPr>
        <w:tabs>
          <w:tab w:val="clear" w:pos="720"/>
          <w:tab w:val="num" w:pos="426"/>
        </w:tabs>
        <w:ind w:left="426" w:hanging="426"/>
        <w:rPr>
          <w:rFonts w:cs="Arial"/>
          <w:szCs w:val="24"/>
        </w:rPr>
      </w:pPr>
      <w:r w:rsidRPr="00EA25A6">
        <w:rPr>
          <w:rFonts w:cs="Arial"/>
          <w:b/>
          <w:szCs w:val="24"/>
        </w:rPr>
        <w:t>Change in drainage fluid colour</w:t>
      </w:r>
      <w:r w:rsidRPr="00EA25A6">
        <w:rPr>
          <w:rFonts w:cs="Arial"/>
          <w:szCs w:val="24"/>
        </w:rPr>
        <w:t xml:space="preserve"> </w:t>
      </w:r>
      <w:r w:rsidRPr="002A3B5B">
        <w:rPr>
          <w:rFonts w:cs="Arial"/>
          <w:szCs w:val="24"/>
        </w:rPr>
        <w:t>this may be indication of infection</w:t>
      </w:r>
      <w:r>
        <w:rPr>
          <w:rFonts w:cs="Arial"/>
          <w:szCs w:val="24"/>
        </w:rPr>
        <w:t xml:space="preserve"> or disease progression</w:t>
      </w:r>
      <w:r w:rsidRPr="002A3B5B">
        <w:rPr>
          <w:rFonts w:cs="Arial"/>
          <w:szCs w:val="24"/>
        </w:rPr>
        <w:t xml:space="preserve">. Consult the treating </w:t>
      </w:r>
      <w:r>
        <w:rPr>
          <w:rFonts w:cs="Arial"/>
          <w:szCs w:val="24"/>
        </w:rPr>
        <w:t>MO.</w:t>
      </w:r>
    </w:p>
    <w:p w14:paraId="02734629" w14:textId="77777777" w:rsidR="00D14AD2" w:rsidRPr="00EA25A6" w:rsidRDefault="00D14AD2" w:rsidP="00D14AD2">
      <w:pPr>
        <w:numPr>
          <w:ilvl w:val="0"/>
          <w:numId w:val="15"/>
        </w:numPr>
        <w:tabs>
          <w:tab w:val="clear" w:pos="720"/>
          <w:tab w:val="num" w:pos="426"/>
        </w:tabs>
        <w:ind w:left="426" w:hanging="426"/>
        <w:rPr>
          <w:rFonts w:cs="Arial"/>
          <w:szCs w:val="24"/>
        </w:rPr>
      </w:pPr>
      <w:r>
        <w:rPr>
          <w:rFonts w:cs="Arial"/>
          <w:b/>
          <w:szCs w:val="24"/>
        </w:rPr>
        <w:t>D</w:t>
      </w:r>
      <w:r w:rsidRPr="00EA25A6">
        <w:rPr>
          <w:rFonts w:cs="Arial"/>
          <w:b/>
          <w:szCs w:val="24"/>
        </w:rPr>
        <w:t>rainage is a little less each time</w:t>
      </w:r>
      <w:r w:rsidRPr="002A3B5B">
        <w:rPr>
          <w:rFonts w:cs="Arial"/>
          <w:szCs w:val="24"/>
        </w:rPr>
        <w:t xml:space="preserve"> that you drain</w:t>
      </w:r>
      <w:r>
        <w:rPr>
          <w:rFonts w:cs="Arial"/>
          <w:szCs w:val="24"/>
        </w:rPr>
        <w:t>,</w:t>
      </w:r>
      <w:r w:rsidRPr="002A3B5B">
        <w:rPr>
          <w:rFonts w:cs="Arial"/>
          <w:szCs w:val="24"/>
        </w:rPr>
        <w:t xml:space="preserve"> and the current amount of drainage is much smaller than previously, </w:t>
      </w:r>
      <w:r>
        <w:rPr>
          <w:rFonts w:cs="Arial"/>
          <w:szCs w:val="24"/>
        </w:rPr>
        <w:t>a pleurodesis may be forming</w:t>
      </w:r>
      <w:r w:rsidRPr="002A3B5B">
        <w:rPr>
          <w:rFonts w:cs="Arial"/>
          <w:szCs w:val="24"/>
        </w:rPr>
        <w:t xml:space="preserve">. Consult with the treating </w:t>
      </w:r>
      <w:r>
        <w:rPr>
          <w:rFonts w:cs="Arial"/>
          <w:szCs w:val="24"/>
        </w:rPr>
        <w:t>MO.</w:t>
      </w:r>
    </w:p>
    <w:p w14:paraId="1B573D02" w14:textId="77777777" w:rsidR="00D14AD2" w:rsidRDefault="00D14AD2" w:rsidP="00D14AD2">
      <w:pPr>
        <w:rPr>
          <w:rFonts w:cs="Arial"/>
          <w:b/>
          <w:szCs w:val="24"/>
        </w:rPr>
      </w:pPr>
    </w:p>
    <w:p w14:paraId="7CCC2C59" w14:textId="77777777" w:rsidR="00D14AD2" w:rsidRDefault="00D14AD2" w:rsidP="00D14AD2">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6958227B" w14:textId="77777777" w:rsidTr="006F0860">
        <w:trPr>
          <w:cantSplit/>
          <w:trHeight w:val="285"/>
        </w:trPr>
        <w:tc>
          <w:tcPr>
            <w:tcW w:w="9158" w:type="dxa"/>
            <w:shd w:val="clear" w:color="auto" w:fill="A6A6A6" w:themeFill="background1" w:themeFillShade="A6"/>
          </w:tcPr>
          <w:p w14:paraId="3FCE5322" w14:textId="77777777" w:rsidR="00D14AD2" w:rsidRPr="003D2D06" w:rsidRDefault="00D14AD2" w:rsidP="006F0860">
            <w:pPr>
              <w:pStyle w:val="Heading1"/>
            </w:pPr>
            <w:bookmarkStart w:id="112" w:name="_Toc199501995"/>
            <w:r>
              <w:t>Section 7</w:t>
            </w:r>
            <w:r w:rsidRPr="003D2D06">
              <w:t xml:space="preserve"> –</w:t>
            </w:r>
            <w:r>
              <w:t xml:space="preserve"> </w:t>
            </w:r>
            <w:r w:rsidRPr="00620037">
              <w:t>Therapeutic Ascitic Tap/</w:t>
            </w:r>
            <w:r>
              <w:t xml:space="preserve">Abdominal </w:t>
            </w:r>
            <w:r w:rsidRPr="00620037">
              <w:t>Paracentesis</w:t>
            </w:r>
            <w:bookmarkEnd w:id="112"/>
          </w:p>
        </w:tc>
      </w:tr>
    </w:tbl>
    <w:p w14:paraId="752FAE6F" w14:textId="77777777" w:rsidR="00D14AD2" w:rsidRDefault="00D14AD2" w:rsidP="00D14AD2">
      <w:pPr>
        <w:pStyle w:val="Heading2"/>
      </w:pPr>
    </w:p>
    <w:p w14:paraId="4143CBCA" w14:textId="77777777" w:rsidR="00D14AD2" w:rsidRDefault="00D14AD2" w:rsidP="00D14AD2">
      <w:pPr>
        <w:pStyle w:val="Heading2"/>
      </w:pPr>
      <w:bookmarkStart w:id="113" w:name="_Toc16499814"/>
      <w:bookmarkStart w:id="114" w:name="_Toc199501996"/>
      <w:r>
        <w:t>7</w:t>
      </w:r>
      <w:r w:rsidRPr="006F59AB">
        <w:t>.1 Principle</w:t>
      </w:r>
      <w:r>
        <w:t>s</w:t>
      </w:r>
      <w:r w:rsidRPr="006F59AB">
        <w:t xml:space="preserve"> of </w:t>
      </w:r>
      <w:r>
        <w:t>therapeutic ascitic tap</w:t>
      </w:r>
      <w:bookmarkEnd w:id="113"/>
      <w:bookmarkEnd w:id="114"/>
    </w:p>
    <w:p w14:paraId="60EDDAC6" w14:textId="77777777" w:rsidR="00D14AD2" w:rsidRDefault="00D14AD2" w:rsidP="00D14AD2">
      <w:pPr>
        <w:rPr>
          <w:szCs w:val="24"/>
        </w:rPr>
      </w:pPr>
      <w:r>
        <w:rPr>
          <w:szCs w:val="24"/>
        </w:rPr>
        <w:t xml:space="preserve">Therapeutic </w:t>
      </w:r>
      <w:r w:rsidRPr="00EB5A8E">
        <w:rPr>
          <w:szCs w:val="24"/>
        </w:rPr>
        <w:t>ascitic tap</w:t>
      </w:r>
      <w:r>
        <w:rPr>
          <w:szCs w:val="24"/>
        </w:rPr>
        <w:t>s (also known as large volume abdominal paracentesis)</w:t>
      </w:r>
      <w:r w:rsidRPr="00EB5A8E">
        <w:rPr>
          <w:szCs w:val="24"/>
        </w:rPr>
        <w:t xml:space="preserve"> </w:t>
      </w:r>
      <w:r>
        <w:rPr>
          <w:szCs w:val="24"/>
        </w:rPr>
        <w:t>are</w:t>
      </w:r>
      <w:r w:rsidRPr="00EB5A8E">
        <w:rPr>
          <w:szCs w:val="24"/>
        </w:rPr>
        <w:t xml:space="preserve"> often carried out on inpatient wards or in outpatient clinics.</w:t>
      </w:r>
      <w:r>
        <w:rPr>
          <w:szCs w:val="24"/>
        </w:rPr>
        <w:t xml:space="preserve"> </w:t>
      </w:r>
      <w:r w:rsidRPr="00EB5A8E">
        <w:rPr>
          <w:szCs w:val="24"/>
        </w:rPr>
        <w:t>The purpose of the a</w:t>
      </w:r>
      <w:r>
        <w:rPr>
          <w:szCs w:val="24"/>
        </w:rPr>
        <w:t xml:space="preserve">scitic tap is to remove an accumulation of </w:t>
      </w:r>
      <w:r w:rsidRPr="00EB5A8E">
        <w:rPr>
          <w:szCs w:val="24"/>
        </w:rPr>
        <w:t xml:space="preserve">fluid </w:t>
      </w:r>
      <w:r>
        <w:rPr>
          <w:szCs w:val="24"/>
        </w:rPr>
        <w:t xml:space="preserve">from the abdomen </w:t>
      </w:r>
      <w:r w:rsidRPr="00EB5A8E">
        <w:rPr>
          <w:szCs w:val="24"/>
        </w:rPr>
        <w:t>to make the patient more comfortable.</w:t>
      </w:r>
      <w:r>
        <w:rPr>
          <w:szCs w:val="24"/>
        </w:rPr>
        <w:t xml:space="preserve">  </w:t>
      </w:r>
    </w:p>
    <w:p w14:paraId="1FEEC855" w14:textId="77777777" w:rsidR="00D14AD2" w:rsidRDefault="00D14AD2" w:rsidP="00D14AD2">
      <w:pPr>
        <w:rPr>
          <w:szCs w:val="24"/>
        </w:rPr>
      </w:pPr>
    </w:p>
    <w:p w14:paraId="268815A9" w14:textId="77777777" w:rsidR="00D14AD2" w:rsidRDefault="00D14AD2" w:rsidP="00D14AD2">
      <w:pPr>
        <w:rPr>
          <w:szCs w:val="24"/>
        </w:rPr>
      </w:pPr>
      <w:r>
        <w:rPr>
          <w:szCs w:val="24"/>
        </w:rPr>
        <w:t xml:space="preserve">This should be carried out by the Medical Officer (MO) or a Registered Nurse working within their scope of practice with the required training and credentialing (for example, Nurse Practitioner in the Rapid Assessment Unit). </w:t>
      </w:r>
    </w:p>
    <w:p w14:paraId="4DB3B163" w14:textId="77777777" w:rsidR="00D14AD2" w:rsidRDefault="00D14AD2" w:rsidP="00D14AD2">
      <w:pPr>
        <w:rPr>
          <w:szCs w:val="24"/>
        </w:rPr>
      </w:pPr>
    </w:p>
    <w:p w14:paraId="01A8F743" w14:textId="77777777" w:rsidR="00D14AD2" w:rsidRPr="00EB5A8E" w:rsidRDefault="00D14AD2" w:rsidP="00D14AD2">
      <w:pPr>
        <w:rPr>
          <w:szCs w:val="24"/>
        </w:rPr>
      </w:pPr>
      <w:r w:rsidRPr="00EB5A8E">
        <w:rPr>
          <w:szCs w:val="24"/>
        </w:rPr>
        <w:t>The following key principles in the nursing management of ascitic taps should be followed:</w:t>
      </w:r>
    </w:p>
    <w:p w14:paraId="4A228614" w14:textId="77777777" w:rsidR="00D14AD2" w:rsidRPr="00EB5A8E" w:rsidRDefault="00D14AD2" w:rsidP="00D14AD2">
      <w:pPr>
        <w:pStyle w:val="ListBullet"/>
        <w:tabs>
          <w:tab w:val="clear" w:pos="1080"/>
          <w:tab w:val="num" w:pos="360"/>
        </w:tabs>
        <w:ind w:left="360"/>
      </w:pPr>
      <w:r w:rsidRPr="00EB5A8E">
        <w:t xml:space="preserve">The patient should empty his/her bladder before the procedure (to reduce risk of perforation) and baseline </w:t>
      </w:r>
      <w:r>
        <w:t xml:space="preserve">vital sign </w:t>
      </w:r>
      <w:r w:rsidRPr="00EB5A8E">
        <w:t xml:space="preserve">observations should be </w:t>
      </w:r>
      <w:r>
        <w:t>completed</w:t>
      </w:r>
      <w:r w:rsidRPr="00EB5A8E">
        <w:t>.</w:t>
      </w:r>
    </w:p>
    <w:p w14:paraId="297E84B6" w14:textId="77777777" w:rsidR="00D14AD2" w:rsidRPr="00EB5A8E" w:rsidRDefault="00D14AD2" w:rsidP="00D14AD2">
      <w:pPr>
        <w:pStyle w:val="ListBullet"/>
        <w:tabs>
          <w:tab w:val="clear" w:pos="1080"/>
          <w:tab w:val="num" w:pos="360"/>
        </w:tabs>
        <w:ind w:left="360"/>
      </w:pPr>
      <w:r>
        <w:t>T</w:t>
      </w:r>
      <w:r w:rsidRPr="00EB5A8E">
        <w:t xml:space="preserve">he patient should remain supine in bed </w:t>
      </w:r>
      <w:r>
        <w:t>w</w:t>
      </w:r>
      <w:r w:rsidRPr="00EB5A8E">
        <w:t xml:space="preserve">hile the </w:t>
      </w:r>
      <w:r>
        <w:t xml:space="preserve">ascitic </w:t>
      </w:r>
      <w:r w:rsidRPr="00EB5A8E">
        <w:t>tap is in situ.  Vital signs</w:t>
      </w:r>
      <w:r>
        <w:t xml:space="preserve"> and</w:t>
      </w:r>
      <w:r w:rsidRPr="00EB5A8E">
        <w:t xml:space="preserve"> </w:t>
      </w:r>
      <w:r>
        <w:t xml:space="preserve">observations </w:t>
      </w:r>
      <w:r w:rsidRPr="00EB5A8E">
        <w:t>should be performed half hourly for the first hour and then hourly for the duration of the</w:t>
      </w:r>
      <w:r>
        <w:t xml:space="preserve"> ascitic</w:t>
      </w:r>
      <w:r w:rsidRPr="00EB5A8E">
        <w:t xml:space="preserve"> tap. The ascitic tap drainage device must be visualised </w:t>
      </w:r>
      <w:r>
        <w:t>as part of the observations to ensure</w:t>
      </w:r>
      <w:r w:rsidRPr="00EB5A8E">
        <w:t xml:space="preserve"> the device is </w:t>
      </w:r>
      <w:r>
        <w:t>still in place</w:t>
      </w:r>
      <w:r w:rsidRPr="00EB5A8E">
        <w:t xml:space="preserve">. </w:t>
      </w:r>
    </w:p>
    <w:p w14:paraId="75B5F814" w14:textId="77777777" w:rsidR="00D14AD2" w:rsidRPr="007E40C5" w:rsidRDefault="00D14AD2" w:rsidP="00D14AD2">
      <w:pPr>
        <w:pStyle w:val="ListBullet"/>
        <w:tabs>
          <w:tab w:val="clear" w:pos="1080"/>
          <w:tab w:val="num" w:pos="360"/>
        </w:tabs>
        <w:ind w:left="360"/>
      </w:pPr>
      <w:r w:rsidRPr="00EB5A8E">
        <w:t xml:space="preserve">Albumin 20% should be administered for patients undergoing large volume paracentesis.  This </w:t>
      </w:r>
      <w:r>
        <w:t>must</w:t>
      </w:r>
      <w:r w:rsidRPr="00EB5A8E">
        <w:t xml:space="preserve"> be ordered </w:t>
      </w:r>
      <w:r>
        <w:t>by a</w:t>
      </w:r>
      <w:r w:rsidRPr="00EB5A8E">
        <w:t xml:space="preserve"> </w:t>
      </w:r>
      <w:r>
        <w:t>MO</w:t>
      </w:r>
      <w:r w:rsidRPr="00EB5A8E">
        <w:t>.  Routine practice is to administer one bottle of 100m</w:t>
      </w:r>
      <w:r>
        <w:t>L</w:t>
      </w:r>
      <w:r w:rsidRPr="00EB5A8E">
        <w:t xml:space="preserve"> Albumin 20% for every two litres of ascitic fluid drained.</w:t>
      </w:r>
      <w:r w:rsidRPr="007E40C5">
        <w:rPr>
          <w:color w:val="FF0000"/>
        </w:rPr>
        <w:t xml:space="preserve"> </w:t>
      </w:r>
      <w:r w:rsidRPr="007E40C5">
        <w:t>At CHS, Albumin 20% needs to be ordered using the blood transfusion request form “other blood product” in advance of the procedure to allow for delivery to the ward.</w:t>
      </w:r>
    </w:p>
    <w:p w14:paraId="60FB1FC9" w14:textId="77777777" w:rsidR="00D14AD2" w:rsidRPr="00EB5A8E" w:rsidRDefault="00D14AD2" w:rsidP="00D14AD2">
      <w:pPr>
        <w:pStyle w:val="ListBullet"/>
        <w:tabs>
          <w:tab w:val="clear" w:pos="1080"/>
          <w:tab w:val="num" w:pos="360"/>
        </w:tabs>
        <w:ind w:left="360"/>
      </w:pPr>
      <w:r w:rsidRPr="00EB5A8E">
        <w:t xml:space="preserve">The ascitic tap </w:t>
      </w:r>
      <w:r>
        <w:t xml:space="preserve">drainage device </w:t>
      </w:r>
      <w:r w:rsidRPr="00EB5A8E">
        <w:t xml:space="preserve">should not be left in situ </w:t>
      </w:r>
      <w:r>
        <w:t xml:space="preserve">for </w:t>
      </w:r>
      <w:r w:rsidRPr="00EB5A8E">
        <w:t>more than six hours.  For most patients</w:t>
      </w:r>
      <w:r>
        <w:t>,</w:t>
      </w:r>
      <w:r w:rsidRPr="00EB5A8E">
        <w:t xml:space="preserve"> drainage will stop or significantly slow before this.  The nurse should advise the </w:t>
      </w:r>
      <w:r>
        <w:t>MO</w:t>
      </w:r>
      <w:r w:rsidRPr="00EB5A8E">
        <w:t xml:space="preserve"> when drainage has stopped and seek advice on removal of the tap. If fluid stops draining prematu</w:t>
      </w:r>
      <w:r>
        <w:t>rely, contact the MO</w:t>
      </w:r>
      <w:r w:rsidRPr="00EB5A8E">
        <w:t>.</w:t>
      </w:r>
    </w:p>
    <w:p w14:paraId="1CFF3A10" w14:textId="77777777" w:rsidR="00D14AD2" w:rsidRDefault="00D14AD2" w:rsidP="00D14AD2">
      <w:pPr>
        <w:pStyle w:val="ListBullet"/>
        <w:numPr>
          <w:ilvl w:val="0"/>
          <w:numId w:val="0"/>
        </w:numPr>
      </w:pPr>
    </w:p>
    <w:p w14:paraId="06633BB4" w14:textId="77777777" w:rsidR="00D14AD2" w:rsidRDefault="00D14AD2" w:rsidP="00D14AD2">
      <w:pPr>
        <w:pStyle w:val="Heading2"/>
      </w:pPr>
      <w:bookmarkStart w:id="115" w:name="_Toc199501997"/>
      <w:r>
        <w:t>7.2 For NCH only – Abdominal paracentesis</w:t>
      </w:r>
      <w:bookmarkEnd w:id="115"/>
    </w:p>
    <w:p w14:paraId="27F60B3C" w14:textId="77777777" w:rsidR="00D14AD2" w:rsidRDefault="00D14AD2" w:rsidP="00D14AD2">
      <w:pPr>
        <w:rPr>
          <w:rFonts w:cs="Arial"/>
          <w:b/>
          <w:szCs w:val="24"/>
        </w:rPr>
      </w:pPr>
    </w:p>
    <w:p w14:paraId="2519C208" w14:textId="77777777" w:rsidR="00D14AD2" w:rsidRPr="006979B7" w:rsidRDefault="00D14AD2" w:rsidP="00D14AD2">
      <w:pPr>
        <w:pBdr>
          <w:top w:val="single" w:sz="4" w:space="1" w:color="auto"/>
          <w:left w:val="single" w:sz="4" w:space="4" w:color="auto"/>
          <w:bottom w:val="single" w:sz="4" w:space="1" w:color="auto"/>
          <w:right w:val="single" w:sz="4" w:space="4" w:color="auto"/>
        </w:pBdr>
        <w:spacing w:line="276" w:lineRule="auto"/>
        <w:rPr>
          <w:b/>
        </w:rPr>
      </w:pPr>
      <w:r w:rsidRPr="006979B7">
        <w:rPr>
          <w:rFonts w:cs="Arial"/>
          <w:b/>
          <w:bCs/>
        </w:rPr>
        <w:t>Note:</w:t>
      </w:r>
      <w:r w:rsidRPr="006979B7">
        <w:rPr>
          <w:rFonts w:cs="Arial"/>
        </w:rPr>
        <w:t xml:space="preserve"> Paracentesis can be performed safely by a clinician who has received the required training and is credentialled to do the procedure which must be only done using ultrasound guidance.</w:t>
      </w:r>
    </w:p>
    <w:p w14:paraId="68358073" w14:textId="77777777" w:rsidR="00D14AD2" w:rsidRDefault="00D14AD2" w:rsidP="00D14AD2">
      <w:pPr>
        <w:rPr>
          <w:rFonts w:cs="Arial"/>
          <w:b/>
          <w:szCs w:val="24"/>
        </w:rPr>
      </w:pPr>
    </w:p>
    <w:p w14:paraId="678DA9EB" w14:textId="77777777" w:rsidR="00D14AD2" w:rsidRPr="006979B7" w:rsidRDefault="00D14AD2" w:rsidP="00D14AD2">
      <w:pPr>
        <w:rPr>
          <w:rFonts w:cs="Arial"/>
          <w:b/>
          <w:szCs w:val="24"/>
        </w:rPr>
      </w:pPr>
      <w:r w:rsidRPr="006979B7">
        <w:rPr>
          <w:rFonts w:cs="Arial"/>
          <w:b/>
          <w:szCs w:val="24"/>
        </w:rPr>
        <w:t>Equipment</w:t>
      </w:r>
    </w:p>
    <w:p w14:paraId="40BC9D06"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Abdominal Paracentesis kit (Available from Medical Imaging Department</w:t>
      </w:r>
      <w:r>
        <w:rPr>
          <w:rFonts w:cs="Arial"/>
          <w:lang w:val="en-US"/>
        </w:rPr>
        <w:t>)</w:t>
      </w:r>
    </w:p>
    <w:p w14:paraId="1EE0C44D"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Sterile Drape</w:t>
      </w:r>
    </w:p>
    <w:p w14:paraId="2FD77EA3"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 xml:space="preserve">Sterile gloves </w:t>
      </w:r>
    </w:p>
    <w:p w14:paraId="792203AF"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Basic Dressing pack</w:t>
      </w:r>
    </w:p>
    <w:p w14:paraId="28F453ED"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1x 5ml syringe</w:t>
      </w:r>
    </w:p>
    <w:p w14:paraId="40446E9C"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1x10ml syringe</w:t>
      </w:r>
    </w:p>
    <w:p w14:paraId="1C542367" w14:textId="77777777" w:rsidR="00D14AD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Scalpelx1</w:t>
      </w:r>
    </w:p>
    <w:p w14:paraId="62DED9E4"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Pr>
          <w:rFonts w:cs="Arial"/>
          <w:lang w:val="en-US"/>
        </w:rPr>
        <w:t>Xylocaine 1% or 2% (MO preference)</w:t>
      </w:r>
    </w:p>
    <w:p w14:paraId="1A59F7DE"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 xml:space="preserve"> needles: </w:t>
      </w:r>
      <w:r>
        <w:rPr>
          <w:rFonts w:cs="Arial"/>
          <w:lang w:val="en-US"/>
        </w:rPr>
        <w:t>drawing up needle</w:t>
      </w:r>
      <w:r w:rsidRPr="008D6332">
        <w:rPr>
          <w:rFonts w:cs="Arial"/>
          <w:lang w:val="en-US"/>
        </w:rPr>
        <w:t xml:space="preserve"> and 25 G</w:t>
      </w:r>
    </w:p>
    <w:p w14:paraId="0886B2AE"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Disposable blue chuck towels x 3</w:t>
      </w:r>
    </w:p>
    <w:p w14:paraId="32816513"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Pr>
          <w:rFonts w:cs="Arial"/>
          <w:lang w:val="en-US"/>
        </w:rPr>
        <w:t xml:space="preserve">Primapore </w:t>
      </w:r>
      <w:r w:rsidRPr="008D6332">
        <w:rPr>
          <w:rFonts w:cs="Arial"/>
          <w:lang w:val="en-US"/>
        </w:rPr>
        <w:t>dressing x 1</w:t>
      </w:r>
    </w:p>
    <w:p w14:paraId="290F55A8"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Tegaderm x 1</w:t>
      </w:r>
    </w:p>
    <w:p w14:paraId="4C55DA02"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Personal Protective Equipment</w:t>
      </w:r>
    </w:p>
    <w:p w14:paraId="14995F9D"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Waste receptacle</w:t>
      </w:r>
      <w:r>
        <w:rPr>
          <w:rFonts w:cs="Arial"/>
          <w:lang w:val="en-US"/>
        </w:rPr>
        <w:t xml:space="preserve"> (non-sterile jug)</w:t>
      </w:r>
    </w:p>
    <w:p w14:paraId="5AF5B831"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 xml:space="preserve">Cleaning solution (Check with </w:t>
      </w:r>
      <w:r>
        <w:rPr>
          <w:rFonts w:cs="Arial"/>
          <w:lang w:val="en-US"/>
        </w:rPr>
        <w:t>MO</w:t>
      </w:r>
      <w:r w:rsidRPr="008D6332">
        <w:rPr>
          <w:rFonts w:cs="Arial"/>
          <w:lang w:val="en-US"/>
        </w:rPr>
        <w:t xml:space="preserve"> for their preference)</w:t>
      </w:r>
    </w:p>
    <w:p w14:paraId="1FA80572"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Sterile gown</w:t>
      </w:r>
    </w:p>
    <w:p w14:paraId="0BE5B17F"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Sterile gloves</w:t>
      </w:r>
    </w:p>
    <w:p w14:paraId="05D708C4" w14:textId="77777777" w:rsidR="00D14AD2" w:rsidRPr="008D6332"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8D6332">
        <w:rPr>
          <w:rFonts w:cs="Arial"/>
          <w:lang w:val="en-US"/>
        </w:rPr>
        <w:t>1 roll adhesive tape 1 cm</w:t>
      </w:r>
    </w:p>
    <w:p w14:paraId="25780073" w14:textId="77777777" w:rsidR="00D14AD2" w:rsidRPr="007F795D" w:rsidRDefault="00D14AD2" w:rsidP="00D14AD2">
      <w:pPr>
        <w:pStyle w:val="ListParagraph"/>
        <w:numPr>
          <w:ilvl w:val="0"/>
          <w:numId w:val="97"/>
        </w:numPr>
        <w:autoSpaceDE w:val="0"/>
        <w:autoSpaceDN w:val="0"/>
        <w:adjustRightInd w:val="0"/>
        <w:spacing w:line="276" w:lineRule="auto"/>
        <w:contextualSpacing w:val="0"/>
        <w:rPr>
          <w:rFonts w:cs="Arial"/>
          <w:lang w:val="en-US"/>
        </w:rPr>
      </w:pPr>
      <w:r w:rsidRPr="007F795D">
        <w:rPr>
          <w:rFonts w:cs="Arial"/>
          <w:lang w:val="en-US"/>
        </w:rPr>
        <w:t>1 incontinence sheet (bluey)</w:t>
      </w:r>
    </w:p>
    <w:p w14:paraId="07B60CEE" w14:textId="77777777" w:rsidR="00D14AD2" w:rsidRPr="008D6332" w:rsidRDefault="00D14AD2" w:rsidP="00D14AD2">
      <w:pPr>
        <w:pStyle w:val="ListParagraph"/>
        <w:numPr>
          <w:ilvl w:val="0"/>
          <w:numId w:val="97"/>
        </w:numPr>
        <w:autoSpaceDE w:val="0"/>
        <w:autoSpaceDN w:val="0"/>
        <w:adjustRightInd w:val="0"/>
        <w:spacing w:line="276" w:lineRule="auto"/>
        <w:contextualSpacing w:val="0"/>
      </w:pPr>
      <w:r w:rsidRPr="008D6332">
        <w:rPr>
          <w:rFonts w:cs="Arial"/>
          <w:lang w:val="en-US"/>
        </w:rPr>
        <w:t xml:space="preserve">2 </w:t>
      </w:r>
      <w:r>
        <w:rPr>
          <w:rFonts w:cs="Arial"/>
          <w:lang w:val="en-US"/>
        </w:rPr>
        <w:t>sterile yellow top jars.</w:t>
      </w:r>
    </w:p>
    <w:p w14:paraId="6E1AAF12" w14:textId="77777777" w:rsidR="00D14AD2" w:rsidRDefault="00D14AD2" w:rsidP="00D14AD2">
      <w:pPr>
        <w:rPr>
          <w:rFonts w:cs="Arial"/>
          <w:bCs/>
          <w:szCs w:val="24"/>
        </w:rPr>
      </w:pPr>
    </w:p>
    <w:p w14:paraId="10BB309D" w14:textId="77777777" w:rsidR="00D14AD2" w:rsidRPr="006979B7" w:rsidRDefault="00D14AD2" w:rsidP="00D14AD2">
      <w:pPr>
        <w:rPr>
          <w:rFonts w:cs="Arial"/>
          <w:bCs/>
          <w:i/>
          <w:iCs/>
          <w:lang w:val="en-US"/>
        </w:rPr>
      </w:pPr>
      <w:r>
        <w:rPr>
          <w:rFonts w:cs="Arial"/>
          <w:bCs/>
          <w:i/>
          <w:iCs/>
          <w:lang w:val="en-US"/>
        </w:rPr>
        <w:t>7</w:t>
      </w:r>
      <w:r w:rsidRPr="006979B7">
        <w:rPr>
          <w:rFonts w:cs="Arial"/>
          <w:bCs/>
          <w:i/>
          <w:iCs/>
          <w:lang w:val="en-US"/>
        </w:rPr>
        <w:t>.2.1 Pre-procedure</w:t>
      </w:r>
    </w:p>
    <w:p w14:paraId="7844C03D" w14:textId="77777777" w:rsidR="00D14AD2" w:rsidRPr="008D6332" w:rsidRDefault="00D14AD2" w:rsidP="00D14AD2">
      <w:pPr>
        <w:pStyle w:val="ListParagraph"/>
        <w:numPr>
          <w:ilvl w:val="0"/>
          <w:numId w:val="99"/>
        </w:numPr>
        <w:autoSpaceDE w:val="0"/>
        <w:autoSpaceDN w:val="0"/>
        <w:adjustRightInd w:val="0"/>
        <w:spacing w:line="276" w:lineRule="auto"/>
        <w:contextualSpacing w:val="0"/>
      </w:pPr>
      <w:r>
        <w:rPr>
          <w:rFonts w:cs="Arial"/>
          <w:szCs w:val="24"/>
        </w:rPr>
        <w:t xml:space="preserve">Confirm 3 points of patient identification, </w:t>
      </w:r>
      <w:r w:rsidRPr="008D6332">
        <w:t>Medical Officer</w:t>
      </w:r>
      <w:r>
        <w:t xml:space="preserve"> </w:t>
      </w:r>
      <w:r w:rsidRPr="008D6332">
        <w:t>(MO)</w:t>
      </w:r>
      <w:r>
        <w:rPr>
          <w:rFonts w:cs="Arial"/>
          <w:szCs w:val="24"/>
        </w:rPr>
        <w:t xml:space="preserve"> to explain procedure to patient, </w:t>
      </w:r>
      <w:r>
        <w:t>e</w:t>
      </w:r>
      <w:r w:rsidRPr="008D6332">
        <w:t xml:space="preserve">nsure that the patient has completed consent form and understands the information given by the </w:t>
      </w:r>
      <w:r>
        <w:t>MO</w:t>
      </w:r>
      <w:r w:rsidRPr="008D6332">
        <w:t xml:space="preserve"> </w:t>
      </w:r>
    </w:p>
    <w:p w14:paraId="008FCFC3" w14:textId="77777777" w:rsidR="00D14AD2" w:rsidRPr="008D6332" w:rsidRDefault="00D14AD2" w:rsidP="00D14AD2">
      <w:pPr>
        <w:pStyle w:val="ListParagraph"/>
        <w:numPr>
          <w:ilvl w:val="0"/>
          <w:numId w:val="99"/>
        </w:numPr>
        <w:autoSpaceDE w:val="0"/>
        <w:autoSpaceDN w:val="0"/>
        <w:adjustRightInd w:val="0"/>
        <w:spacing w:line="276" w:lineRule="auto"/>
        <w:contextualSpacing w:val="0"/>
      </w:pPr>
      <w:r w:rsidRPr="008D6332">
        <w:t>Review the patient’s medical history/medical record for any allergies (e.g. to latex, medications and other substances);</w:t>
      </w:r>
      <w:r>
        <w:t xml:space="preserve"> </w:t>
      </w:r>
      <w:r w:rsidRPr="008D6332">
        <w:t>use alternative materials as appropriate</w:t>
      </w:r>
    </w:p>
    <w:p w14:paraId="28221906" w14:textId="77777777" w:rsidR="00D14AD2" w:rsidRPr="007F795D" w:rsidRDefault="00D14AD2" w:rsidP="00D14AD2">
      <w:pPr>
        <w:pStyle w:val="ListParagraph"/>
        <w:numPr>
          <w:ilvl w:val="0"/>
          <w:numId w:val="99"/>
        </w:numPr>
        <w:autoSpaceDE w:val="0"/>
        <w:autoSpaceDN w:val="0"/>
        <w:adjustRightInd w:val="0"/>
        <w:spacing w:line="276" w:lineRule="auto"/>
        <w:contextualSpacing w:val="0"/>
      </w:pPr>
      <w:r w:rsidRPr="007F795D">
        <w:t>Attend blood tests (coags and platelet count) as ordered and MO to review the results</w:t>
      </w:r>
    </w:p>
    <w:p w14:paraId="3F26C2F6" w14:textId="77777777" w:rsidR="00D14AD2" w:rsidRDefault="00D14AD2" w:rsidP="00D14AD2">
      <w:pPr>
        <w:pStyle w:val="ListParagraph"/>
        <w:numPr>
          <w:ilvl w:val="0"/>
          <w:numId w:val="99"/>
        </w:numPr>
        <w:autoSpaceDE w:val="0"/>
        <w:autoSpaceDN w:val="0"/>
        <w:adjustRightInd w:val="0"/>
        <w:spacing w:line="276" w:lineRule="auto"/>
        <w:contextualSpacing w:val="0"/>
      </w:pPr>
      <w:r w:rsidRPr="008D6332">
        <w:t>Ensure all anticoagulants are ceased two days prior to the procedure where appropriate</w:t>
      </w:r>
    </w:p>
    <w:p w14:paraId="4D123D28" w14:textId="77777777" w:rsidR="00D14AD2" w:rsidRPr="007F795D" w:rsidRDefault="00D14AD2" w:rsidP="00D14AD2">
      <w:pPr>
        <w:pStyle w:val="ListParagraph"/>
        <w:numPr>
          <w:ilvl w:val="0"/>
          <w:numId w:val="99"/>
        </w:numPr>
        <w:autoSpaceDE w:val="0"/>
        <w:autoSpaceDN w:val="0"/>
        <w:adjustRightInd w:val="0"/>
        <w:spacing w:line="276" w:lineRule="auto"/>
        <w:contextualSpacing w:val="0"/>
      </w:pPr>
      <w:r w:rsidRPr="007F795D">
        <w:t>Complete surgical safety checklist form prior to procedure</w:t>
      </w:r>
    </w:p>
    <w:p w14:paraId="4FC10B56" w14:textId="77777777" w:rsidR="00D14AD2" w:rsidRPr="00F46B11" w:rsidRDefault="00D14AD2" w:rsidP="00D14AD2">
      <w:pPr>
        <w:pStyle w:val="ListParagraph"/>
        <w:numPr>
          <w:ilvl w:val="0"/>
          <w:numId w:val="99"/>
        </w:numPr>
        <w:autoSpaceDE w:val="0"/>
        <w:autoSpaceDN w:val="0"/>
        <w:adjustRightInd w:val="0"/>
        <w:spacing w:line="276" w:lineRule="auto"/>
        <w:contextualSpacing w:val="0"/>
      </w:pPr>
      <w:r w:rsidRPr="00F46B11">
        <w:t xml:space="preserve">Ensure </w:t>
      </w:r>
      <w:r>
        <w:t>all in-</w:t>
      </w:r>
      <w:r w:rsidRPr="00F46B11">
        <w:t>patient</w:t>
      </w:r>
      <w:r>
        <w:t>s</w:t>
      </w:r>
      <w:r w:rsidRPr="00F46B11">
        <w:t xml:space="preserve"> h</w:t>
      </w:r>
      <w:r>
        <w:t>ave</w:t>
      </w:r>
      <w:r w:rsidRPr="00F46B11">
        <w:t xml:space="preserve"> an intravenous cannula insitu and is</w:t>
      </w:r>
      <w:r>
        <w:t xml:space="preserve"> patent.</w:t>
      </w:r>
    </w:p>
    <w:p w14:paraId="3BDCB9FC" w14:textId="77777777" w:rsidR="00D14AD2" w:rsidRDefault="00D14AD2" w:rsidP="00D14AD2">
      <w:pPr>
        <w:pStyle w:val="ListParagraph"/>
        <w:numPr>
          <w:ilvl w:val="0"/>
          <w:numId w:val="99"/>
        </w:numPr>
        <w:autoSpaceDE w:val="0"/>
        <w:autoSpaceDN w:val="0"/>
        <w:adjustRightInd w:val="0"/>
        <w:spacing w:line="276" w:lineRule="auto"/>
        <w:contextualSpacing w:val="0"/>
      </w:pPr>
      <w:r w:rsidRPr="008D6332">
        <w:lastRenderedPageBreak/>
        <w:t>Instruct patient to void</w:t>
      </w:r>
      <w:r>
        <w:t xml:space="preserve"> prior to procedure</w:t>
      </w:r>
      <w:r w:rsidRPr="008D6332">
        <w:t>. Empty bladder minimizes the risk of inadvertent bladder puncture</w:t>
      </w:r>
    </w:p>
    <w:p w14:paraId="1DD7C6ED" w14:textId="77777777" w:rsidR="00D14AD2" w:rsidRPr="008D6332" w:rsidRDefault="00D14AD2" w:rsidP="00D14AD2">
      <w:pPr>
        <w:pStyle w:val="ListParagraph"/>
        <w:numPr>
          <w:ilvl w:val="0"/>
          <w:numId w:val="99"/>
        </w:numPr>
        <w:autoSpaceDE w:val="0"/>
        <w:autoSpaceDN w:val="0"/>
        <w:adjustRightInd w:val="0"/>
        <w:spacing w:line="276" w:lineRule="auto"/>
        <w:contextualSpacing w:val="0"/>
      </w:pPr>
      <w:r>
        <w:t>Patient to come to medical imaging on their bed.</w:t>
      </w:r>
    </w:p>
    <w:p w14:paraId="79F7256C" w14:textId="77777777" w:rsidR="00D14AD2" w:rsidRPr="008D6332" w:rsidRDefault="00D14AD2" w:rsidP="00D14AD2">
      <w:pPr>
        <w:pStyle w:val="ListParagraph"/>
        <w:numPr>
          <w:ilvl w:val="0"/>
          <w:numId w:val="99"/>
        </w:numPr>
        <w:autoSpaceDE w:val="0"/>
        <w:autoSpaceDN w:val="0"/>
        <w:adjustRightInd w:val="0"/>
        <w:contextualSpacing w:val="0"/>
        <w:rPr>
          <w:rFonts w:cs="Arial"/>
          <w:lang w:val="en-US"/>
        </w:rPr>
      </w:pPr>
      <w:r>
        <w:t>MO</w:t>
      </w:r>
      <w:r w:rsidRPr="008D6332">
        <w:t xml:space="preserve"> to </w:t>
      </w:r>
      <w:r w:rsidRPr="008D6332">
        <w:rPr>
          <w:rFonts w:cs="Arial"/>
          <w:lang w:val="en-US"/>
        </w:rPr>
        <w:t>identify the location of the fluid requiring drainage/to be sampled</w:t>
      </w:r>
    </w:p>
    <w:p w14:paraId="19638A56" w14:textId="77777777" w:rsidR="00D14AD2" w:rsidRPr="008D6332" w:rsidRDefault="00D14AD2" w:rsidP="00D14AD2">
      <w:pPr>
        <w:pStyle w:val="ListParagraph"/>
        <w:numPr>
          <w:ilvl w:val="0"/>
          <w:numId w:val="99"/>
        </w:numPr>
        <w:spacing w:line="276" w:lineRule="auto"/>
      </w:pPr>
      <w:r w:rsidRPr="008D6332">
        <w:t>using ultrasound guidance</w:t>
      </w:r>
    </w:p>
    <w:p w14:paraId="1ABEC083" w14:textId="77777777" w:rsidR="00D14AD2" w:rsidRPr="008D6332" w:rsidRDefault="00D14AD2" w:rsidP="00D14AD2">
      <w:pPr>
        <w:pStyle w:val="ListParagraph"/>
        <w:numPr>
          <w:ilvl w:val="0"/>
          <w:numId w:val="99"/>
        </w:numPr>
        <w:autoSpaceDE w:val="0"/>
        <w:autoSpaceDN w:val="0"/>
        <w:adjustRightInd w:val="0"/>
        <w:spacing w:line="276" w:lineRule="auto"/>
        <w:contextualSpacing w:val="0"/>
      </w:pPr>
      <w:r w:rsidRPr="008D6332">
        <w:t>Record baseline vital signs</w:t>
      </w:r>
    </w:p>
    <w:p w14:paraId="22EC2F11" w14:textId="77777777" w:rsidR="00D14AD2" w:rsidRPr="008D6332" w:rsidRDefault="00D14AD2" w:rsidP="00D14AD2">
      <w:pPr>
        <w:pStyle w:val="ListParagraph"/>
        <w:numPr>
          <w:ilvl w:val="0"/>
          <w:numId w:val="99"/>
        </w:numPr>
        <w:autoSpaceDE w:val="0"/>
        <w:autoSpaceDN w:val="0"/>
        <w:adjustRightInd w:val="0"/>
        <w:spacing w:line="276" w:lineRule="auto"/>
        <w:contextualSpacing w:val="0"/>
      </w:pPr>
      <w:r w:rsidRPr="008D6332">
        <w:t>Establish patient privacy</w:t>
      </w:r>
    </w:p>
    <w:p w14:paraId="59D671F8" w14:textId="77777777" w:rsidR="00D14AD2" w:rsidRPr="008D6332" w:rsidRDefault="00D14AD2" w:rsidP="00D14AD2">
      <w:pPr>
        <w:pStyle w:val="ListParagraph"/>
        <w:numPr>
          <w:ilvl w:val="0"/>
          <w:numId w:val="99"/>
        </w:numPr>
        <w:autoSpaceDE w:val="0"/>
        <w:autoSpaceDN w:val="0"/>
        <w:adjustRightInd w:val="0"/>
        <w:spacing w:line="276" w:lineRule="auto"/>
        <w:contextualSpacing w:val="0"/>
      </w:pPr>
      <w:r w:rsidRPr="008D6332">
        <w:t>Place an incontinence sheet under the patient to protect the bedding</w:t>
      </w:r>
    </w:p>
    <w:p w14:paraId="12DF2C49" w14:textId="77777777" w:rsidR="00D14AD2" w:rsidRPr="00F46B11" w:rsidRDefault="00D14AD2" w:rsidP="00D14AD2">
      <w:pPr>
        <w:pStyle w:val="ListParagraph"/>
        <w:numPr>
          <w:ilvl w:val="0"/>
          <w:numId w:val="99"/>
        </w:numPr>
        <w:autoSpaceDE w:val="0"/>
        <w:autoSpaceDN w:val="0"/>
        <w:adjustRightInd w:val="0"/>
        <w:spacing w:line="276" w:lineRule="auto"/>
        <w:contextualSpacing w:val="0"/>
      </w:pPr>
      <w:r w:rsidRPr="00F46B11">
        <w:t xml:space="preserve">Administer analgesics or sedatives as prescribed- not able to be given in medical imaging, give in ward prior to procedure </w:t>
      </w:r>
    </w:p>
    <w:p w14:paraId="16B2A34C" w14:textId="77777777" w:rsidR="00D14AD2" w:rsidRDefault="00D14AD2" w:rsidP="00D14AD2">
      <w:pPr>
        <w:pStyle w:val="ListParagraph"/>
        <w:numPr>
          <w:ilvl w:val="0"/>
          <w:numId w:val="99"/>
        </w:numPr>
        <w:autoSpaceDE w:val="0"/>
        <w:autoSpaceDN w:val="0"/>
        <w:adjustRightInd w:val="0"/>
        <w:spacing w:after="240" w:line="276" w:lineRule="auto"/>
        <w:contextualSpacing w:val="0"/>
      </w:pPr>
      <w:r w:rsidRPr="008D6332">
        <w:t>Ensure patient is warm and comfortable</w:t>
      </w:r>
      <w:r>
        <w:t>.</w:t>
      </w:r>
      <w:r w:rsidRPr="008D6332">
        <w:t xml:space="preserve"> </w:t>
      </w:r>
    </w:p>
    <w:p w14:paraId="5E2F459E" w14:textId="77777777" w:rsidR="00D14AD2" w:rsidRDefault="00D14AD2" w:rsidP="00D14AD2">
      <w:pPr>
        <w:pStyle w:val="ListParagraph"/>
        <w:autoSpaceDE w:val="0"/>
        <w:autoSpaceDN w:val="0"/>
        <w:adjustRightInd w:val="0"/>
        <w:spacing w:after="240" w:line="276" w:lineRule="auto"/>
        <w:ind w:left="360"/>
        <w:contextualSpacing w:val="0"/>
      </w:pPr>
    </w:p>
    <w:p w14:paraId="568EA247" w14:textId="77777777" w:rsidR="00D14AD2" w:rsidRPr="006979B7" w:rsidRDefault="00D14AD2" w:rsidP="00D14AD2">
      <w:pPr>
        <w:spacing w:line="276" w:lineRule="auto"/>
        <w:rPr>
          <w:bCs/>
          <w:i/>
          <w:iCs/>
        </w:rPr>
      </w:pPr>
      <w:r>
        <w:rPr>
          <w:bCs/>
          <w:i/>
          <w:iCs/>
        </w:rPr>
        <w:t>7</w:t>
      </w:r>
      <w:r w:rsidRPr="006979B7">
        <w:rPr>
          <w:bCs/>
          <w:i/>
          <w:iCs/>
        </w:rPr>
        <w:t>.2.2 Assisting with paracentesis</w:t>
      </w:r>
    </w:p>
    <w:p w14:paraId="38F45C81" w14:textId="77777777" w:rsidR="00D14AD2" w:rsidRPr="008D6332" w:rsidRDefault="00D14AD2" w:rsidP="00D14AD2">
      <w:pPr>
        <w:pStyle w:val="ListParagraph"/>
        <w:numPr>
          <w:ilvl w:val="0"/>
          <w:numId w:val="98"/>
        </w:numPr>
        <w:autoSpaceDE w:val="0"/>
        <w:autoSpaceDN w:val="0"/>
        <w:adjustRightInd w:val="0"/>
        <w:spacing w:line="276" w:lineRule="auto"/>
        <w:contextualSpacing w:val="0"/>
      </w:pPr>
      <w:r w:rsidRPr="008D6332">
        <w:t>Perform Hand</w:t>
      </w:r>
      <w:r>
        <w:t xml:space="preserve"> </w:t>
      </w:r>
      <w:r w:rsidRPr="008D6332">
        <w:t>hygiene</w:t>
      </w:r>
    </w:p>
    <w:p w14:paraId="118D8B1F" w14:textId="77777777" w:rsidR="00D14AD2" w:rsidRPr="008D6332" w:rsidRDefault="00D14AD2" w:rsidP="00D14AD2">
      <w:pPr>
        <w:pStyle w:val="ListParagraph"/>
        <w:numPr>
          <w:ilvl w:val="0"/>
          <w:numId w:val="98"/>
        </w:numPr>
        <w:autoSpaceDE w:val="0"/>
        <w:autoSpaceDN w:val="0"/>
        <w:adjustRightInd w:val="0"/>
        <w:spacing w:line="276" w:lineRule="auto"/>
        <w:contextualSpacing w:val="0"/>
      </w:pPr>
      <w:r w:rsidRPr="008D6332">
        <w:t xml:space="preserve">Don personal protective equipment </w:t>
      </w:r>
    </w:p>
    <w:p w14:paraId="7E1ED7F5" w14:textId="77777777" w:rsidR="00D14AD2" w:rsidRPr="008D6332" w:rsidRDefault="00D14AD2" w:rsidP="00D14AD2">
      <w:pPr>
        <w:pStyle w:val="ListParagraph"/>
        <w:numPr>
          <w:ilvl w:val="0"/>
          <w:numId w:val="98"/>
        </w:numPr>
        <w:autoSpaceDE w:val="0"/>
        <w:autoSpaceDN w:val="0"/>
        <w:adjustRightInd w:val="0"/>
        <w:spacing w:line="276" w:lineRule="auto"/>
        <w:contextualSpacing w:val="0"/>
      </w:pPr>
      <w:r w:rsidRPr="008D6332">
        <w:t xml:space="preserve">Position the patient as instructed by the </w:t>
      </w:r>
      <w:r>
        <w:t>MO</w:t>
      </w:r>
    </w:p>
    <w:p w14:paraId="004FDEF3" w14:textId="77777777" w:rsidR="00D14AD2" w:rsidRPr="008D6332" w:rsidRDefault="00D14AD2" w:rsidP="00D14AD2">
      <w:pPr>
        <w:pStyle w:val="ListParagraph"/>
        <w:numPr>
          <w:ilvl w:val="0"/>
          <w:numId w:val="98"/>
        </w:numPr>
        <w:autoSpaceDE w:val="0"/>
        <w:autoSpaceDN w:val="0"/>
        <w:adjustRightInd w:val="0"/>
        <w:spacing w:line="276" w:lineRule="auto"/>
        <w:contextualSpacing w:val="0"/>
      </w:pPr>
      <w:r w:rsidRPr="008D6332">
        <w:t>Assist the Medical Officer with aseptic technique as instructed</w:t>
      </w:r>
    </w:p>
    <w:p w14:paraId="1328B705" w14:textId="77777777" w:rsidR="00D14AD2" w:rsidRPr="008D6332" w:rsidRDefault="00D14AD2" w:rsidP="00D14AD2">
      <w:pPr>
        <w:pStyle w:val="ListParagraph"/>
        <w:numPr>
          <w:ilvl w:val="0"/>
          <w:numId w:val="98"/>
        </w:numPr>
        <w:autoSpaceDE w:val="0"/>
        <w:autoSpaceDN w:val="0"/>
        <w:adjustRightInd w:val="0"/>
        <w:spacing w:line="276" w:lineRule="auto"/>
        <w:contextualSpacing w:val="0"/>
      </w:pPr>
      <w:r w:rsidRPr="008D6332">
        <w:t>Label specimens collected and send to pathology with Pathology request from</w:t>
      </w:r>
    </w:p>
    <w:p w14:paraId="1C01EAC6" w14:textId="77777777" w:rsidR="00D14AD2" w:rsidRDefault="00D14AD2" w:rsidP="00D14AD2">
      <w:pPr>
        <w:pStyle w:val="ListParagraph"/>
        <w:numPr>
          <w:ilvl w:val="0"/>
          <w:numId w:val="98"/>
        </w:numPr>
        <w:autoSpaceDE w:val="0"/>
        <w:autoSpaceDN w:val="0"/>
        <w:adjustRightInd w:val="0"/>
        <w:spacing w:line="276" w:lineRule="auto"/>
        <w:contextualSpacing w:val="0"/>
      </w:pPr>
      <w:r w:rsidRPr="008D6332">
        <w:t>If the catheter is to remain in situ, connect to drainage bag and secure with dressing tape</w:t>
      </w:r>
    </w:p>
    <w:p w14:paraId="1098795E" w14:textId="77777777" w:rsidR="00D14AD2" w:rsidRDefault="00D14AD2" w:rsidP="00D14AD2">
      <w:pPr>
        <w:pStyle w:val="ListParagraph"/>
        <w:numPr>
          <w:ilvl w:val="0"/>
          <w:numId w:val="98"/>
        </w:numPr>
        <w:autoSpaceDE w:val="0"/>
        <w:autoSpaceDN w:val="0"/>
        <w:adjustRightInd w:val="0"/>
        <w:spacing w:line="276" w:lineRule="auto"/>
        <w:contextualSpacing w:val="0"/>
      </w:pPr>
      <w:r w:rsidRPr="008D6332">
        <w:t>The drainage bag is to be placed lower than the patient’s abdomen to allow gravitational drainage</w:t>
      </w:r>
    </w:p>
    <w:p w14:paraId="4474C31F" w14:textId="77777777" w:rsidR="00D14AD2" w:rsidRPr="008D6332" w:rsidRDefault="00D14AD2" w:rsidP="00D14AD2">
      <w:pPr>
        <w:pStyle w:val="ListParagraph"/>
        <w:numPr>
          <w:ilvl w:val="0"/>
          <w:numId w:val="98"/>
        </w:numPr>
        <w:autoSpaceDE w:val="0"/>
        <w:autoSpaceDN w:val="0"/>
        <w:adjustRightInd w:val="0"/>
        <w:spacing w:line="276" w:lineRule="auto"/>
        <w:contextualSpacing w:val="0"/>
      </w:pPr>
      <w:r w:rsidRPr="008D6332">
        <w:t>Remain with the patient until all fluid is removed</w:t>
      </w:r>
    </w:p>
    <w:p w14:paraId="4E6E4A09" w14:textId="77777777" w:rsidR="00D14AD2" w:rsidRDefault="00D14AD2" w:rsidP="00D14AD2">
      <w:pPr>
        <w:pStyle w:val="ListParagraph"/>
        <w:numPr>
          <w:ilvl w:val="0"/>
          <w:numId w:val="98"/>
        </w:numPr>
        <w:autoSpaceDE w:val="0"/>
        <w:autoSpaceDN w:val="0"/>
        <w:adjustRightInd w:val="0"/>
        <w:spacing w:line="276" w:lineRule="auto"/>
        <w:contextualSpacing w:val="0"/>
      </w:pPr>
      <w:r w:rsidRPr="008D6332">
        <w:t>Monitor vital signs</w:t>
      </w:r>
      <w:r>
        <w:t xml:space="preserve"> after </w:t>
      </w:r>
      <w:r w:rsidRPr="008D6332">
        <w:t xml:space="preserve">every </w:t>
      </w:r>
      <w:r>
        <w:t>2 litres of fluid drained</w:t>
      </w:r>
      <w:r w:rsidRPr="008D6332">
        <w:t xml:space="preserve"> during the pr</w:t>
      </w:r>
      <w:r>
        <w:t xml:space="preserve">ocedure or as instructed by MO and document in the vital signs </w:t>
      </w:r>
      <w:r w:rsidRPr="008D6332">
        <w:t>chart</w:t>
      </w:r>
      <w:r>
        <w:t xml:space="preserve"> (MEWS).</w:t>
      </w:r>
    </w:p>
    <w:p w14:paraId="781B29EF" w14:textId="77777777" w:rsidR="00D14AD2" w:rsidRDefault="00D14AD2" w:rsidP="00D14AD2">
      <w:pPr>
        <w:pStyle w:val="ListParagraph"/>
        <w:numPr>
          <w:ilvl w:val="0"/>
          <w:numId w:val="98"/>
        </w:numPr>
        <w:autoSpaceDE w:val="0"/>
        <w:autoSpaceDN w:val="0"/>
        <w:adjustRightInd w:val="0"/>
        <w:spacing w:line="276" w:lineRule="auto"/>
        <w:contextualSpacing w:val="0"/>
        <w:rPr>
          <w:lang w:val="en-US"/>
        </w:rPr>
      </w:pPr>
      <w:r w:rsidRPr="0018137A">
        <w:rPr>
          <w:lang w:val="en-US"/>
        </w:rPr>
        <w:t>If patient shows signs of shock-clamp the catheter and position the patient in low fowlers position and notify MO</w:t>
      </w:r>
    </w:p>
    <w:p w14:paraId="4524C0E4" w14:textId="77777777" w:rsidR="00D14AD2" w:rsidRPr="00132119" w:rsidRDefault="00D14AD2" w:rsidP="00D14AD2">
      <w:pPr>
        <w:pStyle w:val="ListParagraph"/>
        <w:autoSpaceDE w:val="0"/>
        <w:autoSpaceDN w:val="0"/>
        <w:adjustRightInd w:val="0"/>
        <w:spacing w:line="276" w:lineRule="auto"/>
        <w:ind w:left="643"/>
        <w:contextualSpacing w:val="0"/>
        <w:rPr>
          <w:lang w:val="en-US"/>
        </w:rPr>
      </w:pPr>
    </w:p>
    <w:p w14:paraId="2E08C977" w14:textId="77777777" w:rsidR="00D14AD2" w:rsidRPr="006979B7" w:rsidRDefault="00D14AD2" w:rsidP="00D14AD2">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643"/>
        <w:contextualSpacing w:val="0"/>
        <w:rPr>
          <w:rFonts w:cs="Arial"/>
          <w:lang w:val="en-US"/>
        </w:rPr>
      </w:pPr>
      <w:r w:rsidRPr="006979B7">
        <w:rPr>
          <w:rFonts w:cs="Arial"/>
          <w:b/>
          <w:bCs/>
          <w:lang w:val="en-US"/>
        </w:rPr>
        <w:t>Alerts:</w:t>
      </w:r>
      <w:r w:rsidRPr="006979B7">
        <w:rPr>
          <w:rFonts w:cs="Arial"/>
          <w:lang w:val="en-US"/>
        </w:rPr>
        <w:t xml:space="preserve"> </w:t>
      </w:r>
    </w:p>
    <w:p w14:paraId="22259D85" w14:textId="77777777" w:rsidR="00D14AD2" w:rsidRPr="006979B7" w:rsidRDefault="00D14AD2" w:rsidP="00D14AD2">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643"/>
        <w:contextualSpacing w:val="0"/>
        <w:rPr>
          <w:rFonts w:cs="Arial"/>
          <w:lang w:val="en-US"/>
        </w:rPr>
      </w:pPr>
      <w:bookmarkStart w:id="116" w:name="_Hlk163825999"/>
      <w:r w:rsidRPr="006979B7">
        <w:rPr>
          <w:rFonts w:cs="Arial"/>
          <w:lang w:val="en-US"/>
        </w:rPr>
        <w:t>If more than five litres of abdominal fluid is drained check with MO regarding albumin replacement.</w:t>
      </w:r>
    </w:p>
    <w:p w14:paraId="1818AF24" w14:textId="77777777" w:rsidR="00D14AD2" w:rsidRPr="006979B7" w:rsidRDefault="00D14AD2" w:rsidP="00D14AD2">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643"/>
        <w:contextualSpacing w:val="0"/>
        <w:rPr>
          <w:rFonts w:cs="Arial"/>
          <w:lang w:val="en-US"/>
        </w:rPr>
      </w:pPr>
      <w:r w:rsidRPr="006979B7">
        <w:rPr>
          <w:rFonts w:cs="Arial"/>
          <w:lang w:val="en-US"/>
        </w:rPr>
        <w:t>In medical imaging only 5 litres can be drained. Drainage tube to be clamped, Treating team MO notified regarding amount of fluid remaining and subsequent transfer to ward for further assessment.</w:t>
      </w:r>
    </w:p>
    <w:bookmarkEnd w:id="116"/>
    <w:p w14:paraId="0603B7EC" w14:textId="77777777" w:rsidR="00D14AD2" w:rsidRPr="00F46B11" w:rsidRDefault="00D14AD2" w:rsidP="00D14AD2">
      <w:pPr>
        <w:pStyle w:val="ListParagraph"/>
        <w:autoSpaceDE w:val="0"/>
        <w:autoSpaceDN w:val="0"/>
        <w:adjustRightInd w:val="0"/>
        <w:spacing w:line="276" w:lineRule="auto"/>
        <w:ind w:left="643"/>
        <w:contextualSpacing w:val="0"/>
        <w:rPr>
          <w:rFonts w:cs="Arial"/>
          <w:color w:val="FF0000"/>
          <w:lang w:val="en-US"/>
        </w:rPr>
      </w:pPr>
    </w:p>
    <w:p w14:paraId="57B382EB" w14:textId="77777777" w:rsidR="00D14AD2" w:rsidRPr="006979B7" w:rsidRDefault="00D14AD2" w:rsidP="00D14AD2">
      <w:pPr>
        <w:ind w:left="360" w:hanging="360"/>
        <w:rPr>
          <w:rFonts w:cs="Arial"/>
          <w:bCs/>
          <w:i/>
          <w:iCs/>
          <w:lang w:val="en-US"/>
        </w:rPr>
      </w:pPr>
      <w:r>
        <w:rPr>
          <w:rFonts w:cs="Arial"/>
          <w:bCs/>
          <w:i/>
          <w:iCs/>
          <w:lang w:val="en-US"/>
        </w:rPr>
        <w:t>7</w:t>
      </w:r>
      <w:r w:rsidRPr="006979B7">
        <w:rPr>
          <w:rFonts w:cs="Arial"/>
          <w:bCs/>
          <w:i/>
          <w:iCs/>
          <w:lang w:val="en-US"/>
        </w:rPr>
        <w:t>.2.3 Care following procedure</w:t>
      </w:r>
    </w:p>
    <w:p w14:paraId="1CB25554" w14:textId="77777777" w:rsidR="00D14AD2" w:rsidRDefault="00D14AD2" w:rsidP="00D14AD2">
      <w:pPr>
        <w:pStyle w:val="ListParagraph"/>
        <w:numPr>
          <w:ilvl w:val="0"/>
          <w:numId w:val="42"/>
        </w:numPr>
        <w:autoSpaceDE w:val="0"/>
        <w:autoSpaceDN w:val="0"/>
        <w:adjustRightInd w:val="0"/>
        <w:spacing w:line="276" w:lineRule="auto"/>
        <w:contextualSpacing w:val="0"/>
        <w:rPr>
          <w:lang w:val="en-US"/>
        </w:rPr>
      </w:pPr>
      <w:r w:rsidRPr="008D6332">
        <w:rPr>
          <w:lang w:val="en-US"/>
        </w:rPr>
        <w:t>Assist the patient to bed or to a comfortable position</w:t>
      </w:r>
      <w:r>
        <w:rPr>
          <w:lang w:val="en-US"/>
        </w:rPr>
        <w:t>.</w:t>
      </w:r>
    </w:p>
    <w:p w14:paraId="008036D6" w14:textId="77777777" w:rsidR="00D14AD2" w:rsidRPr="008D6332" w:rsidRDefault="00D14AD2" w:rsidP="00D14AD2">
      <w:pPr>
        <w:pStyle w:val="ListParagraph"/>
        <w:numPr>
          <w:ilvl w:val="0"/>
          <w:numId w:val="42"/>
        </w:numPr>
        <w:autoSpaceDE w:val="0"/>
        <w:autoSpaceDN w:val="0"/>
        <w:adjustRightInd w:val="0"/>
        <w:spacing w:line="276" w:lineRule="auto"/>
        <w:contextualSpacing w:val="0"/>
        <w:rPr>
          <w:lang w:val="en-US"/>
        </w:rPr>
      </w:pPr>
      <w:r w:rsidRPr="008D6332">
        <w:rPr>
          <w:lang w:val="en-US"/>
        </w:rPr>
        <w:t>Document amou</w:t>
      </w:r>
      <w:r>
        <w:rPr>
          <w:lang w:val="en-US"/>
        </w:rPr>
        <w:t>n</w:t>
      </w:r>
      <w:r w:rsidRPr="008D6332">
        <w:rPr>
          <w:lang w:val="en-US"/>
        </w:rPr>
        <w:t>t, colour and character of fluid drained in patient’s clinical record and in Fluid Balance sh</w:t>
      </w:r>
      <w:r>
        <w:rPr>
          <w:lang w:val="en-US"/>
        </w:rPr>
        <w:t>eet</w:t>
      </w:r>
    </w:p>
    <w:p w14:paraId="51C44F83" w14:textId="77777777" w:rsidR="00D14AD2" w:rsidRPr="008D6332" w:rsidRDefault="00D14AD2" w:rsidP="00D14AD2">
      <w:pPr>
        <w:pStyle w:val="ListParagraph"/>
        <w:numPr>
          <w:ilvl w:val="0"/>
          <w:numId w:val="42"/>
        </w:numPr>
        <w:autoSpaceDE w:val="0"/>
        <w:autoSpaceDN w:val="0"/>
        <w:adjustRightInd w:val="0"/>
        <w:spacing w:line="276" w:lineRule="auto"/>
        <w:contextualSpacing w:val="0"/>
        <w:rPr>
          <w:lang w:val="en-US"/>
        </w:rPr>
      </w:pPr>
      <w:r w:rsidRPr="008D6332">
        <w:rPr>
          <w:lang w:val="en-US"/>
        </w:rPr>
        <w:lastRenderedPageBreak/>
        <w:t>Continue monitoring</w:t>
      </w:r>
      <w:r>
        <w:rPr>
          <w:lang w:val="en-US"/>
        </w:rPr>
        <w:t xml:space="preserve"> and recording</w:t>
      </w:r>
      <w:r w:rsidRPr="008D6332">
        <w:rPr>
          <w:lang w:val="en-US"/>
        </w:rPr>
        <w:t xml:space="preserve"> vital signs 30 minutes for 2 hours then </w:t>
      </w:r>
      <w:r>
        <w:rPr>
          <w:lang w:val="en-US"/>
        </w:rPr>
        <w:t xml:space="preserve">1 </w:t>
      </w:r>
      <w:r w:rsidRPr="008D6332">
        <w:rPr>
          <w:lang w:val="en-US"/>
        </w:rPr>
        <w:t>hour</w:t>
      </w:r>
      <w:r>
        <w:rPr>
          <w:lang w:val="en-US"/>
        </w:rPr>
        <w:t>ly for 2 hours then 2 hourly for 2 hours and then 4 hourly or as per doctor’s order.</w:t>
      </w:r>
    </w:p>
    <w:p w14:paraId="732B2F07" w14:textId="77777777" w:rsidR="00D14AD2" w:rsidRPr="008D6332" w:rsidRDefault="00D14AD2" w:rsidP="00D14AD2">
      <w:pPr>
        <w:pStyle w:val="ListParagraph"/>
        <w:numPr>
          <w:ilvl w:val="0"/>
          <w:numId w:val="42"/>
        </w:numPr>
        <w:autoSpaceDE w:val="0"/>
        <w:autoSpaceDN w:val="0"/>
        <w:adjustRightInd w:val="0"/>
        <w:spacing w:line="276" w:lineRule="auto"/>
        <w:contextualSpacing w:val="0"/>
        <w:rPr>
          <w:rFonts w:cs="Arial"/>
        </w:rPr>
      </w:pPr>
      <w:r w:rsidRPr="008D6332">
        <w:rPr>
          <w:lang w:val="en-US"/>
        </w:rPr>
        <w:t>Observe punctu</w:t>
      </w:r>
      <w:r>
        <w:rPr>
          <w:lang w:val="en-US"/>
        </w:rPr>
        <w:t xml:space="preserve">re site for oozing or bleeding </w:t>
      </w:r>
      <w:r w:rsidRPr="008D6332">
        <w:rPr>
          <w:lang w:val="en-US"/>
        </w:rPr>
        <w:t xml:space="preserve">30 minutes for 2 hours then </w:t>
      </w:r>
      <w:r>
        <w:rPr>
          <w:lang w:val="en-US"/>
        </w:rPr>
        <w:t xml:space="preserve">1 </w:t>
      </w:r>
      <w:r w:rsidRPr="008D6332">
        <w:rPr>
          <w:lang w:val="en-US"/>
        </w:rPr>
        <w:t xml:space="preserve">hourly for 4 hours and then </w:t>
      </w:r>
      <w:r>
        <w:rPr>
          <w:lang w:val="en-US"/>
        </w:rPr>
        <w:t xml:space="preserve">2 </w:t>
      </w:r>
      <w:r w:rsidRPr="008D6332">
        <w:rPr>
          <w:lang w:val="en-US"/>
        </w:rPr>
        <w:t>hourly</w:t>
      </w:r>
      <w:r>
        <w:rPr>
          <w:lang w:val="en-US"/>
        </w:rPr>
        <w:t xml:space="preserve"> for 2 hours and then 4 hourly</w:t>
      </w:r>
      <w:r w:rsidRPr="008D6332">
        <w:rPr>
          <w:lang w:val="en-US"/>
        </w:rPr>
        <w:t>. Redress puncture site as required</w:t>
      </w:r>
      <w:r>
        <w:rPr>
          <w:lang w:val="en-US"/>
        </w:rPr>
        <w:t>.</w:t>
      </w:r>
      <w:r w:rsidRPr="008D6332">
        <w:rPr>
          <w:rFonts w:cs="Arial"/>
        </w:rPr>
        <w:t xml:space="preserve"> When a leak occurs, placing an ostomy bag over the leak site allows quantitation of the amount of fluid that is leaking. Placing gauze dressings over the site usually leads to rapid soaking of the dressings, rapid dressing changes, and maceration of the skin. Usually the amount of fluid decreases over a period of a few days if the patient is diuretic-sensitive. If the fluid is refractory to diuretic therapy, another therapeutic paracentesis may need to be performed (using proper technique) to stop the leak. Cellulitis may develop in the skin near the leak if it is prolonged. </w:t>
      </w:r>
    </w:p>
    <w:p w14:paraId="5AB80E10" w14:textId="77777777" w:rsidR="00D14AD2" w:rsidRPr="008D6332" w:rsidRDefault="00D14AD2" w:rsidP="00D14AD2">
      <w:pPr>
        <w:pStyle w:val="ListParagraph"/>
        <w:numPr>
          <w:ilvl w:val="0"/>
          <w:numId w:val="42"/>
        </w:numPr>
        <w:autoSpaceDE w:val="0"/>
        <w:autoSpaceDN w:val="0"/>
        <w:adjustRightInd w:val="0"/>
        <w:spacing w:line="276" w:lineRule="auto"/>
        <w:contextualSpacing w:val="0"/>
        <w:rPr>
          <w:lang w:val="en-US"/>
        </w:rPr>
      </w:pPr>
      <w:r>
        <w:rPr>
          <w:lang w:val="en-US"/>
        </w:rPr>
        <w:t>In Ward, che</w:t>
      </w:r>
      <w:r w:rsidRPr="008D6332">
        <w:rPr>
          <w:lang w:val="en-US"/>
        </w:rPr>
        <w:t>ck abdominal girth and weight post drainage as per doctor’s order</w:t>
      </w:r>
    </w:p>
    <w:p w14:paraId="620052A7" w14:textId="77777777" w:rsidR="00D14AD2" w:rsidRPr="008D6332" w:rsidRDefault="00D14AD2" w:rsidP="00D14AD2">
      <w:pPr>
        <w:pStyle w:val="ListParagraph"/>
        <w:numPr>
          <w:ilvl w:val="0"/>
          <w:numId w:val="42"/>
        </w:numPr>
        <w:autoSpaceDE w:val="0"/>
        <w:autoSpaceDN w:val="0"/>
        <w:adjustRightInd w:val="0"/>
        <w:spacing w:line="276" w:lineRule="auto"/>
        <w:contextualSpacing w:val="0"/>
        <w:rPr>
          <w:lang w:val="en-US"/>
        </w:rPr>
      </w:pPr>
      <w:r w:rsidRPr="008D6332">
        <w:rPr>
          <w:lang w:val="en-US"/>
        </w:rPr>
        <w:t xml:space="preserve">If continuous drainage is ordered monitor drainage output hourly and report excess drainage to the </w:t>
      </w:r>
      <w:r>
        <w:rPr>
          <w:lang w:val="en-US"/>
        </w:rPr>
        <w:t>MO</w:t>
      </w:r>
      <w:r w:rsidRPr="008D6332">
        <w:rPr>
          <w:lang w:val="en-US"/>
        </w:rPr>
        <w:t>.</w:t>
      </w:r>
    </w:p>
    <w:p w14:paraId="416FBE83" w14:textId="77777777" w:rsidR="00D14AD2" w:rsidRPr="0018137A" w:rsidRDefault="00D14AD2" w:rsidP="00D14AD2">
      <w:pPr>
        <w:pStyle w:val="ListParagraph"/>
        <w:numPr>
          <w:ilvl w:val="0"/>
          <w:numId w:val="42"/>
        </w:numPr>
        <w:autoSpaceDE w:val="0"/>
        <w:autoSpaceDN w:val="0"/>
        <w:adjustRightInd w:val="0"/>
        <w:spacing w:line="276" w:lineRule="auto"/>
        <w:contextualSpacing w:val="0"/>
        <w:rPr>
          <w:lang w:val="en-US"/>
        </w:rPr>
      </w:pPr>
      <w:r w:rsidRPr="0018137A">
        <w:rPr>
          <w:lang w:val="en-US"/>
        </w:rPr>
        <w:t>If patient shows signs of shock-clamp the catheter and position the patient in low fowlers position and notify MO</w:t>
      </w:r>
    </w:p>
    <w:p w14:paraId="76EC8C5E" w14:textId="77777777" w:rsidR="00D14AD2" w:rsidRDefault="00D14AD2" w:rsidP="00D14AD2">
      <w:pPr>
        <w:pStyle w:val="ListParagraph"/>
        <w:numPr>
          <w:ilvl w:val="0"/>
          <w:numId w:val="42"/>
        </w:numPr>
        <w:autoSpaceDE w:val="0"/>
        <w:autoSpaceDN w:val="0"/>
        <w:adjustRightInd w:val="0"/>
        <w:spacing w:line="276" w:lineRule="auto"/>
        <w:contextualSpacing w:val="0"/>
      </w:pPr>
      <w:r w:rsidRPr="008D6332">
        <w:t xml:space="preserve">Monitor and report any complications following the abdominal paracentesis such as hypovolemia, bleeding and pain to the MO and document the same in patient’s </w:t>
      </w:r>
      <w:r>
        <w:t>health</w:t>
      </w:r>
      <w:r w:rsidRPr="008D6332">
        <w:t xml:space="preserve"> record</w:t>
      </w:r>
      <w:r>
        <w:t>.</w:t>
      </w:r>
    </w:p>
    <w:p w14:paraId="6BD1D7C0" w14:textId="77777777" w:rsidR="00D14AD2" w:rsidRPr="008D6332" w:rsidRDefault="00D14AD2" w:rsidP="00D14AD2">
      <w:pPr>
        <w:pStyle w:val="ListParagraph"/>
        <w:autoSpaceDE w:val="0"/>
        <w:autoSpaceDN w:val="0"/>
        <w:adjustRightInd w:val="0"/>
        <w:spacing w:line="276" w:lineRule="auto"/>
        <w:contextualSpacing w:val="0"/>
      </w:pPr>
    </w:p>
    <w:p w14:paraId="6C4EC647" w14:textId="77777777" w:rsidR="00D14AD2" w:rsidRDefault="00D14AD2" w:rsidP="00D14AD2">
      <w:pPr>
        <w:pStyle w:val="Heading2"/>
      </w:pPr>
      <w:bookmarkStart w:id="117" w:name="_Toc16499815"/>
      <w:bookmarkStart w:id="118" w:name="_Toc199501998"/>
      <w:r>
        <w:t xml:space="preserve">7.3 </w:t>
      </w:r>
      <w:r w:rsidRPr="00EB5A8E">
        <w:t>Removal of an Ascitic tap</w:t>
      </w:r>
      <w:bookmarkEnd w:id="117"/>
      <w:bookmarkEnd w:id="118"/>
      <w:r w:rsidRPr="00EB5A8E">
        <w:t xml:space="preserve"> </w:t>
      </w:r>
    </w:p>
    <w:p w14:paraId="2519706E" w14:textId="77777777" w:rsidR="00D14AD2" w:rsidRPr="00780677" w:rsidRDefault="00D14AD2" w:rsidP="00D14AD2">
      <w:r>
        <w:t>Removal of an ascitic tap can be carried out by a MO, RN or EN (EN not in the community)</w:t>
      </w:r>
    </w:p>
    <w:p w14:paraId="5BFAEF52" w14:textId="77777777" w:rsidR="00D14AD2" w:rsidRDefault="00D14AD2" w:rsidP="00D14AD2">
      <w:pPr>
        <w:rPr>
          <w:b/>
          <w:szCs w:val="24"/>
        </w:rPr>
      </w:pPr>
    </w:p>
    <w:p w14:paraId="44BC01F1" w14:textId="77777777" w:rsidR="00D14AD2" w:rsidRPr="00EB5A8E" w:rsidRDefault="00D14AD2" w:rsidP="00D14AD2">
      <w:pPr>
        <w:rPr>
          <w:b/>
          <w:szCs w:val="24"/>
        </w:rPr>
      </w:pPr>
      <w:r w:rsidRPr="00EB5A8E">
        <w:rPr>
          <w:b/>
          <w:szCs w:val="24"/>
        </w:rPr>
        <w:t>Equipment</w:t>
      </w:r>
    </w:p>
    <w:p w14:paraId="7BA35CA1" w14:textId="77777777" w:rsidR="00D14AD2" w:rsidRPr="00EB5A8E" w:rsidRDefault="00D14AD2" w:rsidP="00D14AD2">
      <w:pPr>
        <w:pStyle w:val="ListBullet"/>
        <w:tabs>
          <w:tab w:val="clear" w:pos="1080"/>
          <w:tab w:val="num" w:pos="360"/>
        </w:tabs>
        <w:ind w:left="360"/>
        <w:rPr>
          <w:szCs w:val="24"/>
        </w:rPr>
      </w:pPr>
      <w:r w:rsidRPr="00EB5A8E">
        <w:rPr>
          <w:szCs w:val="24"/>
        </w:rPr>
        <w:t>Safety glasses</w:t>
      </w:r>
    </w:p>
    <w:p w14:paraId="452583C6" w14:textId="77777777" w:rsidR="00D14AD2" w:rsidRPr="00EB5A8E" w:rsidRDefault="00D14AD2" w:rsidP="00D14AD2">
      <w:pPr>
        <w:pStyle w:val="ListBullet"/>
        <w:tabs>
          <w:tab w:val="clear" w:pos="1080"/>
          <w:tab w:val="num" w:pos="360"/>
        </w:tabs>
        <w:ind w:left="360"/>
        <w:rPr>
          <w:szCs w:val="24"/>
        </w:rPr>
      </w:pPr>
      <w:r>
        <w:rPr>
          <w:szCs w:val="24"/>
        </w:rPr>
        <w:t>c</w:t>
      </w:r>
      <w:r w:rsidRPr="00EB5A8E">
        <w:rPr>
          <w:szCs w:val="24"/>
        </w:rPr>
        <w:t>lean gloves</w:t>
      </w:r>
    </w:p>
    <w:p w14:paraId="4B3D235D" w14:textId="77777777" w:rsidR="00D14AD2" w:rsidRPr="00EB5A8E" w:rsidRDefault="00D14AD2" w:rsidP="00D14AD2">
      <w:pPr>
        <w:pStyle w:val="ListBullet"/>
        <w:tabs>
          <w:tab w:val="clear" w:pos="1080"/>
          <w:tab w:val="num" w:pos="360"/>
        </w:tabs>
        <w:ind w:left="360"/>
        <w:rPr>
          <w:szCs w:val="24"/>
        </w:rPr>
      </w:pPr>
      <w:r>
        <w:rPr>
          <w:szCs w:val="24"/>
        </w:rPr>
        <w:t>c</w:t>
      </w:r>
      <w:r w:rsidRPr="00EB5A8E">
        <w:rPr>
          <w:szCs w:val="24"/>
        </w:rPr>
        <w:t>lean gown</w:t>
      </w:r>
    </w:p>
    <w:p w14:paraId="038277DD" w14:textId="77777777" w:rsidR="00D14AD2" w:rsidRPr="00EB5A8E" w:rsidRDefault="00D14AD2" w:rsidP="00D14AD2">
      <w:pPr>
        <w:pStyle w:val="ListBullet"/>
        <w:tabs>
          <w:tab w:val="clear" w:pos="1080"/>
          <w:tab w:val="num" w:pos="360"/>
        </w:tabs>
        <w:ind w:left="360"/>
        <w:rPr>
          <w:rFonts w:cs="Arial"/>
          <w:szCs w:val="24"/>
        </w:rPr>
      </w:pPr>
      <w:r>
        <w:rPr>
          <w:rFonts w:cs="Arial"/>
          <w:szCs w:val="24"/>
        </w:rPr>
        <w:t>b</w:t>
      </w:r>
      <w:r w:rsidRPr="00EB5A8E">
        <w:rPr>
          <w:rFonts w:cs="Arial"/>
          <w:szCs w:val="24"/>
        </w:rPr>
        <w:t>asic dressing pack</w:t>
      </w:r>
    </w:p>
    <w:p w14:paraId="3F3CFAEE" w14:textId="77777777" w:rsidR="00D14AD2" w:rsidRPr="00EB5A8E" w:rsidRDefault="00D14AD2" w:rsidP="00D14AD2">
      <w:pPr>
        <w:pStyle w:val="ListBullet"/>
        <w:tabs>
          <w:tab w:val="clear" w:pos="1080"/>
          <w:tab w:val="num" w:pos="360"/>
        </w:tabs>
        <w:ind w:left="360"/>
        <w:rPr>
          <w:rFonts w:cs="Arial"/>
          <w:szCs w:val="24"/>
        </w:rPr>
      </w:pPr>
      <w:r>
        <w:rPr>
          <w:rFonts w:cs="Arial"/>
          <w:szCs w:val="24"/>
        </w:rPr>
        <w:t>d</w:t>
      </w:r>
      <w:r w:rsidRPr="00EB5A8E">
        <w:rPr>
          <w:rFonts w:cs="Arial"/>
          <w:szCs w:val="24"/>
        </w:rPr>
        <w:t>isposable plastic blue sheet</w:t>
      </w:r>
    </w:p>
    <w:p w14:paraId="2173454B" w14:textId="77777777" w:rsidR="00D14AD2" w:rsidRPr="00EB5A8E" w:rsidRDefault="00D14AD2" w:rsidP="00D14AD2">
      <w:pPr>
        <w:pStyle w:val="ListBullet"/>
        <w:tabs>
          <w:tab w:val="clear" w:pos="1080"/>
          <w:tab w:val="num" w:pos="360"/>
        </w:tabs>
        <w:ind w:left="360"/>
        <w:rPr>
          <w:rFonts w:cs="Arial"/>
          <w:szCs w:val="24"/>
        </w:rPr>
      </w:pPr>
      <w:r>
        <w:rPr>
          <w:rFonts w:cs="Arial"/>
          <w:szCs w:val="24"/>
        </w:rPr>
        <w:t>f</w:t>
      </w:r>
      <w:r w:rsidRPr="00EB5A8E">
        <w:rPr>
          <w:rFonts w:cs="Arial"/>
          <w:szCs w:val="24"/>
        </w:rPr>
        <w:t>ilm dressing (if patient not allergic)</w:t>
      </w:r>
    </w:p>
    <w:p w14:paraId="5E361700" w14:textId="77777777" w:rsidR="00D14AD2" w:rsidRPr="00EB5A8E" w:rsidRDefault="00D14AD2" w:rsidP="00D14AD2">
      <w:pPr>
        <w:pStyle w:val="ListBullet"/>
        <w:tabs>
          <w:tab w:val="clear" w:pos="1080"/>
          <w:tab w:val="num" w:pos="360"/>
        </w:tabs>
        <w:ind w:left="360"/>
        <w:rPr>
          <w:rFonts w:cs="Arial"/>
          <w:szCs w:val="24"/>
        </w:rPr>
      </w:pPr>
      <w:r>
        <w:rPr>
          <w:rFonts w:cs="Arial"/>
          <w:szCs w:val="24"/>
        </w:rPr>
        <w:t>c</w:t>
      </w:r>
      <w:r w:rsidRPr="00EB5A8E">
        <w:rPr>
          <w:rFonts w:cs="Arial"/>
          <w:szCs w:val="24"/>
        </w:rPr>
        <w:t>linical waste bin</w:t>
      </w:r>
    </w:p>
    <w:p w14:paraId="5C1D4326" w14:textId="77777777" w:rsidR="00D14AD2" w:rsidRPr="00EB5A8E" w:rsidRDefault="00D14AD2" w:rsidP="00D14AD2">
      <w:pPr>
        <w:pStyle w:val="ListBullet"/>
        <w:tabs>
          <w:tab w:val="clear" w:pos="1080"/>
          <w:tab w:val="num" w:pos="360"/>
        </w:tabs>
        <w:ind w:left="360"/>
        <w:rPr>
          <w:rFonts w:cs="Arial"/>
          <w:szCs w:val="24"/>
        </w:rPr>
      </w:pPr>
      <w:r>
        <w:rPr>
          <w:rFonts w:cs="Arial"/>
          <w:szCs w:val="24"/>
        </w:rPr>
        <w:t>s</w:t>
      </w:r>
      <w:r w:rsidRPr="00EB5A8E">
        <w:rPr>
          <w:rFonts w:cs="Arial"/>
          <w:szCs w:val="24"/>
        </w:rPr>
        <w:t>harps container</w:t>
      </w:r>
      <w:r>
        <w:rPr>
          <w:rFonts w:cs="Arial"/>
          <w:szCs w:val="24"/>
        </w:rPr>
        <w:t>.</w:t>
      </w:r>
    </w:p>
    <w:p w14:paraId="69A5F513" w14:textId="77777777" w:rsidR="00D14AD2" w:rsidRPr="00EB5A8E" w:rsidRDefault="00D14AD2" w:rsidP="00D14AD2">
      <w:pPr>
        <w:rPr>
          <w:b/>
          <w:szCs w:val="24"/>
        </w:rPr>
      </w:pPr>
    </w:p>
    <w:p w14:paraId="1EB7C5CD" w14:textId="77777777" w:rsidR="00D14AD2" w:rsidRPr="00EB5A8E" w:rsidRDefault="00D14AD2" w:rsidP="00D14AD2">
      <w:pPr>
        <w:rPr>
          <w:b/>
          <w:szCs w:val="24"/>
        </w:rPr>
      </w:pPr>
      <w:r w:rsidRPr="00EB5A8E">
        <w:rPr>
          <w:b/>
          <w:szCs w:val="24"/>
        </w:rPr>
        <w:t>Procedure</w:t>
      </w:r>
    </w:p>
    <w:p w14:paraId="0B2C1288" w14:textId="77777777" w:rsidR="00D14AD2" w:rsidRPr="00EB5A8E" w:rsidRDefault="00D14AD2" w:rsidP="00D14AD2">
      <w:pPr>
        <w:pStyle w:val="ListParagraph"/>
        <w:numPr>
          <w:ilvl w:val="0"/>
          <w:numId w:val="28"/>
        </w:numPr>
        <w:rPr>
          <w:rFonts w:cs="Arial"/>
          <w:szCs w:val="24"/>
        </w:rPr>
      </w:pPr>
      <w:r>
        <w:rPr>
          <w:rFonts w:cs="Arial"/>
          <w:szCs w:val="24"/>
        </w:rPr>
        <w:t>Confirm 3 points of patient identification, explain procedure to patient and ensure patient comfort.</w:t>
      </w:r>
    </w:p>
    <w:p w14:paraId="34CFA2B4" w14:textId="77777777" w:rsidR="00D14AD2" w:rsidRPr="00EB5A8E" w:rsidRDefault="00D14AD2" w:rsidP="00D14AD2">
      <w:pPr>
        <w:pStyle w:val="ListParagraph"/>
        <w:numPr>
          <w:ilvl w:val="0"/>
          <w:numId w:val="28"/>
        </w:numPr>
        <w:rPr>
          <w:rFonts w:cs="Calibri"/>
          <w:szCs w:val="24"/>
        </w:rPr>
      </w:pPr>
      <w:r w:rsidRPr="00EB5A8E">
        <w:rPr>
          <w:rFonts w:cs="Calibri"/>
          <w:szCs w:val="24"/>
        </w:rPr>
        <w:t xml:space="preserve">Attend </w:t>
      </w:r>
      <w:r>
        <w:rPr>
          <w:rFonts w:cs="Calibri"/>
          <w:szCs w:val="24"/>
        </w:rPr>
        <w:t xml:space="preserve">to </w:t>
      </w:r>
      <w:r w:rsidRPr="00EB5A8E">
        <w:rPr>
          <w:rFonts w:cs="Calibri"/>
          <w:szCs w:val="24"/>
        </w:rPr>
        <w:t>hand hygiene</w:t>
      </w:r>
      <w:r>
        <w:rPr>
          <w:rFonts w:cs="Calibri"/>
          <w:szCs w:val="24"/>
        </w:rPr>
        <w:t>.</w:t>
      </w:r>
      <w:r w:rsidRPr="00EB5A8E">
        <w:rPr>
          <w:rFonts w:cs="Calibri"/>
          <w:szCs w:val="24"/>
        </w:rPr>
        <w:t xml:space="preserve"> </w:t>
      </w:r>
    </w:p>
    <w:p w14:paraId="1CA1AF2E" w14:textId="77777777" w:rsidR="00D14AD2" w:rsidRPr="00EB5A8E" w:rsidRDefault="00D14AD2" w:rsidP="00D14AD2">
      <w:pPr>
        <w:numPr>
          <w:ilvl w:val="0"/>
          <w:numId w:val="28"/>
        </w:numPr>
        <w:rPr>
          <w:rFonts w:cs="Calibri"/>
          <w:szCs w:val="24"/>
        </w:rPr>
      </w:pPr>
      <w:r w:rsidRPr="00EB5A8E">
        <w:rPr>
          <w:rFonts w:cs="Calibri"/>
          <w:szCs w:val="24"/>
        </w:rPr>
        <w:t>Don safety glasses and gown prior to opening sterile equipment</w:t>
      </w:r>
      <w:r>
        <w:rPr>
          <w:rFonts w:cs="Calibri"/>
          <w:szCs w:val="24"/>
        </w:rPr>
        <w:t>.</w:t>
      </w:r>
    </w:p>
    <w:p w14:paraId="01CA3EBF" w14:textId="77777777" w:rsidR="00D14AD2" w:rsidRPr="00EB5A8E" w:rsidRDefault="00D14AD2" w:rsidP="00D14AD2">
      <w:pPr>
        <w:numPr>
          <w:ilvl w:val="0"/>
          <w:numId w:val="28"/>
        </w:numPr>
        <w:rPr>
          <w:rFonts w:cs="Calibri"/>
          <w:szCs w:val="24"/>
        </w:rPr>
      </w:pPr>
      <w:r w:rsidRPr="00EB5A8E">
        <w:rPr>
          <w:rFonts w:cs="Calibri"/>
          <w:szCs w:val="24"/>
        </w:rPr>
        <w:t>Attend hand hygiene</w:t>
      </w:r>
      <w:r>
        <w:rPr>
          <w:rFonts w:cs="Calibri"/>
          <w:szCs w:val="24"/>
        </w:rPr>
        <w:t>.</w:t>
      </w:r>
    </w:p>
    <w:p w14:paraId="46D5E05B" w14:textId="77777777" w:rsidR="00D14AD2" w:rsidRPr="00EB5A8E" w:rsidRDefault="00D14AD2" w:rsidP="00D14AD2">
      <w:pPr>
        <w:pStyle w:val="ListParagraph"/>
        <w:numPr>
          <w:ilvl w:val="0"/>
          <w:numId w:val="28"/>
        </w:numPr>
        <w:spacing w:after="160" w:line="259" w:lineRule="auto"/>
        <w:rPr>
          <w:b/>
          <w:szCs w:val="24"/>
        </w:rPr>
      </w:pPr>
      <w:r w:rsidRPr="00EB5A8E">
        <w:rPr>
          <w:rFonts w:cs="Calibri"/>
          <w:szCs w:val="24"/>
        </w:rPr>
        <w:t>Open dressing pack and film dressing</w:t>
      </w:r>
      <w:r>
        <w:rPr>
          <w:rFonts w:cs="Calibri"/>
          <w:szCs w:val="24"/>
        </w:rPr>
        <w:t>.</w:t>
      </w:r>
    </w:p>
    <w:p w14:paraId="160CDB08" w14:textId="77777777" w:rsidR="00D14AD2" w:rsidRPr="00EB5A8E" w:rsidRDefault="00D14AD2" w:rsidP="00D14AD2">
      <w:pPr>
        <w:pStyle w:val="ListParagraph"/>
        <w:numPr>
          <w:ilvl w:val="0"/>
          <w:numId w:val="28"/>
        </w:numPr>
        <w:spacing w:after="160" w:line="259" w:lineRule="auto"/>
        <w:rPr>
          <w:szCs w:val="24"/>
        </w:rPr>
      </w:pPr>
      <w:r w:rsidRPr="00EB5A8E">
        <w:rPr>
          <w:szCs w:val="24"/>
        </w:rPr>
        <w:t>Don clean gloves</w:t>
      </w:r>
      <w:r>
        <w:rPr>
          <w:szCs w:val="24"/>
        </w:rPr>
        <w:t>.</w:t>
      </w:r>
    </w:p>
    <w:p w14:paraId="063B6F77" w14:textId="77777777" w:rsidR="00D14AD2" w:rsidRPr="005227A0" w:rsidRDefault="00D14AD2" w:rsidP="00D14AD2">
      <w:pPr>
        <w:pStyle w:val="ListParagraph"/>
        <w:numPr>
          <w:ilvl w:val="0"/>
          <w:numId w:val="28"/>
        </w:numPr>
        <w:spacing w:after="160" w:line="259" w:lineRule="auto"/>
        <w:rPr>
          <w:szCs w:val="24"/>
        </w:rPr>
      </w:pPr>
      <w:r w:rsidRPr="00EB5A8E">
        <w:rPr>
          <w:rFonts w:cs="Arial"/>
          <w:szCs w:val="24"/>
        </w:rPr>
        <w:lastRenderedPageBreak/>
        <w:t>Place the disposable blue plastic sheet under the patient</w:t>
      </w:r>
      <w:r>
        <w:rPr>
          <w:rFonts w:cs="Arial"/>
          <w:szCs w:val="24"/>
        </w:rPr>
        <w:t>.</w:t>
      </w:r>
    </w:p>
    <w:p w14:paraId="312FEC7E" w14:textId="77777777" w:rsidR="00D14AD2" w:rsidRPr="00EB5A8E" w:rsidRDefault="00D14AD2" w:rsidP="00D14AD2">
      <w:pPr>
        <w:pStyle w:val="ListParagraph"/>
        <w:numPr>
          <w:ilvl w:val="0"/>
          <w:numId w:val="28"/>
        </w:numPr>
        <w:spacing w:after="160" w:line="259" w:lineRule="auto"/>
        <w:rPr>
          <w:szCs w:val="24"/>
        </w:rPr>
      </w:pPr>
      <w:r w:rsidRPr="00EB5A8E">
        <w:rPr>
          <w:szCs w:val="24"/>
        </w:rPr>
        <w:t>Close two/three</w:t>
      </w:r>
      <w:r>
        <w:rPr>
          <w:szCs w:val="24"/>
        </w:rPr>
        <w:t xml:space="preserve"> </w:t>
      </w:r>
      <w:r w:rsidRPr="00EB5A8E">
        <w:rPr>
          <w:szCs w:val="24"/>
        </w:rPr>
        <w:t>way tap located on drain allowing for final output measurement</w:t>
      </w:r>
      <w:r>
        <w:rPr>
          <w:szCs w:val="24"/>
        </w:rPr>
        <w:t>.</w:t>
      </w:r>
    </w:p>
    <w:p w14:paraId="16906376" w14:textId="77777777" w:rsidR="00D14AD2" w:rsidRPr="00EB5A8E" w:rsidRDefault="00D14AD2" w:rsidP="00D14AD2">
      <w:pPr>
        <w:pStyle w:val="ListParagraph"/>
        <w:numPr>
          <w:ilvl w:val="0"/>
          <w:numId w:val="28"/>
        </w:numPr>
        <w:spacing w:after="160" w:line="259" w:lineRule="auto"/>
        <w:rPr>
          <w:szCs w:val="24"/>
        </w:rPr>
      </w:pPr>
      <w:r w:rsidRPr="00EB5A8E">
        <w:rPr>
          <w:szCs w:val="24"/>
        </w:rPr>
        <w:t>Remove gloves</w:t>
      </w:r>
      <w:r>
        <w:rPr>
          <w:szCs w:val="24"/>
        </w:rPr>
        <w:t>.</w:t>
      </w:r>
    </w:p>
    <w:p w14:paraId="3C44567F" w14:textId="77777777" w:rsidR="00D14AD2" w:rsidRDefault="00D14AD2" w:rsidP="00D14AD2">
      <w:pPr>
        <w:pStyle w:val="ListParagraph"/>
        <w:numPr>
          <w:ilvl w:val="0"/>
          <w:numId w:val="28"/>
        </w:numPr>
        <w:spacing w:after="160" w:line="259" w:lineRule="auto"/>
        <w:rPr>
          <w:szCs w:val="24"/>
        </w:rPr>
      </w:pPr>
      <w:r w:rsidRPr="00EB5A8E">
        <w:rPr>
          <w:szCs w:val="24"/>
        </w:rPr>
        <w:t>Attend hand hygiene and apply new clean gloves</w:t>
      </w:r>
      <w:r>
        <w:rPr>
          <w:szCs w:val="24"/>
        </w:rPr>
        <w:t>.</w:t>
      </w:r>
    </w:p>
    <w:p w14:paraId="24B71B8F" w14:textId="77777777" w:rsidR="00D14AD2" w:rsidRPr="00EB5A8E" w:rsidRDefault="00D14AD2" w:rsidP="00D14AD2">
      <w:pPr>
        <w:pStyle w:val="ListParagraph"/>
        <w:numPr>
          <w:ilvl w:val="0"/>
          <w:numId w:val="28"/>
        </w:numPr>
        <w:spacing w:after="160" w:line="259" w:lineRule="auto"/>
        <w:rPr>
          <w:szCs w:val="24"/>
        </w:rPr>
      </w:pPr>
      <w:r w:rsidRPr="00EB5A8E">
        <w:rPr>
          <w:szCs w:val="24"/>
        </w:rPr>
        <w:t xml:space="preserve">Loosen dressing around ascitic tap </w:t>
      </w:r>
      <w:r>
        <w:rPr>
          <w:szCs w:val="24"/>
        </w:rPr>
        <w:t>drainage device.</w:t>
      </w:r>
      <w:r w:rsidRPr="00EB5A8E">
        <w:rPr>
          <w:szCs w:val="24"/>
        </w:rPr>
        <w:t xml:space="preserve"> </w:t>
      </w:r>
    </w:p>
    <w:p w14:paraId="1FA8F320" w14:textId="77777777" w:rsidR="00D14AD2" w:rsidRPr="00EB5A8E" w:rsidRDefault="00D14AD2" w:rsidP="00D14AD2">
      <w:pPr>
        <w:pStyle w:val="ListParagraph"/>
        <w:numPr>
          <w:ilvl w:val="0"/>
          <w:numId w:val="28"/>
        </w:numPr>
        <w:rPr>
          <w:rFonts w:cs="Arial"/>
          <w:szCs w:val="24"/>
        </w:rPr>
      </w:pPr>
      <w:r w:rsidRPr="00EB5A8E">
        <w:rPr>
          <w:rFonts w:cs="Arial"/>
          <w:szCs w:val="24"/>
        </w:rPr>
        <w:t>Anchor the drain site by placing fingers on the skin on either side of the drain</w:t>
      </w:r>
      <w:r>
        <w:rPr>
          <w:rFonts w:cs="Arial"/>
          <w:szCs w:val="24"/>
        </w:rPr>
        <w:t>.</w:t>
      </w:r>
    </w:p>
    <w:p w14:paraId="2F83D29D" w14:textId="77777777" w:rsidR="00D14AD2" w:rsidRPr="00EB5A8E" w:rsidRDefault="00D14AD2" w:rsidP="00D14AD2">
      <w:pPr>
        <w:pStyle w:val="ListParagraph"/>
        <w:numPr>
          <w:ilvl w:val="0"/>
          <w:numId w:val="28"/>
        </w:numPr>
        <w:spacing w:after="160" w:line="259" w:lineRule="auto"/>
        <w:rPr>
          <w:szCs w:val="24"/>
        </w:rPr>
      </w:pPr>
      <w:r w:rsidRPr="00EB5A8E">
        <w:rPr>
          <w:szCs w:val="24"/>
        </w:rPr>
        <w:t>Remove drain in one quick motion, at same angle that tap is sitting in the patient’s skin</w:t>
      </w:r>
      <w:r>
        <w:rPr>
          <w:szCs w:val="24"/>
        </w:rPr>
        <w:t>.</w:t>
      </w:r>
      <w:r w:rsidRPr="00EB5A8E">
        <w:rPr>
          <w:szCs w:val="24"/>
        </w:rPr>
        <w:t xml:space="preserve"> </w:t>
      </w:r>
    </w:p>
    <w:p w14:paraId="6F33AF84" w14:textId="77777777" w:rsidR="00D14AD2" w:rsidRPr="00EB5A8E" w:rsidRDefault="00D14AD2" w:rsidP="00D14AD2">
      <w:pPr>
        <w:pStyle w:val="ListParagraph"/>
        <w:numPr>
          <w:ilvl w:val="0"/>
          <w:numId w:val="28"/>
        </w:numPr>
        <w:spacing w:after="160" w:line="259" w:lineRule="auto"/>
        <w:rPr>
          <w:szCs w:val="24"/>
        </w:rPr>
      </w:pPr>
      <w:r w:rsidRPr="00EB5A8E">
        <w:rPr>
          <w:szCs w:val="24"/>
        </w:rPr>
        <w:t>Apply folded</w:t>
      </w:r>
      <w:r>
        <w:rPr>
          <w:szCs w:val="24"/>
        </w:rPr>
        <w:t xml:space="preserve"> gauze square and film dressing</w:t>
      </w:r>
      <w:r w:rsidRPr="00EB5A8E">
        <w:rPr>
          <w:szCs w:val="24"/>
        </w:rPr>
        <w:t xml:space="preserve"> to site</w:t>
      </w:r>
      <w:r>
        <w:rPr>
          <w:szCs w:val="24"/>
        </w:rPr>
        <w:t>.</w:t>
      </w:r>
    </w:p>
    <w:p w14:paraId="2CE15D08" w14:textId="77777777" w:rsidR="00D14AD2" w:rsidRPr="00EB5A8E" w:rsidRDefault="00D14AD2" w:rsidP="00D14AD2">
      <w:pPr>
        <w:pStyle w:val="ListParagraph"/>
        <w:numPr>
          <w:ilvl w:val="0"/>
          <w:numId w:val="28"/>
        </w:numPr>
        <w:spacing w:after="160" w:line="259" w:lineRule="auto"/>
        <w:rPr>
          <w:szCs w:val="24"/>
        </w:rPr>
      </w:pPr>
      <w:r w:rsidRPr="00EB5A8E">
        <w:rPr>
          <w:szCs w:val="24"/>
        </w:rPr>
        <w:t xml:space="preserve">Discard ascitic tap </w:t>
      </w:r>
      <w:r>
        <w:rPr>
          <w:szCs w:val="24"/>
        </w:rPr>
        <w:t xml:space="preserve">drainage device </w:t>
      </w:r>
      <w:r w:rsidRPr="00EB5A8E">
        <w:rPr>
          <w:szCs w:val="24"/>
        </w:rPr>
        <w:t>in sharps bin</w:t>
      </w:r>
      <w:r>
        <w:rPr>
          <w:szCs w:val="24"/>
        </w:rPr>
        <w:t>.</w:t>
      </w:r>
    </w:p>
    <w:p w14:paraId="5CBABBF8" w14:textId="77777777" w:rsidR="00D14AD2" w:rsidRPr="00EB5A8E" w:rsidRDefault="00D14AD2" w:rsidP="00D14AD2">
      <w:pPr>
        <w:pStyle w:val="ListParagraph"/>
        <w:numPr>
          <w:ilvl w:val="0"/>
          <w:numId w:val="28"/>
        </w:numPr>
        <w:spacing w:after="160" w:line="259" w:lineRule="auto"/>
        <w:rPr>
          <w:szCs w:val="24"/>
        </w:rPr>
      </w:pPr>
      <w:r w:rsidRPr="00EB5A8E">
        <w:rPr>
          <w:szCs w:val="24"/>
        </w:rPr>
        <w:t>Discard rubbish in clinical waste bin</w:t>
      </w:r>
      <w:r>
        <w:rPr>
          <w:szCs w:val="24"/>
        </w:rPr>
        <w:t>.</w:t>
      </w:r>
    </w:p>
    <w:p w14:paraId="02C9FE8D" w14:textId="77777777" w:rsidR="00D14AD2" w:rsidRPr="00EB5A8E" w:rsidRDefault="00D14AD2" w:rsidP="00D14AD2">
      <w:pPr>
        <w:pStyle w:val="ListParagraph"/>
        <w:numPr>
          <w:ilvl w:val="0"/>
          <w:numId w:val="28"/>
        </w:numPr>
        <w:spacing w:line="259" w:lineRule="auto"/>
        <w:rPr>
          <w:szCs w:val="24"/>
        </w:rPr>
      </w:pPr>
      <w:r w:rsidRPr="00EB5A8E">
        <w:rPr>
          <w:szCs w:val="24"/>
        </w:rPr>
        <w:t>Remove gloves and attend hand hygiene</w:t>
      </w:r>
      <w:r>
        <w:rPr>
          <w:szCs w:val="24"/>
        </w:rPr>
        <w:t>.</w:t>
      </w:r>
    </w:p>
    <w:p w14:paraId="1A371874" w14:textId="77777777" w:rsidR="00D14AD2" w:rsidRPr="00DA2570" w:rsidRDefault="00D14AD2" w:rsidP="00D14AD2">
      <w:pPr>
        <w:pStyle w:val="ListBullet"/>
        <w:numPr>
          <w:ilvl w:val="0"/>
          <w:numId w:val="28"/>
        </w:numPr>
      </w:pPr>
      <w:r w:rsidRPr="00DA2570">
        <w:rPr>
          <w:szCs w:val="24"/>
        </w:rPr>
        <w:t xml:space="preserve">Educate patient to observe site for any bleeding or ascitic fluid leak and report same to nursing staff. </w:t>
      </w:r>
      <w:r w:rsidRPr="00EB5A8E">
        <w:t>If fluid leakage occurs, lay patient on opposite side to insertion site for 2 hours. If the dressing is consistently being soaked despite this measure, a colostomy bag may be applied after consultation with the medical team.</w:t>
      </w:r>
    </w:p>
    <w:p w14:paraId="4EB1DA95" w14:textId="77777777" w:rsidR="00D14AD2" w:rsidRPr="00EB5A8E" w:rsidRDefault="00D14AD2" w:rsidP="00D14AD2">
      <w:pPr>
        <w:pStyle w:val="ListParagraph"/>
        <w:numPr>
          <w:ilvl w:val="0"/>
          <w:numId w:val="28"/>
        </w:numPr>
        <w:spacing w:after="160" w:line="259" w:lineRule="auto"/>
        <w:rPr>
          <w:szCs w:val="24"/>
        </w:rPr>
      </w:pPr>
      <w:r w:rsidRPr="00EB5A8E">
        <w:rPr>
          <w:szCs w:val="24"/>
        </w:rPr>
        <w:t>Advise patient to leave dry dressing in</w:t>
      </w:r>
      <w:r>
        <w:rPr>
          <w:szCs w:val="24"/>
        </w:rPr>
        <w:t>-</w:t>
      </w:r>
      <w:r w:rsidRPr="00EB5A8E">
        <w:rPr>
          <w:szCs w:val="24"/>
        </w:rPr>
        <w:t>situ for 24-48 hours</w:t>
      </w:r>
      <w:r>
        <w:rPr>
          <w:szCs w:val="24"/>
        </w:rPr>
        <w:t>.</w:t>
      </w:r>
    </w:p>
    <w:p w14:paraId="181B58B4" w14:textId="77777777" w:rsidR="00D14AD2" w:rsidRPr="001623E4" w:rsidRDefault="00D14AD2" w:rsidP="00D14AD2">
      <w:pPr>
        <w:pStyle w:val="ListParagraph"/>
        <w:numPr>
          <w:ilvl w:val="0"/>
          <w:numId w:val="28"/>
        </w:numPr>
        <w:ind w:left="357" w:hanging="357"/>
        <w:rPr>
          <w:szCs w:val="24"/>
        </w:rPr>
      </w:pPr>
      <w:r w:rsidRPr="00F156EB">
        <w:rPr>
          <w:szCs w:val="24"/>
        </w:rPr>
        <w:t xml:space="preserve">Document removal of drain, appearance of removal site, and any specific measures taken in </w:t>
      </w:r>
      <w:r>
        <w:rPr>
          <w:szCs w:val="24"/>
        </w:rPr>
        <w:t>patient’s clinical record.</w:t>
      </w:r>
    </w:p>
    <w:p w14:paraId="6C26AB4F" w14:textId="77777777" w:rsidR="00D14AD2" w:rsidRDefault="00D14AD2" w:rsidP="00D14AD2">
      <w:pPr>
        <w:rPr>
          <w:rFonts w:cs="Arial"/>
          <w:b/>
          <w:szCs w:val="24"/>
        </w:rPr>
      </w:pPr>
    </w:p>
    <w:p w14:paraId="2286DF33" w14:textId="77777777" w:rsidR="00D14AD2" w:rsidRDefault="00D14AD2" w:rsidP="00D14AD2">
      <w:pPr>
        <w:jc w:val="right"/>
        <w:rPr>
          <w:rFonts w:cs="Arial"/>
          <w:b/>
          <w:szCs w:val="24"/>
        </w:rPr>
      </w:pPr>
      <w:r>
        <w:rPr>
          <w:rFonts w:cs="Arial"/>
          <w:b/>
          <w:szCs w:val="24"/>
        </w:rPr>
        <w:t xml:space="preserve"> </w:t>
      </w:r>
      <w:hyperlink w:anchor="Contents" w:history="1">
        <w:r w:rsidRPr="00590902">
          <w:rPr>
            <w:rStyle w:val="Hyperlink"/>
            <w:rFonts w:cs="Arial"/>
            <w:i/>
            <w:szCs w:val="24"/>
          </w:rPr>
          <w:t>Back to Table of Contents</w:t>
        </w:r>
      </w:hyperlink>
      <w:r>
        <w:rPr>
          <w:rFonts w:cs="Arial"/>
          <w:i/>
          <w:szCs w:val="24"/>
        </w:rPr>
        <w:t xml:space="preserve"> </w:t>
      </w:r>
    </w:p>
    <w:p w14:paraId="2B2D77C7" w14:textId="77777777" w:rsidR="00D14AD2" w:rsidRDefault="00D14AD2" w:rsidP="00D14AD2">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0CFE93AD" w14:textId="77777777" w:rsidTr="006F0860">
        <w:trPr>
          <w:cantSplit/>
          <w:trHeight w:val="285"/>
        </w:trPr>
        <w:tc>
          <w:tcPr>
            <w:tcW w:w="9158" w:type="dxa"/>
            <w:shd w:val="clear" w:color="auto" w:fill="A6A6A6" w:themeFill="background1" w:themeFillShade="A6"/>
          </w:tcPr>
          <w:p w14:paraId="0A58D561" w14:textId="77777777" w:rsidR="00D14AD2" w:rsidRPr="00CD1C0E" w:rsidRDefault="00D14AD2" w:rsidP="006F0860">
            <w:pPr>
              <w:pStyle w:val="Heading1"/>
            </w:pPr>
            <w:bookmarkStart w:id="119" w:name="_Toc199501999"/>
            <w:r>
              <w:t>Evaluation</w:t>
            </w:r>
            <w:bookmarkEnd w:id="119"/>
          </w:p>
        </w:tc>
      </w:tr>
    </w:tbl>
    <w:p w14:paraId="1D74187C" w14:textId="77777777" w:rsidR="00D14AD2" w:rsidRDefault="00D14AD2" w:rsidP="00D14AD2">
      <w:pPr>
        <w:pStyle w:val="Default"/>
        <w:rPr>
          <w:rFonts w:ascii="Calibri" w:hAnsi="Calibri"/>
        </w:rPr>
      </w:pPr>
    </w:p>
    <w:p w14:paraId="09DC0F36" w14:textId="77777777" w:rsidR="00D14AD2" w:rsidRPr="00626CE9" w:rsidRDefault="00D14AD2" w:rsidP="00D14AD2">
      <w:pPr>
        <w:rPr>
          <w:b/>
          <w:bCs/>
        </w:rPr>
      </w:pPr>
      <w:r w:rsidRPr="00626CE9">
        <w:rPr>
          <w:b/>
          <w:bCs/>
        </w:rPr>
        <w:t>Outcome</w:t>
      </w:r>
    </w:p>
    <w:p w14:paraId="5A404D01" w14:textId="77777777" w:rsidR="00D14AD2" w:rsidRPr="00883AF2" w:rsidRDefault="00D14AD2" w:rsidP="00D14AD2">
      <w:pPr>
        <w:numPr>
          <w:ilvl w:val="0"/>
          <w:numId w:val="31"/>
        </w:numPr>
        <w:rPr>
          <w:szCs w:val="24"/>
        </w:rPr>
      </w:pPr>
      <w:r w:rsidRPr="00883AF2">
        <w:rPr>
          <w:szCs w:val="24"/>
        </w:rPr>
        <w:t>Reduction in consumer complaints</w:t>
      </w:r>
      <w:r>
        <w:rPr>
          <w:szCs w:val="24"/>
        </w:rPr>
        <w:t>.</w:t>
      </w:r>
    </w:p>
    <w:p w14:paraId="6FD6F6A7" w14:textId="77777777" w:rsidR="00D14AD2" w:rsidRPr="00883AF2" w:rsidRDefault="00D14AD2" w:rsidP="00D14AD2">
      <w:pPr>
        <w:numPr>
          <w:ilvl w:val="0"/>
          <w:numId w:val="31"/>
        </w:numPr>
        <w:rPr>
          <w:szCs w:val="24"/>
        </w:rPr>
      </w:pPr>
      <w:r w:rsidRPr="00883AF2">
        <w:rPr>
          <w:szCs w:val="24"/>
        </w:rPr>
        <w:t>Referrals processed in a timely manner</w:t>
      </w:r>
      <w:r>
        <w:rPr>
          <w:szCs w:val="24"/>
        </w:rPr>
        <w:t>.</w:t>
      </w:r>
    </w:p>
    <w:p w14:paraId="24C155F6" w14:textId="77777777" w:rsidR="00D14AD2" w:rsidRPr="00883AF2" w:rsidRDefault="00D14AD2" w:rsidP="00D14AD2">
      <w:pPr>
        <w:numPr>
          <w:ilvl w:val="0"/>
          <w:numId w:val="31"/>
        </w:numPr>
        <w:rPr>
          <w:szCs w:val="24"/>
        </w:rPr>
      </w:pPr>
      <w:r w:rsidRPr="00883AF2">
        <w:rPr>
          <w:szCs w:val="24"/>
        </w:rPr>
        <w:t>Decrease of the length of time on the waitlist</w:t>
      </w:r>
      <w:r>
        <w:rPr>
          <w:szCs w:val="24"/>
        </w:rPr>
        <w:t>.</w:t>
      </w:r>
    </w:p>
    <w:p w14:paraId="280B8A6C" w14:textId="77777777" w:rsidR="00D14AD2" w:rsidRPr="00883AF2" w:rsidRDefault="00D14AD2" w:rsidP="00D14AD2">
      <w:pPr>
        <w:numPr>
          <w:ilvl w:val="0"/>
          <w:numId w:val="31"/>
        </w:numPr>
        <w:rPr>
          <w:szCs w:val="24"/>
        </w:rPr>
      </w:pPr>
      <w:r w:rsidRPr="00883AF2">
        <w:rPr>
          <w:szCs w:val="24"/>
        </w:rPr>
        <w:t>Decreased complications, i.e. infection</w:t>
      </w:r>
      <w:r>
        <w:rPr>
          <w:szCs w:val="24"/>
        </w:rPr>
        <w:t>.</w:t>
      </w:r>
    </w:p>
    <w:p w14:paraId="5DCA12B8" w14:textId="77777777" w:rsidR="00D14AD2" w:rsidRPr="00883AF2" w:rsidRDefault="00D14AD2" w:rsidP="00D14AD2">
      <w:pPr>
        <w:numPr>
          <w:ilvl w:val="0"/>
          <w:numId w:val="31"/>
        </w:numPr>
        <w:rPr>
          <w:szCs w:val="24"/>
        </w:rPr>
      </w:pPr>
      <w:r w:rsidRPr="00883AF2">
        <w:rPr>
          <w:szCs w:val="24"/>
        </w:rPr>
        <w:t xml:space="preserve">Decreased hospital </w:t>
      </w:r>
      <w:r>
        <w:rPr>
          <w:szCs w:val="24"/>
        </w:rPr>
        <w:t>length of stay.</w:t>
      </w:r>
    </w:p>
    <w:p w14:paraId="2C3D139B" w14:textId="77777777" w:rsidR="00D14AD2" w:rsidRDefault="00D14AD2" w:rsidP="00D14AD2">
      <w:pPr>
        <w:pStyle w:val="Default"/>
        <w:rPr>
          <w:rFonts w:ascii="Calibri" w:hAnsi="Calibri" w:cs="Arial"/>
          <w:b/>
          <w:bCs/>
          <w:iCs/>
          <w:color w:val="auto"/>
          <w:lang w:eastAsia="en-US"/>
        </w:rPr>
      </w:pPr>
    </w:p>
    <w:p w14:paraId="3E25F754" w14:textId="77777777" w:rsidR="00D14AD2" w:rsidRDefault="00D14AD2" w:rsidP="00D14AD2">
      <w:pPr>
        <w:pStyle w:val="Default"/>
        <w:rPr>
          <w:rFonts w:ascii="Calibri" w:hAnsi="Calibri" w:cs="Arial"/>
          <w:b/>
          <w:bCs/>
          <w:iCs/>
          <w:color w:val="auto"/>
          <w:lang w:eastAsia="en-US"/>
        </w:rPr>
      </w:pPr>
      <w:r>
        <w:rPr>
          <w:rFonts w:ascii="Calibri" w:hAnsi="Calibri" w:cs="Arial"/>
          <w:b/>
          <w:bCs/>
          <w:iCs/>
          <w:color w:val="auto"/>
          <w:lang w:eastAsia="en-US"/>
        </w:rPr>
        <w:t>Measures</w:t>
      </w:r>
    </w:p>
    <w:p w14:paraId="518E1912" w14:textId="77777777" w:rsidR="00D14AD2" w:rsidRPr="00883AF2" w:rsidRDefault="00D14AD2" w:rsidP="00D14AD2">
      <w:pPr>
        <w:numPr>
          <w:ilvl w:val="0"/>
          <w:numId w:val="32"/>
        </w:numPr>
        <w:rPr>
          <w:szCs w:val="24"/>
        </w:rPr>
      </w:pPr>
      <w:r w:rsidRPr="00883AF2">
        <w:rPr>
          <w:szCs w:val="24"/>
        </w:rPr>
        <w:t xml:space="preserve">Regular review and reporting to relevant managers of </w:t>
      </w:r>
      <w:r w:rsidRPr="00883AF2">
        <w:t>clinical activity, referrals received, and waitlist times.</w:t>
      </w:r>
    </w:p>
    <w:p w14:paraId="5364B349" w14:textId="77777777" w:rsidR="00D14AD2" w:rsidRPr="00883AF2" w:rsidRDefault="00D14AD2" w:rsidP="00D14AD2">
      <w:pPr>
        <w:numPr>
          <w:ilvl w:val="0"/>
          <w:numId w:val="32"/>
        </w:numPr>
        <w:rPr>
          <w:szCs w:val="24"/>
        </w:rPr>
      </w:pPr>
      <w:r w:rsidRPr="00883AF2">
        <w:rPr>
          <w:szCs w:val="24"/>
        </w:rPr>
        <w:t>Clinical and quality outcomes are evaluated through patient experience questionnaires and consumer feedback data</w:t>
      </w:r>
      <w:r>
        <w:rPr>
          <w:szCs w:val="24"/>
        </w:rPr>
        <w:t>.</w:t>
      </w:r>
    </w:p>
    <w:p w14:paraId="593ED900" w14:textId="77777777" w:rsidR="00D14AD2" w:rsidRDefault="00D14AD2" w:rsidP="00D14AD2">
      <w:pPr>
        <w:pStyle w:val="Default"/>
        <w:rPr>
          <w:rFonts w:ascii="Calibri" w:hAnsi="Calibri" w:cs="Arial"/>
          <w:i/>
          <w:color w:val="auto"/>
          <w:lang w:eastAsia="en-US"/>
        </w:rPr>
      </w:pPr>
    </w:p>
    <w:p w14:paraId="5B17BAE7" w14:textId="77777777" w:rsidR="00D14AD2" w:rsidRPr="00AC7025" w:rsidRDefault="00D14AD2" w:rsidP="00D14AD2">
      <w:pPr>
        <w:pStyle w:val="Default"/>
        <w:jc w:val="right"/>
        <w:rPr>
          <w:rFonts w:ascii="Calibri" w:hAnsi="Calibri" w:cs="Arial"/>
          <w:i/>
          <w:color w:val="auto"/>
          <w:lang w:eastAsia="en-US"/>
        </w:rPr>
      </w:pPr>
      <w:hyperlink w:anchor="Contents" w:history="1">
        <w:r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57332714" w14:textId="77777777" w:rsidTr="006F0860">
        <w:trPr>
          <w:cantSplit/>
          <w:trHeight w:val="285"/>
        </w:trPr>
        <w:tc>
          <w:tcPr>
            <w:tcW w:w="9158" w:type="dxa"/>
            <w:shd w:val="clear" w:color="auto" w:fill="A6A6A6" w:themeFill="background1" w:themeFillShade="A6"/>
          </w:tcPr>
          <w:p w14:paraId="386A0AF5" w14:textId="77777777" w:rsidR="00D14AD2" w:rsidRPr="00CD1C0E" w:rsidRDefault="00D14AD2" w:rsidP="006F0860">
            <w:pPr>
              <w:pStyle w:val="Heading1"/>
            </w:pPr>
            <w:bookmarkStart w:id="120" w:name="_Toc389473287"/>
            <w:bookmarkStart w:id="121" w:name="_Toc410818162"/>
            <w:bookmarkStart w:id="122" w:name="_Toc199502000"/>
            <w:r>
              <w:t>Related Policies, Procedures</w:t>
            </w:r>
            <w:bookmarkEnd w:id="120"/>
            <w:r>
              <w:t>, Guidelines and Legislation</w:t>
            </w:r>
            <w:bookmarkEnd w:id="121"/>
            <w:bookmarkEnd w:id="122"/>
          </w:p>
        </w:tc>
      </w:tr>
    </w:tbl>
    <w:p w14:paraId="606F0E71" w14:textId="77777777" w:rsidR="00D14AD2" w:rsidRDefault="00D14AD2" w:rsidP="00D14AD2">
      <w:pPr>
        <w:rPr>
          <w:szCs w:val="24"/>
        </w:rPr>
      </w:pPr>
    </w:p>
    <w:p w14:paraId="1F89FFA3" w14:textId="77777777" w:rsidR="00D14AD2" w:rsidRPr="00D07455" w:rsidRDefault="00D14AD2" w:rsidP="00D14AD2">
      <w:pPr>
        <w:rPr>
          <w:b/>
        </w:rPr>
      </w:pPr>
      <w:r w:rsidRPr="00D07455">
        <w:rPr>
          <w:b/>
        </w:rPr>
        <w:t>Policies</w:t>
      </w:r>
    </w:p>
    <w:p w14:paraId="0C20C9FD" w14:textId="77777777" w:rsidR="00D14AD2" w:rsidRPr="00596E6F" w:rsidRDefault="00D14AD2" w:rsidP="00D14AD2">
      <w:pPr>
        <w:numPr>
          <w:ilvl w:val="0"/>
          <w:numId w:val="2"/>
        </w:numPr>
        <w:rPr>
          <w:rFonts w:cs="Calibri"/>
        </w:rPr>
      </w:pPr>
      <w:r>
        <w:rPr>
          <w:rFonts w:cs="Calibri"/>
        </w:rPr>
        <w:t xml:space="preserve">Work Health and Safety </w:t>
      </w:r>
    </w:p>
    <w:p w14:paraId="60F1A41C" w14:textId="77777777" w:rsidR="00D14AD2" w:rsidRPr="00FF56DD" w:rsidRDefault="00D14AD2" w:rsidP="00D14AD2">
      <w:pPr>
        <w:numPr>
          <w:ilvl w:val="0"/>
          <w:numId w:val="2"/>
        </w:numPr>
      </w:pPr>
      <w:r w:rsidRPr="00A904DA">
        <w:rPr>
          <w:rFonts w:cs="Calibri"/>
        </w:rPr>
        <w:t xml:space="preserve">Consent </w:t>
      </w:r>
      <w:r>
        <w:rPr>
          <w:rFonts w:cs="Calibri"/>
        </w:rPr>
        <w:t>to</w:t>
      </w:r>
      <w:r w:rsidRPr="00A904DA">
        <w:rPr>
          <w:rFonts w:cs="Calibri"/>
        </w:rPr>
        <w:t xml:space="preserve"> Treatment </w:t>
      </w:r>
    </w:p>
    <w:p w14:paraId="31319EAA" w14:textId="77777777" w:rsidR="00D14AD2" w:rsidRDefault="00D14AD2" w:rsidP="00D14AD2">
      <w:pPr>
        <w:numPr>
          <w:ilvl w:val="0"/>
          <w:numId w:val="2"/>
        </w:numPr>
        <w:rPr>
          <w:rFonts w:cs="Calibri"/>
        </w:rPr>
      </w:pPr>
      <w:r>
        <w:rPr>
          <w:rFonts w:cs="Calibri"/>
        </w:rPr>
        <w:lastRenderedPageBreak/>
        <w:t xml:space="preserve">Patient Identification and Procedure Matching </w:t>
      </w:r>
    </w:p>
    <w:p w14:paraId="57A0A717" w14:textId="77777777" w:rsidR="00D14AD2" w:rsidRDefault="00D14AD2" w:rsidP="00D14AD2">
      <w:pPr>
        <w:rPr>
          <w:rFonts w:cs="Calibri"/>
        </w:rPr>
      </w:pPr>
    </w:p>
    <w:p w14:paraId="4936F432" w14:textId="77777777" w:rsidR="00D14AD2" w:rsidRPr="00D07455" w:rsidRDefault="00D14AD2" w:rsidP="00D14AD2">
      <w:pPr>
        <w:rPr>
          <w:b/>
        </w:rPr>
      </w:pPr>
      <w:r w:rsidRPr="00D07455">
        <w:rPr>
          <w:b/>
        </w:rPr>
        <w:t>Procedures</w:t>
      </w:r>
    </w:p>
    <w:p w14:paraId="5C431002" w14:textId="77777777" w:rsidR="00D14AD2" w:rsidRPr="005C3C84" w:rsidRDefault="00D14AD2" w:rsidP="00D14AD2">
      <w:pPr>
        <w:numPr>
          <w:ilvl w:val="0"/>
          <w:numId w:val="2"/>
        </w:numPr>
        <w:rPr>
          <w:rFonts w:cs="Calibri"/>
        </w:rPr>
      </w:pPr>
      <w:r w:rsidRPr="0008486C">
        <w:rPr>
          <w:rFonts w:cs="Calibri"/>
        </w:rPr>
        <w:t>Central Venous Access Device (CVAD) Management – Children, Adolescents and Adults (NOT Neonates)</w:t>
      </w:r>
    </w:p>
    <w:p w14:paraId="13CA0182" w14:textId="77777777" w:rsidR="00D14AD2" w:rsidRDefault="00D14AD2" w:rsidP="00D14AD2">
      <w:pPr>
        <w:numPr>
          <w:ilvl w:val="0"/>
          <w:numId w:val="2"/>
        </w:numPr>
        <w:rPr>
          <w:rFonts w:cs="Calibri"/>
        </w:rPr>
      </w:pPr>
      <w:r>
        <w:rPr>
          <w:rFonts w:cs="Calibri"/>
        </w:rPr>
        <w:t xml:space="preserve">Nursing and Midwifery Continuing Competence </w:t>
      </w:r>
    </w:p>
    <w:p w14:paraId="47A89777" w14:textId="77777777" w:rsidR="00D14AD2" w:rsidRPr="00352E8D" w:rsidRDefault="00D14AD2" w:rsidP="00D14AD2">
      <w:pPr>
        <w:numPr>
          <w:ilvl w:val="0"/>
          <w:numId w:val="2"/>
        </w:numPr>
        <w:rPr>
          <w:rFonts w:cs="Arial"/>
          <w:szCs w:val="24"/>
        </w:rPr>
      </w:pPr>
      <w:r w:rsidRPr="006E7D5C">
        <w:rPr>
          <w:rFonts w:cs="Calibri"/>
        </w:rPr>
        <w:t>Pathology Requests and Specimens</w:t>
      </w:r>
    </w:p>
    <w:p w14:paraId="29C795C3" w14:textId="77777777" w:rsidR="00D14AD2" w:rsidRPr="00352E8D" w:rsidRDefault="00D14AD2" w:rsidP="00D14AD2">
      <w:pPr>
        <w:numPr>
          <w:ilvl w:val="0"/>
          <w:numId w:val="2"/>
        </w:numPr>
        <w:rPr>
          <w:rFonts w:cs="Arial"/>
          <w:szCs w:val="24"/>
        </w:rPr>
      </w:pPr>
      <w:r>
        <w:rPr>
          <w:rFonts w:cs="Calibri"/>
        </w:rPr>
        <w:t xml:space="preserve">Patient Identification – Pathology Specimen Labelling </w:t>
      </w:r>
    </w:p>
    <w:p w14:paraId="68C91209" w14:textId="77777777" w:rsidR="00D14AD2" w:rsidRPr="00352E8D" w:rsidRDefault="00D14AD2" w:rsidP="00D14AD2">
      <w:pPr>
        <w:numPr>
          <w:ilvl w:val="0"/>
          <w:numId w:val="2"/>
        </w:numPr>
        <w:rPr>
          <w:rFonts w:cs="Arial"/>
          <w:szCs w:val="24"/>
        </w:rPr>
      </w:pPr>
      <w:r>
        <w:rPr>
          <w:rFonts w:cs="Calibri"/>
        </w:rPr>
        <w:t xml:space="preserve">Patient identification and procedure Matching </w:t>
      </w:r>
    </w:p>
    <w:p w14:paraId="04C5C5F4" w14:textId="77777777" w:rsidR="00D14AD2" w:rsidRPr="00352E8D" w:rsidRDefault="00D14AD2" w:rsidP="00D14AD2">
      <w:pPr>
        <w:numPr>
          <w:ilvl w:val="0"/>
          <w:numId w:val="2"/>
        </w:numPr>
        <w:rPr>
          <w:rFonts w:cs="Arial"/>
          <w:szCs w:val="24"/>
        </w:rPr>
      </w:pPr>
      <w:r>
        <w:rPr>
          <w:rFonts w:cs="Calibri"/>
        </w:rPr>
        <w:t xml:space="preserve">Clinical Handover </w:t>
      </w:r>
    </w:p>
    <w:p w14:paraId="3247DD96" w14:textId="77777777" w:rsidR="00D14AD2" w:rsidRPr="00C95725" w:rsidRDefault="00D14AD2" w:rsidP="00D14AD2">
      <w:pPr>
        <w:numPr>
          <w:ilvl w:val="0"/>
          <w:numId w:val="2"/>
        </w:numPr>
        <w:rPr>
          <w:rFonts w:cs="Arial"/>
          <w:szCs w:val="24"/>
        </w:rPr>
      </w:pPr>
      <w:r>
        <w:rPr>
          <w:rFonts w:cs="Calibri"/>
        </w:rPr>
        <w:t xml:space="preserve">Healthcare Associated Infections </w:t>
      </w:r>
    </w:p>
    <w:p w14:paraId="0A0C82F6" w14:textId="77777777" w:rsidR="00D14AD2" w:rsidRPr="00132119" w:rsidRDefault="00D14AD2" w:rsidP="00D14AD2">
      <w:pPr>
        <w:pStyle w:val="ListParagraph"/>
        <w:numPr>
          <w:ilvl w:val="0"/>
          <w:numId w:val="2"/>
        </w:numPr>
        <w:rPr>
          <w:rFonts w:cs="Arial"/>
          <w:szCs w:val="24"/>
        </w:rPr>
      </w:pPr>
      <w:r w:rsidRPr="00132119">
        <w:rPr>
          <w:rFonts w:cs="Calibri"/>
        </w:rPr>
        <w:t>Wound Prevention and Management</w:t>
      </w:r>
    </w:p>
    <w:p w14:paraId="1D08C513" w14:textId="77777777" w:rsidR="00D14AD2" w:rsidRPr="00132119" w:rsidRDefault="00D14AD2" w:rsidP="00D14AD2">
      <w:pPr>
        <w:pStyle w:val="ListParagraph"/>
        <w:numPr>
          <w:ilvl w:val="0"/>
          <w:numId w:val="2"/>
        </w:numPr>
        <w:rPr>
          <w:rFonts w:cs="Arial"/>
          <w:szCs w:val="24"/>
        </w:rPr>
      </w:pPr>
      <w:r>
        <w:rPr>
          <w:rFonts w:cs="Calibri"/>
        </w:rPr>
        <w:t xml:space="preserve">NCH Vital Signs and Early Warning Scores </w:t>
      </w:r>
    </w:p>
    <w:p w14:paraId="747D3C19" w14:textId="77777777" w:rsidR="00D14AD2" w:rsidRDefault="00D14AD2" w:rsidP="00D14AD2">
      <w:pPr>
        <w:rPr>
          <w:rFonts w:cs="Calibri"/>
        </w:rPr>
      </w:pPr>
    </w:p>
    <w:p w14:paraId="03776EE4" w14:textId="77777777" w:rsidR="00D14AD2" w:rsidRPr="00040155" w:rsidRDefault="00D14AD2" w:rsidP="00D14AD2">
      <w:pPr>
        <w:rPr>
          <w:rFonts w:cs="Calibri"/>
          <w:b/>
          <w:bCs/>
        </w:rPr>
      </w:pPr>
      <w:r w:rsidRPr="00040155">
        <w:rPr>
          <w:rFonts w:cs="Calibri"/>
          <w:b/>
          <w:bCs/>
        </w:rPr>
        <w:t>Legislation</w:t>
      </w:r>
    </w:p>
    <w:p w14:paraId="17E5D235" w14:textId="77777777" w:rsidR="00D14AD2" w:rsidRPr="00861556" w:rsidRDefault="00D14AD2" w:rsidP="00D14AD2">
      <w:pPr>
        <w:pStyle w:val="ListParagraph"/>
        <w:numPr>
          <w:ilvl w:val="0"/>
          <w:numId w:val="71"/>
        </w:numPr>
        <w:rPr>
          <w:rFonts w:cs="Arial"/>
          <w:szCs w:val="24"/>
        </w:rPr>
      </w:pPr>
      <w:r w:rsidRPr="006979B7">
        <w:rPr>
          <w:rFonts w:cs="Arial"/>
          <w:i/>
          <w:iCs/>
          <w:szCs w:val="24"/>
        </w:rPr>
        <w:t>Freedom of Information Act</w:t>
      </w:r>
      <w:r w:rsidRPr="00861556">
        <w:rPr>
          <w:rFonts w:cs="Arial"/>
          <w:szCs w:val="24"/>
        </w:rPr>
        <w:t xml:space="preserve"> 2016</w:t>
      </w:r>
    </w:p>
    <w:p w14:paraId="66BE09A0" w14:textId="77777777" w:rsidR="00D14AD2" w:rsidRPr="00861556" w:rsidRDefault="00D14AD2" w:rsidP="00D14AD2">
      <w:pPr>
        <w:pStyle w:val="ListParagraph"/>
        <w:numPr>
          <w:ilvl w:val="0"/>
          <w:numId w:val="71"/>
        </w:numPr>
        <w:rPr>
          <w:rFonts w:cs="Arial"/>
          <w:szCs w:val="24"/>
        </w:rPr>
      </w:pPr>
      <w:r w:rsidRPr="006979B7">
        <w:rPr>
          <w:rFonts w:cs="Arial"/>
          <w:i/>
          <w:iCs/>
          <w:szCs w:val="24"/>
        </w:rPr>
        <w:t>Human Rights Act</w:t>
      </w:r>
      <w:r w:rsidRPr="00861556">
        <w:rPr>
          <w:rFonts w:cs="Arial"/>
          <w:szCs w:val="24"/>
        </w:rPr>
        <w:t xml:space="preserve"> 2004</w:t>
      </w:r>
    </w:p>
    <w:p w14:paraId="23843F2E" w14:textId="77777777" w:rsidR="00D14AD2" w:rsidRPr="00861556" w:rsidRDefault="00D14AD2" w:rsidP="00D14AD2">
      <w:pPr>
        <w:pStyle w:val="ListParagraph"/>
        <w:numPr>
          <w:ilvl w:val="0"/>
          <w:numId w:val="71"/>
        </w:numPr>
        <w:rPr>
          <w:rFonts w:cs="Arial"/>
          <w:szCs w:val="24"/>
        </w:rPr>
      </w:pPr>
      <w:r w:rsidRPr="006979B7">
        <w:rPr>
          <w:rFonts w:cs="Arial"/>
          <w:i/>
          <w:iCs/>
          <w:szCs w:val="24"/>
        </w:rPr>
        <w:t>Health Records (Privacy and Access) Act</w:t>
      </w:r>
      <w:r w:rsidRPr="00861556">
        <w:rPr>
          <w:rFonts w:cs="Arial"/>
          <w:szCs w:val="24"/>
        </w:rPr>
        <w:t xml:space="preserve"> 1997</w:t>
      </w:r>
    </w:p>
    <w:p w14:paraId="23788B73" w14:textId="77777777" w:rsidR="00D14AD2" w:rsidRPr="00861556" w:rsidRDefault="00D14AD2" w:rsidP="00D14AD2">
      <w:pPr>
        <w:pStyle w:val="ListParagraph"/>
        <w:numPr>
          <w:ilvl w:val="0"/>
          <w:numId w:val="71"/>
        </w:numPr>
        <w:rPr>
          <w:rFonts w:cs="Arial"/>
          <w:szCs w:val="24"/>
        </w:rPr>
      </w:pPr>
      <w:r w:rsidRPr="006979B7">
        <w:rPr>
          <w:rFonts w:cs="Arial"/>
          <w:i/>
          <w:iCs/>
          <w:szCs w:val="24"/>
        </w:rPr>
        <w:t xml:space="preserve">Public Health Act </w:t>
      </w:r>
      <w:r w:rsidRPr="006979B7">
        <w:rPr>
          <w:rFonts w:cs="Arial"/>
          <w:szCs w:val="24"/>
        </w:rPr>
        <w:t>1997</w:t>
      </w:r>
    </w:p>
    <w:p w14:paraId="628A760B" w14:textId="77777777" w:rsidR="00D14AD2" w:rsidRDefault="00D14AD2" w:rsidP="00D14AD2">
      <w:pPr>
        <w:rPr>
          <w:rFonts w:cs="Arial"/>
          <w:szCs w:val="24"/>
        </w:rPr>
      </w:pPr>
    </w:p>
    <w:p w14:paraId="74DF77D5" w14:textId="77777777" w:rsidR="00D14AD2" w:rsidRPr="00040155" w:rsidRDefault="00D14AD2" w:rsidP="00D14AD2">
      <w:pPr>
        <w:rPr>
          <w:rFonts w:cs="Arial"/>
          <w:b/>
          <w:bCs/>
          <w:szCs w:val="24"/>
        </w:rPr>
      </w:pPr>
      <w:r w:rsidRPr="00040155">
        <w:rPr>
          <w:rFonts w:cs="Arial"/>
          <w:b/>
          <w:bCs/>
          <w:szCs w:val="24"/>
        </w:rPr>
        <w:t>Other</w:t>
      </w:r>
    </w:p>
    <w:p w14:paraId="3C051F8A" w14:textId="77777777" w:rsidR="00D14AD2" w:rsidRPr="00861556" w:rsidRDefault="00D14AD2" w:rsidP="00D14AD2">
      <w:pPr>
        <w:pStyle w:val="ListParagraph"/>
        <w:numPr>
          <w:ilvl w:val="0"/>
          <w:numId w:val="72"/>
        </w:numPr>
        <w:rPr>
          <w:rFonts w:cs="Arial"/>
          <w:szCs w:val="24"/>
        </w:rPr>
      </w:pPr>
      <w:r w:rsidRPr="00861556">
        <w:rPr>
          <w:rFonts w:cs="Arial"/>
          <w:szCs w:val="24"/>
        </w:rPr>
        <w:t>Australian Charter of Healthcare Rights</w:t>
      </w:r>
    </w:p>
    <w:p w14:paraId="2B97C009" w14:textId="77777777" w:rsidR="00D14AD2" w:rsidRPr="00A97CFC" w:rsidRDefault="00D14AD2" w:rsidP="00D14AD2">
      <w:pPr>
        <w:pStyle w:val="ListParagraph"/>
        <w:jc w:val="right"/>
        <w:rPr>
          <w:szCs w:val="24"/>
        </w:rPr>
      </w:pPr>
      <w:hyperlink w:anchor="Contents" w:history="1">
        <w:r w:rsidRPr="00590902">
          <w:rPr>
            <w:rStyle w:val="Hyperlink"/>
            <w:rFonts w:cs="Arial"/>
            <w:i/>
            <w:szCs w:val="24"/>
          </w:rPr>
          <w:t>Back to Table of Contents</w:t>
        </w:r>
      </w:hyperlink>
      <w:bookmarkStart w:id="123" w:name="_Toc389473288"/>
      <w:bookmarkStart w:id="124" w:name="_Toc410818163"/>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097B5B58" w14:textId="77777777" w:rsidTr="006F0860">
        <w:trPr>
          <w:cantSplit/>
          <w:trHeight w:val="285"/>
        </w:trPr>
        <w:tc>
          <w:tcPr>
            <w:tcW w:w="9158" w:type="dxa"/>
            <w:shd w:val="clear" w:color="auto" w:fill="A6A6A6" w:themeFill="background1" w:themeFillShade="A6"/>
          </w:tcPr>
          <w:p w14:paraId="77AED702" w14:textId="77777777" w:rsidR="00D14AD2" w:rsidRPr="00CD1C0E" w:rsidRDefault="00D14AD2" w:rsidP="006F0860">
            <w:pPr>
              <w:pStyle w:val="Heading1"/>
            </w:pPr>
            <w:bookmarkStart w:id="125" w:name="_Toc199502001"/>
            <w:r>
              <w:t>References</w:t>
            </w:r>
            <w:bookmarkEnd w:id="123"/>
            <w:bookmarkEnd w:id="124"/>
            <w:bookmarkEnd w:id="125"/>
          </w:p>
        </w:tc>
      </w:tr>
    </w:tbl>
    <w:p w14:paraId="5C6BFCEF" w14:textId="77777777" w:rsidR="00D14AD2" w:rsidRDefault="00D14AD2" w:rsidP="00D14AD2">
      <w:pPr>
        <w:pStyle w:val="ListParagraph"/>
        <w:ind w:left="360"/>
      </w:pPr>
    </w:p>
    <w:p w14:paraId="35D33EFB" w14:textId="77777777" w:rsidR="00D14AD2" w:rsidRDefault="00D14AD2" w:rsidP="00D14AD2">
      <w:pPr>
        <w:pStyle w:val="ListParagraph"/>
        <w:numPr>
          <w:ilvl w:val="0"/>
          <w:numId w:val="3"/>
        </w:numPr>
        <w:ind w:left="644"/>
      </w:pPr>
      <w:r>
        <w:t>Adamo R, Saad WEA and Brown DB. Management of nephrostomy drains and ureteral stents. Techniques in Vascular and Interventional Radiology, 2009;12(3):193-204.</w:t>
      </w:r>
    </w:p>
    <w:p w14:paraId="0423FB14" w14:textId="77777777" w:rsidR="00D14AD2" w:rsidRPr="008C7B90" w:rsidRDefault="00D14AD2" w:rsidP="00D14AD2">
      <w:pPr>
        <w:pStyle w:val="ListParagraph"/>
        <w:numPr>
          <w:ilvl w:val="0"/>
          <w:numId w:val="3"/>
        </w:numPr>
        <w:autoSpaceDE w:val="0"/>
        <w:autoSpaceDN w:val="0"/>
        <w:adjustRightInd w:val="0"/>
        <w:spacing w:line="276" w:lineRule="auto"/>
        <w:ind w:left="644"/>
        <w:contextualSpacing w:val="0"/>
        <w:rPr>
          <w:color w:val="000000"/>
        </w:rPr>
      </w:pPr>
      <w:r>
        <w:rPr>
          <w:color w:val="000000"/>
        </w:rPr>
        <w:t xml:space="preserve">Allibone, E. (2015). </w:t>
      </w:r>
      <w:r w:rsidRPr="00B9479D">
        <w:rPr>
          <w:color w:val="000000"/>
        </w:rPr>
        <w:t>How to remove a chest drain</w:t>
      </w:r>
      <w:r>
        <w:rPr>
          <w:color w:val="000000"/>
        </w:rPr>
        <w:t>.</w:t>
      </w:r>
      <w:r w:rsidRPr="00B9479D">
        <w:t xml:space="preserve"> </w:t>
      </w:r>
      <w:r w:rsidRPr="00B9479D">
        <w:rPr>
          <w:i/>
          <w:color w:val="000000"/>
        </w:rPr>
        <w:t>Nursing Standard,</w:t>
      </w:r>
      <w:r w:rsidRPr="00B9479D">
        <w:rPr>
          <w:color w:val="000000"/>
        </w:rPr>
        <w:t xml:space="preserve"> 30, 6, 34-36</w:t>
      </w:r>
    </w:p>
    <w:p w14:paraId="7363E436" w14:textId="77777777" w:rsidR="00D14AD2" w:rsidRPr="008C7B90" w:rsidRDefault="00D14AD2" w:rsidP="00D14AD2">
      <w:pPr>
        <w:pStyle w:val="ListParagraph"/>
        <w:numPr>
          <w:ilvl w:val="0"/>
          <w:numId w:val="3"/>
        </w:numPr>
        <w:autoSpaceDE w:val="0"/>
        <w:autoSpaceDN w:val="0"/>
        <w:adjustRightInd w:val="0"/>
        <w:spacing w:line="276" w:lineRule="auto"/>
        <w:ind w:left="644"/>
        <w:contextualSpacing w:val="0"/>
        <w:rPr>
          <w:color w:val="000000"/>
        </w:rPr>
      </w:pPr>
      <w:r w:rsidRPr="00297F38">
        <w:rPr>
          <w:color w:val="000000"/>
        </w:rPr>
        <w:t>Atrium Medical Corporation</w:t>
      </w:r>
      <w:r>
        <w:rPr>
          <w:color w:val="000000"/>
        </w:rPr>
        <w:t>. (2014)</w:t>
      </w:r>
      <w:r w:rsidRPr="00297F38">
        <w:rPr>
          <w:color w:val="000000"/>
        </w:rPr>
        <w:t xml:space="preserve">. Managing chest drainage PowerPoint presentation </w:t>
      </w:r>
      <w:r>
        <w:rPr>
          <w:color w:val="000000"/>
        </w:rPr>
        <w:t>for nursing educators</w:t>
      </w:r>
      <w:r w:rsidRPr="00297F38">
        <w:rPr>
          <w:color w:val="000000"/>
        </w:rPr>
        <w:t xml:space="preserve">. </w:t>
      </w:r>
      <w:r>
        <w:rPr>
          <w:color w:val="000000"/>
        </w:rPr>
        <w:t>Accessed 24/4/19</w:t>
      </w:r>
      <w:r w:rsidRPr="00297F38">
        <w:rPr>
          <w:color w:val="000000"/>
        </w:rPr>
        <w:t xml:space="preserve"> from: </w:t>
      </w:r>
      <w:hyperlink r:id="rId15" w:history="1">
        <w:r w:rsidRPr="00183D76">
          <w:rPr>
            <w:rStyle w:val="Hyperlink"/>
          </w:rPr>
          <w:t>http://www.atriummed.com/PDF/ManagingChestDrainage.ppt</w:t>
        </w:r>
      </w:hyperlink>
    </w:p>
    <w:p w14:paraId="5A36E36D" w14:textId="77777777" w:rsidR="00D14AD2" w:rsidRDefault="00D14AD2" w:rsidP="00D14AD2">
      <w:pPr>
        <w:pStyle w:val="ListParagraph"/>
        <w:numPr>
          <w:ilvl w:val="0"/>
          <w:numId w:val="3"/>
        </w:numPr>
        <w:autoSpaceDE w:val="0"/>
        <w:autoSpaceDN w:val="0"/>
        <w:adjustRightInd w:val="0"/>
        <w:spacing w:line="276" w:lineRule="auto"/>
        <w:ind w:left="644"/>
        <w:contextualSpacing w:val="0"/>
        <w:rPr>
          <w:color w:val="000000"/>
        </w:rPr>
      </w:pPr>
      <w:r>
        <w:rPr>
          <w:color w:val="000000"/>
        </w:rPr>
        <w:t xml:space="preserve">Australian Agency for Clinical Innovation. (2016). Consensus guidelines: Pleural drains in adults. Accessed 31/05/2019 from </w:t>
      </w:r>
      <w:hyperlink r:id="rId16" w:history="1">
        <w:r w:rsidRPr="00772EAD">
          <w:rPr>
            <w:rStyle w:val="Hyperlink"/>
          </w:rPr>
          <w:t>https://www.aci.health.nsw.gov.au/__data/assets/pdf_file/0018/201906/PleuralDrains_Guideline-021116.pdf</w:t>
        </w:r>
      </w:hyperlink>
      <w:r>
        <w:rPr>
          <w:color w:val="000000"/>
        </w:rPr>
        <w:t>.</w:t>
      </w:r>
    </w:p>
    <w:p w14:paraId="06BFB786" w14:textId="77777777" w:rsidR="00D14AD2" w:rsidRPr="006979B7" w:rsidRDefault="00D14AD2" w:rsidP="00D14AD2">
      <w:pPr>
        <w:pStyle w:val="ListParagraph"/>
        <w:numPr>
          <w:ilvl w:val="0"/>
          <w:numId w:val="3"/>
        </w:numPr>
        <w:ind w:left="644"/>
        <w:rPr>
          <w:color w:val="000000"/>
        </w:rPr>
      </w:pPr>
      <w:r w:rsidRPr="009D4937">
        <w:rPr>
          <w:rFonts w:asciiTheme="minorHAnsi" w:hAnsiTheme="minorHAnsi" w:cs="Arial"/>
          <w:szCs w:val="24"/>
        </w:rPr>
        <w:t xml:space="preserve">Australian Council on Healthcare Standards (ACHS). [Homepage of ACHS] [Online] – last updated 19 April 2011. Available: </w:t>
      </w:r>
      <w:hyperlink r:id="rId17" w:history="1">
        <w:r w:rsidRPr="009D4937">
          <w:rPr>
            <w:rStyle w:val="Hyperlink"/>
            <w:rFonts w:asciiTheme="minorHAnsi" w:hAnsiTheme="minorHAnsi" w:cs="Arial"/>
          </w:rPr>
          <w:t>www.achs.org.au/</w:t>
        </w:r>
      </w:hyperlink>
      <w:r w:rsidRPr="009D4937">
        <w:rPr>
          <w:rFonts w:asciiTheme="minorHAnsi" w:hAnsiTheme="minorHAnsi" w:cs="Arial"/>
          <w:szCs w:val="24"/>
        </w:rPr>
        <w:t xml:space="preserve">   [6 July 2011].</w:t>
      </w:r>
    </w:p>
    <w:p w14:paraId="03F04AE1" w14:textId="77777777" w:rsidR="00D14AD2" w:rsidRDefault="00D14AD2" w:rsidP="00D14AD2">
      <w:pPr>
        <w:pStyle w:val="ListParagraph"/>
        <w:numPr>
          <w:ilvl w:val="0"/>
          <w:numId w:val="3"/>
        </w:numPr>
        <w:ind w:left="644"/>
      </w:pPr>
      <w:r>
        <w:t>Australian Wound Management Association Inc. Standards for Wound Management. 3</w:t>
      </w:r>
      <w:r w:rsidRPr="00950EE0">
        <w:rPr>
          <w:vertAlign w:val="superscript"/>
        </w:rPr>
        <w:t>rd</w:t>
      </w:r>
      <w:r>
        <w:t xml:space="preserve"> edition. 2016. </w:t>
      </w:r>
    </w:p>
    <w:p w14:paraId="347539E2" w14:textId="77777777" w:rsidR="00D14AD2" w:rsidRDefault="00D14AD2" w:rsidP="00D14AD2">
      <w:pPr>
        <w:pStyle w:val="ListParagraph"/>
        <w:numPr>
          <w:ilvl w:val="0"/>
          <w:numId w:val="3"/>
        </w:numPr>
        <w:ind w:left="644"/>
      </w:pPr>
      <w:r>
        <w:t xml:space="preserve">Bard StatLock® Universal Plus Stabilization Device. Available: </w:t>
      </w:r>
    </w:p>
    <w:p w14:paraId="103A6A06" w14:textId="77777777" w:rsidR="00D14AD2" w:rsidRPr="002C75FA" w:rsidRDefault="00D14AD2" w:rsidP="00D14AD2">
      <w:pPr>
        <w:pStyle w:val="ListParagraph"/>
        <w:ind w:left="360"/>
      </w:pPr>
      <w:r w:rsidRPr="001056B4">
        <w:t>http://www.bardaccess.com/products/stabilization/other-universal-plus</w:t>
      </w:r>
    </w:p>
    <w:p w14:paraId="2C021045" w14:textId="77777777" w:rsidR="00D14AD2" w:rsidRDefault="00D14AD2" w:rsidP="00D14AD2">
      <w:pPr>
        <w:pStyle w:val="ListParagraph"/>
        <w:ind w:left="360"/>
      </w:pPr>
      <w:r w:rsidRPr="002C75FA">
        <w:t xml:space="preserve">Accessed </w:t>
      </w:r>
      <w:r>
        <w:t xml:space="preserve">21  September </w:t>
      </w:r>
      <w:r w:rsidRPr="002C75FA">
        <w:t xml:space="preserve"> 201</w:t>
      </w:r>
      <w:r>
        <w:t>8</w:t>
      </w:r>
      <w:r w:rsidRPr="002C75FA">
        <w:t>.</w:t>
      </w:r>
    </w:p>
    <w:p w14:paraId="6636E15C" w14:textId="77777777" w:rsidR="00D14AD2" w:rsidRDefault="00D14AD2" w:rsidP="00D14AD2">
      <w:pPr>
        <w:pStyle w:val="ListParagraph"/>
        <w:ind w:left="360"/>
      </w:pPr>
      <w:r>
        <w:lastRenderedPageBreak/>
        <w:t xml:space="preserve">BD [Home of BD] Pleurx Drainage System Available </w:t>
      </w:r>
      <w:hyperlink r:id="rId18" w:history="1">
        <w:r w:rsidRPr="00E47144">
          <w:rPr>
            <w:rStyle w:val="Hyperlink"/>
          </w:rPr>
          <w:t>https://www.bd.com/en-us/offerings/capabilities/interventional-specialties/drainage/about-the-pleurx-drainage-system/pleurx-drainage-system</w:t>
        </w:r>
      </w:hyperlink>
    </w:p>
    <w:p w14:paraId="62706C66" w14:textId="77777777" w:rsidR="00D14AD2" w:rsidRDefault="00D14AD2" w:rsidP="00D14AD2">
      <w:pPr>
        <w:pStyle w:val="ListParagraph"/>
        <w:ind w:left="360"/>
      </w:pPr>
      <w:r>
        <w:t>Accessed 21 September 2018.</w:t>
      </w:r>
    </w:p>
    <w:p w14:paraId="0DFB6710" w14:textId="77777777" w:rsidR="00D14AD2" w:rsidRDefault="00D14AD2" w:rsidP="00D14AD2">
      <w:pPr>
        <w:pStyle w:val="ListParagraph"/>
        <w:numPr>
          <w:ilvl w:val="0"/>
          <w:numId w:val="3"/>
        </w:numPr>
        <w:ind w:left="644"/>
      </w:pPr>
      <w:r>
        <w:t>B</w:t>
      </w:r>
      <w:r w:rsidRPr="006D7368">
        <w:t>ehrendt</w:t>
      </w:r>
      <w:r>
        <w:t xml:space="preserve"> R. </w:t>
      </w:r>
      <w:r w:rsidRPr="006D7368">
        <w:t xml:space="preserve"> Management of Malignant Ascities</w:t>
      </w:r>
      <w:r>
        <w:t>: Current Treatment Option.  Oncology Nursing News.</w:t>
      </w:r>
      <w:r w:rsidRPr="006D7368">
        <w:t xml:space="preserve"> 2008</w:t>
      </w:r>
      <w:r>
        <w:t>:2(1):1-16.</w:t>
      </w:r>
    </w:p>
    <w:p w14:paraId="00AD9AC5" w14:textId="77777777" w:rsidR="00D14AD2" w:rsidRDefault="00D14AD2" w:rsidP="00D14AD2">
      <w:pPr>
        <w:pStyle w:val="ListParagraph"/>
        <w:numPr>
          <w:ilvl w:val="0"/>
          <w:numId w:val="3"/>
        </w:numPr>
        <w:autoSpaceDE w:val="0"/>
        <w:autoSpaceDN w:val="0"/>
        <w:adjustRightInd w:val="0"/>
        <w:spacing w:line="276" w:lineRule="auto"/>
        <w:ind w:left="644"/>
        <w:contextualSpacing w:val="0"/>
      </w:pPr>
      <w:r>
        <w:t>Bibby,A.C., Maskell,N.A. (2011). Pleural procedures: Intercostal Chest Drains and Indwelling Pleural Catheters</w:t>
      </w:r>
      <w:r w:rsidRPr="002C32A0">
        <w:rPr>
          <w:i/>
        </w:rPr>
        <w:t>. British Journal of Hospital Medicine</w:t>
      </w:r>
      <w:r>
        <w:t>, 72,6,331-335.</w:t>
      </w:r>
    </w:p>
    <w:p w14:paraId="1F1735C2" w14:textId="77777777" w:rsidR="00D14AD2" w:rsidRDefault="00D14AD2" w:rsidP="00D14AD2">
      <w:pPr>
        <w:pStyle w:val="ListParagraph"/>
        <w:numPr>
          <w:ilvl w:val="0"/>
          <w:numId w:val="3"/>
        </w:numPr>
        <w:autoSpaceDE w:val="0"/>
        <w:autoSpaceDN w:val="0"/>
        <w:adjustRightInd w:val="0"/>
        <w:spacing w:line="276" w:lineRule="auto"/>
        <w:ind w:left="644"/>
        <w:contextualSpacing w:val="0"/>
      </w:pPr>
      <w:r>
        <w:t xml:space="preserve">Briggs, D. (2010) Nursing Care and Management of Patients with Intrapleural Drains. </w:t>
      </w:r>
      <w:r w:rsidRPr="002C32A0">
        <w:rPr>
          <w:i/>
        </w:rPr>
        <w:t>Nursing Standard</w:t>
      </w:r>
      <w:r>
        <w:t>, 24,21,47-55.</w:t>
      </w:r>
    </w:p>
    <w:p w14:paraId="5876242D" w14:textId="77777777" w:rsidR="00D14AD2" w:rsidRPr="002C75FA" w:rsidRDefault="00D14AD2" w:rsidP="00D14AD2">
      <w:pPr>
        <w:pStyle w:val="ListParagraph"/>
        <w:numPr>
          <w:ilvl w:val="0"/>
          <w:numId w:val="3"/>
        </w:numPr>
        <w:ind w:left="644"/>
      </w:pPr>
      <w:r>
        <w:t xml:space="preserve">Canadian Agency for Drugs and Technologies in Health. Rapid Response Report: Summary with Critical Appraisal. Nephrostomy and Biliary Tube Management: A Review of the Clinical Evidence and Guidelines. 2014. Available from: </w:t>
      </w:r>
      <w:hyperlink r:id="rId19" w:history="1">
        <w:r w:rsidRPr="00E14ACA">
          <w:rPr>
            <w:rStyle w:val="Hyperlink"/>
          </w:rPr>
          <w:t>https://www.ncbi.nlm.nih.gov/books/NBK242379/pdf/Bookshelf_NBK242379.pdf</w:t>
        </w:r>
      </w:hyperlink>
      <w:r>
        <w:t xml:space="preserve"> Accessed 21 September 2018.</w:t>
      </w:r>
    </w:p>
    <w:p w14:paraId="4756A960" w14:textId="77777777" w:rsidR="00D14AD2" w:rsidRDefault="00D14AD2" w:rsidP="00D14AD2">
      <w:pPr>
        <w:pStyle w:val="ListParagraph"/>
        <w:numPr>
          <w:ilvl w:val="0"/>
          <w:numId w:val="3"/>
        </w:numPr>
        <w:ind w:left="644"/>
      </w:pPr>
      <w:r>
        <w:t>Carville K. Wound Care Manual 7th Edition, Silver Chain Nursing Association WA. 2017</w:t>
      </w:r>
    </w:p>
    <w:p w14:paraId="62ACB3EB" w14:textId="77777777" w:rsidR="00D14AD2" w:rsidRDefault="00D14AD2" w:rsidP="00D14AD2">
      <w:pPr>
        <w:pStyle w:val="ListParagraph"/>
        <w:numPr>
          <w:ilvl w:val="0"/>
          <w:numId w:val="3"/>
        </w:numPr>
        <w:autoSpaceDE w:val="0"/>
        <w:autoSpaceDN w:val="0"/>
        <w:adjustRightInd w:val="0"/>
        <w:spacing w:line="276" w:lineRule="auto"/>
        <w:ind w:left="644"/>
        <w:contextualSpacing w:val="0"/>
      </w:pPr>
      <w:r>
        <w:t xml:space="preserve">Charnock,Y., Evans,D. (2001). Nursing Management of Chest Drains: a systemic review. </w:t>
      </w:r>
      <w:r w:rsidRPr="002C32A0">
        <w:rPr>
          <w:i/>
        </w:rPr>
        <w:t>Australian Critical Care</w:t>
      </w:r>
      <w:r>
        <w:t>, Nov 14(4), 156-160</w:t>
      </w:r>
    </w:p>
    <w:p w14:paraId="167F3BBB" w14:textId="77777777" w:rsidR="00D14AD2" w:rsidRDefault="00D14AD2" w:rsidP="00D14AD2">
      <w:pPr>
        <w:pStyle w:val="ListParagraph"/>
        <w:numPr>
          <w:ilvl w:val="0"/>
          <w:numId w:val="3"/>
        </w:numPr>
        <w:ind w:left="644"/>
      </w:pPr>
      <w:r>
        <w:t>Cook Medical. Drainage Workshop Handout. 2010.</w:t>
      </w:r>
    </w:p>
    <w:p w14:paraId="2A2323FD" w14:textId="77777777" w:rsidR="00D14AD2" w:rsidRDefault="00D14AD2" w:rsidP="00D14AD2">
      <w:pPr>
        <w:pStyle w:val="ListParagraph"/>
        <w:numPr>
          <w:ilvl w:val="0"/>
          <w:numId w:val="3"/>
        </w:numPr>
        <w:ind w:left="644"/>
      </w:pPr>
      <w:r w:rsidRPr="00792E00">
        <w:t>Clochesy, J., Breu, C., Cardin, S., Whittaker, A. and Rudy, E.  (1996). Critical Care Nursing.  2nd ed. W.B.Saunders, Philadelphia.</w:t>
      </w:r>
    </w:p>
    <w:p w14:paraId="21287D73" w14:textId="77777777" w:rsidR="00D14AD2" w:rsidRDefault="00D14AD2" w:rsidP="00D14AD2">
      <w:pPr>
        <w:pStyle w:val="ListParagraph"/>
        <w:numPr>
          <w:ilvl w:val="0"/>
          <w:numId w:val="3"/>
        </w:numPr>
        <w:autoSpaceDE w:val="0"/>
        <w:autoSpaceDN w:val="0"/>
        <w:adjustRightInd w:val="0"/>
        <w:ind w:left="644"/>
        <w:contextualSpacing w:val="0"/>
        <w:rPr>
          <w:rFonts w:asciiTheme="minorHAnsi" w:hAnsiTheme="minorHAnsi"/>
        </w:rPr>
      </w:pPr>
      <w:r>
        <w:rPr>
          <w:rFonts w:asciiTheme="minorHAnsi" w:hAnsiTheme="minorHAnsi"/>
        </w:rPr>
        <w:t xml:space="preserve">Closed Wound Suction Drainage: Removal (2017) Recommended Practices, JBI Accession number: JBI1831 </w:t>
      </w:r>
    </w:p>
    <w:p w14:paraId="296164C5" w14:textId="77777777" w:rsidR="00D14AD2" w:rsidRPr="006979B7" w:rsidRDefault="00D14AD2" w:rsidP="00D14AD2">
      <w:pPr>
        <w:pStyle w:val="ListParagraph"/>
        <w:numPr>
          <w:ilvl w:val="0"/>
          <w:numId w:val="3"/>
        </w:numPr>
        <w:autoSpaceDE w:val="0"/>
        <w:autoSpaceDN w:val="0"/>
        <w:adjustRightInd w:val="0"/>
        <w:ind w:left="644"/>
        <w:contextualSpacing w:val="0"/>
        <w:rPr>
          <w:rFonts w:asciiTheme="minorHAnsi" w:hAnsiTheme="minorHAnsi"/>
          <w:color w:val="000000"/>
          <w:u w:val="single"/>
        </w:rPr>
      </w:pPr>
      <w:r w:rsidRPr="00236E7A">
        <w:rPr>
          <w:rFonts w:asciiTheme="minorHAnsi" w:eastAsia="Calibri" w:hAnsiTheme="minorHAnsi" w:cs="Smith&amp;NephewLF-Regular"/>
        </w:rPr>
        <w:t>Dunn R et al. (2011) Factors associated with positive outcomes in 131 patients treated with gauze-based negative pressure wound therapy. International Journal of Surgery 9: 258-262.</w:t>
      </w:r>
    </w:p>
    <w:p w14:paraId="186391B1"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rPr>
          <w:color w:val="000000"/>
        </w:rPr>
      </w:pPr>
      <w:r w:rsidRPr="00AF1C0F">
        <w:rPr>
          <w:color w:val="000000"/>
        </w:rPr>
        <w:t>Durai,</w:t>
      </w:r>
      <w:r>
        <w:rPr>
          <w:color w:val="000000"/>
        </w:rPr>
        <w:t xml:space="preserve"> </w:t>
      </w:r>
      <w:r w:rsidRPr="00AF1C0F">
        <w:rPr>
          <w:color w:val="000000"/>
        </w:rPr>
        <w:t>R., Hoque,H., Davies,T.W. (2010)</w:t>
      </w:r>
      <w:r>
        <w:rPr>
          <w:color w:val="000000"/>
        </w:rPr>
        <w:t>.</w:t>
      </w:r>
      <w:r w:rsidRPr="00AF1C0F">
        <w:rPr>
          <w:color w:val="000000"/>
        </w:rPr>
        <w:t xml:space="preserve"> Managing a Chest Tube and Drainage System. </w:t>
      </w:r>
      <w:r w:rsidRPr="00AF1C0F">
        <w:rPr>
          <w:i/>
          <w:color w:val="000000"/>
        </w:rPr>
        <w:t xml:space="preserve">Association of Perioperative Registered Nurses Journal, </w:t>
      </w:r>
      <w:r w:rsidRPr="00AF1C0F">
        <w:rPr>
          <w:color w:val="000000"/>
        </w:rPr>
        <w:t>91,2,275-280</w:t>
      </w:r>
    </w:p>
    <w:p w14:paraId="3ED8E8A6" w14:textId="77777777" w:rsidR="00D14AD2" w:rsidRPr="005F1089" w:rsidRDefault="00D14AD2" w:rsidP="00D14AD2">
      <w:pPr>
        <w:pStyle w:val="ListParagraph"/>
        <w:numPr>
          <w:ilvl w:val="0"/>
          <w:numId w:val="3"/>
        </w:numPr>
        <w:ind w:left="644"/>
        <w:outlineLvl w:val="0"/>
        <w:rPr>
          <w:bCs/>
          <w:iCs/>
        </w:rPr>
      </w:pPr>
      <w:bookmarkStart w:id="126" w:name="_Hlk127789595"/>
      <w:r w:rsidRPr="008717E0">
        <w:rPr>
          <w:iCs/>
          <w:lang w:eastAsia="en-AU"/>
        </w:rPr>
        <w:t>Efesoy, O., Saylam, B., Bozlu, M., Çayan, S. and Akbay, E., 2018. The results of ultrasound-guided percutaneous nephrostomy tube placement for obstructive uropathy: A single-centre 10-year experience. </w:t>
      </w:r>
      <w:r w:rsidRPr="008717E0">
        <w:rPr>
          <w:i/>
          <w:lang w:eastAsia="en-AU"/>
        </w:rPr>
        <w:t>Turkish Journal of Urology</w:t>
      </w:r>
      <w:r w:rsidRPr="008717E0">
        <w:rPr>
          <w:iCs/>
          <w:lang w:eastAsia="en-AU"/>
        </w:rPr>
        <w:t>, 44(4), p.329.</w:t>
      </w:r>
      <w:r w:rsidRPr="008717E0">
        <w:rPr>
          <w:iCs/>
          <w:color w:val="222222"/>
          <w:shd w:val="clear" w:color="auto" w:fill="FFFFFF"/>
        </w:rPr>
        <w:t xml:space="preserve"> </w:t>
      </w:r>
    </w:p>
    <w:p w14:paraId="22620EBC" w14:textId="77777777" w:rsidR="00D14AD2" w:rsidRPr="005F1089" w:rsidRDefault="00D14AD2" w:rsidP="00D14AD2">
      <w:pPr>
        <w:pStyle w:val="ListParagraph"/>
        <w:numPr>
          <w:ilvl w:val="0"/>
          <w:numId w:val="3"/>
        </w:numPr>
        <w:ind w:left="644"/>
      </w:pPr>
      <w:r>
        <w:t>Farrell M (Ed.) Smeltzer &amp; Bare’s Text Book of Medical Surgical Nursing. 2nd ed. Lippincott. Williams &amp; Wilkins. Broadway. 2011.</w:t>
      </w:r>
    </w:p>
    <w:p w14:paraId="26DC0163" w14:textId="77777777" w:rsidR="00D14AD2" w:rsidRPr="006979B7" w:rsidRDefault="00D14AD2" w:rsidP="00D14AD2">
      <w:pPr>
        <w:pStyle w:val="ListParagraph"/>
        <w:numPr>
          <w:ilvl w:val="0"/>
          <w:numId w:val="3"/>
        </w:numPr>
        <w:ind w:left="644"/>
      </w:pPr>
      <w:bookmarkStart w:id="127" w:name="_Hlk127789609"/>
      <w:bookmarkEnd w:id="126"/>
      <w:r w:rsidRPr="005A0ED8">
        <w:rPr>
          <w:color w:val="222222"/>
          <w:shd w:val="clear" w:color="auto" w:fill="FFFFFF"/>
        </w:rPr>
        <w:t>Fernández-Cacho, L.M. and Ayesa-Arriola, R., 2019. Quality of life, pain and anxiety in patients with nephrostomy tubes.</w:t>
      </w:r>
      <w:r w:rsidRPr="005A0ED8">
        <w:rPr>
          <w:rStyle w:val="apple-converted-space"/>
          <w:rFonts w:eastAsiaTheme="majorEastAsia"/>
          <w:color w:val="222222"/>
          <w:shd w:val="clear" w:color="auto" w:fill="FFFFFF"/>
        </w:rPr>
        <w:t> </w:t>
      </w:r>
      <w:r w:rsidRPr="005A0ED8">
        <w:rPr>
          <w:i/>
          <w:iCs/>
          <w:color w:val="222222"/>
        </w:rPr>
        <w:t>Revista Latino-Americana de Enfermagem</w:t>
      </w:r>
      <w:r w:rsidRPr="005A0ED8">
        <w:rPr>
          <w:color w:val="222222"/>
          <w:shd w:val="clear" w:color="auto" w:fill="FFFFFF"/>
        </w:rPr>
        <w:t>,</w:t>
      </w:r>
      <w:r w:rsidRPr="005A0ED8">
        <w:rPr>
          <w:rStyle w:val="apple-converted-space"/>
          <w:rFonts w:eastAsiaTheme="majorEastAsia"/>
          <w:color w:val="222222"/>
          <w:shd w:val="clear" w:color="auto" w:fill="FFFFFF"/>
        </w:rPr>
        <w:t> </w:t>
      </w:r>
      <w:r w:rsidRPr="005A0ED8">
        <w:rPr>
          <w:i/>
          <w:iCs/>
          <w:color w:val="222222"/>
        </w:rPr>
        <w:t>27</w:t>
      </w:r>
      <w:bookmarkEnd w:id="127"/>
    </w:p>
    <w:p w14:paraId="612E0A8E" w14:textId="77777777" w:rsidR="00D14AD2" w:rsidRPr="006979B7" w:rsidRDefault="00D14AD2" w:rsidP="00D14AD2">
      <w:pPr>
        <w:pStyle w:val="ListParagraph"/>
        <w:numPr>
          <w:ilvl w:val="0"/>
          <w:numId w:val="3"/>
        </w:numPr>
        <w:autoSpaceDE w:val="0"/>
        <w:autoSpaceDN w:val="0"/>
        <w:adjustRightInd w:val="0"/>
        <w:spacing w:before="120" w:after="120"/>
        <w:ind w:left="644"/>
        <w:rPr>
          <w:rFonts w:asciiTheme="minorHAnsi" w:hAnsiTheme="minorHAnsi"/>
          <w:color w:val="000000"/>
          <w:u w:val="single"/>
        </w:rPr>
      </w:pPr>
      <w:r w:rsidRPr="00267FEA">
        <w:rPr>
          <w:rStyle w:val="Hyperlink"/>
          <w:rFonts w:asciiTheme="minorHAnsi" w:hAnsiTheme="minorHAnsi"/>
        </w:rPr>
        <w:t xml:space="preserve">The Free Dictionary </w:t>
      </w:r>
      <w:hyperlink r:id="rId20" w:history="1">
        <w:r w:rsidRPr="00267FEA">
          <w:rPr>
            <w:rStyle w:val="Hyperlink"/>
            <w:rFonts w:asciiTheme="minorHAnsi" w:hAnsiTheme="minorHAnsi"/>
          </w:rPr>
          <w:t>http://medical-dictionary.thefreedictionary.com</w:t>
        </w:r>
      </w:hyperlink>
      <w:r w:rsidRPr="00267FEA">
        <w:rPr>
          <w:rStyle w:val="Hyperlink"/>
          <w:rFonts w:asciiTheme="minorHAnsi" w:hAnsiTheme="minorHAnsi"/>
          <w:color w:val="000000"/>
        </w:rPr>
        <w:t xml:space="preserve"> </w:t>
      </w:r>
    </w:p>
    <w:p w14:paraId="3E57D063" w14:textId="77777777" w:rsidR="00D14AD2" w:rsidRPr="006979B7" w:rsidRDefault="00D14AD2" w:rsidP="00D14AD2">
      <w:pPr>
        <w:pStyle w:val="ListParagraph"/>
        <w:numPr>
          <w:ilvl w:val="0"/>
          <w:numId w:val="3"/>
        </w:numPr>
        <w:ind w:left="644"/>
      </w:pPr>
      <w:r>
        <w:t xml:space="preserve">Hayes D. Pigtail drain tubes: a guide for nurses. Australian Nursing Journal, 2005; </w:t>
      </w:r>
      <w:r w:rsidRPr="006979B7">
        <w:t>12(10):19-20.</w:t>
      </w:r>
    </w:p>
    <w:p w14:paraId="49E247E5"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rPr>
          <w:color w:val="000000"/>
        </w:rPr>
      </w:pPr>
      <w:r w:rsidRPr="006979B7">
        <w:rPr>
          <w:color w:val="000000"/>
        </w:rPr>
        <w:t xml:space="preserve">Higgins, D. (2006). Removal of chest drains. </w:t>
      </w:r>
      <w:r w:rsidRPr="006979B7">
        <w:rPr>
          <w:i/>
          <w:color w:val="000000"/>
        </w:rPr>
        <w:t>Nursing Times</w:t>
      </w:r>
      <w:r w:rsidRPr="006979B7">
        <w:rPr>
          <w:color w:val="000000"/>
        </w:rPr>
        <w:t>, 102,13,</w:t>
      </w:r>
    </w:p>
    <w:p w14:paraId="08ED058B"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pPr>
      <w:hyperlink r:id="rId21" w:history="1">
        <w:r w:rsidRPr="006979B7">
          <w:rPr>
            <w:rStyle w:val="Hyperlink"/>
          </w:rPr>
          <w:t>http://ovidsp.ovid.com/ovidweb.cgi?T=JS&amp;CSC=Y&amp;NEWS=N&amp;PAGE=fulltext&amp;D=jbi&amp;AN=JBI1836&amp;PDF=y&amp;LSPDF=y&amp;LSPROMPT=JBI+Database+PDF</w:t>
        </w:r>
      </w:hyperlink>
      <w:r w:rsidRPr="006979B7">
        <w:rPr>
          <w:rStyle w:val="Hyperlink"/>
        </w:rPr>
        <w:t xml:space="preserve"> (Accessed 2015)</w:t>
      </w:r>
    </w:p>
    <w:p w14:paraId="07FA67D0" w14:textId="77777777" w:rsidR="00D14AD2" w:rsidRPr="006979B7" w:rsidRDefault="00D14AD2" w:rsidP="00D14AD2">
      <w:pPr>
        <w:pStyle w:val="ListParagraph"/>
        <w:numPr>
          <w:ilvl w:val="0"/>
          <w:numId w:val="3"/>
        </w:numPr>
        <w:ind w:left="644"/>
      </w:pPr>
      <w:r w:rsidRPr="006979B7">
        <w:t>Hudak, C.M. et al (1998).  Critical Care Nursing:  An Holistic Approach.  7th ed. Lippincott, Philadelphia.</w:t>
      </w:r>
    </w:p>
    <w:p w14:paraId="2C6D4086" w14:textId="77777777" w:rsidR="00D14AD2" w:rsidRDefault="00D14AD2" w:rsidP="00D14AD2">
      <w:pPr>
        <w:pStyle w:val="ListParagraph"/>
        <w:numPr>
          <w:ilvl w:val="0"/>
          <w:numId w:val="3"/>
        </w:numPr>
        <w:autoSpaceDE w:val="0"/>
        <w:autoSpaceDN w:val="0"/>
        <w:adjustRightInd w:val="0"/>
        <w:spacing w:line="276" w:lineRule="auto"/>
        <w:ind w:left="644"/>
        <w:contextualSpacing w:val="0"/>
      </w:pPr>
      <w:r w:rsidRPr="006979B7">
        <w:rPr>
          <w:color w:val="000000"/>
        </w:rPr>
        <w:lastRenderedPageBreak/>
        <w:t xml:space="preserve">Huggins, J., Carr, S., Woodward, G. (2019). Placement and management of thoracotomy tubes and catheters in adults and children. </w:t>
      </w:r>
      <w:r w:rsidRPr="006979B7">
        <w:rPr>
          <w:i/>
          <w:color w:val="000000"/>
        </w:rPr>
        <w:t>Up-to-date</w:t>
      </w:r>
      <w:r w:rsidRPr="006979B7">
        <w:rPr>
          <w:color w:val="000000"/>
        </w:rPr>
        <w:t xml:space="preserve">, 2019. </w:t>
      </w:r>
      <w:hyperlink r:id="rId22" w:history="1">
        <w:r w:rsidRPr="003F6163">
          <w:rPr>
            <w:rStyle w:val="Hyperlink"/>
          </w:rPr>
          <w:t>https://www.uptodate.com/contents/placement-and-management-of-thoracostomy-tubes-and-catheters-in-adults-and-children</w:t>
        </w:r>
      </w:hyperlink>
    </w:p>
    <w:p w14:paraId="765123BA"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pPr>
      <w:r w:rsidRPr="006979B7">
        <w:rPr>
          <w:rFonts w:cstheme="minorHAnsi"/>
          <w:lang w:val="en"/>
        </w:rPr>
        <w:t xml:space="preserve">Jany, B. and Welte, T. (2019) ‘Pleural Effusion in Adults--Etiology, Diagnosis, and Treatment’, </w:t>
      </w:r>
      <w:r w:rsidRPr="006979B7">
        <w:rPr>
          <w:rFonts w:cstheme="minorHAnsi"/>
          <w:i/>
          <w:iCs/>
          <w:lang w:val="en"/>
        </w:rPr>
        <w:t>Deutsches Aerzteblatt International</w:t>
      </w:r>
      <w:r w:rsidRPr="006979B7">
        <w:rPr>
          <w:rFonts w:cstheme="minorHAnsi"/>
          <w:lang w:val="en"/>
        </w:rPr>
        <w:t>, 116(21), pp. 377–386. doi: 10.3238/arztebl.2019.0377</w:t>
      </w:r>
      <w:r w:rsidRPr="006979B7" w:rsidDel="00D14197">
        <w:rPr>
          <w:rFonts w:cstheme="minorHAnsi"/>
        </w:rPr>
        <w:t xml:space="preserve"> </w:t>
      </w:r>
      <w:r w:rsidRPr="006979B7">
        <w:rPr>
          <w:rFonts w:cstheme="minorHAnsi"/>
        </w:rPr>
        <w:t xml:space="preserve"> </w:t>
      </w:r>
    </w:p>
    <w:p w14:paraId="21D4889D" w14:textId="77777777" w:rsidR="00D14AD2" w:rsidRPr="006F369D" w:rsidRDefault="00D14AD2" w:rsidP="00D14AD2">
      <w:pPr>
        <w:pStyle w:val="ListParagraph"/>
        <w:numPr>
          <w:ilvl w:val="0"/>
          <w:numId w:val="3"/>
        </w:numPr>
        <w:autoSpaceDE w:val="0"/>
        <w:autoSpaceDN w:val="0"/>
        <w:adjustRightInd w:val="0"/>
        <w:spacing w:line="276" w:lineRule="auto"/>
        <w:ind w:left="644"/>
        <w:contextualSpacing w:val="0"/>
        <w:rPr>
          <w:rFonts w:cs="Arial"/>
          <w:iCs/>
        </w:rPr>
      </w:pPr>
      <w:r w:rsidRPr="006979B7">
        <w:rPr>
          <w:rStyle w:val="Hyperlink"/>
          <w:rFonts w:cs="Arial"/>
          <w:iCs/>
          <w:color w:val="auto"/>
          <w:u w:val="none"/>
        </w:rPr>
        <w:t>Janice L.Hinkle ,Kery.H. CheeverBrunner and Suddharth’s Text book of Medical Surgical Nursing 13</w:t>
      </w:r>
      <w:r w:rsidRPr="006979B7">
        <w:rPr>
          <w:rStyle w:val="Hyperlink"/>
          <w:rFonts w:cs="Arial"/>
          <w:iCs/>
          <w:color w:val="auto"/>
          <w:u w:val="none"/>
          <w:vertAlign w:val="superscript"/>
        </w:rPr>
        <w:t>th</w:t>
      </w:r>
      <w:r w:rsidRPr="006979B7">
        <w:rPr>
          <w:rStyle w:val="Hyperlink"/>
          <w:rFonts w:cs="Arial"/>
          <w:iCs/>
          <w:color w:val="auto"/>
          <w:u w:val="none"/>
        </w:rPr>
        <w:t xml:space="preserve"> edition</w:t>
      </w:r>
    </w:p>
    <w:p w14:paraId="7189B431" w14:textId="77777777" w:rsidR="00D14AD2" w:rsidRPr="005F1089" w:rsidRDefault="00D14AD2" w:rsidP="00D14AD2">
      <w:pPr>
        <w:pStyle w:val="ListParagraph"/>
        <w:numPr>
          <w:ilvl w:val="0"/>
          <w:numId w:val="3"/>
        </w:numPr>
        <w:ind w:left="644"/>
        <w:rPr>
          <w:rFonts w:asciiTheme="minorHAnsi" w:hAnsiTheme="minorHAnsi"/>
        </w:rPr>
      </w:pPr>
      <w:r w:rsidRPr="005F1089">
        <w:rPr>
          <w:rFonts w:asciiTheme="minorHAnsi" w:hAnsiTheme="minorHAnsi"/>
        </w:rPr>
        <w:t>The Joanna Briggs Institute. ACT Health. Canberra Hospital Nephrostomy Tube Flushing 2018 Care of the Percutaneous Nephrostomy Tube 32017</w:t>
      </w:r>
    </w:p>
    <w:p w14:paraId="4AD2AEBE" w14:textId="77777777" w:rsidR="00D14AD2" w:rsidRDefault="00D14AD2" w:rsidP="00D14AD2">
      <w:pPr>
        <w:pStyle w:val="ListParagraph"/>
        <w:numPr>
          <w:ilvl w:val="0"/>
          <w:numId w:val="3"/>
        </w:numPr>
        <w:ind w:left="644"/>
        <w:rPr>
          <w:rFonts w:asciiTheme="minorHAnsi" w:hAnsiTheme="minorHAnsi"/>
        </w:rPr>
      </w:pPr>
      <w:r w:rsidRPr="009D4937">
        <w:rPr>
          <w:rFonts w:asciiTheme="minorHAnsi" w:hAnsiTheme="minorHAnsi"/>
        </w:rPr>
        <w:t>The Joanna Briggs Institute. ACT Health. Canberra Hospital - Acute Care Practice Manual. 2013. Wound Dressing. 857-858. Closed Wound Suction Drainage Removal.870-874.</w:t>
      </w:r>
    </w:p>
    <w:p w14:paraId="0F867B14" w14:textId="77777777" w:rsidR="00D14AD2" w:rsidRPr="00407D1E" w:rsidRDefault="00D14AD2" w:rsidP="00D14AD2">
      <w:pPr>
        <w:pStyle w:val="ListParagraph"/>
        <w:numPr>
          <w:ilvl w:val="0"/>
          <w:numId w:val="3"/>
        </w:numPr>
        <w:autoSpaceDE w:val="0"/>
        <w:autoSpaceDN w:val="0"/>
        <w:adjustRightInd w:val="0"/>
        <w:spacing w:line="276" w:lineRule="auto"/>
        <w:ind w:left="644"/>
        <w:contextualSpacing w:val="0"/>
      </w:pPr>
      <w:r>
        <w:t xml:space="preserve">Makic,M.B., Rauen,C., Jones,K. and Fisk,A.C. (2015). Continuing to challenge practice to be evidence Based. </w:t>
      </w:r>
      <w:r w:rsidRPr="002C32A0">
        <w:rPr>
          <w:i/>
        </w:rPr>
        <w:t>Critical Care Nurse</w:t>
      </w:r>
      <w:r>
        <w:t>, 35,2, 39-49</w:t>
      </w:r>
    </w:p>
    <w:p w14:paraId="352C6FC1" w14:textId="77777777" w:rsidR="00D14AD2" w:rsidRPr="006979B7" w:rsidRDefault="00D14AD2" w:rsidP="00D14AD2">
      <w:pPr>
        <w:pStyle w:val="ListParagraph"/>
        <w:numPr>
          <w:ilvl w:val="0"/>
          <w:numId w:val="3"/>
        </w:numPr>
        <w:autoSpaceDE w:val="0"/>
        <w:autoSpaceDN w:val="0"/>
        <w:adjustRightInd w:val="0"/>
        <w:spacing w:before="120" w:after="120"/>
        <w:ind w:left="644"/>
        <w:rPr>
          <w:rFonts w:asciiTheme="minorHAnsi" w:hAnsiTheme="minorHAnsi"/>
        </w:rPr>
      </w:pPr>
      <w:r w:rsidRPr="00267FEA">
        <w:rPr>
          <w:color w:val="222222"/>
          <w:shd w:val="clear" w:color="auto" w:fill="FFFFFF"/>
        </w:rPr>
        <w:t>Martin, R. and Baker, H., 2019. Nursing care and management of patients with a nephrostomy.</w:t>
      </w:r>
      <w:r w:rsidRPr="00267FEA">
        <w:rPr>
          <w:rStyle w:val="apple-converted-space"/>
          <w:rFonts w:eastAsiaTheme="majorEastAsia"/>
          <w:color w:val="222222"/>
          <w:shd w:val="clear" w:color="auto" w:fill="FFFFFF"/>
        </w:rPr>
        <w:t> </w:t>
      </w:r>
      <w:r w:rsidRPr="00267FEA">
        <w:rPr>
          <w:i/>
          <w:iCs/>
          <w:color w:val="222222"/>
        </w:rPr>
        <w:t>Nursing Times</w:t>
      </w:r>
      <w:r w:rsidRPr="00267FEA">
        <w:rPr>
          <w:color w:val="222222"/>
          <w:shd w:val="clear" w:color="auto" w:fill="FFFFFF"/>
        </w:rPr>
        <w:t>,</w:t>
      </w:r>
      <w:r w:rsidRPr="00267FEA">
        <w:rPr>
          <w:rStyle w:val="apple-converted-space"/>
          <w:rFonts w:eastAsiaTheme="majorEastAsia"/>
          <w:color w:val="222222"/>
          <w:shd w:val="clear" w:color="auto" w:fill="FFFFFF"/>
        </w:rPr>
        <w:t> </w:t>
      </w:r>
      <w:r w:rsidRPr="00267FEA">
        <w:rPr>
          <w:i/>
          <w:iCs/>
          <w:color w:val="222222"/>
        </w:rPr>
        <w:t>115</w:t>
      </w:r>
      <w:r w:rsidRPr="00267FEA">
        <w:rPr>
          <w:color w:val="222222"/>
          <w:shd w:val="clear" w:color="auto" w:fill="FFFFFF"/>
        </w:rPr>
        <w:t>(11), pp.40-43.</w:t>
      </w:r>
    </w:p>
    <w:p w14:paraId="04C80F84" w14:textId="77777777" w:rsidR="00D14AD2" w:rsidRPr="006979B7" w:rsidRDefault="00D14AD2" w:rsidP="00D14AD2">
      <w:pPr>
        <w:pStyle w:val="ListParagraph"/>
        <w:numPr>
          <w:ilvl w:val="0"/>
          <w:numId w:val="3"/>
        </w:numPr>
        <w:autoSpaceDE w:val="0"/>
        <w:autoSpaceDN w:val="0"/>
        <w:adjustRightInd w:val="0"/>
        <w:spacing w:before="120" w:after="120"/>
        <w:ind w:left="644"/>
        <w:rPr>
          <w:rFonts w:asciiTheme="minorHAnsi" w:hAnsiTheme="minorHAnsi"/>
        </w:rPr>
      </w:pPr>
      <w:hyperlink r:id="rId23" w:history="1">
        <w:r w:rsidRPr="006979B7">
          <w:rPr>
            <w:rStyle w:val="Hyperlink"/>
            <w:rFonts w:asciiTheme="minorHAnsi" w:hAnsiTheme="minorHAnsi" w:cs="Segoe UI"/>
            <w:bCs/>
            <w:color w:val="auto"/>
            <w:u w:val="none"/>
            <w:lang w:val="en"/>
          </w:rPr>
          <w:t>Negative Pressure Wound Therapy Clinical Guidelines</w:t>
        </w:r>
      </w:hyperlink>
      <w:r w:rsidRPr="006F369D">
        <w:rPr>
          <w:rFonts w:asciiTheme="minorHAnsi" w:hAnsiTheme="minorHAnsi" w:cs="Segoe UI"/>
          <w:bCs/>
          <w:lang w:val="en"/>
        </w:rPr>
        <w:t xml:space="preserve">. </w:t>
      </w:r>
      <w:hyperlink r:id="rId24" w:history="1">
        <w:r w:rsidRPr="00267FEA">
          <w:rPr>
            <w:rStyle w:val="Hyperlink"/>
            <w:rFonts w:asciiTheme="minorHAnsi" w:hAnsiTheme="minorHAnsi" w:cs="Segoe UI"/>
            <w:bCs/>
            <w:lang w:val="en"/>
          </w:rPr>
          <w:t>https://www.smith-nephew.com/global/assets/pdf/products/wound/us/npwt-renasys-and-pico-clinical-guidelines.pdf</w:t>
        </w:r>
      </w:hyperlink>
      <w:r w:rsidRPr="00267FEA">
        <w:rPr>
          <w:rFonts w:asciiTheme="minorHAnsi" w:hAnsiTheme="minorHAnsi" w:cs="Segoe UI"/>
          <w:bCs/>
          <w:lang w:val="en"/>
        </w:rPr>
        <w:t xml:space="preserve"> </w:t>
      </w:r>
    </w:p>
    <w:p w14:paraId="0A07EA9C" w14:textId="77777777" w:rsidR="00D14AD2" w:rsidRPr="009D4937" w:rsidRDefault="00D14AD2" w:rsidP="00D14AD2">
      <w:pPr>
        <w:pStyle w:val="ListParagraph"/>
        <w:numPr>
          <w:ilvl w:val="0"/>
          <w:numId w:val="3"/>
        </w:numPr>
        <w:ind w:left="644"/>
        <w:rPr>
          <w:rFonts w:asciiTheme="minorHAnsi" w:hAnsiTheme="minorHAnsi"/>
        </w:rPr>
      </w:pPr>
      <w:r w:rsidRPr="009D4937">
        <w:rPr>
          <w:rFonts w:asciiTheme="minorHAnsi" w:hAnsiTheme="minorHAnsi"/>
        </w:rPr>
        <w:t>Nicolaou S, Talsky A, Khashoggi K, and Venu V. Ultrasound-guided interventional radiology in critical care. Critical Care Medicine. 2007;35(5)S186-S197.</w:t>
      </w:r>
    </w:p>
    <w:p w14:paraId="6CC02A3A" w14:textId="77777777" w:rsidR="00D14AD2" w:rsidRDefault="00D14AD2" w:rsidP="00D14AD2">
      <w:pPr>
        <w:pStyle w:val="ListParagraph"/>
        <w:numPr>
          <w:ilvl w:val="0"/>
          <w:numId w:val="3"/>
        </w:numPr>
        <w:ind w:left="644"/>
        <w:rPr>
          <w:rFonts w:asciiTheme="minorHAnsi" w:hAnsiTheme="minorHAnsi"/>
        </w:rPr>
      </w:pPr>
      <w:r w:rsidRPr="009D4937">
        <w:rPr>
          <w:rFonts w:asciiTheme="minorHAnsi" w:hAnsiTheme="minorHAnsi"/>
        </w:rPr>
        <w:t>NSW Agency for Clinical Innovation.  ACI Urology Network – Nursing. Nursing Management of Patients with Nephrostomy Tubes. Guidelines and Patient Information 201</w:t>
      </w:r>
      <w:r>
        <w:rPr>
          <w:rFonts w:asciiTheme="minorHAnsi" w:hAnsiTheme="minorHAnsi"/>
        </w:rPr>
        <w:t>3</w:t>
      </w:r>
      <w:r w:rsidRPr="009D4937">
        <w:rPr>
          <w:rFonts w:asciiTheme="minorHAnsi" w:hAnsiTheme="minorHAnsi"/>
        </w:rPr>
        <w:t>.</w:t>
      </w:r>
    </w:p>
    <w:p w14:paraId="2320DED2" w14:textId="77777777" w:rsidR="00D14AD2" w:rsidRDefault="00D14AD2" w:rsidP="00D14AD2">
      <w:pPr>
        <w:pStyle w:val="ListParagraph"/>
        <w:numPr>
          <w:ilvl w:val="0"/>
          <w:numId w:val="3"/>
        </w:numPr>
        <w:ind w:left="644"/>
      </w:pPr>
      <w:r w:rsidRPr="005A0ED8">
        <w:rPr>
          <w:color w:val="222222"/>
          <w:shd w:val="clear" w:color="auto" w:fill="FFFFFF"/>
        </w:rPr>
        <w:t>Nunes, T.F., Tibana, T.K., Santos, R.F.T., Carramanho, J.D.C. and Marchiori, E., 2019. Percutaneous insertion of bilateral double J stent. </w:t>
      </w:r>
      <w:r w:rsidRPr="005A0ED8">
        <w:rPr>
          <w:i/>
          <w:iCs/>
          <w:color w:val="222222"/>
        </w:rPr>
        <w:t>Radiologia brasileira</w:t>
      </w:r>
      <w:r w:rsidRPr="005A0ED8">
        <w:rPr>
          <w:color w:val="222222"/>
          <w:shd w:val="clear" w:color="auto" w:fill="FFFFFF"/>
        </w:rPr>
        <w:t>, </w:t>
      </w:r>
      <w:r w:rsidRPr="005A0ED8">
        <w:rPr>
          <w:i/>
          <w:iCs/>
          <w:color w:val="222222"/>
        </w:rPr>
        <w:t>52</w:t>
      </w:r>
      <w:r w:rsidRPr="005A0ED8">
        <w:rPr>
          <w:color w:val="222222"/>
          <w:shd w:val="clear" w:color="auto" w:fill="FFFFFF"/>
        </w:rPr>
        <w:t>, pp.104-105.</w:t>
      </w:r>
      <w:r w:rsidRPr="005A0ED8">
        <w:t xml:space="preserve"> </w:t>
      </w:r>
    </w:p>
    <w:p w14:paraId="3F10D98F" w14:textId="77777777" w:rsidR="00D14AD2" w:rsidRDefault="00D14AD2" w:rsidP="00D14AD2">
      <w:pPr>
        <w:pStyle w:val="ListParagraph"/>
        <w:numPr>
          <w:ilvl w:val="0"/>
          <w:numId w:val="3"/>
        </w:numPr>
        <w:ind w:left="644"/>
      </w:pPr>
      <w:r w:rsidRPr="00792E00">
        <w:t>Oh, T.E. (Ed).  (1996). Intensive Care Manual.  4th ed. Butterworth Heinman, Oxford</w:t>
      </w:r>
    </w:p>
    <w:p w14:paraId="0477106E" w14:textId="77777777" w:rsidR="00D14AD2" w:rsidRDefault="00D14AD2" w:rsidP="00D14AD2">
      <w:pPr>
        <w:pStyle w:val="ListParagraph"/>
        <w:numPr>
          <w:ilvl w:val="0"/>
          <w:numId w:val="3"/>
        </w:numPr>
        <w:ind w:left="644"/>
        <w:rPr>
          <w:color w:val="222222"/>
          <w:shd w:val="clear" w:color="auto" w:fill="FFFFFF"/>
        </w:rPr>
      </w:pPr>
      <w:r w:rsidRPr="005A0ED8">
        <w:rPr>
          <w:color w:val="222222"/>
          <w:shd w:val="clear" w:color="auto" w:fill="FFFFFF"/>
        </w:rPr>
        <w:t>Pabon-Ramos, W.M., Dariushnia, S.R., Walker, T.G., d'Othee, B.J., Ganguli, S., Midia, M., Siddiqi, N., Kalva, S.P., Nikolic, B. and Society of Interventional Radiology Standards of Practice Committee, 2016. Quality improvement guidelines for percutaneous nephrostomy.</w:t>
      </w:r>
      <w:r w:rsidRPr="005A0ED8">
        <w:rPr>
          <w:rStyle w:val="apple-converted-space"/>
          <w:rFonts w:eastAsiaTheme="majorEastAsia"/>
          <w:color w:val="222222"/>
          <w:shd w:val="clear" w:color="auto" w:fill="FFFFFF"/>
        </w:rPr>
        <w:t> </w:t>
      </w:r>
      <w:r w:rsidRPr="005A0ED8">
        <w:rPr>
          <w:i/>
          <w:iCs/>
          <w:color w:val="222222"/>
        </w:rPr>
        <w:t>J Vasc Interv Radiol</w:t>
      </w:r>
      <w:r w:rsidRPr="005A0ED8">
        <w:rPr>
          <w:color w:val="222222"/>
          <w:shd w:val="clear" w:color="auto" w:fill="FFFFFF"/>
        </w:rPr>
        <w:t>,</w:t>
      </w:r>
      <w:r w:rsidRPr="005A0ED8">
        <w:rPr>
          <w:rStyle w:val="apple-converted-space"/>
          <w:rFonts w:eastAsiaTheme="majorEastAsia"/>
          <w:color w:val="222222"/>
          <w:shd w:val="clear" w:color="auto" w:fill="FFFFFF"/>
        </w:rPr>
        <w:t> </w:t>
      </w:r>
      <w:r w:rsidRPr="005A0ED8">
        <w:rPr>
          <w:i/>
          <w:iCs/>
          <w:color w:val="222222"/>
        </w:rPr>
        <w:t>27</w:t>
      </w:r>
      <w:r w:rsidRPr="005A0ED8">
        <w:rPr>
          <w:color w:val="222222"/>
          <w:shd w:val="clear" w:color="auto" w:fill="FFFFFF"/>
        </w:rPr>
        <w:t xml:space="preserve">(3), pp.410-4. </w:t>
      </w:r>
    </w:p>
    <w:p w14:paraId="66BDF864"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pPr>
      <w:r w:rsidRPr="008D6332">
        <w:t xml:space="preserve">Paracentesis: Assisting with (2015) Nursing Practice and Skill. Retrieved from Nurse Reference Center. </w:t>
      </w:r>
    </w:p>
    <w:p w14:paraId="20EF0985" w14:textId="77777777" w:rsidR="00D14AD2" w:rsidRDefault="00D14AD2" w:rsidP="00D14AD2">
      <w:pPr>
        <w:pStyle w:val="ListParagraph"/>
        <w:numPr>
          <w:ilvl w:val="0"/>
          <w:numId w:val="3"/>
        </w:numPr>
        <w:ind w:left="644"/>
        <w:rPr>
          <w:szCs w:val="24"/>
        </w:rPr>
      </w:pPr>
      <w:r w:rsidRPr="00460E39">
        <w:rPr>
          <w:szCs w:val="24"/>
        </w:rPr>
        <w:t xml:space="preserve">Pericleous, M., Sarnowski, A., Moore, A., Fijten, R. &amp; Zaman, M. 2016, The clinical management of abdominal ascites, spontaneous bacterial peritonitis and hepatorenal syndrome: A review of current guidelines and recommendations, </w:t>
      </w:r>
      <w:r w:rsidRPr="00460E39">
        <w:rPr>
          <w:i/>
          <w:szCs w:val="24"/>
        </w:rPr>
        <w:t xml:space="preserve">European Journal of Gastroenterology and Hepatology, </w:t>
      </w:r>
      <w:r w:rsidRPr="00460E39">
        <w:rPr>
          <w:szCs w:val="24"/>
        </w:rPr>
        <w:t>28:e10-e18.</w:t>
      </w:r>
    </w:p>
    <w:p w14:paraId="0D4CEA18"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rPr>
          <w:rStyle w:val="Hyperlink"/>
          <w:rFonts w:asciiTheme="minorHAnsi" w:hAnsiTheme="minorHAnsi" w:cstheme="minorHAnsi"/>
          <w:iCs/>
          <w:color w:val="auto"/>
          <w:szCs w:val="24"/>
          <w:u w:val="none"/>
        </w:rPr>
      </w:pPr>
      <w:r w:rsidRPr="006979B7">
        <w:rPr>
          <w:rStyle w:val="Hyperlink"/>
          <w:rFonts w:asciiTheme="minorHAnsi" w:hAnsiTheme="minorHAnsi" w:cstheme="minorHAnsi"/>
          <w:iCs/>
          <w:color w:val="auto"/>
          <w:szCs w:val="24"/>
          <w:u w:val="none"/>
        </w:rPr>
        <w:t>Potter and Perry,</w:t>
      </w:r>
      <w:r>
        <w:rPr>
          <w:rStyle w:val="Hyperlink"/>
          <w:rFonts w:asciiTheme="minorHAnsi" w:hAnsiTheme="minorHAnsi" w:cstheme="minorHAnsi"/>
          <w:iCs/>
          <w:color w:val="auto"/>
          <w:szCs w:val="24"/>
          <w:u w:val="none"/>
        </w:rPr>
        <w:t xml:space="preserve"> </w:t>
      </w:r>
      <w:r w:rsidRPr="006979B7">
        <w:rPr>
          <w:rStyle w:val="Hyperlink"/>
          <w:rFonts w:asciiTheme="minorHAnsi" w:hAnsiTheme="minorHAnsi" w:cstheme="minorHAnsi"/>
          <w:iCs/>
          <w:color w:val="auto"/>
          <w:szCs w:val="24"/>
          <w:u w:val="none"/>
        </w:rPr>
        <w:t>Nursing intervention and clinical skills 6</w:t>
      </w:r>
      <w:r w:rsidRPr="006979B7">
        <w:rPr>
          <w:rStyle w:val="Hyperlink"/>
          <w:rFonts w:asciiTheme="minorHAnsi" w:hAnsiTheme="minorHAnsi" w:cstheme="minorHAnsi"/>
          <w:iCs/>
          <w:color w:val="auto"/>
          <w:szCs w:val="24"/>
          <w:u w:val="none"/>
          <w:vertAlign w:val="superscript"/>
        </w:rPr>
        <w:t>TH</w:t>
      </w:r>
      <w:r w:rsidRPr="006979B7">
        <w:rPr>
          <w:rStyle w:val="Hyperlink"/>
          <w:rFonts w:asciiTheme="minorHAnsi" w:hAnsiTheme="minorHAnsi" w:cstheme="minorHAnsi"/>
          <w:iCs/>
          <w:color w:val="auto"/>
          <w:szCs w:val="24"/>
          <w:u w:val="none"/>
        </w:rPr>
        <w:t xml:space="preserve"> edition</w:t>
      </w:r>
    </w:p>
    <w:p w14:paraId="5ABD45BA" w14:textId="77777777" w:rsidR="00D14AD2" w:rsidRPr="006979B7" w:rsidRDefault="00D14AD2" w:rsidP="00D14AD2">
      <w:pPr>
        <w:pStyle w:val="body-paragraph1"/>
        <w:numPr>
          <w:ilvl w:val="0"/>
          <w:numId w:val="3"/>
        </w:numPr>
        <w:ind w:left="644"/>
        <w:rPr>
          <w:rFonts w:asciiTheme="minorHAnsi" w:hAnsiTheme="minorHAnsi" w:cstheme="minorHAnsi"/>
          <w:lang w:val="en"/>
        </w:rPr>
      </w:pPr>
      <w:r w:rsidRPr="006979B7">
        <w:rPr>
          <w:rFonts w:asciiTheme="minorHAnsi" w:hAnsiTheme="minorHAnsi" w:cstheme="minorHAnsi"/>
          <w:lang w:val="en"/>
        </w:rPr>
        <w:t xml:space="preserve">Roberts BW. CT-guided Intra-abdominal Abscess Drainage. </w:t>
      </w:r>
      <w:r w:rsidRPr="006979B7">
        <w:rPr>
          <w:rFonts w:asciiTheme="minorHAnsi" w:hAnsiTheme="minorHAnsi" w:cstheme="minorHAnsi"/>
          <w:i/>
          <w:iCs/>
          <w:lang w:val="en"/>
        </w:rPr>
        <w:t>Radiologic Technology</w:t>
      </w:r>
      <w:r w:rsidRPr="006979B7">
        <w:rPr>
          <w:rFonts w:asciiTheme="minorHAnsi" w:hAnsiTheme="minorHAnsi" w:cstheme="minorHAnsi"/>
          <w:lang w:val="en"/>
        </w:rPr>
        <w:t xml:space="preserve">. 2015;87(2):187CT-207CT. </w:t>
      </w:r>
      <w:r>
        <w:rPr>
          <w:rFonts w:asciiTheme="minorHAnsi" w:hAnsiTheme="minorHAnsi" w:cstheme="minorHAnsi"/>
          <w:lang w:val="en"/>
        </w:rPr>
        <w:lastRenderedPageBreak/>
        <w:t>h</w:t>
      </w:r>
      <w:r w:rsidRPr="006979B7">
        <w:rPr>
          <w:rFonts w:asciiTheme="minorHAnsi" w:hAnsiTheme="minorHAnsi" w:cstheme="minorHAnsi"/>
          <w:lang w:val="en"/>
        </w:rPr>
        <w:t xml:space="preserve">ttp://search.ebscohost.com/login.aspx?direct=true&amp;db=rzh&amp;AN=110594757&amp;site=ehost-live. </w:t>
      </w:r>
    </w:p>
    <w:p w14:paraId="2A28D474" w14:textId="77777777" w:rsidR="00D14AD2" w:rsidRPr="00407D1E" w:rsidRDefault="00D14AD2" w:rsidP="00D14AD2">
      <w:pPr>
        <w:pStyle w:val="ListParagraph"/>
        <w:numPr>
          <w:ilvl w:val="0"/>
          <w:numId w:val="3"/>
        </w:numPr>
        <w:ind w:left="644"/>
        <w:rPr>
          <w:rStyle w:val="Hyperlink"/>
          <w:color w:val="auto"/>
          <w:szCs w:val="24"/>
          <w:u w:val="none"/>
        </w:rPr>
      </w:pPr>
      <w:r w:rsidRPr="006979B7">
        <w:rPr>
          <w:rStyle w:val="Hyperlink"/>
          <w:rFonts w:asciiTheme="minorHAnsi" w:hAnsiTheme="minorHAnsi" w:cstheme="minorHAnsi"/>
          <w:iCs/>
          <w:color w:val="auto"/>
          <w:szCs w:val="24"/>
          <w:u w:val="none"/>
        </w:rPr>
        <w:t>Runyon</w:t>
      </w:r>
      <w:r w:rsidRPr="006979B7">
        <w:rPr>
          <w:rStyle w:val="Hyperlink"/>
          <w:rFonts w:cs="Arial"/>
          <w:iCs/>
          <w:color w:val="auto"/>
          <w:u w:val="none"/>
        </w:rPr>
        <w:t>.BA,  Chopra.S, Travis.AC (2015) Diagnostic and therapeutic abdominal paracentesis,UpToDate ,.</w:t>
      </w:r>
      <w:hyperlink r:id="rId25" w:history="1">
        <w:r w:rsidRPr="006979B7">
          <w:rPr>
            <w:rStyle w:val="Hyperlink"/>
            <w:rFonts w:cs="Arial"/>
            <w:iCs/>
            <w:color w:val="auto"/>
            <w:u w:val="none"/>
          </w:rPr>
          <w:t>http://www.uptodate.com/contents/diagnostic-and-therapeutic-abdominal-paracentesis?source=search_result&amp;search=paracentesis&amp;selectedTitle=1%7E69</w:t>
        </w:r>
      </w:hyperlink>
    </w:p>
    <w:p w14:paraId="7B6B1E7C" w14:textId="77777777" w:rsidR="00D14AD2" w:rsidRPr="00407D1E" w:rsidRDefault="00D14AD2" w:rsidP="00D14AD2">
      <w:pPr>
        <w:pStyle w:val="ListParagraph"/>
        <w:numPr>
          <w:ilvl w:val="0"/>
          <w:numId w:val="3"/>
        </w:numPr>
        <w:autoSpaceDE w:val="0"/>
        <w:autoSpaceDN w:val="0"/>
        <w:adjustRightInd w:val="0"/>
        <w:spacing w:line="276" w:lineRule="auto"/>
        <w:ind w:left="644"/>
        <w:contextualSpacing w:val="0"/>
      </w:pPr>
      <w:r>
        <w:t xml:space="preserve">Schub,A., Walsh,K. (2015). Chest Tubes: Monitoring, Care and Dressing Changes. </w:t>
      </w:r>
      <w:r w:rsidRPr="002C32A0">
        <w:rPr>
          <w:i/>
        </w:rPr>
        <w:t>Nursing Practice and Skill</w:t>
      </w:r>
      <w:r>
        <w:t>, April 17.</w:t>
      </w:r>
    </w:p>
    <w:p w14:paraId="577D6BAA" w14:textId="77777777" w:rsidR="00D14AD2" w:rsidRPr="009D4937" w:rsidRDefault="00D14AD2" w:rsidP="00D14AD2">
      <w:pPr>
        <w:pStyle w:val="ListParagraph"/>
        <w:numPr>
          <w:ilvl w:val="0"/>
          <w:numId w:val="3"/>
        </w:numPr>
        <w:ind w:left="644"/>
        <w:rPr>
          <w:rFonts w:asciiTheme="minorHAnsi" w:hAnsiTheme="minorHAnsi"/>
        </w:rPr>
      </w:pPr>
      <w:r w:rsidRPr="009D4937">
        <w:rPr>
          <w:rFonts w:asciiTheme="minorHAnsi" w:hAnsiTheme="minorHAnsi"/>
        </w:rPr>
        <w:t>Siddiq M and Darouiche R. Infectious complications associated with percutaneous</w:t>
      </w:r>
    </w:p>
    <w:p w14:paraId="019832E7" w14:textId="77777777" w:rsidR="00D14AD2" w:rsidRDefault="00D14AD2" w:rsidP="00D14AD2">
      <w:pPr>
        <w:ind w:left="426"/>
        <w:rPr>
          <w:rFonts w:asciiTheme="minorHAnsi" w:hAnsiTheme="minorHAnsi"/>
        </w:rPr>
      </w:pPr>
      <w:r w:rsidRPr="00FB304F">
        <w:rPr>
          <w:rFonts w:asciiTheme="minorHAnsi" w:hAnsiTheme="minorHAnsi"/>
        </w:rPr>
        <w:t>nephrostomy catheters: Do we know enough? International Journal of Artificial Organs. 2012;35(10):898-907.</w:t>
      </w:r>
    </w:p>
    <w:p w14:paraId="46E568BD" w14:textId="77777777" w:rsidR="00D14AD2" w:rsidRDefault="00D14AD2" w:rsidP="00D14AD2">
      <w:pPr>
        <w:pStyle w:val="ListParagraph"/>
        <w:numPr>
          <w:ilvl w:val="0"/>
          <w:numId w:val="3"/>
        </w:numPr>
        <w:ind w:left="644"/>
        <w:rPr>
          <w:szCs w:val="24"/>
        </w:rPr>
      </w:pPr>
      <w:r w:rsidRPr="00460E39">
        <w:rPr>
          <w:szCs w:val="24"/>
        </w:rPr>
        <w:t xml:space="preserve">Sir Charles Gardiner Hospital Guideline 2013, </w:t>
      </w:r>
      <w:r w:rsidRPr="00460E39">
        <w:rPr>
          <w:i/>
          <w:szCs w:val="24"/>
        </w:rPr>
        <w:t>Abdominal Paracentesis in Chronic Liver Disease</w:t>
      </w:r>
      <w:r w:rsidRPr="00460E39">
        <w:rPr>
          <w:szCs w:val="24"/>
        </w:rPr>
        <w:t>.</w:t>
      </w:r>
    </w:p>
    <w:p w14:paraId="69EFE390" w14:textId="77777777" w:rsidR="00D14AD2" w:rsidRPr="00CF6A62" w:rsidRDefault="00D14AD2" w:rsidP="00D14AD2">
      <w:pPr>
        <w:pStyle w:val="ListParagraph"/>
        <w:numPr>
          <w:ilvl w:val="0"/>
          <w:numId w:val="3"/>
        </w:numPr>
        <w:ind w:left="644"/>
      </w:pPr>
      <w:r w:rsidRPr="00CF6A62">
        <w:t xml:space="preserve">Smeltzer,S and Bare,B (2004) Clinical Nursing skills: </w:t>
      </w:r>
      <w:r>
        <w:t>B</w:t>
      </w:r>
      <w:r w:rsidRPr="00CF6A62">
        <w:t>asic to advanced.</w:t>
      </w:r>
    </w:p>
    <w:p w14:paraId="32FA0CDD" w14:textId="77777777" w:rsidR="00D14AD2" w:rsidRPr="006979B7" w:rsidRDefault="00D14AD2" w:rsidP="00D14AD2">
      <w:pPr>
        <w:pStyle w:val="ListParagraph"/>
        <w:numPr>
          <w:ilvl w:val="0"/>
          <w:numId w:val="3"/>
        </w:numPr>
        <w:autoSpaceDE w:val="0"/>
        <w:autoSpaceDN w:val="0"/>
        <w:adjustRightInd w:val="0"/>
        <w:spacing w:before="120" w:after="120"/>
        <w:ind w:left="644"/>
        <w:rPr>
          <w:rFonts w:asciiTheme="minorHAnsi" w:hAnsiTheme="minorHAnsi"/>
          <w:color w:val="000000"/>
          <w:u w:val="single"/>
        </w:rPr>
      </w:pPr>
      <w:r w:rsidRPr="00CF6A62">
        <w:t>Smith S Duell D, Martin B. (2004) Clinical Nursing Skills: Basic to advanced. Pearson Prentice Hall. New Jersey. 6th Edition.</w:t>
      </w:r>
    </w:p>
    <w:p w14:paraId="3DCC564C" w14:textId="77777777" w:rsidR="00D14AD2" w:rsidRDefault="00D14AD2" w:rsidP="00D14AD2">
      <w:pPr>
        <w:pStyle w:val="ListParagraph"/>
        <w:numPr>
          <w:ilvl w:val="0"/>
          <w:numId w:val="3"/>
        </w:numPr>
        <w:autoSpaceDE w:val="0"/>
        <w:autoSpaceDN w:val="0"/>
        <w:adjustRightInd w:val="0"/>
        <w:spacing w:line="276" w:lineRule="auto"/>
        <w:ind w:left="644"/>
        <w:contextualSpacing w:val="0"/>
      </w:pPr>
      <w:r>
        <w:t>Sullivan, B. (2008). Nursing management of patients with a chest drain</w:t>
      </w:r>
      <w:r w:rsidRPr="002C32A0">
        <w:rPr>
          <w:i/>
        </w:rPr>
        <w:t>. British Journal of Nursing</w:t>
      </w:r>
      <w:r>
        <w:t>, 17, 6.</w:t>
      </w:r>
    </w:p>
    <w:p w14:paraId="63177D8B"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rPr>
          <w:color w:val="000000"/>
        </w:rPr>
      </w:pPr>
      <w:r>
        <w:rPr>
          <w:color w:val="000000"/>
        </w:rPr>
        <w:t xml:space="preserve">Sydney Children’s Hospital Network. (2016). Chest drains practise guideline. </w:t>
      </w:r>
      <w:r w:rsidRPr="00F1218A">
        <w:rPr>
          <w:color w:val="000000"/>
        </w:rPr>
        <w:t>http://www.schn.health.nsw.gov.au/_policies/pdf/2015-9017.pdf</w:t>
      </w:r>
    </w:p>
    <w:p w14:paraId="173838D5" w14:textId="77777777" w:rsidR="00D14AD2" w:rsidRPr="006979B7" w:rsidRDefault="00D14AD2" w:rsidP="00D14AD2">
      <w:pPr>
        <w:pStyle w:val="ListParagraph"/>
        <w:numPr>
          <w:ilvl w:val="0"/>
          <w:numId w:val="3"/>
        </w:numPr>
        <w:ind w:left="644"/>
        <w:rPr>
          <w:shd w:val="clear" w:color="auto" w:fill="FFFFFF"/>
        </w:rPr>
      </w:pPr>
      <w:r w:rsidRPr="006979B7">
        <w:rPr>
          <w:shd w:val="clear" w:color="auto" w:fill="FFFFFF"/>
        </w:rPr>
        <w:t>Turo, R., Horsu, S., Broome, J., Das, S., Gulur, D.M., Pettersson, B., Doyle, G. and Awsare, N., 2018. Complications of percutaneous nephrostomy in a district general hospital.</w:t>
      </w:r>
      <w:r w:rsidRPr="006979B7">
        <w:rPr>
          <w:rStyle w:val="apple-converted-space"/>
          <w:rFonts w:eastAsiaTheme="majorEastAsia"/>
          <w:shd w:val="clear" w:color="auto" w:fill="FFFFFF"/>
        </w:rPr>
        <w:t> </w:t>
      </w:r>
      <w:r w:rsidRPr="006979B7">
        <w:rPr>
          <w:i/>
          <w:iCs/>
        </w:rPr>
        <w:t>Turkish Journal of Urology</w:t>
      </w:r>
      <w:r w:rsidRPr="006979B7">
        <w:rPr>
          <w:shd w:val="clear" w:color="auto" w:fill="FFFFFF"/>
        </w:rPr>
        <w:t>,</w:t>
      </w:r>
      <w:r w:rsidRPr="006979B7">
        <w:rPr>
          <w:rStyle w:val="apple-converted-space"/>
          <w:rFonts w:eastAsiaTheme="majorEastAsia"/>
          <w:shd w:val="clear" w:color="auto" w:fill="FFFFFF"/>
        </w:rPr>
        <w:t> </w:t>
      </w:r>
      <w:r w:rsidRPr="006979B7">
        <w:rPr>
          <w:i/>
          <w:iCs/>
        </w:rPr>
        <w:t>44</w:t>
      </w:r>
      <w:r w:rsidRPr="006979B7">
        <w:rPr>
          <w:shd w:val="clear" w:color="auto" w:fill="FFFFFF"/>
        </w:rPr>
        <w:t>(6), p.478.</w:t>
      </w:r>
    </w:p>
    <w:p w14:paraId="62E8F61B" w14:textId="77777777" w:rsidR="00D14AD2" w:rsidRDefault="00D14AD2" w:rsidP="00D14AD2">
      <w:pPr>
        <w:pStyle w:val="ListParagraph"/>
        <w:numPr>
          <w:ilvl w:val="0"/>
          <w:numId w:val="3"/>
        </w:numPr>
        <w:ind w:left="644"/>
        <w:rPr>
          <w:rFonts w:asciiTheme="minorHAnsi" w:hAnsiTheme="minorHAnsi" w:cs="Arial"/>
          <w:szCs w:val="24"/>
        </w:rPr>
      </w:pPr>
      <w:r>
        <w:rPr>
          <w:rFonts w:asciiTheme="minorHAnsi" w:hAnsiTheme="minorHAnsi"/>
        </w:rPr>
        <w:t>PleurX™</w:t>
      </w:r>
      <w:r w:rsidRPr="009D4937">
        <w:rPr>
          <w:rFonts w:asciiTheme="minorHAnsi" w:hAnsiTheme="minorHAnsi" w:cs="Arial"/>
          <w:szCs w:val="24"/>
        </w:rPr>
        <w:t>Putnam JB, Walsh GL, et al. Outpatient Management of Malignant Pleural Effusion by a Chronic Indwelling Pleural Catheter.  Journal of Thoracic Surgery. 2000; 69:369-375.</w:t>
      </w:r>
    </w:p>
    <w:p w14:paraId="1E364287" w14:textId="77777777" w:rsidR="00D14AD2" w:rsidRPr="00CF6A62" w:rsidRDefault="00D14AD2" w:rsidP="00D14AD2">
      <w:pPr>
        <w:pStyle w:val="ListParagraph"/>
        <w:numPr>
          <w:ilvl w:val="0"/>
          <w:numId w:val="3"/>
        </w:numPr>
        <w:ind w:left="644"/>
      </w:pPr>
      <w:r>
        <w:t xml:space="preserve">PleurX™ </w:t>
      </w:r>
      <w:r w:rsidRPr="00CF6A62">
        <w:t>Joanna Briggs Institute: Evidence Summaries:Wound drain site – 2011</w:t>
      </w:r>
      <w:r>
        <w:t xml:space="preserve">, </w:t>
      </w:r>
      <w:r w:rsidRPr="00CF6A62">
        <w:t xml:space="preserve">Wound drain: dressing </w:t>
      </w:r>
      <w:r>
        <w:t>–</w:t>
      </w:r>
      <w:r w:rsidRPr="00CF6A62">
        <w:t xml:space="preserve"> 2011</w:t>
      </w:r>
      <w:r>
        <w:t xml:space="preserve">, </w:t>
      </w:r>
      <w:r w:rsidRPr="00CF6A62">
        <w:t>Vacuum drain (surgical): removal – 2011</w:t>
      </w:r>
      <w:r>
        <w:t xml:space="preserve">, </w:t>
      </w:r>
      <w:r w:rsidRPr="00CF6A62">
        <w:t>Closed wound suction drainage: emptying – 2011</w:t>
      </w:r>
      <w:r>
        <w:t xml:space="preserve">, </w:t>
      </w:r>
      <w:r w:rsidRPr="00CF6A62">
        <w:t>Closed wound suction drainage: maintenance – 2011</w:t>
      </w:r>
    </w:p>
    <w:p w14:paraId="22A2EAEB" w14:textId="77777777" w:rsidR="00D14AD2" w:rsidRDefault="00D14AD2" w:rsidP="00D14AD2">
      <w:pPr>
        <w:pStyle w:val="ListParagraph"/>
        <w:ind w:left="360"/>
      </w:pPr>
      <w:r w:rsidRPr="00CF6A62">
        <w:t>Closed wound suction drainage: removal – 2011</w:t>
      </w:r>
      <w:r>
        <w:t xml:space="preserve">, </w:t>
      </w:r>
      <w:r w:rsidRPr="00CF6A62">
        <w:t>Closed wound suction drainage: shortening – 2011</w:t>
      </w:r>
      <w:r>
        <w:t>.</w:t>
      </w:r>
    </w:p>
    <w:p w14:paraId="5F1B03D9" w14:textId="77777777" w:rsidR="00D14AD2" w:rsidRPr="006979B7" w:rsidRDefault="00D14AD2" w:rsidP="00D14AD2">
      <w:pPr>
        <w:pStyle w:val="ListParagraph"/>
        <w:numPr>
          <w:ilvl w:val="0"/>
          <w:numId w:val="3"/>
        </w:numPr>
        <w:ind w:left="644"/>
      </w:pPr>
      <w:r w:rsidRPr="006979B7">
        <w:rPr>
          <w:rFonts w:asciiTheme="minorHAnsi" w:eastAsia="Calibri" w:hAnsiTheme="minorHAnsi" w:cs="Smith&amp;NephewLF-Regular"/>
        </w:rPr>
        <w:t>Vig, S. et al. (2011) Evidence-based recommendations for the use of negative pressure wound therapy in chronic wounds: Steps towards an international consensus. Journal of Tissue Viability</w:t>
      </w:r>
    </w:p>
    <w:p w14:paraId="2A6F8ACD"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pPr>
      <w:r>
        <w:t xml:space="preserve">Wallen,J., Morrison,A., Gillies,D., O’Riordan,E., Bridge,C. and Stoddart,F. (2002). Mediastinal chest drain clearance for cardiac surgery (review). </w:t>
      </w:r>
      <w:r w:rsidRPr="002C32A0">
        <w:rPr>
          <w:i/>
        </w:rPr>
        <w:t>Cochrane Database Syst Rev</w:t>
      </w:r>
      <w:r>
        <w:t>. 2002;(2)CD003042</w:t>
      </w:r>
    </w:p>
    <w:p w14:paraId="142CB4B0" w14:textId="77777777" w:rsidR="00D14AD2" w:rsidRPr="006979B7" w:rsidRDefault="00D14AD2" w:rsidP="00D14AD2">
      <w:pPr>
        <w:pStyle w:val="ListParagraph"/>
        <w:numPr>
          <w:ilvl w:val="0"/>
          <w:numId w:val="3"/>
        </w:numPr>
        <w:ind w:left="644"/>
        <w:rPr>
          <w:rFonts w:asciiTheme="minorHAnsi" w:hAnsiTheme="minorHAnsi" w:cs="Arial"/>
          <w:szCs w:val="24"/>
        </w:rPr>
      </w:pPr>
      <w:r w:rsidRPr="00407D1E">
        <w:rPr>
          <w:rStyle w:val="Hyperlink"/>
          <w:rFonts w:asciiTheme="minorHAnsi" w:hAnsiTheme="minorHAnsi"/>
          <w:color w:val="000000"/>
          <w:u w:val="none"/>
        </w:rPr>
        <w:t xml:space="preserve">Waly, F., Alzahrani, M. M., Abduljabbar, F. H., Landry, T., Ouellet, J., Moran, K., Dettori, J. R. (2015) The outcome of using closed suction wound drains in patients undergoing lumbar spine surgery: a systematic review. Global Spine Journal Dec; 5 (6): 479 – 485. </w:t>
      </w:r>
      <w:r w:rsidRPr="009D4937">
        <w:rPr>
          <w:rFonts w:asciiTheme="minorHAnsi" w:hAnsiTheme="minorHAnsi" w:cs="Arial"/>
          <w:szCs w:val="24"/>
        </w:rPr>
        <w:t xml:space="preserve">Warren, W., Kim, A., Liptay, M. Identification of clinical factors predicting </w:t>
      </w:r>
      <w:r>
        <w:rPr>
          <w:rFonts w:asciiTheme="minorHAnsi" w:hAnsiTheme="minorHAnsi" w:cs="Arial"/>
          <w:szCs w:val="24"/>
        </w:rPr>
        <w:t>PleurX™</w:t>
      </w:r>
      <w:r w:rsidRPr="009D4937">
        <w:rPr>
          <w:rFonts w:asciiTheme="minorHAnsi" w:hAnsiTheme="minorHAnsi" w:cs="Arial"/>
          <w:szCs w:val="24"/>
        </w:rPr>
        <w:t xml:space="preserve"> catheter removal in patients treated for malignant pleural effusion. European Journal of Cardio-Thoracic Surgery. 2008;33(1):89-94.</w:t>
      </w:r>
    </w:p>
    <w:p w14:paraId="121C9217" w14:textId="77777777" w:rsidR="00D14AD2" w:rsidRPr="00407D1E" w:rsidRDefault="00D14AD2" w:rsidP="00D14AD2">
      <w:pPr>
        <w:pStyle w:val="ListParagraph"/>
        <w:numPr>
          <w:ilvl w:val="0"/>
          <w:numId w:val="3"/>
        </w:numPr>
        <w:autoSpaceDE w:val="0"/>
        <w:autoSpaceDN w:val="0"/>
        <w:adjustRightInd w:val="0"/>
        <w:spacing w:line="276" w:lineRule="auto"/>
        <w:ind w:left="644"/>
        <w:contextualSpacing w:val="0"/>
      </w:pPr>
      <w:r>
        <w:lastRenderedPageBreak/>
        <w:t>Woodrow,P. (2013). Intrapleural Chest Drainage</w:t>
      </w:r>
      <w:r w:rsidRPr="002C32A0">
        <w:rPr>
          <w:i/>
        </w:rPr>
        <w:t>. Nursing Standard</w:t>
      </w:r>
      <w:r>
        <w:t>, 27,40, 49-56.</w:t>
      </w:r>
    </w:p>
    <w:p w14:paraId="6D1D4123" w14:textId="77777777" w:rsidR="00D14AD2" w:rsidRPr="00C8024E" w:rsidRDefault="00D14AD2" w:rsidP="00D14AD2">
      <w:pPr>
        <w:pStyle w:val="ListParagraph"/>
        <w:numPr>
          <w:ilvl w:val="0"/>
          <w:numId w:val="3"/>
        </w:numPr>
        <w:ind w:left="644"/>
        <w:rPr>
          <w:rFonts w:asciiTheme="minorHAnsi" w:hAnsiTheme="minorHAnsi" w:cs="Arial"/>
          <w:szCs w:val="24"/>
        </w:rPr>
      </w:pPr>
      <w:r w:rsidRPr="006979B7">
        <w:rPr>
          <w:rFonts w:asciiTheme="minorHAnsi" w:hAnsiTheme="minorHAnsi"/>
        </w:rPr>
        <w:t>Wound Healing and Management Node Group (2018) Wound Drain : Dressing After Surgery, Recommended Practices, JBI Accession number: JBI5499</w:t>
      </w:r>
    </w:p>
    <w:p w14:paraId="1658D22E" w14:textId="77777777" w:rsidR="00D14AD2" w:rsidRPr="006979B7" w:rsidRDefault="00D14AD2" w:rsidP="00D14AD2">
      <w:pPr>
        <w:pStyle w:val="ListParagraph"/>
        <w:numPr>
          <w:ilvl w:val="0"/>
          <w:numId w:val="3"/>
        </w:numPr>
        <w:autoSpaceDE w:val="0"/>
        <w:autoSpaceDN w:val="0"/>
        <w:adjustRightInd w:val="0"/>
        <w:spacing w:line="276" w:lineRule="auto"/>
        <w:ind w:left="644"/>
        <w:contextualSpacing w:val="0"/>
        <w:rPr>
          <w:rStyle w:val="HTMLCite"/>
          <w:rFonts w:cs="Arial"/>
          <w:i w:val="0"/>
        </w:rPr>
      </w:pPr>
      <w:hyperlink r:id="rId26" w:history="1">
        <w:r w:rsidRPr="008D6332">
          <w:rPr>
            <w:rStyle w:val="Hyperlink"/>
            <w:rFonts w:cs="Arial"/>
          </w:rPr>
          <w:t>www.medterms.com</w:t>
        </w:r>
      </w:hyperlink>
      <w:r w:rsidRPr="008D6332">
        <w:rPr>
          <w:rStyle w:val="HTMLCite"/>
          <w:rFonts w:cs="Arial"/>
        </w:rPr>
        <w:t xml:space="preserve"> </w:t>
      </w:r>
    </w:p>
    <w:p w14:paraId="6883E8EE" w14:textId="77777777" w:rsidR="00D14AD2" w:rsidRPr="00143CF8" w:rsidRDefault="00D14AD2" w:rsidP="00D14AD2">
      <w:pPr>
        <w:pStyle w:val="ListParagraph"/>
        <w:numPr>
          <w:ilvl w:val="0"/>
          <w:numId w:val="3"/>
        </w:numPr>
        <w:autoSpaceDE w:val="0"/>
        <w:autoSpaceDN w:val="0"/>
        <w:adjustRightInd w:val="0"/>
        <w:ind w:left="644"/>
        <w:contextualSpacing w:val="0"/>
        <w:rPr>
          <w:rStyle w:val="Hyperlink"/>
        </w:rPr>
      </w:pPr>
      <w:r w:rsidRPr="006979B7">
        <w:t xml:space="preserve">ACT Pathology Handbook </w:t>
      </w:r>
      <w:hyperlink r:id="rId27" w:history="1">
        <w:r w:rsidRPr="006F369D">
          <w:rPr>
            <w:rStyle w:val="Hyperlink"/>
          </w:rPr>
          <w:t>https://www.health.act.gov.au/sites/default/files/2019-02/ACT%20Pathology%20Handbook.pdf</w:t>
        </w:r>
      </w:hyperlink>
      <w:r>
        <w:rPr>
          <w:rStyle w:val="Hyperlink"/>
        </w:rPr>
        <w:t xml:space="preserve">   </w:t>
      </w:r>
    </w:p>
    <w:p w14:paraId="278BD179" w14:textId="77777777" w:rsidR="00D14AD2" w:rsidRPr="006979B7" w:rsidRDefault="00D14AD2" w:rsidP="00D14AD2">
      <w:pPr>
        <w:pStyle w:val="ListParagraph"/>
        <w:numPr>
          <w:ilvl w:val="0"/>
          <w:numId w:val="3"/>
        </w:numPr>
        <w:autoSpaceDE w:val="0"/>
        <w:autoSpaceDN w:val="0"/>
        <w:adjustRightInd w:val="0"/>
        <w:ind w:left="644"/>
        <w:contextualSpacing w:val="0"/>
      </w:pPr>
      <w:hyperlink r:id="rId28" w:history="1">
        <w:r w:rsidRPr="006979B7">
          <w:rPr>
            <w:rStyle w:val="Hyperlink"/>
          </w:rPr>
          <w:t>https://www.uptodate.com/contents/large-volume-therapeutic-thoracentesis-procedure-and-complications?search=pleural%20drainage&amp;source=search_result&amp;selectedTitle=5~42&amp;usage_type=default&amp;display_rank=5</w:t>
        </w:r>
      </w:hyperlink>
      <w:r w:rsidRPr="006979B7">
        <w:rPr>
          <w:color w:val="0A0905"/>
        </w:rPr>
        <w:t xml:space="preserve"> </w:t>
      </w:r>
    </w:p>
    <w:p w14:paraId="39EFCEB9" w14:textId="77777777" w:rsidR="00D14AD2" w:rsidRPr="0057395E" w:rsidRDefault="00D14AD2" w:rsidP="00D14AD2">
      <w:pPr>
        <w:pStyle w:val="ListParagraph"/>
        <w:numPr>
          <w:ilvl w:val="0"/>
          <w:numId w:val="3"/>
        </w:numPr>
        <w:ind w:left="644"/>
      </w:pPr>
      <w:r w:rsidRPr="000579AC">
        <w:rPr>
          <w:color w:val="222222"/>
          <w:shd w:val="clear" w:color="auto" w:fill="FFFFFF"/>
        </w:rPr>
        <w:t>Zer, S.Z., Abd-El Mohsen, S.A. and Sayed, S.Y., 2018. The Effect of Nursing Guidelines on Minimizing Incidence of Complications for Patients with Percutaneous Nephrostomy Tube.</w:t>
      </w:r>
      <w:r w:rsidRPr="000579AC">
        <w:rPr>
          <w:rStyle w:val="apple-converted-space"/>
          <w:rFonts w:eastAsiaTheme="majorEastAsia"/>
          <w:color w:val="222222"/>
          <w:shd w:val="clear" w:color="auto" w:fill="FFFFFF"/>
        </w:rPr>
        <w:t> </w:t>
      </w:r>
      <w:r w:rsidRPr="000579AC">
        <w:rPr>
          <w:i/>
          <w:iCs/>
          <w:color w:val="222222"/>
        </w:rPr>
        <w:t>American Journal of Nursing</w:t>
      </w:r>
      <w:r w:rsidRPr="000579AC">
        <w:rPr>
          <w:color w:val="222222"/>
          <w:shd w:val="clear" w:color="auto" w:fill="FFFFFF"/>
        </w:rPr>
        <w:t>,</w:t>
      </w:r>
      <w:r w:rsidRPr="000579AC">
        <w:rPr>
          <w:rStyle w:val="apple-converted-space"/>
          <w:rFonts w:eastAsiaTheme="majorEastAsia"/>
          <w:color w:val="222222"/>
          <w:shd w:val="clear" w:color="auto" w:fill="FFFFFF"/>
        </w:rPr>
        <w:t> </w:t>
      </w:r>
      <w:r w:rsidRPr="000579AC">
        <w:rPr>
          <w:i/>
          <w:iCs/>
          <w:color w:val="222222"/>
        </w:rPr>
        <w:t>6</w:t>
      </w:r>
      <w:r w:rsidRPr="000579AC">
        <w:rPr>
          <w:color w:val="222222"/>
          <w:shd w:val="clear" w:color="auto" w:fill="FFFFFF"/>
        </w:rPr>
        <w:t>(5), pp.327-334.</w:t>
      </w:r>
    </w:p>
    <w:p w14:paraId="3FDA58C9" w14:textId="77777777" w:rsidR="00D14AD2" w:rsidRPr="006979B7" w:rsidRDefault="00D14AD2" w:rsidP="00D14AD2">
      <w:pPr>
        <w:pStyle w:val="ListParagraph"/>
        <w:numPr>
          <w:ilvl w:val="0"/>
          <w:numId w:val="3"/>
        </w:numPr>
        <w:ind w:left="644"/>
        <w:rPr>
          <w:color w:val="222222"/>
          <w:shd w:val="clear" w:color="auto" w:fill="FFFFFF"/>
        </w:rPr>
      </w:pPr>
      <w:r w:rsidRPr="006979B7">
        <w:rPr>
          <w:color w:val="222222"/>
          <w:shd w:val="clear" w:color="auto" w:fill="FFFFFF"/>
        </w:rPr>
        <w:t>Zhu, H., Zhao, Z., Cheng, D., Wu, X., Yue, G., Lei, Y., Li, Z., Zeng, G. and Liu, Y., 2021. Multiple-tract percutaneous nephrolithotomy as a day surgery for the treatment of complex renal stones: an initial experience.</w:t>
      </w:r>
      <w:r w:rsidRPr="00AD49F0">
        <w:rPr>
          <w:rStyle w:val="apple-converted-space"/>
          <w:rFonts w:eastAsiaTheme="majorEastAsia"/>
          <w:color w:val="222222"/>
          <w:shd w:val="clear" w:color="auto" w:fill="FFFFFF"/>
        </w:rPr>
        <w:t> </w:t>
      </w:r>
      <w:r w:rsidRPr="006979B7">
        <w:rPr>
          <w:i/>
          <w:iCs/>
          <w:color w:val="222222"/>
        </w:rPr>
        <w:t>World Journal of Urology</w:t>
      </w:r>
      <w:r w:rsidRPr="006979B7">
        <w:rPr>
          <w:color w:val="222222"/>
          <w:shd w:val="clear" w:color="auto" w:fill="FFFFFF"/>
        </w:rPr>
        <w:t>,</w:t>
      </w:r>
      <w:r w:rsidRPr="00AD49F0">
        <w:rPr>
          <w:rStyle w:val="apple-converted-space"/>
          <w:rFonts w:eastAsiaTheme="majorEastAsia"/>
          <w:color w:val="222222"/>
          <w:shd w:val="clear" w:color="auto" w:fill="FFFFFF"/>
        </w:rPr>
        <w:t> </w:t>
      </w:r>
      <w:r w:rsidRPr="006979B7">
        <w:rPr>
          <w:i/>
          <w:iCs/>
          <w:color w:val="222222"/>
        </w:rPr>
        <w:t>39</w:t>
      </w:r>
      <w:r w:rsidRPr="006979B7">
        <w:rPr>
          <w:color w:val="222222"/>
          <w:shd w:val="clear" w:color="auto" w:fill="FFFFFF"/>
        </w:rPr>
        <w:t xml:space="preserve">(3), pp.921-927. </w:t>
      </w:r>
      <w:r>
        <w:t>Narayanan, G, Pezeshkmehr, A, Venkat, S, Guerrero, G, &amp; Barbery, K 2014, 'Safety and Efficacy of the PleurX Catheter for the Treatment of Malignant Ascites', Journal Of Palliative Medicine, 17, 8, pp. 906-912, CINAHL Plus with Full Text, EBSCOhost</w:t>
      </w:r>
    </w:p>
    <w:p w14:paraId="368CFF19" w14:textId="77777777" w:rsidR="00D14AD2" w:rsidRDefault="00D14AD2" w:rsidP="00D14AD2">
      <w:pPr>
        <w:pStyle w:val="ListParagraph"/>
        <w:numPr>
          <w:ilvl w:val="0"/>
          <w:numId w:val="3"/>
        </w:numPr>
        <w:ind w:left="644"/>
        <w:rPr>
          <w:rFonts w:asciiTheme="minorHAnsi" w:hAnsiTheme="minorHAnsi"/>
        </w:rPr>
      </w:pPr>
      <w:r>
        <w:t>Brubacher, S, &amp; Gobel, B 2003, 'Use of the PLEURX Pleural Catheter for the management of malignant pleural effusions', Clinical Journal Of Oncology Nursing, 7, 1, pp. 35-86, CINAHL Plus with Full Text, EBSCOhost</w:t>
      </w:r>
    </w:p>
    <w:p w14:paraId="5A232105" w14:textId="77777777" w:rsidR="00D14AD2" w:rsidRPr="00DE4E25" w:rsidRDefault="00D14AD2" w:rsidP="00D14AD2">
      <w:pPr>
        <w:rPr>
          <w:szCs w:val="24"/>
        </w:rPr>
      </w:pPr>
    </w:p>
    <w:p w14:paraId="10B6ACD6" w14:textId="77777777" w:rsidR="00D14AD2" w:rsidRDefault="00D14AD2" w:rsidP="00D14AD2">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0F1F60" w14:paraId="732D4E6A" w14:textId="77777777" w:rsidTr="006F0860">
        <w:trPr>
          <w:cantSplit/>
          <w:trHeight w:val="285"/>
        </w:trPr>
        <w:tc>
          <w:tcPr>
            <w:tcW w:w="9158" w:type="dxa"/>
            <w:shd w:val="clear" w:color="auto" w:fill="A6A6A6" w:themeFill="background1" w:themeFillShade="A6"/>
          </w:tcPr>
          <w:p w14:paraId="4B11566C" w14:textId="77777777" w:rsidR="00D14AD2" w:rsidRPr="000F1F60" w:rsidRDefault="00D14AD2" w:rsidP="006F0860">
            <w:pPr>
              <w:pStyle w:val="Heading1"/>
            </w:pPr>
            <w:bookmarkStart w:id="128" w:name="_Toc410818164"/>
            <w:bookmarkStart w:id="129" w:name="_Toc199502002"/>
            <w:r>
              <w:t>Definition of Terms</w:t>
            </w:r>
            <w:bookmarkEnd w:id="129"/>
            <w:r>
              <w:t xml:space="preserve"> </w:t>
            </w:r>
            <w:bookmarkEnd w:id="128"/>
          </w:p>
        </w:tc>
      </w:tr>
    </w:tbl>
    <w:p w14:paraId="2C2628E7" w14:textId="77777777" w:rsidR="00D14AD2" w:rsidRDefault="00D14AD2" w:rsidP="00D14AD2">
      <w:pPr>
        <w:rPr>
          <w:rFonts w:cs="Arial"/>
          <w:szCs w:val="24"/>
        </w:rPr>
      </w:pPr>
    </w:p>
    <w:p w14:paraId="4EFBEB14" w14:textId="77777777" w:rsidR="00D14AD2" w:rsidRDefault="00D14AD2" w:rsidP="00D14AD2">
      <w:r w:rsidRPr="001A63A4">
        <w:rPr>
          <w:b/>
        </w:rPr>
        <w:t>Abdominal Paracentesis:</w:t>
      </w:r>
      <w:r w:rsidRPr="008D6332">
        <w:t xml:space="preserve">  Clinical procedure in which a needle is inserted into the peritoneal cavity and ascitic fluid is drained.</w:t>
      </w:r>
    </w:p>
    <w:p w14:paraId="31762AD8" w14:textId="77777777" w:rsidR="00D14AD2" w:rsidRPr="008D6332" w:rsidRDefault="00D14AD2" w:rsidP="00D14AD2"/>
    <w:p w14:paraId="1D566C60" w14:textId="77777777" w:rsidR="00D14AD2" w:rsidRDefault="00D14AD2" w:rsidP="00D14AD2">
      <w:pPr>
        <w:rPr>
          <w:rFonts w:cs="Arial"/>
          <w:szCs w:val="24"/>
        </w:rPr>
      </w:pPr>
      <w:r w:rsidRPr="00215A90">
        <w:rPr>
          <w:rFonts w:cs="Arial"/>
          <w:b/>
          <w:szCs w:val="24"/>
        </w:rPr>
        <w:t>Ascites</w:t>
      </w:r>
      <w:r>
        <w:rPr>
          <w:rFonts w:cs="Arial"/>
          <w:b/>
          <w:szCs w:val="24"/>
        </w:rPr>
        <w:t xml:space="preserve">: </w:t>
      </w:r>
      <w:r>
        <w:rPr>
          <w:rFonts w:cs="Arial"/>
          <w:szCs w:val="24"/>
        </w:rPr>
        <w:t>f</w:t>
      </w:r>
      <w:r w:rsidRPr="00215A90">
        <w:rPr>
          <w:rFonts w:cs="Arial"/>
          <w:szCs w:val="24"/>
        </w:rPr>
        <w:t>luid that builds up in the abdomen</w:t>
      </w:r>
      <w:r>
        <w:rPr>
          <w:rFonts w:cs="Arial"/>
          <w:szCs w:val="24"/>
        </w:rPr>
        <w:t>.</w:t>
      </w:r>
    </w:p>
    <w:p w14:paraId="1788526E" w14:textId="77777777" w:rsidR="00D14AD2" w:rsidRDefault="00D14AD2" w:rsidP="00D14AD2">
      <w:pPr>
        <w:autoSpaceDE w:val="0"/>
        <w:autoSpaceDN w:val="0"/>
        <w:adjustRightInd w:val="0"/>
        <w:spacing w:before="240" w:line="276" w:lineRule="auto"/>
      </w:pPr>
      <w:r w:rsidRPr="003D7412">
        <w:rPr>
          <w:b/>
        </w:rPr>
        <w:t>Chest Drains</w:t>
      </w:r>
      <w:r>
        <w:t>: A catheter inserted through the rib space of the thorax into the pleural space, to remove air and/or fluid, thereby restoring negative pressure in the pleural space.</w:t>
      </w:r>
    </w:p>
    <w:p w14:paraId="63CEF83C" w14:textId="77777777" w:rsidR="00D14AD2" w:rsidRDefault="00D14AD2" w:rsidP="00D14AD2">
      <w:pPr>
        <w:rPr>
          <w:rFonts w:cs="Arial"/>
          <w:szCs w:val="24"/>
        </w:rPr>
      </w:pPr>
    </w:p>
    <w:p w14:paraId="1616116E" w14:textId="77777777" w:rsidR="00D14AD2" w:rsidRDefault="00D14AD2" w:rsidP="00D14AD2">
      <w:pPr>
        <w:rPr>
          <w:rFonts w:eastAsia="Calibri"/>
          <w:lang w:val="en-US"/>
        </w:rPr>
      </w:pPr>
      <w:r w:rsidRPr="006465F6">
        <w:rPr>
          <w:b/>
        </w:rPr>
        <w:t xml:space="preserve">Closed Wound Suction </w:t>
      </w:r>
      <w:r w:rsidRPr="00D50E99">
        <w:rPr>
          <w:b/>
        </w:rPr>
        <w:t>Drainage:</w:t>
      </w:r>
      <w:r w:rsidRPr="00D50E99">
        <w:t xml:space="preserve"> </w:t>
      </w:r>
      <w:r w:rsidRPr="00D50E99">
        <w:rPr>
          <w:rFonts w:eastAsia="Calibri"/>
          <w:bCs/>
          <w:lang w:val="en-US"/>
        </w:rPr>
        <w:t>Closed drains</w:t>
      </w:r>
      <w:r w:rsidRPr="00D50E99">
        <w:rPr>
          <w:rFonts w:eastAsia="Calibri"/>
          <w:b/>
          <w:bCs/>
          <w:lang w:val="en-US"/>
        </w:rPr>
        <w:t xml:space="preserve"> </w:t>
      </w:r>
      <w:r w:rsidRPr="00D50E99">
        <w:rPr>
          <w:rFonts w:eastAsia="Calibri"/>
          <w:lang w:val="en-US"/>
        </w:rPr>
        <w:t>are ones that collect the drainage in a device attached to the drain. The closed drains can also be further divided into vacuum and non-vacuum types.</w:t>
      </w:r>
    </w:p>
    <w:p w14:paraId="67A7778F" w14:textId="77777777" w:rsidR="00D14AD2" w:rsidRDefault="00D14AD2" w:rsidP="00D14AD2">
      <w:pPr>
        <w:rPr>
          <w:rFonts w:eastAsia="Calibri"/>
          <w:lang w:val="en-US"/>
        </w:rPr>
      </w:pPr>
    </w:p>
    <w:p w14:paraId="1EA2978C" w14:textId="77777777" w:rsidR="00D14AD2" w:rsidRDefault="00D14AD2" w:rsidP="00D14AD2">
      <w:r w:rsidRPr="00D50E99">
        <w:rPr>
          <w:b/>
        </w:rPr>
        <w:t>Grade A:</w:t>
      </w:r>
      <w:r>
        <w:rPr>
          <w:b/>
        </w:rPr>
        <w:t xml:space="preserve"> </w:t>
      </w:r>
      <w:r w:rsidRPr="00D50E99">
        <w:t>A ‘strong’ recommendation for a certain health management strategy where (1) it is clear that desirable effects outweigh undesirable effects of the strategy; (2) where there is evidence of adequate quality supporting its use; (3) there is a benefit or no impact on resource use, and (4) values, preferences and the patient experience have been taken into account.</w:t>
      </w:r>
    </w:p>
    <w:p w14:paraId="5E9C8D3B" w14:textId="77777777" w:rsidR="00D14AD2" w:rsidRDefault="00D14AD2" w:rsidP="00D14AD2"/>
    <w:p w14:paraId="36E2F331" w14:textId="77777777" w:rsidR="00D14AD2" w:rsidRDefault="00D14AD2" w:rsidP="00D14AD2">
      <w:r w:rsidRPr="00D50E99">
        <w:rPr>
          <w:b/>
        </w:rPr>
        <w:t xml:space="preserve">Grade B: </w:t>
      </w:r>
      <w:r w:rsidRPr="00D50E99">
        <w:t>A ‘weak’ recommendation for a certain health management strategy where (1) desirable effects appear to outweigh undesirable effects of the strategy, although this is not as clear; (2) where there is evidence supporting its use, although this may not be of high quality; (3) there is a benefit, no impact or minimal impact on resource use, and (4) values, preferences and the patient experience may or may not have been taken into account.</w:t>
      </w:r>
    </w:p>
    <w:p w14:paraId="3B9861B6" w14:textId="77777777" w:rsidR="00D14AD2" w:rsidRPr="00D50E99" w:rsidRDefault="00D14AD2" w:rsidP="00D14AD2"/>
    <w:p w14:paraId="5FE964D2" w14:textId="77777777" w:rsidR="00D14AD2" w:rsidRDefault="00D14AD2" w:rsidP="00D14AD2">
      <w:pPr>
        <w:rPr>
          <w:rFonts w:cs="Calibri"/>
          <w:color w:val="000000"/>
          <w:szCs w:val="24"/>
        </w:rPr>
      </w:pPr>
      <w:r w:rsidRPr="00D6057D">
        <w:rPr>
          <w:rFonts w:cs="Arial"/>
          <w:b/>
          <w:szCs w:val="24"/>
        </w:rPr>
        <w:t>Loculation</w:t>
      </w:r>
      <w:r>
        <w:rPr>
          <w:rFonts w:cs="Arial"/>
          <w:b/>
          <w:szCs w:val="24"/>
        </w:rPr>
        <w:t xml:space="preserve">: </w:t>
      </w:r>
      <w:r w:rsidRPr="004E27B9">
        <w:rPr>
          <w:rFonts w:cs="Arial"/>
          <w:szCs w:val="24"/>
        </w:rPr>
        <w:t>t</w:t>
      </w:r>
      <w:r w:rsidRPr="00111E98">
        <w:rPr>
          <w:rFonts w:cs="Calibri"/>
          <w:color w:val="000000"/>
          <w:szCs w:val="24"/>
        </w:rPr>
        <w:t>he presence of numerous fluid</w:t>
      </w:r>
      <w:r>
        <w:rPr>
          <w:rFonts w:cs="Calibri"/>
          <w:color w:val="000000"/>
          <w:szCs w:val="24"/>
        </w:rPr>
        <w:t>-</w:t>
      </w:r>
      <w:r w:rsidRPr="00111E98">
        <w:rPr>
          <w:rFonts w:cs="Calibri"/>
          <w:color w:val="000000"/>
          <w:szCs w:val="24"/>
        </w:rPr>
        <w:t>filled</w:t>
      </w:r>
      <w:r>
        <w:rPr>
          <w:rFonts w:cs="Calibri"/>
          <w:color w:val="000000"/>
          <w:szCs w:val="24"/>
        </w:rPr>
        <w:t xml:space="preserve"> </w:t>
      </w:r>
      <w:r w:rsidRPr="00111E98">
        <w:rPr>
          <w:rFonts w:cs="Calibri"/>
          <w:color w:val="000000"/>
          <w:szCs w:val="24"/>
        </w:rPr>
        <w:t>small spaces or cavities that may make</w:t>
      </w:r>
      <w:r>
        <w:rPr>
          <w:rFonts w:cs="Calibri"/>
          <w:color w:val="000000"/>
          <w:szCs w:val="24"/>
        </w:rPr>
        <w:t xml:space="preserve"> </w:t>
      </w:r>
      <w:r w:rsidRPr="00111E98">
        <w:rPr>
          <w:rFonts w:cs="Calibri"/>
          <w:color w:val="000000"/>
          <w:szCs w:val="24"/>
        </w:rPr>
        <w:t>complete drainage of fluid difficult</w:t>
      </w:r>
      <w:r>
        <w:rPr>
          <w:rFonts w:cs="Calibri"/>
          <w:color w:val="000000"/>
          <w:szCs w:val="24"/>
        </w:rPr>
        <w:t>.</w:t>
      </w:r>
    </w:p>
    <w:p w14:paraId="17CDC719" w14:textId="77777777" w:rsidR="00D14AD2" w:rsidRDefault="00D14AD2" w:rsidP="00D14AD2">
      <w:pPr>
        <w:rPr>
          <w:rFonts w:cs="Calibri"/>
          <w:color w:val="000000"/>
          <w:szCs w:val="24"/>
        </w:rPr>
      </w:pPr>
    </w:p>
    <w:p w14:paraId="4C5BD8C2" w14:textId="77777777" w:rsidR="00D14AD2" w:rsidRDefault="00D14AD2" w:rsidP="00D14AD2">
      <w:r w:rsidRPr="005A0ED8">
        <w:rPr>
          <w:rFonts w:eastAsia="Calibri"/>
          <w:b/>
        </w:rPr>
        <w:t>Malecot Catheter:</w:t>
      </w:r>
      <w:r w:rsidRPr="005A0ED8">
        <w:t xml:space="preserve"> </w:t>
      </w:r>
      <w:r>
        <w:t>a type of</w:t>
      </w:r>
      <w:r w:rsidRPr="005A0ED8">
        <w:t xml:space="preserve"> catheter </w:t>
      </w:r>
      <w:r>
        <w:t>that is</w:t>
      </w:r>
      <w:r w:rsidRPr="005A0ED8">
        <w:t xml:space="preserve"> routinely used as a self-retaining tube in the drainage of different body fluids</w:t>
      </w:r>
      <w:r>
        <w:t>.</w:t>
      </w:r>
    </w:p>
    <w:p w14:paraId="7A9759AC" w14:textId="77777777" w:rsidR="00D14AD2" w:rsidRPr="005A0ED8" w:rsidRDefault="00D14AD2" w:rsidP="00D14AD2"/>
    <w:p w14:paraId="1B581B77" w14:textId="77777777" w:rsidR="00D14AD2" w:rsidRDefault="00D14AD2" w:rsidP="00D14AD2">
      <w:r w:rsidRPr="005A0ED8">
        <w:rPr>
          <w:b/>
          <w:bCs/>
        </w:rPr>
        <w:t>Pigtail catheter</w:t>
      </w:r>
      <w:r w:rsidRPr="005A0ED8">
        <w:t xml:space="preserve">: </w:t>
      </w:r>
      <w:r>
        <w:t>T</w:t>
      </w:r>
      <w:r w:rsidRPr="005A0ED8">
        <w:t>ype of tube</w:t>
      </w:r>
      <w:r>
        <w:t xml:space="preserve"> </w:t>
      </w:r>
      <w:r w:rsidRPr="005A0ED8">
        <w:t xml:space="preserve">used to </w:t>
      </w:r>
      <w:r>
        <w:t>drain</w:t>
      </w:r>
      <w:r w:rsidRPr="005A0ED8">
        <w:t xml:space="preserve"> fluid out of the area around abdominal organs (kidney) and the lungs.</w:t>
      </w:r>
    </w:p>
    <w:p w14:paraId="1E226100" w14:textId="77777777" w:rsidR="00D14AD2" w:rsidRDefault="00D14AD2" w:rsidP="00D14AD2"/>
    <w:p w14:paraId="27EFFC64" w14:textId="77777777" w:rsidR="00D14AD2" w:rsidRPr="00C27339" w:rsidRDefault="00D14AD2" w:rsidP="00D14AD2">
      <w:pPr>
        <w:autoSpaceDE w:val="0"/>
        <w:autoSpaceDN w:val="0"/>
        <w:adjustRightInd w:val="0"/>
        <w:spacing w:line="276" w:lineRule="auto"/>
        <w:rPr>
          <w:lang w:eastAsia="en-AU"/>
        </w:rPr>
      </w:pPr>
      <w:r w:rsidRPr="00AD49F0">
        <w:rPr>
          <w:rFonts w:cs="Arial"/>
          <w:b/>
          <w:lang w:val="en-US"/>
        </w:rPr>
        <w:t>Paracentesis Thoracis</w:t>
      </w:r>
      <w:r>
        <w:rPr>
          <w:rFonts w:cs="Arial"/>
          <w:lang w:val="en-US"/>
        </w:rPr>
        <w:t xml:space="preserve">: </w:t>
      </w:r>
      <w:r w:rsidRPr="00AD49F0">
        <w:rPr>
          <w:rFonts w:cs="Arial"/>
          <w:lang w:val="en-US"/>
        </w:rPr>
        <w:t xml:space="preserve">Fluid from the pleural space is aspirated, or a biopsy of lung tissue through a needle or a cannula is obtained.  It may be used for diagnostic purposes or to relieve pressure caused by effusion i.e. diagnostic or therapeutic.  The risk of infection to the patient is </w:t>
      </w:r>
      <w:r>
        <w:rPr>
          <w:rFonts w:cs="Arial"/>
          <w:lang w:val="en-US"/>
        </w:rPr>
        <w:t>minimized,</w:t>
      </w:r>
      <w:r w:rsidRPr="00AD49F0">
        <w:rPr>
          <w:rFonts w:cs="Arial"/>
          <w:lang w:val="en-US"/>
        </w:rPr>
        <w:t xml:space="preserve"> and the patient monitored for adverse effects</w:t>
      </w:r>
      <w:r>
        <w:rPr>
          <w:rFonts w:cs="Arial"/>
          <w:lang w:val="en-US"/>
        </w:rPr>
        <w:t>.</w:t>
      </w:r>
    </w:p>
    <w:p w14:paraId="3CB2556E" w14:textId="77777777" w:rsidR="00D14AD2" w:rsidRDefault="00D14AD2" w:rsidP="00D14AD2"/>
    <w:p w14:paraId="20843348" w14:textId="77777777" w:rsidR="00D14AD2" w:rsidRPr="00464417" w:rsidRDefault="00D14AD2" w:rsidP="00D14AD2">
      <w:pPr>
        <w:autoSpaceDE w:val="0"/>
        <w:autoSpaceDN w:val="0"/>
        <w:adjustRightInd w:val="0"/>
        <w:spacing w:line="276" w:lineRule="auto"/>
        <w:rPr>
          <w:lang w:eastAsia="en-AU"/>
        </w:rPr>
      </w:pPr>
      <w:r w:rsidRPr="00AD49F0">
        <w:rPr>
          <w:b/>
        </w:rPr>
        <w:t>Percutaneous Abscess Drainage</w:t>
      </w:r>
      <w:r>
        <w:t>: a precise needle puncture in the conscious sedated patient to drain an abnormal fluid collection by using a sump or gravity catheter.</w:t>
      </w:r>
    </w:p>
    <w:p w14:paraId="0AB00E3A" w14:textId="77777777" w:rsidR="00D14AD2" w:rsidRDefault="00D14AD2" w:rsidP="00D14AD2">
      <w:pPr>
        <w:autoSpaceDE w:val="0"/>
        <w:autoSpaceDN w:val="0"/>
        <w:adjustRightInd w:val="0"/>
        <w:spacing w:before="240" w:line="276" w:lineRule="auto"/>
      </w:pPr>
      <w:r w:rsidRPr="003D7412">
        <w:rPr>
          <w:b/>
        </w:rPr>
        <w:t>Pleural cavity</w:t>
      </w:r>
      <w:r>
        <w:t>: The thin fluid-filled space between the parietal pleura and the visceral pleura</w:t>
      </w:r>
    </w:p>
    <w:p w14:paraId="1F1E7BF9" w14:textId="77777777" w:rsidR="00D14AD2" w:rsidRPr="005A0ED8" w:rsidRDefault="00D14AD2" w:rsidP="00D14AD2"/>
    <w:p w14:paraId="6F86BC12" w14:textId="77777777" w:rsidR="00D14AD2" w:rsidRDefault="00D14AD2" w:rsidP="00D14AD2">
      <w:pPr>
        <w:rPr>
          <w:rFonts w:cs="Calibri"/>
        </w:rPr>
      </w:pPr>
      <w:r w:rsidRPr="00F11056">
        <w:rPr>
          <w:rFonts w:cs="Calibri"/>
          <w:b/>
          <w:bCs/>
        </w:rPr>
        <w:t>Pleural Effusion</w:t>
      </w:r>
      <w:r>
        <w:rPr>
          <w:rFonts w:cs="Calibri"/>
          <w:b/>
          <w:bCs/>
        </w:rPr>
        <w:t>:</w:t>
      </w:r>
      <w:r w:rsidRPr="00F11056">
        <w:rPr>
          <w:rFonts w:cs="Calibri"/>
        </w:rPr>
        <w:t xml:space="preserve"> build</w:t>
      </w:r>
      <w:r>
        <w:rPr>
          <w:rFonts w:cs="Calibri"/>
        </w:rPr>
        <w:t>-</w:t>
      </w:r>
      <w:r w:rsidRPr="00F11056">
        <w:rPr>
          <w:rFonts w:cs="Calibri"/>
        </w:rPr>
        <w:t>up of fluid between the layers of tissue that line the lungs and chest cavity</w:t>
      </w:r>
      <w:r>
        <w:rPr>
          <w:rFonts w:cs="Calibri"/>
        </w:rPr>
        <w:t>.</w:t>
      </w:r>
    </w:p>
    <w:p w14:paraId="1EE9FCB8" w14:textId="77777777" w:rsidR="00D14AD2" w:rsidRDefault="00D14AD2" w:rsidP="00D14AD2">
      <w:pPr>
        <w:rPr>
          <w:rFonts w:cs="Calibri"/>
        </w:rPr>
      </w:pPr>
    </w:p>
    <w:p w14:paraId="1190F431" w14:textId="77777777" w:rsidR="00D14AD2" w:rsidRDefault="00D14AD2" w:rsidP="00D14AD2">
      <w:r>
        <w:rPr>
          <w:rFonts w:cs="Arial"/>
          <w:b/>
          <w:szCs w:val="24"/>
        </w:rPr>
        <w:t xml:space="preserve">Pleurodesis: </w:t>
      </w:r>
      <w:r w:rsidRPr="00A136FF">
        <w:t>procedure that causes the membranes around the lung to stick together and prevents the build</w:t>
      </w:r>
      <w:r>
        <w:t>-</w:t>
      </w:r>
      <w:r w:rsidRPr="00A136FF">
        <w:t xml:space="preserve">up of fluid in the space between the membranes. This procedure is done in cases of severe recurrent pleural effusion, </w:t>
      </w:r>
      <w:r>
        <w:t>usually from</w:t>
      </w:r>
      <w:r w:rsidRPr="00A136FF">
        <w:t xml:space="preserve"> cancer, to </w:t>
      </w:r>
      <w:r>
        <w:t xml:space="preserve">prevent or reduce </w:t>
      </w:r>
      <w:r w:rsidRPr="00A136FF">
        <w:t>the re</w:t>
      </w:r>
      <w:r>
        <w:t>-</w:t>
      </w:r>
      <w:r w:rsidRPr="00A136FF">
        <w:t>accumulation of fluid</w:t>
      </w:r>
      <w:r>
        <w:t>.</w:t>
      </w:r>
      <w:r w:rsidRPr="00A136FF">
        <w:t xml:space="preserve"> </w:t>
      </w:r>
    </w:p>
    <w:p w14:paraId="00F4AB03" w14:textId="77777777" w:rsidR="00D14AD2" w:rsidRDefault="00D14AD2" w:rsidP="00D14AD2"/>
    <w:p w14:paraId="45512FD6" w14:textId="77777777" w:rsidR="00D14AD2" w:rsidRDefault="00D14AD2" w:rsidP="00D14AD2">
      <w:pPr>
        <w:rPr>
          <w:rFonts w:cs="Arial"/>
          <w:szCs w:val="24"/>
        </w:rPr>
      </w:pPr>
      <w:r>
        <w:rPr>
          <w:rFonts w:cs="Arial"/>
          <w:b/>
          <w:szCs w:val="24"/>
        </w:rPr>
        <w:t xml:space="preserve">Pneumothorax: </w:t>
      </w:r>
      <w:r w:rsidRPr="004E27B9">
        <w:rPr>
          <w:rFonts w:cs="Arial"/>
          <w:szCs w:val="24"/>
        </w:rPr>
        <w:t>air</w:t>
      </w:r>
      <w:r w:rsidRPr="00712C5F">
        <w:rPr>
          <w:rFonts w:cs="Arial"/>
          <w:szCs w:val="24"/>
        </w:rPr>
        <w:t xml:space="preserve"> in the space between the lungs and chest wall</w:t>
      </w:r>
      <w:r>
        <w:rPr>
          <w:rFonts w:cs="Arial"/>
          <w:szCs w:val="24"/>
        </w:rPr>
        <w:t>.</w:t>
      </w:r>
    </w:p>
    <w:p w14:paraId="56A502DA" w14:textId="77777777" w:rsidR="00D14AD2" w:rsidRPr="004E27B9" w:rsidRDefault="00D14AD2" w:rsidP="00D14AD2">
      <w:pPr>
        <w:rPr>
          <w:rFonts w:cs="Arial"/>
          <w:b/>
          <w:szCs w:val="24"/>
        </w:rPr>
      </w:pPr>
    </w:p>
    <w:p w14:paraId="136B4FE5" w14:textId="77777777" w:rsidR="00D14AD2" w:rsidRDefault="00D14AD2" w:rsidP="00D14AD2">
      <w:pPr>
        <w:rPr>
          <w:rFonts w:cs="Arial"/>
          <w:szCs w:val="24"/>
        </w:rPr>
      </w:pPr>
      <w:r w:rsidRPr="00712C5F">
        <w:rPr>
          <w:rFonts w:cs="Arial"/>
          <w:b/>
          <w:szCs w:val="24"/>
        </w:rPr>
        <w:t>Re-expansion pulmonary oedema</w:t>
      </w:r>
      <w:r>
        <w:rPr>
          <w:rFonts w:cs="Arial"/>
          <w:b/>
          <w:szCs w:val="24"/>
        </w:rPr>
        <w:t xml:space="preserve">: </w:t>
      </w:r>
      <w:r w:rsidRPr="004E27B9">
        <w:rPr>
          <w:rFonts w:cs="Arial"/>
          <w:szCs w:val="24"/>
        </w:rPr>
        <w:t>acc</w:t>
      </w:r>
      <w:r w:rsidRPr="007A6420">
        <w:rPr>
          <w:rFonts w:cs="Arial"/>
          <w:szCs w:val="24"/>
        </w:rPr>
        <w:t>um</w:t>
      </w:r>
      <w:r w:rsidRPr="00712C5F">
        <w:rPr>
          <w:rFonts w:cs="Arial"/>
          <w:szCs w:val="24"/>
        </w:rPr>
        <w:t>ulation of fluid in the lung associated with very rapid drainage of a pleural effusion</w:t>
      </w:r>
      <w:r>
        <w:rPr>
          <w:rFonts w:cs="Arial"/>
          <w:szCs w:val="24"/>
        </w:rPr>
        <w:t>.</w:t>
      </w:r>
    </w:p>
    <w:p w14:paraId="16E4D0D9" w14:textId="77777777" w:rsidR="00D14AD2" w:rsidRDefault="00D14AD2" w:rsidP="00D14AD2">
      <w:pPr>
        <w:autoSpaceDE w:val="0"/>
        <w:autoSpaceDN w:val="0"/>
        <w:adjustRightInd w:val="0"/>
        <w:spacing w:before="240" w:line="276" w:lineRule="auto"/>
      </w:pPr>
      <w:r w:rsidRPr="003D7412">
        <w:rPr>
          <w:b/>
        </w:rPr>
        <w:t>Tension pneumothorax</w:t>
      </w:r>
      <w:r>
        <w:t xml:space="preserve">: One way valve effect allowing air to enter the pleural space, but not to leave.  Ventilated patients are particularly high risk, due to the positive pressure forcing more air into the pleural space. </w:t>
      </w:r>
    </w:p>
    <w:p w14:paraId="632CC156" w14:textId="77777777" w:rsidR="00D14AD2" w:rsidRDefault="00D14AD2" w:rsidP="00D14AD2">
      <w:pPr>
        <w:rPr>
          <w:rFonts w:cs="Arial"/>
          <w:szCs w:val="24"/>
        </w:rPr>
      </w:pPr>
    </w:p>
    <w:p w14:paraId="4701FC66" w14:textId="77777777" w:rsidR="00D14AD2" w:rsidRPr="005A0ED8" w:rsidRDefault="00D14AD2" w:rsidP="00D14AD2">
      <w:r w:rsidRPr="005A0ED8">
        <w:rPr>
          <w:rFonts w:eastAsia="Calibri"/>
          <w:b/>
        </w:rPr>
        <w:lastRenderedPageBreak/>
        <w:t>Wide bore catheter:</w:t>
      </w:r>
      <w:r w:rsidRPr="005A0ED8">
        <w:t xml:space="preserve"> Foley catheters are the most widely utili</w:t>
      </w:r>
      <w:r>
        <w:t>s</w:t>
      </w:r>
      <w:r w:rsidRPr="005A0ED8">
        <w:t xml:space="preserve">ed type of indwelling urinary drainage system.  </w:t>
      </w:r>
    </w:p>
    <w:p w14:paraId="323CAE12" w14:textId="77777777" w:rsidR="00D14AD2" w:rsidRDefault="00D14AD2" w:rsidP="00D14AD2">
      <w:pPr>
        <w:jc w:val="right"/>
      </w:pPr>
    </w:p>
    <w:p w14:paraId="5CEEBA49" w14:textId="77777777" w:rsidR="00D14AD2" w:rsidRDefault="00D14AD2" w:rsidP="00D14AD2">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CD1C0E" w14:paraId="78771BD7" w14:textId="77777777" w:rsidTr="006F0860">
        <w:trPr>
          <w:cantSplit/>
          <w:trHeight w:val="285"/>
        </w:trPr>
        <w:tc>
          <w:tcPr>
            <w:tcW w:w="9158" w:type="dxa"/>
            <w:shd w:val="clear" w:color="auto" w:fill="A6A6A6" w:themeFill="background1" w:themeFillShade="A6"/>
          </w:tcPr>
          <w:p w14:paraId="4D6D62E0" w14:textId="77777777" w:rsidR="00D14AD2" w:rsidRPr="00CD1C0E" w:rsidRDefault="00D14AD2" w:rsidP="006F0860">
            <w:pPr>
              <w:pStyle w:val="Heading1"/>
            </w:pPr>
            <w:bookmarkStart w:id="130" w:name="_Toc389473290"/>
            <w:bookmarkStart w:id="131" w:name="_Toc410818165"/>
            <w:bookmarkStart w:id="132" w:name="_Toc199502003"/>
            <w:r>
              <w:t>Search Terms</w:t>
            </w:r>
            <w:bookmarkEnd w:id="130"/>
            <w:bookmarkEnd w:id="131"/>
            <w:bookmarkEnd w:id="132"/>
            <w:r>
              <w:t xml:space="preserve"> </w:t>
            </w:r>
          </w:p>
        </w:tc>
      </w:tr>
    </w:tbl>
    <w:p w14:paraId="0C73F999" w14:textId="77777777" w:rsidR="00D14AD2" w:rsidRPr="00C94439" w:rsidRDefault="00D14AD2" w:rsidP="00D14AD2">
      <w:pPr>
        <w:rPr>
          <w:szCs w:val="24"/>
          <w:lang w:eastAsia="en-AU"/>
        </w:rPr>
      </w:pPr>
    </w:p>
    <w:p w14:paraId="583B2B09" w14:textId="77777777" w:rsidR="00D14AD2" w:rsidRPr="00C94439" w:rsidRDefault="00D14AD2" w:rsidP="00D14AD2">
      <w:pPr>
        <w:rPr>
          <w:rFonts w:asciiTheme="minorHAnsi" w:hAnsiTheme="minorHAnsi" w:cs="Arial"/>
          <w:szCs w:val="24"/>
        </w:rPr>
      </w:pPr>
      <w:r w:rsidRPr="00C94439">
        <w:rPr>
          <w:rFonts w:asciiTheme="minorHAnsi" w:hAnsiTheme="minorHAnsi" w:cs="Arial"/>
          <w:szCs w:val="24"/>
        </w:rPr>
        <w:t xml:space="preserve">Drain, Drainage, tube care, </w:t>
      </w:r>
      <w:r>
        <w:rPr>
          <w:rFonts w:asciiTheme="minorHAnsi" w:hAnsiTheme="minorHAnsi" w:cs="Arial"/>
          <w:szCs w:val="24"/>
        </w:rPr>
        <w:t>w</w:t>
      </w:r>
      <w:r w:rsidRPr="00C94439">
        <w:rPr>
          <w:rFonts w:asciiTheme="minorHAnsi" w:hAnsiTheme="minorHAnsi" w:cs="Arial"/>
          <w:szCs w:val="24"/>
        </w:rPr>
        <w:t>ound care</w:t>
      </w:r>
      <w:r>
        <w:rPr>
          <w:rFonts w:asciiTheme="minorHAnsi" w:hAnsiTheme="minorHAnsi" w:cs="Arial"/>
          <w:szCs w:val="24"/>
        </w:rPr>
        <w:t>,</w:t>
      </w:r>
      <w:r w:rsidRPr="00C94439">
        <w:rPr>
          <w:rFonts w:asciiTheme="minorHAnsi" w:hAnsiTheme="minorHAnsi" w:cs="Arial"/>
          <w:szCs w:val="24"/>
        </w:rPr>
        <w:t xml:space="preserve"> closed drainage, </w:t>
      </w:r>
      <w:r>
        <w:rPr>
          <w:rFonts w:asciiTheme="minorHAnsi" w:hAnsiTheme="minorHAnsi" w:cs="Arial"/>
          <w:szCs w:val="24"/>
        </w:rPr>
        <w:t>s</w:t>
      </w:r>
      <w:r w:rsidRPr="00C94439">
        <w:rPr>
          <w:rFonts w:asciiTheme="minorHAnsi" w:hAnsiTheme="minorHAnsi" w:cs="Arial"/>
          <w:szCs w:val="24"/>
        </w:rPr>
        <w:t xml:space="preserve">uction, </w:t>
      </w:r>
      <w:r>
        <w:rPr>
          <w:rFonts w:asciiTheme="minorHAnsi" w:hAnsiTheme="minorHAnsi" w:cs="Arial"/>
          <w:szCs w:val="24"/>
        </w:rPr>
        <w:t>r</w:t>
      </w:r>
      <w:r w:rsidRPr="00C94439">
        <w:rPr>
          <w:rFonts w:asciiTheme="minorHAnsi" w:hAnsiTheme="minorHAnsi" w:cs="Arial"/>
          <w:szCs w:val="24"/>
        </w:rPr>
        <w:t xml:space="preserve">adiological drainage catheter, </w:t>
      </w:r>
      <w:r>
        <w:rPr>
          <w:rFonts w:asciiTheme="minorHAnsi" w:hAnsiTheme="minorHAnsi" w:cs="Arial"/>
          <w:szCs w:val="24"/>
        </w:rPr>
        <w:t>nephrostomy, p</w:t>
      </w:r>
      <w:r w:rsidRPr="00C94439">
        <w:rPr>
          <w:rFonts w:asciiTheme="minorHAnsi" w:hAnsiTheme="minorHAnsi" w:cs="Arial"/>
          <w:szCs w:val="24"/>
        </w:rPr>
        <w:t xml:space="preserve">leural drainage, </w:t>
      </w:r>
      <w:r>
        <w:rPr>
          <w:rFonts w:asciiTheme="minorHAnsi" w:hAnsiTheme="minorHAnsi" w:cs="Arial"/>
          <w:szCs w:val="24"/>
        </w:rPr>
        <w:t>p</w:t>
      </w:r>
      <w:r w:rsidRPr="00C94439">
        <w:rPr>
          <w:rFonts w:asciiTheme="minorHAnsi" w:hAnsiTheme="minorHAnsi" w:cs="Arial"/>
          <w:szCs w:val="24"/>
        </w:rPr>
        <w:t xml:space="preserve">eritoneal drainage, </w:t>
      </w:r>
      <w:r>
        <w:rPr>
          <w:rFonts w:asciiTheme="minorHAnsi" w:hAnsiTheme="minorHAnsi" w:cs="Arial"/>
          <w:szCs w:val="24"/>
        </w:rPr>
        <w:t>e</w:t>
      </w:r>
      <w:r w:rsidRPr="00C94439">
        <w:rPr>
          <w:rFonts w:asciiTheme="minorHAnsi" w:hAnsiTheme="minorHAnsi" w:cs="Arial"/>
          <w:szCs w:val="24"/>
        </w:rPr>
        <w:t xml:space="preserve">xternal ventricular drain, </w:t>
      </w:r>
      <w:r>
        <w:rPr>
          <w:rFonts w:asciiTheme="minorHAnsi" w:hAnsiTheme="minorHAnsi" w:cs="Arial"/>
          <w:szCs w:val="24"/>
        </w:rPr>
        <w:t>c</w:t>
      </w:r>
      <w:r w:rsidRPr="00C94439">
        <w:rPr>
          <w:rFonts w:asciiTheme="minorHAnsi" w:hAnsiTheme="minorHAnsi" w:cs="Arial"/>
          <w:szCs w:val="24"/>
        </w:rPr>
        <w:t>erebrospinal fluid, ascetic tap, ascites, paracentesis</w:t>
      </w:r>
    </w:p>
    <w:p w14:paraId="70EEEAE8" w14:textId="77777777" w:rsidR="00D14AD2" w:rsidRPr="00C94439" w:rsidRDefault="00D14AD2" w:rsidP="00D14AD2">
      <w:pPr>
        <w:rPr>
          <w:rFonts w:asciiTheme="minorHAnsi" w:hAnsiTheme="minorHAnsi" w:cs="Arial"/>
          <w:b/>
          <w:szCs w:val="24"/>
        </w:rPr>
      </w:pPr>
    </w:p>
    <w:p w14:paraId="18B6C30A" w14:textId="77777777" w:rsidR="00D14AD2" w:rsidRPr="00AC7025" w:rsidRDefault="00D14AD2" w:rsidP="00D14AD2">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133"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D14AD2" w:rsidRPr="000F1F60" w14:paraId="5FBFC922" w14:textId="77777777" w:rsidTr="006F0860">
        <w:trPr>
          <w:cantSplit/>
          <w:trHeight w:val="285"/>
        </w:trPr>
        <w:tc>
          <w:tcPr>
            <w:tcW w:w="9158" w:type="dxa"/>
            <w:shd w:val="clear" w:color="auto" w:fill="A6A6A6" w:themeFill="background1" w:themeFillShade="A6"/>
          </w:tcPr>
          <w:p w14:paraId="36651ABE" w14:textId="77777777" w:rsidR="00D14AD2" w:rsidRPr="000F1F60" w:rsidRDefault="00D14AD2" w:rsidP="006F0860">
            <w:pPr>
              <w:pStyle w:val="Heading1"/>
            </w:pPr>
            <w:bookmarkStart w:id="134" w:name="_Toc410818166"/>
            <w:bookmarkStart w:id="135" w:name="_Toc199502004"/>
            <w:r>
              <w:t>Attachments</w:t>
            </w:r>
            <w:bookmarkEnd w:id="134"/>
            <w:bookmarkEnd w:id="135"/>
          </w:p>
        </w:tc>
      </w:tr>
      <w:bookmarkEnd w:id="133"/>
    </w:tbl>
    <w:p w14:paraId="5B93FC96" w14:textId="77777777" w:rsidR="00D14AD2" w:rsidRDefault="00D14AD2" w:rsidP="00D14AD2">
      <w:pPr>
        <w:rPr>
          <w:rFonts w:cs="Arial"/>
          <w:i/>
          <w:szCs w:val="24"/>
        </w:rPr>
      </w:pPr>
    </w:p>
    <w:p w14:paraId="574DDB29" w14:textId="77777777" w:rsidR="00D14AD2" w:rsidRDefault="00D14AD2" w:rsidP="00D14AD2">
      <w:pPr>
        <w:rPr>
          <w:rFonts w:eastAsiaTheme="minorEastAsia" w:cstheme="minorBidi"/>
          <w:noProof/>
          <w:sz w:val="22"/>
          <w:szCs w:val="22"/>
          <w:lang w:eastAsia="en-AU"/>
        </w:rPr>
      </w:pPr>
      <w:r w:rsidRPr="007D2380">
        <w:rPr>
          <w:noProof/>
        </w:rPr>
        <w:t>Attachment 1 - Management of a Radiologically Inserted Drain</w:t>
      </w:r>
    </w:p>
    <w:p w14:paraId="60DD9779" w14:textId="77777777" w:rsidR="00D14AD2" w:rsidRDefault="00D14AD2" w:rsidP="00D14AD2">
      <w:pPr>
        <w:rPr>
          <w:rFonts w:eastAsiaTheme="minorEastAsia" w:cstheme="minorBidi"/>
          <w:noProof/>
          <w:sz w:val="22"/>
          <w:szCs w:val="22"/>
          <w:lang w:eastAsia="en-AU"/>
        </w:rPr>
      </w:pPr>
      <w:r w:rsidRPr="007D2380">
        <w:rPr>
          <w:rFonts w:cs="Calibri"/>
          <w:noProof/>
        </w:rPr>
        <w:t>Attachment 2 - Resources</w:t>
      </w:r>
      <w:r w:rsidRPr="007D2380">
        <w:rPr>
          <w:noProof/>
        </w:rPr>
        <w:t xml:space="preserve"> for radiologically inserted drain</w:t>
      </w:r>
    </w:p>
    <w:p w14:paraId="3008E628" w14:textId="77777777" w:rsidR="00D14AD2" w:rsidRDefault="00D14AD2" w:rsidP="00D14AD2">
      <w:pPr>
        <w:rPr>
          <w:rFonts w:eastAsiaTheme="minorEastAsia" w:cstheme="minorBidi"/>
          <w:noProof/>
          <w:sz w:val="22"/>
          <w:szCs w:val="22"/>
          <w:lang w:eastAsia="en-AU"/>
        </w:rPr>
      </w:pPr>
      <w:r w:rsidRPr="007D2380">
        <w:rPr>
          <w:rFonts w:cs="Calibri"/>
          <w:noProof/>
        </w:rPr>
        <w:t xml:space="preserve">Attachment 3 - </w:t>
      </w:r>
      <w:r w:rsidRPr="007D2380">
        <w:rPr>
          <w:noProof/>
        </w:rPr>
        <w:t>Discharge planning for patients with indwelling pleural/peritoneal drainage catheter systems</w:t>
      </w:r>
    </w:p>
    <w:p w14:paraId="60726745" w14:textId="77777777" w:rsidR="00D14AD2" w:rsidRDefault="00D14AD2" w:rsidP="00D14AD2">
      <w:pPr>
        <w:rPr>
          <w:noProof/>
        </w:rPr>
      </w:pPr>
      <w:r w:rsidRPr="007D2380">
        <w:rPr>
          <w:rFonts w:cstheme="minorHAnsi"/>
          <w:noProof/>
        </w:rPr>
        <w:t>Attachment 4 -</w:t>
      </w:r>
      <w:r w:rsidRPr="007D2380">
        <w:rPr>
          <w:rFonts w:asciiTheme="majorHAnsi" w:hAnsiTheme="majorHAnsi" w:cstheme="minorHAnsi"/>
          <w:noProof/>
        </w:rPr>
        <w:t xml:space="preserve"> </w:t>
      </w:r>
      <w:r w:rsidRPr="007D2380">
        <w:rPr>
          <w:noProof/>
        </w:rPr>
        <w:t>Resources for indwelling pleural/peritoneal drainage catheter system</w:t>
      </w:r>
    </w:p>
    <w:p w14:paraId="1FF09AA2" w14:textId="77777777" w:rsidR="00D14AD2" w:rsidRDefault="00D14AD2" w:rsidP="00D14AD2">
      <w:pPr>
        <w:rPr>
          <w:rFonts w:cs="Arial"/>
          <w:b/>
          <w:sz w:val="20"/>
        </w:rPr>
      </w:pPr>
    </w:p>
    <w:p w14:paraId="6C690726" w14:textId="77777777" w:rsidR="00D14AD2" w:rsidRDefault="00D14AD2" w:rsidP="00D14AD2">
      <w:pPr>
        <w:rPr>
          <w:rFonts w:cs="Arial"/>
          <w:b/>
          <w:sz w:val="20"/>
        </w:rPr>
      </w:pPr>
    </w:p>
    <w:p w14:paraId="144435E4" w14:textId="77777777" w:rsidR="00D14AD2" w:rsidRPr="008202D3" w:rsidRDefault="00D14AD2" w:rsidP="00D14AD2">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17D433B0" w14:textId="77777777" w:rsidR="00D14AD2" w:rsidRPr="008202D3" w:rsidRDefault="00D14AD2" w:rsidP="00D14AD2">
      <w:pPr>
        <w:rPr>
          <w:rFonts w:cs="Arial"/>
          <w:i/>
          <w:iCs/>
          <w:sz w:val="20"/>
        </w:rPr>
      </w:pPr>
    </w:p>
    <w:p w14:paraId="42CFA1D5" w14:textId="77777777" w:rsidR="00D14AD2" w:rsidRPr="008202D3" w:rsidRDefault="00D14AD2" w:rsidP="00D14AD2">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D14AD2" w:rsidRPr="008202D3" w14:paraId="0A8E80C0" w14:textId="77777777" w:rsidTr="006F0860">
        <w:tc>
          <w:tcPr>
            <w:tcW w:w="2265" w:type="dxa"/>
          </w:tcPr>
          <w:p w14:paraId="32803961" w14:textId="77777777" w:rsidR="00D14AD2" w:rsidRPr="008202D3" w:rsidRDefault="00D14AD2" w:rsidP="006F0860">
            <w:pPr>
              <w:rPr>
                <w:i/>
                <w:sz w:val="20"/>
              </w:rPr>
            </w:pPr>
            <w:r w:rsidRPr="008202D3">
              <w:rPr>
                <w:i/>
                <w:sz w:val="20"/>
              </w:rPr>
              <w:t>Date Amended</w:t>
            </w:r>
          </w:p>
        </w:tc>
        <w:tc>
          <w:tcPr>
            <w:tcW w:w="2265" w:type="dxa"/>
          </w:tcPr>
          <w:p w14:paraId="7C25FF46" w14:textId="77777777" w:rsidR="00D14AD2" w:rsidRPr="008202D3" w:rsidRDefault="00D14AD2" w:rsidP="006F0860">
            <w:pPr>
              <w:rPr>
                <w:i/>
                <w:sz w:val="20"/>
              </w:rPr>
            </w:pPr>
            <w:r w:rsidRPr="008202D3">
              <w:rPr>
                <w:i/>
                <w:sz w:val="20"/>
              </w:rPr>
              <w:t>Section Amended</w:t>
            </w:r>
          </w:p>
        </w:tc>
        <w:tc>
          <w:tcPr>
            <w:tcW w:w="2265" w:type="dxa"/>
          </w:tcPr>
          <w:p w14:paraId="58BF13BE" w14:textId="77777777" w:rsidR="00D14AD2" w:rsidRPr="008202D3" w:rsidRDefault="00D14AD2" w:rsidP="006F0860">
            <w:pPr>
              <w:rPr>
                <w:i/>
                <w:sz w:val="20"/>
              </w:rPr>
            </w:pPr>
            <w:r w:rsidRPr="008202D3">
              <w:rPr>
                <w:i/>
                <w:sz w:val="20"/>
              </w:rPr>
              <w:t>Divisional Approval</w:t>
            </w:r>
          </w:p>
        </w:tc>
        <w:tc>
          <w:tcPr>
            <w:tcW w:w="2265" w:type="dxa"/>
          </w:tcPr>
          <w:p w14:paraId="35654ED8" w14:textId="77777777" w:rsidR="00D14AD2" w:rsidRPr="008202D3" w:rsidRDefault="00D14AD2" w:rsidP="006F0860">
            <w:pPr>
              <w:rPr>
                <w:i/>
                <w:sz w:val="20"/>
              </w:rPr>
            </w:pPr>
            <w:r w:rsidRPr="008202D3">
              <w:rPr>
                <w:i/>
                <w:sz w:val="20"/>
              </w:rPr>
              <w:t xml:space="preserve">Final Approval </w:t>
            </w:r>
          </w:p>
        </w:tc>
      </w:tr>
      <w:tr w:rsidR="00D14AD2" w:rsidRPr="008202D3" w14:paraId="6C3C6A13" w14:textId="77777777" w:rsidTr="006F0860">
        <w:tc>
          <w:tcPr>
            <w:tcW w:w="2265" w:type="dxa"/>
          </w:tcPr>
          <w:p w14:paraId="17EDF5C8" w14:textId="77777777" w:rsidR="00D14AD2" w:rsidRPr="008202D3" w:rsidRDefault="00D14AD2" w:rsidP="006F0860">
            <w:pPr>
              <w:rPr>
                <w:i/>
                <w:sz w:val="20"/>
              </w:rPr>
            </w:pPr>
            <w:r>
              <w:rPr>
                <w:i/>
                <w:sz w:val="20"/>
              </w:rPr>
              <w:t>06/09/2023</w:t>
            </w:r>
          </w:p>
        </w:tc>
        <w:tc>
          <w:tcPr>
            <w:tcW w:w="2265" w:type="dxa"/>
          </w:tcPr>
          <w:p w14:paraId="1EFABDB2" w14:textId="77777777" w:rsidR="00D14AD2" w:rsidRPr="008202D3" w:rsidRDefault="00D14AD2" w:rsidP="006F0860">
            <w:pPr>
              <w:rPr>
                <w:i/>
                <w:sz w:val="20"/>
              </w:rPr>
            </w:pPr>
            <w:r>
              <w:rPr>
                <w:i/>
                <w:sz w:val="20"/>
              </w:rPr>
              <w:t>Complete Review</w:t>
            </w:r>
          </w:p>
        </w:tc>
        <w:tc>
          <w:tcPr>
            <w:tcW w:w="2265" w:type="dxa"/>
          </w:tcPr>
          <w:p w14:paraId="144C0672" w14:textId="77777777" w:rsidR="00D14AD2" w:rsidRPr="008202D3" w:rsidRDefault="00D14AD2" w:rsidP="006F0860">
            <w:pPr>
              <w:rPr>
                <w:i/>
                <w:sz w:val="20"/>
              </w:rPr>
            </w:pPr>
            <w:r>
              <w:rPr>
                <w:i/>
                <w:sz w:val="20"/>
              </w:rPr>
              <w:t>Lisa Gilmore, ED of Surgery</w:t>
            </w:r>
          </w:p>
        </w:tc>
        <w:tc>
          <w:tcPr>
            <w:tcW w:w="2265" w:type="dxa"/>
          </w:tcPr>
          <w:p w14:paraId="43A00068" w14:textId="77777777" w:rsidR="00D14AD2" w:rsidRPr="008202D3" w:rsidRDefault="00D14AD2" w:rsidP="006F0860">
            <w:pPr>
              <w:rPr>
                <w:i/>
                <w:sz w:val="20"/>
              </w:rPr>
            </w:pPr>
            <w:r>
              <w:rPr>
                <w:i/>
                <w:sz w:val="20"/>
              </w:rPr>
              <w:t>CHS Policy Committee</w:t>
            </w:r>
          </w:p>
        </w:tc>
      </w:tr>
      <w:tr w:rsidR="00D14AD2" w:rsidRPr="008202D3" w14:paraId="52936720" w14:textId="77777777" w:rsidTr="006F0860">
        <w:tc>
          <w:tcPr>
            <w:tcW w:w="2265" w:type="dxa"/>
          </w:tcPr>
          <w:p w14:paraId="64BE4200" w14:textId="77777777" w:rsidR="00D14AD2" w:rsidRPr="008202D3" w:rsidRDefault="00D14AD2" w:rsidP="006F0860">
            <w:pPr>
              <w:rPr>
                <w:i/>
                <w:sz w:val="20"/>
              </w:rPr>
            </w:pPr>
            <w:r>
              <w:rPr>
                <w:i/>
                <w:sz w:val="20"/>
              </w:rPr>
              <w:t>30/05/2025</w:t>
            </w:r>
          </w:p>
        </w:tc>
        <w:tc>
          <w:tcPr>
            <w:tcW w:w="2265" w:type="dxa"/>
          </w:tcPr>
          <w:p w14:paraId="71F6F7CD" w14:textId="77777777" w:rsidR="00D14AD2" w:rsidRPr="00C077C0" w:rsidRDefault="00D14AD2" w:rsidP="006F0860">
            <w:pPr>
              <w:rPr>
                <w:i/>
                <w:sz w:val="20"/>
              </w:rPr>
            </w:pPr>
            <w:r>
              <w:rPr>
                <w:i/>
                <w:sz w:val="20"/>
              </w:rPr>
              <w:t>M</w:t>
            </w:r>
            <w:r w:rsidRPr="00C077C0">
              <w:rPr>
                <w:i/>
                <w:sz w:val="20"/>
              </w:rPr>
              <w:t xml:space="preserve">oved the NCH chest drains information from the </w:t>
            </w:r>
            <w:r w:rsidRPr="00C077C0">
              <w:rPr>
                <w:i/>
                <w:iCs/>
                <w:sz w:val="20"/>
              </w:rPr>
              <w:t>Drains Management</w:t>
            </w:r>
            <w:r w:rsidRPr="00C077C0">
              <w:rPr>
                <w:i/>
                <w:sz w:val="20"/>
              </w:rPr>
              <w:t xml:space="preserve"> procedure into the </w:t>
            </w:r>
            <w:r w:rsidRPr="00C077C0">
              <w:rPr>
                <w:i/>
                <w:iCs/>
                <w:sz w:val="20"/>
              </w:rPr>
              <w:t>Intercostal Catheter Management</w:t>
            </w:r>
            <w:r w:rsidRPr="00C077C0">
              <w:rPr>
                <w:i/>
                <w:sz w:val="20"/>
              </w:rPr>
              <w:t xml:space="preserve"> procedure</w:t>
            </w:r>
            <w:r>
              <w:rPr>
                <w:i/>
                <w:sz w:val="20"/>
              </w:rPr>
              <w:t>.</w:t>
            </w:r>
          </w:p>
          <w:p w14:paraId="2A8D72B4" w14:textId="77777777" w:rsidR="00D14AD2" w:rsidRPr="008202D3" w:rsidRDefault="00D14AD2" w:rsidP="006F0860">
            <w:pPr>
              <w:rPr>
                <w:i/>
                <w:sz w:val="20"/>
              </w:rPr>
            </w:pPr>
          </w:p>
        </w:tc>
        <w:tc>
          <w:tcPr>
            <w:tcW w:w="2265" w:type="dxa"/>
          </w:tcPr>
          <w:p w14:paraId="0F76275B" w14:textId="77777777" w:rsidR="00D14AD2" w:rsidRPr="008202D3" w:rsidRDefault="00D14AD2" w:rsidP="006F0860">
            <w:pPr>
              <w:rPr>
                <w:i/>
                <w:sz w:val="20"/>
              </w:rPr>
            </w:pPr>
            <w:r>
              <w:rPr>
                <w:i/>
                <w:sz w:val="20"/>
              </w:rPr>
              <w:t>Deborah Plant, ED of Surgery</w:t>
            </w:r>
          </w:p>
        </w:tc>
        <w:tc>
          <w:tcPr>
            <w:tcW w:w="2265" w:type="dxa"/>
          </w:tcPr>
          <w:p w14:paraId="42D077DE" w14:textId="77777777" w:rsidR="00D14AD2" w:rsidRPr="008202D3" w:rsidRDefault="00D14AD2" w:rsidP="006F0860">
            <w:pPr>
              <w:rPr>
                <w:i/>
                <w:sz w:val="20"/>
              </w:rPr>
            </w:pPr>
            <w:r>
              <w:rPr>
                <w:i/>
                <w:sz w:val="20"/>
              </w:rPr>
              <w:t>CHS Policy Team</w:t>
            </w:r>
          </w:p>
        </w:tc>
      </w:tr>
    </w:tbl>
    <w:p w14:paraId="7BE80A8B" w14:textId="77777777" w:rsidR="00D14AD2" w:rsidRPr="008202D3" w:rsidRDefault="00D14AD2" w:rsidP="00D14AD2">
      <w:pPr>
        <w:rPr>
          <w:rFonts w:cs="Arial"/>
          <w:sz w:val="20"/>
        </w:rPr>
      </w:pPr>
    </w:p>
    <w:p w14:paraId="0FE9611F" w14:textId="77777777" w:rsidR="00D14AD2" w:rsidRPr="008202D3" w:rsidRDefault="00D14AD2" w:rsidP="00D14AD2">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14AD2" w:rsidRPr="008202D3" w14:paraId="7C6D9496" w14:textId="77777777" w:rsidTr="006F0860">
        <w:tc>
          <w:tcPr>
            <w:tcW w:w="2122" w:type="dxa"/>
          </w:tcPr>
          <w:p w14:paraId="073FA806" w14:textId="77777777" w:rsidR="00D14AD2" w:rsidRPr="008202D3" w:rsidRDefault="00D14AD2" w:rsidP="006F0860">
            <w:pPr>
              <w:rPr>
                <w:i/>
                <w:sz w:val="20"/>
              </w:rPr>
            </w:pPr>
            <w:r w:rsidRPr="008202D3">
              <w:rPr>
                <w:i/>
                <w:sz w:val="20"/>
              </w:rPr>
              <w:t>Document Number</w:t>
            </w:r>
          </w:p>
        </w:tc>
        <w:tc>
          <w:tcPr>
            <w:tcW w:w="6938" w:type="dxa"/>
          </w:tcPr>
          <w:p w14:paraId="301DA5C7" w14:textId="77777777" w:rsidR="00D14AD2" w:rsidRPr="008202D3" w:rsidRDefault="00D14AD2" w:rsidP="006F0860">
            <w:pPr>
              <w:rPr>
                <w:i/>
                <w:sz w:val="20"/>
              </w:rPr>
            </w:pPr>
            <w:r w:rsidRPr="008202D3">
              <w:rPr>
                <w:i/>
                <w:sz w:val="20"/>
              </w:rPr>
              <w:t>Document Name</w:t>
            </w:r>
          </w:p>
        </w:tc>
      </w:tr>
      <w:tr w:rsidR="00D14AD2" w:rsidRPr="008202D3" w14:paraId="0A1E2627" w14:textId="77777777" w:rsidTr="006F0860">
        <w:tc>
          <w:tcPr>
            <w:tcW w:w="2122" w:type="dxa"/>
          </w:tcPr>
          <w:p w14:paraId="12EA41C5" w14:textId="77777777" w:rsidR="00D14AD2" w:rsidRPr="008202D3" w:rsidRDefault="00D14AD2" w:rsidP="006F0860">
            <w:pPr>
              <w:rPr>
                <w:i/>
                <w:sz w:val="20"/>
              </w:rPr>
            </w:pPr>
            <w:r>
              <w:rPr>
                <w:i/>
                <w:sz w:val="20"/>
              </w:rPr>
              <w:t>CHS19/202</w:t>
            </w:r>
          </w:p>
        </w:tc>
        <w:tc>
          <w:tcPr>
            <w:tcW w:w="6938" w:type="dxa"/>
          </w:tcPr>
          <w:p w14:paraId="3FE9DF09" w14:textId="77777777" w:rsidR="00D14AD2" w:rsidRPr="008202D3" w:rsidRDefault="00D14AD2" w:rsidP="006F0860">
            <w:pPr>
              <w:rPr>
                <w:i/>
                <w:sz w:val="20"/>
              </w:rPr>
            </w:pPr>
            <w:r>
              <w:rPr>
                <w:i/>
                <w:sz w:val="20"/>
              </w:rPr>
              <w:t>Drain Management</w:t>
            </w:r>
          </w:p>
        </w:tc>
      </w:tr>
      <w:tr w:rsidR="00D14AD2" w:rsidRPr="008202D3" w14:paraId="4D9F6EF5" w14:textId="77777777" w:rsidTr="006F0860">
        <w:tc>
          <w:tcPr>
            <w:tcW w:w="2122" w:type="dxa"/>
          </w:tcPr>
          <w:p w14:paraId="41AA5D64" w14:textId="77777777" w:rsidR="00D14AD2" w:rsidRPr="008202D3" w:rsidRDefault="00D14AD2" w:rsidP="006F0860">
            <w:pPr>
              <w:rPr>
                <w:i/>
                <w:sz w:val="20"/>
              </w:rPr>
            </w:pPr>
          </w:p>
        </w:tc>
        <w:tc>
          <w:tcPr>
            <w:tcW w:w="6938" w:type="dxa"/>
          </w:tcPr>
          <w:p w14:paraId="3FCD9A26" w14:textId="77777777" w:rsidR="00D14AD2" w:rsidRPr="008202D3" w:rsidRDefault="00D14AD2" w:rsidP="006F0860">
            <w:pPr>
              <w:rPr>
                <w:i/>
                <w:sz w:val="20"/>
              </w:rPr>
            </w:pPr>
          </w:p>
        </w:tc>
      </w:tr>
    </w:tbl>
    <w:p w14:paraId="78708DF5" w14:textId="77777777" w:rsidR="00D14AD2" w:rsidRPr="00010E74" w:rsidRDefault="00D14AD2" w:rsidP="00D14AD2">
      <w:pPr>
        <w:rPr>
          <w:i/>
          <w:sz w:val="20"/>
          <w:szCs w:val="24"/>
        </w:rPr>
      </w:pPr>
    </w:p>
    <w:p w14:paraId="1102F1DC" w14:textId="77777777" w:rsidR="00D14AD2" w:rsidRDefault="00D14AD2" w:rsidP="00D14AD2">
      <w:pPr>
        <w:spacing w:after="200" w:line="276" w:lineRule="auto"/>
        <w:rPr>
          <w:rFonts w:eastAsiaTheme="majorEastAsia" w:cstheme="majorBidi"/>
          <w:b/>
          <w:bCs/>
          <w:noProof/>
          <w:szCs w:val="26"/>
        </w:rPr>
      </w:pPr>
      <w:r>
        <w:rPr>
          <w:noProof/>
        </w:rPr>
        <w:br w:type="page"/>
      </w:r>
    </w:p>
    <w:p w14:paraId="39053028" w14:textId="77777777" w:rsidR="00D14AD2" w:rsidRDefault="00D14AD2" w:rsidP="00D14AD2">
      <w:pPr>
        <w:pStyle w:val="Heading2"/>
        <w:rPr>
          <w:rFonts w:eastAsiaTheme="minorEastAsia" w:cstheme="minorBidi"/>
          <w:noProof/>
          <w:sz w:val="22"/>
          <w:szCs w:val="22"/>
          <w:lang w:eastAsia="en-AU"/>
        </w:rPr>
      </w:pPr>
      <w:bookmarkStart w:id="136" w:name="_Toc199502005"/>
      <w:r w:rsidRPr="007D2380">
        <w:rPr>
          <w:noProof/>
        </w:rPr>
        <w:lastRenderedPageBreak/>
        <w:t>Attachment 1 - Management of a Radiologically Inserted Drain</w:t>
      </w:r>
      <w:bookmarkEnd w:id="136"/>
    </w:p>
    <w:p w14:paraId="171540F5" w14:textId="77777777" w:rsidR="00D14AD2" w:rsidRDefault="00D14AD2" w:rsidP="00D14AD2">
      <w:pPr>
        <w:rPr>
          <w:rFonts w:cs="Calibri"/>
          <w:noProof/>
        </w:rPr>
      </w:pPr>
    </w:p>
    <w:p w14:paraId="2569A2FD" w14:textId="77777777" w:rsidR="00D14AD2" w:rsidRPr="00982229" w:rsidRDefault="00D14AD2" w:rsidP="00D14AD2">
      <w:pPr>
        <w:rPr>
          <w:rFonts w:asciiTheme="minorHAnsi" w:hAnsiTheme="minorHAnsi"/>
        </w:rPr>
      </w:pPr>
      <w:r>
        <w:rPr>
          <w:noProof/>
          <w:lang w:eastAsia="en-AU"/>
        </w:rPr>
        <mc:AlternateContent>
          <mc:Choice Requires="wps">
            <w:drawing>
              <wp:anchor distT="0" distB="0" distL="114300" distR="114300" simplePos="0" relativeHeight="251659264" behindDoc="0" locked="0" layoutInCell="1" allowOverlap="1" wp14:anchorId="3BAC7F65" wp14:editId="63A01F27">
                <wp:simplePos x="0" y="0"/>
                <wp:positionH relativeFrom="column">
                  <wp:align>center</wp:align>
                </wp:positionH>
                <wp:positionV relativeFrom="paragraph">
                  <wp:posOffset>12700</wp:posOffset>
                </wp:positionV>
                <wp:extent cx="5629275" cy="818515"/>
                <wp:effectExtent l="0" t="0" r="28575" b="1968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18515"/>
                        </a:xfrm>
                        <a:prstGeom prst="rect">
                          <a:avLst/>
                        </a:prstGeom>
                        <a:solidFill>
                          <a:srgbClr val="FFFFFF"/>
                        </a:solidFill>
                        <a:ln w="9525">
                          <a:solidFill>
                            <a:srgbClr val="000000"/>
                          </a:solidFill>
                          <a:miter lim="800000"/>
                          <a:headEnd/>
                          <a:tailEnd/>
                        </a:ln>
                      </wps:spPr>
                      <wps:txbx>
                        <w:txbxContent>
                          <w:p w14:paraId="304035A3" w14:textId="77777777" w:rsidR="00D14AD2" w:rsidRPr="00921EF0" w:rsidRDefault="00D14AD2" w:rsidP="00D14AD2">
                            <w:pPr>
                              <w:jc w:val="center"/>
                              <w:rPr>
                                <w:rFonts w:asciiTheme="minorHAnsi" w:hAnsiTheme="minorHAnsi"/>
                              </w:rPr>
                            </w:pPr>
                            <w:r w:rsidRPr="00921EF0">
                              <w:rPr>
                                <w:rFonts w:asciiTheme="minorHAnsi" w:hAnsiTheme="minorHAnsi"/>
                                <w:b/>
                              </w:rPr>
                              <w:t xml:space="preserve"> Radiological</w:t>
                            </w:r>
                            <w:r>
                              <w:rPr>
                                <w:rFonts w:asciiTheme="minorHAnsi" w:hAnsiTheme="minorHAnsi"/>
                                <w:b/>
                              </w:rPr>
                              <w:t>ly Inserted</w:t>
                            </w:r>
                            <w:r w:rsidRPr="00921EF0">
                              <w:rPr>
                                <w:rFonts w:asciiTheme="minorHAnsi" w:hAnsiTheme="minorHAnsi"/>
                                <w:b/>
                              </w:rPr>
                              <w:t xml:space="preserve"> Drain Management                                                                                  Flow Chart</w:t>
                            </w:r>
                          </w:p>
                          <w:p w14:paraId="2A567ACB" w14:textId="77777777" w:rsidR="00D14AD2" w:rsidRPr="00921EF0" w:rsidRDefault="00D14AD2" w:rsidP="00D14AD2">
                            <w:pPr>
                              <w:jc w:val="center"/>
                              <w:rPr>
                                <w:rFonts w:asciiTheme="minorHAnsi" w:hAnsiTheme="minorHAnsi"/>
                              </w:rPr>
                            </w:pPr>
                            <w:r w:rsidRPr="00921EF0">
                              <w:rPr>
                                <w:rFonts w:asciiTheme="minorHAnsi" w:hAnsiTheme="minorHAnsi"/>
                              </w:rPr>
                              <w:t>*</w:t>
                            </w:r>
                            <w:r w:rsidRPr="00921EF0">
                              <w:rPr>
                                <w:rFonts w:asciiTheme="minorHAnsi" w:hAnsiTheme="minorHAnsi"/>
                                <w:i/>
                              </w:rPr>
                              <w:t>The flow chart below is a summary only, refer to the procedure for complete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C7F65" id="_x0000_t202" coordsize="21600,21600" o:spt="202" path="m,l,21600r21600,l21600,xe">
                <v:stroke joinstyle="miter"/>
                <v:path gradientshapeok="t" o:connecttype="rect"/>
              </v:shapetype>
              <v:shape id="Text Box 8" o:spid="_x0000_s1026" type="#_x0000_t202" style="position:absolute;margin-left:0;margin-top:1pt;width:443.25pt;height:64.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">
                <v:textbox>
                  <w:txbxContent>
                    <w:p w14:paraId="304035A3" w14:textId="77777777" w:rsidR="00D14AD2" w:rsidRPr="00921EF0" w:rsidRDefault="00D14AD2" w:rsidP="00D14AD2">
                      <w:pPr>
                        <w:jc w:val="center"/>
                        <w:rPr>
                          <w:rFonts w:asciiTheme="minorHAnsi" w:hAnsiTheme="minorHAnsi"/>
                        </w:rPr>
                      </w:pPr>
                      <w:r w:rsidRPr="00921EF0">
                        <w:rPr>
                          <w:rFonts w:asciiTheme="minorHAnsi" w:hAnsiTheme="minorHAnsi"/>
                          <w:b/>
                        </w:rPr>
                        <w:t xml:space="preserve"> Radiological</w:t>
                      </w:r>
                      <w:r>
                        <w:rPr>
                          <w:rFonts w:asciiTheme="minorHAnsi" w:hAnsiTheme="minorHAnsi"/>
                          <w:b/>
                        </w:rPr>
                        <w:t>ly Inserted</w:t>
                      </w:r>
                      <w:r w:rsidRPr="00921EF0">
                        <w:rPr>
                          <w:rFonts w:asciiTheme="minorHAnsi" w:hAnsiTheme="minorHAnsi"/>
                          <w:b/>
                        </w:rPr>
                        <w:t xml:space="preserve"> Drain Management                                                                                  Flow Chart</w:t>
                      </w:r>
                    </w:p>
                    <w:p w14:paraId="2A567ACB" w14:textId="77777777" w:rsidR="00D14AD2" w:rsidRPr="00921EF0" w:rsidRDefault="00D14AD2" w:rsidP="00D14AD2">
                      <w:pPr>
                        <w:jc w:val="center"/>
                        <w:rPr>
                          <w:rFonts w:asciiTheme="minorHAnsi" w:hAnsiTheme="minorHAnsi"/>
                        </w:rPr>
                      </w:pPr>
                      <w:r w:rsidRPr="00921EF0">
                        <w:rPr>
                          <w:rFonts w:asciiTheme="minorHAnsi" w:hAnsiTheme="minorHAnsi"/>
                        </w:rPr>
                        <w:t>*</w:t>
                      </w:r>
                      <w:r w:rsidRPr="00921EF0">
                        <w:rPr>
                          <w:rFonts w:asciiTheme="minorHAnsi" w:hAnsiTheme="minorHAnsi"/>
                          <w:i/>
                        </w:rPr>
                        <w:t>The flow chart below is a summary only, refer to the procedure for complete details</w:t>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10D816BA" wp14:editId="4CECA534">
                <wp:simplePos x="0" y="0"/>
                <wp:positionH relativeFrom="column">
                  <wp:posOffset>1075055</wp:posOffset>
                </wp:positionH>
                <wp:positionV relativeFrom="paragraph">
                  <wp:posOffset>2266950</wp:posOffset>
                </wp:positionV>
                <wp:extent cx="3543935" cy="709295"/>
                <wp:effectExtent l="0" t="0" r="18415" b="1460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709295"/>
                        </a:xfrm>
                        <a:prstGeom prst="rect">
                          <a:avLst/>
                        </a:prstGeom>
                        <a:solidFill>
                          <a:srgbClr val="FFFFFF"/>
                        </a:solidFill>
                        <a:ln w="9525">
                          <a:solidFill>
                            <a:srgbClr val="000000"/>
                          </a:solidFill>
                          <a:miter lim="800000"/>
                          <a:headEnd/>
                          <a:tailEnd/>
                        </a:ln>
                      </wps:spPr>
                      <wps:txbx>
                        <w:txbxContent>
                          <w:p w14:paraId="52B189A6"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 xml:space="preserve">Apply a 3-way tap to the </w:t>
                            </w:r>
                            <w:r>
                              <w:rPr>
                                <w:rFonts w:asciiTheme="minorHAnsi" w:hAnsiTheme="minorHAnsi"/>
                              </w:rPr>
                              <w:t>drain</w:t>
                            </w:r>
                            <w:r w:rsidRPr="00921EF0">
                              <w:rPr>
                                <w:rFonts w:asciiTheme="minorHAnsi" w:hAnsiTheme="minorHAnsi"/>
                              </w:rPr>
                              <w:t xml:space="preserve"> using a sterile technique if a drainage bag is attached</w:t>
                            </w:r>
                          </w:p>
                          <w:p w14:paraId="7FFA7F37"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 xml:space="preserve">Flush the </w:t>
                            </w:r>
                            <w:r>
                              <w:rPr>
                                <w:rFonts w:asciiTheme="minorHAnsi" w:hAnsiTheme="minorHAnsi"/>
                              </w:rPr>
                              <w:t>drain</w:t>
                            </w:r>
                            <w:r w:rsidRPr="00921EF0">
                              <w:rPr>
                                <w:rFonts w:asciiTheme="minorHAnsi" w:hAnsiTheme="minorHAnsi"/>
                              </w:rPr>
                              <w:t xml:space="preserve"> if ordered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816BA" id="Text Box 10" o:spid="_x0000_s1027" type="#_x0000_t202" style="position:absolute;margin-left:84.65pt;margin-top:178.5pt;width:279.0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">
                <v:textbox>
                  <w:txbxContent>
                    <w:p w14:paraId="52B189A6"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 xml:space="preserve">Apply a 3-way tap to the </w:t>
                      </w:r>
                      <w:r>
                        <w:rPr>
                          <w:rFonts w:asciiTheme="minorHAnsi" w:hAnsiTheme="minorHAnsi"/>
                        </w:rPr>
                        <w:t>drain</w:t>
                      </w:r>
                      <w:r w:rsidRPr="00921EF0">
                        <w:rPr>
                          <w:rFonts w:asciiTheme="minorHAnsi" w:hAnsiTheme="minorHAnsi"/>
                        </w:rPr>
                        <w:t xml:space="preserve"> using a sterile technique if a drainage bag is attached</w:t>
                      </w:r>
                    </w:p>
                    <w:p w14:paraId="7FFA7F37"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 xml:space="preserve">Flush the </w:t>
                      </w:r>
                      <w:r>
                        <w:rPr>
                          <w:rFonts w:asciiTheme="minorHAnsi" w:hAnsiTheme="minorHAnsi"/>
                        </w:rPr>
                        <w:t>drain</w:t>
                      </w:r>
                      <w:r w:rsidRPr="00921EF0">
                        <w:rPr>
                          <w:rFonts w:asciiTheme="minorHAnsi" w:hAnsiTheme="minorHAnsi"/>
                        </w:rPr>
                        <w:t xml:space="preserve"> if ordered                                               </w:t>
                      </w:r>
                    </w:p>
                  </w:txbxContent>
                </v:textbox>
              </v:shape>
            </w:pict>
          </mc:Fallback>
        </mc:AlternateContent>
      </w:r>
      <w:r>
        <w:rPr>
          <w:noProof/>
          <w:lang w:eastAsia="en-AU"/>
        </w:rPr>
        <mc:AlternateContent>
          <mc:Choice Requires="wps">
            <w:drawing>
              <wp:anchor distT="0" distB="0" distL="114300" distR="114300" simplePos="0" relativeHeight="251663360" behindDoc="0" locked="0" layoutInCell="1" allowOverlap="1" wp14:anchorId="2D8A883E" wp14:editId="36998FE3">
                <wp:simplePos x="0" y="0"/>
                <wp:positionH relativeFrom="column">
                  <wp:posOffset>1069975</wp:posOffset>
                </wp:positionH>
                <wp:positionV relativeFrom="paragraph">
                  <wp:posOffset>6019800</wp:posOffset>
                </wp:positionV>
                <wp:extent cx="3537585" cy="566420"/>
                <wp:effectExtent l="0" t="0" r="24765" b="2413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566420"/>
                        </a:xfrm>
                        <a:prstGeom prst="rect">
                          <a:avLst/>
                        </a:prstGeom>
                        <a:solidFill>
                          <a:srgbClr val="FFFFFF"/>
                        </a:solidFill>
                        <a:ln w="9525">
                          <a:solidFill>
                            <a:srgbClr val="000000"/>
                          </a:solidFill>
                          <a:miter lim="800000"/>
                          <a:headEnd/>
                          <a:tailEnd/>
                        </a:ln>
                      </wps:spPr>
                      <wps:txbx>
                        <w:txbxContent>
                          <w:p w14:paraId="47EF5FFC" w14:textId="77777777" w:rsidR="00D14AD2" w:rsidRPr="00921EF0" w:rsidRDefault="00D14AD2" w:rsidP="00D14AD2">
                            <w:pPr>
                              <w:jc w:val="center"/>
                              <w:rPr>
                                <w:rFonts w:asciiTheme="minorHAnsi" w:hAnsiTheme="minorHAnsi"/>
                              </w:rPr>
                            </w:pPr>
                            <w:r w:rsidRPr="00921EF0">
                              <w:rPr>
                                <w:rFonts w:asciiTheme="minorHAnsi" w:hAnsiTheme="minorHAnsi"/>
                              </w:rPr>
                              <w:t>Change needleless injection cap weekly if the catheter is being flushed using a sterile technique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A883E" id="Text Box 12" o:spid="_x0000_s1028" type="#_x0000_t202" style="position:absolute;margin-left:84.25pt;margin-top:474pt;width:278.55pt;height:4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">
                <v:textbox>
                  <w:txbxContent>
                    <w:p w14:paraId="47EF5FFC" w14:textId="77777777" w:rsidR="00D14AD2" w:rsidRPr="00921EF0" w:rsidRDefault="00D14AD2" w:rsidP="00D14AD2">
                      <w:pPr>
                        <w:jc w:val="center"/>
                        <w:rPr>
                          <w:rFonts w:asciiTheme="minorHAnsi" w:hAnsiTheme="minorHAnsi"/>
                        </w:rPr>
                      </w:pPr>
                      <w:r w:rsidRPr="00921EF0">
                        <w:rPr>
                          <w:rFonts w:asciiTheme="minorHAnsi" w:hAnsiTheme="minorHAnsi"/>
                        </w:rPr>
                        <w:t>Change needleless injection cap weekly if the catheter is being flushed using a sterile technique</w:t>
                      </w:r>
                    </w:p>
                  </w:txbxContent>
                </v:textbox>
              </v:shape>
            </w:pict>
          </mc:Fallback>
        </mc:AlternateContent>
      </w:r>
      <w:r>
        <w:rPr>
          <w:noProof/>
          <w:lang w:eastAsia="en-AU"/>
        </w:rPr>
        <mc:AlternateContent>
          <mc:Choice Requires="wps">
            <w:drawing>
              <wp:anchor distT="0" distB="0" distL="114300" distR="114300" simplePos="0" relativeHeight="251664384" behindDoc="0" locked="0" layoutInCell="1" allowOverlap="1" wp14:anchorId="3C31B761" wp14:editId="5A54DBC1">
                <wp:simplePos x="0" y="0"/>
                <wp:positionH relativeFrom="column">
                  <wp:posOffset>1667510</wp:posOffset>
                </wp:positionH>
                <wp:positionV relativeFrom="paragraph">
                  <wp:posOffset>7008495</wp:posOffset>
                </wp:positionV>
                <wp:extent cx="2284095" cy="287020"/>
                <wp:effectExtent l="0" t="0" r="20320" b="1841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287020"/>
                        </a:xfrm>
                        <a:prstGeom prst="rect">
                          <a:avLst/>
                        </a:prstGeom>
                        <a:solidFill>
                          <a:srgbClr val="FFFFFF"/>
                        </a:solidFill>
                        <a:ln w="9525">
                          <a:solidFill>
                            <a:srgbClr val="000000"/>
                          </a:solidFill>
                          <a:miter lim="800000"/>
                          <a:headEnd/>
                          <a:tailEnd/>
                        </a:ln>
                      </wps:spPr>
                      <wps:txbx>
                        <w:txbxContent>
                          <w:p w14:paraId="45421BE4" w14:textId="77777777" w:rsidR="00D14AD2" w:rsidRPr="00921EF0" w:rsidRDefault="00D14AD2" w:rsidP="00D14AD2">
                            <w:pPr>
                              <w:jc w:val="center"/>
                              <w:rPr>
                                <w:rFonts w:asciiTheme="minorHAnsi" w:hAnsiTheme="minorHAnsi"/>
                              </w:rPr>
                            </w:pPr>
                            <w:r w:rsidRPr="00921EF0">
                              <w:rPr>
                                <w:rFonts w:asciiTheme="minorHAnsi" w:hAnsiTheme="minorHAnsi"/>
                              </w:rPr>
                              <w:t>Change drainage bag weekly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31B761" id="Text Box 13" o:spid="_x0000_s1029" type="#_x0000_t202" style="position:absolute;margin-left:131.3pt;margin-top:551.85pt;width:179.85pt;height:22.6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">
                <v:textbox style="mso-fit-shape-to-text:t">
                  <w:txbxContent>
                    <w:p w14:paraId="45421BE4" w14:textId="77777777" w:rsidR="00D14AD2" w:rsidRPr="00921EF0" w:rsidRDefault="00D14AD2" w:rsidP="00D14AD2">
                      <w:pPr>
                        <w:jc w:val="center"/>
                        <w:rPr>
                          <w:rFonts w:asciiTheme="minorHAnsi" w:hAnsiTheme="minorHAnsi"/>
                        </w:rPr>
                      </w:pPr>
                      <w:r w:rsidRPr="00921EF0">
                        <w:rPr>
                          <w:rFonts w:asciiTheme="minorHAnsi" w:hAnsiTheme="minorHAnsi"/>
                        </w:rPr>
                        <w:t>Change drainage bag weekly</w:t>
                      </w:r>
                    </w:p>
                  </w:txbxContent>
                </v:textbox>
              </v:shape>
            </w:pict>
          </mc:Fallback>
        </mc:AlternateContent>
      </w:r>
      <w:r>
        <w:rPr>
          <w:noProof/>
          <w:lang w:eastAsia="en-AU"/>
        </w:rPr>
        <mc:AlternateContent>
          <mc:Choice Requires="wps">
            <w:drawing>
              <wp:anchor distT="0" distB="0" distL="114299" distR="114299" simplePos="0" relativeHeight="251665408" behindDoc="0" locked="0" layoutInCell="1" allowOverlap="1" wp14:anchorId="047F5AF3" wp14:editId="24D0DBF8">
                <wp:simplePos x="0" y="0"/>
                <wp:positionH relativeFrom="column">
                  <wp:posOffset>2857499</wp:posOffset>
                </wp:positionH>
                <wp:positionV relativeFrom="paragraph">
                  <wp:posOffset>828675</wp:posOffset>
                </wp:positionV>
                <wp:extent cx="0" cy="390525"/>
                <wp:effectExtent l="76200" t="0" r="57150" b="4762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2EC6F" id="_x0000_t32" coordsize="21600,21600" o:spt="32" o:oned="t" path="m,l21600,21600e" filled="f">
                <v:path arrowok="t" fillok="f" o:connecttype="none"/>
                <o:lock v:ext="edit" shapetype="t"/>
              </v:shapetype>
              <v:shape id="AutoShape 14" o:spid="_x0000_s1026" type="#_x0000_t32" style="position:absolute;margin-left:225pt;margin-top:65.25pt;width:0;height:30.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" strokeweight="2pt">
                <v:stroke endarrow="block"/>
              </v:shape>
            </w:pict>
          </mc:Fallback>
        </mc:AlternateContent>
      </w:r>
      <w:r>
        <w:rPr>
          <w:noProof/>
          <w:lang w:eastAsia="en-AU"/>
        </w:rPr>
        <mc:AlternateContent>
          <mc:Choice Requires="wps">
            <w:drawing>
              <wp:anchor distT="0" distB="0" distL="114300" distR="114300" simplePos="0" relativeHeight="251666432" behindDoc="0" locked="0" layoutInCell="1" allowOverlap="1" wp14:anchorId="7B937BB4" wp14:editId="63FD9496">
                <wp:simplePos x="0" y="0"/>
                <wp:positionH relativeFrom="column">
                  <wp:posOffset>2809875</wp:posOffset>
                </wp:positionH>
                <wp:positionV relativeFrom="paragraph">
                  <wp:posOffset>1957070</wp:posOffset>
                </wp:positionV>
                <wp:extent cx="635" cy="269240"/>
                <wp:effectExtent l="76200" t="0" r="75565" b="5461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2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FA35A" id="AutoShape 15" o:spid="_x0000_s1026" type="#_x0000_t32" style="position:absolute;margin-left:221.25pt;margin-top:154.1pt;width:.05pt;height:2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" strokeweight="2pt">
                <v:stroke endarrow="block"/>
              </v:shape>
            </w:pict>
          </mc:Fallback>
        </mc:AlternateContent>
      </w:r>
      <w:r>
        <w:rPr>
          <w:noProof/>
          <w:lang w:eastAsia="en-AU"/>
        </w:rPr>
        <mc:AlternateContent>
          <mc:Choice Requires="wps">
            <w:drawing>
              <wp:anchor distT="0" distB="0" distL="114299" distR="114299" simplePos="0" relativeHeight="251667456" behindDoc="0" locked="0" layoutInCell="1" allowOverlap="1" wp14:anchorId="123A236C" wp14:editId="5B6DB369">
                <wp:simplePos x="0" y="0"/>
                <wp:positionH relativeFrom="column">
                  <wp:posOffset>2809874</wp:posOffset>
                </wp:positionH>
                <wp:positionV relativeFrom="paragraph">
                  <wp:posOffset>2990850</wp:posOffset>
                </wp:positionV>
                <wp:extent cx="0" cy="390525"/>
                <wp:effectExtent l="76200" t="0" r="57150" b="4762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07DAC" id="AutoShape 16" o:spid="_x0000_s1026" type="#_x0000_t32" style="position:absolute;margin-left:221.25pt;margin-top:235.5pt;width:0;height:30.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" strokeweight="2pt">
                <v:stroke endarrow="block"/>
              </v:shape>
            </w:pict>
          </mc:Fallback>
        </mc:AlternateContent>
      </w:r>
      <w:r>
        <w:rPr>
          <w:noProof/>
          <w:lang w:eastAsia="en-AU"/>
        </w:rPr>
        <mc:AlternateContent>
          <mc:Choice Requires="wps">
            <w:drawing>
              <wp:anchor distT="0" distB="0" distL="114299" distR="114299" simplePos="0" relativeHeight="251668480" behindDoc="0" locked="0" layoutInCell="1" allowOverlap="1" wp14:anchorId="1A88A06F" wp14:editId="067F7B46">
                <wp:simplePos x="0" y="0"/>
                <wp:positionH relativeFrom="column">
                  <wp:posOffset>2809874</wp:posOffset>
                </wp:positionH>
                <wp:positionV relativeFrom="paragraph">
                  <wp:posOffset>5624195</wp:posOffset>
                </wp:positionV>
                <wp:extent cx="0" cy="390525"/>
                <wp:effectExtent l="76200" t="0" r="57150" b="4762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5ADB4" id="AutoShape 17" o:spid="_x0000_s1026" type="#_x0000_t32" style="position:absolute;margin-left:221.25pt;margin-top:442.85pt;width:0;height:30.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" strokeweight="2pt">
                <v:stroke endarrow="block"/>
              </v:shape>
            </w:pict>
          </mc:Fallback>
        </mc:AlternateContent>
      </w:r>
      <w:r>
        <w:rPr>
          <w:noProof/>
          <w:lang w:eastAsia="en-AU"/>
        </w:rPr>
        <mc:AlternateContent>
          <mc:Choice Requires="wps">
            <w:drawing>
              <wp:anchor distT="0" distB="0" distL="114299" distR="114299" simplePos="0" relativeHeight="251669504" behindDoc="0" locked="0" layoutInCell="1" allowOverlap="1" wp14:anchorId="63A8E1B4" wp14:editId="60E795D9">
                <wp:simplePos x="0" y="0"/>
                <wp:positionH relativeFrom="column">
                  <wp:posOffset>2809874</wp:posOffset>
                </wp:positionH>
                <wp:positionV relativeFrom="paragraph">
                  <wp:posOffset>6616065</wp:posOffset>
                </wp:positionV>
                <wp:extent cx="0" cy="390525"/>
                <wp:effectExtent l="76200" t="0" r="57150" b="4762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1AE19" id="AutoShape 18" o:spid="_x0000_s1026" type="#_x0000_t32" style="position:absolute;margin-left:221.25pt;margin-top:520.95pt;width:0;height:30.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" strokeweight="2pt">
                <v:stroke endarrow="block"/>
              </v:shape>
            </w:pict>
          </mc:Fallback>
        </mc:AlternateContent>
      </w:r>
    </w:p>
    <w:p w14:paraId="609E8F49" w14:textId="77777777" w:rsidR="00D14AD2" w:rsidRPr="00982229" w:rsidRDefault="00D14AD2" w:rsidP="00D14AD2">
      <w:pPr>
        <w:rPr>
          <w:rFonts w:asciiTheme="minorHAnsi" w:hAnsiTheme="minorHAnsi"/>
        </w:rPr>
      </w:pPr>
    </w:p>
    <w:p w14:paraId="3DEBD962" w14:textId="77777777" w:rsidR="00D14AD2" w:rsidRPr="00982229" w:rsidRDefault="00D14AD2" w:rsidP="00D14AD2">
      <w:pPr>
        <w:rPr>
          <w:rFonts w:asciiTheme="minorHAnsi" w:hAnsiTheme="minorHAnsi" w:cs="Calibri"/>
          <w:b/>
        </w:rPr>
      </w:pPr>
    </w:p>
    <w:p w14:paraId="1BFF53BA" w14:textId="77777777" w:rsidR="00D14AD2" w:rsidRPr="00982229" w:rsidRDefault="00D14AD2" w:rsidP="00D14AD2">
      <w:pPr>
        <w:rPr>
          <w:rFonts w:asciiTheme="minorHAnsi" w:hAnsiTheme="minorHAnsi" w:cs="Calibri"/>
          <w:b/>
        </w:rPr>
      </w:pPr>
    </w:p>
    <w:p w14:paraId="2D3BD938" w14:textId="77777777" w:rsidR="00D14AD2" w:rsidRPr="00982229" w:rsidRDefault="00D14AD2" w:rsidP="00D14AD2">
      <w:pPr>
        <w:rPr>
          <w:rFonts w:asciiTheme="minorHAnsi" w:hAnsiTheme="minorHAnsi" w:cs="Calibri"/>
          <w:b/>
        </w:rPr>
      </w:pPr>
    </w:p>
    <w:p w14:paraId="6C08FA3B" w14:textId="77777777" w:rsidR="00D14AD2" w:rsidRPr="00982229" w:rsidRDefault="00D14AD2" w:rsidP="00D14AD2">
      <w:pPr>
        <w:rPr>
          <w:rFonts w:asciiTheme="minorHAnsi" w:hAnsiTheme="minorHAnsi" w:cs="Calibri"/>
          <w:b/>
        </w:rPr>
      </w:pPr>
    </w:p>
    <w:p w14:paraId="2F748ED0" w14:textId="77777777" w:rsidR="00D14AD2" w:rsidRPr="00982229" w:rsidRDefault="00D14AD2" w:rsidP="00D14AD2">
      <w:pPr>
        <w:rPr>
          <w:rFonts w:asciiTheme="minorHAnsi" w:hAnsiTheme="minorHAnsi" w:cs="Calibri"/>
          <w:b/>
        </w:rPr>
      </w:pPr>
      <w:r>
        <w:rPr>
          <w:noProof/>
          <w:lang w:eastAsia="en-AU"/>
        </w:rPr>
        <mc:AlternateContent>
          <mc:Choice Requires="wps">
            <w:drawing>
              <wp:anchor distT="0" distB="0" distL="114300" distR="114300" simplePos="0" relativeHeight="251660288" behindDoc="0" locked="0" layoutInCell="1" allowOverlap="1" wp14:anchorId="2F6C8F68" wp14:editId="72C65FFF">
                <wp:simplePos x="0" y="0"/>
                <wp:positionH relativeFrom="column">
                  <wp:posOffset>1080770</wp:posOffset>
                </wp:positionH>
                <wp:positionV relativeFrom="paragraph">
                  <wp:posOffset>77470</wp:posOffset>
                </wp:positionV>
                <wp:extent cx="3606800" cy="771525"/>
                <wp:effectExtent l="0" t="0" r="12700" b="285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771525"/>
                        </a:xfrm>
                        <a:prstGeom prst="rect">
                          <a:avLst/>
                        </a:prstGeom>
                        <a:solidFill>
                          <a:srgbClr val="FFFFFF"/>
                        </a:solidFill>
                        <a:ln w="9525">
                          <a:solidFill>
                            <a:srgbClr val="000000"/>
                          </a:solidFill>
                          <a:miter lim="800000"/>
                          <a:headEnd/>
                          <a:tailEnd/>
                        </a:ln>
                      </wps:spPr>
                      <wps:txbx>
                        <w:txbxContent>
                          <w:p w14:paraId="1434CF66"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Assess and observe insertion site and dressing integrity</w:t>
                            </w:r>
                          </w:p>
                          <w:p w14:paraId="4905402A"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 xml:space="preserve">Check medical order for flushing of the </w:t>
                            </w:r>
                            <w:r>
                              <w:rPr>
                                <w:rFonts w:asciiTheme="minorHAnsi" w:hAnsiTheme="minorHAnsi"/>
                              </w:rPr>
                              <w:t xml:space="preserve">drain </w:t>
                            </w:r>
                            <w:r w:rsidRPr="00921EF0">
                              <w:rPr>
                                <w:rFonts w:asciiTheme="minorHAnsi" w:hAnsiTheme="minorHAns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C8F68" id="Text Box 9" o:spid="_x0000_s1030" type="#_x0000_t202" style="position:absolute;margin-left:85.1pt;margin-top:6.1pt;width:284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">
                <v:textbox>
                  <w:txbxContent>
                    <w:p w14:paraId="1434CF66"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Assess and observe insertion site and dressing integrity</w:t>
                      </w:r>
                    </w:p>
                    <w:p w14:paraId="4905402A" w14:textId="77777777" w:rsidR="00D14AD2" w:rsidRPr="00921EF0" w:rsidRDefault="00D14AD2" w:rsidP="00D14AD2">
                      <w:pPr>
                        <w:pStyle w:val="ListParagraph"/>
                        <w:numPr>
                          <w:ilvl w:val="0"/>
                          <w:numId w:val="29"/>
                        </w:numPr>
                        <w:spacing w:after="200" w:line="276" w:lineRule="auto"/>
                        <w:ind w:left="284" w:hanging="284"/>
                        <w:rPr>
                          <w:rFonts w:asciiTheme="minorHAnsi" w:hAnsiTheme="minorHAnsi"/>
                        </w:rPr>
                      </w:pPr>
                      <w:r w:rsidRPr="00921EF0">
                        <w:rPr>
                          <w:rFonts w:asciiTheme="minorHAnsi" w:hAnsiTheme="minorHAnsi"/>
                        </w:rPr>
                        <w:t xml:space="preserve">Check medical order for flushing of the </w:t>
                      </w:r>
                      <w:r>
                        <w:rPr>
                          <w:rFonts w:asciiTheme="minorHAnsi" w:hAnsiTheme="minorHAnsi"/>
                        </w:rPr>
                        <w:t xml:space="preserve">drain </w:t>
                      </w:r>
                      <w:r w:rsidRPr="00921EF0">
                        <w:rPr>
                          <w:rFonts w:asciiTheme="minorHAnsi" w:hAnsiTheme="minorHAnsi"/>
                        </w:rPr>
                        <w:t xml:space="preserve">     </w:t>
                      </w:r>
                    </w:p>
                  </w:txbxContent>
                </v:textbox>
              </v:shape>
            </w:pict>
          </mc:Fallback>
        </mc:AlternateContent>
      </w:r>
    </w:p>
    <w:p w14:paraId="25979243" w14:textId="77777777" w:rsidR="00D14AD2" w:rsidRPr="00982229" w:rsidRDefault="00D14AD2" w:rsidP="00D14AD2">
      <w:pPr>
        <w:rPr>
          <w:rFonts w:asciiTheme="minorHAnsi" w:hAnsiTheme="minorHAnsi" w:cs="Calibri"/>
          <w:b/>
        </w:rPr>
      </w:pPr>
    </w:p>
    <w:p w14:paraId="42D2DFDE" w14:textId="77777777" w:rsidR="00D14AD2" w:rsidRPr="00982229" w:rsidRDefault="00D14AD2" w:rsidP="00D14AD2">
      <w:pPr>
        <w:rPr>
          <w:rFonts w:asciiTheme="minorHAnsi" w:hAnsiTheme="minorHAnsi" w:cs="Calibri"/>
          <w:b/>
        </w:rPr>
      </w:pPr>
    </w:p>
    <w:p w14:paraId="2EE32516" w14:textId="77777777" w:rsidR="00D14AD2" w:rsidRPr="00982229" w:rsidRDefault="00D14AD2" w:rsidP="00D14AD2">
      <w:pPr>
        <w:rPr>
          <w:rFonts w:asciiTheme="minorHAnsi" w:hAnsiTheme="minorHAnsi" w:cs="Calibri"/>
          <w:b/>
        </w:rPr>
      </w:pPr>
    </w:p>
    <w:p w14:paraId="5B1283DF" w14:textId="77777777" w:rsidR="00D14AD2" w:rsidRPr="00982229" w:rsidRDefault="00D14AD2" w:rsidP="00D14AD2">
      <w:pPr>
        <w:rPr>
          <w:rFonts w:asciiTheme="minorHAnsi" w:hAnsiTheme="minorHAnsi" w:cs="Calibri"/>
          <w:b/>
        </w:rPr>
      </w:pPr>
    </w:p>
    <w:p w14:paraId="7059FBC4" w14:textId="77777777" w:rsidR="00D14AD2" w:rsidRPr="00982229" w:rsidRDefault="00D14AD2" w:rsidP="00D14AD2">
      <w:pPr>
        <w:rPr>
          <w:rFonts w:asciiTheme="minorHAnsi" w:hAnsiTheme="minorHAnsi" w:cs="Calibri"/>
          <w:b/>
        </w:rPr>
      </w:pPr>
    </w:p>
    <w:p w14:paraId="471C94C6" w14:textId="77777777" w:rsidR="00D14AD2" w:rsidRPr="00982229" w:rsidRDefault="00D14AD2" w:rsidP="00D14AD2">
      <w:pPr>
        <w:rPr>
          <w:rFonts w:asciiTheme="minorHAnsi" w:hAnsiTheme="minorHAnsi" w:cs="Calibri"/>
          <w:b/>
        </w:rPr>
      </w:pPr>
    </w:p>
    <w:p w14:paraId="2E845276" w14:textId="77777777" w:rsidR="00D14AD2" w:rsidRPr="00982229" w:rsidRDefault="00D14AD2" w:rsidP="00D14AD2">
      <w:pPr>
        <w:rPr>
          <w:rFonts w:asciiTheme="minorHAnsi" w:hAnsiTheme="minorHAnsi" w:cs="Calibri"/>
          <w:b/>
        </w:rPr>
      </w:pPr>
    </w:p>
    <w:p w14:paraId="255C4D3D" w14:textId="77777777" w:rsidR="00D14AD2" w:rsidRPr="00982229" w:rsidRDefault="00D14AD2" w:rsidP="00D14AD2">
      <w:pPr>
        <w:rPr>
          <w:rFonts w:asciiTheme="minorHAnsi" w:hAnsiTheme="minorHAnsi" w:cs="Calibri"/>
          <w:b/>
        </w:rPr>
      </w:pPr>
    </w:p>
    <w:p w14:paraId="610BE4DD" w14:textId="77777777" w:rsidR="00D14AD2" w:rsidRPr="00982229" w:rsidRDefault="00D14AD2" w:rsidP="00D14AD2">
      <w:pPr>
        <w:rPr>
          <w:rFonts w:asciiTheme="minorHAnsi" w:hAnsiTheme="minorHAnsi" w:cs="Calibri"/>
          <w:b/>
        </w:rPr>
      </w:pPr>
    </w:p>
    <w:p w14:paraId="2057EBF9" w14:textId="77777777" w:rsidR="00D14AD2" w:rsidRPr="00982229" w:rsidRDefault="00D14AD2" w:rsidP="00D14AD2">
      <w:pPr>
        <w:rPr>
          <w:rFonts w:asciiTheme="minorHAnsi" w:hAnsiTheme="minorHAnsi" w:cs="Calibri"/>
          <w:b/>
        </w:rPr>
      </w:pPr>
    </w:p>
    <w:p w14:paraId="68046255" w14:textId="77777777" w:rsidR="00D14AD2" w:rsidRPr="00982229" w:rsidRDefault="00D14AD2" w:rsidP="00D14AD2">
      <w:pPr>
        <w:rPr>
          <w:rFonts w:asciiTheme="minorHAnsi" w:hAnsiTheme="minorHAnsi" w:cs="Calibri"/>
          <w:b/>
        </w:rPr>
      </w:pPr>
    </w:p>
    <w:p w14:paraId="0B3D3D89" w14:textId="77777777" w:rsidR="00D14AD2" w:rsidRPr="00982229" w:rsidRDefault="00D14AD2" w:rsidP="00D14AD2">
      <w:pPr>
        <w:rPr>
          <w:rFonts w:asciiTheme="minorHAnsi" w:hAnsiTheme="minorHAnsi" w:cs="Calibri"/>
          <w:b/>
        </w:rPr>
      </w:pPr>
      <w:r>
        <w:rPr>
          <w:noProof/>
          <w:lang w:eastAsia="en-AU"/>
        </w:rPr>
        <mc:AlternateContent>
          <mc:Choice Requires="wps">
            <w:drawing>
              <wp:anchor distT="0" distB="0" distL="114300" distR="114300" simplePos="0" relativeHeight="251662336" behindDoc="0" locked="0" layoutInCell="1" allowOverlap="1" wp14:anchorId="3F5DA3F6" wp14:editId="0667E49F">
                <wp:simplePos x="0" y="0"/>
                <wp:positionH relativeFrom="column">
                  <wp:posOffset>1061720</wp:posOffset>
                </wp:positionH>
                <wp:positionV relativeFrom="paragraph">
                  <wp:posOffset>35560</wp:posOffset>
                </wp:positionV>
                <wp:extent cx="3538220" cy="2371725"/>
                <wp:effectExtent l="0" t="0" r="2413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371725"/>
                        </a:xfrm>
                        <a:prstGeom prst="rect">
                          <a:avLst/>
                        </a:prstGeom>
                        <a:solidFill>
                          <a:srgbClr val="FFFFFF"/>
                        </a:solidFill>
                        <a:ln w="9525">
                          <a:solidFill>
                            <a:srgbClr val="000000"/>
                          </a:solidFill>
                          <a:miter lim="800000"/>
                          <a:headEnd/>
                          <a:tailEnd/>
                        </a:ln>
                      </wps:spPr>
                      <wps:txbx>
                        <w:txbxContent>
                          <w:p w14:paraId="697B695E"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Carefully</w:t>
                            </w:r>
                            <w:r w:rsidRPr="00921EF0">
                              <w:rPr>
                                <w:rFonts w:asciiTheme="minorHAnsi" w:hAnsiTheme="minorHAnsi"/>
                                <w:b/>
                              </w:rPr>
                              <w:t xml:space="preserve"> </w:t>
                            </w:r>
                            <w:r w:rsidRPr="00921EF0">
                              <w:rPr>
                                <w:rFonts w:asciiTheme="minorHAnsi" w:hAnsiTheme="minorHAnsi"/>
                              </w:rPr>
                              <w:t xml:space="preserve">remove dressing to avoid pulling on the </w:t>
                            </w:r>
                            <w:r>
                              <w:rPr>
                                <w:rFonts w:asciiTheme="minorHAnsi" w:hAnsiTheme="minorHAnsi"/>
                              </w:rPr>
                              <w:t>drain</w:t>
                            </w:r>
                          </w:p>
                          <w:p w14:paraId="3E861A62"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Carefully</w:t>
                            </w:r>
                            <w:r w:rsidRPr="00921EF0">
                              <w:rPr>
                                <w:rFonts w:asciiTheme="minorHAnsi" w:hAnsiTheme="minorHAnsi"/>
                                <w:b/>
                              </w:rPr>
                              <w:t xml:space="preserve"> </w:t>
                            </w:r>
                            <w:r w:rsidRPr="00921EF0">
                              <w:rPr>
                                <w:rFonts w:asciiTheme="minorHAnsi" w:hAnsiTheme="minorHAnsi"/>
                              </w:rPr>
                              <w:t xml:space="preserve">remove the </w:t>
                            </w:r>
                            <w:r>
                              <w:rPr>
                                <w:rFonts w:asciiTheme="minorHAnsi" w:hAnsiTheme="minorHAnsi"/>
                              </w:rPr>
                              <w:t>drain</w:t>
                            </w:r>
                            <w:r w:rsidRPr="00921EF0">
                              <w:rPr>
                                <w:rFonts w:asciiTheme="minorHAnsi" w:hAnsiTheme="minorHAnsi"/>
                              </w:rPr>
                              <w:t xml:space="preserve"> from the </w:t>
                            </w:r>
                            <w:r>
                              <w:rPr>
                                <w:rFonts w:asciiTheme="minorHAnsi" w:hAnsiTheme="minorHAnsi" w:cs="Arial"/>
                                <w:b/>
                                <w:bCs/>
                              </w:rPr>
                              <w:t xml:space="preserve">StatLock™ </w:t>
                            </w:r>
                            <w:r w:rsidRPr="00982229">
                              <w:rPr>
                                <w:rFonts w:asciiTheme="minorHAnsi" w:hAnsiTheme="minorHAnsi" w:cs="Arial"/>
                                <w:b/>
                                <w:bCs/>
                              </w:rPr>
                              <w:t xml:space="preserve"> </w:t>
                            </w:r>
                            <w:r w:rsidRPr="00921EF0">
                              <w:rPr>
                                <w:rFonts w:asciiTheme="minorHAnsi" w:hAnsiTheme="minorHAnsi"/>
                              </w:rPr>
                              <w:t xml:space="preserve"> and tape the catheter to the patient</w:t>
                            </w:r>
                            <w:r>
                              <w:rPr>
                                <w:rFonts w:asciiTheme="minorHAnsi" w:hAnsiTheme="minorHAnsi"/>
                              </w:rPr>
                              <w:t>’</w:t>
                            </w:r>
                            <w:r w:rsidRPr="00921EF0">
                              <w:rPr>
                                <w:rFonts w:asciiTheme="minorHAnsi" w:hAnsiTheme="minorHAnsi"/>
                              </w:rPr>
                              <w:t>s skin to prevent catheter dislodgment</w:t>
                            </w:r>
                          </w:p>
                          <w:p w14:paraId="39AEF645" w14:textId="77777777" w:rsidR="00D14AD2" w:rsidRPr="009F1A48" w:rsidRDefault="00D14AD2" w:rsidP="00D14AD2">
                            <w:pPr>
                              <w:pStyle w:val="ListParagraph"/>
                              <w:numPr>
                                <w:ilvl w:val="0"/>
                                <w:numId w:val="30"/>
                              </w:numPr>
                              <w:spacing w:after="200"/>
                              <w:ind w:left="284" w:hanging="284"/>
                              <w:rPr>
                                <w:rFonts w:asciiTheme="minorHAnsi" w:hAnsiTheme="minorHAnsi"/>
                              </w:rPr>
                            </w:pPr>
                            <w:r w:rsidRPr="009F1A48">
                              <w:rPr>
                                <w:rFonts w:asciiTheme="minorHAnsi" w:hAnsiTheme="minorHAnsi"/>
                              </w:rPr>
                              <w:t xml:space="preserve">Remove and discard </w:t>
                            </w:r>
                            <w:r>
                              <w:rPr>
                                <w:rFonts w:asciiTheme="minorHAnsi" w:hAnsiTheme="minorHAnsi" w:cs="Arial"/>
                                <w:b/>
                                <w:bCs/>
                              </w:rPr>
                              <w:t xml:space="preserve">StatLock™ </w:t>
                            </w:r>
                            <w:r w:rsidRPr="00982229">
                              <w:rPr>
                                <w:rFonts w:asciiTheme="minorHAnsi" w:hAnsiTheme="minorHAnsi" w:cs="Arial"/>
                                <w:b/>
                                <w:bCs/>
                              </w:rPr>
                              <w:t xml:space="preserve"> </w:t>
                            </w:r>
                            <w:r w:rsidRPr="009F1A48">
                              <w:rPr>
                                <w:rFonts w:asciiTheme="minorHAnsi" w:hAnsiTheme="minorHAnsi"/>
                              </w:rPr>
                              <w:t>Measure the drain - insertion site to the base if of the hub</w:t>
                            </w:r>
                          </w:p>
                          <w:p w14:paraId="082A98A6"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 xml:space="preserve">Apply new </w:t>
                            </w:r>
                            <w:r>
                              <w:rPr>
                                <w:rFonts w:asciiTheme="minorHAnsi" w:hAnsiTheme="minorHAnsi" w:cs="Arial"/>
                                <w:b/>
                                <w:bCs/>
                              </w:rPr>
                              <w:t xml:space="preserve">StatLock™ </w:t>
                            </w:r>
                            <w:r w:rsidRPr="00982229">
                              <w:rPr>
                                <w:rFonts w:asciiTheme="minorHAnsi" w:hAnsiTheme="minorHAnsi" w:cs="Arial"/>
                                <w:b/>
                                <w:bCs/>
                              </w:rPr>
                              <w:t xml:space="preserve"> </w:t>
                            </w:r>
                            <w:r w:rsidRPr="00921EF0">
                              <w:rPr>
                                <w:rFonts w:asciiTheme="minorHAnsi" w:hAnsiTheme="minorHAnsi"/>
                              </w:rPr>
                              <w:t xml:space="preserve"> using a sterile technique</w:t>
                            </w:r>
                          </w:p>
                          <w:p w14:paraId="652EDB24"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 xml:space="preserve">Attend to dressing using a sterile technique including the application of gauze and an occlusive dressing over </w:t>
                            </w:r>
                            <w:r>
                              <w:rPr>
                                <w:rFonts w:asciiTheme="minorHAnsi" w:hAnsiTheme="minorHAnsi"/>
                              </w:rPr>
                              <w:t>drain</w:t>
                            </w:r>
                            <w:r w:rsidRPr="00921EF0">
                              <w:rPr>
                                <w:rFonts w:asciiTheme="minorHAnsi" w:hAnsiTheme="minorHAnsi"/>
                              </w:rPr>
                              <w:t xml:space="preserve"> insertion site and </w:t>
                            </w:r>
                            <w:r>
                              <w:rPr>
                                <w:rFonts w:asciiTheme="minorHAnsi" w:hAnsiTheme="minorHAnsi" w:cs="Arial"/>
                                <w:b/>
                                <w:bCs/>
                              </w:rPr>
                              <w:t xml:space="preserve">StatLock™ </w:t>
                            </w:r>
                            <w:r w:rsidRPr="00982229">
                              <w:rPr>
                                <w:rFonts w:asciiTheme="minorHAnsi" w:hAnsiTheme="minorHAnsi" w:cs="Arial"/>
                                <w:b/>
                                <w:bCs/>
                              </w:rPr>
                              <w:t xml:space="preserve"> </w:t>
                            </w:r>
                          </w:p>
                          <w:p w14:paraId="5199CED1" w14:textId="77777777" w:rsidR="00D14AD2" w:rsidRPr="00982229" w:rsidRDefault="00D14AD2" w:rsidP="00D14AD2">
                            <w:pP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DA3F6" id="Text Box 11" o:spid="_x0000_s1031" type="#_x0000_t202" style="position:absolute;margin-left:83.6pt;margin-top:2.8pt;width:278.6pt;height:18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">
                <v:textbox>
                  <w:txbxContent>
                    <w:p w14:paraId="697B695E"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Carefully</w:t>
                      </w:r>
                      <w:r w:rsidRPr="00921EF0">
                        <w:rPr>
                          <w:rFonts w:asciiTheme="minorHAnsi" w:hAnsiTheme="minorHAnsi"/>
                          <w:b/>
                        </w:rPr>
                        <w:t xml:space="preserve"> </w:t>
                      </w:r>
                      <w:r w:rsidRPr="00921EF0">
                        <w:rPr>
                          <w:rFonts w:asciiTheme="minorHAnsi" w:hAnsiTheme="minorHAnsi"/>
                        </w:rPr>
                        <w:t xml:space="preserve">remove dressing to avoid pulling on the </w:t>
                      </w:r>
                      <w:r>
                        <w:rPr>
                          <w:rFonts w:asciiTheme="minorHAnsi" w:hAnsiTheme="minorHAnsi"/>
                        </w:rPr>
                        <w:t>drain</w:t>
                      </w:r>
                    </w:p>
                    <w:p w14:paraId="3E861A62"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Carefully</w:t>
                      </w:r>
                      <w:r w:rsidRPr="00921EF0">
                        <w:rPr>
                          <w:rFonts w:asciiTheme="minorHAnsi" w:hAnsiTheme="minorHAnsi"/>
                          <w:b/>
                        </w:rPr>
                        <w:t xml:space="preserve"> </w:t>
                      </w:r>
                      <w:r w:rsidRPr="00921EF0">
                        <w:rPr>
                          <w:rFonts w:asciiTheme="minorHAnsi" w:hAnsiTheme="minorHAnsi"/>
                        </w:rPr>
                        <w:t xml:space="preserve">remove the </w:t>
                      </w:r>
                      <w:r>
                        <w:rPr>
                          <w:rFonts w:asciiTheme="minorHAnsi" w:hAnsiTheme="minorHAnsi"/>
                        </w:rPr>
                        <w:t>drain</w:t>
                      </w:r>
                      <w:r w:rsidRPr="00921EF0">
                        <w:rPr>
                          <w:rFonts w:asciiTheme="minorHAnsi" w:hAnsiTheme="minorHAnsi"/>
                        </w:rPr>
                        <w:t xml:space="preserve"> from the </w:t>
                      </w:r>
                      <w:r>
                        <w:rPr>
                          <w:rFonts w:asciiTheme="minorHAnsi" w:hAnsiTheme="minorHAnsi" w:cs="Arial"/>
                          <w:b/>
                          <w:bCs/>
                        </w:rPr>
                        <w:t xml:space="preserve">StatLock™ </w:t>
                      </w:r>
                      <w:r w:rsidRPr="00982229">
                        <w:rPr>
                          <w:rFonts w:asciiTheme="minorHAnsi" w:hAnsiTheme="minorHAnsi" w:cs="Arial"/>
                          <w:b/>
                          <w:bCs/>
                        </w:rPr>
                        <w:t xml:space="preserve"> </w:t>
                      </w:r>
                      <w:r w:rsidRPr="00921EF0">
                        <w:rPr>
                          <w:rFonts w:asciiTheme="minorHAnsi" w:hAnsiTheme="minorHAnsi"/>
                        </w:rPr>
                        <w:t xml:space="preserve"> and tape the catheter to the patient</w:t>
                      </w:r>
                      <w:r>
                        <w:rPr>
                          <w:rFonts w:asciiTheme="minorHAnsi" w:hAnsiTheme="minorHAnsi"/>
                        </w:rPr>
                        <w:t>’</w:t>
                      </w:r>
                      <w:r w:rsidRPr="00921EF0">
                        <w:rPr>
                          <w:rFonts w:asciiTheme="minorHAnsi" w:hAnsiTheme="minorHAnsi"/>
                        </w:rPr>
                        <w:t>s skin to prevent catheter dislodgment</w:t>
                      </w:r>
                    </w:p>
                    <w:p w14:paraId="39AEF645" w14:textId="77777777" w:rsidR="00D14AD2" w:rsidRPr="009F1A48" w:rsidRDefault="00D14AD2" w:rsidP="00D14AD2">
                      <w:pPr>
                        <w:pStyle w:val="ListParagraph"/>
                        <w:numPr>
                          <w:ilvl w:val="0"/>
                          <w:numId w:val="30"/>
                        </w:numPr>
                        <w:spacing w:after="200"/>
                        <w:ind w:left="284" w:hanging="284"/>
                        <w:rPr>
                          <w:rFonts w:asciiTheme="minorHAnsi" w:hAnsiTheme="minorHAnsi"/>
                        </w:rPr>
                      </w:pPr>
                      <w:r w:rsidRPr="009F1A48">
                        <w:rPr>
                          <w:rFonts w:asciiTheme="minorHAnsi" w:hAnsiTheme="minorHAnsi"/>
                        </w:rPr>
                        <w:t xml:space="preserve">Remove and discard </w:t>
                      </w:r>
                      <w:r>
                        <w:rPr>
                          <w:rFonts w:asciiTheme="minorHAnsi" w:hAnsiTheme="minorHAnsi" w:cs="Arial"/>
                          <w:b/>
                          <w:bCs/>
                        </w:rPr>
                        <w:t xml:space="preserve">StatLock™ </w:t>
                      </w:r>
                      <w:r w:rsidRPr="00982229">
                        <w:rPr>
                          <w:rFonts w:asciiTheme="minorHAnsi" w:hAnsiTheme="minorHAnsi" w:cs="Arial"/>
                          <w:b/>
                          <w:bCs/>
                        </w:rPr>
                        <w:t xml:space="preserve"> </w:t>
                      </w:r>
                      <w:r w:rsidRPr="009F1A48">
                        <w:rPr>
                          <w:rFonts w:asciiTheme="minorHAnsi" w:hAnsiTheme="minorHAnsi"/>
                        </w:rPr>
                        <w:t>Measure the drain - insertion site to the base if of the hub</w:t>
                      </w:r>
                    </w:p>
                    <w:p w14:paraId="082A98A6"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 xml:space="preserve">Apply new </w:t>
                      </w:r>
                      <w:r>
                        <w:rPr>
                          <w:rFonts w:asciiTheme="minorHAnsi" w:hAnsiTheme="minorHAnsi" w:cs="Arial"/>
                          <w:b/>
                          <w:bCs/>
                        </w:rPr>
                        <w:t xml:space="preserve">StatLock™ </w:t>
                      </w:r>
                      <w:r w:rsidRPr="00982229">
                        <w:rPr>
                          <w:rFonts w:asciiTheme="minorHAnsi" w:hAnsiTheme="minorHAnsi" w:cs="Arial"/>
                          <w:b/>
                          <w:bCs/>
                        </w:rPr>
                        <w:t xml:space="preserve"> </w:t>
                      </w:r>
                      <w:r w:rsidRPr="00921EF0">
                        <w:rPr>
                          <w:rFonts w:asciiTheme="minorHAnsi" w:hAnsiTheme="minorHAnsi"/>
                        </w:rPr>
                        <w:t xml:space="preserve"> using a sterile technique</w:t>
                      </w:r>
                    </w:p>
                    <w:p w14:paraId="652EDB24" w14:textId="77777777" w:rsidR="00D14AD2" w:rsidRPr="00921EF0" w:rsidRDefault="00D14AD2" w:rsidP="00D14AD2">
                      <w:pPr>
                        <w:pStyle w:val="ListParagraph"/>
                        <w:numPr>
                          <w:ilvl w:val="0"/>
                          <w:numId w:val="30"/>
                        </w:numPr>
                        <w:spacing w:after="200"/>
                        <w:ind w:left="284" w:hanging="284"/>
                        <w:rPr>
                          <w:rFonts w:asciiTheme="minorHAnsi" w:hAnsiTheme="minorHAnsi"/>
                        </w:rPr>
                      </w:pPr>
                      <w:r w:rsidRPr="00921EF0">
                        <w:rPr>
                          <w:rFonts w:asciiTheme="minorHAnsi" w:hAnsiTheme="minorHAnsi"/>
                        </w:rPr>
                        <w:t xml:space="preserve">Attend to dressing using a sterile technique including the application of gauze and an occlusive dressing over </w:t>
                      </w:r>
                      <w:r>
                        <w:rPr>
                          <w:rFonts w:asciiTheme="minorHAnsi" w:hAnsiTheme="minorHAnsi"/>
                        </w:rPr>
                        <w:t>drain</w:t>
                      </w:r>
                      <w:r w:rsidRPr="00921EF0">
                        <w:rPr>
                          <w:rFonts w:asciiTheme="minorHAnsi" w:hAnsiTheme="minorHAnsi"/>
                        </w:rPr>
                        <w:t xml:space="preserve"> insertion site and </w:t>
                      </w:r>
                      <w:r>
                        <w:rPr>
                          <w:rFonts w:asciiTheme="minorHAnsi" w:hAnsiTheme="minorHAnsi" w:cs="Arial"/>
                          <w:b/>
                          <w:bCs/>
                        </w:rPr>
                        <w:t xml:space="preserve">StatLock™ </w:t>
                      </w:r>
                      <w:r w:rsidRPr="00982229">
                        <w:rPr>
                          <w:rFonts w:asciiTheme="minorHAnsi" w:hAnsiTheme="minorHAnsi" w:cs="Arial"/>
                          <w:b/>
                          <w:bCs/>
                        </w:rPr>
                        <w:t xml:space="preserve"> </w:t>
                      </w:r>
                    </w:p>
                    <w:p w14:paraId="5199CED1" w14:textId="77777777" w:rsidR="00D14AD2" w:rsidRPr="00982229" w:rsidRDefault="00D14AD2" w:rsidP="00D14AD2">
                      <w:pPr>
                        <w:rPr>
                          <w:rFonts w:asciiTheme="minorHAnsi" w:hAnsiTheme="minorHAnsi"/>
                        </w:rPr>
                      </w:pPr>
                    </w:p>
                  </w:txbxContent>
                </v:textbox>
              </v:shape>
            </w:pict>
          </mc:Fallback>
        </mc:AlternateContent>
      </w:r>
    </w:p>
    <w:p w14:paraId="476E5E67" w14:textId="77777777" w:rsidR="00D14AD2" w:rsidRPr="00982229" w:rsidRDefault="00D14AD2" w:rsidP="00D14AD2">
      <w:pPr>
        <w:rPr>
          <w:rFonts w:asciiTheme="minorHAnsi" w:hAnsiTheme="minorHAnsi" w:cs="Calibri"/>
          <w:b/>
        </w:rPr>
      </w:pPr>
    </w:p>
    <w:p w14:paraId="702860A5" w14:textId="77777777" w:rsidR="00D14AD2" w:rsidRPr="00982229" w:rsidRDefault="00D14AD2" w:rsidP="00D14AD2">
      <w:pPr>
        <w:rPr>
          <w:rFonts w:asciiTheme="minorHAnsi" w:hAnsiTheme="minorHAnsi" w:cs="Calibri"/>
          <w:b/>
        </w:rPr>
      </w:pPr>
    </w:p>
    <w:p w14:paraId="581081DE" w14:textId="77777777" w:rsidR="00D14AD2" w:rsidRPr="00982229" w:rsidRDefault="00D14AD2" w:rsidP="00D14AD2">
      <w:pPr>
        <w:rPr>
          <w:rFonts w:asciiTheme="minorHAnsi" w:hAnsiTheme="minorHAnsi" w:cs="Calibri"/>
          <w:b/>
        </w:rPr>
      </w:pPr>
    </w:p>
    <w:p w14:paraId="0C52F918" w14:textId="77777777" w:rsidR="00D14AD2" w:rsidRPr="00982229" w:rsidRDefault="00D14AD2" w:rsidP="00D14AD2">
      <w:pPr>
        <w:rPr>
          <w:rFonts w:asciiTheme="minorHAnsi" w:hAnsiTheme="minorHAnsi" w:cs="Calibri"/>
          <w:b/>
        </w:rPr>
      </w:pPr>
    </w:p>
    <w:p w14:paraId="662AC038" w14:textId="77777777" w:rsidR="00D14AD2" w:rsidRPr="00982229" w:rsidRDefault="00D14AD2" w:rsidP="00D14AD2">
      <w:pPr>
        <w:rPr>
          <w:rFonts w:asciiTheme="minorHAnsi" w:hAnsiTheme="minorHAnsi" w:cs="Calibri"/>
          <w:b/>
        </w:rPr>
      </w:pPr>
    </w:p>
    <w:p w14:paraId="111D0E85" w14:textId="77777777" w:rsidR="00D14AD2" w:rsidRPr="00982229" w:rsidRDefault="00D14AD2" w:rsidP="00D14AD2">
      <w:pPr>
        <w:rPr>
          <w:rFonts w:asciiTheme="minorHAnsi" w:hAnsiTheme="minorHAnsi" w:cs="Calibri"/>
          <w:b/>
        </w:rPr>
      </w:pPr>
    </w:p>
    <w:p w14:paraId="22C2C68E" w14:textId="77777777" w:rsidR="00D14AD2" w:rsidRPr="00982229" w:rsidRDefault="00D14AD2" w:rsidP="00D14AD2">
      <w:pPr>
        <w:rPr>
          <w:rFonts w:asciiTheme="minorHAnsi" w:hAnsiTheme="minorHAnsi" w:cs="Calibri"/>
          <w:b/>
        </w:rPr>
      </w:pPr>
    </w:p>
    <w:p w14:paraId="2547FEF1" w14:textId="77777777" w:rsidR="00D14AD2" w:rsidRPr="00982229" w:rsidRDefault="00D14AD2" w:rsidP="00D14AD2">
      <w:pPr>
        <w:rPr>
          <w:rFonts w:asciiTheme="minorHAnsi" w:hAnsiTheme="minorHAnsi" w:cs="Calibri"/>
          <w:b/>
        </w:rPr>
      </w:pPr>
    </w:p>
    <w:p w14:paraId="560C36B8" w14:textId="77777777" w:rsidR="00D14AD2" w:rsidRPr="00982229" w:rsidRDefault="00D14AD2" w:rsidP="00D14AD2">
      <w:pPr>
        <w:rPr>
          <w:rFonts w:asciiTheme="minorHAnsi" w:hAnsiTheme="minorHAnsi" w:cs="Calibri"/>
          <w:b/>
        </w:rPr>
      </w:pPr>
    </w:p>
    <w:p w14:paraId="2D9C2283" w14:textId="77777777" w:rsidR="00D14AD2" w:rsidRPr="00982229" w:rsidRDefault="00D14AD2" w:rsidP="00D14AD2">
      <w:pPr>
        <w:rPr>
          <w:rFonts w:asciiTheme="minorHAnsi" w:hAnsiTheme="minorHAnsi" w:cs="Calibri"/>
          <w:b/>
        </w:rPr>
      </w:pPr>
    </w:p>
    <w:p w14:paraId="59E4C41F" w14:textId="77777777" w:rsidR="00D14AD2" w:rsidRPr="00982229" w:rsidRDefault="00D14AD2" w:rsidP="00D14AD2">
      <w:pPr>
        <w:rPr>
          <w:rFonts w:asciiTheme="minorHAnsi" w:hAnsiTheme="minorHAnsi" w:cs="Calibri"/>
          <w:b/>
        </w:rPr>
      </w:pPr>
    </w:p>
    <w:p w14:paraId="3844AC82" w14:textId="77777777" w:rsidR="00D14AD2" w:rsidRPr="00982229" w:rsidRDefault="00D14AD2" w:rsidP="00D14AD2">
      <w:pPr>
        <w:rPr>
          <w:rFonts w:asciiTheme="minorHAnsi" w:hAnsiTheme="minorHAnsi" w:cs="Calibri"/>
          <w:b/>
        </w:rPr>
      </w:pPr>
    </w:p>
    <w:p w14:paraId="3D9AC980" w14:textId="77777777" w:rsidR="00D14AD2" w:rsidRPr="00982229" w:rsidRDefault="00D14AD2" w:rsidP="00D14AD2">
      <w:pPr>
        <w:rPr>
          <w:rFonts w:asciiTheme="minorHAnsi" w:hAnsiTheme="minorHAnsi" w:cs="Calibri"/>
          <w:b/>
        </w:rPr>
      </w:pPr>
    </w:p>
    <w:p w14:paraId="7630F7E8" w14:textId="77777777" w:rsidR="00D14AD2" w:rsidRPr="00982229" w:rsidRDefault="00D14AD2" w:rsidP="00D14AD2">
      <w:pPr>
        <w:rPr>
          <w:rFonts w:asciiTheme="minorHAnsi" w:hAnsiTheme="minorHAnsi" w:cs="Calibri"/>
          <w:b/>
        </w:rPr>
      </w:pPr>
    </w:p>
    <w:p w14:paraId="4FA37944" w14:textId="77777777" w:rsidR="00D14AD2" w:rsidRPr="00982229" w:rsidRDefault="00D14AD2" w:rsidP="00D14AD2">
      <w:pPr>
        <w:rPr>
          <w:rFonts w:asciiTheme="minorHAnsi" w:hAnsiTheme="minorHAnsi" w:cs="Calibri"/>
          <w:b/>
        </w:rPr>
      </w:pPr>
    </w:p>
    <w:p w14:paraId="4D6FF474" w14:textId="77777777" w:rsidR="00D14AD2" w:rsidRPr="00982229" w:rsidRDefault="00D14AD2" w:rsidP="00D14AD2">
      <w:pPr>
        <w:rPr>
          <w:rFonts w:asciiTheme="minorHAnsi" w:hAnsiTheme="minorHAnsi" w:cs="Calibri"/>
          <w:b/>
        </w:rPr>
      </w:pPr>
    </w:p>
    <w:p w14:paraId="5B01DC4F" w14:textId="77777777" w:rsidR="00D14AD2" w:rsidRPr="00982229" w:rsidRDefault="00D14AD2" w:rsidP="00D14AD2">
      <w:pPr>
        <w:rPr>
          <w:rFonts w:asciiTheme="minorHAnsi" w:hAnsiTheme="minorHAnsi" w:cs="Calibri"/>
          <w:b/>
        </w:rPr>
      </w:pPr>
    </w:p>
    <w:p w14:paraId="716D9831" w14:textId="77777777" w:rsidR="00D14AD2" w:rsidRPr="00982229" w:rsidRDefault="00D14AD2" w:rsidP="00D14AD2">
      <w:pPr>
        <w:rPr>
          <w:rFonts w:asciiTheme="minorHAnsi" w:hAnsiTheme="minorHAnsi" w:cs="Calibri"/>
          <w:b/>
        </w:rPr>
      </w:pPr>
    </w:p>
    <w:p w14:paraId="1474734F" w14:textId="77777777" w:rsidR="00D14AD2" w:rsidRPr="00982229" w:rsidRDefault="00D14AD2" w:rsidP="00D14AD2">
      <w:pPr>
        <w:rPr>
          <w:rFonts w:asciiTheme="minorHAnsi" w:hAnsiTheme="minorHAnsi" w:cs="Calibri"/>
          <w:b/>
        </w:rPr>
      </w:pPr>
    </w:p>
    <w:p w14:paraId="52785991" w14:textId="77777777" w:rsidR="00D14AD2" w:rsidRPr="00982229" w:rsidRDefault="00D14AD2" w:rsidP="00D14AD2">
      <w:pPr>
        <w:rPr>
          <w:rFonts w:asciiTheme="minorHAnsi" w:hAnsiTheme="minorHAnsi" w:cs="Calibri"/>
          <w:b/>
        </w:rPr>
      </w:pPr>
    </w:p>
    <w:p w14:paraId="6E10EE88" w14:textId="77777777" w:rsidR="00D14AD2" w:rsidRDefault="00D14AD2" w:rsidP="00D14AD2">
      <w:pPr>
        <w:spacing w:after="200" w:line="276" w:lineRule="auto"/>
        <w:rPr>
          <w:rFonts w:eastAsiaTheme="majorEastAsia" w:cs="Calibri"/>
          <w:b/>
          <w:bCs/>
          <w:szCs w:val="26"/>
        </w:rPr>
      </w:pPr>
      <w:r>
        <w:rPr>
          <w:rFonts w:cs="Calibri"/>
        </w:rPr>
        <w:br w:type="page"/>
      </w:r>
    </w:p>
    <w:p w14:paraId="1A9BD5F6" w14:textId="77777777" w:rsidR="00D14AD2" w:rsidRDefault="00D14AD2" w:rsidP="00D14AD2">
      <w:pPr>
        <w:pStyle w:val="Heading2"/>
        <w:rPr>
          <w:rFonts w:eastAsiaTheme="minorEastAsia" w:cstheme="minorBidi"/>
          <w:noProof/>
          <w:sz w:val="22"/>
          <w:szCs w:val="22"/>
          <w:lang w:eastAsia="en-AU"/>
        </w:rPr>
      </w:pPr>
      <w:bookmarkStart w:id="137" w:name="_Toc199502006"/>
      <w:r w:rsidRPr="007D2380">
        <w:rPr>
          <w:rFonts w:cs="Calibri"/>
          <w:noProof/>
        </w:rPr>
        <w:lastRenderedPageBreak/>
        <w:t>Attachment 2 - Resources</w:t>
      </w:r>
      <w:r w:rsidRPr="007D2380">
        <w:rPr>
          <w:noProof/>
        </w:rPr>
        <w:t xml:space="preserve"> for radiologically inserted drain</w:t>
      </w:r>
      <w:bookmarkEnd w:id="137"/>
    </w:p>
    <w:p w14:paraId="676C1043" w14:textId="77777777" w:rsidR="00D14AD2" w:rsidRDefault="00D14AD2" w:rsidP="00D14AD2">
      <w:pPr>
        <w:rPr>
          <w:rFonts w:cs="Calibri"/>
          <w:noProof/>
        </w:rPr>
      </w:pPr>
    </w:p>
    <w:p w14:paraId="37B8C8A3" w14:textId="77777777" w:rsidR="00D14AD2" w:rsidRPr="00982229" w:rsidRDefault="00D14AD2" w:rsidP="00D14AD2">
      <w:pPr>
        <w:rPr>
          <w:rFonts w:asciiTheme="minorHAnsi" w:hAnsiTheme="minorHAnsi" w:cs="Calibri"/>
          <w:b/>
        </w:rPr>
      </w:pPr>
    </w:p>
    <w:p w14:paraId="46F5D714" w14:textId="77777777" w:rsidR="00D14AD2" w:rsidRPr="00982229" w:rsidRDefault="00D14AD2" w:rsidP="00D14AD2">
      <w:pPr>
        <w:rPr>
          <w:rFonts w:asciiTheme="minorHAnsi" w:hAnsiTheme="minorHAnsi" w:cs="Calibri"/>
          <w:b/>
        </w:rPr>
      </w:pPr>
      <w:r>
        <w:rPr>
          <w:rFonts w:asciiTheme="minorHAnsi" w:hAnsiTheme="minorHAnsi" w:cs="Calibri"/>
          <w:b/>
        </w:rPr>
        <w:t>Consumables product i</w:t>
      </w:r>
      <w:r w:rsidRPr="00982229">
        <w:rPr>
          <w:rFonts w:asciiTheme="minorHAnsi" w:hAnsiTheme="minorHAnsi" w:cs="Calibri"/>
          <w:b/>
        </w:rPr>
        <w:t>nformation</w:t>
      </w:r>
    </w:p>
    <w:tbl>
      <w:tblPr>
        <w:tblStyle w:val="TableGrid"/>
        <w:tblW w:w="0" w:type="auto"/>
        <w:tblLook w:val="04A0" w:firstRow="1" w:lastRow="0" w:firstColumn="1" w:lastColumn="0" w:noHBand="0" w:noVBand="1"/>
      </w:tblPr>
      <w:tblGrid>
        <w:gridCol w:w="1951"/>
        <w:gridCol w:w="4239"/>
        <w:gridCol w:w="2849"/>
      </w:tblGrid>
      <w:tr w:rsidR="00D14AD2" w:rsidRPr="00982229" w14:paraId="71FDE50C" w14:textId="77777777" w:rsidTr="006F0860">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8E724" w14:textId="77777777" w:rsidR="00D14AD2" w:rsidRPr="00982229" w:rsidRDefault="00D14AD2" w:rsidP="006F0860">
            <w:pPr>
              <w:rPr>
                <w:rFonts w:asciiTheme="minorHAnsi" w:hAnsiTheme="minorHAnsi"/>
                <w:b/>
                <w:color w:val="000000"/>
                <w:szCs w:val="24"/>
              </w:rPr>
            </w:pPr>
            <w:r w:rsidRPr="00982229">
              <w:rPr>
                <w:rFonts w:asciiTheme="minorHAnsi" w:hAnsiTheme="minorHAnsi"/>
                <w:b/>
                <w:color w:val="000000"/>
                <w:szCs w:val="24"/>
              </w:rPr>
              <w:t>*PICS</w:t>
            </w:r>
          </w:p>
        </w:tc>
        <w:tc>
          <w:tcPr>
            <w:tcW w:w="4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837DA" w14:textId="77777777" w:rsidR="00D14AD2" w:rsidRPr="00982229" w:rsidRDefault="00D14AD2" w:rsidP="006F0860">
            <w:pPr>
              <w:rPr>
                <w:rFonts w:asciiTheme="minorHAnsi" w:hAnsiTheme="minorHAnsi"/>
                <w:b/>
                <w:color w:val="000000"/>
                <w:szCs w:val="24"/>
              </w:rPr>
            </w:pPr>
            <w:r w:rsidRPr="00982229">
              <w:rPr>
                <w:rFonts w:asciiTheme="minorHAnsi" w:hAnsiTheme="minorHAnsi"/>
                <w:b/>
                <w:color w:val="000000"/>
                <w:szCs w:val="24"/>
              </w:rPr>
              <w:t>Description</w:t>
            </w:r>
          </w:p>
        </w:tc>
        <w:tc>
          <w:tcPr>
            <w:tcW w:w="2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395FC" w14:textId="77777777" w:rsidR="00D14AD2" w:rsidRPr="00982229" w:rsidRDefault="00D14AD2" w:rsidP="006F0860">
            <w:pPr>
              <w:rPr>
                <w:rFonts w:asciiTheme="minorHAnsi" w:hAnsiTheme="minorHAnsi"/>
                <w:b/>
                <w:color w:val="000000"/>
                <w:szCs w:val="24"/>
              </w:rPr>
            </w:pPr>
            <w:r w:rsidRPr="00982229">
              <w:rPr>
                <w:rFonts w:asciiTheme="minorHAnsi" w:hAnsiTheme="minorHAnsi"/>
                <w:b/>
                <w:color w:val="000000"/>
                <w:szCs w:val="24"/>
              </w:rPr>
              <w:t>Unit of Issue</w:t>
            </w:r>
          </w:p>
        </w:tc>
      </w:tr>
      <w:tr w:rsidR="00D14AD2" w:rsidRPr="00982229" w14:paraId="5BBB672A" w14:textId="77777777" w:rsidTr="006F0860">
        <w:tc>
          <w:tcPr>
            <w:tcW w:w="1951" w:type="dxa"/>
            <w:tcBorders>
              <w:top w:val="single" w:sz="4" w:space="0" w:color="auto"/>
              <w:left w:val="single" w:sz="4" w:space="0" w:color="auto"/>
              <w:bottom w:val="single" w:sz="4" w:space="0" w:color="auto"/>
              <w:right w:val="single" w:sz="4" w:space="0" w:color="auto"/>
            </w:tcBorders>
            <w:hideMark/>
          </w:tcPr>
          <w:p w14:paraId="3448EAFB" w14:textId="77777777" w:rsidR="00D14AD2" w:rsidRPr="00982229" w:rsidRDefault="00D14AD2" w:rsidP="006F0860">
            <w:pPr>
              <w:rPr>
                <w:rFonts w:asciiTheme="minorHAnsi" w:hAnsiTheme="minorHAnsi" w:cs="Calibri"/>
                <w:b/>
              </w:rPr>
            </w:pPr>
            <w:r w:rsidRPr="00982229">
              <w:rPr>
                <w:rFonts w:asciiTheme="minorHAnsi" w:hAnsiTheme="minorHAnsi" w:cs="Arial"/>
                <w:szCs w:val="24"/>
              </w:rPr>
              <w:t>11206</w:t>
            </w:r>
          </w:p>
        </w:tc>
        <w:tc>
          <w:tcPr>
            <w:tcW w:w="4239" w:type="dxa"/>
            <w:tcBorders>
              <w:top w:val="single" w:sz="4" w:space="0" w:color="auto"/>
              <w:left w:val="single" w:sz="4" w:space="0" w:color="auto"/>
              <w:bottom w:val="single" w:sz="4" w:space="0" w:color="auto"/>
              <w:right w:val="single" w:sz="4" w:space="0" w:color="auto"/>
            </w:tcBorders>
            <w:hideMark/>
          </w:tcPr>
          <w:p w14:paraId="6C6B6F21" w14:textId="77777777" w:rsidR="00D14AD2" w:rsidRPr="00982229" w:rsidRDefault="00D14AD2" w:rsidP="006F0860">
            <w:pPr>
              <w:rPr>
                <w:rFonts w:asciiTheme="minorHAnsi" w:hAnsiTheme="minorHAnsi" w:cs="Arial"/>
                <w:szCs w:val="24"/>
              </w:rPr>
            </w:pPr>
            <w:r w:rsidRPr="00982229">
              <w:rPr>
                <w:rFonts w:asciiTheme="minorHAnsi" w:hAnsiTheme="minorHAnsi" w:cs="Arial"/>
                <w:szCs w:val="24"/>
              </w:rPr>
              <w:t xml:space="preserve">Connecting tube Cook CTU14.0-30-ST) </w:t>
            </w:r>
          </w:p>
        </w:tc>
        <w:tc>
          <w:tcPr>
            <w:tcW w:w="2849" w:type="dxa"/>
            <w:tcBorders>
              <w:top w:val="single" w:sz="4" w:space="0" w:color="auto"/>
              <w:left w:val="single" w:sz="4" w:space="0" w:color="auto"/>
              <w:bottom w:val="single" w:sz="4" w:space="0" w:color="auto"/>
              <w:right w:val="single" w:sz="4" w:space="0" w:color="auto"/>
            </w:tcBorders>
            <w:hideMark/>
          </w:tcPr>
          <w:p w14:paraId="70933DEB" w14:textId="77777777" w:rsidR="00D14AD2" w:rsidRPr="00982229" w:rsidRDefault="00D14AD2" w:rsidP="006F0860">
            <w:pPr>
              <w:rPr>
                <w:rFonts w:asciiTheme="minorHAnsi" w:hAnsiTheme="minorHAnsi" w:cs="Calibri"/>
              </w:rPr>
            </w:pPr>
            <w:r w:rsidRPr="00982229">
              <w:rPr>
                <w:rFonts w:asciiTheme="minorHAnsi" w:hAnsiTheme="minorHAnsi" w:cs="Calibri"/>
              </w:rPr>
              <w:t>each</w:t>
            </w:r>
          </w:p>
        </w:tc>
      </w:tr>
      <w:tr w:rsidR="00D14AD2" w:rsidRPr="00982229" w14:paraId="569FA462" w14:textId="77777777" w:rsidTr="006F0860">
        <w:tc>
          <w:tcPr>
            <w:tcW w:w="1951" w:type="dxa"/>
            <w:tcBorders>
              <w:top w:val="single" w:sz="4" w:space="0" w:color="auto"/>
              <w:left w:val="single" w:sz="4" w:space="0" w:color="auto"/>
              <w:bottom w:val="single" w:sz="4" w:space="0" w:color="auto"/>
              <w:right w:val="single" w:sz="4" w:space="0" w:color="auto"/>
            </w:tcBorders>
          </w:tcPr>
          <w:p w14:paraId="3F71ADC5" w14:textId="77777777" w:rsidR="00D14AD2" w:rsidRPr="00982229" w:rsidRDefault="00D14AD2" w:rsidP="006F0860">
            <w:pPr>
              <w:rPr>
                <w:rFonts w:asciiTheme="minorHAnsi" w:hAnsiTheme="minorHAnsi" w:cs="Arial"/>
                <w:szCs w:val="24"/>
              </w:rPr>
            </w:pPr>
            <w:r w:rsidRPr="00EB4575">
              <w:rPr>
                <w:rFonts w:asciiTheme="minorHAnsi" w:hAnsiTheme="minorHAnsi" w:cs="Arial"/>
                <w:szCs w:val="24"/>
              </w:rPr>
              <w:t>10408</w:t>
            </w:r>
          </w:p>
        </w:tc>
        <w:tc>
          <w:tcPr>
            <w:tcW w:w="4239" w:type="dxa"/>
            <w:tcBorders>
              <w:top w:val="single" w:sz="4" w:space="0" w:color="auto"/>
              <w:left w:val="single" w:sz="4" w:space="0" w:color="auto"/>
              <w:bottom w:val="single" w:sz="4" w:space="0" w:color="auto"/>
              <w:right w:val="single" w:sz="4" w:space="0" w:color="auto"/>
            </w:tcBorders>
          </w:tcPr>
          <w:p w14:paraId="07242D8B" w14:textId="77777777" w:rsidR="00D14AD2" w:rsidRPr="00982229" w:rsidRDefault="00D14AD2" w:rsidP="006F0860">
            <w:pPr>
              <w:rPr>
                <w:rFonts w:asciiTheme="minorHAnsi" w:hAnsiTheme="minorHAnsi" w:cs="Arial"/>
                <w:szCs w:val="24"/>
              </w:rPr>
            </w:pPr>
            <w:r>
              <w:rPr>
                <w:rFonts w:asciiTheme="minorHAnsi" w:hAnsiTheme="minorHAnsi" w:cs="Arial"/>
                <w:szCs w:val="24"/>
              </w:rPr>
              <w:t>L</w:t>
            </w:r>
            <w:r w:rsidRPr="00EB4575">
              <w:rPr>
                <w:rFonts w:asciiTheme="minorHAnsi" w:hAnsiTheme="minorHAnsi" w:cs="Arial"/>
                <w:szCs w:val="24"/>
              </w:rPr>
              <w:t>eg bag sterile 500 m</w:t>
            </w:r>
            <w:r>
              <w:rPr>
                <w:rFonts w:asciiTheme="minorHAnsi" w:hAnsiTheme="minorHAnsi" w:cs="Arial"/>
                <w:szCs w:val="24"/>
              </w:rPr>
              <w:t>L</w:t>
            </w:r>
            <w:r w:rsidRPr="00EB4575">
              <w:rPr>
                <w:rFonts w:asciiTheme="minorHAnsi" w:hAnsiTheme="minorHAnsi" w:cs="Arial"/>
                <w:szCs w:val="24"/>
              </w:rPr>
              <w:t xml:space="preserve"> short inlet tube </w:t>
            </w:r>
            <w:r>
              <w:rPr>
                <w:rFonts w:asciiTheme="minorHAnsi" w:hAnsiTheme="minorHAnsi" w:cs="Arial"/>
                <w:szCs w:val="24"/>
              </w:rPr>
              <w:t xml:space="preserve">Multigate code: </w:t>
            </w:r>
            <w:r w:rsidRPr="004410B3">
              <w:rPr>
                <w:rFonts w:asciiTheme="minorHAnsi" w:hAnsiTheme="minorHAnsi" w:cs="Arial"/>
                <w:szCs w:val="24"/>
              </w:rPr>
              <w:t>UR150010</w:t>
            </w:r>
          </w:p>
        </w:tc>
        <w:tc>
          <w:tcPr>
            <w:tcW w:w="2849" w:type="dxa"/>
            <w:tcBorders>
              <w:top w:val="single" w:sz="4" w:space="0" w:color="auto"/>
              <w:left w:val="single" w:sz="4" w:space="0" w:color="auto"/>
              <w:bottom w:val="single" w:sz="4" w:space="0" w:color="auto"/>
              <w:right w:val="single" w:sz="4" w:space="0" w:color="auto"/>
            </w:tcBorders>
          </w:tcPr>
          <w:p w14:paraId="11F3F235" w14:textId="77777777" w:rsidR="00D14AD2" w:rsidRPr="00982229" w:rsidRDefault="00D14AD2" w:rsidP="006F0860">
            <w:pPr>
              <w:rPr>
                <w:rFonts w:asciiTheme="minorHAnsi" w:hAnsiTheme="minorHAnsi" w:cs="Calibri"/>
              </w:rPr>
            </w:pPr>
            <w:r>
              <w:rPr>
                <w:rFonts w:asciiTheme="minorHAnsi" w:hAnsiTheme="minorHAnsi" w:cs="Calibri"/>
              </w:rPr>
              <w:t xml:space="preserve">each </w:t>
            </w:r>
          </w:p>
        </w:tc>
      </w:tr>
    </w:tbl>
    <w:p w14:paraId="4572283B" w14:textId="77777777" w:rsidR="00D14AD2" w:rsidRPr="00982229" w:rsidRDefault="00D14AD2" w:rsidP="00D14AD2">
      <w:pPr>
        <w:rPr>
          <w:rFonts w:asciiTheme="minorHAnsi" w:hAnsiTheme="minorHAnsi" w:cs="Arial"/>
          <w:i/>
          <w:szCs w:val="24"/>
        </w:rPr>
      </w:pPr>
      <w:r w:rsidRPr="00982229">
        <w:rPr>
          <w:rFonts w:asciiTheme="minorHAnsi" w:hAnsiTheme="minorHAnsi" w:cs="Arial"/>
          <w:i/>
          <w:szCs w:val="24"/>
        </w:rPr>
        <w:t>*</w:t>
      </w:r>
      <w:r>
        <w:rPr>
          <w:rFonts w:asciiTheme="minorHAnsi" w:hAnsiTheme="minorHAnsi" w:cs="Arial"/>
          <w:i/>
          <w:szCs w:val="24"/>
        </w:rPr>
        <w:t>CHS</w:t>
      </w:r>
      <w:r w:rsidRPr="00982229">
        <w:rPr>
          <w:rFonts w:asciiTheme="minorHAnsi" w:hAnsiTheme="minorHAnsi" w:cs="Arial"/>
          <w:i/>
          <w:szCs w:val="24"/>
        </w:rPr>
        <w:t xml:space="preserve"> Supply Services - Purchasing and Inventory Control System (PICS)</w:t>
      </w:r>
    </w:p>
    <w:p w14:paraId="477E3719" w14:textId="77777777" w:rsidR="00D14AD2" w:rsidRPr="00982229" w:rsidRDefault="00D14AD2" w:rsidP="00D14AD2">
      <w:pPr>
        <w:rPr>
          <w:rFonts w:asciiTheme="minorHAnsi" w:hAnsiTheme="minorHAnsi" w:cs="Arial"/>
          <w:b/>
          <w:bCs/>
        </w:rPr>
      </w:pPr>
    </w:p>
    <w:p w14:paraId="5014A7DA" w14:textId="77777777" w:rsidR="00D14AD2" w:rsidRPr="00982229" w:rsidRDefault="00D14AD2" w:rsidP="00D14AD2">
      <w:pPr>
        <w:rPr>
          <w:rFonts w:asciiTheme="minorHAnsi" w:hAnsiTheme="minorHAnsi" w:cs="Arial"/>
          <w:b/>
        </w:rPr>
      </w:pPr>
      <w:bookmarkStart w:id="138" w:name="_Hlk139639948"/>
      <w:r>
        <w:rPr>
          <w:rFonts w:asciiTheme="minorHAnsi" w:hAnsiTheme="minorHAnsi" w:cs="Arial"/>
          <w:b/>
          <w:bCs/>
        </w:rPr>
        <w:t xml:space="preserve">StatLock™ </w:t>
      </w:r>
      <w:r w:rsidRPr="00982229">
        <w:rPr>
          <w:rFonts w:asciiTheme="minorHAnsi" w:hAnsiTheme="minorHAnsi" w:cs="Arial"/>
          <w:b/>
          <w:bCs/>
        </w:rPr>
        <w:t xml:space="preserve"> </w:t>
      </w:r>
      <w:bookmarkEnd w:id="138"/>
      <w:r w:rsidRPr="00982229">
        <w:rPr>
          <w:rFonts w:asciiTheme="minorHAnsi" w:hAnsiTheme="minorHAnsi" w:cs="Arial"/>
          <w:b/>
        </w:rPr>
        <w:t>Universal Plus Catheter Stabilization Device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147"/>
        <w:gridCol w:w="1447"/>
        <w:gridCol w:w="4648"/>
      </w:tblGrid>
      <w:tr w:rsidR="00D14AD2" w:rsidRPr="00982229" w14:paraId="4DB97B58" w14:textId="77777777" w:rsidTr="006F0860">
        <w:tc>
          <w:tcPr>
            <w:tcW w:w="825" w:type="dxa"/>
            <w:tcBorders>
              <w:top w:val="single" w:sz="4" w:space="0" w:color="auto"/>
              <w:left w:val="single" w:sz="4" w:space="0" w:color="auto"/>
              <w:bottom w:val="single" w:sz="4" w:space="0" w:color="auto"/>
              <w:right w:val="single" w:sz="4" w:space="0" w:color="auto"/>
            </w:tcBorders>
            <w:shd w:val="clear" w:color="auto" w:fill="E6E6E6"/>
            <w:hideMark/>
          </w:tcPr>
          <w:p w14:paraId="43783401" w14:textId="77777777" w:rsidR="00D14AD2" w:rsidRPr="00982229" w:rsidRDefault="00D14AD2" w:rsidP="006F0860">
            <w:pPr>
              <w:rPr>
                <w:rFonts w:asciiTheme="minorHAnsi" w:hAnsiTheme="minorHAnsi"/>
                <w:b/>
                <w:color w:val="000000"/>
                <w:szCs w:val="24"/>
              </w:rPr>
            </w:pPr>
            <w:r w:rsidRPr="00982229">
              <w:rPr>
                <w:rFonts w:asciiTheme="minorHAnsi" w:hAnsiTheme="minorHAnsi"/>
                <w:b/>
                <w:color w:val="000000"/>
                <w:szCs w:val="24"/>
              </w:rPr>
              <w:t>PICS</w:t>
            </w:r>
          </w:p>
        </w:tc>
        <w:tc>
          <w:tcPr>
            <w:tcW w:w="2147" w:type="dxa"/>
            <w:tcBorders>
              <w:top w:val="single" w:sz="4" w:space="0" w:color="auto"/>
              <w:left w:val="single" w:sz="4" w:space="0" w:color="auto"/>
              <w:bottom w:val="single" w:sz="4" w:space="0" w:color="auto"/>
              <w:right w:val="single" w:sz="4" w:space="0" w:color="auto"/>
            </w:tcBorders>
            <w:shd w:val="clear" w:color="auto" w:fill="E6E6E6"/>
            <w:hideMark/>
          </w:tcPr>
          <w:p w14:paraId="756FF416" w14:textId="77777777" w:rsidR="00D14AD2" w:rsidRPr="00982229" w:rsidRDefault="00D14AD2" w:rsidP="006F0860">
            <w:pPr>
              <w:rPr>
                <w:rFonts w:asciiTheme="minorHAnsi" w:hAnsiTheme="minorHAnsi"/>
                <w:b/>
                <w:color w:val="000000"/>
                <w:szCs w:val="24"/>
              </w:rPr>
            </w:pPr>
            <w:r w:rsidRPr="00982229">
              <w:rPr>
                <w:rFonts w:asciiTheme="minorHAnsi" w:hAnsiTheme="minorHAnsi"/>
                <w:b/>
                <w:color w:val="000000"/>
                <w:szCs w:val="24"/>
              </w:rPr>
              <w:t>Bard Reference Number</w:t>
            </w:r>
          </w:p>
        </w:tc>
        <w:tc>
          <w:tcPr>
            <w:tcW w:w="1447" w:type="dxa"/>
            <w:tcBorders>
              <w:top w:val="single" w:sz="4" w:space="0" w:color="auto"/>
              <w:left w:val="single" w:sz="4" w:space="0" w:color="auto"/>
              <w:bottom w:val="single" w:sz="4" w:space="0" w:color="auto"/>
              <w:right w:val="single" w:sz="4" w:space="0" w:color="auto"/>
            </w:tcBorders>
            <w:shd w:val="clear" w:color="auto" w:fill="E6E6E6"/>
            <w:hideMark/>
          </w:tcPr>
          <w:p w14:paraId="62F3D525" w14:textId="77777777" w:rsidR="00D14AD2" w:rsidRPr="00982229" w:rsidRDefault="00D14AD2" w:rsidP="006F0860">
            <w:pPr>
              <w:rPr>
                <w:rFonts w:asciiTheme="minorHAnsi" w:hAnsiTheme="minorHAnsi"/>
                <w:b/>
                <w:color w:val="000000"/>
                <w:szCs w:val="24"/>
              </w:rPr>
            </w:pPr>
            <w:r w:rsidRPr="00982229">
              <w:rPr>
                <w:rFonts w:asciiTheme="minorHAnsi" w:hAnsiTheme="minorHAnsi"/>
                <w:b/>
                <w:color w:val="000000"/>
                <w:szCs w:val="24"/>
              </w:rPr>
              <w:t>Unit of Issue</w:t>
            </w:r>
          </w:p>
        </w:tc>
        <w:tc>
          <w:tcPr>
            <w:tcW w:w="4648" w:type="dxa"/>
            <w:tcBorders>
              <w:top w:val="single" w:sz="4" w:space="0" w:color="auto"/>
              <w:left w:val="single" w:sz="4" w:space="0" w:color="auto"/>
              <w:bottom w:val="single" w:sz="4" w:space="0" w:color="auto"/>
              <w:right w:val="single" w:sz="4" w:space="0" w:color="auto"/>
            </w:tcBorders>
            <w:shd w:val="clear" w:color="auto" w:fill="E6E6E6"/>
            <w:hideMark/>
          </w:tcPr>
          <w:p w14:paraId="3F44CEAC" w14:textId="77777777" w:rsidR="00D14AD2" w:rsidRPr="00982229" w:rsidRDefault="00D14AD2" w:rsidP="006F0860">
            <w:pPr>
              <w:rPr>
                <w:rFonts w:asciiTheme="minorHAnsi" w:hAnsiTheme="minorHAnsi"/>
                <w:b/>
                <w:color w:val="000000"/>
                <w:szCs w:val="24"/>
              </w:rPr>
            </w:pPr>
            <w:r>
              <w:rPr>
                <w:rFonts w:asciiTheme="minorHAnsi" w:hAnsiTheme="minorHAnsi" w:cs="Arial"/>
                <w:b/>
                <w:bCs/>
              </w:rPr>
              <w:t xml:space="preserve">StatLock™ </w:t>
            </w:r>
            <w:r w:rsidRPr="00982229">
              <w:rPr>
                <w:rFonts w:asciiTheme="minorHAnsi" w:hAnsiTheme="minorHAnsi" w:cs="Arial"/>
                <w:b/>
                <w:bCs/>
              </w:rPr>
              <w:t xml:space="preserve"> </w:t>
            </w:r>
            <w:r w:rsidRPr="00982229">
              <w:rPr>
                <w:rFonts w:asciiTheme="minorHAnsi" w:hAnsiTheme="minorHAnsi"/>
                <w:b/>
                <w:color w:val="000000"/>
                <w:szCs w:val="24"/>
              </w:rPr>
              <w:t>Description</w:t>
            </w:r>
          </w:p>
        </w:tc>
      </w:tr>
      <w:tr w:rsidR="00D14AD2" w:rsidRPr="00982229" w14:paraId="7720F693" w14:textId="77777777" w:rsidTr="006F0860">
        <w:tc>
          <w:tcPr>
            <w:tcW w:w="825" w:type="dxa"/>
            <w:tcBorders>
              <w:top w:val="single" w:sz="4" w:space="0" w:color="auto"/>
              <w:left w:val="single" w:sz="4" w:space="0" w:color="auto"/>
              <w:bottom w:val="single" w:sz="4" w:space="0" w:color="auto"/>
              <w:right w:val="single" w:sz="4" w:space="0" w:color="auto"/>
            </w:tcBorders>
            <w:hideMark/>
          </w:tcPr>
          <w:p w14:paraId="5FBDB728" w14:textId="77777777" w:rsidR="00D14AD2" w:rsidRPr="00982229" w:rsidRDefault="00D14AD2" w:rsidP="006F0860">
            <w:pPr>
              <w:rPr>
                <w:rFonts w:asciiTheme="minorHAnsi" w:hAnsiTheme="minorHAnsi"/>
                <w:szCs w:val="24"/>
              </w:rPr>
            </w:pPr>
            <w:r w:rsidRPr="00982229">
              <w:rPr>
                <w:rFonts w:asciiTheme="minorHAnsi" w:hAnsiTheme="minorHAnsi" w:cs="Arial"/>
                <w:szCs w:val="24"/>
              </w:rPr>
              <w:t>37560</w:t>
            </w:r>
          </w:p>
        </w:tc>
        <w:tc>
          <w:tcPr>
            <w:tcW w:w="2147" w:type="dxa"/>
            <w:tcBorders>
              <w:top w:val="single" w:sz="4" w:space="0" w:color="auto"/>
              <w:left w:val="single" w:sz="4" w:space="0" w:color="auto"/>
              <w:bottom w:val="single" w:sz="4" w:space="0" w:color="auto"/>
              <w:right w:val="single" w:sz="4" w:space="0" w:color="auto"/>
            </w:tcBorders>
            <w:hideMark/>
          </w:tcPr>
          <w:p w14:paraId="0C2871B8" w14:textId="77777777" w:rsidR="00D14AD2" w:rsidRPr="00982229" w:rsidRDefault="00D14AD2" w:rsidP="006F0860">
            <w:pPr>
              <w:rPr>
                <w:rFonts w:asciiTheme="minorHAnsi" w:hAnsiTheme="minorHAnsi" w:cs="Arial"/>
                <w:szCs w:val="24"/>
              </w:rPr>
            </w:pPr>
            <w:r w:rsidRPr="00982229">
              <w:rPr>
                <w:rFonts w:asciiTheme="minorHAnsi" w:hAnsiTheme="minorHAnsi" w:cs="Arial"/>
                <w:szCs w:val="24"/>
              </w:rPr>
              <w:t>VUPD68</w:t>
            </w:r>
          </w:p>
        </w:tc>
        <w:tc>
          <w:tcPr>
            <w:tcW w:w="1447" w:type="dxa"/>
            <w:tcBorders>
              <w:top w:val="single" w:sz="4" w:space="0" w:color="auto"/>
              <w:left w:val="single" w:sz="4" w:space="0" w:color="auto"/>
              <w:bottom w:val="single" w:sz="4" w:space="0" w:color="auto"/>
              <w:right w:val="single" w:sz="4" w:space="0" w:color="auto"/>
            </w:tcBorders>
            <w:hideMark/>
          </w:tcPr>
          <w:p w14:paraId="069F60CF" w14:textId="77777777" w:rsidR="00D14AD2" w:rsidRPr="00982229" w:rsidRDefault="00D14AD2" w:rsidP="006F0860">
            <w:pPr>
              <w:rPr>
                <w:rFonts w:asciiTheme="minorHAnsi" w:hAnsiTheme="minorHAnsi" w:cs="Arial"/>
                <w:szCs w:val="24"/>
              </w:rPr>
            </w:pPr>
            <w:r w:rsidRPr="00982229">
              <w:rPr>
                <w:rFonts w:asciiTheme="minorHAnsi" w:hAnsiTheme="minorHAnsi" w:cs="Arial"/>
                <w:szCs w:val="24"/>
              </w:rPr>
              <w:t>Box/25</w:t>
            </w:r>
          </w:p>
        </w:tc>
        <w:tc>
          <w:tcPr>
            <w:tcW w:w="4648" w:type="dxa"/>
            <w:tcBorders>
              <w:top w:val="single" w:sz="4" w:space="0" w:color="auto"/>
              <w:left w:val="single" w:sz="4" w:space="0" w:color="auto"/>
              <w:bottom w:val="single" w:sz="4" w:space="0" w:color="auto"/>
              <w:right w:val="single" w:sz="4" w:space="0" w:color="auto"/>
            </w:tcBorders>
            <w:hideMark/>
          </w:tcPr>
          <w:p w14:paraId="2B51AB2F" w14:textId="77777777" w:rsidR="00D14AD2" w:rsidRPr="00982229" w:rsidRDefault="00D14AD2" w:rsidP="006F0860">
            <w:pPr>
              <w:rPr>
                <w:rFonts w:asciiTheme="minorHAnsi" w:hAnsiTheme="minorHAnsi"/>
                <w:szCs w:val="24"/>
              </w:rPr>
            </w:pPr>
            <w:r w:rsidRPr="00982229">
              <w:rPr>
                <w:rFonts w:asciiTheme="minorHAnsi" w:hAnsiTheme="minorHAnsi" w:cs="Arial"/>
                <w:szCs w:val="24"/>
              </w:rPr>
              <w:t>Universal Plus, Small</w:t>
            </w:r>
            <w:r>
              <w:rPr>
                <w:rFonts w:asciiTheme="minorHAnsi" w:hAnsiTheme="minorHAnsi" w:cs="Arial"/>
                <w:szCs w:val="24"/>
              </w:rPr>
              <w:t>, green</w:t>
            </w:r>
            <w:r w:rsidRPr="00982229">
              <w:rPr>
                <w:rFonts w:asciiTheme="minorHAnsi" w:hAnsiTheme="minorHAnsi" w:cs="Arial"/>
                <w:szCs w:val="24"/>
              </w:rPr>
              <w:t xml:space="preserve"> (6 - 8.5Fr) </w:t>
            </w:r>
          </w:p>
        </w:tc>
      </w:tr>
      <w:tr w:rsidR="00D14AD2" w:rsidRPr="00982229" w14:paraId="21BDE74B" w14:textId="77777777" w:rsidTr="006F0860">
        <w:tc>
          <w:tcPr>
            <w:tcW w:w="825" w:type="dxa"/>
            <w:tcBorders>
              <w:top w:val="single" w:sz="4" w:space="0" w:color="auto"/>
              <w:left w:val="single" w:sz="4" w:space="0" w:color="auto"/>
              <w:bottom w:val="single" w:sz="4" w:space="0" w:color="auto"/>
              <w:right w:val="single" w:sz="4" w:space="0" w:color="auto"/>
            </w:tcBorders>
            <w:hideMark/>
          </w:tcPr>
          <w:p w14:paraId="46A050B3" w14:textId="77777777" w:rsidR="00D14AD2" w:rsidRPr="00982229" w:rsidRDefault="00D14AD2" w:rsidP="006F0860">
            <w:pPr>
              <w:rPr>
                <w:rFonts w:asciiTheme="minorHAnsi" w:hAnsiTheme="minorHAnsi"/>
                <w:szCs w:val="24"/>
              </w:rPr>
            </w:pPr>
            <w:r w:rsidRPr="00982229">
              <w:rPr>
                <w:rFonts w:asciiTheme="minorHAnsi" w:hAnsiTheme="minorHAnsi" w:cs="Arial"/>
                <w:szCs w:val="24"/>
              </w:rPr>
              <w:t>37561</w:t>
            </w:r>
          </w:p>
        </w:tc>
        <w:tc>
          <w:tcPr>
            <w:tcW w:w="2147" w:type="dxa"/>
            <w:tcBorders>
              <w:top w:val="single" w:sz="4" w:space="0" w:color="auto"/>
              <w:left w:val="single" w:sz="4" w:space="0" w:color="auto"/>
              <w:bottom w:val="single" w:sz="4" w:space="0" w:color="auto"/>
              <w:right w:val="single" w:sz="4" w:space="0" w:color="auto"/>
            </w:tcBorders>
            <w:hideMark/>
          </w:tcPr>
          <w:p w14:paraId="0F44C111" w14:textId="77777777" w:rsidR="00D14AD2" w:rsidRPr="00982229" w:rsidRDefault="00D14AD2" w:rsidP="006F0860">
            <w:pPr>
              <w:rPr>
                <w:rFonts w:asciiTheme="minorHAnsi" w:hAnsiTheme="minorHAnsi" w:cs="Arial"/>
                <w:szCs w:val="24"/>
              </w:rPr>
            </w:pPr>
            <w:r w:rsidRPr="00982229">
              <w:rPr>
                <w:rFonts w:asciiTheme="minorHAnsi" w:hAnsiTheme="minorHAnsi" w:cs="Arial"/>
                <w:szCs w:val="24"/>
              </w:rPr>
              <w:t>VUPD1012</w:t>
            </w:r>
          </w:p>
        </w:tc>
        <w:tc>
          <w:tcPr>
            <w:tcW w:w="1447" w:type="dxa"/>
            <w:tcBorders>
              <w:top w:val="single" w:sz="4" w:space="0" w:color="auto"/>
              <w:left w:val="single" w:sz="4" w:space="0" w:color="auto"/>
              <w:bottom w:val="single" w:sz="4" w:space="0" w:color="auto"/>
              <w:right w:val="single" w:sz="4" w:space="0" w:color="auto"/>
            </w:tcBorders>
            <w:hideMark/>
          </w:tcPr>
          <w:p w14:paraId="5BAF5B14" w14:textId="77777777" w:rsidR="00D14AD2" w:rsidRPr="00982229" w:rsidRDefault="00D14AD2" w:rsidP="006F0860">
            <w:pPr>
              <w:rPr>
                <w:rFonts w:asciiTheme="minorHAnsi" w:hAnsiTheme="minorHAnsi"/>
              </w:rPr>
            </w:pPr>
            <w:r w:rsidRPr="00982229">
              <w:rPr>
                <w:rFonts w:asciiTheme="minorHAnsi" w:hAnsiTheme="minorHAnsi" w:cs="Arial"/>
                <w:szCs w:val="24"/>
              </w:rPr>
              <w:t>Box/25</w:t>
            </w:r>
          </w:p>
        </w:tc>
        <w:tc>
          <w:tcPr>
            <w:tcW w:w="4648" w:type="dxa"/>
            <w:tcBorders>
              <w:top w:val="single" w:sz="4" w:space="0" w:color="auto"/>
              <w:left w:val="single" w:sz="4" w:space="0" w:color="auto"/>
              <w:bottom w:val="single" w:sz="4" w:space="0" w:color="auto"/>
              <w:right w:val="single" w:sz="4" w:space="0" w:color="auto"/>
            </w:tcBorders>
            <w:hideMark/>
          </w:tcPr>
          <w:p w14:paraId="7145E70E" w14:textId="77777777" w:rsidR="00D14AD2" w:rsidRPr="00982229" w:rsidRDefault="00D14AD2" w:rsidP="006F0860">
            <w:pPr>
              <w:rPr>
                <w:rFonts w:asciiTheme="minorHAnsi" w:hAnsiTheme="minorHAnsi"/>
                <w:szCs w:val="24"/>
              </w:rPr>
            </w:pPr>
            <w:r w:rsidRPr="00982229">
              <w:rPr>
                <w:rFonts w:asciiTheme="minorHAnsi" w:hAnsiTheme="minorHAnsi" w:cs="Arial"/>
                <w:szCs w:val="24"/>
              </w:rPr>
              <w:t>Universal Plus, Medium</w:t>
            </w:r>
            <w:r>
              <w:rPr>
                <w:rFonts w:asciiTheme="minorHAnsi" w:hAnsiTheme="minorHAnsi" w:cs="Arial"/>
                <w:szCs w:val="24"/>
              </w:rPr>
              <w:t>, blue</w:t>
            </w:r>
            <w:r w:rsidRPr="00982229">
              <w:rPr>
                <w:rFonts w:asciiTheme="minorHAnsi" w:hAnsiTheme="minorHAnsi" w:cs="Arial"/>
                <w:szCs w:val="24"/>
              </w:rPr>
              <w:t xml:space="preserve"> (10 - 12Fr) </w:t>
            </w:r>
          </w:p>
        </w:tc>
      </w:tr>
      <w:tr w:rsidR="00D14AD2" w:rsidRPr="00982229" w14:paraId="672120B8" w14:textId="77777777" w:rsidTr="006F0860">
        <w:tc>
          <w:tcPr>
            <w:tcW w:w="825" w:type="dxa"/>
            <w:tcBorders>
              <w:top w:val="single" w:sz="4" w:space="0" w:color="auto"/>
              <w:left w:val="single" w:sz="4" w:space="0" w:color="auto"/>
              <w:bottom w:val="single" w:sz="4" w:space="0" w:color="auto"/>
              <w:right w:val="single" w:sz="4" w:space="0" w:color="auto"/>
            </w:tcBorders>
            <w:hideMark/>
          </w:tcPr>
          <w:p w14:paraId="0D5EEE9B" w14:textId="77777777" w:rsidR="00D14AD2" w:rsidRPr="00982229" w:rsidRDefault="00D14AD2" w:rsidP="006F0860">
            <w:pPr>
              <w:rPr>
                <w:rFonts w:asciiTheme="minorHAnsi" w:hAnsiTheme="minorHAnsi"/>
                <w:szCs w:val="24"/>
              </w:rPr>
            </w:pPr>
            <w:r w:rsidRPr="00982229">
              <w:rPr>
                <w:rFonts w:asciiTheme="minorHAnsi" w:hAnsiTheme="minorHAnsi" w:cs="Arial"/>
                <w:szCs w:val="24"/>
              </w:rPr>
              <w:t>37562</w:t>
            </w:r>
          </w:p>
        </w:tc>
        <w:tc>
          <w:tcPr>
            <w:tcW w:w="2147" w:type="dxa"/>
            <w:tcBorders>
              <w:top w:val="single" w:sz="4" w:space="0" w:color="auto"/>
              <w:left w:val="single" w:sz="4" w:space="0" w:color="auto"/>
              <w:bottom w:val="single" w:sz="4" w:space="0" w:color="auto"/>
              <w:right w:val="single" w:sz="4" w:space="0" w:color="auto"/>
            </w:tcBorders>
            <w:hideMark/>
          </w:tcPr>
          <w:p w14:paraId="0DF4794B" w14:textId="77777777" w:rsidR="00D14AD2" w:rsidRPr="00982229" w:rsidRDefault="00D14AD2" w:rsidP="006F0860">
            <w:pPr>
              <w:rPr>
                <w:rFonts w:asciiTheme="minorHAnsi" w:hAnsiTheme="minorHAnsi" w:cs="Arial"/>
                <w:szCs w:val="24"/>
              </w:rPr>
            </w:pPr>
            <w:r w:rsidRPr="00982229">
              <w:rPr>
                <w:rFonts w:asciiTheme="minorHAnsi" w:hAnsiTheme="minorHAnsi" w:cs="Arial"/>
                <w:szCs w:val="24"/>
              </w:rPr>
              <w:t>VUPD1214</w:t>
            </w:r>
          </w:p>
        </w:tc>
        <w:tc>
          <w:tcPr>
            <w:tcW w:w="1447" w:type="dxa"/>
            <w:tcBorders>
              <w:top w:val="single" w:sz="4" w:space="0" w:color="auto"/>
              <w:left w:val="single" w:sz="4" w:space="0" w:color="auto"/>
              <w:bottom w:val="single" w:sz="4" w:space="0" w:color="auto"/>
              <w:right w:val="single" w:sz="4" w:space="0" w:color="auto"/>
            </w:tcBorders>
            <w:hideMark/>
          </w:tcPr>
          <w:p w14:paraId="76DDE292" w14:textId="77777777" w:rsidR="00D14AD2" w:rsidRPr="00982229" w:rsidRDefault="00D14AD2" w:rsidP="006F0860">
            <w:pPr>
              <w:rPr>
                <w:rFonts w:asciiTheme="minorHAnsi" w:hAnsiTheme="minorHAnsi"/>
              </w:rPr>
            </w:pPr>
            <w:r w:rsidRPr="00982229">
              <w:rPr>
                <w:rFonts w:asciiTheme="minorHAnsi" w:hAnsiTheme="minorHAnsi" w:cs="Arial"/>
                <w:szCs w:val="24"/>
              </w:rPr>
              <w:t>Box/25</w:t>
            </w:r>
          </w:p>
        </w:tc>
        <w:tc>
          <w:tcPr>
            <w:tcW w:w="4648" w:type="dxa"/>
            <w:tcBorders>
              <w:top w:val="single" w:sz="4" w:space="0" w:color="auto"/>
              <w:left w:val="single" w:sz="4" w:space="0" w:color="auto"/>
              <w:bottom w:val="single" w:sz="4" w:space="0" w:color="auto"/>
              <w:right w:val="single" w:sz="4" w:space="0" w:color="auto"/>
            </w:tcBorders>
            <w:hideMark/>
          </w:tcPr>
          <w:p w14:paraId="394A0150" w14:textId="77777777" w:rsidR="00D14AD2" w:rsidRPr="00982229" w:rsidRDefault="00D14AD2" w:rsidP="006F0860">
            <w:pPr>
              <w:rPr>
                <w:rFonts w:asciiTheme="minorHAnsi" w:hAnsiTheme="minorHAnsi"/>
                <w:szCs w:val="24"/>
              </w:rPr>
            </w:pPr>
            <w:r w:rsidRPr="00982229">
              <w:rPr>
                <w:rFonts w:asciiTheme="minorHAnsi" w:hAnsiTheme="minorHAnsi" w:cs="Arial"/>
                <w:szCs w:val="24"/>
              </w:rPr>
              <w:t>Universal Plus, Large</w:t>
            </w:r>
            <w:r>
              <w:rPr>
                <w:rFonts w:asciiTheme="minorHAnsi" w:hAnsiTheme="minorHAnsi" w:cs="Arial"/>
                <w:szCs w:val="24"/>
              </w:rPr>
              <w:t>, orange</w:t>
            </w:r>
            <w:r w:rsidRPr="00982229">
              <w:rPr>
                <w:rFonts w:asciiTheme="minorHAnsi" w:hAnsiTheme="minorHAnsi" w:cs="Arial"/>
                <w:szCs w:val="24"/>
              </w:rPr>
              <w:t xml:space="preserve"> (12 - 14Fr) </w:t>
            </w:r>
          </w:p>
        </w:tc>
      </w:tr>
      <w:tr w:rsidR="00D14AD2" w:rsidRPr="00982229" w14:paraId="2F3C27B4" w14:textId="77777777" w:rsidTr="006F0860">
        <w:tc>
          <w:tcPr>
            <w:tcW w:w="825" w:type="dxa"/>
            <w:tcBorders>
              <w:top w:val="single" w:sz="4" w:space="0" w:color="auto"/>
              <w:left w:val="single" w:sz="4" w:space="0" w:color="auto"/>
              <w:bottom w:val="single" w:sz="4" w:space="0" w:color="auto"/>
              <w:right w:val="single" w:sz="4" w:space="0" w:color="auto"/>
            </w:tcBorders>
            <w:hideMark/>
          </w:tcPr>
          <w:p w14:paraId="7CF117B2" w14:textId="77777777" w:rsidR="00D14AD2" w:rsidRPr="00982229" w:rsidRDefault="00D14AD2" w:rsidP="006F0860">
            <w:pPr>
              <w:rPr>
                <w:rFonts w:asciiTheme="minorHAnsi" w:hAnsiTheme="minorHAnsi"/>
                <w:szCs w:val="24"/>
              </w:rPr>
            </w:pPr>
            <w:r w:rsidRPr="00982229">
              <w:rPr>
                <w:rFonts w:asciiTheme="minorHAnsi" w:hAnsiTheme="minorHAnsi" w:cs="Arial"/>
                <w:szCs w:val="24"/>
              </w:rPr>
              <w:t>37563</w:t>
            </w:r>
          </w:p>
        </w:tc>
        <w:tc>
          <w:tcPr>
            <w:tcW w:w="2147" w:type="dxa"/>
            <w:tcBorders>
              <w:top w:val="single" w:sz="4" w:space="0" w:color="auto"/>
              <w:left w:val="single" w:sz="4" w:space="0" w:color="auto"/>
              <w:bottom w:val="single" w:sz="4" w:space="0" w:color="auto"/>
              <w:right w:val="single" w:sz="4" w:space="0" w:color="auto"/>
            </w:tcBorders>
            <w:hideMark/>
          </w:tcPr>
          <w:p w14:paraId="4826F43C" w14:textId="77777777" w:rsidR="00D14AD2" w:rsidRPr="00982229" w:rsidRDefault="00D14AD2" w:rsidP="006F0860">
            <w:pPr>
              <w:rPr>
                <w:rFonts w:asciiTheme="minorHAnsi" w:hAnsiTheme="minorHAnsi" w:cs="Arial"/>
                <w:szCs w:val="24"/>
              </w:rPr>
            </w:pPr>
            <w:r w:rsidRPr="00982229">
              <w:rPr>
                <w:rFonts w:asciiTheme="minorHAnsi" w:hAnsiTheme="minorHAnsi" w:cs="Arial"/>
                <w:szCs w:val="24"/>
              </w:rPr>
              <w:t>VUPD1416</w:t>
            </w:r>
          </w:p>
        </w:tc>
        <w:tc>
          <w:tcPr>
            <w:tcW w:w="1447" w:type="dxa"/>
            <w:tcBorders>
              <w:top w:val="single" w:sz="4" w:space="0" w:color="auto"/>
              <w:left w:val="single" w:sz="4" w:space="0" w:color="auto"/>
              <w:bottom w:val="single" w:sz="4" w:space="0" w:color="auto"/>
              <w:right w:val="single" w:sz="4" w:space="0" w:color="auto"/>
            </w:tcBorders>
            <w:hideMark/>
          </w:tcPr>
          <w:p w14:paraId="19748348" w14:textId="77777777" w:rsidR="00D14AD2" w:rsidRPr="00982229" w:rsidRDefault="00D14AD2" w:rsidP="006F0860">
            <w:pPr>
              <w:rPr>
                <w:rFonts w:asciiTheme="minorHAnsi" w:hAnsiTheme="minorHAnsi"/>
              </w:rPr>
            </w:pPr>
            <w:r w:rsidRPr="00982229">
              <w:rPr>
                <w:rFonts w:asciiTheme="minorHAnsi" w:hAnsiTheme="minorHAnsi" w:cs="Arial"/>
                <w:szCs w:val="24"/>
              </w:rPr>
              <w:t>Box/25</w:t>
            </w:r>
          </w:p>
        </w:tc>
        <w:tc>
          <w:tcPr>
            <w:tcW w:w="4648" w:type="dxa"/>
            <w:tcBorders>
              <w:top w:val="single" w:sz="4" w:space="0" w:color="auto"/>
              <w:left w:val="single" w:sz="4" w:space="0" w:color="auto"/>
              <w:bottom w:val="single" w:sz="4" w:space="0" w:color="auto"/>
              <w:right w:val="single" w:sz="4" w:space="0" w:color="auto"/>
            </w:tcBorders>
            <w:hideMark/>
          </w:tcPr>
          <w:p w14:paraId="25DD20B3" w14:textId="77777777" w:rsidR="00D14AD2" w:rsidRPr="00982229" w:rsidRDefault="00D14AD2" w:rsidP="006F0860">
            <w:pPr>
              <w:rPr>
                <w:rFonts w:asciiTheme="minorHAnsi" w:hAnsiTheme="minorHAnsi"/>
                <w:szCs w:val="24"/>
              </w:rPr>
            </w:pPr>
            <w:r w:rsidRPr="00982229">
              <w:rPr>
                <w:rFonts w:asciiTheme="minorHAnsi" w:hAnsiTheme="minorHAnsi" w:cs="Arial"/>
                <w:szCs w:val="24"/>
              </w:rPr>
              <w:t>Universal Plus Extra, Large</w:t>
            </w:r>
            <w:r>
              <w:rPr>
                <w:rFonts w:asciiTheme="minorHAnsi" w:hAnsiTheme="minorHAnsi" w:cs="Arial"/>
                <w:szCs w:val="24"/>
              </w:rPr>
              <w:t xml:space="preserve">, yellow </w:t>
            </w:r>
            <w:r w:rsidRPr="00982229">
              <w:rPr>
                <w:rFonts w:asciiTheme="minorHAnsi" w:hAnsiTheme="minorHAnsi" w:cs="Arial"/>
                <w:szCs w:val="24"/>
              </w:rPr>
              <w:t xml:space="preserve">(14 - 16Fr) </w:t>
            </w:r>
          </w:p>
        </w:tc>
      </w:tr>
    </w:tbl>
    <w:p w14:paraId="31CBF278" w14:textId="77777777" w:rsidR="00D14AD2" w:rsidRDefault="00D14AD2" w:rsidP="00D14AD2"/>
    <w:p w14:paraId="7821A368" w14:textId="77777777" w:rsidR="00D14AD2" w:rsidRDefault="00D14AD2" w:rsidP="00D14AD2">
      <w:pPr>
        <w:rPr>
          <w:rFonts w:cs="Calibri"/>
          <w:noProof/>
        </w:rPr>
      </w:pPr>
    </w:p>
    <w:p w14:paraId="3D86C75D" w14:textId="77777777" w:rsidR="00D14AD2" w:rsidRDefault="00D14AD2" w:rsidP="00D14AD2">
      <w:pPr>
        <w:spacing w:after="200" w:line="276" w:lineRule="auto"/>
        <w:rPr>
          <w:rFonts w:eastAsiaTheme="majorEastAsia" w:cs="Calibri"/>
          <w:b/>
          <w:bCs/>
          <w:noProof/>
          <w:szCs w:val="26"/>
        </w:rPr>
      </w:pPr>
      <w:r>
        <w:rPr>
          <w:rFonts w:cs="Calibri"/>
          <w:noProof/>
        </w:rPr>
        <w:br w:type="page"/>
      </w:r>
    </w:p>
    <w:p w14:paraId="769B1AEA" w14:textId="77777777" w:rsidR="00D14AD2" w:rsidRDefault="00D14AD2" w:rsidP="00D14AD2">
      <w:pPr>
        <w:pStyle w:val="Heading2"/>
        <w:rPr>
          <w:rFonts w:eastAsiaTheme="minorEastAsia" w:cstheme="minorBidi"/>
          <w:noProof/>
          <w:sz w:val="22"/>
          <w:szCs w:val="22"/>
          <w:lang w:eastAsia="en-AU"/>
        </w:rPr>
      </w:pPr>
      <w:bookmarkStart w:id="139" w:name="_Toc199502007"/>
      <w:r w:rsidRPr="007D2380">
        <w:rPr>
          <w:rFonts w:cs="Calibri"/>
          <w:noProof/>
        </w:rPr>
        <w:lastRenderedPageBreak/>
        <w:t xml:space="preserve">Attachment 3 - </w:t>
      </w:r>
      <w:r w:rsidRPr="007D2380">
        <w:rPr>
          <w:noProof/>
        </w:rPr>
        <w:t>Discharge planning for patients with indwelling pleural/peritoneal drainage catheter systems</w:t>
      </w:r>
      <w:bookmarkEnd w:id="139"/>
    </w:p>
    <w:p w14:paraId="376484EF" w14:textId="77777777" w:rsidR="00D14AD2" w:rsidRDefault="00D14AD2" w:rsidP="00D14AD2">
      <w:pPr>
        <w:rPr>
          <w:rFonts w:cstheme="minorHAnsi"/>
          <w:noProof/>
        </w:rPr>
      </w:pPr>
    </w:p>
    <w:p w14:paraId="264C9D77" w14:textId="77777777" w:rsidR="00D14AD2" w:rsidRPr="00D7163C" w:rsidRDefault="00D14AD2" w:rsidP="00D14AD2">
      <w:pPr>
        <w:rPr>
          <w:b/>
          <w:szCs w:val="24"/>
        </w:rPr>
      </w:pPr>
      <w:r>
        <w:rPr>
          <w:b/>
          <w:szCs w:val="24"/>
        </w:rPr>
        <w:t>Equipment for d</w:t>
      </w:r>
      <w:r w:rsidRPr="00D7163C">
        <w:rPr>
          <w:b/>
          <w:szCs w:val="24"/>
        </w:rPr>
        <w:t>ischarge</w:t>
      </w:r>
      <w:r>
        <w:rPr>
          <w:b/>
          <w:szCs w:val="24"/>
        </w:rPr>
        <w:t xml:space="preserve"> (all items provided by the hospital or referral source)</w:t>
      </w:r>
    </w:p>
    <w:p w14:paraId="6441B37F" w14:textId="77777777" w:rsidR="00D14AD2" w:rsidRPr="00D7163C" w:rsidRDefault="00D14AD2" w:rsidP="00D14AD2">
      <w:pPr>
        <w:rPr>
          <w:szCs w:val="24"/>
        </w:rPr>
      </w:pPr>
      <w:r>
        <w:rPr>
          <w:szCs w:val="24"/>
        </w:rPr>
        <w:t xml:space="preserve">PleurX™ </w:t>
      </w:r>
      <w:r w:rsidRPr="00D7163C">
        <w:rPr>
          <w:szCs w:val="24"/>
        </w:rPr>
        <w:t xml:space="preserve">bottles </w:t>
      </w:r>
      <w:r>
        <w:rPr>
          <w:szCs w:val="24"/>
        </w:rPr>
        <w:t xml:space="preserve">(500 mL or 1000 mL) </w:t>
      </w:r>
      <w:r w:rsidRPr="00D7163C">
        <w:rPr>
          <w:szCs w:val="24"/>
        </w:rPr>
        <w:t>x 3</w:t>
      </w:r>
    </w:p>
    <w:p w14:paraId="4790041A" w14:textId="77777777" w:rsidR="00D14AD2" w:rsidRDefault="00D14AD2" w:rsidP="00D14AD2">
      <w:pPr>
        <w:rPr>
          <w:szCs w:val="24"/>
        </w:rPr>
      </w:pPr>
      <w:r>
        <w:rPr>
          <w:szCs w:val="24"/>
        </w:rPr>
        <w:t xml:space="preserve">PleurX™ </w:t>
      </w:r>
      <w:r w:rsidRPr="00D7163C">
        <w:rPr>
          <w:szCs w:val="24"/>
        </w:rPr>
        <w:t xml:space="preserve">Patient Education </w:t>
      </w:r>
      <w:r>
        <w:rPr>
          <w:szCs w:val="24"/>
        </w:rPr>
        <w:t>Kit (available through the Customer Service/ Product Representative)</w:t>
      </w:r>
    </w:p>
    <w:p w14:paraId="7AFA21AC" w14:textId="77777777" w:rsidR="00D14AD2" w:rsidRDefault="00D14AD2" w:rsidP="00D14AD2">
      <w:pPr>
        <w:rPr>
          <w:rFonts w:cs="Arial"/>
          <w:szCs w:val="24"/>
        </w:rPr>
      </w:pPr>
      <w:r>
        <w:rPr>
          <w:szCs w:val="24"/>
        </w:rPr>
        <w:t xml:space="preserve">W: </w:t>
      </w:r>
      <w:hyperlink r:id="rId29" w:history="1">
        <w:r w:rsidRPr="00ED3468">
          <w:rPr>
            <w:color w:val="0000FF"/>
            <w:u w:val="single"/>
          </w:rPr>
          <w:t>PleurX™ Pleural Catheter System (bd.com)</w:t>
        </w:r>
      </w:hyperlink>
    </w:p>
    <w:p w14:paraId="68EAC795" w14:textId="77777777" w:rsidR="00D14AD2" w:rsidRDefault="00D14AD2" w:rsidP="00D14AD2">
      <w:pPr>
        <w:rPr>
          <w:szCs w:val="24"/>
        </w:rPr>
      </w:pPr>
      <w:hyperlink r:id="rId30" w:history="1">
        <w:r w:rsidRPr="00E917BA">
          <w:rPr>
            <w:rStyle w:val="Hyperlink"/>
            <w:szCs w:val="24"/>
          </w:rPr>
          <w:t>https://www.bd.com/en-us/products-and-solutions/products/product-families/pleurx-pleural-catheter-system</w:t>
        </w:r>
      </w:hyperlink>
    </w:p>
    <w:p w14:paraId="11F781F6" w14:textId="77777777" w:rsidR="00D14AD2" w:rsidRDefault="00D14AD2" w:rsidP="00D14AD2">
      <w:pPr>
        <w:rPr>
          <w:szCs w:val="24"/>
        </w:rPr>
      </w:pPr>
      <w:hyperlink r:id="rId31" w:anchor="patients" w:history="1">
        <w:r w:rsidRPr="006D12A1">
          <w:rPr>
            <w:rStyle w:val="Hyperlink"/>
            <w:szCs w:val="24"/>
          </w:rPr>
          <w:t>https://www.bd.com/en-us/products-and-solutions/products/product-families/pleurx-pleural-catheter-system#patients</w:t>
        </w:r>
      </w:hyperlink>
    </w:p>
    <w:p w14:paraId="5F41843F" w14:textId="77777777" w:rsidR="00D14AD2" w:rsidRPr="00D7163C" w:rsidRDefault="00D14AD2" w:rsidP="00D14AD2">
      <w:pPr>
        <w:rPr>
          <w:b/>
          <w:szCs w:val="24"/>
        </w:rPr>
      </w:pPr>
      <w:r w:rsidRPr="00D7163C">
        <w:rPr>
          <w:b/>
          <w:szCs w:val="24"/>
        </w:rPr>
        <w:t>Medical Orders</w:t>
      </w:r>
    </w:p>
    <w:p w14:paraId="6F7B4278" w14:textId="77777777" w:rsidR="00D14AD2" w:rsidRPr="00D7163C" w:rsidRDefault="00D14AD2" w:rsidP="00D14AD2">
      <w:pPr>
        <w:rPr>
          <w:szCs w:val="24"/>
        </w:rPr>
      </w:pPr>
      <w:r>
        <w:rPr>
          <w:szCs w:val="24"/>
        </w:rPr>
        <w:t>The m</w:t>
      </w:r>
      <w:r w:rsidRPr="00D7163C">
        <w:rPr>
          <w:szCs w:val="24"/>
        </w:rPr>
        <w:t xml:space="preserve">edical orders </w:t>
      </w:r>
      <w:r>
        <w:rPr>
          <w:szCs w:val="24"/>
        </w:rPr>
        <w:t xml:space="preserve">are to be </w:t>
      </w:r>
      <w:r w:rsidRPr="00D7163C">
        <w:rPr>
          <w:szCs w:val="24"/>
        </w:rPr>
        <w:t xml:space="preserve">documented </w:t>
      </w:r>
      <w:r>
        <w:rPr>
          <w:szCs w:val="24"/>
        </w:rPr>
        <w:t>in the DHR</w:t>
      </w:r>
      <w:r w:rsidRPr="00D7163C">
        <w:rPr>
          <w:szCs w:val="24"/>
        </w:rPr>
        <w:t xml:space="preserve"> for Percutaneous Radiological Drain Management</w:t>
      </w:r>
      <w:r>
        <w:rPr>
          <w:szCs w:val="24"/>
        </w:rPr>
        <w:t xml:space="preserve"> flowsheet</w:t>
      </w:r>
      <w:r w:rsidRPr="00D7163C">
        <w:rPr>
          <w:szCs w:val="24"/>
        </w:rPr>
        <w:t>’ or ‘Treatment Orders’ form</w:t>
      </w:r>
      <w:r>
        <w:rPr>
          <w:szCs w:val="24"/>
        </w:rPr>
        <w:t xml:space="preserve"> for patients referred from outside CHS</w:t>
      </w:r>
    </w:p>
    <w:p w14:paraId="66B1F0C6" w14:textId="77777777" w:rsidR="00D14AD2" w:rsidRDefault="00D14AD2" w:rsidP="00D14AD2">
      <w:pPr>
        <w:rPr>
          <w:szCs w:val="24"/>
        </w:rPr>
      </w:pPr>
    </w:p>
    <w:p w14:paraId="536ECD72" w14:textId="77777777" w:rsidR="00D14AD2" w:rsidRPr="007144A8" w:rsidRDefault="00D14AD2" w:rsidP="00D14AD2">
      <w:pPr>
        <w:rPr>
          <w:b/>
          <w:szCs w:val="24"/>
        </w:rPr>
      </w:pPr>
      <w:r>
        <w:rPr>
          <w:b/>
          <w:szCs w:val="24"/>
        </w:rPr>
        <w:t>Suture r</w:t>
      </w:r>
      <w:r w:rsidRPr="007144A8">
        <w:rPr>
          <w:b/>
          <w:szCs w:val="24"/>
        </w:rPr>
        <w:t>emoval</w:t>
      </w:r>
    </w:p>
    <w:p w14:paraId="5CCC6F5F" w14:textId="77777777" w:rsidR="00D14AD2" w:rsidRPr="00D7163C" w:rsidRDefault="00D14AD2" w:rsidP="00D14AD2">
      <w:pPr>
        <w:rPr>
          <w:szCs w:val="24"/>
        </w:rPr>
      </w:pPr>
      <w:r>
        <w:rPr>
          <w:szCs w:val="24"/>
        </w:rPr>
        <w:t xml:space="preserve">Not all patients have sutures that require removal; in some cases the sutures are dissolvable. </w:t>
      </w:r>
    </w:p>
    <w:p w14:paraId="29D96B00" w14:textId="77777777" w:rsidR="00D14AD2" w:rsidRPr="00D7163C" w:rsidRDefault="00D14AD2" w:rsidP="00D14AD2">
      <w:pPr>
        <w:rPr>
          <w:szCs w:val="24"/>
        </w:rPr>
      </w:pPr>
      <w:r>
        <w:rPr>
          <w:szCs w:val="24"/>
        </w:rPr>
        <w:t>Not all patients have a sutured wound from the drain being tunnelled; in some cases the sutures are internal or dissolvable.  If the patient has sutures that require removal the recommend orders are:</w:t>
      </w:r>
    </w:p>
    <w:p w14:paraId="14EAB086" w14:textId="77777777" w:rsidR="00D14AD2" w:rsidRPr="00D7163C" w:rsidRDefault="00D14AD2" w:rsidP="00D14AD2">
      <w:pPr>
        <w:rPr>
          <w:szCs w:val="24"/>
        </w:rPr>
      </w:pPr>
      <w:r w:rsidRPr="00D7163C">
        <w:rPr>
          <w:szCs w:val="24"/>
        </w:rPr>
        <w:t>‘R</w:t>
      </w:r>
      <w:r>
        <w:rPr>
          <w:szCs w:val="24"/>
        </w:rPr>
        <w:t>emoval of sutures</w:t>
      </w:r>
      <w:r w:rsidRPr="00D7163C">
        <w:rPr>
          <w:szCs w:val="24"/>
        </w:rPr>
        <w:t xml:space="preserve"> day 7 </w:t>
      </w:r>
      <w:r>
        <w:rPr>
          <w:szCs w:val="24"/>
        </w:rPr>
        <w:t xml:space="preserve">– 10 </w:t>
      </w:r>
      <w:r w:rsidRPr="00D7163C">
        <w:rPr>
          <w:szCs w:val="24"/>
        </w:rPr>
        <w:t>from the tunnelled site’</w:t>
      </w:r>
    </w:p>
    <w:p w14:paraId="0A82D023" w14:textId="77777777" w:rsidR="00D14AD2" w:rsidRPr="00D7163C" w:rsidRDefault="00D14AD2" w:rsidP="00D14AD2">
      <w:pPr>
        <w:rPr>
          <w:szCs w:val="24"/>
        </w:rPr>
      </w:pPr>
      <w:r w:rsidRPr="00D7163C">
        <w:rPr>
          <w:szCs w:val="24"/>
        </w:rPr>
        <w:t>‘R</w:t>
      </w:r>
      <w:r>
        <w:rPr>
          <w:szCs w:val="24"/>
        </w:rPr>
        <w:t>emoval of sutures</w:t>
      </w:r>
      <w:r w:rsidRPr="00D7163C">
        <w:rPr>
          <w:szCs w:val="24"/>
        </w:rPr>
        <w:t xml:space="preserve"> day </w:t>
      </w:r>
      <w:r>
        <w:rPr>
          <w:szCs w:val="24"/>
        </w:rPr>
        <w:t xml:space="preserve">7 – 10 </w:t>
      </w:r>
      <w:r w:rsidRPr="00D7163C">
        <w:rPr>
          <w:szCs w:val="24"/>
        </w:rPr>
        <w:t xml:space="preserve">from the drain site’  </w:t>
      </w:r>
    </w:p>
    <w:p w14:paraId="57777ED1" w14:textId="77777777" w:rsidR="00D14AD2" w:rsidRPr="007144A8" w:rsidRDefault="00D14AD2" w:rsidP="00D14AD2">
      <w:pPr>
        <w:rPr>
          <w:b/>
          <w:szCs w:val="24"/>
        </w:rPr>
      </w:pPr>
    </w:p>
    <w:p w14:paraId="1E49094B" w14:textId="77777777" w:rsidR="00D14AD2" w:rsidRDefault="00D14AD2" w:rsidP="00D14AD2">
      <w:pPr>
        <w:rPr>
          <w:b/>
          <w:szCs w:val="24"/>
        </w:rPr>
      </w:pPr>
      <w:r w:rsidRPr="007144A8">
        <w:rPr>
          <w:b/>
          <w:szCs w:val="24"/>
        </w:rPr>
        <w:t>Drainages</w:t>
      </w:r>
      <w:r>
        <w:rPr>
          <w:b/>
          <w:szCs w:val="24"/>
        </w:rPr>
        <w:t xml:space="preserve"> </w:t>
      </w:r>
    </w:p>
    <w:p w14:paraId="72F65544" w14:textId="77777777" w:rsidR="00D14AD2" w:rsidRPr="007144A8" w:rsidRDefault="00D14AD2" w:rsidP="00D14AD2">
      <w:pPr>
        <w:rPr>
          <w:szCs w:val="24"/>
        </w:rPr>
      </w:pPr>
      <w:r>
        <w:rPr>
          <w:szCs w:val="24"/>
        </w:rPr>
        <w:t>G</w:t>
      </w:r>
      <w:r w:rsidRPr="007144A8">
        <w:rPr>
          <w:szCs w:val="24"/>
        </w:rPr>
        <w:t>enerally</w:t>
      </w:r>
      <w:r>
        <w:rPr>
          <w:szCs w:val="24"/>
        </w:rPr>
        <w:t>,</w:t>
      </w:r>
      <w:r w:rsidRPr="007144A8">
        <w:rPr>
          <w:szCs w:val="24"/>
        </w:rPr>
        <w:t xml:space="preserve"> the: </w:t>
      </w:r>
    </w:p>
    <w:p w14:paraId="6F31F56E" w14:textId="77777777" w:rsidR="00D14AD2" w:rsidRPr="00D7163C" w:rsidRDefault="00D14AD2" w:rsidP="00D14AD2">
      <w:pPr>
        <w:rPr>
          <w:szCs w:val="24"/>
        </w:rPr>
      </w:pPr>
      <w:r>
        <w:rPr>
          <w:szCs w:val="24"/>
        </w:rPr>
        <w:t>C</w:t>
      </w:r>
      <w:r w:rsidRPr="00D7163C">
        <w:rPr>
          <w:szCs w:val="24"/>
        </w:rPr>
        <w:t>hest</w:t>
      </w:r>
      <w:r>
        <w:rPr>
          <w:szCs w:val="24"/>
        </w:rPr>
        <w:t xml:space="preserve"> is </w:t>
      </w:r>
      <w:r w:rsidRPr="00D7163C">
        <w:rPr>
          <w:szCs w:val="24"/>
        </w:rPr>
        <w:t>drain</w:t>
      </w:r>
      <w:r>
        <w:rPr>
          <w:szCs w:val="24"/>
        </w:rPr>
        <w:t>ed up to 1 litre per 24 hours PRN</w:t>
      </w:r>
    </w:p>
    <w:p w14:paraId="6AA1742B" w14:textId="77777777" w:rsidR="00D14AD2" w:rsidRPr="00D7163C" w:rsidRDefault="00D14AD2" w:rsidP="00D14AD2">
      <w:pPr>
        <w:rPr>
          <w:szCs w:val="24"/>
        </w:rPr>
      </w:pPr>
      <w:r>
        <w:rPr>
          <w:szCs w:val="24"/>
        </w:rPr>
        <w:t xml:space="preserve">Peritoneum is </w:t>
      </w:r>
      <w:r w:rsidRPr="00D7163C">
        <w:rPr>
          <w:szCs w:val="24"/>
        </w:rPr>
        <w:t>drain</w:t>
      </w:r>
      <w:r>
        <w:rPr>
          <w:szCs w:val="24"/>
        </w:rPr>
        <w:t xml:space="preserve">ed up to 2 litres </w:t>
      </w:r>
      <w:r w:rsidRPr="00507C1D">
        <w:rPr>
          <w:szCs w:val="24"/>
        </w:rPr>
        <w:t xml:space="preserve">per 24 hours </w:t>
      </w:r>
      <w:r>
        <w:rPr>
          <w:szCs w:val="24"/>
        </w:rPr>
        <w:t>PRN</w:t>
      </w:r>
    </w:p>
    <w:p w14:paraId="4EF29586" w14:textId="77777777" w:rsidR="00D14AD2" w:rsidRPr="00D7163C" w:rsidRDefault="00D14AD2" w:rsidP="00D14AD2">
      <w:pPr>
        <w:rPr>
          <w:szCs w:val="24"/>
        </w:rPr>
      </w:pPr>
    </w:p>
    <w:p w14:paraId="4B5F11D7" w14:textId="77777777" w:rsidR="00D14AD2" w:rsidRPr="00D7163C" w:rsidRDefault="00D14AD2" w:rsidP="00D14AD2">
      <w:pPr>
        <w:rPr>
          <w:b/>
          <w:szCs w:val="24"/>
        </w:rPr>
      </w:pPr>
      <w:r w:rsidRPr="00D7163C">
        <w:rPr>
          <w:b/>
          <w:szCs w:val="24"/>
        </w:rPr>
        <w:t>A summary of:</w:t>
      </w:r>
    </w:p>
    <w:p w14:paraId="193C4EFB" w14:textId="77777777" w:rsidR="00D14AD2" w:rsidRDefault="00D14AD2" w:rsidP="00D14AD2">
      <w:pPr>
        <w:rPr>
          <w:szCs w:val="24"/>
        </w:rPr>
      </w:pPr>
      <w:r>
        <w:rPr>
          <w:szCs w:val="24"/>
        </w:rPr>
        <w:t>D</w:t>
      </w:r>
      <w:r w:rsidRPr="00D7163C">
        <w:rPr>
          <w:szCs w:val="24"/>
        </w:rPr>
        <w:t>rainages</w:t>
      </w:r>
      <w:r>
        <w:rPr>
          <w:szCs w:val="24"/>
        </w:rPr>
        <w:t xml:space="preserve"> including f</w:t>
      </w:r>
      <w:r w:rsidRPr="00D7163C">
        <w:rPr>
          <w:szCs w:val="24"/>
        </w:rPr>
        <w:t>requency</w:t>
      </w:r>
      <w:r>
        <w:rPr>
          <w:szCs w:val="24"/>
        </w:rPr>
        <w:t>, v</w:t>
      </w:r>
      <w:r w:rsidRPr="00D7163C">
        <w:rPr>
          <w:szCs w:val="24"/>
        </w:rPr>
        <w:t>olume</w:t>
      </w:r>
      <w:r>
        <w:rPr>
          <w:szCs w:val="24"/>
        </w:rPr>
        <w:t>, c</w:t>
      </w:r>
      <w:r w:rsidRPr="00D7163C">
        <w:rPr>
          <w:szCs w:val="24"/>
        </w:rPr>
        <w:t>olour</w:t>
      </w:r>
      <w:r>
        <w:rPr>
          <w:szCs w:val="24"/>
        </w:rPr>
        <w:t xml:space="preserve"> and patient tolerance of the procedure </w:t>
      </w:r>
    </w:p>
    <w:p w14:paraId="39AEBFE9" w14:textId="77777777" w:rsidR="00D14AD2" w:rsidRDefault="00D14AD2" w:rsidP="00D14AD2">
      <w:pPr>
        <w:rPr>
          <w:rFonts w:cstheme="minorHAnsi"/>
          <w:noProof/>
        </w:rPr>
      </w:pPr>
      <w:r>
        <w:rPr>
          <w:szCs w:val="24"/>
        </w:rPr>
        <w:t>P</w:t>
      </w:r>
      <w:r w:rsidRPr="00D7163C">
        <w:rPr>
          <w:szCs w:val="24"/>
        </w:rPr>
        <w:t>atient/carer education in drain management</w:t>
      </w:r>
    </w:p>
    <w:p w14:paraId="0005277D" w14:textId="77777777" w:rsidR="00D14AD2" w:rsidRDefault="00D14AD2" w:rsidP="00D14AD2">
      <w:pPr>
        <w:rPr>
          <w:rFonts w:cstheme="minorHAnsi"/>
          <w:noProof/>
        </w:rPr>
      </w:pPr>
    </w:p>
    <w:p w14:paraId="60C891B8" w14:textId="77777777" w:rsidR="00D14AD2" w:rsidRDefault="00D14AD2" w:rsidP="00D14AD2">
      <w:pPr>
        <w:spacing w:after="200" w:line="276" w:lineRule="auto"/>
        <w:rPr>
          <w:rFonts w:eastAsiaTheme="majorEastAsia" w:cstheme="minorHAnsi"/>
          <w:b/>
          <w:bCs/>
          <w:noProof/>
          <w:szCs w:val="26"/>
        </w:rPr>
      </w:pPr>
      <w:r>
        <w:rPr>
          <w:rFonts w:cstheme="minorHAnsi"/>
          <w:noProof/>
        </w:rPr>
        <w:br w:type="page"/>
      </w:r>
    </w:p>
    <w:p w14:paraId="098B193D" w14:textId="77777777" w:rsidR="00D14AD2" w:rsidRDefault="00D14AD2" w:rsidP="00D14AD2">
      <w:pPr>
        <w:pStyle w:val="Heading2"/>
        <w:rPr>
          <w:rFonts w:cs="Arial"/>
          <w:szCs w:val="24"/>
        </w:rPr>
      </w:pPr>
      <w:bookmarkStart w:id="140" w:name="_Toc199502008"/>
      <w:r w:rsidRPr="007D2380">
        <w:rPr>
          <w:rFonts w:cstheme="minorHAnsi"/>
          <w:noProof/>
        </w:rPr>
        <w:lastRenderedPageBreak/>
        <w:t>Attachment 4 -</w:t>
      </w:r>
      <w:r w:rsidRPr="007D2380">
        <w:rPr>
          <w:rFonts w:asciiTheme="majorHAnsi" w:hAnsiTheme="majorHAnsi" w:cstheme="minorHAnsi"/>
          <w:noProof/>
        </w:rPr>
        <w:t xml:space="preserve"> </w:t>
      </w:r>
      <w:r w:rsidRPr="007D2380">
        <w:rPr>
          <w:noProof/>
        </w:rPr>
        <w:t>Resources for indwelling pleural/peritoneal drainage catheter system</w:t>
      </w:r>
      <w:bookmarkEnd w:id="140"/>
    </w:p>
    <w:p w14:paraId="3853EEE2" w14:textId="77777777" w:rsidR="00D14AD2" w:rsidRDefault="00D14AD2" w:rsidP="00D14AD2">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369"/>
        <w:gridCol w:w="1069"/>
        <w:gridCol w:w="5675"/>
      </w:tblGrid>
      <w:tr w:rsidR="00D14AD2" w14:paraId="5A9B9319" w14:textId="77777777" w:rsidTr="006F0860">
        <w:tc>
          <w:tcPr>
            <w:tcW w:w="947" w:type="dxa"/>
            <w:shd w:val="clear" w:color="auto" w:fill="E6E6E6"/>
          </w:tcPr>
          <w:p w14:paraId="07003703" w14:textId="77777777" w:rsidR="00D14AD2" w:rsidRPr="001729D3" w:rsidRDefault="00D14AD2" w:rsidP="006F0860">
            <w:pPr>
              <w:rPr>
                <w:b/>
                <w:color w:val="000000"/>
                <w:szCs w:val="24"/>
              </w:rPr>
            </w:pPr>
            <w:r w:rsidRPr="001729D3">
              <w:rPr>
                <w:b/>
                <w:color w:val="000000"/>
                <w:szCs w:val="24"/>
              </w:rPr>
              <w:t>*PICS</w:t>
            </w:r>
          </w:p>
        </w:tc>
        <w:tc>
          <w:tcPr>
            <w:tcW w:w="1369" w:type="dxa"/>
            <w:shd w:val="clear" w:color="auto" w:fill="E6E6E6"/>
          </w:tcPr>
          <w:p w14:paraId="2E4B1893" w14:textId="77777777" w:rsidR="00D14AD2" w:rsidRPr="001729D3" w:rsidRDefault="00D14AD2" w:rsidP="006F0860">
            <w:pPr>
              <w:rPr>
                <w:b/>
                <w:color w:val="000000"/>
                <w:szCs w:val="24"/>
              </w:rPr>
            </w:pPr>
            <w:r>
              <w:rPr>
                <w:b/>
                <w:color w:val="000000"/>
                <w:szCs w:val="24"/>
              </w:rPr>
              <w:t>BD</w:t>
            </w:r>
            <w:r w:rsidRPr="001729D3">
              <w:rPr>
                <w:b/>
                <w:color w:val="000000"/>
                <w:szCs w:val="24"/>
              </w:rPr>
              <w:t>Cat. No.</w:t>
            </w:r>
          </w:p>
        </w:tc>
        <w:tc>
          <w:tcPr>
            <w:tcW w:w="1069" w:type="dxa"/>
            <w:shd w:val="clear" w:color="auto" w:fill="E6E6E6"/>
          </w:tcPr>
          <w:p w14:paraId="11FA98DF" w14:textId="77777777" w:rsidR="00D14AD2" w:rsidRPr="001729D3" w:rsidRDefault="00D14AD2" w:rsidP="006F0860">
            <w:pPr>
              <w:rPr>
                <w:b/>
                <w:color w:val="000000"/>
                <w:szCs w:val="24"/>
              </w:rPr>
            </w:pPr>
            <w:r w:rsidRPr="001729D3">
              <w:rPr>
                <w:b/>
                <w:color w:val="000000"/>
                <w:szCs w:val="24"/>
              </w:rPr>
              <w:t>Unit of Issue</w:t>
            </w:r>
          </w:p>
        </w:tc>
        <w:tc>
          <w:tcPr>
            <w:tcW w:w="5675" w:type="dxa"/>
            <w:shd w:val="clear" w:color="auto" w:fill="E6E6E6"/>
          </w:tcPr>
          <w:p w14:paraId="55C751D7" w14:textId="77777777" w:rsidR="00D14AD2" w:rsidRPr="001729D3" w:rsidRDefault="00D14AD2" w:rsidP="006F0860">
            <w:pPr>
              <w:rPr>
                <w:b/>
                <w:color w:val="000000"/>
                <w:szCs w:val="24"/>
              </w:rPr>
            </w:pPr>
            <w:r w:rsidRPr="001729D3">
              <w:rPr>
                <w:b/>
                <w:color w:val="000000"/>
                <w:szCs w:val="24"/>
              </w:rPr>
              <w:t>Description</w:t>
            </w:r>
          </w:p>
        </w:tc>
      </w:tr>
      <w:tr w:rsidR="00D14AD2" w14:paraId="3E7A80E0" w14:textId="77777777" w:rsidTr="006F0860">
        <w:tc>
          <w:tcPr>
            <w:tcW w:w="947" w:type="dxa"/>
          </w:tcPr>
          <w:p w14:paraId="1D6718CD" w14:textId="77777777" w:rsidR="00D14AD2" w:rsidRPr="001729D3" w:rsidRDefault="00D14AD2" w:rsidP="006F0860">
            <w:pPr>
              <w:rPr>
                <w:szCs w:val="24"/>
              </w:rPr>
            </w:pPr>
            <w:r w:rsidRPr="001729D3">
              <w:rPr>
                <w:rFonts w:cs="Arial"/>
                <w:szCs w:val="24"/>
              </w:rPr>
              <w:t>16096</w:t>
            </w:r>
          </w:p>
        </w:tc>
        <w:tc>
          <w:tcPr>
            <w:tcW w:w="1369" w:type="dxa"/>
          </w:tcPr>
          <w:p w14:paraId="172F2779" w14:textId="77777777" w:rsidR="00D14AD2" w:rsidRPr="001729D3" w:rsidRDefault="00D14AD2" w:rsidP="006F0860">
            <w:pPr>
              <w:rPr>
                <w:szCs w:val="24"/>
              </w:rPr>
            </w:pPr>
            <w:r w:rsidRPr="001729D3">
              <w:rPr>
                <w:szCs w:val="24"/>
              </w:rPr>
              <w:t>50-7500B</w:t>
            </w:r>
          </w:p>
        </w:tc>
        <w:tc>
          <w:tcPr>
            <w:tcW w:w="1069" w:type="dxa"/>
          </w:tcPr>
          <w:p w14:paraId="070A0CE0" w14:textId="77777777" w:rsidR="00D14AD2" w:rsidRPr="001729D3" w:rsidRDefault="00D14AD2" w:rsidP="006F0860">
            <w:pPr>
              <w:rPr>
                <w:rFonts w:cs="Arial"/>
                <w:szCs w:val="24"/>
              </w:rPr>
            </w:pPr>
            <w:r w:rsidRPr="001729D3">
              <w:rPr>
                <w:rFonts w:cs="Arial"/>
                <w:szCs w:val="24"/>
              </w:rPr>
              <w:t>10</w:t>
            </w:r>
          </w:p>
        </w:tc>
        <w:tc>
          <w:tcPr>
            <w:tcW w:w="5675" w:type="dxa"/>
          </w:tcPr>
          <w:p w14:paraId="279C9E88" w14:textId="77777777" w:rsidR="00D14AD2" w:rsidRPr="001729D3" w:rsidRDefault="00D14AD2" w:rsidP="006F0860">
            <w:pPr>
              <w:rPr>
                <w:szCs w:val="24"/>
              </w:rPr>
            </w:pPr>
            <w:r w:rsidRPr="001729D3">
              <w:rPr>
                <w:rFonts w:cs="Arial"/>
                <w:szCs w:val="24"/>
              </w:rPr>
              <w:t>Drainage Kit – 500</w:t>
            </w:r>
            <w:r>
              <w:rPr>
                <w:rFonts w:cs="Arial"/>
                <w:szCs w:val="24"/>
              </w:rPr>
              <w:t xml:space="preserve"> </w:t>
            </w:r>
            <w:r w:rsidRPr="001729D3">
              <w:rPr>
                <w:rFonts w:cs="Arial"/>
                <w:szCs w:val="24"/>
              </w:rPr>
              <w:t>m</w:t>
            </w:r>
            <w:r>
              <w:rPr>
                <w:rFonts w:cs="Arial"/>
                <w:szCs w:val="24"/>
              </w:rPr>
              <w:t>L</w:t>
            </w:r>
            <w:r w:rsidRPr="001729D3">
              <w:rPr>
                <w:rFonts w:cs="Arial"/>
                <w:szCs w:val="24"/>
              </w:rPr>
              <w:t xml:space="preserve"> vacuum bottle and procedure pack</w:t>
            </w:r>
          </w:p>
        </w:tc>
      </w:tr>
      <w:tr w:rsidR="00D14AD2" w14:paraId="1CD502A4" w14:textId="77777777" w:rsidTr="006F0860">
        <w:tc>
          <w:tcPr>
            <w:tcW w:w="947" w:type="dxa"/>
          </w:tcPr>
          <w:p w14:paraId="7CAEF76D" w14:textId="77777777" w:rsidR="00D14AD2" w:rsidRPr="001729D3" w:rsidRDefault="00D14AD2" w:rsidP="006F0860">
            <w:pPr>
              <w:rPr>
                <w:szCs w:val="24"/>
              </w:rPr>
            </w:pPr>
            <w:r w:rsidRPr="001729D3">
              <w:rPr>
                <w:szCs w:val="24"/>
              </w:rPr>
              <w:t>25973</w:t>
            </w:r>
          </w:p>
        </w:tc>
        <w:tc>
          <w:tcPr>
            <w:tcW w:w="1369" w:type="dxa"/>
          </w:tcPr>
          <w:p w14:paraId="5F56F992" w14:textId="77777777" w:rsidR="00D14AD2" w:rsidRPr="001729D3" w:rsidRDefault="00D14AD2" w:rsidP="006F0860">
            <w:pPr>
              <w:rPr>
                <w:szCs w:val="24"/>
              </w:rPr>
            </w:pPr>
            <w:r w:rsidRPr="001729D3">
              <w:rPr>
                <w:szCs w:val="24"/>
              </w:rPr>
              <w:t>50-7510</w:t>
            </w:r>
          </w:p>
        </w:tc>
        <w:tc>
          <w:tcPr>
            <w:tcW w:w="1069" w:type="dxa"/>
          </w:tcPr>
          <w:p w14:paraId="26B14250" w14:textId="77777777" w:rsidR="00D14AD2" w:rsidRPr="001729D3" w:rsidRDefault="00D14AD2" w:rsidP="006F0860">
            <w:pPr>
              <w:rPr>
                <w:rFonts w:cs="Arial"/>
                <w:szCs w:val="24"/>
              </w:rPr>
            </w:pPr>
            <w:r w:rsidRPr="001729D3">
              <w:rPr>
                <w:rFonts w:cs="Arial"/>
                <w:szCs w:val="24"/>
              </w:rPr>
              <w:t>10</w:t>
            </w:r>
          </w:p>
        </w:tc>
        <w:tc>
          <w:tcPr>
            <w:tcW w:w="5675" w:type="dxa"/>
          </w:tcPr>
          <w:p w14:paraId="7949BC98" w14:textId="77777777" w:rsidR="00D14AD2" w:rsidRPr="001729D3" w:rsidRDefault="00D14AD2" w:rsidP="006F0860">
            <w:pPr>
              <w:rPr>
                <w:szCs w:val="24"/>
              </w:rPr>
            </w:pPr>
            <w:r w:rsidRPr="001729D3">
              <w:rPr>
                <w:rFonts w:cs="Arial"/>
                <w:szCs w:val="24"/>
              </w:rPr>
              <w:t>Drainage Kit – 1</w:t>
            </w:r>
            <w:r>
              <w:rPr>
                <w:rFonts w:cs="Arial"/>
                <w:szCs w:val="24"/>
              </w:rPr>
              <w:t>,</w:t>
            </w:r>
            <w:r w:rsidRPr="001729D3">
              <w:rPr>
                <w:rFonts w:cs="Arial"/>
                <w:szCs w:val="24"/>
              </w:rPr>
              <w:t>000</w:t>
            </w:r>
            <w:r>
              <w:rPr>
                <w:rFonts w:cs="Arial"/>
                <w:szCs w:val="24"/>
              </w:rPr>
              <w:t xml:space="preserve"> </w:t>
            </w:r>
            <w:r w:rsidRPr="001729D3">
              <w:rPr>
                <w:rFonts w:cs="Arial"/>
                <w:szCs w:val="24"/>
              </w:rPr>
              <w:t>m</w:t>
            </w:r>
            <w:r>
              <w:rPr>
                <w:rFonts w:cs="Arial"/>
                <w:szCs w:val="24"/>
              </w:rPr>
              <w:t>L</w:t>
            </w:r>
            <w:r w:rsidRPr="001729D3">
              <w:rPr>
                <w:rFonts w:cs="Arial"/>
                <w:szCs w:val="24"/>
              </w:rPr>
              <w:t xml:space="preserve"> vacuum bottle and procedure pack</w:t>
            </w:r>
          </w:p>
        </w:tc>
      </w:tr>
      <w:tr w:rsidR="00D14AD2" w14:paraId="55708C50" w14:textId="77777777" w:rsidTr="006F0860">
        <w:tc>
          <w:tcPr>
            <w:tcW w:w="947" w:type="dxa"/>
          </w:tcPr>
          <w:p w14:paraId="32D304F4" w14:textId="77777777" w:rsidR="00D14AD2" w:rsidRPr="001729D3" w:rsidRDefault="00D14AD2" w:rsidP="006F0860">
            <w:pPr>
              <w:rPr>
                <w:szCs w:val="24"/>
              </w:rPr>
            </w:pPr>
            <w:r w:rsidRPr="001729D3">
              <w:rPr>
                <w:rFonts w:cs="Arial"/>
                <w:szCs w:val="24"/>
              </w:rPr>
              <w:t>16101</w:t>
            </w:r>
          </w:p>
        </w:tc>
        <w:tc>
          <w:tcPr>
            <w:tcW w:w="1369" w:type="dxa"/>
          </w:tcPr>
          <w:p w14:paraId="6471C108" w14:textId="77777777" w:rsidR="00D14AD2" w:rsidRPr="001729D3" w:rsidRDefault="00D14AD2" w:rsidP="006F0860">
            <w:pPr>
              <w:rPr>
                <w:szCs w:val="24"/>
              </w:rPr>
            </w:pPr>
            <w:r w:rsidRPr="001729D3">
              <w:rPr>
                <w:szCs w:val="24"/>
              </w:rPr>
              <w:t>50-7235</w:t>
            </w:r>
          </w:p>
        </w:tc>
        <w:tc>
          <w:tcPr>
            <w:tcW w:w="1069" w:type="dxa"/>
          </w:tcPr>
          <w:p w14:paraId="7B07392D" w14:textId="77777777" w:rsidR="00D14AD2" w:rsidRPr="001729D3" w:rsidRDefault="00D14AD2" w:rsidP="006F0860">
            <w:pPr>
              <w:rPr>
                <w:szCs w:val="24"/>
              </w:rPr>
            </w:pPr>
            <w:r w:rsidRPr="001729D3">
              <w:rPr>
                <w:szCs w:val="24"/>
              </w:rPr>
              <w:t>10</w:t>
            </w:r>
          </w:p>
        </w:tc>
        <w:tc>
          <w:tcPr>
            <w:tcW w:w="5675" w:type="dxa"/>
          </w:tcPr>
          <w:p w14:paraId="5F297B6A" w14:textId="77777777" w:rsidR="00D14AD2" w:rsidRPr="001729D3" w:rsidRDefault="00D14AD2" w:rsidP="006F0860">
            <w:pPr>
              <w:rPr>
                <w:szCs w:val="24"/>
              </w:rPr>
            </w:pPr>
            <w:r w:rsidRPr="001729D3">
              <w:rPr>
                <w:szCs w:val="24"/>
              </w:rPr>
              <w:t>Replacement valve cap</w:t>
            </w:r>
          </w:p>
        </w:tc>
      </w:tr>
      <w:tr w:rsidR="00D14AD2" w14:paraId="0485B13D" w14:textId="77777777" w:rsidTr="006F0860">
        <w:tc>
          <w:tcPr>
            <w:tcW w:w="947" w:type="dxa"/>
          </w:tcPr>
          <w:p w14:paraId="59C3CE19" w14:textId="77777777" w:rsidR="00D14AD2" w:rsidRPr="001729D3" w:rsidRDefault="00D14AD2" w:rsidP="006F0860">
            <w:pPr>
              <w:rPr>
                <w:szCs w:val="24"/>
              </w:rPr>
            </w:pPr>
            <w:r w:rsidRPr="008B6D9A">
              <w:rPr>
                <w:szCs w:val="24"/>
              </w:rPr>
              <w:t>16100</w:t>
            </w:r>
          </w:p>
        </w:tc>
        <w:tc>
          <w:tcPr>
            <w:tcW w:w="1369" w:type="dxa"/>
          </w:tcPr>
          <w:p w14:paraId="47C68AA5" w14:textId="77777777" w:rsidR="00D14AD2" w:rsidRPr="001729D3" w:rsidRDefault="00D14AD2" w:rsidP="006F0860">
            <w:pPr>
              <w:rPr>
                <w:szCs w:val="24"/>
              </w:rPr>
            </w:pPr>
            <w:r>
              <w:rPr>
                <w:szCs w:val="24"/>
              </w:rPr>
              <w:t>50-7245</w:t>
            </w:r>
          </w:p>
        </w:tc>
        <w:tc>
          <w:tcPr>
            <w:tcW w:w="1069" w:type="dxa"/>
          </w:tcPr>
          <w:p w14:paraId="26C1B58F" w14:textId="77777777" w:rsidR="00D14AD2" w:rsidRPr="001729D3" w:rsidRDefault="00D14AD2" w:rsidP="006F0860">
            <w:pPr>
              <w:rPr>
                <w:szCs w:val="24"/>
              </w:rPr>
            </w:pPr>
            <w:r>
              <w:rPr>
                <w:szCs w:val="24"/>
              </w:rPr>
              <w:t>10</w:t>
            </w:r>
          </w:p>
        </w:tc>
        <w:tc>
          <w:tcPr>
            <w:tcW w:w="5675" w:type="dxa"/>
          </w:tcPr>
          <w:p w14:paraId="705EEBB7" w14:textId="77777777" w:rsidR="00D14AD2" w:rsidRPr="001729D3" w:rsidRDefault="00D14AD2" w:rsidP="006F0860">
            <w:pPr>
              <w:rPr>
                <w:szCs w:val="24"/>
              </w:rPr>
            </w:pPr>
            <w:r>
              <w:rPr>
                <w:szCs w:val="24"/>
              </w:rPr>
              <w:t>PleurX™ Drainage Line Set</w:t>
            </w:r>
          </w:p>
        </w:tc>
      </w:tr>
      <w:tr w:rsidR="00D14AD2" w14:paraId="670256A6" w14:textId="77777777" w:rsidTr="006F0860">
        <w:tc>
          <w:tcPr>
            <w:tcW w:w="947" w:type="dxa"/>
          </w:tcPr>
          <w:p w14:paraId="17ED180D" w14:textId="77777777" w:rsidR="00D14AD2" w:rsidRDefault="00D14AD2" w:rsidP="006F0860">
            <w:pPr>
              <w:rPr>
                <w:szCs w:val="24"/>
              </w:rPr>
            </w:pPr>
            <w:r>
              <w:rPr>
                <w:szCs w:val="24"/>
              </w:rPr>
              <w:t>155648</w:t>
            </w:r>
          </w:p>
        </w:tc>
        <w:tc>
          <w:tcPr>
            <w:tcW w:w="1369" w:type="dxa"/>
          </w:tcPr>
          <w:p w14:paraId="7DC0689C" w14:textId="77777777" w:rsidR="00D14AD2" w:rsidRPr="001729D3" w:rsidRDefault="00D14AD2" w:rsidP="006F0860">
            <w:pPr>
              <w:rPr>
                <w:szCs w:val="24"/>
              </w:rPr>
            </w:pPr>
            <w:r>
              <w:rPr>
                <w:szCs w:val="24"/>
              </w:rPr>
              <w:t>50-7270</w:t>
            </w:r>
          </w:p>
        </w:tc>
        <w:tc>
          <w:tcPr>
            <w:tcW w:w="1069" w:type="dxa"/>
          </w:tcPr>
          <w:p w14:paraId="597A2A39" w14:textId="77777777" w:rsidR="00D14AD2" w:rsidRDefault="00D14AD2" w:rsidP="006F0860">
            <w:pPr>
              <w:rPr>
                <w:szCs w:val="24"/>
              </w:rPr>
            </w:pPr>
            <w:r>
              <w:rPr>
                <w:szCs w:val="24"/>
              </w:rPr>
              <w:t>1</w:t>
            </w:r>
          </w:p>
        </w:tc>
        <w:tc>
          <w:tcPr>
            <w:tcW w:w="5675" w:type="dxa"/>
          </w:tcPr>
          <w:p w14:paraId="3EB2A8CB" w14:textId="77777777" w:rsidR="00D14AD2" w:rsidRPr="001729D3" w:rsidRDefault="00D14AD2" w:rsidP="006F0860">
            <w:pPr>
              <w:rPr>
                <w:szCs w:val="24"/>
              </w:rPr>
            </w:pPr>
            <w:r>
              <w:rPr>
                <w:szCs w:val="24"/>
              </w:rPr>
              <w:t>PleurX™ Emergency Valve Replacement Kit, non stock</w:t>
            </w:r>
          </w:p>
        </w:tc>
      </w:tr>
      <w:tr w:rsidR="00D14AD2" w14:paraId="75C1908C" w14:textId="77777777" w:rsidTr="006F0860">
        <w:tc>
          <w:tcPr>
            <w:tcW w:w="947" w:type="dxa"/>
          </w:tcPr>
          <w:p w14:paraId="5FC31584" w14:textId="77777777" w:rsidR="00D14AD2" w:rsidRPr="001729D3" w:rsidRDefault="00D14AD2" w:rsidP="006F0860">
            <w:pPr>
              <w:rPr>
                <w:szCs w:val="24"/>
              </w:rPr>
            </w:pPr>
            <w:r>
              <w:rPr>
                <w:szCs w:val="24"/>
              </w:rPr>
              <w:t>N/A</w:t>
            </w:r>
          </w:p>
        </w:tc>
        <w:tc>
          <w:tcPr>
            <w:tcW w:w="1369" w:type="dxa"/>
          </w:tcPr>
          <w:p w14:paraId="5A1D426B" w14:textId="77777777" w:rsidR="00D14AD2" w:rsidRPr="001729D3" w:rsidRDefault="00D14AD2" w:rsidP="006F0860">
            <w:pPr>
              <w:rPr>
                <w:szCs w:val="24"/>
              </w:rPr>
            </w:pPr>
            <w:r w:rsidRPr="001729D3">
              <w:rPr>
                <w:szCs w:val="24"/>
              </w:rPr>
              <w:t>50-7205</w:t>
            </w:r>
            <w:r>
              <w:rPr>
                <w:szCs w:val="24"/>
              </w:rPr>
              <w:t>B</w:t>
            </w:r>
          </w:p>
        </w:tc>
        <w:tc>
          <w:tcPr>
            <w:tcW w:w="1069" w:type="dxa"/>
          </w:tcPr>
          <w:p w14:paraId="2F89D811" w14:textId="77777777" w:rsidR="00D14AD2" w:rsidRPr="001729D3" w:rsidRDefault="00D14AD2" w:rsidP="006F0860">
            <w:pPr>
              <w:rPr>
                <w:szCs w:val="24"/>
              </w:rPr>
            </w:pPr>
            <w:r>
              <w:rPr>
                <w:szCs w:val="24"/>
              </w:rPr>
              <w:t>10</w:t>
            </w:r>
          </w:p>
        </w:tc>
        <w:tc>
          <w:tcPr>
            <w:tcW w:w="5675" w:type="dxa"/>
          </w:tcPr>
          <w:p w14:paraId="5632CBCE" w14:textId="77777777" w:rsidR="00D14AD2" w:rsidRPr="001729D3" w:rsidRDefault="00D14AD2" w:rsidP="006F0860">
            <w:pPr>
              <w:rPr>
                <w:szCs w:val="24"/>
              </w:rPr>
            </w:pPr>
            <w:r w:rsidRPr="001729D3">
              <w:rPr>
                <w:szCs w:val="24"/>
              </w:rPr>
              <w:t>Vacuum bottle – 500</w:t>
            </w:r>
            <w:r>
              <w:rPr>
                <w:szCs w:val="24"/>
              </w:rPr>
              <w:t xml:space="preserve"> </w:t>
            </w:r>
            <w:r w:rsidRPr="001729D3">
              <w:rPr>
                <w:szCs w:val="24"/>
              </w:rPr>
              <w:t>m</w:t>
            </w:r>
            <w:r>
              <w:rPr>
                <w:szCs w:val="24"/>
              </w:rPr>
              <w:t>L</w:t>
            </w:r>
          </w:p>
        </w:tc>
      </w:tr>
      <w:tr w:rsidR="00D14AD2" w14:paraId="25283183" w14:textId="77777777" w:rsidTr="006F0860">
        <w:tc>
          <w:tcPr>
            <w:tcW w:w="947" w:type="dxa"/>
          </w:tcPr>
          <w:p w14:paraId="1DD34E96" w14:textId="77777777" w:rsidR="00D14AD2" w:rsidRPr="001729D3" w:rsidRDefault="00D14AD2" w:rsidP="006F0860">
            <w:pPr>
              <w:rPr>
                <w:szCs w:val="24"/>
              </w:rPr>
            </w:pPr>
            <w:r>
              <w:t xml:space="preserve"> </w:t>
            </w:r>
            <w:r w:rsidRPr="005854C3">
              <w:rPr>
                <w:szCs w:val="24"/>
              </w:rPr>
              <w:t>149152</w:t>
            </w:r>
          </w:p>
        </w:tc>
        <w:tc>
          <w:tcPr>
            <w:tcW w:w="1369" w:type="dxa"/>
          </w:tcPr>
          <w:p w14:paraId="4E7A908E" w14:textId="77777777" w:rsidR="00D14AD2" w:rsidRPr="001729D3" w:rsidRDefault="00D14AD2" w:rsidP="006F0860">
            <w:pPr>
              <w:rPr>
                <w:szCs w:val="24"/>
              </w:rPr>
            </w:pPr>
            <w:r w:rsidRPr="001729D3">
              <w:rPr>
                <w:szCs w:val="24"/>
              </w:rPr>
              <w:t>50-7210</w:t>
            </w:r>
          </w:p>
        </w:tc>
        <w:tc>
          <w:tcPr>
            <w:tcW w:w="1069" w:type="dxa"/>
          </w:tcPr>
          <w:p w14:paraId="4F087D0A" w14:textId="77777777" w:rsidR="00D14AD2" w:rsidRPr="001729D3" w:rsidRDefault="00D14AD2" w:rsidP="006F0860">
            <w:pPr>
              <w:rPr>
                <w:szCs w:val="24"/>
              </w:rPr>
            </w:pPr>
            <w:r>
              <w:rPr>
                <w:szCs w:val="24"/>
              </w:rPr>
              <w:t>10</w:t>
            </w:r>
          </w:p>
        </w:tc>
        <w:tc>
          <w:tcPr>
            <w:tcW w:w="5675" w:type="dxa"/>
          </w:tcPr>
          <w:p w14:paraId="13B1C03A" w14:textId="77777777" w:rsidR="00D14AD2" w:rsidRPr="001729D3" w:rsidRDefault="00D14AD2" w:rsidP="006F0860">
            <w:pPr>
              <w:rPr>
                <w:szCs w:val="24"/>
              </w:rPr>
            </w:pPr>
            <w:r w:rsidRPr="001729D3">
              <w:rPr>
                <w:szCs w:val="24"/>
              </w:rPr>
              <w:t>Vacuum bottle – 1</w:t>
            </w:r>
            <w:r>
              <w:rPr>
                <w:szCs w:val="24"/>
              </w:rPr>
              <w:t>,</w:t>
            </w:r>
            <w:r w:rsidRPr="001729D3">
              <w:rPr>
                <w:szCs w:val="24"/>
              </w:rPr>
              <w:t>000m</w:t>
            </w:r>
            <w:r>
              <w:rPr>
                <w:szCs w:val="24"/>
              </w:rPr>
              <w:t>L</w:t>
            </w:r>
          </w:p>
        </w:tc>
      </w:tr>
      <w:tr w:rsidR="00D14AD2" w14:paraId="243234A4" w14:textId="77777777" w:rsidTr="006F0860">
        <w:tc>
          <w:tcPr>
            <w:tcW w:w="947" w:type="dxa"/>
          </w:tcPr>
          <w:p w14:paraId="12002A29" w14:textId="77777777" w:rsidR="00D14AD2" w:rsidRPr="001729D3" w:rsidRDefault="00D14AD2" w:rsidP="006F0860">
            <w:pPr>
              <w:rPr>
                <w:szCs w:val="24"/>
              </w:rPr>
            </w:pPr>
            <w:r w:rsidRPr="005854C3">
              <w:rPr>
                <w:szCs w:val="24"/>
              </w:rPr>
              <w:t>149153</w:t>
            </w:r>
          </w:p>
        </w:tc>
        <w:tc>
          <w:tcPr>
            <w:tcW w:w="1369" w:type="dxa"/>
          </w:tcPr>
          <w:p w14:paraId="2B5E29E2" w14:textId="77777777" w:rsidR="00D14AD2" w:rsidRPr="000527AA" w:rsidRDefault="00D14AD2" w:rsidP="006F0860">
            <w:pPr>
              <w:rPr>
                <w:color w:val="000000" w:themeColor="text1"/>
                <w:szCs w:val="24"/>
              </w:rPr>
            </w:pPr>
            <w:r w:rsidRPr="000527AA">
              <w:rPr>
                <w:color w:val="000000" w:themeColor="text1"/>
              </w:rPr>
              <w:t>50-7280</w:t>
            </w:r>
          </w:p>
        </w:tc>
        <w:tc>
          <w:tcPr>
            <w:tcW w:w="1069" w:type="dxa"/>
          </w:tcPr>
          <w:p w14:paraId="56798569" w14:textId="77777777" w:rsidR="00D14AD2" w:rsidRDefault="00D14AD2" w:rsidP="006F0860">
            <w:pPr>
              <w:rPr>
                <w:szCs w:val="24"/>
              </w:rPr>
            </w:pPr>
            <w:r>
              <w:rPr>
                <w:szCs w:val="24"/>
              </w:rPr>
              <w:t>5</w:t>
            </w:r>
          </w:p>
        </w:tc>
        <w:tc>
          <w:tcPr>
            <w:tcW w:w="5675" w:type="dxa"/>
          </w:tcPr>
          <w:p w14:paraId="0F0003D6" w14:textId="77777777" w:rsidR="00D14AD2" w:rsidRPr="00950EE0" w:rsidRDefault="00D14AD2" w:rsidP="006F0860">
            <w:pPr>
              <w:jc w:val="both"/>
              <w:rPr>
                <w:sz w:val="22"/>
              </w:rPr>
            </w:pPr>
            <w:r>
              <w:rPr>
                <w:szCs w:val="24"/>
              </w:rPr>
              <w:t xml:space="preserve">PleurX™ </w:t>
            </w:r>
            <w:r>
              <w:t>c</w:t>
            </w:r>
            <w:r w:rsidRPr="00950EE0">
              <w:t>atheter access kit</w:t>
            </w:r>
          </w:p>
          <w:p w14:paraId="0E9FD16E" w14:textId="77777777" w:rsidR="00D14AD2" w:rsidRPr="001729D3" w:rsidRDefault="00D14AD2" w:rsidP="006F0860">
            <w:pPr>
              <w:rPr>
                <w:szCs w:val="24"/>
              </w:rPr>
            </w:pPr>
          </w:p>
        </w:tc>
      </w:tr>
      <w:tr w:rsidR="00D14AD2" w14:paraId="3D314126" w14:textId="77777777" w:rsidTr="006F0860">
        <w:tc>
          <w:tcPr>
            <w:tcW w:w="947" w:type="dxa"/>
          </w:tcPr>
          <w:p w14:paraId="351A3C97" w14:textId="77777777" w:rsidR="00D14AD2" w:rsidRDefault="00D14AD2" w:rsidP="006F0860">
            <w:pPr>
              <w:rPr>
                <w:szCs w:val="24"/>
              </w:rPr>
            </w:pPr>
          </w:p>
          <w:p w14:paraId="4A932B7F" w14:textId="77777777" w:rsidR="00D14AD2" w:rsidRDefault="00D14AD2" w:rsidP="006F0860">
            <w:pPr>
              <w:rPr>
                <w:szCs w:val="24"/>
              </w:rPr>
            </w:pPr>
            <w:r w:rsidRPr="00E729CF">
              <w:rPr>
                <w:szCs w:val="24"/>
              </w:rPr>
              <w:t>149154</w:t>
            </w:r>
          </w:p>
        </w:tc>
        <w:tc>
          <w:tcPr>
            <w:tcW w:w="1369" w:type="dxa"/>
          </w:tcPr>
          <w:p w14:paraId="0AF87B49" w14:textId="77777777" w:rsidR="00D14AD2" w:rsidRDefault="00D14AD2" w:rsidP="006F0860">
            <w:pPr>
              <w:rPr>
                <w:color w:val="1F497D"/>
              </w:rPr>
            </w:pPr>
            <w:r>
              <w:rPr>
                <w:szCs w:val="24"/>
              </w:rPr>
              <w:t>50-9210</w:t>
            </w:r>
          </w:p>
        </w:tc>
        <w:tc>
          <w:tcPr>
            <w:tcW w:w="1069" w:type="dxa"/>
          </w:tcPr>
          <w:p w14:paraId="799E5251" w14:textId="77777777" w:rsidR="00D14AD2" w:rsidRDefault="00D14AD2" w:rsidP="006F0860">
            <w:pPr>
              <w:rPr>
                <w:szCs w:val="24"/>
              </w:rPr>
            </w:pPr>
            <w:r>
              <w:rPr>
                <w:szCs w:val="24"/>
              </w:rPr>
              <w:t>5</w:t>
            </w:r>
          </w:p>
        </w:tc>
        <w:tc>
          <w:tcPr>
            <w:tcW w:w="5675" w:type="dxa"/>
          </w:tcPr>
          <w:p w14:paraId="49C8F379" w14:textId="77777777" w:rsidR="00D14AD2" w:rsidRDefault="00D14AD2" w:rsidP="006F0860">
            <w:pPr>
              <w:jc w:val="both"/>
              <w:rPr>
                <w:szCs w:val="24"/>
              </w:rPr>
            </w:pPr>
            <w:r>
              <w:rPr>
                <w:szCs w:val="24"/>
              </w:rPr>
              <w:t>BD PeritX drainage bag only – 2000ml only</w:t>
            </w:r>
          </w:p>
        </w:tc>
      </w:tr>
      <w:tr w:rsidR="00D14AD2" w14:paraId="2AE2DBED" w14:textId="77777777" w:rsidTr="006F0860">
        <w:tc>
          <w:tcPr>
            <w:tcW w:w="947" w:type="dxa"/>
          </w:tcPr>
          <w:p w14:paraId="259D20A1" w14:textId="77777777" w:rsidR="00D14AD2" w:rsidRDefault="00D14AD2" w:rsidP="006F0860">
            <w:pPr>
              <w:rPr>
                <w:szCs w:val="24"/>
              </w:rPr>
            </w:pPr>
            <w:r>
              <w:t xml:space="preserve"> </w:t>
            </w:r>
            <w:r w:rsidRPr="0052113B">
              <w:rPr>
                <w:szCs w:val="24"/>
              </w:rPr>
              <w:t>149155</w:t>
            </w:r>
          </w:p>
        </w:tc>
        <w:tc>
          <w:tcPr>
            <w:tcW w:w="1369" w:type="dxa"/>
          </w:tcPr>
          <w:p w14:paraId="17F98174" w14:textId="77777777" w:rsidR="00D14AD2" w:rsidRDefault="00D14AD2" w:rsidP="006F0860">
            <w:pPr>
              <w:rPr>
                <w:color w:val="1F497D"/>
              </w:rPr>
            </w:pPr>
            <w:r>
              <w:rPr>
                <w:szCs w:val="24"/>
              </w:rPr>
              <w:t>50-9510</w:t>
            </w:r>
          </w:p>
        </w:tc>
        <w:tc>
          <w:tcPr>
            <w:tcW w:w="1069" w:type="dxa"/>
          </w:tcPr>
          <w:p w14:paraId="59E8051F" w14:textId="77777777" w:rsidR="00D14AD2" w:rsidRDefault="00D14AD2" w:rsidP="006F0860">
            <w:pPr>
              <w:rPr>
                <w:szCs w:val="24"/>
              </w:rPr>
            </w:pPr>
            <w:r>
              <w:rPr>
                <w:szCs w:val="24"/>
              </w:rPr>
              <w:t>5</w:t>
            </w:r>
          </w:p>
        </w:tc>
        <w:tc>
          <w:tcPr>
            <w:tcW w:w="5675" w:type="dxa"/>
          </w:tcPr>
          <w:p w14:paraId="35196921" w14:textId="77777777" w:rsidR="00D14AD2" w:rsidRDefault="00D14AD2" w:rsidP="006F0860">
            <w:pPr>
              <w:jc w:val="both"/>
              <w:rPr>
                <w:szCs w:val="24"/>
              </w:rPr>
            </w:pPr>
            <w:r>
              <w:rPr>
                <w:szCs w:val="24"/>
              </w:rPr>
              <w:t>BD PeritX drainage bag – (2000ml only)  kit contains dressing and cap for line</w:t>
            </w:r>
          </w:p>
        </w:tc>
      </w:tr>
      <w:tr w:rsidR="00D14AD2" w14:paraId="56F5AE5F" w14:textId="77777777" w:rsidTr="006F0860">
        <w:tc>
          <w:tcPr>
            <w:tcW w:w="947" w:type="dxa"/>
          </w:tcPr>
          <w:p w14:paraId="5C1BCAC5" w14:textId="77777777" w:rsidR="00D14AD2" w:rsidRPr="001729D3" w:rsidRDefault="00D14AD2" w:rsidP="006F0860">
            <w:pPr>
              <w:rPr>
                <w:szCs w:val="24"/>
              </w:rPr>
            </w:pPr>
            <w:r>
              <w:rPr>
                <w:szCs w:val="24"/>
              </w:rPr>
              <w:t>10257</w:t>
            </w:r>
          </w:p>
        </w:tc>
        <w:tc>
          <w:tcPr>
            <w:tcW w:w="1369" w:type="dxa"/>
          </w:tcPr>
          <w:p w14:paraId="313EBFD5" w14:textId="77777777" w:rsidR="00D14AD2" w:rsidRPr="001729D3" w:rsidRDefault="00D14AD2" w:rsidP="006F0860">
            <w:pPr>
              <w:rPr>
                <w:szCs w:val="24"/>
              </w:rPr>
            </w:pPr>
            <w:r>
              <w:rPr>
                <w:szCs w:val="24"/>
              </w:rPr>
              <w:t>N/A</w:t>
            </w:r>
          </w:p>
        </w:tc>
        <w:tc>
          <w:tcPr>
            <w:tcW w:w="1069" w:type="dxa"/>
          </w:tcPr>
          <w:p w14:paraId="4F52272B" w14:textId="77777777" w:rsidR="00D14AD2" w:rsidRDefault="00D14AD2" w:rsidP="006F0860">
            <w:pPr>
              <w:rPr>
                <w:szCs w:val="24"/>
              </w:rPr>
            </w:pPr>
            <w:r>
              <w:rPr>
                <w:szCs w:val="24"/>
              </w:rPr>
              <w:t>5</w:t>
            </w:r>
          </w:p>
        </w:tc>
        <w:tc>
          <w:tcPr>
            <w:tcW w:w="5675" w:type="dxa"/>
          </w:tcPr>
          <w:p w14:paraId="1DB57FD4" w14:textId="77777777" w:rsidR="00D14AD2" w:rsidRPr="001729D3" w:rsidRDefault="00D14AD2" w:rsidP="006F0860">
            <w:pPr>
              <w:rPr>
                <w:szCs w:val="24"/>
              </w:rPr>
            </w:pPr>
            <w:r>
              <w:rPr>
                <w:szCs w:val="24"/>
              </w:rPr>
              <w:t>Post-op sterile drainage bag with window</w:t>
            </w:r>
          </w:p>
        </w:tc>
      </w:tr>
      <w:tr w:rsidR="00D14AD2" w14:paraId="2F3B4D14" w14:textId="77777777" w:rsidTr="006F0860">
        <w:tc>
          <w:tcPr>
            <w:tcW w:w="947" w:type="dxa"/>
          </w:tcPr>
          <w:p w14:paraId="2A2F61DB" w14:textId="77777777" w:rsidR="00D14AD2" w:rsidRDefault="00D14AD2" w:rsidP="006F0860">
            <w:pPr>
              <w:rPr>
                <w:szCs w:val="24"/>
              </w:rPr>
            </w:pPr>
            <w:r>
              <w:rPr>
                <w:szCs w:val="24"/>
              </w:rPr>
              <w:t>41157</w:t>
            </w:r>
          </w:p>
        </w:tc>
        <w:tc>
          <w:tcPr>
            <w:tcW w:w="1369" w:type="dxa"/>
          </w:tcPr>
          <w:p w14:paraId="76C9E53F" w14:textId="77777777" w:rsidR="00D14AD2" w:rsidRDefault="00D14AD2" w:rsidP="006F0860">
            <w:pPr>
              <w:rPr>
                <w:szCs w:val="24"/>
              </w:rPr>
            </w:pPr>
            <w:r>
              <w:rPr>
                <w:szCs w:val="24"/>
              </w:rPr>
              <w:t>N/A</w:t>
            </w:r>
          </w:p>
        </w:tc>
        <w:tc>
          <w:tcPr>
            <w:tcW w:w="1069" w:type="dxa"/>
          </w:tcPr>
          <w:p w14:paraId="3A6CA829" w14:textId="77777777" w:rsidR="00D14AD2" w:rsidRDefault="00D14AD2" w:rsidP="006F0860">
            <w:pPr>
              <w:rPr>
                <w:szCs w:val="24"/>
              </w:rPr>
            </w:pPr>
            <w:r>
              <w:rPr>
                <w:szCs w:val="24"/>
              </w:rPr>
              <w:t>50</w:t>
            </w:r>
          </w:p>
        </w:tc>
        <w:tc>
          <w:tcPr>
            <w:tcW w:w="5675" w:type="dxa"/>
          </w:tcPr>
          <w:p w14:paraId="757BF38D" w14:textId="77777777" w:rsidR="00D14AD2" w:rsidRDefault="00D14AD2" w:rsidP="006F0860">
            <w:pPr>
              <w:rPr>
                <w:szCs w:val="24"/>
              </w:rPr>
            </w:pPr>
            <w:r>
              <w:rPr>
                <w:szCs w:val="24"/>
              </w:rPr>
              <w:t>No sting barrier film wipe</w:t>
            </w:r>
          </w:p>
        </w:tc>
      </w:tr>
    </w:tbl>
    <w:p w14:paraId="1108BEA0" w14:textId="77777777" w:rsidR="00D14AD2" w:rsidRPr="005F761A" w:rsidRDefault="00D14AD2" w:rsidP="00D14AD2">
      <w:pPr>
        <w:rPr>
          <w:rFonts w:cs="Arial"/>
          <w:szCs w:val="24"/>
        </w:rPr>
      </w:pPr>
      <w:r>
        <w:rPr>
          <w:rFonts w:cs="Arial"/>
          <w:szCs w:val="24"/>
        </w:rPr>
        <w:t>*CHS</w:t>
      </w:r>
      <w:r w:rsidRPr="005F761A">
        <w:rPr>
          <w:rFonts w:cs="Arial"/>
          <w:szCs w:val="24"/>
        </w:rPr>
        <w:t xml:space="preserve"> Supply Services </w:t>
      </w:r>
      <w:r>
        <w:rPr>
          <w:rFonts w:cs="Arial"/>
          <w:szCs w:val="24"/>
        </w:rPr>
        <w:t xml:space="preserve">- </w:t>
      </w:r>
      <w:r w:rsidRPr="005F761A">
        <w:rPr>
          <w:rFonts w:cs="Arial"/>
          <w:szCs w:val="24"/>
        </w:rPr>
        <w:t>Purchasing and Inventory Control System (PICS)</w:t>
      </w:r>
    </w:p>
    <w:p w14:paraId="1785C91C" w14:textId="77777777" w:rsidR="00D14AD2" w:rsidRPr="00372ECF" w:rsidRDefault="00D14AD2" w:rsidP="00D14AD2">
      <w:pPr>
        <w:rPr>
          <w:color w:val="000000"/>
          <w:sz w:val="20"/>
        </w:rPr>
      </w:pPr>
    </w:p>
    <w:p w14:paraId="0280E781" w14:textId="77777777" w:rsidR="00D14AD2" w:rsidRDefault="00D14AD2" w:rsidP="00D14AD2">
      <w:pPr>
        <w:rPr>
          <w:rFonts w:cs="Arial"/>
          <w:b/>
          <w:bCs/>
        </w:rPr>
      </w:pPr>
    </w:p>
    <w:p w14:paraId="263DF969" w14:textId="77777777" w:rsidR="00D14AD2" w:rsidRDefault="00D14AD2" w:rsidP="00D14AD2">
      <w:pPr>
        <w:rPr>
          <w:rFonts w:cs="Arial"/>
          <w:szCs w:val="24"/>
        </w:rPr>
      </w:pPr>
      <w:r>
        <w:rPr>
          <w:rFonts w:cs="Arial"/>
          <w:b/>
          <w:bCs/>
        </w:rPr>
        <w:t>BD Medical</w:t>
      </w:r>
      <w:r>
        <w:rPr>
          <w:rFonts w:cs="Arial"/>
          <w:szCs w:val="24"/>
        </w:rPr>
        <w:t xml:space="preserve"> </w:t>
      </w:r>
    </w:p>
    <w:p w14:paraId="3295F7CE" w14:textId="77777777" w:rsidR="00D14AD2" w:rsidRPr="00D263B9" w:rsidRDefault="00D14AD2" w:rsidP="00D14AD2">
      <w:pPr>
        <w:rPr>
          <w:rFonts w:cs="Arial"/>
          <w:szCs w:val="24"/>
        </w:rPr>
      </w:pPr>
      <w:r>
        <w:rPr>
          <w:rFonts w:cs="Arial"/>
          <w:szCs w:val="24"/>
        </w:rPr>
        <w:t xml:space="preserve">Customer Service T: </w:t>
      </w:r>
      <w:r>
        <w:t>1800 257 232</w:t>
      </w:r>
    </w:p>
    <w:p w14:paraId="3E506F54" w14:textId="77777777" w:rsidR="00D14AD2" w:rsidRPr="00D263B9" w:rsidRDefault="00D14AD2" w:rsidP="00D14AD2">
      <w:pPr>
        <w:rPr>
          <w:rFonts w:cs="Arial"/>
          <w:szCs w:val="24"/>
        </w:rPr>
      </w:pPr>
    </w:p>
    <w:p w14:paraId="2ECBCD06" w14:textId="77777777" w:rsidR="00D14AD2" w:rsidRDefault="00D14AD2" w:rsidP="00D14AD2">
      <w:hyperlink r:id="rId32" w:history="1">
        <w:r w:rsidRPr="00ED3468">
          <w:rPr>
            <w:color w:val="0000FF"/>
            <w:u w:val="single"/>
          </w:rPr>
          <w:t>PleurX™ Pleural Catheter System (bd.com)</w:t>
        </w:r>
      </w:hyperlink>
    </w:p>
    <w:p w14:paraId="5B851B0C" w14:textId="77777777" w:rsidR="00D14AD2" w:rsidRDefault="00D14AD2" w:rsidP="00D14AD2">
      <w:pPr>
        <w:rPr>
          <w:szCs w:val="24"/>
        </w:rPr>
      </w:pPr>
      <w:hyperlink r:id="rId33" w:history="1">
        <w:r w:rsidRPr="00E917BA">
          <w:rPr>
            <w:rStyle w:val="Hyperlink"/>
            <w:szCs w:val="24"/>
          </w:rPr>
          <w:t>https://www.bd.com/en-us/products-and-solutions/products/product-families/pleurx-pleural-catheter-system</w:t>
        </w:r>
      </w:hyperlink>
    </w:p>
    <w:p w14:paraId="1C6B7A39" w14:textId="77777777" w:rsidR="00D14AD2" w:rsidRDefault="00D14AD2" w:rsidP="00D14AD2">
      <w:pPr>
        <w:rPr>
          <w:rFonts w:cs="Arial"/>
          <w:szCs w:val="24"/>
        </w:rPr>
      </w:pPr>
      <w:hyperlink r:id="rId34" w:anchor="patients" w:history="1">
        <w:r w:rsidRPr="006D12A1">
          <w:rPr>
            <w:rStyle w:val="Hyperlink"/>
            <w:szCs w:val="24"/>
          </w:rPr>
          <w:t>https://www.bd.com/en-us/products-and-solutions/products/product-families/pleurx-pleural-catheter-system#patients</w:t>
        </w:r>
      </w:hyperlink>
    </w:p>
    <w:p w14:paraId="623C8E88" w14:textId="77777777" w:rsidR="00D14AD2" w:rsidRDefault="00D14AD2" w:rsidP="00D14AD2">
      <w:pPr>
        <w:rPr>
          <w:rFonts w:cs="Arial"/>
          <w:szCs w:val="24"/>
        </w:rPr>
      </w:pPr>
    </w:p>
    <w:p w14:paraId="64410B1D" w14:textId="77777777" w:rsidR="001623E4" w:rsidRPr="00D5174C" w:rsidRDefault="001623E4" w:rsidP="00D5174C"/>
    <w:sectPr w:rsidR="001623E4" w:rsidRPr="00D5174C" w:rsidSect="002B5571">
      <w:headerReference w:type="default" r:id="rId35"/>
      <w:footerReference w:type="default" r:id="rId3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2B50" w14:textId="77777777" w:rsidR="002B5571" w:rsidRDefault="002B5571" w:rsidP="00F66CB0">
      <w:r>
        <w:separator/>
      </w:r>
    </w:p>
  </w:endnote>
  <w:endnote w:type="continuationSeparator" w:id="0">
    <w:p w14:paraId="403EA502" w14:textId="77777777" w:rsidR="002B5571" w:rsidRDefault="002B557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15E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Times New Roman"/>
    <w:panose1 w:val="00000000000000000000"/>
    <w:charset w:val="00"/>
    <w:family w:val="roman"/>
    <w:notTrueType/>
    <w:pitch w:val="default"/>
  </w:font>
  <w:font w:name="Swiss">
    <w:panose1 w:val="00000000000000000000"/>
    <w:charset w:val="00"/>
    <w:family w:val="swiss"/>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Smith&amp;NephewLF-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946A8" w:rsidRPr="00AE7C5C" w14:paraId="28D3F7B1" w14:textId="77777777" w:rsidTr="009F1BB6">
      <w:tc>
        <w:tcPr>
          <w:tcW w:w="1515" w:type="dxa"/>
        </w:tcPr>
        <w:p w14:paraId="3C629B1B" w14:textId="77777777" w:rsidR="001946A8" w:rsidRPr="00B3752F" w:rsidRDefault="001946A8" w:rsidP="001946A8">
          <w:pPr>
            <w:pStyle w:val="Footer"/>
            <w:rPr>
              <w:rFonts w:cs="Arial"/>
              <w:b/>
              <w:bCs/>
              <w:i/>
              <w:sz w:val="20"/>
            </w:rPr>
          </w:pPr>
          <w:r w:rsidRPr="00B3752F">
            <w:rPr>
              <w:rFonts w:cs="Arial"/>
              <w:b/>
              <w:bCs/>
              <w:i/>
              <w:sz w:val="20"/>
            </w:rPr>
            <w:t>Doc Number</w:t>
          </w:r>
        </w:p>
      </w:tc>
      <w:tc>
        <w:tcPr>
          <w:tcW w:w="965" w:type="dxa"/>
        </w:tcPr>
        <w:p w14:paraId="2DE5370C" w14:textId="77777777" w:rsidR="001946A8" w:rsidRPr="00B3752F" w:rsidRDefault="001946A8" w:rsidP="001946A8">
          <w:pPr>
            <w:pStyle w:val="Footer"/>
            <w:rPr>
              <w:rFonts w:cs="Arial"/>
              <w:b/>
              <w:bCs/>
              <w:i/>
              <w:sz w:val="20"/>
            </w:rPr>
          </w:pPr>
          <w:r w:rsidRPr="00B3752F">
            <w:rPr>
              <w:rFonts w:cs="Arial"/>
              <w:b/>
              <w:bCs/>
              <w:i/>
              <w:sz w:val="20"/>
            </w:rPr>
            <w:t>Version</w:t>
          </w:r>
        </w:p>
      </w:tc>
      <w:tc>
        <w:tcPr>
          <w:tcW w:w="1552" w:type="dxa"/>
        </w:tcPr>
        <w:p w14:paraId="4D7D91D6" w14:textId="77777777" w:rsidR="001946A8" w:rsidRPr="00B3752F" w:rsidRDefault="001946A8" w:rsidP="001946A8">
          <w:pPr>
            <w:pStyle w:val="Footer"/>
            <w:rPr>
              <w:rFonts w:cs="Arial"/>
              <w:b/>
              <w:bCs/>
              <w:i/>
              <w:sz w:val="20"/>
            </w:rPr>
          </w:pPr>
          <w:r w:rsidRPr="00B3752F">
            <w:rPr>
              <w:rFonts w:cs="Arial"/>
              <w:b/>
              <w:bCs/>
              <w:i/>
              <w:sz w:val="20"/>
            </w:rPr>
            <w:t>Issued</w:t>
          </w:r>
        </w:p>
      </w:tc>
      <w:tc>
        <w:tcPr>
          <w:tcW w:w="1456" w:type="dxa"/>
        </w:tcPr>
        <w:p w14:paraId="6550ADB6" w14:textId="77777777" w:rsidR="001946A8" w:rsidRPr="00B3752F" w:rsidRDefault="001946A8" w:rsidP="001946A8">
          <w:pPr>
            <w:pStyle w:val="Footer"/>
            <w:rPr>
              <w:rFonts w:cs="Arial"/>
              <w:b/>
              <w:bCs/>
              <w:i/>
              <w:sz w:val="20"/>
            </w:rPr>
          </w:pPr>
          <w:r w:rsidRPr="00B3752F">
            <w:rPr>
              <w:rFonts w:cs="Arial"/>
              <w:b/>
              <w:bCs/>
              <w:i/>
              <w:sz w:val="20"/>
            </w:rPr>
            <w:t>Review Date</w:t>
          </w:r>
        </w:p>
      </w:tc>
      <w:tc>
        <w:tcPr>
          <w:tcW w:w="1746" w:type="dxa"/>
        </w:tcPr>
        <w:p w14:paraId="6324F954" w14:textId="77777777" w:rsidR="001946A8" w:rsidRPr="00B3752F" w:rsidRDefault="001946A8" w:rsidP="001946A8">
          <w:pPr>
            <w:pStyle w:val="Footer"/>
            <w:rPr>
              <w:rFonts w:cs="Arial"/>
              <w:b/>
              <w:bCs/>
              <w:i/>
              <w:sz w:val="20"/>
            </w:rPr>
          </w:pPr>
          <w:r w:rsidRPr="00B3752F">
            <w:rPr>
              <w:rFonts w:cs="Arial"/>
              <w:b/>
              <w:bCs/>
              <w:i/>
              <w:sz w:val="20"/>
            </w:rPr>
            <w:t>Area Responsible</w:t>
          </w:r>
        </w:p>
      </w:tc>
      <w:tc>
        <w:tcPr>
          <w:tcW w:w="1836" w:type="dxa"/>
        </w:tcPr>
        <w:p w14:paraId="1C7E0008" w14:textId="77777777" w:rsidR="001946A8" w:rsidRPr="00B3752F" w:rsidRDefault="001946A8" w:rsidP="001946A8">
          <w:pPr>
            <w:pStyle w:val="Footer"/>
            <w:rPr>
              <w:rFonts w:cs="Arial"/>
              <w:b/>
              <w:bCs/>
              <w:i/>
              <w:sz w:val="20"/>
            </w:rPr>
          </w:pPr>
          <w:r w:rsidRPr="00B3752F">
            <w:rPr>
              <w:rFonts w:cs="Arial"/>
              <w:b/>
              <w:bCs/>
              <w:i/>
              <w:sz w:val="20"/>
            </w:rPr>
            <w:t>Page</w:t>
          </w:r>
        </w:p>
      </w:tc>
    </w:tr>
    <w:tr w:rsidR="001946A8" w14:paraId="358F5AAF" w14:textId="77777777" w:rsidTr="009F1BB6">
      <w:tc>
        <w:tcPr>
          <w:tcW w:w="1515" w:type="dxa"/>
        </w:tcPr>
        <w:p w14:paraId="66D21166" w14:textId="0AB08A7C" w:rsidR="001946A8" w:rsidRPr="00542EE6" w:rsidRDefault="00E030C2" w:rsidP="001946A8">
          <w:pPr>
            <w:pStyle w:val="Footer"/>
            <w:rPr>
              <w:rFonts w:cs="Arial"/>
              <w:b/>
              <w:bCs/>
              <w:sz w:val="20"/>
            </w:rPr>
          </w:pPr>
          <w:r>
            <w:rPr>
              <w:b/>
              <w:bCs/>
              <w:sz w:val="20"/>
            </w:rPr>
            <w:t>CHS23/260</w:t>
          </w:r>
        </w:p>
      </w:tc>
      <w:tc>
        <w:tcPr>
          <w:tcW w:w="965" w:type="dxa"/>
        </w:tcPr>
        <w:p w14:paraId="23F25690" w14:textId="4B30A267" w:rsidR="001946A8" w:rsidRPr="00B3752F" w:rsidRDefault="00E030C2" w:rsidP="001946A8">
          <w:pPr>
            <w:pStyle w:val="Footer"/>
            <w:rPr>
              <w:rFonts w:cs="Arial"/>
              <w:b/>
              <w:bCs/>
              <w:sz w:val="20"/>
            </w:rPr>
          </w:pPr>
          <w:r>
            <w:rPr>
              <w:rFonts w:cs="Arial"/>
              <w:b/>
              <w:bCs/>
              <w:sz w:val="20"/>
            </w:rPr>
            <w:t>1</w:t>
          </w:r>
        </w:p>
      </w:tc>
      <w:tc>
        <w:tcPr>
          <w:tcW w:w="1552" w:type="dxa"/>
        </w:tcPr>
        <w:p w14:paraId="22EFAA5B" w14:textId="2CC7219E" w:rsidR="001946A8" w:rsidRPr="00B3752F" w:rsidRDefault="00E030C2" w:rsidP="001946A8">
          <w:pPr>
            <w:pStyle w:val="Footer"/>
            <w:rPr>
              <w:rFonts w:cs="Arial"/>
              <w:b/>
              <w:bCs/>
              <w:sz w:val="20"/>
            </w:rPr>
          </w:pPr>
          <w:r>
            <w:rPr>
              <w:rFonts w:cs="Arial"/>
              <w:b/>
              <w:bCs/>
              <w:sz w:val="20"/>
            </w:rPr>
            <w:t>06/09/2023</w:t>
          </w:r>
        </w:p>
      </w:tc>
      <w:tc>
        <w:tcPr>
          <w:tcW w:w="1456" w:type="dxa"/>
        </w:tcPr>
        <w:p w14:paraId="5F6728F1" w14:textId="363F39DB" w:rsidR="001946A8" w:rsidRPr="00B3752F" w:rsidRDefault="00E030C2" w:rsidP="001946A8">
          <w:pPr>
            <w:pStyle w:val="Footer"/>
            <w:rPr>
              <w:rFonts w:cs="Arial"/>
              <w:b/>
              <w:bCs/>
              <w:sz w:val="20"/>
            </w:rPr>
          </w:pPr>
          <w:r>
            <w:rPr>
              <w:rFonts w:cs="Arial"/>
              <w:b/>
              <w:bCs/>
              <w:sz w:val="20"/>
            </w:rPr>
            <w:t>01/09/2027</w:t>
          </w:r>
        </w:p>
      </w:tc>
      <w:tc>
        <w:tcPr>
          <w:tcW w:w="1746" w:type="dxa"/>
        </w:tcPr>
        <w:p w14:paraId="139A951F" w14:textId="44E5A579" w:rsidR="001946A8" w:rsidRPr="00B3752F" w:rsidRDefault="00E030C2" w:rsidP="001946A8">
          <w:pPr>
            <w:pStyle w:val="Footer"/>
            <w:rPr>
              <w:rFonts w:cs="Arial"/>
              <w:b/>
              <w:bCs/>
              <w:sz w:val="20"/>
            </w:rPr>
          </w:pPr>
          <w:r>
            <w:rPr>
              <w:rFonts w:cs="Arial"/>
              <w:b/>
              <w:bCs/>
              <w:sz w:val="20"/>
            </w:rPr>
            <w:t>Surgery</w:t>
          </w:r>
        </w:p>
      </w:tc>
      <w:tc>
        <w:tcPr>
          <w:tcW w:w="1836" w:type="dxa"/>
        </w:tcPr>
        <w:p w14:paraId="2C578B7F" w14:textId="77777777" w:rsidR="001946A8" w:rsidRPr="00B3752F" w:rsidRDefault="001946A8" w:rsidP="001946A8">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sz w:val="20"/>
            </w:rPr>
            <w:t>6</w:t>
          </w:r>
          <w:r w:rsidRPr="00B3752F">
            <w:rPr>
              <w:rStyle w:val="PageNumber"/>
              <w:sz w:val="20"/>
            </w:rPr>
            <w:fldChar w:fldCharType="end"/>
          </w:r>
        </w:p>
      </w:tc>
    </w:tr>
    <w:tr w:rsidR="001946A8" w14:paraId="4B6B8459" w14:textId="77777777" w:rsidTr="009F1BB6">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796B35B" w14:textId="77777777" w:rsidR="001946A8" w:rsidRPr="002C1428" w:rsidRDefault="001946A8" w:rsidP="001946A8">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606433" w:rsidRPr="001946A8" w:rsidRDefault="00606433" w:rsidP="0019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48D5" w14:textId="77777777" w:rsidR="002B5571" w:rsidRDefault="002B5571" w:rsidP="00F66CB0">
      <w:r>
        <w:separator/>
      </w:r>
    </w:p>
  </w:footnote>
  <w:footnote w:type="continuationSeparator" w:id="0">
    <w:p w14:paraId="493D022C" w14:textId="77777777" w:rsidR="002B5571" w:rsidRDefault="002B557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1946A8" w14:paraId="2F51A90C" w14:textId="77777777" w:rsidTr="001946A8">
      <w:trPr>
        <w:trHeight w:val="1418"/>
      </w:trPr>
      <w:tc>
        <w:tcPr>
          <w:tcW w:w="5544" w:type="dxa"/>
          <w:vAlign w:val="center"/>
          <w:hideMark/>
        </w:tcPr>
        <w:p w14:paraId="2F51A90A" w14:textId="5F72D3B6" w:rsidR="001946A8" w:rsidRDefault="001946A8" w:rsidP="001946A8">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526" w:type="dxa"/>
          <w:vAlign w:val="center"/>
          <w:hideMark/>
        </w:tcPr>
        <w:p w14:paraId="2F51A90B" w14:textId="530DF1B0" w:rsidR="001946A8" w:rsidRDefault="00E030C2" w:rsidP="001946A8">
          <w:pPr>
            <w:pStyle w:val="Header"/>
            <w:tabs>
              <w:tab w:val="left" w:pos="720"/>
            </w:tabs>
            <w:jc w:val="right"/>
            <w:rPr>
              <w:sz w:val="20"/>
            </w:rPr>
          </w:pPr>
          <w:bookmarkStart w:id="141" w:name="_top"/>
          <w:bookmarkEnd w:id="141"/>
          <w:r>
            <w:rPr>
              <w:sz w:val="20"/>
            </w:rPr>
            <w:t>CHS23/260</w:t>
          </w:r>
        </w:p>
      </w:tc>
    </w:tr>
  </w:tbl>
  <w:p w14:paraId="2F51A90D" w14:textId="77777777" w:rsidR="00606433" w:rsidRPr="00FC3538" w:rsidRDefault="0060643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6E3630"/>
    <w:multiLevelType w:val="hybridMultilevel"/>
    <w:tmpl w:val="64022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D6108E"/>
    <w:multiLevelType w:val="hybridMultilevel"/>
    <w:tmpl w:val="72246EB2"/>
    <w:lvl w:ilvl="0" w:tplc="0C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01DC15D8"/>
    <w:multiLevelType w:val="hybridMultilevel"/>
    <w:tmpl w:val="7F92A3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2680835"/>
    <w:multiLevelType w:val="hybridMultilevel"/>
    <w:tmpl w:val="0024C91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2D01FC7"/>
    <w:multiLevelType w:val="multilevel"/>
    <w:tmpl w:val="86944D74"/>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F87EB1"/>
    <w:multiLevelType w:val="hybridMultilevel"/>
    <w:tmpl w:val="62B29F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4A85042"/>
    <w:multiLevelType w:val="hybridMultilevel"/>
    <w:tmpl w:val="7F92A3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441476"/>
    <w:multiLevelType w:val="hybridMultilevel"/>
    <w:tmpl w:val="27E0385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64D7176"/>
    <w:multiLevelType w:val="hybridMultilevel"/>
    <w:tmpl w:val="9830DCB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243CBC"/>
    <w:multiLevelType w:val="hybridMultilevel"/>
    <w:tmpl w:val="74847710"/>
    <w:lvl w:ilvl="0" w:tplc="0C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0A50557D"/>
    <w:multiLevelType w:val="hybridMultilevel"/>
    <w:tmpl w:val="AF4EE404"/>
    <w:lvl w:ilvl="0" w:tplc="1856EC12">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B281C7D"/>
    <w:multiLevelType w:val="hybridMultilevel"/>
    <w:tmpl w:val="42AE7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250B8B"/>
    <w:multiLevelType w:val="hybridMultilevel"/>
    <w:tmpl w:val="EF787678"/>
    <w:lvl w:ilvl="0" w:tplc="4EF214B0">
      <w:start w:val="1"/>
      <w:numFmt w:val="decimal"/>
      <w:lvlText w:val="%1."/>
      <w:lvlJc w:val="left"/>
      <w:pPr>
        <w:tabs>
          <w:tab w:val="num" w:pos="720"/>
        </w:tabs>
        <w:ind w:left="720" w:hanging="360"/>
      </w:pPr>
      <w:rPr>
        <w:b w:val="0"/>
        <w:bCs w:val="0"/>
      </w:r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CCC3138"/>
    <w:multiLevelType w:val="hybridMultilevel"/>
    <w:tmpl w:val="B8D8ACB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CDB558A"/>
    <w:multiLevelType w:val="hybridMultilevel"/>
    <w:tmpl w:val="9FF62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01819D8"/>
    <w:multiLevelType w:val="hybridMultilevel"/>
    <w:tmpl w:val="21F2911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8607C4"/>
    <w:multiLevelType w:val="hybridMultilevel"/>
    <w:tmpl w:val="7788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B3439F"/>
    <w:multiLevelType w:val="hybridMultilevel"/>
    <w:tmpl w:val="C2D4DFCA"/>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12BA1C29"/>
    <w:multiLevelType w:val="hybridMultilevel"/>
    <w:tmpl w:val="6746754E"/>
    <w:lvl w:ilvl="0" w:tplc="0C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707092"/>
    <w:multiLevelType w:val="hybridMultilevel"/>
    <w:tmpl w:val="FD32270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bullet"/>
      <w:lvlText w:val=""/>
      <w:lvlJc w:val="left"/>
      <w:pPr>
        <w:ind w:left="1778" w:hanging="360"/>
      </w:pPr>
      <w:rPr>
        <w:rFonts w:ascii="Wingdings" w:hAnsi="Wingdings"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22" w15:restartNumberingAfterBreak="0">
    <w:nsid w:val="13A3087A"/>
    <w:multiLevelType w:val="hybridMultilevel"/>
    <w:tmpl w:val="D83864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3CC1AA2"/>
    <w:multiLevelType w:val="hybridMultilevel"/>
    <w:tmpl w:val="98D0E9C0"/>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0C090005">
      <w:start w:val="1"/>
      <w:numFmt w:val="bullet"/>
      <w:lvlText w:val=""/>
      <w:lvlJc w:val="left"/>
      <w:pPr>
        <w:ind w:left="2345" w:hanging="360"/>
      </w:pPr>
      <w:rPr>
        <w:rFonts w:ascii="Wingdings" w:hAnsi="Wingdings" w:hint="default"/>
      </w:rPr>
    </w:lvl>
    <w:lvl w:ilvl="3" w:tplc="0C090001" w:tentative="1">
      <w:start w:val="1"/>
      <w:numFmt w:val="bullet"/>
      <w:lvlText w:val=""/>
      <w:lvlJc w:val="left"/>
      <w:pPr>
        <w:ind w:left="5074" w:hanging="360"/>
      </w:pPr>
      <w:rPr>
        <w:rFonts w:ascii="Symbol" w:hAnsi="Symbol" w:hint="default"/>
      </w:rPr>
    </w:lvl>
    <w:lvl w:ilvl="4" w:tplc="0C090003" w:tentative="1">
      <w:start w:val="1"/>
      <w:numFmt w:val="bullet"/>
      <w:lvlText w:val="o"/>
      <w:lvlJc w:val="left"/>
      <w:pPr>
        <w:ind w:left="5794" w:hanging="360"/>
      </w:pPr>
      <w:rPr>
        <w:rFonts w:ascii="Courier New" w:hAnsi="Courier New" w:cs="Courier New" w:hint="default"/>
      </w:rPr>
    </w:lvl>
    <w:lvl w:ilvl="5" w:tplc="0C090005" w:tentative="1">
      <w:start w:val="1"/>
      <w:numFmt w:val="bullet"/>
      <w:lvlText w:val=""/>
      <w:lvlJc w:val="left"/>
      <w:pPr>
        <w:ind w:left="6514" w:hanging="360"/>
      </w:pPr>
      <w:rPr>
        <w:rFonts w:ascii="Wingdings" w:hAnsi="Wingdings" w:hint="default"/>
      </w:rPr>
    </w:lvl>
    <w:lvl w:ilvl="6" w:tplc="0C090001" w:tentative="1">
      <w:start w:val="1"/>
      <w:numFmt w:val="bullet"/>
      <w:lvlText w:val=""/>
      <w:lvlJc w:val="left"/>
      <w:pPr>
        <w:ind w:left="7234" w:hanging="360"/>
      </w:pPr>
      <w:rPr>
        <w:rFonts w:ascii="Symbol" w:hAnsi="Symbol" w:hint="default"/>
      </w:rPr>
    </w:lvl>
    <w:lvl w:ilvl="7" w:tplc="0C090003" w:tentative="1">
      <w:start w:val="1"/>
      <w:numFmt w:val="bullet"/>
      <w:lvlText w:val="o"/>
      <w:lvlJc w:val="left"/>
      <w:pPr>
        <w:ind w:left="7954" w:hanging="360"/>
      </w:pPr>
      <w:rPr>
        <w:rFonts w:ascii="Courier New" w:hAnsi="Courier New" w:cs="Courier New" w:hint="default"/>
      </w:rPr>
    </w:lvl>
    <w:lvl w:ilvl="8" w:tplc="0C090005" w:tentative="1">
      <w:start w:val="1"/>
      <w:numFmt w:val="bullet"/>
      <w:lvlText w:val=""/>
      <w:lvlJc w:val="left"/>
      <w:pPr>
        <w:ind w:left="8674" w:hanging="360"/>
      </w:pPr>
      <w:rPr>
        <w:rFonts w:ascii="Wingdings" w:hAnsi="Wingdings" w:hint="default"/>
      </w:rPr>
    </w:lvl>
  </w:abstractNum>
  <w:abstractNum w:abstractNumId="24" w15:restartNumberingAfterBreak="0">
    <w:nsid w:val="141C3BBA"/>
    <w:multiLevelType w:val="multilevel"/>
    <w:tmpl w:val="7F44EF9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87400B"/>
    <w:multiLevelType w:val="hybridMultilevel"/>
    <w:tmpl w:val="59E07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49B2F91"/>
    <w:multiLevelType w:val="hybridMultilevel"/>
    <w:tmpl w:val="216A2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170303D0"/>
    <w:multiLevelType w:val="hybridMultilevel"/>
    <w:tmpl w:val="946804E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3B7539"/>
    <w:multiLevelType w:val="hybridMultilevel"/>
    <w:tmpl w:val="E0EEB744"/>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CCD127C"/>
    <w:multiLevelType w:val="hybridMultilevel"/>
    <w:tmpl w:val="A3CEC3A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1DEB73F6"/>
    <w:multiLevelType w:val="hybridMultilevel"/>
    <w:tmpl w:val="CE5AF200"/>
    <w:lvl w:ilvl="0" w:tplc="0C090003">
      <w:start w:val="1"/>
      <w:numFmt w:val="bullet"/>
      <w:lvlText w:val="o"/>
      <w:lvlJc w:val="left"/>
      <w:pPr>
        <w:ind w:left="1560" w:hanging="360"/>
      </w:pPr>
      <w:rPr>
        <w:rFonts w:ascii="Courier New" w:hAnsi="Courier New" w:cs="Courier New"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32" w15:restartNumberingAfterBreak="0">
    <w:nsid w:val="1FF116C1"/>
    <w:multiLevelType w:val="hybridMultilevel"/>
    <w:tmpl w:val="F8EAAA4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bullet"/>
      <w:lvlText w:val=""/>
      <w:lvlJc w:val="left"/>
      <w:pPr>
        <w:ind w:left="1778" w:hanging="360"/>
      </w:pPr>
      <w:rPr>
        <w:rFonts w:ascii="Wingdings" w:hAnsi="Wingdings"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33" w15:restartNumberingAfterBreak="0">
    <w:nsid w:val="20232432"/>
    <w:multiLevelType w:val="hybridMultilevel"/>
    <w:tmpl w:val="A7666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1480E6C"/>
    <w:multiLevelType w:val="hybridMultilevel"/>
    <w:tmpl w:val="0756C928"/>
    <w:lvl w:ilvl="0" w:tplc="0C090019">
      <w:start w:val="1"/>
      <w:numFmt w:val="lowerLetter"/>
      <w:lvlText w:val="%1."/>
      <w:lvlJc w:val="left"/>
      <w:pPr>
        <w:ind w:left="1146"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215A3534"/>
    <w:multiLevelType w:val="hybridMultilevel"/>
    <w:tmpl w:val="9D344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35A69F6"/>
    <w:multiLevelType w:val="hybridMultilevel"/>
    <w:tmpl w:val="B7105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4517E44"/>
    <w:multiLevelType w:val="hybridMultilevel"/>
    <w:tmpl w:val="BCB298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357" w:hanging="360"/>
      </w:pPr>
      <w:rPr>
        <w:rFonts w:ascii="Courier New" w:hAnsi="Courier New" w:cs="Courier New" w:hint="default"/>
      </w:rPr>
    </w:lvl>
    <w:lvl w:ilvl="2" w:tplc="FFFFFFFF">
      <w:start w:val="1"/>
      <w:numFmt w:val="bullet"/>
      <w:lvlText w:val=""/>
      <w:lvlJc w:val="left"/>
      <w:pPr>
        <w:ind w:left="2498" w:hanging="360"/>
      </w:pPr>
      <w:rPr>
        <w:rFonts w:ascii="Wingdings" w:hAnsi="Wingdings" w:hint="default"/>
      </w:rPr>
    </w:lvl>
    <w:lvl w:ilvl="3" w:tplc="FFFFFFFF" w:tentative="1">
      <w:start w:val="1"/>
      <w:numFmt w:val="bullet"/>
      <w:lvlText w:val=""/>
      <w:lvlJc w:val="left"/>
      <w:pPr>
        <w:ind w:left="5227" w:hanging="360"/>
      </w:pPr>
      <w:rPr>
        <w:rFonts w:ascii="Symbol" w:hAnsi="Symbol" w:hint="default"/>
      </w:rPr>
    </w:lvl>
    <w:lvl w:ilvl="4" w:tplc="FFFFFFFF" w:tentative="1">
      <w:start w:val="1"/>
      <w:numFmt w:val="bullet"/>
      <w:lvlText w:val="o"/>
      <w:lvlJc w:val="left"/>
      <w:pPr>
        <w:ind w:left="5947" w:hanging="360"/>
      </w:pPr>
      <w:rPr>
        <w:rFonts w:ascii="Courier New" w:hAnsi="Courier New" w:cs="Courier New" w:hint="default"/>
      </w:rPr>
    </w:lvl>
    <w:lvl w:ilvl="5" w:tplc="FFFFFFFF" w:tentative="1">
      <w:start w:val="1"/>
      <w:numFmt w:val="bullet"/>
      <w:lvlText w:val=""/>
      <w:lvlJc w:val="left"/>
      <w:pPr>
        <w:ind w:left="6667" w:hanging="360"/>
      </w:pPr>
      <w:rPr>
        <w:rFonts w:ascii="Wingdings" w:hAnsi="Wingdings" w:hint="default"/>
      </w:rPr>
    </w:lvl>
    <w:lvl w:ilvl="6" w:tplc="FFFFFFFF" w:tentative="1">
      <w:start w:val="1"/>
      <w:numFmt w:val="bullet"/>
      <w:lvlText w:val=""/>
      <w:lvlJc w:val="left"/>
      <w:pPr>
        <w:ind w:left="7387" w:hanging="360"/>
      </w:pPr>
      <w:rPr>
        <w:rFonts w:ascii="Symbol" w:hAnsi="Symbol" w:hint="default"/>
      </w:rPr>
    </w:lvl>
    <w:lvl w:ilvl="7" w:tplc="FFFFFFFF" w:tentative="1">
      <w:start w:val="1"/>
      <w:numFmt w:val="bullet"/>
      <w:lvlText w:val="o"/>
      <w:lvlJc w:val="left"/>
      <w:pPr>
        <w:ind w:left="8107" w:hanging="360"/>
      </w:pPr>
      <w:rPr>
        <w:rFonts w:ascii="Courier New" w:hAnsi="Courier New" w:cs="Courier New" w:hint="default"/>
      </w:rPr>
    </w:lvl>
    <w:lvl w:ilvl="8" w:tplc="FFFFFFFF" w:tentative="1">
      <w:start w:val="1"/>
      <w:numFmt w:val="bullet"/>
      <w:lvlText w:val=""/>
      <w:lvlJc w:val="left"/>
      <w:pPr>
        <w:ind w:left="8827" w:hanging="360"/>
      </w:pPr>
      <w:rPr>
        <w:rFonts w:ascii="Wingdings" w:hAnsi="Wingdings" w:hint="default"/>
      </w:rPr>
    </w:lvl>
  </w:abstractNum>
  <w:abstractNum w:abstractNumId="38" w15:restartNumberingAfterBreak="0">
    <w:nsid w:val="24A87923"/>
    <w:multiLevelType w:val="hybridMultilevel"/>
    <w:tmpl w:val="FA70273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7785D8F"/>
    <w:multiLevelType w:val="hybridMultilevel"/>
    <w:tmpl w:val="12A2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7AE04F6"/>
    <w:multiLevelType w:val="hybridMultilevel"/>
    <w:tmpl w:val="9A7E6162"/>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89E6048"/>
    <w:multiLevelType w:val="hybridMultilevel"/>
    <w:tmpl w:val="4E9AF764"/>
    <w:lvl w:ilvl="0" w:tplc="608A2B60">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9736419"/>
    <w:multiLevelType w:val="hybridMultilevel"/>
    <w:tmpl w:val="10B2EC02"/>
    <w:lvl w:ilvl="0" w:tplc="9B2EE026">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A9E3C9E"/>
    <w:multiLevelType w:val="hybridMultilevel"/>
    <w:tmpl w:val="7D965C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1A2DF1"/>
    <w:multiLevelType w:val="multilevel"/>
    <w:tmpl w:val="68888A8A"/>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C100CD6"/>
    <w:multiLevelType w:val="hybridMultilevel"/>
    <w:tmpl w:val="8786C53C"/>
    <w:lvl w:ilvl="0" w:tplc="E12CFC7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6" w15:restartNumberingAfterBreak="0">
    <w:nsid w:val="2CAB50F8"/>
    <w:multiLevelType w:val="hybridMultilevel"/>
    <w:tmpl w:val="6E0081C0"/>
    <w:lvl w:ilvl="0" w:tplc="0C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7" w15:restartNumberingAfterBreak="0">
    <w:nsid w:val="2D5C60F3"/>
    <w:multiLevelType w:val="hybridMultilevel"/>
    <w:tmpl w:val="3A1CC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E0004E5"/>
    <w:multiLevelType w:val="hybridMultilevel"/>
    <w:tmpl w:val="6BD89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E45487C"/>
    <w:multiLevelType w:val="hybridMultilevel"/>
    <w:tmpl w:val="623024CC"/>
    <w:lvl w:ilvl="0" w:tplc="0C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0" w15:restartNumberingAfterBreak="0">
    <w:nsid w:val="2E4A1BCE"/>
    <w:multiLevelType w:val="hybridMultilevel"/>
    <w:tmpl w:val="54FE0DD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28304C6"/>
    <w:multiLevelType w:val="hybridMultilevel"/>
    <w:tmpl w:val="114E3376"/>
    <w:lvl w:ilvl="0" w:tplc="9E269AF0">
      <w:start w:val="1"/>
      <w:numFmt w:val="decimal"/>
      <w:lvlText w:val="%1)"/>
      <w:lvlJc w:val="left"/>
      <w:pPr>
        <w:ind w:left="720" w:hanging="360"/>
      </w:pPr>
      <w:rPr>
        <w:rFonts w:asciiTheme="majorHAnsi" w:hAnsiTheme="majorHAnsi" w:hint="default"/>
        <w:b/>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2" w15:restartNumberingAfterBreak="0">
    <w:nsid w:val="33865D66"/>
    <w:multiLevelType w:val="hybridMultilevel"/>
    <w:tmpl w:val="36908F9C"/>
    <w:lvl w:ilvl="0" w:tplc="0C090003">
      <w:start w:val="1"/>
      <w:numFmt w:val="bullet"/>
      <w:lvlText w:val="o"/>
      <w:lvlJc w:val="left"/>
      <w:pPr>
        <w:ind w:left="567" w:hanging="360"/>
      </w:pPr>
      <w:rPr>
        <w:rFonts w:ascii="Courier New" w:hAnsi="Courier New" w:cs="Courier New" w:hint="default"/>
      </w:rPr>
    </w:lvl>
    <w:lvl w:ilvl="1" w:tplc="FFFFFFFF">
      <w:start w:val="1"/>
      <w:numFmt w:val="bullet"/>
      <w:lvlText w:val="o"/>
      <w:lvlJc w:val="left"/>
      <w:pPr>
        <w:ind w:left="1844" w:hanging="360"/>
      </w:pPr>
      <w:rPr>
        <w:rFonts w:ascii="Courier New" w:hAnsi="Courier New" w:cs="Courier New" w:hint="default"/>
      </w:rPr>
    </w:lvl>
    <w:lvl w:ilvl="2" w:tplc="FFFFFFFF">
      <w:start w:val="1"/>
      <w:numFmt w:val="bullet"/>
      <w:lvlText w:val=""/>
      <w:lvlJc w:val="left"/>
      <w:pPr>
        <w:ind w:left="1985" w:hanging="360"/>
      </w:pPr>
      <w:rPr>
        <w:rFonts w:ascii="Wingdings" w:hAnsi="Wingdings" w:hint="default"/>
      </w:rPr>
    </w:lvl>
    <w:lvl w:ilvl="3" w:tplc="FFFFFFFF" w:tentative="1">
      <w:start w:val="1"/>
      <w:numFmt w:val="bullet"/>
      <w:lvlText w:val=""/>
      <w:lvlJc w:val="left"/>
      <w:pPr>
        <w:ind w:left="4714" w:hanging="360"/>
      </w:pPr>
      <w:rPr>
        <w:rFonts w:ascii="Symbol" w:hAnsi="Symbol" w:hint="default"/>
      </w:rPr>
    </w:lvl>
    <w:lvl w:ilvl="4" w:tplc="FFFFFFFF" w:tentative="1">
      <w:start w:val="1"/>
      <w:numFmt w:val="bullet"/>
      <w:lvlText w:val="o"/>
      <w:lvlJc w:val="left"/>
      <w:pPr>
        <w:ind w:left="5434" w:hanging="360"/>
      </w:pPr>
      <w:rPr>
        <w:rFonts w:ascii="Courier New" w:hAnsi="Courier New" w:cs="Courier New" w:hint="default"/>
      </w:rPr>
    </w:lvl>
    <w:lvl w:ilvl="5" w:tplc="FFFFFFFF" w:tentative="1">
      <w:start w:val="1"/>
      <w:numFmt w:val="bullet"/>
      <w:lvlText w:val=""/>
      <w:lvlJc w:val="left"/>
      <w:pPr>
        <w:ind w:left="6154" w:hanging="360"/>
      </w:pPr>
      <w:rPr>
        <w:rFonts w:ascii="Wingdings" w:hAnsi="Wingdings" w:hint="default"/>
      </w:rPr>
    </w:lvl>
    <w:lvl w:ilvl="6" w:tplc="FFFFFFFF" w:tentative="1">
      <w:start w:val="1"/>
      <w:numFmt w:val="bullet"/>
      <w:lvlText w:val=""/>
      <w:lvlJc w:val="left"/>
      <w:pPr>
        <w:ind w:left="6874" w:hanging="360"/>
      </w:pPr>
      <w:rPr>
        <w:rFonts w:ascii="Symbol" w:hAnsi="Symbol" w:hint="default"/>
      </w:rPr>
    </w:lvl>
    <w:lvl w:ilvl="7" w:tplc="FFFFFFFF" w:tentative="1">
      <w:start w:val="1"/>
      <w:numFmt w:val="bullet"/>
      <w:lvlText w:val="o"/>
      <w:lvlJc w:val="left"/>
      <w:pPr>
        <w:ind w:left="7594" w:hanging="360"/>
      </w:pPr>
      <w:rPr>
        <w:rFonts w:ascii="Courier New" w:hAnsi="Courier New" w:cs="Courier New" w:hint="default"/>
      </w:rPr>
    </w:lvl>
    <w:lvl w:ilvl="8" w:tplc="FFFFFFFF" w:tentative="1">
      <w:start w:val="1"/>
      <w:numFmt w:val="bullet"/>
      <w:lvlText w:val=""/>
      <w:lvlJc w:val="left"/>
      <w:pPr>
        <w:ind w:left="8314" w:hanging="360"/>
      </w:pPr>
      <w:rPr>
        <w:rFonts w:ascii="Wingdings" w:hAnsi="Wingdings" w:hint="default"/>
      </w:rPr>
    </w:lvl>
  </w:abstractNum>
  <w:abstractNum w:abstractNumId="53" w15:restartNumberingAfterBreak="0">
    <w:nsid w:val="33CA0C89"/>
    <w:multiLevelType w:val="hybridMultilevel"/>
    <w:tmpl w:val="33F244A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3DA6895"/>
    <w:multiLevelType w:val="hybridMultilevel"/>
    <w:tmpl w:val="AF664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4B121D8"/>
    <w:multiLevelType w:val="hybridMultilevel"/>
    <w:tmpl w:val="4E9C32B2"/>
    <w:lvl w:ilvl="0" w:tplc="33CEBE9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56B1AC3"/>
    <w:multiLevelType w:val="hybridMultilevel"/>
    <w:tmpl w:val="AF58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61617F4"/>
    <w:multiLevelType w:val="hybridMultilevel"/>
    <w:tmpl w:val="2684F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62A1FE6"/>
    <w:multiLevelType w:val="hybridMultilevel"/>
    <w:tmpl w:val="1638B2D6"/>
    <w:lvl w:ilvl="0" w:tplc="A07E714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9" w15:restartNumberingAfterBreak="0">
    <w:nsid w:val="38444A7C"/>
    <w:multiLevelType w:val="hybridMultilevel"/>
    <w:tmpl w:val="56E8589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843EA0"/>
    <w:multiLevelType w:val="hybridMultilevel"/>
    <w:tmpl w:val="68E0C4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398E4CB7"/>
    <w:multiLevelType w:val="hybridMultilevel"/>
    <w:tmpl w:val="4ECC44FA"/>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3217" w:hanging="360"/>
      </w:pPr>
      <w:rPr>
        <w:rFonts w:ascii="Wingdings" w:hAnsi="Wingdings" w:hint="default"/>
      </w:rPr>
    </w:lvl>
    <w:lvl w:ilvl="3" w:tplc="0C090001" w:tentative="1">
      <w:start w:val="1"/>
      <w:numFmt w:val="bullet"/>
      <w:lvlText w:val=""/>
      <w:lvlJc w:val="left"/>
      <w:pPr>
        <w:ind w:left="3937" w:hanging="360"/>
      </w:pPr>
      <w:rPr>
        <w:rFonts w:ascii="Symbol" w:hAnsi="Symbol" w:hint="default"/>
      </w:rPr>
    </w:lvl>
    <w:lvl w:ilvl="4" w:tplc="0C090003" w:tentative="1">
      <w:start w:val="1"/>
      <w:numFmt w:val="bullet"/>
      <w:lvlText w:val="o"/>
      <w:lvlJc w:val="left"/>
      <w:pPr>
        <w:ind w:left="4657" w:hanging="360"/>
      </w:pPr>
      <w:rPr>
        <w:rFonts w:ascii="Courier New" w:hAnsi="Courier New" w:cs="Courier New" w:hint="default"/>
      </w:rPr>
    </w:lvl>
    <w:lvl w:ilvl="5" w:tplc="0C090005" w:tentative="1">
      <w:start w:val="1"/>
      <w:numFmt w:val="bullet"/>
      <w:lvlText w:val=""/>
      <w:lvlJc w:val="left"/>
      <w:pPr>
        <w:ind w:left="5377" w:hanging="360"/>
      </w:pPr>
      <w:rPr>
        <w:rFonts w:ascii="Wingdings" w:hAnsi="Wingdings" w:hint="default"/>
      </w:rPr>
    </w:lvl>
    <w:lvl w:ilvl="6" w:tplc="0C090001" w:tentative="1">
      <w:start w:val="1"/>
      <w:numFmt w:val="bullet"/>
      <w:lvlText w:val=""/>
      <w:lvlJc w:val="left"/>
      <w:pPr>
        <w:ind w:left="6097" w:hanging="360"/>
      </w:pPr>
      <w:rPr>
        <w:rFonts w:ascii="Symbol" w:hAnsi="Symbol" w:hint="default"/>
      </w:rPr>
    </w:lvl>
    <w:lvl w:ilvl="7" w:tplc="0C090003" w:tentative="1">
      <w:start w:val="1"/>
      <w:numFmt w:val="bullet"/>
      <w:lvlText w:val="o"/>
      <w:lvlJc w:val="left"/>
      <w:pPr>
        <w:ind w:left="6817" w:hanging="360"/>
      </w:pPr>
      <w:rPr>
        <w:rFonts w:ascii="Courier New" w:hAnsi="Courier New" w:cs="Courier New" w:hint="default"/>
      </w:rPr>
    </w:lvl>
    <w:lvl w:ilvl="8" w:tplc="0C090005" w:tentative="1">
      <w:start w:val="1"/>
      <w:numFmt w:val="bullet"/>
      <w:lvlText w:val=""/>
      <w:lvlJc w:val="left"/>
      <w:pPr>
        <w:ind w:left="7537" w:hanging="360"/>
      </w:pPr>
      <w:rPr>
        <w:rFonts w:ascii="Wingdings" w:hAnsi="Wingdings" w:hint="default"/>
      </w:rPr>
    </w:lvl>
  </w:abstractNum>
  <w:abstractNum w:abstractNumId="62" w15:restartNumberingAfterBreak="0">
    <w:nsid w:val="39FA6F56"/>
    <w:multiLevelType w:val="hybridMultilevel"/>
    <w:tmpl w:val="92E86F3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357" w:hanging="360"/>
      </w:pPr>
      <w:rPr>
        <w:rFonts w:ascii="Courier New" w:hAnsi="Courier New" w:cs="Courier New" w:hint="default"/>
      </w:rPr>
    </w:lvl>
    <w:lvl w:ilvl="2" w:tplc="FFFFFFFF">
      <w:start w:val="1"/>
      <w:numFmt w:val="bullet"/>
      <w:lvlText w:val=""/>
      <w:lvlJc w:val="left"/>
      <w:pPr>
        <w:ind w:left="2498" w:hanging="360"/>
      </w:pPr>
      <w:rPr>
        <w:rFonts w:ascii="Wingdings" w:hAnsi="Wingdings" w:hint="default"/>
      </w:rPr>
    </w:lvl>
    <w:lvl w:ilvl="3" w:tplc="FFFFFFFF" w:tentative="1">
      <w:start w:val="1"/>
      <w:numFmt w:val="bullet"/>
      <w:lvlText w:val=""/>
      <w:lvlJc w:val="left"/>
      <w:pPr>
        <w:ind w:left="5227" w:hanging="360"/>
      </w:pPr>
      <w:rPr>
        <w:rFonts w:ascii="Symbol" w:hAnsi="Symbol" w:hint="default"/>
      </w:rPr>
    </w:lvl>
    <w:lvl w:ilvl="4" w:tplc="FFFFFFFF" w:tentative="1">
      <w:start w:val="1"/>
      <w:numFmt w:val="bullet"/>
      <w:lvlText w:val="o"/>
      <w:lvlJc w:val="left"/>
      <w:pPr>
        <w:ind w:left="5947" w:hanging="360"/>
      </w:pPr>
      <w:rPr>
        <w:rFonts w:ascii="Courier New" w:hAnsi="Courier New" w:cs="Courier New" w:hint="default"/>
      </w:rPr>
    </w:lvl>
    <w:lvl w:ilvl="5" w:tplc="FFFFFFFF" w:tentative="1">
      <w:start w:val="1"/>
      <w:numFmt w:val="bullet"/>
      <w:lvlText w:val=""/>
      <w:lvlJc w:val="left"/>
      <w:pPr>
        <w:ind w:left="6667" w:hanging="360"/>
      </w:pPr>
      <w:rPr>
        <w:rFonts w:ascii="Wingdings" w:hAnsi="Wingdings" w:hint="default"/>
      </w:rPr>
    </w:lvl>
    <w:lvl w:ilvl="6" w:tplc="FFFFFFFF" w:tentative="1">
      <w:start w:val="1"/>
      <w:numFmt w:val="bullet"/>
      <w:lvlText w:val=""/>
      <w:lvlJc w:val="left"/>
      <w:pPr>
        <w:ind w:left="7387" w:hanging="360"/>
      </w:pPr>
      <w:rPr>
        <w:rFonts w:ascii="Symbol" w:hAnsi="Symbol" w:hint="default"/>
      </w:rPr>
    </w:lvl>
    <w:lvl w:ilvl="7" w:tplc="FFFFFFFF" w:tentative="1">
      <w:start w:val="1"/>
      <w:numFmt w:val="bullet"/>
      <w:lvlText w:val="o"/>
      <w:lvlJc w:val="left"/>
      <w:pPr>
        <w:ind w:left="8107" w:hanging="360"/>
      </w:pPr>
      <w:rPr>
        <w:rFonts w:ascii="Courier New" w:hAnsi="Courier New" w:cs="Courier New" w:hint="default"/>
      </w:rPr>
    </w:lvl>
    <w:lvl w:ilvl="8" w:tplc="FFFFFFFF" w:tentative="1">
      <w:start w:val="1"/>
      <w:numFmt w:val="bullet"/>
      <w:lvlText w:val=""/>
      <w:lvlJc w:val="left"/>
      <w:pPr>
        <w:ind w:left="8827" w:hanging="360"/>
      </w:pPr>
      <w:rPr>
        <w:rFonts w:ascii="Wingdings" w:hAnsi="Wingdings" w:hint="default"/>
      </w:rPr>
    </w:lvl>
  </w:abstractNum>
  <w:abstractNum w:abstractNumId="63" w15:restartNumberingAfterBreak="0">
    <w:nsid w:val="3BCB1748"/>
    <w:multiLevelType w:val="hybridMultilevel"/>
    <w:tmpl w:val="08DACD7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CE606D5"/>
    <w:multiLevelType w:val="hybridMultilevel"/>
    <w:tmpl w:val="F49CAAF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3E3B19DE"/>
    <w:multiLevelType w:val="hybridMultilevel"/>
    <w:tmpl w:val="290AC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E6D1C8D"/>
    <w:multiLevelType w:val="hybridMultilevel"/>
    <w:tmpl w:val="1B3E9A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3EF753F6"/>
    <w:multiLevelType w:val="hybridMultilevel"/>
    <w:tmpl w:val="940CFF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19356C4"/>
    <w:multiLevelType w:val="hybridMultilevel"/>
    <w:tmpl w:val="D8D4D500"/>
    <w:lvl w:ilvl="0" w:tplc="0C090019">
      <w:start w:val="1"/>
      <w:numFmt w:val="lowerLetter"/>
      <w:lvlText w:val="%1."/>
      <w:lvlJc w:val="left"/>
      <w:pPr>
        <w:ind w:left="1146"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9" w15:restartNumberingAfterBreak="0">
    <w:nsid w:val="442C1539"/>
    <w:multiLevelType w:val="hybridMultilevel"/>
    <w:tmpl w:val="E44E2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6055E90"/>
    <w:multiLevelType w:val="hybridMultilevel"/>
    <w:tmpl w:val="ED0A33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AFA0A84"/>
    <w:multiLevelType w:val="hybridMultilevel"/>
    <w:tmpl w:val="1F9E4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B302A1F"/>
    <w:multiLevelType w:val="hybridMultilevel"/>
    <w:tmpl w:val="6DEC9144"/>
    <w:lvl w:ilvl="0" w:tplc="5D085266">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3" w15:restartNumberingAfterBreak="0">
    <w:nsid w:val="4BBB095E"/>
    <w:multiLevelType w:val="hybridMultilevel"/>
    <w:tmpl w:val="0024C9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DDE77E1"/>
    <w:multiLevelType w:val="hybridMultilevel"/>
    <w:tmpl w:val="B7DAB59C"/>
    <w:lvl w:ilvl="0" w:tplc="1F9E6F1A">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5" w15:restartNumberingAfterBreak="0">
    <w:nsid w:val="4E3A51E4"/>
    <w:multiLevelType w:val="hybridMultilevel"/>
    <w:tmpl w:val="CF08F1BE"/>
    <w:lvl w:ilvl="0" w:tplc="790E7298">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6" w15:restartNumberingAfterBreak="0">
    <w:nsid w:val="4EAB3068"/>
    <w:multiLevelType w:val="hybridMultilevel"/>
    <w:tmpl w:val="6D96AE9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4F19391B"/>
    <w:multiLevelType w:val="hybridMultilevel"/>
    <w:tmpl w:val="0E52C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FD61D09"/>
    <w:multiLevelType w:val="hybridMultilevel"/>
    <w:tmpl w:val="120CAD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0BF6E3B"/>
    <w:multiLevelType w:val="hybridMultilevel"/>
    <w:tmpl w:val="12025C1A"/>
    <w:lvl w:ilvl="0" w:tplc="0C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0" w15:restartNumberingAfterBreak="0">
    <w:nsid w:val="50E811A2"/>
    <w:multiLevelType w:val="hybridMultilevel"/>
    <w:tmpl w:val="5D54DF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2F833CF"/>
    <w:multiLevelType w:val="hybridMultilevel"/>
    <w:tmpl w:val="7EC01F2E"/>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537F66FF"/>
    <w:multiLevelType w:val="hybridMultilevel"/>
    <w:tmpl w:val="4560C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56787BF8"/>
    <w:multiLevelType w:val="hybridMultilevel"/>
    <w:tmpl w:val="168437F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0C090003">
      <w:start w:val="1"/>
      <w:numFmt w:val="bullet"/>
      <w:lvlText w:val="o"/>
      <w:lvlJc w:val="left"/>
      <w:pPr>
        <w:ind w:left="873" w:hanging="360"/>
      </w:pPr>
      <w:rPr>
        <w:rFonts w:ascii="Courier New" w:hAnsi="Courier New" w:cs="Courier New"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84" w15:restartNumberingAfterBreak="0">
    <w:nsid w:val="56F24306"/>
    <w:multiLevelType w:val="hybridMultilevel"/>
    <w:tmpl w:val="0A4C5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87C5AC9"/>
    <w:multiLevelType w:val="hybridMultilevel"/>
    <w:tmpl w:val="227C3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59A96308"/>
    <w:multiLevelType w:val="hybridMultilevel"/>
    <w:tmpl w:val="FCAAA5F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5AE252AF"/>
    <w:multiLevelType w:val="hybridMultilevel"/>
    <w:tmpl w:val="F9003E70"/>
    <w:lvl w:ilvl="0" w:tplc="0C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
      <w:lvlJc w:val="left"/>
      <w:pPr>
        <w:tabs>
          <w:tab w:val="num" w:pos="1800"/>
        </w:tabs>
        <w:ind w:left="1800" w:hanging="360"/>
      </w:pPr>
      <w:rPr>
        <w:rFonts w:ascii="Wingdings" w:hAnsi="Wingdings" w:hint="default"/>
      </w:rPr>
    </w:lvl>
    <w:lvl w:ilvl="2" w:tplc="FFFFFFFF">
      <w:start w:val="1"/>
      <w:numFmt w:val="bullet"/>
      <w:lvlText w:val=""/>
      <w:lvlJc w:val="left"/>
      <w:pPr>
        <w:tabs>
          <w:tab w:val="num" w:pos="2444"/>
        </w:tabs>
        <w:ind w:left="2444" w:hanging="284"/>
      </w:pPr>
      <w:rPr>
        <w:rFonts w:ascii="Wingdings" w:hAnsi="Wingdings" w:hint="default"/>
      </w:r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88" w15:restartNumberingAfterBreak="0">
    <w:nsid w:val="5AE2694F"/>
    <w:multiLevelType w:val="multilevel"/>
    <w:tmpl w:val="0FEAF3EC"/>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E785D41"/>
    <w:multiLevelType w:val="hybridMultilevel"/>
    <w:tmpl w:val="B8DC5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3AE54BC"/>
    <w:multiLevelType w:val="hybridMultilevel"/>
    <w:tmpl w:val="CCAA2BF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4A424C8"/>
    <w:multiLevelType w:val="hybridMultilevel"/>
    <w:tmpl w:val="0756C928"/>
    <w:lvl w:ilvl="0" w:tplc="0C090019">
      <w:start w:val="1"/>
      <w:numFmt w:val="lowerLetter"/>
      <w:lvlText w:val="%1."/>
      <w:lvlJc w:val="left"/>
      <w:pPr>
        <w:ind w:left="1146"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2" w15:restartNumberingAfterBreak="0">
    <w:nsid w:val="66A62BF5"/>
    <w:multiLevelType w:val="hybridMultilevel"/>
    <w:tmpl w:val="487E6F72"/>
    <w:lvl w:ilvl="0" w:tplc="0C09000F">
      <w:start w:val="1"/>
      <w:numFmt w:val="decimal"/>
      <w:lvlText w:val="%1."/>
      <w:lvlJc w:val="left"/>
      <w:pPr>
        <w:ind w:left="360" w:hanging="360"/>
      </w:pPr>
      <w:rPr>
        <w:rFonts w:hint="default"/>
      </w:rPr>
    </w:lvl>
    <w:lvl w:ilvl="1" w:tplc="FFFFFFFF">
      <w:start w:val="7"/>
      <w:numFmt w:val="bullet"/>
      <w:lvlText w:val="•"/>
      <w:lvlJc w:val="left"/>
      <w:pPr>
        <w:ind w:left="1440" w:hanging="720"/>
      </w:pPr>
      <w:rPr>
        <w:rFonts w:ascii="Calibri" w:eastAsiaTheme="minorHAnsi" w:hAnsi="Calibri" w:cs="TT15Et00"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3" w15:restartNumberingAfterBreak="0">
    <w:nsid w:val="682D4D15"/>
    <w:multiLevelType w:val="hybridMultilevel"/>
    <w:tmpl w:val="DDBE6FF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94" w15:restartNumberingAfterBreak="0">
    <w:nsid w:val="69287848"/>
    <w:multiLevelType w:val="hybridMultilevel"/>
    <w:tmpl w:val="65086004"/>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220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5" w15:restartNumberingAfterBreak="0">
    <w:nsid w:val="6A115392"/>
    <w:multiLevelType w:val="hybridMultilevel"/>
    <w:tmpl w:val="81588F3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6" w15:restartNumberingAfterBreak="0">
    <w:nsid w:val="6BBE3730"/>
    <w:multiLevelType w:val="hybridMultilevel"/>
    <w:tmpl w:val="19B2086E"/>
    <w:lvl w:ilvl="0" w:tplc="0C090001">
      <w:start w:val="1"/>
      <w:numFmt w:val="bullet"/>
      <w:lvlText w:val=""/>
      <w:lvlJc w:val="left"/>
      <w:pPr>
        <w:ind w:left="283" w:hanging="360"/>
      </w:pPr>
      <w:rPr>
        <w:rFonts w:ascii="Symbol" w:hAnsi="Symbol" w:hint="default"/>
      </w:rPr>
    </w:lvl>
    <w:lvl w:ilvl="1" w:tplc="FFFFFFFF">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97" w15:restartNumberingAfterBreak="0">
    <w:nsid w:val="6C147C99"/>
    <w:multiLevelType w:val="hybridMultilevel"/>
    <w:tmpl w:val="F50090E0"/>
    <w:lvl w:ilvl="0" w:tplc="0C090005">
      <w:start w:val="1"/>
      <w:numFmt w:val="bullet"/>
      <w:lvlText w:val=""/>
      <w:lvlJc w:val="left"/>
      <w:pPr>
        <w:ind w:left="1446" w:hanging="360"/>
      </w:pPr>
      <w:rPr>
        <w:rFonts w:ascii="Wingdings" w:hAnsi="Wingdings" w:hint="default"/>
      </w:rPr>
    </w:lvl>
    <w:lvl w:ilvl="1" w:tplc="0C090005">
      <w:start w:val="1"/>
      <w:numFmt w:val="bullet"/>
      <w:lvlText w:val=""/>
      <w:lvlJc w:val="left"/>
      <w:pPr>
        <w:ind w:left="2487" w:hanging="360"/>
      </w:pPr>
      <w:rPr>
        <w:rFonts w:ascii="Wingdings" w:hAnsi="Wingdings" w:hint="default"/>
      </w:rPr>
    </w:lvl>
    <w:lvl w:ilvl="2" w:tplc="873EB6B0">
      <w:numFmt w:val="bullet"/>
      <w:lvlText w:val="-"/>
      <w:lvlJc w:val="left"/>
      <w:pPr>
        <w:ind w:left="2886" w:hanging="360"/>
      </w:pPr>
      <w:rPr>
        <w:rFonts w:ascii="Calibri" w:eastAsiaTheme="minorHAnsi" w:hAnsi="Calibri" w:cstheme="minorBidi"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98" w15:restartNumberingAfterBreak="0">
    <w:nsid w:val="6D52383F"/>
    <w:multiLevelType w:val="hybridMultilevel"/>
    <w:tmpl w:val="837CD4A6"/>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9" w15:restartNumberingAfterBreak="0">
    <w:nsid w:val="6EA21E40"/>
    <w:multiLevelType w:val="hybridMultilevel"/>
    <w:tmpl w:val="6860C3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6F14278E"/>
    <w:multiLevelType w:val="hybridMultilevel"/>
    <w:tmpl w:val="5C20AA56"/>
    <w:lvl w:ilvl="0" w:tplc="0C090003">
      <w:start w:val="1"/>
      <w:numFmt w:val="bullet"/>
      <w:lvlText w:val="o"/>
      <w:lvlJc w:val="left"/>
      <w:pPr>
        <w:ind w:left="1920" w:hanging="360"/>
      </w:pPr>
      <w:rPr>
        <w:rFonts w:ascii="Courier New" w:hAnsi="Courier New" w:cs="Courier New" w:hint="default"/>
      </w:rPr>
    </w:lvl>
    <w:lvl w:ilvl="1" w:tplc="0C090005">
      <w:start w:val="1"/>
      <w:numFmt w:val="bullet"/>
      <w:lvlText w:val=""/>
      <w:lvlJc w:val="left"/>
      <w:pPr>
        <w:ind w:left="2640" w:hanging="360"/>
      </w:pPr>
      <w:rPr>
        <w:rFonts w:ascii="Wingdings" w:hAnsi="Wingdings" w:hint="default"/>
      </w:rPr>
    </w:lvl>
    <w:lvl w:ilvl="2" w:tplc="873EB6B0">
      <w:numFmt w:val="bullet"/>
      <w:lvlText w:val="-"/>
      <w:lvlJc w:val="left"/>
      <w:pPr>
        <w:ind w:left="3360" w:hanging="360"/>
      </w:pPr>
      <w:rPr>
        <w:rFonts w:ascii="Calibri" w:eastAsiaTheme="minorHAnsi" w:hAnsi="Calibri" w:cstheme="minorBidi"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01" w15:restartNumberingAfterBreak="0">
    <w:nsid w:val="71E36560"/>
    <w:multiLevelType w:val="hybridMultilevel"/>
    <w:tmpl w:val="B4584340"/>
    <w:lvl w:ilvl="0" w:tplc="608A2B60">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1FE6798"/>
    <w:multiLevelType w:val="hybridMultilevel"/>
    <w:tmpl w:val="1D2A3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2840355"/>
    <w:multiLevelType w:val="hybridMultilevel"/>
    <w:tmpl w:val="E558EF04"/>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3142221"/>
    <w:multiLevelType w:val="hybridMultilevel"/>
    <w:tmpl w:val="04D22F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60442C5"/>
    <w:multiLevelType w:val="hybridMultilevel"/>
    <w:tmpl w:val="75A6F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69D393E"/>
    <w:multiLevelType w:val="hybridMultilevel"/>
    <w:tmpl w:val="8FA66E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7" w15:restartNumberingAfterBreak="0">
    <w:nsid w:val="778F753D"/>
    <w:multiLevelType w:val="hybridMultilevel"/>
    <w:tmpl w:val="CEDC718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8" w15:restartNumberingAfterBreak="0">
    <w:nsid w:val="77B81CA5"/>
    <w:multiLevelType w:val="hybridMultilevel"/>
    <w:tmpl w:val="2BB069E6"/>
    <w:lvl w:ilvl="0" w:tplc="0C090019">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9" w15:restartNumberingAfterBreak="0">
    <w:nsid w:val="78262442"/>
    <w:multiLevelType w:val="hybridMultilevel"/>
    <w:tmpl w:val="41DC0C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0" w15:restartNumberingAfterBreak="0">
    <w:nsid w:val="792263DB"/>
    <w:multiLevelType w:val="hybridMultilevel"/>
    <w:tmpl w:val="17D81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79837006"/>
    <w:multiLevelType w:val="hybridMultilevel"/>
    <w:tmpl w:val="E690A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79F21878"/>
    <w:multiLevelType w:val="hybridMultilevel"/>
    <w:tmpl w:val="C15A448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3" w15:restartNumberingAfterBreak="0">
    <w:nsid w:val="7A073AF6"/>
    <w:multiLevelType w:val="hybridMultilevel"/>
    <w:tmpl w:val="A9FC9C5C"/>
    <w:lvl w:ilvl="0" w:tplc="0090080A">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796" w:hanging="360"/>
      </w:pPr>
      <w:rPr>
        <w:rFonts w:cs="Times New Roman"/>
      </w:rPr>
    </w:lvl>
    <w:lvl w:ilvl="2" w:tplc="0C09001B" w:tentative="1">
      <w:start w:val="1"/>
      <w:numFmt w:val="lowerRoman"/>
      <w:lvlText w:val="%3."/>
      <w:lvlJc w:val="right"/>
      <w:pPr>
        <w:ind w:left="1516" w:hanging="180"/>
      </w:pPr>
      <w:rPr>
        <w:rFonts w:cs="Times New Roman"/>
      </w:rPr>
    </w:lvl>
    <w:lvl w:ilvl="3" w:tplc="0C09000F" w:tentative="1">
      <w:start w:val="1"/>
      <w:numFmt w:val="decimal"/>
      <w:lvlText w:val="%4."/>
      <w:lvlJc w:val="left"/>
      <w:pPr>
        <w:ind w:left="2236" w:hanging="360"/>
      </w:pPr>
      <w:rPr>
        <w:rFonts w:cs="Times New Roman"/>
      </w:rPr>
    </w:lvl>
    <w:lvl w:ilvl="4" w:tplc="0C090019" w:tentative="1">
      <w:start w:val="1"/>
      <w:numFmt w:val="lowerLetter"/>
      <w:lvlText w:val="%5."/>
      <w:lvlJc w:val="left"/>
      <w:pPr>
        <w:ind w:left="2956" w:hanging="360"/>
      </w:pPr>
      <w:rPr>
        <w:rFonts w:cs="Times New Roman"/>
      </w:rPr>
    </w:lvl>
    <w:lvl w:ilvl="5" w:tplc="0C09001B" w:tentative="1">
      <w:start w:val="1"/>
      <w:numFmt w:val="lowerRoman"/>
      <w:lvlText w:val="%6."/>
      <w:lvlJc w:val="right"/>
      <w:pPr>
        <w:ind w:left="3676" w:hanging="180"/>
      </w:pPr>
      <w:rPr>
        <w:rFonts w:cs="Times New Roman"/>
      </w:rPr>
    </w:lvl>
    <w:lvl w:ilvl="6" w:tplc="0C09000F" w:tentative="1">
      <w:start w:val="1"/>
      <w:numFmt w:val="decimal"/>
      <w:lvlText w:val="%7."/>
      <w:lvlJc w:val="left"/>
      <w:pPr>
        <w:ind w:left="4396" w:hanging="360"/>
      </w:pPr>
      <w:rPr>
        <w:rFonts w:cs="Times New Roman"/>
      </w:rPr>
    </w:lvl>
    <w:lvl w:ilvl="7" w:tplc="0C090019" w:tentative="1">
      <w:start w:val="1"/>
      <w:numFmt w:val="lowerLetter"/>
      <w:lvlText w:val="%8."/>
      <w:lvlJc w:val="left"/>
      <w:pPr>
        <w:ind w:left="5116" w:hanging="360"/>
      </w:pPr>
      <w:rPr>
        <w:rFonts w:cs="Times New Roman"/>
      </w:rPr>
    </w:lvl>
    <w:lvl w:ilvl="8" w:tplc="0C09001B" w:tentative="1">
      <w:start w:val="1"/>
      <w:numFmt w:val="lowerRoman"/>
      <w:lvlText w:val="%9."/>
      <w:lvlJc w:val="right"/>
      <w:pPr>
        <w:ind w:left="5836" w:hanging="180"/>
      </w:pPr>
      <w:rPr>
        <w:rFonts w:cs="Times New Roman"/>
      </w:rPr>
    </w:lvl>
  </w:abstractNum>
  <w:abstractNum w:abstractNumId="114" w15:restartNumberingAfterBreak="0">
    <w:nsid w:val="7A585BF8"/>
    <w:multiLevelType w:val="hybridMultilevel"/>
    <w:tmpl w:val="88B03646"/>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B1E00D9"/>
    <w:multiLevelType w:val="hybridMultilevel"/>
    <w:tmpl w:val="70C00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7CCA1C71"/>
    <w:multiLevelType w:val="hybridMultilevel"/>
    <w:tmpl w:val="86AE5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7E6A7491"/>
    <w:multiLevelType w:val="hybridMultilevel"/>
    <w:tmpl w:val="59C412E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997" w:hanging="360"/>
      </w:pPr>
      <w:rPr>
        <w:rFonts w:ascii="Courier New" w:hAnsi="Courier New" w:cs="Courier New" w:hint="default"/>
      </w:rPr>
    </w:lvl>
    <w:lvl w:ilvl="2" w:tplc="FFFFFFFF">
      <w:start w:val="1"/>
      <w:numFmt w:val="bullet"/>
      <w:lvlText w:val=""/>
      <w:lvlJc w:val="left"/>
      <w:pPr>
        <w:ind w:left="2138" w:hanging="360"/>
      </w:pPr>
      <w:rPr>
        <w:rFonts w:ascii="Wingdings" w:hAnsi="Wingdings" w:hint="default"/>
      </w:rPr>
    </w:lvl>
    <w:lvl w:ilvl="3" w:tplc="FFFFFFFF" w:tentative="1">
      <w:start w:val="1"/>
      <w:numFmt w:val="bullet"/>
      <w:lvlText w:val=""/>
      <w:lvlJc w:val="left"/>
      <w:pPr>
        <w:ind w:left="4867" w:hanging="360"/>
      </w:pPr>
      <w:rPr>
        <w:rFonts w:ascii="Symbol" w:hAnsi="Symbol" w:hint="default"/>
      </w:rPr>
    </w:lvl>
    <w:lvl w:ilvl="4" w:tplc="FFFFFFFF" w:tentative="1">
      <w:start w:val="1"/>
      <w:numFmt w:val="bullet"/>
      <w:lvlText w:val="o"/>
      <w:lvlJc w:val="left"/>
      <w:pPr>
        <w:ind w:left="5587" w:hanging="360"/>
      </w:pPr>
      <w:rPr>
        <w:rFonts w:ascii="Courier New" w:hAnsi="Courier New" w:cs="Courier New" w:hint="default"/>
      </w:rPr>
    </w:lvl>
    <w:lvl w:ilvl="5" w:tplc="FFFFFFFF" w:tentative="1">
      <w:start w:val="1"/>
      <w:numFmt w:val="bullet"/>
      <w:lvlText w:val=""/>
      <w:lvlJc w:val="left"/>
      <w:pPr>
        <w:ind w:left="6307" w:hanging="360"/>
      </w:pPr>
      <w:rPr>
        <w:rFonts w:ascii="Wingdings" w:hAnsi="Wingdings" w:hint="default"/>
      </w:rPr>
    </w:lvl>
    <w:lvl w:ilvl="6" w:tplc="FFFFFFFF" w:tentative="1">
      <w:start w:val="1"/>
      <w:numFmt w:val="bullet"/>
      <w:lvlText w:val=""/>
      <w:lvlJc w:val="left"/>
      <w:pPr>
        <w:ind w:left="7027" w:hanging="360"/>
      </w:pPr>
      <w:rPr>
        <w:rFonts w:ascii="Symbol" w:hAnsi="Symbol" w:hint="default"/>
      </w:rPr>
    </w:lvl>
    <w:lvl w:ilvl="7" w:tplc="FFFFFFFF" w:tentative="1">
      <w:start w:val="1"/>
      <w:numFmt w:val="bullet"/>
      <w:lvlText w:val="o"/>
      <w:lvlJc w:val="left"/>
      <w:pPr>
        <w:ind w:left="7747" w:hanging="360"/>
      </w:pPr>
      <w:rPr>
        <w:rFonts w:ascii="Courier New" w:hAnsi="Courier New" w:cs="Courier New" w:hint="default"/>
      </w:rPr>
    </w:lvl>
    <w:lvl w:ilvl="8" w:tplc="FFFFFFFF" w:tentative="1">
      <w:start w:val="1"/>
      <w:numFmt w:val="bullet"/>
      <w:lvlText w:val=""/>
      <w:lvlJc w:val="left"/>
      <w:pPr>
        <w:ind w:left="8467" w:hanging="360"/>
      </w:pPr>
      <w:rPr>
        <w:rFonts w:ascii="Wingdings" w:hAnsi="Wingdings" w:hint="default"/>
      </w:rPr>
    </w:lvl>
  </w:abstractNum>
  <w:num w:numId="1" w16cid:durableId="1175536201">
    <w:abstractNumId w:val="0"/>
  </w:num>
  <w:num w:numId="2" w16cid:durableId="453213992">
    <w:abstractNumId w:val="111"/>
  </w:num>
  <w:num w:numId="3" w16cid:durableId="639116537">
    <w:abstractNumId w:val="116"/>
  </w:num>
  <w:num w:numId="4" w16cid:durableId="857626212">
    <w:abstractNumId w:val="43"/>
  </w:num>
  <w:num w:numId="5" w16cid:durableId="298459711">
    <w:abstractNumId w:val="22"/>
  </w:num>
  <w:num w:numId="6" w16cid:durableId="1469467851">
    <w:abstractNumId w:val="30"/>
  </w:num>
  <w:num w:numId="7" w16cid:durableId="208884873">
    <w:abstractNumId w:val="108"/>
  </w:num>
  <w:num w:numId="8" w16cid:durableId="144441865">
    <w:abstractNumId w:val="102"/>
  </w:num>
  <w:num w:numId="9" w16cid:durableId="2044400560">
    <w:abstractNumId w:val="18"/>
  </w:num>
  <w:num w:numId="10" w16cid:durableId="725303834">
    <w:abstractNumId w:val="39"/>
  </w:num>
  <w:num w:numId="11" w16cid:durableId="1146169460">
    <w:abstractNumId w:val="72"/>
  </w:num>
  <w:num w:numId="12" w16cid:durableId="63334414">
    <w:abstractNumId w:val="58"/>
  </w:num>
  <w:num w:numId="13" w16cid:durableId="1828478452">
    <w:abstractNumId w:val="75"/>
  </w:num>
  <w:num w:numId="14" w16cid:durableId="1570921617">
    <w:abstractNumId w:val="45"/>
  </w:num>
  <w:num w:numId="15" w16cid:durableId="9720689">
    <w:abstractNumId w:val="46"/>
  </w:num>
  <w:num w:numId="16" w16cid:durableId="998532281">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63096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991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8677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229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52454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8485218">
    <w:abstractNumId w:val="74"/>
  </w:num>
  <w:num w:numId="23" w16cid:durableId="1504975572">
    <w:abstractNumId w:val="12"/>
  </w:num>
  <w:num w:numId="24" w16cid:durableId="749430482">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3550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24094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9351123">
    <w:abstractNumId w:val="69"/>
  </w:num>
  <w:num w:numId="28" w16cid:durableId="871042575">
    <w:abstractNumId w:val="113"/>
  </w:num>
  <w:num w:numId="29" w16cid:durableId="150983215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1033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812451">
    <w:abstractNumId w:val="4"/>
  </w:num>
  <w:num w:numId="32" w16cid:durableId="693118174">
    <w:abstractNumId w:val="27"/>
  </w:num>
  <w:num w:numId="33" w16cid:durableId="581375872">
    <w:abstractNumId w:val="98"/>
  </w:num>
  <w:num w:numId="34" w16cid:durableId="1594319720">
    <w:abstractNumId w:val="84"/>
  </w:num>
  <w:num w:numId="35" w16cid:durableId="852114228">
    <w:abstractNumId w:val="5"/>
  </w:num>
  <w:num w:numId="36" w16cid:durableId="205484928">
    <w:abstractNumId w:val="73"/>
  </w:num>
  <w:num w:numId="37" w16cid:durableId="2036271278">
    <w:abstractNumId w:val="66"/>
  </w:num>
  <w:num w:numId="38" w16cid:durableId="274874849">
    <w:abstractNumId w:val="79"/>
  </w:num>
  <w:num w:numId="39" w16cid:durableId="1084571582">
    <w:abstractNumId w:val="101"/>
  </w:num>
  <w:num w:numId="40" w16cid:durableId="366376305">
    <w:abstractNumId w:val="41"/>
  </w:num>
  <w:num w:numId="41" w16cid:durableId="672412804">
    <w:abstractNumId w:val="115"/>
  </w:num>
  <w:num w:numId="42" w16cid:durableId="652871827">
    <w:abstractNumId w:val="26"/>
  </w:num>
  <w:num w:numId="43" w16cid:durableId="1406075626">
    <w:abstractNumId w:val="89"/>
  </w:num>
  <w:num w:numId="44" w16cid:durableId="571426104">
    <w:abstractNumId w:val="55"/>
  </w:num>
  <w:num w:numId="45" w16cid:durableId="1976372836">
    <w:abstractNumId w:val="97"/>
  </w:num>
  <w:num w:numId="46" w16cid:durableId="1396051962">
    <w:abstractNumId w:val="61"/>
  </w:num>
  <w:num w:numId="47" w16cid:durableId="934749073">
    <w:abstractNumId w:val="94"/>
  </w:num>
  <w:num w:numId="48" w16cid:durableId="1798836857">
    <w:abstractNumId w:val="23"/>
  </w:num>
  <w:num w:numId="49" w16cid:durableId="121309666">
    <w:abstractNumId w:val="50"/>
  </w:num>
  <w:num w:numId="50" w16cid:durableId="1850296453">
    <w:abstractNumId w:val="31"/>
  </w:num>
  <w:num w:numId="51" w16cid:durableId="865632121">
    <w:abstractNumId w:val="100"/>
  </w:num>
  <w:num w:numId="52" w16cid:durableId="1970474196">
    <w:abstractNumId w:val="99"/>
  </w:num>
  <w:num w:numId="53" w16cid:durableId="219176777">
    <w:abstractNumId w:val="71"/>
  </w:num>
  <w:num w:numId="54" w16cid:durableId="798718888">
    <w:abstractNumId w:val="57"/>
  </w:num>
  <w:num w:numId="55" w16cid:durableId="1880700060">
    <w:abstractNumId w:val="105"/>
  </w:num>
  <w:num w:numId="56" w16cid:durableId="608392313">
    <w:abstractNumId w:val="85"/>
  </w:num>
  <w:num w:numId="57" w16cid:durableId="1502620784">
    <w:abstractNumId w:val="25"/>
  </w:num>
  <w:num w:numId="58" w16cid:durableId="1956061747">
    <w:abstractNumId w:val="56"/>
  </w:num>
  <w:num w:numId="59" w16cid:durableId="860700205">
    <w:abstractNumId w:val="1"/>
  </w:num>
  <w:num w:numId="60" w16cid:durableId="1902406241">
    <w:abstractNumId w:val="65"/>
  </w:num>
  <w:num w:numId="61" w16cid:durableId="1386174726">
    <w:abstractNumId w:val="110"/>
  </w:num>
  <w:num w:numId="62" w16cid:durableId="1267081039">
    <w:abstractNumId w:val="112"/>
  </w:num>
  <w:num w:numId="63" w16cid:durableId="435907094">
    <w:abstractNumId w:val="83"/>
  </w:num>
  <w:num w:numId="64" w16cid:durableId="488406428">
    <w:abstractNumId w:val="90"/>
  </w:num>
  <w:num w:numId="65" w16cid:durableId="396784625">
    <w:abstractNumId w:val="10"/>
  </w:num>
  <w:num w:numId="66" w16cid:durableId="501436455">
    <w:abstractNumId w:val="54"/>
  </w:num>
  <w:num w:numId="67" w16cid:durableId="633950449">
    <w:abstractNumId w:val="82"/>
  </w:num>
  <w:num w:numId="68" w16cid:durableId="1923679400">
    <w:abstractNumId w:val="70"/>
  </w:num>
  <w:num w:numId="69" w16cid:durableId="1557813384">
    <w:abstractNumId w:val="63"/>
  </w:num>
  <w:num w:numId="70" w16cid:durableId="1488790673">
    <w:abstractNumId w:val="109"/>
  </w:num>
  <w:num w:numId="71" w16cid:durableId="1951038355">
    <w:abstractNumId w:val="16"/>
  </w:num>
  <w:num w:numId="72" w16cid:durableId="1714498623">
    <w:abstractNumId w:val="36"/>
  </w:num>
  <w:num w:numId="73" w16cid:durableId="677780720">
    <w:abstractNumId w:val="106"/>
  </w:num>
  <w:num w:numId="74" w16cid:durableId="318578655">
    <w:abstractNumId w:val="33"/>
  </w:num>
  <w:num w:numId="75" w16cid:durableId="1112672654">
    <w:abstractNumId w:val="77"/>
  </w:num>
  <w:num w:numId="76" w16cid:durableId="1426609383">
    <w:abstractNumId w:val="42"/>
  </w:num>
  <w:num w:numId="77" w16cid:durableId="2042627100">
    <w:abstractNumId w:val="9"/>
  </w:num>
  <w:num w:numId="78" w16cid:durableId="1405182987">
    <w:abstractNumId w:val="35"/>
  </w:num>
  <w:num w:numId="79" w16cid:durableId="846285931">
    <w:abstractNumId w:val="20"/>
  </w:num>
  <w:num w:numId="80" w16cid:durableId="836118710">
    <w:abstractNumId w:val="32"/>
  </w:num>
  <w:num w:numId="81" w16cid:durableId="1691301427">
    <w:abstractNumId w:val="44"/>
  </w:num>
  <w:num w:numId="82" w16cid:durableId="225579657">
    <w:abstractNumId w:val="21"/>
  </w:num>
  <w:num w:numId="83" w16cid:durableId="1717584204">
    <w:abstractNumId w:val="64"/>
  </w:num>
  <w:num w:numId="84" w16cid:durableId="1864246174">
    <w:abstractNumId w:val="88"/>
  </w:num>
  <w:num w:numId="85" w16cid:durableId="349378057">
    <w:abstractNumId w:val="6"/>
  </w:num>
  <w:num w:numId="86" w16cid:durableId="1458909066">
    <w:abstractNumId w:val="86"/>
  </w:num>
  <w:num w:numId="87" w16cid:durableId="1288854596">
    <w:abstractNumId w:val="24"/>
  </w:num>
  <w:num w:numId="88" w16cid:durableId="748043446">
    <w:abstractNumId w:val="53"/>
  </w:num>
  <w:num w:numId="89" w16cid:durableId="101851816">
    <w:abstractNumId w:val="60"/>
  </w:num>
  <w:num w:numId="90" w16cid:durableId="1334064608">
    <w:abstractNumId w:val="67"/>
  </w:num>
  <w:num w:numId="91" w16cid:durableId="1304429052">
    <w:abstractNumId w:val="76"/>
  </w:num>
  <w:num w:numId="92" w16cid:durableId="1205024284">
    <w:abstractNumId w:val="104"/>
  </w:num>
  <w:num w:numId="93" w16cid:durableId="1419713730">
    <w:abstractNumId w:val="48"/>
  </w:num>
  <w:num w:numId="94" w16cid:durableId="771629110">
    <w:abstractNumId w:val="3"/>
  </w:num>
  <w:num w:numId="95" w16cid:durableId="952515835">
    <w:abstractNumId w:val="92"/>
  </w:num>
  <w:num w:numId="96" w16cid:durableId="601642194">
    <w:abstractNumId w:val="40"/>
  </w:num>
  <w:num w:numId="97" w16cid:durableId="1606308149">
    <w:abstractNumId w:val="96"/>
  </w:num>
  <w:num w:numId="98" w16cid:durableId="1963227450">
    <w:abstractNumId w:val="7"/>
  </w:num>
  <w:num w:numId="99" w16cid:durableId="2138522551">
    <w:abstractNumId w:val="15"/>
  </w:num>
  <w:num w:numId="100" w16cid:durableId="1590042475">
    <w:abstractNumId w:val="52"/>
  </w:num>
  <w:num w:numId="101" w16cid:durableId="390740443">
    <w:abstractNumId w:val="118"/>
  </w:num>
  <w:num w:numId="102" w16cid:durableId="771365503">
    <w:abstractNumId w:val="37"/>
  </w:num>
  <w:num w:numId="103" w16cid:durableId="843589552">
    <w:abstractNumId w:val="62"/>
  </w:num>
  <w:num w:numId="104" w16cid:durableId="530606686">
    <w:abstractNumId w:val="38"/>
  </w:num>
  <w:num w:numId="105" w16cid:durableId="1788423954">
    <w:abstractNumId w:val="59"/>
  </w:num>
  <w:num w:numId="106" w16cid:durableId="2053922930">
    <w:abstractNumId w:val="93"/>
  </w:num>
  <w:num w:numId="107" w16cid:durableId="1664892692">
    <w:abstractNumId w:val="28"/>
  </w:num>
  <w:num w:numId="108" w16cid:durableId="2131704486">
    <w:abstractNumId w:val="114"/>
  </w:num>
  <w:num w:numId="109" w16cid:durableId="2057774141">
    <w:abstractNumId w:val="17"/>
  </w:num>
  <w:num w:numId="110" w16cid:durableId="2068871043">
    <w:abstractNumId w:val="13"/>
  </w:num>
  <w:num w:numId="111" w16cid:durableId="399136405">
    <w:abstractNumId w:val="87"/>
  </w:num>
  <w:num w:numId="112" w16cid:durableId="1200238960">
    <w:abstractNumId w:val="117"/>
  </w:num>
  <w:num w:numId="113" w16cid:durableId="378743529">
    <w:abstractNumId w:val="29"/>
  </w:num>
  <w:num w:numId="114" w16cid:durableId="1588273554">
    <w:abstractNumId w:val="81"/>
  </w:num>
  <w:num w:numId="115" w16cid:durableId="728191074">
    <w:abstractNumId w:val="47"/>
  </w:num>
  <w:num w:numId="116" w16cid:durableId="1820488457">
    <w:abstractNumId w:val="103"/>
  </w:num>
  <w:num w:numId="117" w16cid:durableId="281230748">
    <w:abstractNumId w:val="8"/>
  </w:num>
  <w:num w:numId="118" w16cid:durableId="1118723768">
    <w:abstractNumId w:val="80"/>
  </w:num>
  <w:num w:numId="119" w16cid:durableId="637496458">
    <w:abstractNumId w:val="78"/>
  </w:num>
  <w:num w:numId="120" w16cid:durableId="1538394079">
    <w:abstractNumId w:val="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40155"/>
    <w:rsid w:val="000527AA"/>
    <w:rsid w:val="00067B30"/>
    <w:rsid w:val="0007114C"/>
    <w:rsid w:val="00086466"/>
    <w:rsid w:val="00091AC9"/>
    <w:rsid w:val="0009237A"/>
    <w:rsid w:val="00095ECD"/>
    <w:rsid w:val="00097574"/>
    <w:rsid w:val="000A7335"/>
    <w:rsid w:val="000B035B"/>
    <w:rsid w:val="000B1620"/>
    <w:rsid w:val="000B5C8C"/>
    <w:rsid w:val="000B71ED"/>
    <w:rsid w:val="000B7D83"/>
    <w:rsid w:val="000C59E2"/>
    <w:rsid w:val="000C7B2D"/>
    <w:rsid w:val="000D7009"/>
    <w:rsid w:val="000F0AF4"/>
    <w:rsid w:val="000F7B7E"/>
    <w:rsid w:val="00103EEA"/>
    <w:rsid w:val="001115D7"/>
    <w:rsid w:val="00112EF0"/>
    <w:rsid w:val="001327B3"/>
    <w:rsid w:val="001623E4"/>
    <w:rsid w:val="00162F8B"/>
    <w:rsid w:val="00177E39"/>
    <w:rsid w:val="00183C3C"/>
    <w:rsid w:val="00191109"/>
    <w:rsid w:val="00191235"/>
    <w:rsid w:val="001926F4"/>
    <w:rsid w:val="0019447C"/>
    <w:rsid w:val="001946A8"/>
    <w:rsid w:val="001A0053"/>
    <w:rsid w:val="001B2465"/>
    <w:rsid w:val="001B3435"/>
    <w:rsid w:val="001E53D9"/>
    <w:rsid w:val="001F2A9B"/>
    <w:rsid w:val="001F3F2D"/>
    <w:rsid w:val="001F6D2D"/>
    <w:rsid w:val="00200D04"/>
    <w:rsid w:val="00201FB6"/>
    <w:rsid w:val="0020426C"/>
    <w:rsid w:val="00220D64"/>
    <w:rsid w:val="00227529"/>
    <w:rsid w:val="002405CF"/>
    <w:rsid w:val="00240B97"/>
    <w:rsid w:val="00243D13"/>
    <w:rsid w:val="00246485"/>
    <w:rsid w:val="0025382D"/>
    <w:rsid w:val="00263BA6"/>
    <w:rsid w:val="00266729"/>
    <w:rsid w:val="0027264D"/>
    <w:rsid w:val="00283ECB"/>
    <w:rsid w:val="0028430F"/>
    <w:rsid w:val="00285D38"/>
    <w:rsid w:val="00293E43"/>
    <w:rsid w:val="002A1467"/>
    <w:rsid w:val="002B5096"/>
    <w:rsid w:val="002B5571"/>
    <w:rsid w:val="002B5F43"/>
    <w:rsid w:val="00313707"/>
    <w:rsid w:val="0032270B"/>
    <w:rsid w:val="00337E7C"/>
    <w:rsid w:val="0034444E"/>
    <w:rsid w:val="00351CD9"/>
    <w:rsid w:val="00352E8D"/>
    <w:rsid w:val="00353CBB"/>
    <w:rsid w:val="00376A6D"/>
    <w:rsid w:val="00380B98"/>
    <w:rsid w:val="00395E36"/>
    <w:rsid w:val="00396023"/>
    <w:rsid w:val="003A54BD"/>
    <w:rsid w:val="003B2A4C"/>
    <w:rsid w:val="003C204E"/>
    <w:rsid w:val="003C4BB5"/>
    <w:rsid w:val="003D1C6E"/>
    <w:rsid w:val="003D3B43"/>
    <w:rsid w:val="003E3A82"/>
    <w:rsid w:val="003E4CC0"/>
    <w:rsid w:val="003F3D8F"/>
    <w:rsid w:val="003F5FE1"/>
    <w:rsid w:val="00410409"/>
    <w:rsid w:val="00412CED"/>
    <w:rsid w:val="00414275"/>
    <w:rsid w:val="00416751"/>
    <w:rsid w:val="00420F9E"/>
    <w:rsid w:val="004213C3"/>
    <w:rsid w:val="0042413C"/>
    <w:rsid w:val="00427139"/>
    <w:rsid w:val="00431A1C"/>
    <w:rsid w:val="004358E9"/>
    <w:rsid w:val="004525CD"/>
    <w:rsid w:val="004537B3"/>
    <w:rsid w:val="00473C15"/>
    <w:rsid w:val="0048050C"/>
    <w:rsid w:val="00487DD5"/>
    <w:rsid w:val="004947A7"/>
    <w:rsid w:val="004A2E02"/>
    <w:rsid w:val="004A5C00"/>
    <w:rsid w:val="004B6CD7"/>
    <w:rsid w:val="004B7C43"/>
    <w:rsid w:val="004C2B20"/>
    <w:rsid w:val="004D15D3"/>
    <w:rsid w:val="004D6932"/>
    <w:rsid w:val="004E28AD"/>
    <w:rsid w:val="004F0F49"/>
    <w:rsid w:val="004F14C8"/>
    <w:rsid w:val="004F1D05"/>
    <w:rsid w:val="004F2008"/>
    <w:rsid w:val="005016AD"/>
    <w:rsid w:val="00502091"/>
    <w:rsid w:val="00505B5D"/>
    <w:rsid w:val="005067CA"/>
    <w:rsid w:val="00517CA9"/>
    <w:rsid w:val="0052443C"/>
    <w:rsid w:val="0052775E"/>
    <w:rsid w:val="00537404"/>
    <w:rsid w:val="005416F0"/>
    <w:rsid w:val="00542514"/>
    <w:rsid w:val="00543CD2"/>
    <w:rsid w:val="00546AED"/>
    <w:rsid w:val="005512EF"/>
    <w:rsid w:val="005621E4"/>
    <w:rsid w:val="00564240"/>
    <w:rsid w:val="005812A5"/>
    <w:rsid w:val="00590902"/>
    <w:rsid w:val="00592A14"/>
    <w:rsid w:val="00596FD7"/>
    <w:rsid w:val="005A3625"/>
    <w:rsid w:val="005B4738"/>
    <w:rsid w:val="005C212D"/>
    <w:rsid w:val="005C3CB0"/>
    <w:rsid w:val="005E1140"/>
    <w:rsid w:val="005F1089"/>
    <w:rsid w:val="005F3214"/>
    <w:rsid w:val="005F4565"/>
    <w:rsid w:val="006039A4"/>
    <w:rsid w:val="00606433"/>
    <w:rsid w:val="00612231"/>
    <w:rsid w:val="006163DC"/>
    <w:rsid w:val="00616FBE"/>
    <w:rsid w:val="00620037"/>
    <w:rsid w:val="006205E1"/>
    <w:rsid w:val="00626CE9"/>
    <w:rsid w:val="00633D9C"/>
    <w:rsid w:val="00635EB1"/>
    <w:rsid w:val="006473BB"/>
    <w:rsid w:val="0066243F"/>
    <w:rsid w:val="0066495D"/>
    <w:rsid w:val="00695EB6"/>
    <w:rsid w:val="006A3770"/>
    <w:rsid w:val="006A4D46"/>
    <w:rsid w:val="006A6024"/>
    <w:rsid w:val="006C31FF"/>
    <w:rsid w:val="006C6256"/>
    <w:rsid w:val="006C6B6C"/>
    <w:rsid w:val="006C704D"/>
    <w:rsid w:val="006D31A2"/>
    <w:rsid w:val="006D680B"/>
    <w:rsid w:val="0070331D"/>
    <w:rsid w:val="007052B1"/>
    <w:rsid w:val="00711BF4"/>
    <w:rsid w:val="00712A7F"/>
    <w:rsid w:val="0073599F"/>
    <w:rsid w:val="00741B43"/>
    <w:rsid w:val="0074223E"/>
    <w:rsid w:val="0074491A"/>
    <w:rsid w:val="00752231"/>
    <w:rsid w:val="007524FE"/>
    <w:rsid w:val="007543AC"/>
    <w:rsid w:val="00756537"/>
    <w:rsid w:val="0075672F"/>
    <w:rsid w:val="00756A2B"/>
    <w:rsid w:val="00756CEC"/>
    <w:rsid w:val="00760D72"/>
    <w:rsid w:val="00766986"/>
    <w:rsid w:val="00791D34"/>
    <w:rsid w:val="007A0EBC"/>
    <w:rsid w:val="007B27F1"/>
    <w:rsid w:val="007B4ABB"/>
    <w:rsid w:val="007B6904"/>
    <w:rsid w:val="007B7628"/>
    <w:rsid w:val="007C36E4"/>
    <w:rsid w:val="007C7802"/>
    <w:rsid w:val="007E734C"/>
    <w:rsid w:val="007F60EB"/>
    <w:rsid w:val="008154A4"/>
    <w:rsid w:val="00816782"/>
    <w:rsid w:val="008168AA"/>
    <w:rsid w:val="0082141D"/>
    <w:rsid w:val="0082496D"/>
    <w:rsid w:val="00827EA2"/>
    <w:rsid w:val="00827F24"/>
    <w:rsid w:val="00855DA8"/>
    <w:rsid w:val="00856761"/>
    <w:rsid w:val="0087392A"/>
    <w:rsid w:val="00883AF2"/>
    <w:rsid w:val="00886399"/>
    <w:rsid w:val="008974CA"/>
    <w:rsid w:val="008B268F"/>
    <w:rsid w:val="008D32AC"/>
    <w:rsid w:val="008E1F7F"/>
    <w:rsid w:val="008F00E8"/>
    <w:rsid w:val="008F6698"/>
    <w:rsid w:val="00931B93"/>
    <w:rsid w:val="00933EED"/>
    <w:rsid w:val="009343A8"/>
    <w:rsid w:val="00940CDE"/>
    <w:rsid w:val="009529A7"/>
    <w:rsid w:val="00955A07"/>
    <w:rsid w:val="00956636"/>
    <w:rsid w:val="00960C6B"/>
    <w:rsid w:val="00962C46"/>
    <w:rsid w:val="00972D82"/>
    <w:rsid w:val="0097742A"/>
    <w:rsid w:val="0097744F"/>
    <w:rsid w:val="00980EED"/>
    <w:rsid w:val="00991670"/>
    <w:rsid w:val="009A3404"/>
    <w:rsid w:val="009A549D"/>
    <w:rsid w:val="009B6C8C"/>
    <w:rsid w:val="009C0FCA"/>
    <w:rsid w:val="009C1693"/>
    <w:rsid w:val="009C3963"/>
    <w:rsid w:val="009D323C"/>
    <w:rsid w:val="009E484C"/>
    <w:rsid w:val="009E70F4"/>
    <w:rsid w:val="009E7A7E"/>
    <w:rsid w:val="009F1A48"/>
    <w:rsid w:val="00A0371F"/>
    <w:rsid w:val="00A147F7"/>
    <w:rsid w:val="00A232E9"/>
    <w:rsid w:val="00A31DC5"/>
    <w:rsid w:val="00A35E2D"/>
    <w:rsid w:val="00A54CB3"/>
    <w:rsid w:val="00A730CA"/>
    <w:rsid w:val="00A74B8A"/>
    <w:rsid w:val="00A85F61"/>
    <w:rsid w:val="00A86DB3"/>
    <w:rsid w:val="00A92E4F"/>
    <w:rsid w:val="00A94B12"/>
    <w:rsid w:val="00A97CFC"/>
    <w:rsid w:val="00AA25DC"/>
    <w:rsid w:val="00AB5097"/>
    <w:rsid w:val="00AB50DD"/>
    <w:rsid w:val="00AC678C"/>
    <w:rsid w:val="00AC7025"/>
    <w:rsid w:val="00AD196F"/>
    <w:rsid w:val="00AD3CCE"/>
    <w:rsid w:val="00AE0047"/>
    <w:rsid w:val="00B01874"/>
    <w:rsid w:val="00B07A46"/>
    <w:rsid w:val="00B07DCE"/>
    <w:rsid w:val="00B12123"/>
    <w:rsid w:val="00B21043"/>
    <w:rsid w:val="00B379AD"/>
    <w:rsid w:val="00B42EA0"/>
    <w:rsid w:val="00B44CAC"/>
    <w:rsid w:val="00B54A73"/>
    <w:rsid w:val="00B573D6"/>
    <w:rsid w:val="00B73E65"/>
    <w:rsid w:val="00B81455"/>
    <w:rsid w:val="00B9032A"/>
    <w:rsid w:val="00B9627F"/>
    <w:rsid w:val="00BA2415"/>
    <w:rsid w:val="00BA4DB2"/>
    <w:rsid w:val="00BA4F95"/>
    <w:rsid w:val="00BB33F9"/>
    <w:rsid w:val="00BC2026"/>
    <w:rsid w:val="00BC3CE6"/>
    <w:rsid w:val="00BD48B3"/>
    <w:rsid w:val="00BE5E41"/>
    <w:rsid w:val="00BF078E"/>
    <w:rsid w:val="00BF6534"/>
    <w:rsid w:val="00C0129A"/>
    <w:rsid w:val="00C10A48"/>
    <w:rsid w:val="00C136DF"/>
    <w:rsid w:val="00C141CA"/>
    <w:rsid w:val="00C169E6"/>
    <w:rsid w:val="00C24EDC"/>
    <w:rsid w:val="00C25A76"/>
    <w:rsid w:val="00C31EB3"/>
    <w:rsid w:val="00C32206"/>
    <w:rsid w:val="00C422C8"/>
    <w:rsid w:val="00C45C67"/>
    <w:rsid w:val="00C47091"/>
    <w:rsid w:val="00C523FF"/>
    <w:rsid w:val="00C7097E"/>
    <w:rsid w:val="00C71C3C"/>
    <w:rsid w:val="00C76386"/>
    <w:rsid w:val="00C76998"/>
    <w:rsid w:val="00C8478E"/>
    <w:rsid w:val="00C93E83"/>
    <w:rsid w:val="00C94439"/>
    <w:rsid w:val="00C95725"/>
    <w:rsid w:val="00CA593D"/>
    <w:rsid w:val="00CC5D11"/>
    <w:rsid w:val="00CE14E4"/>
    <w:rsid w:val="00D06A21"/>
    <w:rsid w:val="00D075F8"/>
    <w:rsid w:val="00D14AD2"/>
    <w:rsid w:val="00D21780"/>
    <w:rsid w:val="00D23346"/>
    <w:rsid w:val="00D243B8"/>
    <w:rsid w:val="00D27788"/>
    <w:rsid w:val="00D34794"/>
    <w:rsid w:val="00D35786"/>
    <w:rsid w:val="00D37777"/>
    <w:rsid w:val="00D37B86"/>
    <w:rsid w:val="00D37CCD"/>
    <w:rsid w:val="00D43628"/>
    <w:rsid w:val="00D4502D"/>
    <w:rsid w:val="00D5174C"/>
    <w:rsid w:val="00D530CE"/>
    <w:rsid w:val="00D53E3C"/>
    <w:rsid w:val="00D548E0"/>
    <w:rsid w:val="00D71808"/>
    <w:rsid w:val="00D77950"/>
    <w:rsid w:val="00DB7BEF"/>
    <w:rsid w:val="00DC076B"/>
    <w:rsid w:val="00DC3762"/>
    <w:rsid w:val="00DC5C47"/>
    <w:rsid w:val="00DD1C4B"/>
    <w:rsid w:val="00DD616A"/>
    <w:rsid w:val="00DE0465"/>
    <w:rsid w:val="00DE4E25"/>
    <w:rsid w:val="00E00B3D"/>
    <w:rsid w:val="00E030C2"/>
    <w:rsid w:val="00E049ED"/>
    <w:rsid w:val="00E34E6D"/>
    <w:rsid w:val="00E36752"/>
    <w:rsid w:val="00E37CD4"/>
    <w:rsid w:val="00E421D8"/>
    <w:rsid w:val="00E5459E"/>
    <w:rsid w:val="00E54EDE"/>
    <w:rsid w:val="00E57848"/>
    <w:rsid w:val="00E750BF"/>
    <w:rsid w:val="00E83FCF"/>
    <w:rsid w:val="00E8760D"/>
    <w:rsid w:val="00E90708"/>
    <w:rsid w:val="00E975A8"/>
    <w:rsid w:val="00EB574C"/>
    <w:rsid w:val="00EB6BE5"/>
    <w:rsid w:val="00EC7B42"/>
    <w:rsid w:val="00ED03FB"/>
    <w:rsid w:val="00ED21C3"/>
    <w:rsid w:val="00ED388C"/>
    <w:rsid w:val="00ED46C3"/>
    <w:rsid w:val="00EE3DF1"/>
    <w:rsid w:val="00EE4E7D"/>
    <w:rsid w:val="00EE7D29"/>
    <w:rsid w:val="00EF01AB"/>
    <w:rsid w:val="00EF02B0"/>
    <w:rsid w:val="00EF13A4"/>
    <w:rsid w:val="00F01B61"/>
    <w:rsid w:val="00F11338"/>
    <w:rsid w:val="00F13AE5"/>
    <w:rsid w:val="00F149FD"/>
    <w:rsid w:val="00F14EC1"/>
    <w:rsid w:val="00F30A1E"/>
    <w:rsid w:val="00F33F71"/>
    <w:rsid w:val="00F37BAF"/>
    <w:rsid w:val="00F4262F"/>
    <w:rsid w:val="00F53719"/>
    <w:rsid w:val="00F57291"/>
    <w:rsid w:val="00F6118A"/>
    <w:rsid w:val="00F66CB0"/>
    <w:rsid w:val="00F73B06"/>
    <w:rsid w:val="00F76C89"/>
    <w:rsid w:val="00F85785"/>
    <w:rsid w:val="00F9171A"/>
    <w:rsid w:val="00FA29B8"/>
    <w:rsid w:val="00FA3ACD"/>
    <w:rsid w:val="00FA51DC"/>
    <w:rsid w:val="00FB25F7"/>
    <w:rsid w:val="00FC5FB3"/>
    <w:rsid w:val="00FC7CBC"/>
    <w:rsid w:val="00FD3D92"/>
    <w:rsid w:val="00FE253B"/>
    <w:rsid w:val="00FF31B6"/>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620037"/>
    <w:pPr>
      <w:keepNext/>
      <w:keepLines/>
      <w:outlineLvl w:val="2"/>
    </w:pPr>
    <w:rPr>
      <w:rFonts w:asciiTheme="minorHAnsi" w:eastAsiaTheme="majorEastAsia" w:hAnsiTheme="minorHAnsi" w:cstheme="majorBidi"/>
      <w:bCs/>
      <w:i/>
      <w:color w:val="000000" w:themeColor="text1"/>
    </w:rPr>
  </w:style>
  <w:style w:type="paragraph" w:styleId="Heading4">
    <w:name w:val="heading 4"/>
    <w:basedOn w:val="Normal"/>
    <w:next w:val="Normal"/>
    <w:link w:val="Heading4Char"/>
    <w:uiPriority w:val="9"/>
    <w:semiHidden/>
    <w:unhideWhenUsed/>
    <w:qFormat/>
    <w:rsid w:val="006200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883AF2"/>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BC2026"/>
    <w:pPr>
      <w:tabs>
        <w:tab w:val="right" w:leader="dot" w:pos="9060"/>
      </w:tabs>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620037"/>
    <w:rPr>
      <w:rFonts w:eastAsiaTheme="majorEastAsia" w:cstheme="majorBidi"/>
      <w:bCs/>
      <w:i/>
      <w:color w:val="000000" w:themeColor="tex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Heading4Char">
    <w:name w:val="Heading 4 Char"/>
    <w:basedOn w:val="DefaultParagraphFont"/>
    <w:link w:val="Heading4"/>
    <w:uiPriority w:val="9"/>
    <w:semiHidden/>
    <w:rsid w:val="00620037"/>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uiPriority w:val="99"/>
    <w:semiHidden/>
    <w:rsid w:val="00620037"/>
    <w:rPr>
      <w:rFonts w:ascii="Arial" w:hAnsi="Arial"/>
      <w:sz w:val="28"/>
      <w:lang w:val="en-US"/>
    </w:rPr>
  </w:style>
  <w:style w:type="character" w:customStyle="1" w:styleId="BodyTextChar">
    <w:name w:val="Body Text Char"/>
    <w:basedOn w:val="DefaultParagraphFont"/>
    <w:link w:val="BodyText"/>
    <w:uiPriority w:val="99"/>
    <w:semiHidden/>
    <w:rsid w:val="00620037"/>
    <w:rPr>
      <w:rFonts w:ascii="Arial" w:eastAsia="Times New Roman" w:hAnsi="Arial" w:cs="Times New Roman"/>
      <w:sz w:val="28"/>
      <w:szCs w:val="20"/>
      <w:lang w:val="en-US"/>
    </w:rPr>
  </w:style>
  <w:style w:type="paragraph" w:styleId="TOC3">
    <w:name w:val="toc 3"/>
    <w:basedOn w:val="Normal"/>
    <w:next w:val="Normal"/>
    <w:autoRedefine/>
    <w:uiPriority w:val="39"/>
    <w:unhideWhenUsed/>
    <w:rsid w:val="001623E4"/>
    <w:pPr>
      <w:spacing w:after="100"/>
      <w:ind w:left="480"/>
    </w:pPr>
  </w:style>
  <w:style w:type="paragraph" w:styleId="Revision">
    <w:name w:val="Revision"/>
    <w:hidden/>
    <w:uiPriority w:val="99"/>
    <w:semiHidden/>
    <w:rsid w:val="00283ECB"/>
    <w:pPr>
      <w:spacing w:after="0" w:line="240" w:lineRule="auto"/>
    </w:pPr>
    <w:rPr>
      <w:rFonts w:ascii="Calibri" w:eastAsia="Times New Roman" w:hAnsi="Calibri" w:cs="Times New Roman"/>
      <w:sz w:val="24"/>
      <w:szCs w:val="20"/>
    </w:rPr>
  </w:style>
  <w:style w:type="paragraph" w:styleId="NoSpacing">
    <w:name w:val="No Spacing"/>
    <w:uiPriority w:val="1"/>
    <w:qFormat/>
    <w:rsid w:val="00F9171A"/>
    <w:pPr>
      <w:spacing w:after="0" w:line="240" w:lineRule="auto"/>
    </w:pPr>
  </w:style>
  <w:style w:type="character" w:customStyle="1" w:styleId="apple-converted-space">
    <w:name w:val="apple-converted-space"/>
    <w:basedOn w:val="DefaultParagraphFont"/>
    <w:rsid w:val="005F1089"/>
  </w:style>
  <w:style w:type="character" w:customStyle="1" w:styleId="ListParagraphChar">
    <w:name w:val="List Paragraph Char"/>
    <w:link w:val="ListParagraph"/>
    <w:uiPriority w:val="34"/>
    <w:rsid w:val="00D5174C"/>
    <w:rPr>
      <w:rFonts w:ascii="Calibri" w:eastAsia="Times New Roman" w:hAnsi="Calibri" w:cs="Times New Roman"/>
      <w:sz w:val="24"/>
      <w:szCs w:val="20"/>
    </w:rPr>
  </w:style>
  <w:style w:type="paragraph" w:styleId="PlainText">
    <w:name w:val="Plain Text"/>
    <w:basedOn w:val="Normal"/>
    <w:link w:val="PlainTextChar"/>
    <w:uiPriority w:val="99"/>
    <w:unhideWhenUsed/>
    <w:rsid w:val="00D5174C"/>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D5174C"/>
    <w:rPr>
      <w:rFonts w:ascii="Consolas" w:hAnsi="Consolas" w:cs="Consolas"/>
      <w:sz w:val="21"/>
      <w:szCs w:val="21"/>
      <w:lang w:val="en-US"/>
    </w:rPr>
  </w:style>
  <w:style w:type="character" w:styleId="HTMLCite">
    <w:name w:val="HTML Cite"/>
    <w:basedOn w:val="DefaultParagraphFont"/>
    <w:uiPriority w:val="99"/>
    <w:semiHidden/>
    <w:unhideWhenUsed/>
    <w:rsid w:val="00D5174C"/>
    <w:rPr>
      <w:i/>
      <w:iCs/>
    </w:rPr>
  </w:style>
  <w:style w:type="paragraph" w:customStyle="1" w:styleId="Pa1">
    <w:name w:val="Pa1"/>
    <w:basedOn w:val="Normal"/>
    <w:next w:val="Normal"/>
    <w:uiPriority w:val="99"/>
    <w:rsid w:val="00D5174C"/>
    <w:pPr>
      <w:autoSpaceDE w:val="0"/>
      <w:autoSpaceDN w:val="0"/>
      <w:adjustRightInd w:val="0"/>
      <w:spacing w:line="241" w:lineRule="atLeast"/>
    </w:pPr>
    <w:rPr>
      <w:rFonts w:ascii="Frutiger 45 Light" w:eastAsiaTheme="minorHAnsi" w:hAnsi="Frutiger 45 Light" w:cstheme="minorBidi"/>
      <w:szCs w:val="24"/>
    </w:rPr>
  </w:style>
  <w:style w:type="character" w:customStyle="1" w:styleId="A3">
    <w:name w:val="A3"/>
    <w:uiPriority w:val="99"/>
    <w:rsid w:val="00D5174C"/>
    <w:rPr>
      <w:rFonts w:cs="Frutiger 45 Light"/>
      <w:color w:val="000000"/>
      <w:sz w:val="20"/>
      <w:szCs w:val="20"/>
    </w:rPr>
  </w:style>
  <w:style w:type="character" w:styleId="Emphasis">
    <w:name w:val="Emphasis"/>
    <w:aliases w:val="Header/footer title"/>
    <w:uiPriority w:val="20"/>
    <w:qFormat/>
    <w:rsid w:val="00D5174C"/>
  </w:style>
  <w:style w:type="character" w:customStyle="1" w:styleId="selectable">
    <w:name w:val="selectable"/>
    <w:basedOn w:val="DefaultParagraphFont"/>
    <w:rsid w:val="00D5174C"/>
  </w:style>
  <w:style w:type="paragraph" w:styleId="NormalIndent">
    <w:name w:val="Normal Indent"/>
    <w:basedOn w:val="Normal"/>
    <w:uiPriority w:val="99"/>
    <w:semiHidden/>
    <w:unhideWhenUsed/>
    <w:rsid w:val="00D5174C"/>
    <w:pPr>
      <w:tabs>
        <w:tab w:val="left" w:pos="567"/>
        <w:tab w:val="left" w:pos="1134"/>
        <w:tab w:val="left" w:pos="1701"/>
        <w:tab w:val="left" w:pos="5670"/>
      </w:tabs>
      <w:ind w:left="720"/>
    </w:pPr>
    <w:rPr>
      <w:rFonts w:ascii="Swiss" w:hAnsi="Swiss"/>
      <w:sz w:val="22"/>
      <w:lang w:eastAsia="en-AU"/>
    </w:rPr>
  </w:style>
  <w:style w:type="paragraph" w:customStyle="1" w:styleId="body-paragraph1">
    <w:name w:val="body-paragraph1"/>
    <w:basedOn w:val="Normal"/>
    <w:rsid w:val="00D5174C"/>
    <w:pPr>
      <w:spacing w:before="100" w:beforeAutospacing="1" w:after="100" w:afterAutospacing="1"/>
      <w:ind w:left="2220"/>
    </w:pPr>
    <w:rPr>
      <w:rFonts w:ascii="Times New Roman" w:hAnsi="Times New Roman"/>
      <w:szCs w:val="24"/>
      <w:lang w:eastAsia="en-AU"/>
    </w:rPr>
  </w:style>
  <w:style w:type="character" w:customStyle="1" w:styleId="UnresolvedMention1">
    <w:name w:val="Unresolved Mention1"/>
    <w:basedOn w:val="DefaultParagraphFont"/>
    <w:uiPriority w:val="99"/>
    <w:semiHidden/>
    <w:unhideWhenUsed/>
    <w:rsid w:val="00D5174C"/>
    <w:rPr>
      <w:color w:val="605E5C"/>
      <w:shd w:val="clear" w:color="auto" w:fill="E1DFDD"/>
    </w:rPr>
  </w:style>
  <w:style w:type="character" w:styleId="UnresolvedMention">
    <w:name w:val="Unresolved Mention"/>
    <w:basedOn w:val="DefaultParagraphFont"/>
    <w:uiPriority w:val="99"/>
    <w:semiHidden/>
    <w:unhideWhenUsed/>
    <w:rsid w:val="00D5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62204">
      <w:bodyDiv w:val="1"/>
      <w:marLeft w:val="0"/>
      <w:marRight w:val="0"/>
      <w:marTop w:val="0"/>
      <w:marBottom w:val="0"/>
      <w:divBdr>
        <w:top w:val="none" w:sz="0" w:space="0" w:color="auto"/>
        <w:left w:val="none" w:sz="0" w:space="0" w:color="auto"/>
        <w:bottom w:val="none" w:sz="0" w:space="0" w:color="auto"/>
        <w:right w:val="none" w:sz="0" w:space="0" w:color="auto"/>
      </w:divBdr>
    </w:div>
    <w:div w:id="526023214">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bd.com/en-us/offerings/capabilities/interventional-specialties/drainage/about-the-pleurx-drainage-system/pleurx-drainage-system" TargetMode="External"/><Relationship Id="rId26" Type="http://schemas.openxmlformats.org/officeDocument/2006/relationships/hyperlink" Target="http://www.medterms.com" TargetMode="External"/><Relationship Id="rId21" Type="http://schemas.openxmlformats.org/officeDocument/2006/relationships/hyperlink" Target="http://ovidsp.ovid.com/ovidweb.cgi?T=JS&amp;CSC=Y&amp;NEWS=N&amp;PAGE=fulltext&amp;D=jbi&amp;AN=JBI1836&amp;PDF=y&amp;LSPDF=y&amp;LSPROMPT=JBI+Database+PDF" TargetMode="External"/><Relationship Id="rId34" Type="http://schemas.openxmlformats.org/officeDocument/2006/relationships/hyperlink" Target="https://www.bd.com/en-us/products-and-solutions/products/product-families/pleurx-pleural-catheter-syste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achs.org.au/" TargetMode="External"/><Relationship Id="rId25" Type="http://schemas.openxmlformats.org/officeDocument/2006/relationships/hyperlink" Target="http://www.uptodate.com/contents/diagnostic-and-therapeutic-abdominal-paracentesis?source=search_result&amp;search=paracentesis&amp;selectedTitle=1%7E69" TargetMode="External"/><Relationship Id="rId33" Type="http://schemas.openxmlformats.org/officeDocument/2006/relationships/hyperlink" Target="https://www.bd.com/en-us/products-and-solutions/products/product-families/pleurx-pleural-catheter-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i.health.nsw.gov.au/__data/assets/pdf_file/0018/201906/PleuralDrains_Guideline-021116.pdf" TargetMode="External"/><Relationship Id="rId20" Type="http://schemas.openxmlformats.org/officeDocument/2006/relationships/hyperlink" Target="http://medical-dictionary.thefreedictionary.com" TargetMode="External"/><Relationship Id="rId29" Type="http://schemas.openxmlformats.org/officeDocument/2006/relationships/hyperlink" Target="https://www.bd.com/en-us/products-and-solutions/products/product-families/pleurx-pleural-catheter-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au/imgres?imgurl=https://www.indemed.com/_cache/1/15492f1213c36366f2dd580649dc207c.jpg&amp;imgrefurl=https://www.indemed.com/Products/ProductDetails.cfm?PSKU=VEVUPD1214&amp;quantity=&amp;gotocart=0&amp;wes=&amp;usg=__DV_rpD_IMdsNSvvws9sK0-wR4vQ=&amp;h=300&amp;w=300&amp;sz=25&amp;hl=en&amp;start=7&amp;zoom=1&amp;tbnid=4hTipFvV57292M:&amp;tbnh=116&amp;tbnw=116&amp;ei=E4qVUezGM4yUiQeQ24HoBw&amp;prev=/images?q=statlock+universal&amp;hl=en-AU&amp;gbv=1&amp;ie=UTF-8&amp;tbm=isch&amp;itbs=1&amp;sa=X&amp;ved=0CDgQrQMwBg" TargetMode="External"/><Relationship Id="rId24" Type="http://schemas.openxmlformats.org/officeDocument/2006/relationships/hyperlink" Target="https://www.smith-nephew.com/global/assets/pdf/products/wound/us/npwt-renasys-and-pico-clinical-guidelines.pdf" TargetMode="External"/><Relationship Id="rId32" Type="http://schemas.openxmlformats.org/officeDocument/2006/relationships/hyperlink" Target="https://www.bd.com/en-us/products-and-solutions/products/product-families/pleurx-pleural-catheter-syste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triummed.com/PDF/ManagingChestDrainage.ppt" TargetMode="External"/><Relationship Id="rId23" Type="http://schemas.openxmlformats.org/officeDocument/2006/relationships/hyperlink" Target="https://www.smith-nephew.com/global/assets/pdf/products/wound/us/npwt-renasys-and-pico-clinical-guidelines.pdf" TargetMode="External"/><Relationship Id="rId28" Type="http://schemas.openxmlformats.org/officeDocument/2006/relationships/hyperlink" Target="https://www.uptodate.com/contents/large-volume-therapeutic-thoracentesis-procedure-and-complications?search=pleural%20drainage&amp;source=search_result&amp;selectedTitle=5~42&amp;usage_type=default&amp;display_rank=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cbi.nlm.nih.gov/books/NBK242379/pdf/Bookshelf_NBK242379.pdf" TargetMode="External"/><Relationship Id="rId31" Type="http://schemas.openxmlformats.org/officeDocument/2006/relationships/hyperlink" Target="https://www.bd.com/en-us/products-and-solutions/products/product-families/pleurx-pleural-catheter-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nect.calvarycare.org.au/ID=CCID371907" TargetMode="External"/><Relationship Id="rId22" Type="http://schemas.openxmlformats.org/officeDocument/2006/relationships/hyperlink" Target="https://www.uptodate.com/contents/placement-and-management-of-thoracostomy-tubes-and-catheters-in-adults-and-children" TargetMode="External"/><Relationship Id="rId27" Type="http://schemas.openxmlformats.org/officeDocument/2006/relationships/hyperlink" Target="https://www.health.act.gov.au/sites/default/files/2019-02/ACT%20Pathology%20Handbook.pdf" TargetMode="External"/><Relationship Id="rId30" Type="http://schemas.openxmlformats.org/officeDocument/2006/relationships/hyperlink" Target="https://www.bd.com/en-us/products-and-solutions/products/product-families/pleurx-pleural-catheter-syste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c0239a80-7f07-4ed7-82c3-24ad7d76ada5">
      <UserInfo>
        <DisplayName>Cheong, Lee (Health)</DisplayName>
        <AccountId>17980</AccountId>
        <AccountType/>
      </UserInfo>
    </SharedWithUsers>
    <Progress xmlns="690b2128-8961-48af-a473-22c34a9accba" xsi:nil="true"/>
    <Approval_x0020_Date xmlns="690b2128-8961-48af-a473-22c34a9accba">2023-08-28T14:00:00+00:00</Approval_x0020_Date>
    <Review_x0020_Date xmlns="690b2128-8961-48af-a473-22c34a9accba">2027-08-31T14:00:00+00:00</Review_x0020_Date>
    <TaxCatchAll xmlns="c0239a80-7f07-4ed7-82c3-24ad7d76ada5" xsi:nil="true"/>
    <Version_x0020_Number xmlns="690b2128-8961-48af-a473-22c34a9accba">1</Version_x0020_Number>
    <Notes0 xmlns="690b2128-8961-48af-a473-22c34a9accba">30/05/2025 - Moved the NCH chest drains information from the Drains Management procedure into the Intercostal Catheter Management procedure.</Notes0>
    <Key_x0020_Words xmlns="690b2128-8961-48af-a473-22c34a9accba">North, CHS, Drain, Drainage, tube care, wound care, closed drainage, suction, radiological drainage catheter, nephrostomy, pleural drainage, peritoneal drainage, external ventricular drain, cerebrospinal fluid, ascetic tap, ascites, paracentesis</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CHS19/202 Drain Management</Replaces_x003a_>
    <ISD_x0020_Submitted xmlns="690b2128-8961-48af-a473-22c34a9accba">Not Required</ISD_x0020_Submitted>
    <Risk_x0020_Rating xmlns="690b2128-8961-48af-a473-22c34a9accba">Medium</Risk_x0020_Rating>
    <Description0 xmlns="690b2128-8961-48af-a473-22c34a9accba">The purpose of this procedure is to outline the safe and effective management of patients with drains being cared for under by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CHS23/260</Decision_x0020_Number>
    <New_x0020_Owner xmlns="690b2128-8961-48af-a473-22c34a9accba">Surgery</New_x0020_Owner>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Props1.xml><?xml version="1.0" encoding="utf-8"?>
<ds:datastoreItem xmlns:ds="http://schemas.openxmlformats.org/officeDocument/2006/customXml" ds:itemID="{309CF128-8FB4-40F6-8862-07A8082E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90E2F5CB-525F-4317-B92E-3AC5D08483E0}">
  <ds:schemaRefs>
    <ds:schemaRef ds:uri="http://schemas.openxmlformats.org/officeDocument/2006/bibliography"/>
  </ds:schemaRefs>
</ds:datastoreItem>
</file>

<file path=customXml/itemProps4.xml><?xml version="1.0" encoding="utf-8"?>
<ds:datastoreItem xmlns:ds="http://schemas.openxmlformats.org/officeDocument/2006/customXml" ds:itemID="{297F58B0-E6BF-4237-9984-6DF2E01C04FA}">
  <ds:schemaRefs>
    <ds:schemaRef ds:uri="http://purl.org/dc/elements/1.1/"/>
    <ds:schemaRef ds:uri="http://schemas.microsoft.com/office/2006/documentManagement/types"/>
    <ds:schemaRef ds:uri="http://purl.org/dc/terms/"/>
    <ds:schemaRef ds:uri="690b2128-8961-48af-a473-22c34a9accba"/>
    <ds:schemaRef ds:uri="http://www.w3.org/XML/1998/namespace"/>
    <ds:schemaRef ds:uri="http://schemas.microsoft.com/office/infopath/2007/PartnerControls"/>
    <ds:schemaRef ds:uri="c0239a80-7f07-4ed7-82c3-24ad7d76ada5"/>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19824</Words>
  <Characters>113001</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Drain Management</vt:lpstr>
    </vt:vector>
  </TitlesOfParts>
  <Company>ACT Government</Company>
  <LinksUpToDate>false</LinksUpToDate>
  <CharactersWithSpaces>132560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 Management</dc:title>
  <dc:subject>7;#;#26;#;#8;#;#1;#;#24;#</dc:subject>
  <dc:creator>Kerryn Hunter</dc:creator>
  <cp:keywords/>
  <cp:lastModifiedBy>Rusanov, Zoia</cp:lastModifiedBy>
  <cp:revision>6</cp:revision>
  <cp:lastPrinted>2015-01-20T22:40:00Z</cp:lastPrinted>
  <dcterms:created xsi:type="dcterms:W3CDTF">2023-08-29T03:36:00Z</dcterms:created>
  <dcterms:modified xsi:type="dcterms:W3CDTF">2025-05-30T02:55:00Z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2024-05-01T04:09:42Z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83917263-82ae-451c-9f62-35e7167782f9</vt:lpwstr>
  </property>
  <property fmtid="{D5CDD505-2E9C-101B-9397-08002B2CF9AE}" pid="13" name="MSIP_Label_69af8531-eb46-4968-8cb3-105d2f5ea87e_ContentBits">
    <vt:lpwstr>0</vt:lpwstr>
  </property>
  <property fmtid="{D5CDD505-2E9C-101B-9397-08002B2CF9AE}" pid="14" name="Related Legislation &amp; Guidelines">
    <vt:lpwstr/>
  </property>
  <property fmtid="{D5CDD505-2E9C-101B-9397-08002B2CF9AE}" pid="15" name="Related_x0020_Legislation_x0020__x0026__x0020_Guidelines">
    <vt:lpwstr/>
  </property>
</Properties>
</file>