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0FDE94" w14:textId="77777777" w:rsidR="00197F2E" w:rsidRPr="0007270D" w:rsidRDefault="00EE0C5F" w:rsidP="00241A68">
      <w:pPr>
        <w:pStyle w:val="Heading1"/>
      </w:pPr>
      <w:r>
        <w:t>Procedure</w:t>
      </w:r>
      <w:r w:rsidR="008606A0" w:rsidRPr="0007270D">
        <w:t xml:space="preserve"> </w:t>
      </w:r>
      <w:r w:rsidR="008606A0" w:rsidRPr="00241A68">
        <w:rPr>
          <w:b w:val="0"/>
          <w:bCs w:val="0"/>
        </w:rPr>
        <w:t xml:space="preserve">| </w:t>
      </w:r>
      <w:r w:rsidR="00481A6C" w:rsidRPr="00241A68">
        <w:rPr>
          <w:b w:val="0"/>
          <w:bCs w:val="0"/>
        </w:rPr>
        <w:t>Canberra Health Services</w:t>
      </w:r>
    </w:p>
    <w:p w14:paraId="23DABBB1" w14:textId="0617389E" w:rsidR="00197F2E" w:rsidRDefault="00AC7B26" w:rsidP="00197F2E">
      <w:pPr>
        <w:pStyle w:val="Heading2"/>
      </w:pPr>
      <w:r>
        <w:t xml:space="preserve">Reporting regarding persons subject to a Conditional Release Order (CRO) </w:t>
      </w:r>
    </w:p>
    <w:p w14:paraId="195F4CAB" w14:textId="78000A38" w:rsidR="00CA4FDE" w:rsidRPr="00C34A10" w:rsidRDefault="00E31596" w:rsidP="00C34A10">
      <w:pPr>
        <w:pStyle w:val="BodyCopy"/>
        <w:spacing w:before="0" w:line="240" w:lineRule="auto"/>
        <w:rPr>
          <w:color w:val="575757" w:themeColor="text2"/>
        </w:rPr>
      </w:pPr>
      <w:r w:rsidRPr="00197F2E">
        <w:t>CHS</w:t>
      </w:r>
      <w:r w:rsidR="0019538D">
        <w:t>24</w:t>
      </w:r>
      <w:r w:rsidRPr="00197F2E">
        <w:t>/</w:t>
      </w:r>
      <w:r w:rsidR="0019538D">
        <w:t>578</w:t>
      </w:r>
      <w:bookmarkStart w:id="0" w:name="_Hlk157074578"/>
    </w:p>
    <w:sdt>
      <w:sdtPr>
        <w:rPr>
          <w:sz w:val="32"/>
        </w:rPr>
        <w:id w:val="-1206019646"/>
        <w:docPartObj>
          <w:docPartGallery w:val="Table of Contents"/>
          <w:docPartUnique/>
        </w:docPartObj>
      </w:sdtPr>
      <w:sdtEndPr>
        <w:rPr>
          <w:noProof/>
        </w:rPr>
      </w:sdtEndPr>
      <w:sdtContent>
        <w:p w14:paraId="780D0E04" w14:textId="77777777" w:rsidR="00A731B8" w:rsidRPr="000E7683" w:rsidRDefault="00A731B8">
          <w:pPr>
            <w:pStyle w:val="TOCHeading"/>
            <w:rPr>
              <w:rStyle w:val="Heading3Char"/>
              <w:b/>
              <w:bCs w:val="0"/>
            </w:rPr>
          </w:pPr>
          <w:r w:rsidRPr="007B1A7B">
            <w:rPr>
              <w:rStyle w:val="Heading3Char"/>
              <w:b/>
              <w:bCs w:val="0"/>
            </w:rPr>
            <w:t>Contents</w:t>
          </w:r>
        </w:p>
        <w:p w14:paraId="7E4395EA" w14:textId="4E7D07C4" w:rsidR="00E701DE" w:rsidRDefault="00A621FE">
          <w:pPr>
            <w:pStyle w:val="TOC1"/>
            <w:rPr>
              <w:rFonts w:asciiTheme="minorHAnsi" w:eastAsiaTheme="minorEastAsia" w:hAnsiTheme="minorHAnsi" w:cstheme="minorBidi"/>
              <w:color w:val="auto"/>
              <w:kern w:val="2"/>
              <w14:ligatures w14:val="standardContextual"/>
            </w:rPr>
          </w:pPr>
          <w:r>
            <w:rPr>
              <w:rFonts w:cs="Times New Roman"/>
              <w:b/>
            </w:rPr>
            <w:fldChar w:fldCharType="begin"/>
          </w:r>
          <w:r>
            <w:rPr>
              <w:rFonts w:cs="Times New Roman"/>
              <w:b/>
            </w:rPr>
            <w:instrText xml:space="preserve"> TOC \h \z \u \t "Heading 4,1" </w:instrText>
          </w:r>
          <w:r>
            <w:rPr>
              <w:rFonts w:cs="Times New Roman"/>
              <w:b/>
            </w:rPr>
            <w:fldChar w:fldCharType="separate"/>
          </w:r>
          <w:hyperlink w:anchor="_Toc181354243" w:history="1">
            <w:r w:rsidR="00E701DE" w:rsidRPr="002E3782">
              <w:rPr>
                <w:rStyle w:val="Hyperlink"/>
              </w:rPr>
              <w:t>Purpose</w:t>
            </w:r>
            <w:r w:rsidR="00E701DE">
              <w:rPr>
                <w:webHidden/>
              </w:rPr>
              <w:tab/>
            </w:r>
            <w:r w:rsidR="00E701DE">
              <w:rPr>
                <w:webHidden/>
              </w:rPr>
              <w:fldChar w:fldCharType="begin"/>
            </w:r>
            <w:r w:rsidR="00E701DE">
              <w:rPr>
                <w:webHidden/>
              </w:rPr>
              <w:instrText xml:space="preserve"> PAGEREF _Toc181354243 \h </w:instrText>
            </w:r>
            <w:r w:rsidR="00E701DE">
              <w:rPr>
                <w:webHidden/>
              </w:rPr>
            </w:r>
            <w:r w:rsidR="00E701DE">
              <w:rPr>
                <w:webHidden/>
              </w:rPr>
              <w:fldChar w:fldCharType="separate"/>
            </w:r>
            <w:r w:rsidR="00E701DE">
              <w:rPr>
                <w:webHidden/>
              </w:rPr>
              <w:t>2</w:t>
            </w:r>
            <w:r w:rsidR="00E701DE">
              <w:rPr>
                <w:webHidden/>
              </w:rPr>
              <w:fldChar w:fldCharType="end"/>
            </w:r>
          </w:hyperlink>
        </w:p>
        <w:p w14:paraId="01DB3643" w14:textId="3ED4E42E" w:rsidR="00E701DE" w:rsidRDefault="00E701DE">
          <w:pPr>
            <w:pStyle w:val="TOC1"/>
            <w:rPr>
              <w:rFonts w:asciiTheme="minorHAnsi" w:eastAsiaTheme="minorEastAsia" w:hAnsiTheme="minorHAnsi" w:cstheme="minorBidi"/>
              <w:color w:val="auto"/>
              <w:kern w:val="2"/>
              <w14:ligatures w14:val="standardContextual"/>
            </w:rPr>
          </w:pPr>
          <w:hyperlink w:anchor="_Toc181354244" w:history="1">
            <w:r w:rsidRPr="002E3782">
              <w:rPr>
                <w:rStyle w:val="Hyperlink"/>
              </w:rPr>
              <w:t>Scope</w:t>
            </w:r>
            <w:r>
              <w:rPr>
                <w:webHidden/>
              </w:rPr>
              <w:tab/>
            </w:r>
            <w:r>
              <w:rPr>
                <w:webHidden/>
              </w:rPr>
              <w:fldChar w:fldCharType="begin"/>
            </w:r>
            <w:r>
              <w:rPr>
                <w:webHidden/>
              </w:rPr>
              <w:instrText xml:space="preserve"> PAGEREF _Toc181354244 \h </w:instrText>
            </w:r>
            <w:r>
              <w:rPr>
                <w:webHidden/>
              </w:rPr>
            </w:r>
            <w:r>
              <w:rPr>
                <w:webHidden/>
              </w:rPr>
              <w:fldChar w:fldCharType="separate"/>
            </w:r>
            <w:r>
              <w:rPr>
                <w:webHidden/>
              </w:rPr>
              <w:t>2</w:t>
            </w:r>
            <w:r>
              <w:rPr>
                <w:webHidden/>
              </w:rPr>
              <w:fldChar w:fldCharType="end"/>
            </w:r>
          </w:hyperlink>
        </w:p>
        <w:p w14:paraId="51BD4C61" w14:textId="1EC7DBE3" w:rsidR="00E701DE" w:rsidRDefault="00E701DE">
          <w:pPr>
            <w:pStyle w:val="TOC1"/>
            <w:rPr>
              <w:rFonts w:asciiTheme="minorHAnsi" w:eastAsiaTheme="minorEastAsia" w:hAnsiTheme="minorHAnsi" w:cstheme="minorBidi"/>
              <w:color w:val="auto"/>
              <w:kern w:val="2"/>
              <w14:ligatures w14:val="standardContextual"/>
            </w:rPr>
          </w:pPr>
          <w:hyperlink w:anchor="_Toc181354245" w:history="1">
            <w:r w:rsidRPr="002E3782">
              <w:rPr>
                <w:rStyle w:val="Hyperlink"/>
              </w:rPr>
              <w:t>Section 1 – Roles and responsibilities</w:t>
            </w:r>
            <w:r>
              <w:rPr>
                <w:webHidden/>
              </w:rPr>
              <w:tab/>
            </w:r>
            <w:r>
              <w:rPr>
                <w:webHidden/>
              </w:rPr>
              <w:fldChar w:fldCharType="begin"/>
            </w:r>
            <w:r>
              <w:rPr>
                <w:webHidden/>
              </w:rPr>
              <w:instrText xml:space="preserve"> PAGEREF _Toc181354245 \h </w:instrText>
            </w:r>
            <w:r>
              <w:rPr>
                <w:webHidden/>
              </w:rPr>
            </w:r>
            <w:r>
              <w:rPr>
                <w:webHidden/>
              </w:rPr>
              <w:fldChar w:fldCharType="separate"/>
            </w:r>
            <w:r>
              <w:rPr>
                <w:webHidden/>
              </w:rPr>
              <w:t>2</w:t>
            </w:r>
            <w:r>
              <w:rPr>
                <w:webHidden/>
              </w:rPr>
              <w:fldChar w:fldCharType="end"/>
            </w:r>
          </w:hyperlink>
        </w:p>
        <w:p w14:paraId="66280D3D" w14:textId="72AB8C80" w:rsidR="00E701DE" w:rsidRDefault="00E701DE">
          <w:pPr>
            <w:pStyle w:val="TOC1"/>
            <w:rPr>
              <w:rFonts w:asciiTheme="minorHAnsi" w:eastAsiaTheme="minorEastAsia" w:hAnsiTheme="minorHAnsi" w:cstheme="minorBidi"/>
              <w:color w:val="auto"/>
              <w:kern w:val="2"/>
              <w14:ligatures w14:val="standardContextual"/>
            </w:rPr>
          </w:pPr>
          <w:hyperlink w:anchor="_Toc181354246" w:history="1">
            <w:r w:rsidRPr="002E3782">
              <w:rPr>
                <w:rStyle w:val="Hyperlink"/>
              </w:rPr>
              <w:t>Section 2 – ACT Civil and Administrative Tribunal request information</w:t>
            </w:r>
            <w:r>
              <w:rPr>
                <w:webHidden/>
              </w:rPr>
              <w:tab/>
            </w:r>
            <w:r>
              <w:rPr>
                <w:webHidden/>
              </w:rPr>
              <w:fldChar w:fldCharType="begin"/>
            </w:r>
            <w:r>
              <w:rPr>
                <w:webHidden/>
              </w:rPr>
              <w:instrText xml:space="preserve"> PAGEREF _Toc181354246 \h </w:instrText>
            </w:r>
            <w:r>
              <w:rPr>
                <w:webHidden/>
              </w:rPr>
            </w:r>
            <w:r>
              <w:rPr>
                <w:webHidden/>
              </w:rPr>
              <w:fldChar w:fldCharType="separate"/>
            </w:r>
            <w:r>
              <w:rPr>
                <w:webHidden/>
              </w:rPr>
              <w:t>3</w:t>
            </w:r>
            <w:r>
              <w:rPr>
                <w:webHidden/>
              </w:rPr>
              <w:fldChar w:fldCharType="end"/>
            </w:r>
          </w:hyperlink>
        </w:p>
        <w:p w14:paraId="2990D280" w14:textId="18C057EF" w:rsidR="00E701DE" w:rsidRDefault="00E701DE">
          <w:pPr>
            <w:pStyle w:val="TOC1"/>
            <w:rPr>
              <w:rFonts w:asciiTheme="minorHAnsi" w:eastAsiaTheme="minorEastAsia" w:hAnsiTheme="minorHAnsi" w:cstheme="minorBidi"/>
              <w:color w:val="auto"/>
              <w:kern w:val="2"/>
              <w14:ligatures w14:val="standardContextual"/>
            </w:rPr>
          </w:pPr>
          <w:hyperlink w:anchor="_Toc181354247" w:history="1">
            <w:r w:rsidRPr="002E3782">
              <w:rPr>
                <w:rStyle w:val="Hyperlink"/>
              </w:rPr>
              <w:t>Section 3 – MHJHADS initial report to ACT Civil and Administrative Tribunal to inform review of detention and release</w:t>
            </w:r>
            <w:r>
              <w:rPr>
                <w:webHidden/>
              </w:rPr>
              <w:tab/>
            </w:r>
            <w:r>
              <w:rPr>
                <w:webHidden/>
              </w:rPr>
              <w:fldChar w:fldCharType="begin"/>
            </w:r>
            <w:r>
              <w:rPr>
                <w:webHidden/>
              </w:rPr>
              <w:instrText xml:space="preserve"> PAGEREF _Toc181354247 \h </w:instrText>
            </w:r>
            <w:r>
              <w:rPr>
                <w:webHidden/>
              </w:rPr>
            </w:r>
            <w:r>
              <w:rPr>
                <w:webHidden/>
              </w:rPr>
              <w:fldChar w:fldCharType="separate"/>
            </w:r>
            <w:r>
              <w:rPr>
                <w:webHidden/>
              </w:rPr>
              <w:t>3</w:t>
            </w:r>
            <w:r>
              <w:rPr>
                <w:webHidden/>
              </w:rPr>
              <w:fldChar w:fldCharType="end"/>
            </w:r>
          </w:hyperlink>
        </w:p>
        <w:p w14:paraId="33E83D36" w14:textId="7A861C3C" w:rsidR="00E701DE" w:rsidRDefault="00E701DE">
          <w:pPr>
            <w:pStyle w:val="TOC1"/>
            <w:rPr>
              <w:rFonts w:asciiTheme="minorHAnsi" w:eastAsiaTheme="minorEastAsia" w:hAnsiTheme="minorHAnsi" w:cstheme="minorBidi"/>
              <w:color w:val="auto"/>
              <w:kern w:val="2"/>
              <w14:ligatures w14:val="standardContextual"/>
            </w:rPr>
          </w:pPr>
          <w:hyperlink w:anchor="_Toc181354248" w:history="1">
            <w:r w:rsidRPr="002E3782">
              <w:rPr>
                <w:rStyle w:val="Hyperlink"/>
              </w:rPr>
              <w:t>Section 4 – Conditional release order granted</w:t>
            </w:r>
            <w:r>
              <w:rPr>
                <w:webHidden/>
              </w:rPr>
              <w:tab/>
            </w:r>
            <w:r>
              <w:rPr>
                <w:webHidden/>
              </w:rPr>
              <w:fldChar w:fldCharType="begin"/>
            </w:r>
            <w:r>
              <w:rPr>
                <w:webHidden/>
              </w:rPr>
              <w:instrText xml:space="preserve"> PAGEREF _Toc181354248 \h </w:instrText>
            </w:r>
            <w:r>
              <w:rPr>
                <w:webHidden/>
              </w:rPr>
            </w:r>
            <w:r>
              <w:rPr>
                <w:webHidden/>
              </w:rPr>
              <w:fldChar w:fldCharType="separate"/>
            </w:r>
            <w:r>
              <w:rPr>
                <w:webHidden/>
              </w:rPr>
              <w:t>4</w:t>
            </w:r>
            <w:r>
              <w:rPr>
                <w:webHidden/>
              </w:rPr>
              <w:fldChar w:fldCharType="end"/>
            </w:r>
          </w:hyperlink>
        </w:p>
        <w:p w14:paraId="6F8109BF" w14:textId="5C41D818" w:rsidR="00E701DE" w:rsidRDefault="00E701DE">
          <w:pPr>
            <w:pStyle w:val="TOC1"/>
            <w:rPr>
              <w:rFonts w:asciiTheme="minorHAnsi" w:eastAsiaTheme="minorEastAsia" w:hAnsiTheme="minorHAnsi" w:cstheme="minorBidi"/>
              <w:color w:val="auto"/>
              <w:kern w:val="2"/>
              <w14:ligatures w14:val="standardContextual"/>
            </w:rPr>
          </w:pPr>
          <w:hyperlink w:anchor="_Toc181354249" w:history="1">
            <w:r w:rsidRPr="002E3782">
              <w:rPr>
                <w:rStyle w:val="Hyperlink"/>
              </w:rPr>
              <w:t>Section 5 – Six monthly reporting</w:t>
            </w:r>
            <w:r>
              <w:rPr>
                <w:webHidden/>
              </w:rPr>
              <w:tab/>
            </w:r>
            <w:r>
              <w:rPr>
                <w:webHidden/>
              </w:rPr>
              <w:fldChar w:fldCharType="begin"/>
            </w:r>
            <w:r>
              <w:rPr>
                <w:webHidden/>
              </w:rPr>
              <w:instrText xml:space="preserve"> PAGEREF _Toc181354249 \h </w:instrText>
            </w:r>
            <w:r>
              <w:rPr>
                <w:webHidden/>
              </w:rPr>
            </w:r>
            <w:r>
              <w:rPr>
                <w:webHidden/>
              </w:rPr>
              <w:fldChar w:fldCharType="separate"/>
            </w:r>
            <w:r>
              <w:rPr>
                <w:webHidden/>
              </w:rPr>
              <w:t>4</w:t>
            </w:r>
            <w:r>
              <w:rPr>
                <w:webHidden/>
              </w:rPr>
              <w:fldChar w:fldCharType="end"/>
            </w:r>
          </w:hyperlink>
        </w:p>
        <w:p w14:paraId="445FC904" w14:textId="10691492" w:rsidR="00E701DE" w:rsidRDefault="00E701DE">
          <w:pPr>
            <w:pStyle w:val="TOC1"/>
            <w:rPr>
              <w:rFonts w:asciiTheme="minorHAnsi" w:eastAsiaTheme="minorEastAsia" w:hAnsiTheme="minorHAnsi" w:cstheme="minorBidi"/>
              <w:color w:val="auto"/>
              <w:kern w:val="2"/>
              <w14:ligatures w14:val="standardContextual"/>
            </w:rPr>
          </w:pPr>
          <w:hyperlink w:anchor="_Toc181354250" w:history="1">
            <w:r w:rsidRPr="002E3782">
              <w:rPr>
                <w:rStyle w:val="Hyperlink"/>
              </w:rPr>
              <w:t>Section 6 – Contravention of conditional release order conditions</w:t>
            </w:r>
            <w:r>
              <w:rPr>
                <w:webHidden/>
              </w:rPr>
              <w:tab/>
            </w:r>
            <w:r>
              <w:rPr>
                <w:webHidden/>
              </w:rPr>
              <w:fldChar w:fldCharType="begin"/>
            </w:r>
            <w:r>
              <w:rPr>
                <w:webHidden/>
              </w:rPr>
              <w:instrText xml:space="preserve"> PAGEREF _Toc181354250 \h </w:instrText>
            </w:r>
            <w:r>
              <w:rPr>
                <w:webHidden/>
              </w:rPr>
            </w:r>
            <w:r>
              <w:rPr>
                <w:webHidden/>
              </w:rPr>
              <w:fldChar w:fldCharType="separate"/>
            </w:r>
            <w:r>
              <w:rPr>
                <w:webHidden/>
              </w:rPr>
              <w:t>4</w:t>
            </w:r>
            <w:r>
              <w:rPr>
                <w:webHidden/>
              </w:rPr>
              <w:fldChar w:fldCharType="end"/>
            </w:r>
          </w:hyperlink>
        </w:p>
        <w:p w14:paraId="29AF7632" w14:textId="13504780" w:rsidR="00E701DE" w:rsidRDefault="00E701DE">
          <w:pPr>
            <w:pStyle w:val="TOC1"/>
            <w:rPr>
              <w:rFonts w:asciiTheme="minorHAnsi" w:eastAsiaTheme="minorEastAsia" w:hAnsiTheme="minorHAnsi" w:cstheme="minorBidi"/>
              <w:color w:val="auto"/>
              <w:kern w:val="2"/>
              <w14:ligatures w14:val="standardContextual"/>
            </w:rPr>
          </w:pPr>
          <w:hyperlink w:anchor="_Toc181354251" w:history="1">
            <w:r w:rsidRPr="002E3782">
              <w:rPr>
                <w:rStyle w:val="Hyperlink"/>
              </w:rPr>
              <w:t>Evaluation</w:t>
            </w:r>
            <w:r>
              <w:rPr>
                <w:webHidden/>
              </w:rPr>
              <w:tab/>
            </w:r>
            <w:r>
              <w:rPr>
                <w:webHidden/>
              </w:rPr>
              <w:fldChar w:fldCharType="begin"/>
            </w:r>
            <w:r>
              <w:rPr>
                <w:webHidden/>
              </w:rPr>
              <w:instrText xml:space="preserve"> PAGEREF _Toc181354251 \h </w:instrText>
            </w:r>
            <w:r>
              <w:rPr>
                <w:webHidden/>
              </w:rPr>
            </w:r>
            <w:r>
              <w:rPr>
                <w:webHidden/>
              </w:rPr>
              <w:fldChar w:fldCharType="separate"/>
            </w:r>
            <w:r>
              <w:rPr>
                <w:webHidden/>
              </w:rPr>
              <w:t>5</w:t>
            </w:r>
            <w:r>
              <w:rPr>
                <w:webHidden/>
              </w:rPr>
              <w:fldChar w:fldCharType="end"/>
            </w:r>
          </w:hyperlink>
        </w:p>
        <w:p w14:paraId="4B562A8A" w14:textId="2A12FD0D" w:rsidR="00E701DE" w:rsidRDefault="00E701DE">
          <w:pPr>
            <w:pStyle w:val="TOC1"/>
            <w:rPr>
              <w:rFonts w:asciiTheme="minorHAnsi" w:eastAsiaTheme="minorEastAsia" w:hAnsiTheme="minorHAnsi" w:cstheme="minorBidi"/>
              <w:color w:val="auto"/>
              <w:kern w:val="2"/>
              <w14:ligatures w14:val="standardContextual"/>
            </w:rPr>
          </w:pPr>
          <w:hyperlink w:anchor="_Toc181354252" w:history="1">
            <w:r w:rsidRPr="002E3782">
              <w:rPr>
                <w:rStyle w:val="Hyperlink"/>
              </w:rPr>
              <w:t>Related policies, procedures, guidelines and legislation</w:t>
            </w:r>
            <w:r>
              <w:rPr>
                <w:webHidden/>
              </w:rPr>
              <w:tab/>
            </w:r>
            <w:r>
              <w:rPr>
                <w:webHidden/>
              </w:rPr>
              <w:fldChar w:fldCharType="begin"/>
            </w:r>
            <w:r>
              <w:rPr>
                <w:webHidden/>
              </w:rPr>
              <w:instrText xml:space="preserve"> PAGEREF _Toc181354252 \h </w:instrText>
            </w:r>
            <w:r>
              <w:rPr>
                <w:webHidden/>
              </w:rPr>
            </w:r>
            <w:r>
              <w:rPr>
                <w:webHidden/>
              </w:rPr>
              <w:fldChar w:fldCharType="separate"/>
            </w:r>
            <w:r>
              <w:rPr>
                <w:webHidden/>
              </w:rPr>
              <w:t>5</w:t>
            </w:r>
            <w:r>
              <w:rPr>
                <w:webHidden/>
              </w:rPr>
              <w:fldChar w:fldCharType="end"/>
            </w:r>
          </w:hyperlink>
        </w:p>
        <w:p w14:paraId="43AAC9D2" w14:textId="31E83B43" w:rsidR="00E701DE" w:rsidRDefault="00E701DE">
          <w:pPr>
            <w:pStyle w:val="TOC1"/>
            <w:rPr>
              <w:rFonts w:asciiTheme="minorHAnsi" w:eastAsiaTheme="minorEastAsia" w:hAnsiTheme="minorHAnsi" w:cstheme="minorBidi"/>
              <w:color w:val="auto"/>
              <w:kern w:val="2"/>
              <w14:ligatures w14:val="standardContextual"/>
            </w:rPr>
          </w:pPr>
          <w:hyperlink w:anchor="_Toc181354253" w:history="1">
            <w:r w:rsidRPr="002E3782">
              <w:rPr>
                <w:rStyle w:val="Hyperlink"/>
              </w:rPr>
              <w:t>Definition of terms</w:t>
            </w:r>
            <w:r>
              <w:rPr>
                <w:webHidden/>
              </w:rPr>
              <w:tab/>
            </w:r>
            <w:r>
              <w:rPr>
                <w:webHidden/>
              </w:rPr>
              <w:fldChar w:fldCharType="begin"/>
            </w:r>
            <w:r>
              <w:rPr>
                <w:webHidden/>
              </w:rPr>
              <w:instrText xml:space="preserve"> PAGEREF _Toc181354253 \h </w:instrText>
            </w:r>
            <w:r>
              <w:rPr>
                <w:webHidden/>
              </w:rPr>
            </w:r>
            <w:r>
              <w:rPr>
                <w:webHidden/>
              </w:rPr>
              <w:fldChar w:fldCharType="separate"/>
            </w:r>
            <w:r>
              <w:rPr>
                <w:webHidden/>
              </w:rPr>
              <w:t>6</w:t>
            </w:r>
            <w:r>
              <w:rPr>
                <w:webHidden/>
              </w:rPr>
              <w:fldChar w:fldCharType="end"/>
            </w:r>
          </w:hyperlink>
        </w:p>
        <w:p w14:paraId="0A0D6764" w14:textId="2CCC625B" w:rsidR="00E701DE" w:rsidRDefault="00E701DE">
          <w:pPr>
            <w:pStyle w:val="TOC1"/>
            <w:rPr>
              <w:rFonts w:asciiTheme="minorHAnsi" w:eastAsiaTheme="minorEastAsia" w:hAnsiTheme="minorHAnsi" w:cstheme="minorBidi"/>
              <w:color w:val="auto"/>
              <w:kern w:val="2"/>
              <w14:ligatures w14:val="standardContextual"/>
            </w:rPr>
          </w:pPr>
          <w:hyperlink w:anchor="_Toc181354254" w:history="1">
            <w:r w:rsidRPr="002E3782">
              <w:rPr>
                <w:rStyle w:val="Hyperlink"/>
              </w:rPr>
              <w:t>Search terms</w:t>
            </w:r>
            <w:r>
              <w:rPr>
                <w:webHidden/>
              </w:rPr>
              <w:tab/>
            </w:r>
            <w:r>
              <w:rPr>
                <w:webHidden/>
              </w:rPr>
              <w:fldChar w:fldCharType="begin"/>
            </w:r>
            <w:r>
              <w:rPr>
                <w:webHidden/>
              </w:rPr>
              <w:instrText xml:space="preserve"> PAGEREF _Toc181354254 \h </w:instrText>
            </w:r>
            <w:r>
              <w:rPr>
                <w:webHidden/>
              </w:rPr>
            </w:r>
            <w:r>
              <w:rPr>
                <w:webHidden/>
              </w:rPr>
              <w:fldChar w:fldCharType="separate"/>
            </w:r>
            <w:r>
              <w:rPr>
                <w:webHidden/>
              </w:rPr>
              <w:t>6</w:t>
            </w:r>
            <w:r>
              <w:rPr>
                <w:webHidden/>
              </w:rPr>
              <w:fldChar w:fldCharType="end"/>
            </w:r>
          </w:hyperlink>
        </w:p>
        <w:p w14:paraId="7147824A" w14:textId="3F442299" w:rsidR="00481A6C" w:rsidRDefault="00A621FE" w:rsidP="00481A6C">
          <w:pPr>
            <w:pStyle w:val="TOCHeading2"/>
          </w:pPr>
          <w:r>
            <w:rPr>
              <w:rFonts w:eastAsia="Calibri" w:cs="Times New Roman"/>
              <w:b w:val="0"/>
              <w:noProof/>
              <w:color w:val="000000" w:themeColor="text1"/>
              <w:sz w:val="24"/>
              <w:szCs w:val="24"/>
              <w:lang w:eastAsia="en-AU"/>
            </w:rPr>
            <w:fldChar w:fldCharType="end"/>
          </w:r>
        </w:p>
      </w:sdtContent>
    </w:sdt>
    <w:p w14:paraId="5F5E4B8A" w14:textId="77777777" w:rsidR="00FE46F1" w:rsidRDefault="00FE46F1">
      <w:pPr>
        <w:spacing w:before="0" w:after="0" w:line="240" w:lineRule="auto"/>
        <w:rPr>
          <w:rFonts w:eastAsia="Times New Roman"/>
          <w:b/>
          <w:color w:val="FFFFFF" w:themeColor="background1"/>
          <w:szCs w:val="80"/>
          <w:lang w:eastAsia="en-US"/>
        </w:rPr>
      </w:pPr>
    </w:p>
    <w:p w14:paraId="3F84D44F" w14:textId="77777777" w:rsidR="00201AF6" w:rsidRDefault="00201AF6">
      <w:pPr>
        <w:spacing w:before="0" w:after="0" w:line="240" w:lineRule="auto"/>
        <w:rPr>
          <w:rFonts w:eastAsia="Times New Roman"/>
          <w:b/>
          <w:bCs/>
          <w:iCs/>
          <w:color w:val="FFFFFF" w:themeColor="background1"/>
          <w:lang w:eastAsia="en-US"/>
        </w:rPr>
      </w:pPr>
      <w:r>
        <w:br w:type="page"/>
      </w:r>
    </w:p>
    <w:p w14:paraId="65D1B91B" w14:textId="30823429" w:rsidR="0078367D" w:rsidRPr="00036249" w:rsidRDefault="003254E1" w:rsidP="00036249">
      <w:pPr>
        <w:pStyle w:val="Heading4"/>
      </w:pPr>
      <w:bookmarkStart w:id="1" w:name="_Toc181354243"/>
      <w:r>
        <w:lastRenderedPageBreak/>
        <w:t>Purpose</w:t>
      </w:r>
      <w:bookmarkEnd w:id="1"/>
      <w:r w:rsidR="009746B1" w:rsidRPr="00036249">
        <w:t xml:space="preserve"> </w:t>
      </w:r>
    </w:p>
    <w:p w14:paraId="212E7554" w14:textId="659D8B39" w:rsidR="00AC7B26" w:rsidRPr="00AC7B26" w:rsidRDefault="00AC7B26" w:rsidP="00AC7B26">
      <w:pPr>
        <w:pStyle w:val="BodyCopy"/>
      </w:pPr>
      <w:r w:rsidRPr="00AC7B26">
        <w:t>This procedure is limited to the reporting obligations of Canberra Health Service</w:t>
      </w:r>
      <w:r w:rsidR="008F14DD">
        <w:t>s</w:t>
      </w:r>
      <w:r w:rsidRPr="00AC7B26">
        <w:t xml:space="preserve"> (CHS) staff for a person the ACT Civil and Administrative Tribunal (ACAT) considers or releases from detention on a Conditional Release Order (CRO) under section 180(4) of the </w:t>
      </w:r>
      <w:r w:rsidRPr="00AC7B26">
        <w:rPr>
          <w:i/>
        </w:rPr>
        <w:t xml:space="preserve">Mental Health Act </w:t>
      </w:r>
      <w:r w:rsidRPr="00AC7B26">
        <w:t xml:space="preserve">2015 (MH Act). </w:t>
      </w:r>
    </w:p>
    <w:p w14:paraId="591EC36D" w14:textId="7E0A5B8C" w:rsidR="00AC7B26" w:rsidRPr="00AC7B26" w:rsidRDefault="00AC7B26" w:rsidP="00AC7B26">
      <w:pPr>
        <w:pStyle w:val="BodyCopy"/>
      </w:pPr>
      <w:r w:rsidRPr="00AC7B26">
        <w:t>This procedure must be read in conjunction with the following procedures</w:t>
      </w:r>
      <w:r w:rsidR="008F14DD">
        <w:t xml:space="preserve"> located on the CHS Policy and Guidance Documents Register</w:t>
      </w:r>
      <w:r w:rsidRPr="00AC7B26">
        <w:t xml:space="preserve">: </w:t>
      </w:r>
    </w:p>
    <w:p w14:paraId="0C3C1BDF" w14:textId="440C4972" w:rsidR="00AC7B26" w:rsidRPr="00AC7B26" w:rsidRDefault="00AC7B26" w:rsidP="00AC7B26">
      <w:pPr>
        <w:pStyle w:val="Bullet"/>
      </w:pPr>
      <w:r w:rsidRPr="00AC7B26">
        <w:t>Care of Persons subject to Psychiatric Treatment Orders (PTOs) with or without a Restriction Order (RO)</w:t>
      </w:r>
      <w:r w:rsidR="002B79BB">
        <w:t xml:space="preserve"> Procedure</w:t>
      </w:r>
      <w:r w:rsidRPr="00AC7B26">
        <w:t xml:space="preserve"> </w:t>
      </w:r>
    </w:p>
    <w:p w14:paraId="7905E35E" w14:textId="5C7CE3C4" w:rsidR="00AC7B26" w:rsidRDefault="00AC7B26" w:rsidP="00AC7B26">
      <w:pPr>
        <w:pStyle w:val="Bullet"/>
      </w:pPr>
      <w:r w:rsidRPr="00AC7B26">
        <w:t>Care of Persons subject to Forensic Mental Health Order (FMHO)</w:t>
      </w:r>
      <w:r w:rsidR="002B79BB">
        <w:t xml:space="preserve"> Procedure</w:t>
      </w:r>
      <w:r w:rsidRPr="00AC7B26">
        <w:t xml:space="preserve">. </w:t>
      </w:r>
    </w:p>
    <w:p w14:paraId="397480C2" w14:textId="77777777" w:rsidR="002B79BB" w:rsidRDefault="002B79BB" w:rsidP="002B79BB">
      <w:pPr>
        <w:pStyle w:val="Bullet"/>
        <w:numPr>
          <w:ilvl w:val="0"/>
          <w:numId w:val="0"/>
        </w:numPr>
      </w:pPr>
    </w:p>
    <w:p w14:paraId="4F37BBDE" w14:textId="4AFAB853" w:rsidR="002B79BB" w:rsidRPr="00AC7B26" w:rsidRDefault="002B79BB" w:rsidP="009C3B85">
      <w:pPr>
        <w:pStyle w:val="Bullet"/>
        <w:numPr>
          <w:ilvl w:val="0"/>
          <w:numId w:val="0"/>
        </w:numPr>
      </w:pPr>
      <w:r>
        <w:t>These</w:t>
      </w:r>
      <w:r w:rsidRPr="00AC7B26">
        <w:t xml:space="preserve"> </w:t>
      </w:r>
      <w:r>
        <w:t xml:space="preserve">documents </w:t>
      </w:r>
      <w:r w:rsidRPr="00AC7B26">
        <w:t>outline the processes that must be followed regarding the provision of treatment</w:t>
      </w:r>
      <w:r>
        <w:t>,</w:t>
      </w:r>
      <w:r w:rsidRPr="00AC7B26">
        <w:t xml:space="preserve"> care</w:t>
      </w:r>
      <w:r>
        <w:t>,</w:t>
      </w:r>
      <w:r w:rsidRPr="00AC7B26">
        <w:t xml:space="preserve"> support and involvement with a consumer, their nominated person, carer, family and other supports</w:t>
      </w:r>
      <w:r w:rsidR="005821AB">
        <w:t>.</w:t>
      </w:r>
    </w:p>
    <w:p w14:paraId="17A19339" w14:textId="77777777" w:rsidR="00481A6C" w:rsidRDefault="00481A6C" w:rsidP="00481A6C">
      <w:pPr>
        <w:pStyle w:val="BodyCopy"/>
        <w:rPr>
          <w:rStyle w:val="Hyperlink"/>
          <w:iCs w:val="0"/>
        </w:rPr>
      </w:pPr>
      <w:hyperlink w:anchor="_top" w:history="1">
        <w:r w:rsidRPr="00481A6C">
          <w:rPr>
            <w:rStyle w:val="Hyperlink"/>
            <w:iCs w:val="0"/>
          </w:rPr>
          <w:t>Back to Contents</w:t>
        </w:r>
      </w:hyperlink>
    </w:p>
    <w:p w14:paraId="330A685E" w14:textId="77777777" w:rsidR="003254E1" w:rsidRDefault="003254E1" w:rsidP="003254E1">
      <w:pPr>
        <w:pStyle w:val="Heading4"/>
      </w:pPr>
      <w:bookmarkStart w:id="2" w:name="_Toc181354244"/>
      <w:r>
        <w:t>Scope</w:t>
      </w:r>
      <w:bookmarkEnd w:id="2"/>
    </w:p>
    <w:p w14:paraId="16E864B7" w14:textId="77777777" w:rsidR="00E701DE" w:rsidRPr="00AC7B26" w:rsidRDefault="00E701DE" w:rsidP="00E701DE">
      <w:pPr>
        <w:pStyle w:val="BodyCopy"/>
      </w:pPr>
      <w:r>
        <w:t xml:space="preserve">The scope for this procedure includes CHS </w:t>
      </w:r>
      <w:r w:rsidRPr="00AC7B26">
        <w:t xml:space="preserve">inpatient facilities that are a declared Approved Mental Health Facility (AMHF). See the approvals found on the ACT Legislation Register for approval stipulations. </w:t>
      </w:r>
      <w:proofErr w:type="spellStart"/>
      <w:r w:rsidRPr="00AC7B26">
        <w:t>Dhulwa</w:t>
      </w:r>
      <w:proofErr w:type="spellEnd"/>
      <w:r w:rsidRPr="00AC7B26">
        <w:t xml:space="preserve"> is also a declared Secure Mental Health Facility under the </w:t>
      </w:r>
      <w:r w:rsidRPr="00AC7B26">
        <w:rPr>
          <w:i/>
        </w:rPr>
        <w:t>Mental Health (Secure Facilities) Act 2016</w:t>
      </w:r>
      <w:r w:rsidRPr="00AC7B26">
        <w:t>.</w:t>
      </w:r>
    </w:p>
    <w:p w14:paraId="10336598" w14:textId="6C6C85C9" w:rsidR="00AC7B26" w:rsidRPr="00EE479B" w:rsidRDefault="00AC7B26" w:rsidP="00AC7B26">
      <w:pPr>
        <w:rPr>
          <w:iCs/>
        </w:rPr>
      </w:pPr>
      <w:r>
        <w:rPr>
          <w:iCs/>
        </w:rPr>
        <w:t xml:space="preserve">This document applies to CHS </w:t>
      </w:r>
      <w:r w:rsidR="002B79BB">
        <w:rPr>
          <w:iCs/>
        </w:rPr>
        <w:t xml:space="preserve">Network </w:t>
      </w:r>
      <w:r>
        <w:rPr>
          <w:iCs/>
        </w:rPr>
        <w:t xml:space="preserve">staff, in particular Mental Health, Justice Health and Alcohol and Drug Services (MHJHADS) staff that have reporting obligations to ACAT related to people subject to a CRO. </w:t>
      </w:r>
    </w:p>
    <w:p w14:paraId="5C8FDCA9" w14:textId="77777777" w:rsidR="003254E1" w:rsidRPr="003254E1" w:rsidRDefault="003254E1" w:rsidP="003254E1">
      <w:pPr>
        <w:pStyle w:val="BodyCopy"/>
        <w:spacing w:before="240"/>
      </w:pPr>
      <w:hyperlink w:anchor="_top" w:history="1">
        <w:r w:rsidRPr="00481A6C">
          <w:rPr>
            <w:rStyle w:val="Hyperlink"/>
            <w:iCs w:val="0"/>
          </w:rPr>
          <w:t>Back to Contents</w:t>
        </w:r>
      </w:hyperlink>
    </w:p>
    <w:p w14:paraId="16111FAE" w14:textId="65E56858" w:rsidR="0078367D" w:rsidRDefault="0078367D" w:rsidP="00197F2E">
      <w:pPr>
        <w:pStyle w:val="Heading4"/>
      </w:pPr>
      <w:bookmarkStart w:id="3" w:name="_Toc181354245"/>
      <w:r>
        <w:t xml:space="preserve">Section 1 </w:t>
      </w:r>
      <w:r w:rsidR="00AC7B26">
        <w:t>–</w:t>
      </w:r>
      <w:r>
        <w:t xml:space="preserve"> </w:t>
      </w:r>
      <w:r w:rsidR="00AC7B26">
        <w:t>Roles and responsibilities</w:t>
      </w:r>
      <w:bookmarkEnd w:id="3"/>
      <w:r w:rsidR="00AC7B26">
        <w:t xml:space="preserve"> </w:t>
      </w:r>
    </w:p>
    <w:p w14:paraId="6EDA128B" w14:textId="77777777" w:rsidR="00AC7B26" w:rsidRPr="00AC7B26" w:rsidRDefault="00AC7B26" w:rsidP="00AC7B26">
      <w:pPr>
        <w:pStyle w:val="Heading5"/>
        <w:rPr>
          <w:rFonts w:eastAsia="Times New Roman"/>
        </w:rPr>
      </w:pPr>
      <w:r w:rsidRPr="00AC7B26">
        <w:rPr>
          <w:rFonts w:eastAsia="Times New Roman"/>
        </w:rPr>
        <w:t xml:space="preserve">Chief Psychiatrist </w:t>
      </w:r>
    </w:p>
    <w:p w14:paraId="3F0647EC" w14:textId="77777777" w:rsidR="00AC7B26" w:rsidRPr="00AC7B26" w:rsidRDefault="00AC7B26" w:rsidP="00AC7B26">
      <w:pPr>
        <w:pStyle w:val="BodyCopy"/>
      </w:pPr>
      <w:r w:rsidRPr="00AC7B26">
        <w:t xml:space="preserve">The Chief Psychiatrist delegates their powers under s200(1) of the MH Act to Consultant Psychiatrists who have completed Mental Health Act training and been recommended by the Medical and Dental Appointment Advisory Committee (MDAAC). </w:t>
      </w:r>
    </w:p>
    <w:p w14:paraId="38B12F87" w14:textId="77777777" w:rsidR="00AC7B26" w:rsidRPr="00AC7B26" w:rsidRDefault="00AC7B26" w:rsidP="00AC7B26">
      <w:pPr>
        <w:pStyle w:val="BodyCopy"/>
      </w:pPr>
      <w:r w:rsidRPr="00AC7B26">
        <w:t xml:space="preserve">The Delegate and MHJHADS are responsible for: </w:t>
      </w:r>
    </w:p>
    <w:p w14:paraId="00791980" w14:textId="12FB9DE9" w:rsidR="00AC7B26" w:rsidRPr="00AC7B26" w:rsidRDefault="00AC7B26" w:rsidP="00AC7B26">
      <w:pPr>
        <w:pStyle w:val="Bullet"/>
      </w:pPr>
      <w:r w:rsidRPr="00AC7B26">
        <w:t>providing an initial report to ACAT</w:t>
      </w:r>
    </w:p>
    <w:p w14:paraId="40D3F39B" w14:textId="59E5BF05" w:rsidR="00AC7B26" w:rsidRPr="00AC7B26" w:rsidRDefault="00AC7B26" w:rsidP="00AC7B26">
      <w:pPr>
        <w:pStyle w:val="Bullet"/>
      </w:pPr>
      <w:r w:rsidRPr="00AC7B26">
        <w:t>reporting a person’s noncompliance with their CRO conditions</w:t>
      </w:r>
    </w:p>
    <w:p w14:paraId="1E354C51" w14:textId="2C659A56" w:rsidR="00AC7B26" w:rsidRPr="00AC7B26" w:rsidRDefault="00AC7B26" w:rsidP="00AC7B26">
      <w:pPr>
        <w:pStyle w:val="Bullet"/>
      </w:pPr>
      <w:r w:rsidRPr="00AC7B26">
        <w:t xml:space="preserve">providing </w:t>
      </w:r>
      <w:r w:rsidR="002B79BB">
        <w:t>six</w:t>
      </w:r>
      <w:r w:rsidRPr="00AC7B26">
        <w:t xml:space="preserve"> monthly reports to ACAT. </w:t>
      </w:r>
    </w:p>
    <w:p w14:paraId="33B4120D" w14:textId="77777777" w:rsidR="00481A6C" w:rsidRPr="00481A6C" w:rsidRDefault="00481A6C" w:rsidP="005C5F49">
      <w:pPr>
        <w:pStyle w:val="BodyCopy"/>
        <w:spacing w:before="240"/>
      </w:pPr>
      <w:hyperlink w:anchor="_top" w:history="1">
        <w:r w:rsidRPr="00481A6C">
          <w:rPr>
            <w:rStyle w:val="Hyperlink"/>
            <w:iCs w:val="0"/>
          </w:rPr>
          <w:t>Back to Contents</w:t>
        </w:r>
      </w:hyperlink>
    </w:p>
    <w:p w14:paraId="1E254269" w14:textId="473F3853" w:rsidR="0078367D" w:rsidRDefault="0078367D" w:rsidP="00A6051F">
      <w:pPr>
        <w:pStyle w:val="Heading4"/>
      </w:pPr>
      <w:bookmarkStart w:id="4" w:name="_Toc181354246"/>
      <w:r>
        <w:t xml:space="preserve">Section 2 </w:t>
      </w:r>
      <w:r w:rsidR="00AC7B26">
        <w:t>–</w:t>
      </w:r>
      <w:r>
        <w:t xml:space="preserve"> </w:t>
      </w:r>
      <w:r w:rsidR="00AC7B26">
        <w:t>ACT Civil and Administrative Tribunal request information</w:t>
      </w:r>
      <w:bookmarkEnd w:id="4"/>
    </w:p>
    <w:p w14:paraId="75497839" w14:textId="50DEA7E3" w:rsidR="00AC7B26" w:rsidRPr="00AC7B26" w:rsidRDefault="00AC7B26" w:rsidP="00AC7B26">
      <w:pPr>
        <w:pStyle w:val="BodyCopy"/>
      </w:pPr>
      <w:r w:rsidRPr="00AC7B26">
        <w:t xml:space="preserve">ACAT is required to review the detention of the person (s180(2) MH Act) and consider their release, as soon as practicable, and not later than </w:t>
      </w:r>
      <w:r w:rsidR="002B79BB">
        <w:t>seven</w:t>
      </w:r>
      <w:r w:rsidRPr="00AC7B26">
        <w:t xml:space="preserve"> days from when ACAT receives the order from the ACT Court. </w:t>
      </w:r>
    </w:p>
    <w:p w14:paraId="7FE30088" w14:textId="08DB96B8" w:rsidR="00AC7B26" w:rsidRPr="00AC7B26" w:rsidRDefault="00AC7B26" w:rsidP="00AC7B26">
      <w:pPr>
        <w:pStyle w:val="BodyCopy"/>
      </w:pPr>
      <w:r w:rsidRPr="00AC7B26">
        <w:t xml:space="preserve">ACAT may request from MHJHADS clinical information about the person to inform their review and consideration of the person’s release from custody and for the </w:t>
      </w:r>
      <w:proofErr w:type="gramStart"/>
      <w:r w:rsidR="002B79BB">
        <w:t xml:space="preserve">six </w:t>
      </w:r>
      <w:r w:rsidRPr="00AC7B26">
        <w:t>monthly</w:t>
      </w:r>
      <w:proofErr w:type="gramEnd"/>
      <w:r w:rsidRPr="00AC7B26">
        <w:t xml:space="preserve"> reviews.</w:t>
      </w:r>
    </w:p>
    <w:p w14:paraId="18CBE39B" w14:textId="0CFEEF52" w:rsidR="00AC7B26" w:rsidRDefault="00AC7B26" w:rsidP="003254E1">
      <w:pPr>
        <w:pStyle w:val="BodyCopy"/>
      </w:pPr>
      <w:r w:rsidRPr="00AC7B26">
        <w:t xml:space="preserve">Sharing of personal health information with ACAT is in accordance with the provisions of the </w:t>
      </w:r>
      <w:r w:rsidRPr="00AC7B26">
        <w:rPr>
          <w:i/>
        </w:rPr>
        <w:t>Health Records (Privacy and Access) Act 1997</w:t>
      </w:r>
      <w:r w:rsidRPr="00AC7B26">
        <w:t>.</w:t>
      </w:r>
    </w:p>
    <w:p w14:paraId="03EA8A7D" w14:textId="77777777" w:rsidR="00481A6C" w:rsidRDefault="00481A6C" w:rsidP="0091462B">
      <w:pPr>
        <w:pStyle w:val="BodyCopy"/>
      </w:pPr>
      <w:hyperlink w:anchor="_top" w:history="1">
        <w:r w:rsidRPr="00481A6C">
          <w:rPr>
            <w:rStyle w:val="Hyperlink"/>
            <w:iCs w:val="0"/>
          </w:rPr>
          <w:t>Back to Contents</w:t>
        </w:r>
      </w:hyperlink>
    </w:p>
    <w:p w14:paraId="57CF92C2" w14:textId="61BD0707" w:rsidR="0078367D" w:rsidRDefault="0078367D" w:rsidP="00A6051F">
      <w:pPr>
        <w:pStyle w:val="Heading4"/>
      </w:pPr>
      <w:bookmarkStart w:id="5" w:name="_Toc181354247"/>
      <w:r w:rsidRPr="0078367D">
        <w:t xml:space="preserve">Section </w:t>
      </w:r>
      <w:r w:rsidR="00101B9B">
        <w:t>3</w:t>
      </w:r>
      <w:r w:rsidRPr="0078367D">
        <w:t xml:space="preserve"> </w:t>
      </w:r>
      <w:r w:rsidR="00101B9B">
        <w:t>–</w:t>
      </w:r>
      <w:r w:rsidRPr="0078367D">
        <w:t xml:space="preserve"> </w:t>
      </w:r>
      <w:r w:rsidR="00101B9B">
        <w:t>MHJHADS initial report to ACT Civil and Administrative Tribunal to inform review of detention and release</w:t>
      </w:r>
      <w:bookmarkEnd w:id="5"/>
      <w:r w:rsidR="00101B9B">
        <w:t xml:space="preserve"> </w:t>
      </w:r>
    </w:p>
    <w:p w14:paraId="1B8AC8C4" w14:textId="1F7F1DA8" w:rsidR="00101B9B" w:rsidRPr="00101B9B" w:rsidRDefault="00101B9B" w:rsidP="00101B9B">
      <w:pPr>
        <w:pStyle w:val="BodyCopy"/>
      </w:pPr>
      <w:r w:rsidRPr="00101B9B">
        <w:t xml:space="preserve">The MHJHADS initial report to ACAT is to include </w:t>
      </w:r>
      <w:r w:rsidR="002B79BB">
        <w:t xml:space="preserve">the following </w:t>
      </w:r>
      <w:r w:rsidRPr="00101B9B">
        <w:t>information, as per s180(</w:t>
      </w:r>
      <w:proofErr w:type="gramStart"/>
      <w:r w:rsidRPr="00101B9B">
        <w:t>3)(</w:t>
      </w:r>
      <w:proofErr w:type="gramEnd"/>
      <w:r w:rsidRPr="00101B9B">
        <w:t xml:space="preserve">b-c) </w:t>
      </w:r>
      <w:r w:rsidR="009C3B85">
        <w:t xml:space="preserve">of the </w:t>
      </w:r>
      <w:r w:rsidRPr="00101B9B">
        <w:t xml:space="preserve">MH Act:  </w:t>
      </w:r>
    </w:p>
    <w:p w14:paraId="3644B94B" w14:textId="6B31CFDB" w:rsidR="00101B9B" w:rsidRPr="00101B9B" w:rsidRDefault="002B79BB" w:rsidP="00101B9B">
      <w:pPr>
        <w:pStyle w:val="Bullet"/>
      </w:pPr>
      <w:r>
        <w:t>n</w:t>
      </w:r>
      <w:r w:rsidR="00101B9B" w:rsidRPr="00101B9B">
        <w:t xml:space="preserve">ature and extent of the person’s mental illness or disorder </w:t>
      </w:r>
    </w:p>
    <w:p w14:paraId="05854947" w14:textId="67F3020A" w:rsidR="00101B9B" w:rsidRPr="00101B9B" w:rsidRDefault="002B79BB" w:rsidP="00101B9B">
      <w:pPr>
        <w:pStyle w:val="Bullet"/>
      </w:pPr>
      <w:r>
        <w:t>c</w:t>
      </w:r>
      <w:r w:rsidR="00101B9B" w:rsidRPr="00101B9B">
        <w:t>urrent mental health status of the person</w:t>
      </w:r>
    </w:p>
    <w:p w14:paraId="6558EE79" w14:textId="70A22EE5" w:rsidR="00101B9B" w:rsidRPr="00101B9B" w:rsidRDefault="002B79BB" w:rsidP="00101B9B">
      <w:pPr>
        <w:pStyle w:val="Bullet"/>
      </w:pPr>
      <w:r>
        <w:t>e</w:t>
      </w:r>
      <w:r w:rsidR="00101B9B" w:rsidRPr="00101B9B">
        <w:t>ffect the mental illness or disorder on the person’s behaviour in the future</w:t>
      </w:r>
    </w:p>
    <w:p w14:paraId="1FC19550" w14:textId="18EDEB4C" w:rsidR="00101B9B" w:rsidRPr="00101B9B" w:rsidRDefault="002B79BB" w:rsidP="00101B9B">
      <w:pPr>
        <w:pStyle w:val="Bullet"/>
      </w:pPr>
      <w:r>
        <w:t>o</w:t>
      </w:r>
      <w:r w:rsidR="00101B9B" w:rsidRPr="00101B9B">
        <w:t>ngoing needs for treatment and care of the person</w:t>
      </w:r>
    </w:p>
    <w:p w14:paraId="6089F37B" w14:textId="7A688FDB" w:rsidR="00101B9B" w:rsidRPr="00101B9B" w:rsidRDefault="002B79BB" w:rsidP="00101B9B">
      <w:pPr>
        <w:pStyle w:val="Bullet"/>
      </w:pPr>
      <w:r>
        <w:t>o</w:t>
      </w:r>
      <w:r w:rsidR="00101B9B" w:rsidRPr="00101B9B">
        <w:t xml:space="preserve">pinion on current risk, health and safety of person and others </w:t>
      </w:r>
    </w:p>
    <w:p w14:paraId="274E9239" w14:textId="1863CF2E" w:rsidR="00101B9B" w:rsidRPr="00101B9B" w:rsidRDefault="002B79BB" w:rsidP="00101B9B">
      <w:pPr>
        <w:pStyle w:val="Bullet"/>
      </w:pPr>
      <w:r>
        <w:t>i</w:t>
      </w:r>
      <w:r w:rsidR="00101B9B" w:rsidRPr="00101B9B">
        <w:t xml:space="preserve">f clinically required, an application for a mental health order </w:t>
      </w:r>
    </w:p>
    <w:p w14:paraId="0C4C54B3" w14:textId="480FCCAF" w:rsidR="00101B9B" w:rsidRPr="00101B9B" w:rsidRDefault="002B79BB" w:rsidP="00101B9B">
      <w:pPr>
        <w:pStyle w:val="Bullet"/>
      </w:pPr>
      <w:r>
        <w:t>i</w:t>
      </w:r>
      <w:r w:rsidR="00101B9B" w:rsidRPr="00101B9B">
        <w:t xml:space="preserve">f not clinically required, state that the person does not meet the criteria for an order. </w:t>
      </w:r>
    </w:p>
    <w:p w14:paraId="05040085" w14:textId="77777777" w:rsidR="00101B9B" w:rsidRPr="00101B9B" w:rsidRDefault="00101B9B" w:rsidP="00101B9B">
      <w:pPr>
        <w:pStyle w:val="BodyCopy"/>
      </w:pPr>
      <w:r w:rsidRPr="00101B9B">
        <w:t>The initial report should not contain opinion about the person’s release from custody.</w:t>
      </w:r>
    </w:p>
    <w:p w14:paraId="33F2A4B1" w14:textId="77777777" w:rsidR="00101B9B" w:rsidRPr="00101B9B" w:rsidRDefault="00101B9B" w:rsidP="00101B9B">
      <w:pPr>
        <w:pStyle w:val="BodyCopy"/>
      </w:pPr>
      <w:r w:rsidRPr="00101B9B">
        <w:t xml:space="preserve">Information to consider: </w:t>
      </w:r>
    </w:p>
    <w:p w14:paraId="7EA4F1E3" w14:textId="77777777" w:rsidR="00101B9B" w:rsidRPr="00101B9B" w:rsidRDefault="00101B9B" w:rsidP="00101B9B">
      <w:pPr>
        <w:pStyle w:val="Bullet"/>
      </w:pPr>
      <w:r w:rsidRPr="00101B9B">
        <w:t xml:space="preserve">ACAT does not have the power to detain or order a person be detained in an approved mental health facility pursuant to the CRO alone. </w:t>
      </w:r>
    </w:p>
    <w:p w14:paraId="18E09EA2" w14:textId="77777777" w:rsidR="00101B9B" w:rsidRPr="00101B9B" w:rsidRDefault="00101B9B" w:rsidP="00101B9B">
      <w:pPr>
        <w:pStyle w:val="Bullet"/>
      </w:pPr>
      <w:r w:rsidRPr="00101B9B">
        <w:t xml:space="preserve">A person subject to a CRO without a mental health order is a voluntary patient. </w:t>
      </w:r>
    </w:p>
    <w:p w14:paraId="34DCBA39" w14:textId="0BA535CB" w:rsidR="00101B9B" w:rsidRPr="00101B9B" w:rsidRDefault="00101B9B" w:rsidP="00101B9B">
      <w:pPr>
        <w:pStyle w:val="Bullet"/>
      </w:pPr>
      <w:r w:rsidRPr="00101B9B">
        <w:t xml:space="preserve">A person subject to a CRO without a mental health order, cannot be admitted to or remain admitted in </w:t>
      </w:r>
      <w:proofErr w:type="spellStart"/>
      <w:r w:rsidRPr="00101B9B">
        <w:t>Dhulwa</w:t>
      </w:r>
      <w:proofErr w:type="spellEnd"/>
      <w:r w:rsidRPr="00101B9B">
        <w:t xml:space="preserve">, as there is no order authorising the person’s involuntary detention or treatment. </w:t>
      </w:r>
    </w:p>
    <w:p w14:paraId="12E0DF2C" w14:textId="6E4690E3" w:rsidR="00101B9B" w:rsidRPr="00101B9B" w:rsidRDefault="00101B9B" w:rsidP="00101B9B">
      <w:pPr>
        <w:pStyle w:val="Heading5"/>
        <w:rPr>
          <w:rFonts w:eastAsia="Times New Roman"/>
        </w:rPr>
      </w:pPr>
      <w:r w:rsidRPr="00101B9B">
        <w:rPr>
          <w:rFonts w:eastAsia="Times New Roman"/>
        </w:rPr>
        <w:lastRenderedPageBreak/>
        <w:t xml:space="preserve">Documentation </w:t>
      </w:r>
    </w:p>
    <w:p w14:paraId="57DE52E1" w14:textId="52C8AEC3" w:rsidR="00101B9B" w:rsidRPr="00101B9B" w:rsidRDefault="00101B9B" w:rsidP="00101B9B">
      <w:pPr>
        <w:pStyle w:val="BodyCopy"/>
      </w:pPr>
      <w:r w:rsidRPr="00101B9B">
        <w:t>The completed MHJHADS initial report to ACAT is to be put into the person’s clinical record and the Tribunal Liaison Officer (TLO) notified via the in basket</w:t>
      </w:r>
      <w:r w:rsidR="009C3B85">
        <w:t xml:space="preserve"> in the Digital Health Record (DHR)</w:t>
      </w:r>
      <w:r w:rsidRPr="00101B9B">
        <w:t xml:space="preserve">. </w:t>
      </w:r>
    </w:p>
    <w:p w14:paraId="3591AD13" w14:textId="0F3BB73A" w:rsidR="00101B9B" w:rsidRPr="00101B9B" w:rsidRDefault="002B79BB" w:rsidP="00101B9B">
      <w:pPr>
        <w:pStyle w:val="BodyCopy"/>
      </w:pPr>
      <w:r>
        <w:t>I</w:t>
      </w:r>
      <w:r w:rsidRPr="00101B9B">
        <w:t>f an application for a mental health order is required</w:t>
      </w:r>
      <w:r>
        <w:t xml:space="preserve"> s</w:t>
      </w:r>
      <w:r w:rsidR="00101B9B" w:rsidRPr="00101B9B">
        <w:t xml:space="preserve">ee either Care of Persons subject to Psychiatric Treatment Orders (PTOs) with or without a Restriction Order (RO) or Care of Persons subject to Forensic Mental Health Order (FMHO) </w:t>
      </w:r>
      <w:r>
        <w:t>P</w:t>
      </w:r>
      <w:r w:rsidR="00101B9B" w:rsidRPr="00101B9B">
        <w:t>rocedures</w:t>
      </w:r>
      <w:r>
        <w:t xml:space="preserve">, located on the CHS Policy and Guidance Documents Register. </w:t>
      </w:r>
    </w:p>
    <w:p w14:paraId="6F3579CD" w14:textId="77777777" w:rsidR="00101B9B" w:rsidRPr="00101B9B" w:rsidRDefault="00101B9B" w:rsidP="00101B9B">
      <w:pPr>
        <w:pStyle w:val="BodyCopy"/>
      </w:pPr>
      <w:r w:rsidRPr="00101B9B">
        <w:t xml:space="preserve">The TLO will submit the initial report, and application for a mental health order (if made), to ACAT via email at </w:t>
      </w:r>
      <w:hyperlink r:id="rId11" w:history="1">
        <w:r w:rsidRPr="00101B9B">
          <w:rPr>
            <w:rStyle w:val="Hyperlink"/>
          </w:rPr>
          <w:t>ACATmentalhealth@act.gov.au</w:t>
        </w:r>
      </w:hyperlink>
    </w:p>
    <w:p w14:paraId="53023D5F" w14:textId="77777777" w:rsidR="00481A6C" w:rsidRDefault="00481A6C" w:rsidP="0091462B">
      <w:pPr>
        <w:pStyle w:val="BodyCopy"/>
        <w:rPr>
          <w:rStyle w:val="Hyperlink"/>
          <w:iCs w:val="0"/>
        </w:rPr>
      </w:pPr>
      <w:hyperlink w:anchor="_top" w:history="1">
        <w:r w:rsidRPr="00481A6C">
          <w:rPr>
            <w:rStyle w:val="Hyperlink"/>
            <w:iCs w:val="0"/>
          </w:rPr>
          <w:t>Back to Contents</w:t>
        </w:r>
      </w:hyperlink>
    </w:p>
    <w:p w14:paraId="18C88DDF" w14:textId="6D617DB0" w:rsidR="00101B9B" w:rsidRDefault="00101B9B" w:rsidP="00101B9B">
      <w:pPr>
        <w:pStyle w:val="Heading4"/>
      </w:pPr>
      <w:bookmarkStart w:id="6" w:name="_Toc181354248"/>
      <w:r w:rsidRPr="0078367D">
        <w:t xml:space="preserve">Section </w:t>
      </w:r>
      <w:r>
        <w:t>4</w:t>
      </w:r>
      <w:r w:rsidRPr="0078367D">
        <w:t xml:space="preserve"> </w:t>
      </w:r>
      <w:r>
        <w:t>–</w:t>
      </w:r>
      <w:r w:rsidRPr="0078367D">
        <w:t xml:space="preserve"> </w:t>
      </w:r>
      <w:r>
        <w:t>Conditional release order granted</w:t>
      </w:r>
      <w:bookmarkEnd w:id="6"/>
    </w:p>
    <w:p w14:paraId="3C47AF71" w14:textId="77777777" w:rsidR="00101B9B" w:rsidRPr="00101B9B" w:rsidRDefault="00101B9B" w:rsidP="00101B9B">
      <w:pPr>
        <w:pStyle w:val="BodyCopy"/>
      </w:pPr>
      <w:r w:rsidRPr="00101B9B">
        <w:t>If the CRO is granted, ACAT will provide a copy of the order to the person, the treating team and the TLO. The CRO is put into the person’s clinical record by the TLO. The treating team are to ensure relevant staff involved with the person are aware of the order.</w:t>
      </w:r>
    </w:p>
    <w:p w14:paraId="0E3FCCED" w14:textId="77777777" w:rsidR="00101B9B" w:rsidRDefault="00101B9B" w:rsidP="00101B9B">
      <w:pPr>
        <w:pStyle w:val="BodyCopy"/>
      </w:pPr>
      <w:hyperlink w:anchor="_top" w:history="1">
        <w:r w:rsidRPr="00481A6C">
          <w:rPr>
            <w:rStyle w:val="Hyperlink"/>
            <w:iCs w:val="0"/>
          </w:rPr>
          <w:t>Back to Contents</w:t>
        </w:r>
      </w:hyperlink>
    </w:p>
    <w:p w14:paraId="40A5640F" w14:textId="76A2D479" w:rsidR="00101B9B" w:rsidRDefault="00101B9B" w:rsidP="00101B9B">
      <w:pPr>
        <w:pStyle w:val="Heading4"/>
      </w:pPr>
      <w:bookmarkStart w:id="7" w:name="_Toc181354249"/>
      <w:r w:rsidRPr="0078367D">
        <w:t xml:space="preserve">Section </w:t>
      </w:r>
      <w:r>
        <w:t>5</w:t>
      </w:r>
      <w:r w:rsidRPr="0078367D">
        <w:t xml:space="preserve"> </w:t>
      </w:r>
      <w:r>
        <w:t>–</w:t>
      </w:r>
      <w:r w:rsidRPr="0078367D">
        <w:t xml:space="preserve"> </w:t>
      </w:r>
      <w:r>
        <w:t>Six monthly reporting</w:t>
      </w:r>
      <w:bookmarkEnd w:id="7"/>
      <w:r>
        <w:t xml:space="preserve"> </w:t>
      </w:r>
    </w:p>
    <w:p w14:paraId="034BF8E7" w14:textId="398DCB60" w:rsidR="00101B9B" w:rsidRPr="00101B9B" w:rsidRDefault="00101B9B" w:rsidP="00101B9B">
      <w:pPr>
        <w:pStyle w:val="BodyCopy"/>
      </w:pPr>
      <w:r w:rsidRPr="00101B9B">
        <w:t xml:space="preserve">ACAT is required to review the person’s CRO conditions at least every </w:t>
      </w:r>
      <w:r w:rsidR="002B79BB">
        <w:t>six</w:t>
      </w:r>
      <w:r w:rsidRPr="00101B9B">
        <w:t xml:space="preserve"> months (s182(1) MH Act). MHJHADS provide a </w:t>
      </w:r>
      <w:proofErr w:type="gramStart"/>
      <w:r w:rsidR="002B79BB">
        <w:t>six</w:t>
      </w:r>
      <w:r w:rsidRPr="00101B9B">
        <w:t xml:space="preserve"> monthly</w:t>
      </w:r>
      <w:proofErr w:type="gramEnd"/>
      <w:r w:rsidRPr="00101B9B">
        <w:t xml:space="preserve"> report to ACAT about the person’s care, treatment, support, engagement and compliance with the CRO conditions. Forensic Mental Health Service may organise a joint review with the treating team to complete this </w:t>
      </w:r>
      <w:proofErr w:type="gramStart"/>
      <w:r w:rsidR="002B79BB">
        <w:t>six</w:t>
      </w:r>
      <w:r w:rsidRPr="00101B9B">
        <w:t xml:space="preserve"> monthly</w:t>
      </w:r>
      <w:proofErr w:type="gramEnd"/>
      <w:r w:rsidRPr="00101B9B">
        <w:t xml:space="preserve"> review report. The report is to be put into the person’s clinical record and the TLO notified via the in basket </w:t>
      </w:r>
      <w:r w:rsidR="009C3B85">
        <w:t xml:space="preserve">in the DHR </w:t>
      </w:r>
      <w:r w:rsidRPr="00101B9B">
        <w:t xml:space="preserve">when complete. </w:t>
      </w:r>
    </w:p>
    <w:p w14:paraId="369A1329" w14:textId="0A795E92" w:rsidR="00101B9B" w:rsidRPr="00101B9B" w:rsidRDefault="00101B9B" w:rsidP="00101B9B">
      <w:pPr>
        <w:pStyle w:val="BodyCopy"/>
      </w:pPr>
      <w:r w:rsidRPr="00101B9B">
        <w:t xml:space="preserve">The TLO will submit the </w:t>
      </w:r>
      <w:proofErr w:type="gramStart"/>
      <w:r w:rsidR="00D70043">
        <w:t>six</w:t>
      </w:r>
      <w:r w:rsidRPr="00101B9B">
        <w:t xml:space="preserve"> monthly</w:t>
      </w:r>
      <w:proofErr w:type="gramEnd"/>
      <w:r w:rsidRPr="00101B9B">
        <w:t xml:space="preserve"> report to ACAT via email at </w:t>
      </w:r>
      <w:hyperlink r:id="rId12" w:history="1">
        <w:r w:rsidRPr="00101B9B">
          <w:rPr>
            <w:rStyle w:val="Hyperlink"/>
          </w:rPr>
          <w:t>ACATmentalhealth@act.gov.au</w:t>
        </w:r>
      </w:hyperlink>
    </w:p>
    <w:p w14:paraId="0B7EB49B" w14:textId="74BE9E43" w:rsidR="00101B9B" w:rsidRPr="00101B9B" w:rsidRDefault="00101B9B" w:rsidP="00101B9B">
      <w:pPr>
        <w:pStyle w:val="Heading5"/>
        <w:rPr>
          <w:rFonts w:eastAsia="Times New Roman"/>
        </w:rPr>
      </w:pPr>
      <w:r w:rsidRPr="00101B9B">
        <w:rPr>
          <w:rFonts w:eastAsia="Times New Roman"/>
        </w:rPr>
        <w:t xml:space="preserve">Attendance at the CRO review hearing </w:t>
      </w:r>
    </w:p>
    <w:p w14:paraId="761544C1" w14:textId="253AEB96" w:rsidR="00101B9B" w:rsidRPr="00481A6C" w:rsidRDefault="009576A5" w:rsidP="00101B9B">
      <w:pPr>
        <w:pStyle w:val="BodyCopy"/>
      </w:pPr>
      <w:r>
        <w:t>For guidance around attendance at hearings, s</w:t>
      </w:r>
      <w:r w:rsidR="00101B9B" w:rsidRPr="00101B9B">
        <w:t xml:space="preserve">ee either Care of Persons subject to Psychiatric Treatment Orders (PTOs) with or without a Restriction Order (RO) or Care of Persons subject to Forensic Mental Health Order (FMHO) </w:t>
      </w:r>
      <w:r>
        <w:t>P</w:t>
      </w:r>
      <w:r w:rsidR="00101B9B" w:rsidRPr="00101B9B">
        <w:t xml:space="preserve">rocedures </w:t>
      </w:r>
      <w:r>
        <w:t xml:space="preserve">located on the CHS Policy and Guidance Documents Register. </w:t>
      </w:r>
    </w:p>
    <w:p w14:paraId="2486B23D" w14:textId="77777777" w:rsidR="00101B9B" w:rsidRDefault="00101B9B" w:rsidP="00101B9B">
      <w:pPr>
        <w:pStyle w:val="BodyCopy"/>
      </w:pPr>
      <w:hyperlink w:anchor="_top" w:history="1">
        <w:r w:rsidRPr="00481A6C">
          <w:rPr>
            <w:rStyle w:val="Hyperlink"/>
            <w:iCs w:val="0"/>
          </w:rPr>
          <w:t>Back to Contents</w:t>
        </w:r>
      </w:hyperlink>
    </w:p>
    <w:p w14:paraId="5E70A214" w14:textId="63B4AE4E" w:rsidR="00101B9B" w:rsidRDefault="00101B9B" w:rsidP="00101B9B">
      <w:pPr>
        <w:pStyle w:val="Heading4"/>
      </w:pPr>
      <w:bookmarkStart w:id="8" w:name="_Toc181354250"/>
      <w:r w:rsidRPr="0078367D">
        <w:t xml:space="preserve">Section </w:t>
      </w:r>
      <w:r>
        <w:t>6</w:t>
      </w:r>
      <w:r w:rsidRPr="0078367D">
        <w:t xml:space="preserve"> </w:t>
      </w:r>
      <w:r w:rsidR="00F55F0F">
        <w:t>–</w:t>
      </w:r>
      <w:r w:rsidRPr="0078367D">
        <w:t xml:space="preserve"> </w:t>
      </w:r>
      <w:r w:rsidR="00F55F0F">
        <w:t>Contravention of conditional release order conditions</w:t>
      </w:r>
      <w:bookmarkEnd w:id="8"/>
      <w:r w:rsidR="00F55F0F">
        <w:t xml:space="preserve"> </w:t>
      </w:r>
    </w:p>
    <w:p w14:paraId="64DEA7A2" w14:textId="475833F9" w:rsidR="00101B9B" w:rsidRPr="00101B9B" w:rsidRDefault="00101B9B" w:rsidP="00101B9B">
      <w:pPr>
        <w:pStyle w:val="BodyCopy"/>
      </w:pPr>
      <w:r w:rsidRPr="00101B9B">
        <w:lastRenderedPageBreak/>
        <w:t xml:space="preserve">If the MHJHADS treating team become aware a person has contravened a condition of their CRO, ACAT must be notified (s181(2) MH Act), as soon as practicable after becoming aware of the contravention, in writing via </w:t>
      </w:r>
      <w:hyperlink r:id="rId13" w:history="1">
        <w:r w:rsidRPr="00101B9B">
          <w:rPr>
            <w:rStyle w:val="Hyperlink"/>
          </w:rPr>
          <w:t>ACATmentalhealth@act.gov.au</w:t>
        </w:r>
      </w:hyperlink>
      <w:r w:rsidRPr="00101B9B">
        <w:rPr>
          <w:u w:val="single"/>
        </w:rPr>
        <w:t xml:space="preserve">. </w:t>
      </w:r>
    </w:p>
    <w:p w14:paraId="4CD1D5A8" w14:textId="24315724" w:rsidR="00101B9B" w:rsidRPr="00101B9B" w:rsidRDefault="00101B9B" w:rsidP="00101B9B">
      <w:pPr>
        <w:pStyle w:val="BodyCopy"/>
      </w:pPr>
      <w:r w:rsidRPr="00101B9B">
        <w:t xml:space="preserve">The written notification is to be </w:t>
      </w:r>
      <w:r w:rsidR="009576A5">
        <w:t>entered</w:t>
      </w:r>
      <w:r w:rsidR="009576A5" w:rsidRPr="00101B9B">
        <w:t xml:space="preserve"> </w:t>
      </w:r>
      <w:r w:rsidRPr="00101B9B">
        <w:t xml:space="preserve">into the person’s clinical record. </w:t>
      </w:r>
    </w:p>
    <w:p w14:paraId="6224A2B5" w14:textId="528A5444" w:rsidR="00101B9B" w:rsidRPr="00481A6C" w:rsidRDefault="009576A5" w:rsidP="00101B9B">
      <w:pPr>
        <w:pStyle w:val="BodyCopy"/>
      </w:pPr>
      <w:r>
        <w:t>For guidance on the mental health order contravention process, s</w:t>
      </w:r>
      <w:r w:rsidR="00101B9B" w:rsidRPr="00101B9B">
        <w:t xml:space="preserve">ee either Care of Persons subject to Psychiatric Treatment Orders (PTOs) with or without a Restriction Order (RO) or Care of Persons subject to Forensic Mental Health Order (FMHO) </w:t>
      </w:r>
      <w:r>
        <w:t>P</w:t>
      </w:r>
      <w:r w:rsidR="00101B9B" w:rsidRPr="00101B9B">
        <w:t xml:space="preserve">rocedures, </w:t>
      </w:r>
      <w:r>
        <w:t xml:space="preserve">located on the CHS Policy and Guidance Documents Register. </w:t>
      </w:r>
    </w:p>
    <w:p w14:paraId="2F778F7D" w14:textId="1F828A9E" w:rsidR="00101B9B" w:rsidRDefault="00101B9B" w:rsidP="0091462B">
      <w:pPr>
        <w:pStyle w:val="BodyCopy"/>
      </w:pPr>
      <w:hyperlink w:anchor="_top" w:history="1">
        <w:r w:rsidRPr="00481A6C">
          <w:rPr>
            <w:rStyle w:val="Hyperlink"/>
            <w:iCs w:val="0"/>
          </w:rPr>
          <w:t>Back to Contents</w:t>
        </w:r>
      </w:hyperlink>
    </w:p>
    <w:p w14:paraId="17F93D1B" w14:textId="77777777" w:rsidR="0078367D" w:rsidRDefault="0078367D" w:rsidP="00A6051F">
      <w:pPr>
        <w:pStyle w:val="Heading4"/>
      </w:pPr>
      <w:bookmarkStart w:id="9" w:name="_Toc176348490"/>
      <w:bookmarkStart w:id="10" w:name="_Toc181354251"/>
      <w:r>
        <w:t>Evaluation</w:t>
      </w:r>
      <w:bookmarkStart w:id="11" w:name="_Hlk43366294"/>
      <w:bookmarkEnd w:id="9"/>
      <w:bookmarkEnd w:id="10"/>
    </w:p>
    <w:p w14:paraId="06D1DC23" w14:textId="77777777" w:rsidR="00481A6C" w:rsidRDefault="00481A6C" w:rsidP="00C34A10">
      <w:pPr>
        <w:pStyle w:val="Heading5"/>
      </w:pPr>
      <w:bookmarkStart w:id="12" w:name="_Hlk170467190"/>
      <w:bookmarkEnd w:id="11"/>
      <w:r w:rsidRPr="00C34A10">
        <w:t>Outcome</w:t>
      </w:r>
    </w:p>
    <w:p w14:paraId="4251261F" w14:textId="2343162F" w:rsidR="009576A5" w:rsidRDefault="009576A5" w:rsidP="00101B9B">
      <w:pPr>
        <w:pStyle w:val="Bullet"/>
      </w:pPr>
      <w:bookmarkStart w:id="13" w:name="_Hlk170467240"/>
      <w:bookmarkEnd w:id="12"/>
      <w:r>
        <w:t xml:space="preserve">The clinical record of a person subject to a CRO contains: </w:t>
      </w:r>
    </w:p>
    <w:p w14:paraId="2A8A108B" w14:textId="7803E305" w:rsidR="00101B9B" w:rsidRDefault="009576A5" w:rsidP="009C3B85">
      <w:pPr>
        <w:pStyle w:val="Bullet"/>
        <w:numPr>
          <w:ilvl w:val="1"/>
          <w:numId w:val="1"/>
        </w:numPr>
      </w:pPr>
      <w:r>
        <w:t>r</w:t>
      </w:r>
      <w:r w:rsidR="00101B9B">
        <w:t xml:space="preserve">equests for clinical information from ACAT </w:t>
      </w:r>
    </w:p>
    <w:p w14:paraId="0DA96B62" w14:textId="6E5C0191" w:rsidR="00101B9B" w:rsidRDefault="009576A5" w:rsidP="009C3B85">
      <w:pPr>
        <w:pStyle w:val="Bullet"/>
        <w:numPr>
          <w:ilvl w:val="1"/>
          <w:numId w:val="1"/>
        </w:numPr>
      </w:pPr>
      <w:r>
        <w:t>a</w:t>
      </w:r>
      <w:r w:rsidR="00101B9B">
        <w:t xml:space="preserve">ll reports to ACAT </w:t>
      </w:r>
    </w:p>
    <w:p w14:paraId="1BAABEB2" w14:textId="6D7F25CB" w:rsidR="00101B9B" w:rsidRDefault="009576A5" w:rsidP="009C3B85">
      <w:pPr>
        <w:pStyle w:val="Bullet"/>
        <w:numPr>
          <w:ilvl w:val="1"/>
          <w:numId w:val="1"/>
        </w:numPr>
      </w:pPr>
      <w:r>
        <w:t>a</w:t>
      </w:r>
      <w:r w:rsidR="00101B9B">
        <w:t>pplication for a mental health order, if made in conjunction with the CRO</w:t>
      </w:r>
      <w:r>
        <w:t>.</w:t>
      </w:r>
    </w:p>
    <w:p w14:paraId="246C4692" w14:textId="77777777" w:rsidR="00481A6C" w:rsidRPr="00C34A10" w:rsidRDefault="00C34A10" w:rsidP="00C34A10">
      <w:pPr>
        <w:pStyle w:val="Heading5"/>
      </w:pPr>
      <w:r>
        <w:t>Measures</w:t>
      </w:r>
    </w:p>
    <w:bookmarkEnd w:id="13"/>
    <w:p w14:paraId="08D83DCE" w14:textId="501F97E6" w:rsidR="00101B9B" w:rsidRPr="00C34A10" w:rsidRDefault="00101B9B" w:rsidP="00101B9B">
      <w:pPr>
        <w:pStyle w:val="Bullet"/>
      </w:pPr>
      <w:r w:rsidRPr="00101B9B">
        <w:t>Review of clinical documentation associated with the CRO through regular audits.</w:t>
      </w:r>
    </w:p>
    <w:p w14:paraId="6CD9E68E" w14:textId="77777777" w:rsidR="00481A6C" w:rsidRDefault="00481A6C" w:rsidP="002D7682">
      <w:pPr>
        <w:pStyle w:val="BodyCopy"/>
        <w:spacing w:after="120"/>
        <w:rPr>
          <w:rStyle w:val="Hyperlink"/>
          <w:iCs w:val="0"/>
        </w:rPr>
      </w:pPr>
      <w:hyperlink w:anchor="_top" w:history="1">
        <w:r w:rsidRPr="00481A6C">
          <w:rPr>
            <w:rStyle w:val="Hyperlink"/>
            <w:iCs w:val="0"/>
          </w:rPr>
          <w:t>Back to Contents</w:t>
        </w:r>
      </w:hyperlink>
    </w:p>
    <w:p w14:paraId="7E6EBD82" w14:textId="77777777" w:rsidR="00A6051F" w:rsidRDefault="00A6051F" w:rsidP="00A6051F">
      <w:pPr>
        <w:pStyle w:val="Heading4"/>
      </w:pPr>
      <w:bookmarkStart w:id="14" w:name="_Toc181354252"/>
      <w:r>
        <w:t>Related policies, procedures, guidelines and legislation</w:t>
      </w:r>
      <w:bookmarkEnd w:id="14"/>
    </w:p>
    <w:p w14:paraId="514B65D8" w14:textId="77777777" w:rsidR="00481A6C" w:rsidRPr="009576A5" w:rsidRDefault="00481A6C" w:rsidP="00A6051F">
      <w:pPr>
        <w:pStyle w:val="Heading5"/>
      </w:pPr>
      <w:r w:rsidRPr="009576A5">
        <w:t>Policies</w:t>
      </w:r>
    </w:p>
    <w:p w14:paraId="66614770" w14:textId="4185FF5A" w:rsidR="00101B9B" w:rsidRPr="009576A5" w:rsidRDefault="009576A5" w:rsidP="00F55F0F">
      <w:pPr>
        <w:pStyle w:val="Bullet"/>
        <w:numPr>
          <w:ilvl w:val="0"/>
          <w:numId w:val="26"/>
        </w:numPr>
      </w:pPr>
      <w:r>
        <w:t xml:space="preserve">Clinical Records Management </w:t>
      </w:r>
    </w:p>
    <w:p w14:paraId="0D1A2506" w14:textId="77777777" w:rsidR="00481A6C" w:rsidRPr="00C90945" w:rsidRDefault="00481A6C" w:rsidP="00A6051F">
      <w:pPr>
        <w:pStyle w:val="Heading5"/>
      </w:pPr>
      <w:r w:rsidRPr="00C90945">
        <w:t>Procedures</w:t>
      </w:r>
    </w:p>
    <w:p w14:paraId="3D42E37F" w14:textId="77777777" w:rsidR="00101B9B" w:rsidRPr="00C90945" w:rsidRDefault="00101B9B" w:rsidP="00101B9B">
      <w:pPr>
        <w:pStyle w:val="Bullet"/>
      </w:pPr>
      <w:r w:rsidRPr="00C90945">
        <w:t>Care of Persons subject to Psychiatric Treatment Orders (PTOs) with or without a Restriction Order (RO)</w:t>
      </w:r>
    </w:p>
    <w:p w14:paraId="4A1E5827" w14:textId="77777777" w:rsidR="00101B9B" w:rsidRPr="00C90945" w:rsidRDefault="00101B9B" w:rsidP="00101B9B">
      <w:pPr>
        <w:pStyle w:val="Bullet"/>
      </w:pPr>
      <w:r w:rsidRPr="00C90945">
        <w:t xml:space="preserve">Care of Persons subject to Forensic Mental Health Order (FMHO) </w:t>
      </w:r>
    </w:p>
    <w:p w14:paraId="09D538D8" w14:textId="67B02C4B" w:rsidR="00101B9B" w:rsidRPr="00C90945" w:rsidRDefault="00101B9B" w:rsidP="00101B9B">
      <w:pPr>
        <w:pStyle w:val="Bullet"/>
      </w:pPr>
      <w:r w:rsidRPr="00C90945">
        <w:t>Clinical Records Management</w:t>
      </w:r>
    </w:p>
    <w:p w14:paraId="76460C51" w14:textId="77777777" w:rsidR="00481A6C" w:rsidRDefault="00481A6C" w:rsidP="00A6051F">
      <w:pPr>
        <w:pStyle w:val="Heading5"/>
      </w:pPr>
      <w:r w:rsidRPr="00C90945">
        <w:t xml:space="preserve">Guidelines </w:t>
      </w:r>
    </w:p>
    <w:p w14:paraId="18E24045" w14:textId="684A84C9" w:rsidR="00C90945" w:rsidRPr="00C90945" w:rsidRDefault="00C90945" w:rsidP="00C90945">
      <w:pPr>
        <w:pStyle w:val="Bullet"/>
      </w:pPr>
      <w:r w:rsidRPr="00C90945">
        <w:t>Consent for Healthcare Treatment</w:t>
      </w:r>
    </w:p>
    <w:p w14:paraId="36AD314D" w14:textId="77777777" w:rsidR="00481A6C" w:rsidRDefault="00481A6C" w:rsidP="00A6051F">
      <w:pPr>
        <w:pStyle w:val="Heading5"/>
      </w:pPr>
      <w:r>
        <w:t>Legislation</w:t>
      </w:r>
    </w:p>
    <w:p w14:paraId="741CD789" w14:textId="77777777" w:rsidR="00101B9B" w:rsidRPr="00101B9B" w:rsidRDefault="00101B9B" w:rsidP="00101B9B">
      <w:pPr>
        <w:pStyle w:val="Bullet"/>
        <w:rPr>
          <w:i/>
          <w:iCs/>
        </w:rPr>
      </w:pPr>
      <w:r w:rsidRPr="00101B9B">
        <w:rPr>
          <w:i/>
          <w:iCs/>
        </w:rPr>
        <w:t xml:space="preserve">Mental Health Act </w:t>
      </w:r>
      <w:r w:rsidRPr="00101B9B">
        <w:t>2015</w:t>
      </w:r>
    </w:p>
    <w:p w14:paraId="337A4236" w14:textId="77777777" w:rsidR="00101B9B" w:rsidRPr="00101B9B" w:rsidRDefault="00101B9B" w:rsidP="00101B9B">
      <w:pPr>
        <w:pStyle w:val="Bullet"/>
      </w:pPr>
      <w:r w:rsidRPr="00101B9B">
        <w:rPr>
          <w:i/>
          <w:iCs/>
        </w:rPr>
        <w:t>Mental Health (Secure Facilities) Act</w:t>
      </w:r>
      <w:r w:rsidRPr="00101B9B">
        <w:t xml:space="preserve"> 2016</w:t>
      </w:r>
    </w:p>
    <w:p w14:paraId="2D4931B6" w14:textId="77777777" w:rsidR="00481A6C" w:rsidRPr="000E7683" w:rsidRDefault="00481A6C" w:rsidP="000E7683">
      <w:pPr>
        <w:pStyle w:val="Bullet"/>
      </w:pPr>
      <w:r w:rsidRPr="00FE46F1">
        <w:rPr>
          <w:i/>
          <w:iCs/>
        </w:rPr>
        <w:lastRenderedPageBreak/>
        <w:t>Health Records (Privacy and Access) Act</w:t>
      </w:r>
      <w:r w:rsidRPr="000E7683">
        <w:t xml:space="preserve"> 1997</w:t>
      </w:r>
    </w:p>
    <w:p w14:paraId="6C04EBAE" w14:textId="77777777" w:rsidR="00481A6C" w:rsidRDefault="00481A6C" w:rsidP="000E7683">
      <w:pPr>
        <w:pStyle w:val="Bullet"/>
      </w:pPr>
      <w:r w:rsidRPr="00FE46F1">
        <w:rPr>
          <w:i/>
          <w:iCs/>
        </w:rPr>
        <w:t>Human Rights Act</w:t>
      </w:r>
      <w:r w:rsidRPr="000E7683">
        <w:t xml:space="preserve"> 2004</w:t>
      </w:r>
    </w:p>
    <w:p w14:paraId="277A9D8D" w14:textId="77777777" w:rsidR="00101B9B" w:rsidRPr="00101B9B" w:rsidRDefault="00101B9B" w:rsidP="00101B9B">
      <w:pPr>
        <w:pStyle w:val="Bullet"/>
      </w:pPr>
      <w:r w:rsidRPr="00101B9B">
        <w:rPr>
          <w:i/>
          <w:iCs/>
        </w:rPr>
        <w:t>Crimes Act</w:t>
      </w:r>
      <w:r w:rsidRPr="00101B9B">
        <w:t xml:space="preserve"> 1900</w:t>
      </w:r>
    </w:p>
    <w:p w14:paraId="7C3C118F" w14:textId="0BE1939B" w:rsidR="00101B9B" w:rsidRPr="000E7683" w:rsidRDefault="00101B9B" w:rsidP="00101B9B">
      <w:pPr>
        <w:pStyle w:val="Bullet"/>
      </w:pPr>
      <w:r w:rsidRPr="00101B9B">
        <w:rPr>
          <w:i/>
          <w:iCs/>
        </w:rPr>
        <w:t xml:space="preserve">ACT Civil and Administrative Tribunal Act </w:t>
      </w:r>
      <w:r w:rsidRPr="00101B9B">
        <w:t xml:space="preserve">2008 </w:t>
      </w:r>
    </w:p>
    <w:p w14:paraId="09C1722D" w14:textId="77777777" w:rsidR="00481A6C" w:rsidRDefault="00481A6C" w:rsidP="000E7683">
      <w:pPr>
        <w:pStyle w:val="Bullet"/>
      </w:pPr>
      <w:r w:rsidRPr="00FE46F1">
        <w:rPr>
          <w:i/>
          <w:iCs/>
        </w:rPr>
        <w:t>Carers Recognition Act</w:t>
      </w:r>
      <w:r w:rsidRPr="000E7683">
        <w:t xml:space="preserve"> 2021</w:t>
      </w:r>
    </w:p>
    <w:p w14:paraId="5D45D0CF" w14:textId="77777777" w:rsidR="00481A6C" w:rsidRDefault="00481A6C" w:rsidP="00A6051F">
      <w:pPr>
        <w:pStyle w:val="Heading5"/>
      </w:pPr>
      <w:r>
        <w:t>Other</w:t>
      </w:r>
    </w:p>
    <w:p w14:paraId="5A687255" w14:textId="77777777" w:rsidR="000E7683" w:rsidRDefault="00481A6C" w:rsidP="00A66966">
      <w:pPr>
        <w:pStyle w:val="Bullet"/>
      </w:pPr>
      <w:r w:rsidRPr="00A66966">
        <w:t>Australian</w:t>
      </w:r>
      <w:r w:rsidRPr="000E7683">
        <w:t xml:space="preserve"> Charter of Healthcare Right</w:t>
      </w:r>
      <w:r w:rsidR="00280C5D" w:rsidRPr="000E7683">
        <w:t>s</w:t>
      </w:r>
    </w:p>
    <w:p w14:paraId="4416518D" w14:textId="6E2C6B82" w:rsidR="00101B9B" w:rsidRDefault="00101B9B" w:rsidP="00101B9B">
      <w:pPr>
        <w:pStyle w:val="Bullet"/>
      </w:pPr>
      <w:r>
        <w:t>National Standards for Mental Health Services 2010</w:t>
      </w:r>
    </w:p>
    <w:p w14:paraId="2743696A" w14:textId="77777777" w:rsidR="00101B9B" w:rsidRDefault="00101B9B" w:rsidP="00101B9B">
      <w:pPr>
        <w:pStyle w:val="Bullet"/>
      </w:pPr>
      <w:r>
        <w:t xml:space="preserve">ACT Charter of Rights for People who Experience Mental Health Illness </w:t>
      </w:r>
    </w:p>
    <w:p w14:paraId="602FBD28" w14:textId="77777777" w:rsidR="00101B9B" w:rsidRDefault="00101B9B" w:rsidP="00101B9B">
      <w:pPr>
        <w:pStyle w:val="Bullet"/>
      </w:pPr>
      <w:r>
        <w:t>Article 12 of the Convention on the Rights of Persons with Disabilities (CRPD)</w:t>
      </w:r>
    </w:p>
    <w:p w14:paraId="7C47D692" w14:textId="7291A7D6" w:rsidR="00101B9B" w:rsidRDefault="00101B9B" w:rsidP="009576A5">
      <w:pPr>
        <w:pStyle w:val="Bullet"/>
      </w:pPr>
      <w:r>
        <w:t xml:space="preserve">Office of Chief Psychiatrist website, resources for clinicians and delegates. </w:t>
      </w:r>
    </w:p>
    <w:p w14:paraId="73F71E9D" w14:textId="77777777" w:rsidR="000E7683" w:rsidRPr="000E7683" w:rsidRDefault="000E7683" w:rsidP="002D7682">
      <w:pPr>
        <w:pStyle w:val="BodyCopy"/>
      </w:pPr>
      <w:hyperlink w:anchor="_top" w:history="1">
        <w:r w:rsidRPr="004A7A7F">
          <w:rPr>
            <w:rStyle w:val="Hyperlink"/>
          </w:rPr>
          <w:t>Back to Contents</w:t>
        </w:r>
      </w:hyperlink>
    </w:p>
    <w:p w14:paraId="4420B1D5" w14:textId="599CD4E0" w:rsidR="0078367D" w:rsidRDefault="0078367D" w:rsidP="00A6051F">
      <w:pPr>
        <w:pStyle w:val="Heading4"/>
      </w:pPr>
      <w:bookmarkStart w:id="15" w:name="_Toc181354253"/>
      <w:r>
        <w:t>Definition of terms</w:t>
      </w:r>
      <w:bookmarkEnd w:id="15"/>
      <w:r>
        <w:t xml:space="preserve"> </w:t>
      </w:r>
    </w:p>
    <w:p w14:paraId="7090975B" w14:textId="77777777" w:rsidR="00F55F0F" w:rsidRPr="00F55F0F" w:rsidRDefault="00F55F0F" w:rsidP="00F55F0F">
      <w:pPr>
        <w:pStyle w:val="Bullet"/>
      </w:pPr>
      <w:r w:rsidRPr="00F55F0F">
        <w:t>Conditional Release Order means an order under the MH Act granted by ACAT to release a person from custody subject to conditions (if any).</w:t>
      </w:r>
    </w:p>
    <w:p w14:paraId="2E516C32" w14:textId="77777777" w:rsidR="00F55F0F" w:rsidRPr="00F55F0F" w:rsidRDefault="00F55F0F" w:rsidP="00F55F0F">
      <w:pPr>
        <w:pStyle w:val="Bullet"/>
      </w:pPr>
      <w:r w:rsidRPr="00F55F0F">
        <w:t xml:space="preserve">Detained in custody means held in court ordered custody or detained in a correctional centre as declared by the </w:t>
      </w:r>
      <w:r w:rsidRPr="00F55F0F">
        <w:rPr>
          <w:i/>
        </w:rPr>
        <w:t>Corrections Management Act 2007</w:t>
      </w:r>
      <w:r w:rsidRPr="00F55F0F">
        <w:t xml:space="preserve">. </w:t>
      </w:r>
    </w:p>
    <w:p w14:paraId="00F1ECAA" w14:textId="77777777" w:rsidR="00F55F0F" w:rsidRPr="00F55F0F" w:rsidRDefault="00F55F0F" w:rsidP="00F55F0F">
      <w:pPr>
        <w:pStyle w:val="Bullet"/>
      </w:pPr>
      <w:r w:rsidRPr="00F55F0F">
        <w:t>Nominated term means the sentence the Court would have considered appropriate if the person had been found guilty of the offence.</w:t>
      </w:r>
    </w:p>
    <w:p w14:paraId="51AC2076" w14:textId="77777777" w:rsidR="00280C5D" w:rsidRDefault="00280C5D" w:rsidP="002D7682">
      <w:pPr>
        <w:pStyle w:val="BodyCopy"/>
      </w:pPr>
      <w:hyperlink w:anchor="_top" w:history="1">
        <w:r w:rsidRPr="00481A6C">
          <w:rPr>
            <w:rStyle w:val="Hyperlink"/>
            <w:iCs w:val="0"/>
          </w:rPr>
          <w:t>Back to Contents</w:t>
        </w:r>
      </w:hyperlink>
    </w:p>
    <w:p w14:paraId="5366202A" w14:textId="77777777" w:rsidR="0078367D" w:rsidRDefault="0078367D" w:rsidP="00A6051F">
      <w:pPr>
        <w:pStyle w:val="Heading4"/>
      </w:pPr>
      <w:bookmarkStart w:id="16" w:name="_Toc181354254"/>
      <w:r>
        <w:t>Search terms</w:t>
      </w:r>
      <w:bookmarkEnd w:id="16"/>
    </w:p>
    <w:p w14:paraId="5CB835BF" w14:textId="718D6D09" w:rsidR="00F55F0F" w:rsidRDefault="00F55F0F" w:rsidP="0078367D">
      <w:pPr>
        <w:pStyle w:val="BodyCopy"/>
        <w:rPr>
          <w:lang w:eastAsia="en-US"/>
        </w:rPr>
      </w:pPr>
      <w:r w:rsidRPr="00F55F0F">
        <w:rPr>
          <w:lang w:eastAsia="en-US"/>
        </w:rPr>
        <w:t>s.180, Mental Health Act, conditional release, forensic, mental health, approved mental health facility, conditional release order.</w:t>
      </w:r>
    </w:p>
    <w:p w14:paraId="7790A3EE" w14:textId="77777777" w:rsidR="009576A5" w:rsidRDefault="00280C5D" w:rsidP="009576A5">
      <w:pPr>
        <w:pStyle w:val="Bullet"/>
        <w:numPr>
          <w:ilvl w:val="0"/>
          <w:numId w:val="0"/>
        </w:numPr>
        <w:spacing w:after="240"/>
        <w:rPr>
          <w:rStyle w:val="Hyperlink"/>
        </w:rPr>
      </w:pPr>
      <w:hyperlink w:anchor="_top" w:history="1">
        <w:r w:rsidRPr="00481A6C">
          <w:rPr>
            <w:rStyle w:val="Hyperlink"/>
          </w:rPr>
          <w:t>Back to Contents</w:t>
        </w:r>
      </w:hyperlink>
    </w:p>
    <w:p w14:paraId="28C34627" w14:textId="77777777" w:rsidR="009576A5" w:rsidRDefault="009576A5" w:rsidP="009576A5">
      <w:pPr>
        <w:pStyle w:val="Bullet"/>
        <w:numPr>
          <w:ilvl w:val="0"/>
          <w:numId w:val="0"/>
        </w:numPr>
        <w:spacing w:after="240"/>
        <w:rPr>
          <w:rStyle w:val="Bold"/>
        </w:rPr>
      </w:pPr>
    </w:p>
    <w:p w14:paraId="27147994" w14:textId="2F7B5045" w:rsidR="009A5010" w:rsidRPr="001F3ED6" w:rsidRDefault="00280C5D" w:rsidP="009576A5">
      <w:pPr>
        <w:pStyle w:val="Bullet"/>
        <w:numPr>
          <w:ilvl w:val="0"/>
          <w:numId w:val="0"/>
        </w:numPr>
        <w:spacing w:after="240"/>
        <w:rPr>
          <w:rStyle w:val="Bold"/>
        </w:rPr>
      </w:pPr>
      <w:r w:rsidRPr="001F3ED6">
        <w:rPr>
          <w:rStyle w:val="Bold"/>
        </w:rPr>
        <w:t>For Policy Team to complete:</w:t>
      </w:r>
    </w:p>
    <w:tbl>
      <w:tblPr>
        <w:tblStyle w:val="CHSTable"/>
        <w:tblW w:w="0" w:type="auto"/>
        <w:tblLook w:val="0420" w:firstRow="1" w:lastRow="0" w:firstColumn="0" w:lastColumn="0" w:noHBand="0" w:noVBand="1"/>
      </w:tblPr>
      <w:tblGrid>
        <w:gridCol w:w="2263"/>
        <w:gridCol w:w="2410"/>
        <w:gridCol w:w="2835"/>
        <w:gridCol w:w="2403"/>
      </w:tblGrid>
      <w:tr w:rsidR="00280C5D" w14:paraId="3BDF804B" w14:textId="77777777" w:rsidTr="0019538D">
        <w:trPr>
          <w:cnfStyle w:val="100000000000" w:firstRow="1" w:lastRow="0" w:firstColumn="0" w:lastColumn="0" w:oddVBand="0" w:evenVBand="0" w:oddHBand="0" w:evenHBand="0" w:firstRowFirstColumn="0" w:firstRowLastColumn="0" w:lastRowFirstColumn="0" w:lastRowLastColumn="0"/>
        </w:trPr>
        <w:tc>
          <w:tcPr>
            <w:tcW w:w="2263" w:type="dxa"/>
          </w:tcPr>
          <w:p w14:paraId="5788F5B6" w14:textId="77777777" w:rsidR="00280C5D" w:rsidRDefault="00280C5D" w:rsidP="003B0E72">
            <w:pPr>
              <w:pStyle w:val="Tableheader"/>
            </w:pPr>
            <w:r>
              <w:t>Date amended</w:t>
            </w:r>
          </w:p>
        </w:tc>
        <w:tc>
          <w:tcPr>
            <w:tcW w:w="2410" w:type="dxa"/>
          </w:tcPr>
          <w:p w14:paraId="3C4723E1" w14:textId="77777777" w:rsidR="00280C5D" w:rsidRDefault="00280C5D" w:rsidP="003B0E72">
            <w:pPr>
              <w:pStyle w:val="Tableheader"/>
            </w:pPr>
            <w:r>
              <w:t>Section amended</w:t>
            </w:r>
          </w:p>
        </w:tc>
        <w:tc>
          <w:tcPr>
            <w:tcW w:w="2835" w:type="dxa"/>
          </w:tcPr>
          <w:p w14:paraId="103843A3" w14:textId="77777777" w:rsidR="00280C5D" w:rsidRDefault="00280C5D" w:rsidP="003B0E72">
            <w:pPr>
              <w:pStyle w:val="Tableheader"/>
            </w:pPr>
            <w:r>
              <w:t>Divisional approval</w:t>
            </w:r>
          </w:p>
        </w:tc>
        <w:tc>
          <w:tcPr>
            <w:tcW w:w="2403" w:type="dxa"/>
          </w:tcPr>
          <w:p w14:paraId="59876FF9" w14:textId="77777777" w:rsidR="00280C5D" w:rsidRDefault="00280C5D" w:rsidP="003B0E72">
            <w:pPr>
              <w:pStyle w:val="Tableheader"/>
            </w:pPr>
            <w:r>
              <w:t>Final approval</w:t>
            </w:r>
          </w:p>
        </w:tc>
      </w:tr>
      <w:tr w:rsidR="00280C5D" w14:paraId="30E938B3" w14:textId="77777777" w:rsidTr="0019538D">
        <w:tc>
          <w:tcPr>
            <w:tcW w:w="2263" w:type="dxa"/>
          </w:tcPr>
          <w:p w14:paraId="0849991D" w14:textId="0C64EE01" w:rsidR="00280C5D" w:rsidRDefault="0019538D" w:rsidP="003B0E72">
            <w:pPr>
              <w:pStyle w:val="Tablebody"/>
              <w:rPr>
                <w:lang w:eastAsia="en-US"/>
              </w:rPr>
            </w:pPr>
            <w:r>
              <w:rPr>
                <w:lang w:eastAsia="en-US"/>
              </w:rPr>
              <w:t>29/11/2024</w:t>
            </w:r>
          </w:p>
        </w:tc>
        <w:tc>
          <w:tcPr>
            <w:tcW w:w="2410" w:type="dxa"/>
          </w:tcPr>
          <w:p w14:paraId="0A83952D" w14:textId="2BE19959" w:rsidR="00280C5D" w:rsidRDefault="0019538D" w:rsidP="003B0E72">
            <w:pPr>
              <w:pStyle w:val="Tablebody"/>
              <w:rPr>
                <w:lang w:eastAsia="en-US"/>
              </w:rPr>
            </w:pPr>
            <w:r>
              <w:rPr>
                <w:lang w:eastAsia="en-US"/>
              </w:rPr>
              <w:t>New Document Added</w:t>
            </w:r>
          </w:p>
        </w:tc>
        <w:tc>
          <w:tcPr>
            <w:tcW w:w="2835" w:type="dxa"/>
          </w:tcPr>
          <w:p w14:paraId="74FE9631" w14:textId="4D07D5C0" w:rsidR="00280C5D" w:rsidRDefault="0019538D" w:rsidP="003B0E72">
            <w:pPr>
              <w:pStyle w:val="Tablebody"/>
              <w:rPr>
                <w:lang w:eastAsia="en-US"/>
              </w:rPr>
            </w:pPr>
            <w:r>
              <w:rPr>
                <w:lang w:eastAsia="en-US"/>
              </w:rPr>
              <w:t>Deb Plant, ED, MHJHADS</w:t>
            </w:r>
          </w:p>
        </w:tc>
        <w:tc>
          <w:tcPr>
            <w:tcW w:w="2403" w:type="dxa"/>
          </w:tcPr>
          <w:p w14:paraId="65D4D481" w14:textId="02237292" w:rsidR="00280C5D" w:rsidRDefault="0019538D" w:rsidP="003B0E72">
            <w:pPr>
              <w:pStyle w:val="Tablebody"/>
              <w:rPr>
                <w:lang w:eastAsia="en-US"/>
              </w:rPr>
            </w:pPr>
            <w:r>
              <w:rPr>
                <w:lang w:eastAsia="en-US"/>
              </w:rPr>
              <w:t>Policy Document Review Panel</w:t>
            </w:r>
          </w:p>
        </w:tc>
      </w:tr>
      <w:tr w:rsidR="00280C5D" w14:paraId="1F0F680E" w14:textId="77777777" w:rsidTr="0019538D">
        <w:tc>
          <w:tcPr>
            <w:tcW w:w="2263" w:type="dxa"/>
          </w:tcPr>
          <w:p w14:paraId="7E30EAB7" w14:textId="77777777" w:rsidR="00280C5D" w:rsidRDefault="00280C5D" w:rsidP="003B0E72">
            <w:pPr>
              <w:pStyle w:val="Tablebody"/>
              <w:rPr>
                <w:lang w:eastAsia="en-US"/>
              </w:rPr>
            </w:pPr>
          </w:p>
        </w:tc>
        <w:tc>
          <w:tcPr>
            <w:tcW w:w="2410" w:type="dxa"/>
          </w:tcPr>
          <w:p w14:paraId="35A95775" w14:textId="77777777" w:rsidR="00280C5D" w:rsidRDefault="00280C5D" w:rsidP="003B0E72">
            <w:pPr>
              <w:pStyle w:val="Tablebody"/>
              <w:rPr>
                <w:lang w:eastAsia="en-US"/>
              </w:rPr>
            </w:pPr>
          </w:p>
        </w:tc>
        <w:tc>
          <w:tcPr>
            <w:tcW w:w="2835" w:type="dxa"/>
          </w:tcPr>
          <w:p w14:paraId="3C8CE96A" w14:textId="77777777" w:rsidR="00280C5D" w:rsidRDefault="00280C5D" w:rsidP="003B0E72">
            <w:pPr>
              <w:pStyle w:val="Tablebody"/>
              <w:rPr>
                <w:lang w:eastAsia="en-US"/>
              </w:rPr>
            </w:pPr>
          </w:p>
        </w:tc>
        <w:tc>
          <w:tcPr>
            <w:tcW w:w="2403" w:type="dxa"/>
          </w:tcPr>
          <w:p w14:paraId="04E34D0C" w14:textId="77777777" w:rsidR="00280C5D" w:rsidRDefault="00280C5D" w:rsidP="003B0E72">
            <w:pPr>
              <w:pStyle w:val="Tablebody"/>
              <w:rPr>
                <w:lang w:eastAsia="en-US"/>
              </w:rPr>
            </w:pPr>
          </w:p>
        </w:tc>
      </w:tr>
    </w:tbl>
    <w:p w14:paraId="2D179862" w14:textId="77777777" w:rsidR="00280C5D" w:rsidRDefault="00280C5D" w:rsidP="00A6051F">
      <w:pPr>
        <w:spacing w:after="120"/>
        <w:rPr>
          <w:lang w:eastAsia="en-US"/>
        </w:rPr>
      </w:pPr>
      <w:r>
        <w:rPr>
          <w:lang w:eastAsia="en-US"/>
        </w:rPr>
        <w:t>This document supersedes the following:</w:t>
      </w:r>
    </w:p>
    <w:tbl>
      <w:tblPr>
        <w:tblStyle w:val="CHSTable"/>
        <w:tblW w:w="10201" w:type="dxa"/>
        <w:tblLook w:val="0420" w:firstRow="1" w:lastRow="0" w:firstColumn="0" w:lastColumn="0" w:noHBand="0" w:noVBand="1"/>
      </w:tblPr>
      <w:tblGrid>
        <w:gridCol w:w="2548"/>
        <w:gridCol w:w="7653"/>
      </w:tblGrid>
      <w:tr w:rsidR="00280C5D" w14:paraId="7E979CC0" w14:textId="77777777" w:rsidTr="003B0E72">
        <w:trPr>
          <w:cnfStyle w:val="100000000000" w:firstRow="1" w:lastRow="0" w:firstColumn="0" w:lastColumn="0" w:oddVBand="0" w:evenVBand="0" w:oddHBand="0" w:evenHBand="0" w:firstRowFirstColumn="0" w:firstRowLastColumn="0" w:lastRowFirstColumn="0" w:lastRowLastColumn="0"/>
        </w:trPr>
        <w:tc>
          <w:tcPr>
            <w:tcW w:w="2548" w:type="dxa"/>
          </w:tcPr>
          <w:p w14:paraId="7D3DC363" w14:textId="77777777" w:rsidR="00280C5D" w:rsidRDefault="00280C5D" w:rsidP="003B0E72">
            <w:pPr>
              <w:pStyle w:val="Tableheader"/>
            </w:pPr>
            <w:r>
              <w:lastRenderedPageBreak/>
              <w:t>Document number</w:t>
            </w:r>
          </w:p>
        </w:tc>
        <w:tc>
          <w:tcPr>
            <w:tcW w:w="7653" w:type="dxa"/>
          </w:tcPr>
          <w:p w14:paraId="457D9A5C" w14:textId="77777777" w:rsidR="00280C5D" w:rsidRDefault="00280C5D" w:rsidP="003B0E72">
            <w:pPr>
              <w:pStyle w:val="Tableheader"/>
            </w:pPr>
            <w:r>
              <w:t>Document name</w:t>
            </w:r>
          </w:p>
        </w:tc>
      </w:tr>
      <w:tr w:rsidR="00280C5D" w14:paraId="2FCD91EE" w14:textId="77777777" w:rsidTr="003B0E72">
        <w:tc>
          <w:tcPr>
            <w:tcW w:w="2548" w:type="dxa"/>
          </w:tcPr>
          <w:p w14:paraId="19657015" w14:textId="15112E6C" w:rsidR="00280C5D" w:rsidRDefault="0019538D" w:rsidP="003B0E72">
            <w:pPr>
              <w:pStyle w:val="Tablebody"/>
              <w:rPr>
                <w:lang w:eastAsia="en-US"/>
              </w:rPr>
            </w:pPr>
            <w:r w:rsidRPr="0019538D">
              <w:rPr>
                <w:lang w:eastAsia="en-US"/>
              </w:rPr>
              <w:t>CHS23/001</w:t>
            </w:r>
          </w:p>
        </w:tc>
        <w:tc>
          <w:tcPr>
            <w:tcW w:w="7653" w:type="dxa"/>
          </w:tcPr>
          <w:p w14:paraId="638992B2" w14:textId="4F4512F0" w:rsidR="00280C5D" w:rsidRDefault="0019538D" w:rsidP="003B0E72">
            <w:pPr>
              <w:pStyle w:val="Tablebody"/>
              <w:rPr>
                <w:lang w:eastAsia="en-US"/>
              </w:rPr>
            </w:pPr>
            <w:r w:rsidRPr="0019538D">
              <w:rPr>
                <w:lang w:eastAsia="en-US"/>
              </w:rPr>
              <w:t>Care of persons subject to a conditional release order</w:t>
            </w:r>
          </w:p>
        </w:tc>
      </w:tr>
      <w:tr w:rsidR="00280C5D" w14:paraId="4312C9F9" w14:textId="77777777" w:rsidTr="003B0E72">
        <w:tc>
          <w:tcPr>
            <w:tcW w:w="2548" w:type="dxa"/>
          </w:tcPr>
          <w:p w14:paraId="7C641413" w14:textId="77777777" w:rsidR="00280C5D" w:rsidRDefault="00280C5D" w:rsidP="003B0E72">
            <w:pPr>
              <w:pStyle w:val="Tablebody"/>
              <w:rPr>
                <w:lang w:eastAsia="en-US"/>
              </w:rPr>
            </w:pPr>
          </w:p>
        </w:tc>
        <w:tc>
          <w:tcPr>
            <w:tcW w:w="7653" w:type="dxa"/>
          </w:tcPr>
          <w:p w14:paraId="26631B15" w14:textId="77777777" w:rsidR="00280C5D" w:rsidRDefault="00280C5D" w:rsidP="003B0E72">
            <w:pPr>
              <w:pStyle w:val="Tablebody"/>
              <w:rPr>
                <w:lang w:eastAsia="en-US"/>
              </w:rPr>
            </w:pPr>
          </w:p>
        </w:tc>
      </w:tr>
    </w:tbl>
    <w:p w14:paraId="42DB2B06" w14:textId="77777777" w:rsidR="00280C5D" w:rsidRPr="001F3ED6" w:rsidRDefault="00280C5D" w:rsidP="001F3ED6">
      <w:pPr>
        <w:pStyle w:val="BodyCopy"/>
        <w:rPr>
          <w:rStyle w:val="Bold"/>
        </w:rPr>
      </w:pPr>
      <w:r w:rsidRPr="001F3ED6">
        <w:rPr>
          <w:rStyle w:val="Bold"/>
        </w:rPr>
        <w:t>Disclaimer</w:t>
      </w:r>
    </w:p>
    <w:p w14:paraId="6D0E6FA6" w14:textId="77777777" w:rsidR="00280C5D" w:rsidRDefault="00280C5D" w:rsidP="00280C5D">
      <w:pPr>
        <w:rPr>
          <w:lang w:eastAsia="en-US"/>
        </w:rPr>
      </w:pPr>
      <w:r w:rsidRPr="00481A6C">
        <w:rPr>
          <w:lang w:eastAsia="en-US"/>
        </w:rPr>
        <w:t>This document has been developed by Canberra Health Services specifically for its own use.  Use of this document and any reliance on the information contained therein by any third party is at his or her own risk and Canberra Health Services assumes no responsibility whatsoever.</w:t>
      </w:r>
    </w:p>
    <w:p w14:paraId="5DDE37C7" w14:textId="77777777" w:rsidR="00280C5D" w:rsidRDefault="00280C5D" w:rsidP="00280C5D">
      <w:pPr>
        <w:pStyle w:val="Bullet"/>
        <w:numPr>
          <w:ilvl w:val="0"/>
          <w:numId w:val="0"/>
        </w:numPr>
        <w:rPr>
          <w:rStyle w:val="Hyperlink"/>
        </w:rPr>
      </w:pPr>
      <w:hyperlink w:anchor="_top" w:history="1">
        <w:r w:rsidRPr="00481A6C">
          <w:rPr>
            <w:rStyle w:val="Hyperlink"/>
          </w:rPr>
          <w:t>Back to Contents</w:t>
        </w:r>
      </w:hyperlink>
    </w:p>
    <w:p w14:paraId="310EAC87" w14:textId="77777777" w:rsidR="00280C5D" w:rsidRDefault="00280C5D" w:rsidP="00280C5D">
      <w:pPr>
        <w:pStyle w:val="Bullet"/>
        <w:numPr>
          <w:ilvl w:val="0"/>
          <w:numId w:val="0"/>
        </w:numPr>
        <w:rPr>
          <w:rStyle w:val="Hyperlink"/>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4F3EE"/>
        <w:tblLook w:val="04A0" w:firstRow="1" w:lastRow="0" w:firstColumn="1" w:lastColumn="0" w:noHBand="0" w:noVBand="1"/>
        <w:tblCaption w:val="Table  title"/>
        <w:tblDescription w:val="Table description."/>
      </w:tblPr>
      <w:tblGrid>
        <w:gridCol w:w="5271"/>
        <w:gridCol w:w="4650"/>
      </w:tblGrid>
      <w:tr w:rsidR="00280C5D" w14:paraId="38393240" w14:textId="77777777" w:rsidTr="003B0E72">
        <w:tc>
          <w:tcPr>
            <w:tcW w:w="5529" w:type="dxa"/>
            <w:shd w:val="clear" w:color="auto" w:fill="F4F3EE"/>
            <w:tcMar>
              <w:top w:w="142" w:type="dxa"/>
              <w:left w:w="170" w:type="dxa"/>
              <w:bottom w:w="142" w:type="dxa"/>
              <w:right w:w="170" w:type="dxa"/>
            </w:tcMar>
          </w:tcPr>
          <w:bookmarkStart w:id="17" w:name="_Hlk160027189" w:displacedByCustomXml="next"/>
          <w:sdt>
            <w:sdtPr>
              <w:rPr>
                <w:color w:val="auto"/>
                <w:u w:val="single"/>
              </w:rPr>
              <w:id w:val="643171884"/>
              <w:placeholder>
                <w:docPart w:val="858A77189A7F4CB987034C350EE06768"/>
              </w:placeholder>
            </w:sdtPr>
            <w:sdtEndPr>
              <w:rPr>
                <w:color w:val="000000" w:themeColor="text1"/>
                <w:u w:val="none"/>
              </w:rPr>
            </w:sdtEndPr>
            <w:sdtContent>
              <w:p w14:paraId="1AFD8BB7" w14:textId="77777777" w:rsidR="00280C5D" w:rsidRPr="00350211" w:rsidRDefault="00280C5D" w:rsidP="003B0E72">
                <w:pPr>
                  <w:pStyle w:val="Bottomblocktext"/>
                  <w:rPr>
                    <w:b/>
                    <w:bCs w:val="0"/>
                    <w:sz w:val="20"/>
                    <w:szCs w:val="20"/>
                  </w:rPr>
                </w:pPr>
                <w:r>
                  <w:rPr>
                    <w:noProof/>
                    <w:sz w:val="20"/>
                    <w:szCs w:val="20"/>
                  </w:rPr>
                  <w:drawing>
                    <wp:inline distT="0" distB="0" distL="0" distR="0" wp14:anchorId="7C1C93F2" wp14:editId="6F64A9D7">
                      <wp:extent cx="282575" cy="285750"/>
                      <wp:effectExtent l="0" t="0" r="3175" b="0"/>
                      <wp:docPr id="16" name="Picture 16"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14"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Acknowledgement of Country</w:t>
                </w:r>
                <w:r>
                  <w:rPr>
                    <w:b/>
                    <w:bCs w:val="0"/>
                    <w:sz w:val="20"/>
                    <w:szCs w:val="20"/>
                  </w:rPr>
                  <w:t xml:space="preserve"> </w:t>
                </w:r>
              </w:p>
              <w:p w14:paraId="0BE5A8B3" w14:textId="77777777" w:rsidR="00280C5D" w:rsidRDefault="00280C5D" w:rsidP="003B0E72">
                <w:pPr>
                  <w:pStyle w:val="Bottomblocktext"/>
                  <w:rPr>
                    <w:sz w:val="20"/>
                    <w:szCs w:val="20"/>
                  </w:rPr>
                </w:pPr>
                <w:r w:rsidRPr="00350211">
                  <w:rPr>
                    <w:sz w:val="20"/>
                    <w:szCs w:val="20"/>
                  </w:rPr>
                  <w:t>Canberra Health Services acknowledges the Ngunnawal people as traditional custodians of the ACT and recognises any other people or families with connection to the lands of the ACT and region. We acknowledge and respect their continuing culture and contribution to the life of this region.</w:t>
                </w:r>
              </w:p>
              <w:p w14:paraId="04859DDE" w14:textId="77777777" w:rsidR="00280C5D" w:rsidRPr="00350211" w:rsidRDefault="00280C5D" w:rsidP="003B0E72">
                <w:pPr>
                  <w:pStyle w:val="Bottomblocktext"/>
                </w:pPr>
                <w:r w:rsidRPr="00AF532B">
                  <w:t>© Australian Capital Territory, C</w:t>
                </w:r>
                <w:r w:rsidRPr="003F6C0E">
                  <w:t>anberra 20</w:t>
                </w:r>
                <w:sdt>
                  <w:sdtPr>
                    <w:alias w:val="Year selector"/>
                    <w:tag w:val="Year selector"/>
                    <w:id w:val="1385675321"/>
                    <w:placeholder>
                      <w:docPart w:val="76C445742FDA426ABD2C09D3BA9461C4"/>
                    </w:placeholder>
                    <w:dropDownList>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dropDownList>
                  </w:sdtPr>
                  <w:sdtContent>
                    <w:r w:rsidRPr="003F6C0E">
                      <w:t>24</w:t>
                    </w:r>
                  </w:sdtContent>
                </w:sdt>
              </w:p>
            </w:sdtContent>
          </w:sdt>
        </w:tc>
        <w:sdt>
          <w:sdtPr>
            <w:id w:val="637692764"/>
            <w:placeholder>
              <w:docPart w:val="66B57D7529974C3FBD7199ACE5050366"/>
            </w:placeholder>
            <w:showingPlcHdr/>
          </w:sdtPr>
          <w:sdtContent>
            <w:tc>
              <w:tcPr>
                <w:tcW w:w="4665" w:type="dxa"/>
                <w:shd w:val="clear" w:color="auto" w:fill="F4F3EE"/>
                <w:tcMar>
                  <w:top w:w="142" w:type="dxa"/>
                  <w:left w:w="170" w:type="dxa"/>
                  <w:bottom w:w="142" w:type="dxa"/>
                  <w:right w:w="170" w:type="dxa"/>
                </w:tcMar>
              </w:tcPr>
              <w:p w14:paraId="15060207" w14:textId="77777777" w:rsidR="00280C5D" w:rsidRPr="00F26C97" w:rsidRDefault="00280C5D" w:rsidP="003B0E72">
                <w:pPr>
                  <w:pStyle w:val="Bottomblocktext"/>
                  <w:rPr>
                    <w:b/>
                    <w:bCs w:val="0"/>
                    <w:sz w:val="20"/>
                    <w:szCs w:val="20"/>
                  </w:rPr>
                </w:pPr>
                <w:r>
                  <w:rPr>
                    <w:b/>
                    <w:bCs w:val="0"/>
                    <w:noProof/>
                    <w:sz w:val="20"/>
                    <w:szCs w:val="20"/>
                  </w:rPr>
                  <w:drawing>
                    <wp:inline distT="0" distB="0" distL="0" distR="0" wp14:anchorId="03D491EC" wp14:editId="0CEEC51B">
                      <wp:extent cx="338275" cy="331065"/>
                      <wp:effectExtent l="0" t="0" r="5080" b="0"/>
                      <wp:docPr id="17" name="Picture 17"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15"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Accessibility</w:t>
                </w:r>
                <w:r>
                  <w:rPr>
                    <w:b/>
                    <w:bCs w:val="0"/>
                    <w:sz w:val="20"/>
                    <w:szCs w:val="20"/>
                  </w:rPr>
                  <w:t xml:space="preserve"> </w:t>
                </w:r>
                <w:r>
                  <w:rPr>
                    <w:noProof/>
                    <w:sz w:val="20"/>
                    <w:szCs w:val="20"/>
                  </w:rPr>
                  <w:drawing>
                    <wp:inline distT="0" distB="0" distL="0" distR="0" wp14:anchorId="3F0C6364" wp14:editId="594DD136">
                      <wp:extent cx="143919" cy="139700"/>
                      <wp:effectExtent l="0" t="0" r="8890" b="0"/>
                      <wp:docPr id="18" name="Picture 18"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1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(02) 5124 0000</w:t>
                </w:r>
              </w:p>
              <w:p w14:paraId="228878BF" w14:textId="77777777" w:rsidR="00280C5D" w:rsidRPr="00F26C97" w:rsidRDefault="00280C5D" w:rsidP="003B0E72">
                <w:pPr>
                  <w:pStyle w:val="Bottomblocktext"/>
                  <w:rPr>
                    <w:b/>
                    <w:bCs w:val="0"/>
                    <w:sz w:val="20"/>
                    <w:szCs w:val="20"/>
                  </w:rPr>
                </w:pPr>
                <w:r>
                  <w:rPr>
                    <w:b/>
                    <w:bCs w:val="0"/>
                    <w:noProof/>
                    <w:sz w:val="20"/>
                    <w:szCs w:val="20"/>
                  </w:rPr>
                  <w:drawing>
                    <wp:inline distT="0" distB="0" distL="0" distR="0" wp14:anchorId="195FF550" wp14:editId="1152B8BC">
                      <wp:extent cx="326104" cy="323850"/>
                      <wp:effectExtent l="0" t="0" r="0" b="0"/>
                      <wp:docPr id="19" name="Picture 19"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17"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Pr>
                    <w:b/>
                    <w:bCs w:val="0"/>
                    <w:sz w:val="20"/>
                    <w:szCs w:val="20"/>
                  </w:rPr>
                  <w:t xml:space="preserve"> </w:t>
                </w:r>
                <w:r w:rsidRPr="00350211">
                  <w:rPr>
                    <w:b/>
                    <w:bCs w:val="0"/>
                    <w:sz w:val="20"/>
                    <w:szCs w:val="20"/>
                  </w:rPr>
                  <w:t>Interpreter</w:t>
                </w:r>
                <w:r>
                  <w:rPr>
                    <w:b/>
                    <w:bCs w:val="0"/>
                    <w:sz w:val="20"/>
                    <w:szCs w:val="20"/>
                  </w:rPr>
                  <w:t xml:space="preserve"> </w:t>
                </w:r>
                <w:r>
                  <w:rPr>
                    <w:noProof/>
                    <w:sz w:val="20"/>
                    <w:szCs w:val="20"/>
                  </w:rPr>
                  <w:drawing>
                    <wp:inline distT="0" distB="0" distL="0" distR="0" wp14:anchorId="2D85C064" wp14:editId="7F3289BA">
                      <wp:extent cx="143919" cy="139700"/>
                      <wp:effectExtent l="0" t="0" r="8890" b="0"/>
                      <wp:docPr id="20" name="Picture 20"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1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131 450</w:t>
                </w:r>
              </w:p>
              <w:p w14:paraId="688D05AF" w14:textId="77777777" w:rsidR="00280C5D" w:rsidRDefault="00280C5D" w:rsidP="003B0E72">
                <w:pPr>
                  <w:pStyle w:val="Bottomblocktext"/>
                  <w:rPr>
                    <w:sz w:val="20"/>
                    <w:szCs w:val="20"/>
                  </w:rPr>
                </w:pPr>
                <w:hyperlink r:id="rId18" w:history="1">
                  <w:r w:rsidRPr="00350211">
                    <w:rPr>
                      <w:rStyle w:val="Hyperlink"/>
                      <w:sz w:val="20"/>
                      <w:szCs w:val="20"/>
                    </w:rPr>
                    <w:t>canberrahealthservices.act.gov.au/accessibility</w:t>
                  </w:r>
                </w:hyperlink>
              </w:p>
              <w:p w14:paraId="052003AA" w14:textId="77777777" w:rsidR="00280C5D" w:rsidRDefault="00280C5D" w:rsidP="003B0E72">
                <w:pPr>
                  <w:pStyle w:val="Bottomblocktext"/>
                </w:pPr>
                <w:r>
                  <w:rPr>
                    <w:b/>
                    <w:bCs w:val="0"/>
                    <w:noProof/>
                  </w:rPr>
                  <w:drawing>
                    <wp:inline distT="0" distB="0" distL="0" distR="0" wp14:anchorId="50DA96C3" wp14:editId="6CD689C8">
                      <wp:extent cx="1323833" cy="309418"/>
                      <wp:effectExtent l="0" t="0" r="0" b="0"/>
                      <wp:docPr id="21" name="Picture 21"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19"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tc>
          </w:sdtContent>
        </w:sdt>
      </w:tr>
      <w:bookmarkEnd w:id="0"/>
      <w:bookmarkEnd w:id="17"/>
    </w:tbl>
    <w:p w14:paraId="0549A283" w14:textId="77777777" w:rsidR="00201AF6" w:rsidRDefault="00201AF6" w:rsidP="000E7683">
      <w:pPr>
        <w:rPr>
          <w:lang w:eastAsia="en-US"/>
        </w:rPr>
      </w:pPr>
    </w:p>
    <w:p w14:paraId="4165DEAE" w14:textId="229AF391" w:rsidR="00A513AA" w:rsidRDefault="00A513AA" w:rsidP="00F55F0F">
      <w:pPr>
        <w:spacing w:before="0" w:after="0" w:line="240" w:lineRule="auto"/>
        <w:rPr>
          <w:lang w:eastAsia="en-US"/>
        </w:rPr>
      </w:pPr>
    </w:p>
    <w:sectPr w:rsidR="00A513AA" w:rsidSect="0007270D">
      <w:footerReference w:type="default" r:id="rId20"/>
      <w:headerReference w:type="first" r:id="rId21"/>
      <w:footerReference w:type="first" r:id="rId22"/>
      <w:pgSz w:w="11906" w:h="16838" w:code="9"/>
      <w:pgMar w:top="970" w:right="1134" w:bottom="1134" w:left="851" w:header="284" w:footer="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40CE74" w14:textId="77777777" w:rsidR="001E575C" w:rsidRDefault="001E575C" w:rsidP="00225769">
      <w:pPr>
        <w:spacing w:after="0" w:line="240" w:lineRule="auto"/>
      </w:pPr>
      <w:r>
        <w:separator/>
      </w:r>
    </w:p>
    <w:p w14:paraId="3F3D17C0" w14:textId="77777777" w:rsidR="001E575C" w:rsidRDefault="001E575C"/>
    <w:p w14:paraId="25C4F1E6" w14:textId="77777777" w:rsidR="001E575C" w:rsidRDefault="001E575C"/>
    <w:p w14:paraId="0F80D388" w14:textId="77777777" w:rsidR="001E575C" w:rsidRDefault="001E575C"/>
    <w:p w14:paraId="5C3FCD1D" w14:textId="77777777" w:rsidR="001E575C" w:rsidRDefault="001E575C"/>
    <w:p w14:paraId="16ACC108" w14:textId="77777777" w:rsidR="001E575C" w:rsidRDefault="001E575C"/>
    <w:p w14:paraId="7C760E2B" w14:textId="77777777" w:rsidR="001E575C" w:rsidRDefault="001E575C"/>
  </w:endnote>
  <w:endnote w:type="continuationSeparator" w:id="0">
    <w:p w14:paraId="26B61F3A" w14:textId="77777777" w:rsidR="001E575C" w:rsidRDefault="001E575C" w:rsidP="00225769">
      <w:pPr>
        <w:spacing w:after="0" w:line="240" w:lineRule="auto"/>
      </w:pPr>
      <w:r>
        <w:continuationSeparator/>
      </w:r>
    </w:p>
    <w:p w14:paraId="33D8B974" w14:textId="77777777" w:rsidR="001E575C" w:rsidRDefault="001E575C"/>
    <w:p w14:paraId="1C4F78A0" w14:textId="77777777" w:rsidR="001E575C" w:rsidRDefault="001E575C"/>
    <w:p w14:paraId="2FD351AA" w14:textId="77777777" w:rsidR="001E575C" w:rsidRDefault="001E575C"/>
    <w:p w14:paraId="58F0C1CB" w14:textId="77777777" w:rsidR="001E575C" w:rsidRDefault="001E575C"/>
    <w:p w14:paraId="27477D30" w14:textId="77777777" w:rsidR="001E575C" w:rsidRDefault="001E575C"/>
    <w:p w14:paraId="7C9A5840" w14:textId="77777777" w:rsidR="001E575C" w:rsidRDefault="001E57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SemiBold">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481A6C" w:rsidRPr="006B62B4" w14:paraId="3C7CFDA5" w14:textId="77777777" w:rsidTr="003B0E72">
      <w:trPr>
        <w:jc w:val="center"/>
      </w:trPr>
      <w:tc>
        <w:tcPr>
          <w:tcW w:w="1515" w:type="dxa"/>
        </w:tcPr>
        <w:p w14:paraId="385CB46A" w14:textId="77777777" w:rsidR="00481A6C" w:rsidRPr="006B62B4" w:rsidRDefault="00481A6C" w:rsidP="00481A6C">
          <w:pPr>
            <w:pStyle w:val="Footer"/>
            <w:jc w:val="center"/>
            <w:rPr>
              <w:b/>
              <w:bCs/>
              <w:iCs/>
              <w:sz w:val="20"/>
              <w:szCs w:val="20"/>
            </w:rPr>
          </w:pPr>
          <w:r w:rsidRPr="006B62B4">
            <w:rPr>
              <w:b/>
              <w:bCs/>
              <w:iCs/>
              <w:sz w:val="20"/>
              <w:szCs w:val="20"/>
            </w:rPr>
            <w:t>Doc Number</w:t>
          </w:r>
        </w:p>
      </w:tc>
      <w:tc>
        <w:tcPr>
          <w:tcW w:w="965" w:type="dxa"/>
        </w:tcPr>
        <w:p w14:paraId="57821E8C" w14:textId="77777777" w:rsidR="00481A6C" w:rsidRPr="006B62B4" w:rsidRDefault="00481A6C" w:rsidP="00481A6C">
          <w:pPr>
            <w:pStyle w:val="Footer"/>
            <w:jc w:val="center"/>
            <w:rPr>
              <w:b/>
              <w:bCs/>
              <w:iCs/>
              <w:sz w:val="20"/>
              <w:szCs w:val="20"/>
            </w:rPr>
          </w:pPr>
          <w:r w:rsidRPr="006B62B4">
            <w:rPr>
              <w:b/>
              <w:bCs/>
              <w:iCs/>
              <w:sz w:val="20"/>
              <w:szCs w:val="20"/>
            </w:rPr>
            <w:t>Version</w:t>
          </w:r>
        </w:p>
      </w:tc>
      <w:tc>
        <w:tcPr>
          <w:tcW w:w="1552" w:type="dxa"/>
        </w:tcPr>
        <w:p w14:paraId="35DACB1C" w14:textId="77777777" w:rsidR="00481A6C" w:rsidRPr="006B62B4" w:rsidRDefault="00481A6C" w:rsidP="00481A6C">
          <w:pPr>
            <w:pStyle w:val="Footer"/>
            <w:jc w:val="center"/>
            <w:rPr>
              <w:b/>
              <w:bCs/>
              <w:iCs/>
              <w:sz w:val="20"/>
              <w:szCs w:val="20"/>
            </w:rPr>
          </w:pPr>
          <w:r w:rsidRPr="006B62B4">
            <w:rPr>
              <w:b/>
              <w:bCs/>
              <w:iCs/>
              <w:sz w:val="20"/>
              <w:szCs w:val="20"/>
            </w:rPr>
            <w:t>Issued</w:t>
          </w:r>
        </w:p>
      </w:tc>
      <w:tc>
        <w:tcPr>
          <w:tcW w:w="1456" w:type="dxa"/>
        </w:tcPr>
        <w:p w14:paraId="25AEBA61" w14:textId="77777777" w:rsidR="00481A6C" w:rsidRPr="006B62B4" w:rsidRDefault="00481A6C" w:rsidP="00481A6C">
          <w:pPr>
            <w:pStyle w:val="Footer"/>
            <w:jc w:val="center"/>
            <w:rPr>
              <w:b/>
              <w:bCs/>
              <w:iCs/>
              <w:sz w:val="20"/>
              <w:szCs w:val="20"/>
            </w:rPr>
          </w:pPr>
          <w:r w:rsidRPr="006B62B4">
            <w:rPr>
              <w:b/>
              <w:bCs/>
              <w:iCs/>
              <w:sz w:val="20"/>
              <w:szCs w:val="20"/>
            </w:rPr>
            <w:t>Review Date</w:t>
          </w:r>
        </w:p>
      </w:tc>
      <w:tc>
        <w:tcPr>
          <w:tcW w:w="1746" w:type="dxa"/>
        </w:tcPr>
        <w:p w14:paraId="3B30E079" w14:textId="77777777" w:rsidR="00481A6C" w:rsidRPr="006B62B4" w:rsidRDefault="00481A6C" w:rsidP="00481A6C">
          <w:pPr>
            <w:pStyle w:val="Footer"/>
            <w:jc w:val="center"/>
            <w:rPr>
              <w:b/>
              <w:bCs/>
              <w:iCs/>
              <w:sz w:val="20"/>
              <w:szCs w:val="20"/>
            </w:rPr>
          </w:pPr>
          <w:r w:rsidRPr="006B62B4">
            <w:rPr>
              <w:b/>
              <w:bCs/>
              <w:iCs/>
              <w:sz w:val="20"/>
              <w:szCs w:val="20"/>
            </w:rPr>
            <w:t xml:space="preserve">Area </w:t>
          </w:r>
        </w:p>
      </w:tc>
      <w:tc>
        <w:tcPr>
          <w:tcW w:w="1836" w:type="dxa"/>
        </w:tcPr>
        <w:p w14:paraId="5D205580" w14:textId="77777777" w:rsidR="00481A6C" w:rsidRPr="006B62B4" w:rsidRDefault="00481A6C" w:rsidP="00481A6C">
          <w:pPr>
            <w:pStyle w:val="Footer"/>
            <w:jc w:val="center"/>
            <w:rPr>
              <w:b/>
              <w:bCs/>
              <w:iCs/>
              <w:sz w:val="20"/>
              <w:szCs w:val="20"/>
            </w:rPr>
          </w:pPr>
          <w:r w:rsidRPr="006B62B4">
            <w:rPr>
              <w:b/>
              <w:bCs/>
              <w:iCs/>
              <w:sz w:val="20"/>
              <w:szCs w:val="20"/>
            </w:rPr>
            <w:t>Page</w:t>
          </w:r>
        </w:p>
      </w:tc>
    </w:tr>
    <w:tr w:rsidR="00481A6C" w:rsidRPr="006B62B4" w14:paraId="48D60CA2" w14:textId="77777777" w:rsidTr="003B0E72">
      <w:trPr>
        <w:jc w:val="center"/>
      </w:trPr>
      <w:tc>
        <w:tcPr>
          <w:tcW w:w="1515" w:type="dxa"/>
        </w:tcPr>
        <w:p w14:paraId="221B7D3B" w14:textId="3C3F23A5" w:rsidR="00481A6C" w:rsidRPr="00954F7B" w:rsidRDefault="0019538D" w:rsidP="00481A6C">
          <w:pPr>
            <w:pStyle w:val="Footer"/>
            <w:jc w:val="center"/>
            <w:rPr>
              <w:bCs/>
              <w:iCs/>
              <w:sz w:val="20"/>
              <w:szCs w:val="20"/>
            </w:rPr>
          </w:pPr>
          <w:r>
            <w:rPr>
              <w:bCs/>
              <w:iCs/>
              <w:sz w:val="20"/>
              <w:szCs w:val="20"/>
            </w:rPr>
            <w:t>CHS24</w:t>
          </w:r>
          <w:r w:rsidR="00481A6C" w:rsidRPr="00954F7B">
            <w:rPr>
              <w:bCs/>
              <w:iCs/>
              <w:sz w:val="20"/>
              <w:szCs w:val="20"/>
            </w:rPr>
            <w:t>/</w:t>
          </w:r>
          <w:r>
            <w:rPr>
              <w:bCs/>
              <w:iCs/>
              <w:sz w:val="20"/>
              <w:szCs w:val="20"/>
            </w:rPr>
            <w:t>578</w:t>
          </w:r>
        </w:p>
      </w:tc>
      <w:tc>
        <w:tcPr>
          <w:tcW w:w="965" w:type="dxa"/>
        </w:tcPr>
        <w:p w14:paraId="13A0158E" w14:textId="11E499A7" w:rsidR="00481A6C" w:rsidRPr="00954F7B" w:rsidRDefault="0019538D" w:rsidP="00481A6C">
          <w:pPr>
            <w:pStyle w:val="Footer"/>
            <w:jc w:val="center"/>
            <w:rPr>
              <w:bCs/>
              <w:iCs/>
              <w:sz w:val="20"/>
              <w:szCs w:val="20"/>
            </w:rPr>
          </w:pPr>
          <w:r>
            <w:rPr>
              <w:bCs/>
              <w:iCs/>
              <w:sz w:val="20"/>
              <w:szCs w:val="20"/>
            </w:rPr>
            <w:t>1</w:t>
          </w:r>
        </w:p>
      </w:tc>
      <w:tc>
        <w:tcPr>
          <w:tcW w:w="1552" w:type="dxa"/>
        </w:tcPr>
        <w:p w14:paraId="7F67A93F" w14:textId="100B02EC" w:rsidR="00481A6C" w:rsidRPr="00954F7B" w:rsidRDefault="0019538D" w:rsidP="00481A6C">
          <w:pPr>
            <w:pStyle w:val="Footer"/>
            <w:jc w:val="center"/>
            <w:rPr>
              <w:bCs/>
              <w:iCs/>
              <w:sz w:val="20"/>
              <w:szCs w:val="20"/>
            </w:rPr>
          </w:pPr>
          <w:r>
            <w:rPr>
              <w:bCs/>
              <w:iCs/>
              <w:sz w:val="20"/>
              <w:szCs w:val="20"/>
            </w:rPr>
            <w:t>29</w:t>
          </w:r>
          <w:r w:rsidR="00481A6C" w:rsidRPr="00954F7B">
            <w:rPr>
              <w:bCs/>
              <w:iCs/>
              <w:sz w:val="20"/>
              <w:szCs w:val="20"/>
            </w:rPr>
            <w:t>/</w:t>
          </w:r>
          <w:r>
            <w:rPr>
              <w:bCs/>
              <w:iCs/>
              <w:sz w:val="20"/>
              <w:szCs w:val="20"/>
            </w:rPr>
            <w:t>11</w:t>
          </w:r>
          <w:r w:rsidR="00481A6C" w:rsidRPr="00954F7B">
            <w:rPr>
              <w:bCs/>
              <w:iCs/>
              <w:sz w:val="20"/>
              <w:szCs w:val="20"/>
            </w:rPr>
            <w:t>/</w:t>
          </w:r>
          <w:r>
            <w:rPr>
              <w:bCs/>
              <w:iCs/>
              <w:sz w:val="20"/>
              <w:szCs w:val="20"/>
            </w:rPr>
            <w:t>2024</w:t>
          </w:r>
        </w:p>
      </w:tc>
      <w:tc>
        <w:tcPr>
          <w:tcW w:w="1456" w:type="dxa"/>
        </w:tcPr>
        <w:p w14:paraId="46D4CCB9" w14:textId="5CA4807D" w:rsidR="00481A6C" w:rsidRPr="00954F7B" w:rsidRDefault="0019538D" w:rsidP="00481A6C">
          <w:pPr>
            <w:pStyle w:val="Footer"/>
            <w:jc w:val="center"/>
            <w:rPr>
              <w:bCs/>
              <w:iCs/>
              <w:sz w:val="20"/>
              <w:szCs w:val="20"/>
            </w:rPr>
          </w:pPr>
          <w:r>
            <w:rPr>
              <w:bCs/>
              <w:iCs/>
              <w:sz w:val="20"/>
              <w:szCs w:val="20"/>
            </w:rPr>
            <w:t>01</w:t>
          </w:r>
          <w:r w:rsidR="00481A6C" w:rsidRPr="00954F7B">
            <w:rPr>
              <w:bCs/>
              <w:iCs/>
              <w:sz w:val="20"/>
              <w:szCs w:val="20"/>
            </w:rPr>
            <w:t>/</w:t>
          </w:r>
          <w:r>
            <w:rPr>
              <w:bCs/>
              <w:iCs/>
              <w:sz w:val="20"/>
              <w:szCs w:val="20"/>
            </w:rPr>
            <w:t>12</w:t>
          </w:r>
          <w:r w:rsidR="00481A6C" w:rsidRPr="00954F7B">
            <w:rPr>
              <w:bCs/>
              <w:iCs/>
              <w:sz w:val="20"/>
              <w:szCs w:val="20"/>
            </w:rPr>
            <w:t>/</w:t>
          </w:r>
          <w:r>
            <w:rPr>
              <w:bCs/>
              <w:iCs/>
              <w:sz w:val="20"/>
              <w:szCs w:val="20"/>
            </w:rPr>
            <w:t>2029</w:t>
          </w:r>
        </w:p>
      </w:tc>
      <w:tc>
        <w:tcPr>
          <w:tcW w:w="1746" w:type="dxa"/>
        </w:tcPr>
        <w:p w14:paraId="6CBEB257" w14:textId="6FC7500F" w:rsidR="00481A6C" w:rsidRPr="00954F7B" w:rsidRDefault="0019538D" w:rsidP="00481A6C">
          <w:pPr>
            <w:pStyle w:val="Footer"/>
            <w:jc w:val="center"/>
            <w:rPr>
              <w:bCs/>
              <w:iCs/>
              <w:sz w:val="20"/>
              <w:szCs w:val="20"/>
            </w:rPr>
          </w:pPr>
          <w:r>
            <w:rPr>
              <w:bCs/>
              <w:iCs/>
              <w:sz w:val="20"/>
              <w:szCs w:val="20"/>
            </w:rPr>
            <w:t>MHJHADS</w:t>
          </w:r>
        </w:p>
      </w:tc>
      <w:tc>
        <w:tcPr>
          <w:tcW w:w="1836" w:type="dxa"/>
        </w:tcPr>
        <w:p w14:paraId="6ACCAB57" w14:textId="77777777" w:rsidR="00481A6C" w:rsidRPr="00954F7B" w:rsidRDefault="00481A6C" w:rsidP="00481A6C">
          <w:pPr>
            <w:pStyle w:val="Footer"/>
            <w:jc w:val="center"/>
            <w:rPr>
              <w:bCs/>
              <w:iCs/>
              <w:sz w:val="20"/>
              <w:szCs w:val="20"/>
            </w:rPr>
          </w:pPr>
          <w:r w:rsidRPr="00954F7B">
            <w:rPr>
              <w:rStyle w:val="PageNumber"/>
              <w:bCs/>
              <w:iCs/>
              <w:sz w:val="20"/>
              <w:szCs w:val="20"/>
            </w:rPr>
            <w:fldChar w:fldCharType="begin"/>
          </w:r>
          <w:r w:rsidRPr="00954F7B">
            <w:rPr>
              <w:rStyle w:val="PageNumber"/>
              <w:bCs/>
              <w:iCs/>
              <w:sz w:val="20"/>
              <w:szCs w:val="20"/>
            </w:rPr>
            <w:instrText xml:space="preserve"> PAGE </w:instrText>
          </w:r>
          <w:r w:rsidRPr="00954F7B">
            <w:rPr>
              <w:rStyle w:val="PageNumber"/>
              <w:bCs/>
              <w:iCs/>
              <w:sz w:val="20"/>
              <w:szCs w:val="20"/>
            </w:rPr>
            <w:fldChar w:fldCharType="separate"/>
          </w:r>
          <w:r>
            <w:rPr>
              <w:rStyle w:val="PageNumber"/>
              <w:bCs/>
              <w:iCs/>
              <w:sz w:val="20"/>
              <w:szCs w:val="20"/>
            </w:rPr>
            <w:t>3</w:t>
          </w:r>
          <w:r w:rsidRPr="00954F7B">
            <w:rPr>
              <w:rStyle w:val="PageNumber"/>
              <w:bCs/>
              <w:iCs/>
              <w:sz w:val="20"/>
              <w:szCs w:val="20"/>
            </w:rPr>
            <w:fldChar w:fldCharType="end"/>
          </w:r>
          <w:r w:rsidRPr="00954F7B">
            <w:rPr>
              <w:rStyle w:val="PageNumber"/>
              <w:bCs/>
              <w:iCs/>
              <w:sz w:val="20"/>
              <w:szCs w:val="20"/>
            </w:rPr>
            <w:t xml:space="preserve"> of </w:t>
          </w:r>
          <w:r w:rsidRPr="00954F7B">
            <w:rPr>
              <w:rStyle w:val="PageNumber"/>
              <w:bCs/>
              <w:iCs/>
              <w:sz w:val="20"/>
              <w:szCs w:val="20"/>
            </w:rPr>
            <w:fldChar w:fldCharType="begin"/>
          </w:r>
          <w:r w:rsidRPr="00954F7B">
            <w:rPr>
              <w:rStyle w:val="PageNumber"/>
              <w:bCs/>
              <w:iCs/>
              <w:sz w:val="20"/>
              <w:szCs w:val="20"/>
            </w:rPr>
            <w:instrText xml:space="preserve"> NUMPAGES </w:instrText>
          </w:r>
          <w:r w:rsidRPr="00954F7B">
            <w:rPr>
              <w:rStyle w:val="PageNumber"/>
              <w:bCs/>
              <w:iCs/>
              <w:sz w:val="20"/>
              <w:szCs w:val="20"/>
            </w:rPr>
            <w:fldChar w:fldCharType="separate"/>
          </w:r>
          <w:r>
            <w:rPr>
              <w:rStyle w:val="PageNumber"/>
              <w:bCs/>
              <w:iCs/>
              <w:sz w:val="20"/>
              <w:szCs w:val="20"/>
            </w:rPr>
            <w:t>4</w:t>
          </w:r>
          <w:r w:rsidRPr="00954F7B">
            <w:rPr>
              <w:rStyle w:val="PageNumber"/>
              <w:bCs/>
              <w:iCs/>
              <w:sz w:val="20"/>
              <w:szCs w:val="20"/>
            </w:rPr>
            <w:fldChar w:fldCharType="end"/>
          </w:r>
        </w:p>
      </w:tc>
    </w:tr>
  </w:tbl>
  <w:p w14:paraId="56AF8F92" w14:textId="77777777" w:rsidR="005C71BC" w:rsidRPr="00481A6C" w:rsidRDefault="00481A6C" w:rsidP="00481A6C">
    <w:pPr>
      <w:pStyle w:val="Footer"/>
      <w:ind w:left="567"/>
    </w:pPr>
    <w:r w:rsidRPr="006B62B4">
      <w:rPr>
        <w:iCs/>
        <w:sz w:val="16"/>
        <w:szCs w:val="16"/>
      </w:rPr>
      <w:t>Do not refer to a paper-based copy of this policy document. The most current version can be found on the CHS Policy Register</w:t>
    </w:r>
    <w:r>
      <w:rPr>
        <w:iCs/>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8A3DD8" w:rsidRPr="006B62B4" w14:paraId="739BF34B" w14:textId="77777777" w:rsidTr="008E1ED9">
      <w:trPr>
        <w:jc w:val="center"/>
      </w:trPr>
      <w:tc>
        <w:tcPr>
          <w:tcW w:w="1515" w:type="dxa"/>
        </w:tcPr>
        <w:p w14:paraId="0DB85331" w14:textId="77777777" w:rsidR="008A3DD8" w:rsidRPr="006B62B4" w:rsidRDefault="008A3DD8" w:rsidP="008A3DD8">
          <w:pPr>
            <w:pStyle w:val="Footer"/>
            <w:jc w:val="center"/>
            <w:rPr>
              <w:b/>
              <w:bCs/>
              <w:iCs/>
              <w:sz w:val="20"/>
              <w:szCs w:val="20"/>
            </w:rPr>
          </w:pPr>
          <w:r>
            <w:rPr>
              <w:b/>
              <w:bCs/>
              <w:iCs/>
              <w:sz w:val="20"/>
              <w:szCs w:val="20"/>
            </w:rPr>
            <w:t xml:space="preserve"> </w:t>
          </w:r>
          <w:r w:rsidRPr="006B62B4">
            <w:rPr>
              <w:b/>
              <w:bCs/>
              <w:iCs/>
              <w:sz w:val="20"/>
              <w:szCs w:val="20"/>
            </w:rPr>
            <w:t>Doc Number</w:t>
          </w:r>
        </w:p>
      </w:tc>
      <w:tc>
        <w:tcPr>
          <w:tcW w:w="965" w:type="dxa"/>
        </w:tcPr>
        <w:p w14:paraId="735C3D5D" w14:textId="77777777" w:rsidR="008A3DD8" w:rsidRPr="006B62B4" w:rsidRDefault="008A3DD8" w:rsidP="008A3DD8">
          <w:pPr>
            <w:pStyle w:val="Footer"/>
            <w:jc w:val="center"/>
            <w:rPr>
              <w:b/>
              <w:bCs/>
              <w:iCs/>
              <w:sz w:val="20"/>
              <w:szCs w:val="20"/>
            </w:rPr>
          </w:pPr>
          <w:r w:rsidRPr="006B62B4">
            <w:rPr>
              <w:b/>
              <w:bCs/>
              <w:iCs/>
              <w:sz w:val="20"/>
              <w:szCs w:val="20"/>
            </w:rPr>
            <w:t>Version</w:t>
          </w:r>
        </w:p>
      </w:tc>
      <w:tc>
        <w:tcPr>
          <w:tcW w:w="1552" w:type="dxa"/>
        </w:tcPr>
        <w:p w14:paraId="34AB0C53" w14:textId="77777777" w:rsidR="008A3DD8" w:rsidRPr="006B62B4" w:rsidRDefault="008A3DD8" w:rsidP="008A3DD8">
          <w:pPr>
            <w:pStyle w:val="Footer"/>
            <w:jc w:val="center"/>
            <w:rPr>
              <w:b/>
              <w:bCs/>
              <w:iCs/>
              <w:sz w:val="20"/>
              <w:szCs w:val="20"/>
            </w:rPr>
          </w:pPr>
          <w:r w:rsidRPr="006B62B4">
            <w:rPr>
              <w:b/>
              <w:bCs/>
              <w:iCs/>
              <w:sz w:val="20"/>
              <w:szCs w:val="20"/>
            </w:rPr>
            <w:t>Issued</w:t>
          </w:r>
        </w:p>
      </w:tc>
      <w:tc>
        <w:tcPr>
          <w:tcW w:w="1456" w:type="dxa"/>
        </w:tcPr>
        <w:p w14:paraId="2104A997" w14:textId="77777777" w:rsidR="008A3DD8" w:rsidRPr="006B62B4" w:rsidRDefault="008A3DD8" w:rsidP="008A3DD8">
          <w:pPr>
            <w:pStyle w:val="Footer"/>
            <w:jc w:val="center"/>
            <w:rPr>
              <w:b/>
              <w:bCs/>
              <w:iCs/>
              <w:sz w:val="20"/>
              <w:szCs w:val="20"/>
            </w:rPr>
          </w:pPr>
          <w:r w:rsidRPr="006B62B4">
            <w:rPr>
              <w:b/>
              <w:bCs/>
              <w:iCs/>
              <w:sz w:val="20"/>
              <w:szCs w:val="20"/>
            </w:rPr>
            <w:t>Review Date</w:t>
          </w:r>
        </w:p>
      </w:tc>
      <w:tc>
        <w:tcPr>
          <w:tcW w:w="1746" w:type="dxa"/>
        </w:tcPr>
        <w:p w14:paraId="4AEACCBD" w14:textId="77777777" w:rsidR="008A3DD8" w:rsidRPr="006B62B4" w:rsidRDefault="008A3DD8" w:rsidP="008A3DD8">
          <w:pPr>
            <w:pStyle w:val="Footer"/>
            <w:jc w:val="center"/>
            <w:rPr>
              <w:b/>
              <w:bCs/>
              <w:iCs/>
              <w:sz w:val="20"/>
              <w:szCs w:val="20"/>
            </w:rPr>
          </w:pPr>
          <w:r w:rsidRPr="006B62B4">
            <w:rPr>
              <w:b/>
              <w:bCs/>
              <w:iCs/>
              <w:sz w:val="20"/>
              <w:szCs w:val="20"/>
            </w:rPr>
            <w:t xml:space="preserve">Area </w:t>
          </w:r>
        </w:p>
      </w:tc>
      <w:tc>
        <w:tcPr>
          <w:tcW w:w="1836" w:type="dxa"/>
        </w:tcPr>
        <w:p w14:paraId="2CBD420F" w14:textId="77777777" w:rsidR="008A3DD8" w:rsidRPr="006B62B4" w:rsidRDefault="008A3DD8" w:rsidP="008A3DD8">
          <w:pPr>
            <w:pStyle w:val="Footer"/>
            <w:jc w:val="center"/>
            <w:rPr>
              <w:b/>
              <w:bCs/>
              <w:iCs/>
              <w:sz w:val="20"/>
              <w:szCs w:val="20"/>
            </w:rPr>
          </w:pPr>
          <w:r w:rsidRPr="006B62B4">
            <w:rPr>
              <w:b/>
              <w:bCs/>
              <w:iCs/>
              <w:sz w:val="20"/>
              <w:szCs w:val="20"/>
            </w:rPr>
            <w:t>Page</w:t>
          </w:r>
        </w:p>
      </w:tc>
    </w:tr>
    <w:tr w:rsidR="008A3DD8" w:rsidRPr="006B62B4" w14:paraId="13F26D38" w14:textId="77777777" w:rsidTr="008E1ED9">
      <w:trPr>
        <w:jc w:val="center"/>
      </w:trPr>
      <w:tc>
        <w:tcPr>
          <w:tcW w:w="1515" w:type="dxa"/>
        </w:tcPr>
        <w:p w14:paraId="40D166C7" w14:textId="06846C69" w:rsidR="008A3DD8" w:rsidRPr="00954F7B" w:rsidRDefault="0019538D" w:rsidP="008A3DD8">
          <w:pPr>
            <w:pStyle w:val="Footer"/>
            <w:jc w:val="center"/>
            <w:rPr>
              <w:bCs/>
              <w:iCs/>
              <w:sz w:val="20"/>
              <w:szCs w:val="20"/>
            </w:rPr>
          </w:pPr>
          <w:r>
            <w:rPr>
              <w:bCs/>
              <w:iCs/>
              <w:sz w:val="20"/>
              <w:szCs w:val="20"/>
            </w:rPr>
            <w:t>CHS24</w:t>
          </w:r>
          <w:r w:rsidR="008A3DD8" w:rsidRPr="00954F7B">
            <w:rPr>
              <w:bCs/>
              <w:iCs/>
              <w:sz w:val="20"/>
              <w:szCs w:val="20"/>
            </w:rPr>
            <w:t>/</w:t>
          </w:r>
          <w:r>
            <w:rPr>
              <w:bCs/>
              <w:iCs/>
              <w:sz w:val="20"/>
              <w:szCs w:val="20"/>
            </w:rPr>
            <w:t>578</w:t>
          </w:r>
        </w:p>
      </w:tc>
      <w:tc>
        <w:tcPr>
          <w:tcW w:w="965" w:type="dxa"/>
        </w:tcPr>
        <w:p w14:paraId="3C60B4BD" w14:textId="247C4F5B" w:rsidR="008A3DD8" w:rsidRPr="00954F7B" w:rsidRDefault="0019538D" w:rsidP="008A3DD8">
          <w:pPr>
            <w:pStyle w:val="Footer"/>
            <w:jc w:val="center"/>
            <w:rPr>
              <w:bCs/>
              <w:iCs/>
              <w:sz w:val="20"/>
              <w:szCs w:val="20"/>
            </w:rPr>
          </w:pPr>
          <w:r>
            <w:rPr>
              <w:bCs/>
              <w:iCs/>
              <w:sz w:val="20"/>
              <w:szCs w:val="20"/>
            </w:rPr>
            <w:t>1</w:t>
          </w:r>
        </w:p>
      </w:tc>
      <w:tc>
        <w:tcPr>
          <w:tcW w:w="1552" w:type="dxa"/>
        </w:tcPr>
        <w:p w14:paraId="65028555" w14:textId="663BD76C" w:rsidR="008A3DD8" w:rsidRPr="00954F7B" w:rsidRDefault="0019538D" w:rsidP="008A3DD8">
          <w:pPr>
            <w:pStyle w:val="Footer"/>
            <w:jc w:val="center"/>
            <w:rPr>
              <w:bCs/>
              <w:iCs/>
              <w:sz w:val="20"/>
              <w:szCs w:val="20"/>
            </w:rPr>
          </w:pPr>
          <w:r>
            <w:rPr>
              <w:bCs/>
              <w:iCs/>
              <w:sz w:val="20"/>
              <w:szCs w:val="20"/>
            </w:rPr>
            <w:t>29</w:t>
          </w:r>
          <w:r w:rsidR="008A3DD8" w:rsidRPr="00954F7B">
            <w:rPr>
              <w:bCs/>
              <w:iCs/>
              <w:sz w:val="20"/>
              <w:szCs w:val="20"/>
            </w:rPr>
            <w:t>/</w:t>
          </w:r>
          <w:r>
            <w:rPr>
              <w:bCs/>
              <w:iCs/>
              <w:sz w:val="20"/>
              <w:szCs w:val="20"/>
            </w:rPr>
            <w:t>11</w:t>
          </w:r>
          <w:r w:rsidR="008A3DD8" w:rsidRPr="00954F7B">
            <w:rPr>
              <w:bCs/>
              <w:iCs/>
              <w:sz w:val="20"/>
              <w:szCs w:val="20"/>
            </w:rPr>
            <w:t>/</w:t>
          </w:r>
          <w:r>
            <w:rPr>
              <w:bCs/>
              <w:iCs/>
              <w:sz w:val="20"/>
              <w:szCs w:val="20"/>
            </w:rPr>
            <w:t>2024</w:t>
          </w:r>
        </w:p>
      </w:tc>
      <w:tc>
        <w:tcPr>
          <w:tcW w:w="1456" w:type="dxa"/>
        </w:tcPr>
        <w:p w14:paraId="2CC20371" w14:textId="280B4B5A" w:rsidR="008A3DD8" w:rsidRPr="00954F7B" w:rsidRDefault="0019538D" w:rsidP="008A3DD8">
          <w:pPr>
            <w:pStyle w:val="Footer"/>
            <w:jc w:val="center"/>
            <w:rPr>
              <w:bCs/>
              <w:iCs/>
              <w:sz w:val="20"/>
              <w:szCs w:val="20"/>
            </w:rPr>
          </w:pPr>
          <w:r>
            <w:rPr>
              <w:bCs/>
              <w:iCs/>
              <w:sz w:val="20"/>
              <w:szCs w:val="20"/>
            </w:rPr>
            <w:t>01</w:t>
          </w:r>
          <w:r w:rsidR="008A3DD8" w:rsidRPr="00954F7B">
            <w:rPr>
              <w:bCs/>
              <w:iCs/>
              <w:sz w:val="20"/>
              <w:szCs w:val="20"/>
            </w:rPr>
            <w:t>/</w:t>
          </w:r>
          <w:r>
            <w:rPr>
              <w:bCs/>
              <w:iCs/>
              <w:sz w:val="20"/>
              <w:szCs w:val="20"/>
            </w:rPr>
            <w:t>12</w:t>
          </w:r>
          <w:r w:rsidR="008A3DD8" w:rsidRPr="00954F7B">
            <w:rPr>
              <w:bCs/>
              <w:iCs/>
              <w:sz w:val="20"/>
              <w:szCs w:val="20"/>
            </w:rPr>
            <w:t>/</w:t>
          </w:r>
          <w:r>
            <w:rPr>
              <w:bCs/>
              <w:iCs/>
              <w:sz w:val="20"/>
              <w:szCs w:val="20"/>
            </w:rPr>
            <w:t>2029</w:t>
          </w:r>
        </w:p>
      </w:tc>
      <w:tc>
        <w:tcPr>
          <w:tcW w:w="1746" w:type="dxa"/>
        </w:tcPr>
        <w:p w14:paraId="2A0ADFAB" w14:textId="6A1CF4F1" w:rsidR="008A3DD8" w:rsidRPr="00954F7B" w:rsidRDefault="0019538D" w:rsidP="008A3DD8">
          <w:pPr>
            <w:pStyle w:val="Footer"/>
            <w:jc w:val="center"/>
            <w:rPr>
              <w:bCs/>
              <w:iCs/>
              <w:sz w:val="20"/>
              <w:szCs w:val="20"/>
            </w:rPr>
          </w:pPr>
          <w:r>
            <w:rPr>
              <w:bCs/>
              <w:iCs/>
              <w:sz w:val="20"/>
              <w:szCs w:val="20"/>
            </w:rPr>
            <w:t>MHJHADS</w:t>
          </w:r>
        </w:p>
      </w:tc>
      <w:tc>
        <w:tcPr>
          <w:tcW w:w="1836" w:type="dxa"/>
        </w:tcPr>
        <w:p w14:paraId="7E335FE2" w14:textId="77777777" w:rsidR="008A3DD8" w:rsidRPr="00954F7B" w:rsidRDefault="008A3DD8" w:rsidP="008A3DD8">
          <w:pPr>
            <w:pStyle w:val="Footer"/>
            <w:jc w:val="center"/>
            <w:rPr>
              <w:bCs/>
              <w:iCs/>
              <w:sz w:val="20"/>
              <w:szCs w:val="20"/>
            </w:rPr>
          </w:pPr>
          <w:r w:rsidRPr="00954F7B">
            <w:rPr>
              <w:rStyle w:val="PageNumber"/>
              <w:bCs/>
              <w:iCs/>
              <w:sz w:val="20"/>
              <w:szCs w:val="20"/>
            </w:rPr>
            <w:fldChar w:fldCharType="begin"/>
          </w:r>
          <w:r w:rsidRPr="00954F7B">
            <w:rPr>
              <w:rStyle w:val="PageNumber"/>
              <w:bCs/>
              <w:iCs/>
              <w:sz w:val="20"/>
              <w:szCs w:val="20"/>
            </w:rPr>
            <w:instrText xml:space="preserve"> PAGE </w:instrText>
          </w:r>
          <w:r w:rsidRPr="00954F7B">
            <w:rPr>
              <w:rStyle w:val="PageNumber"/>
              <w:bCs/>
              <w:iCs/>
              <w:sz w:val="20"/>
              <w:szCs w:val="20"/>
            </w:rPr>
            <w:fldChar w:fldCharType="separate"/>
          </w:r>
          <w:r>
            <w:rPr>
              <w:rStyle w:val="PageNumber"/>
              <w:bCs/>
              <w:iCs/>
              <w:sz w:val="20"/>
              <w:szCs w:val="20"/>
            </w:rPr>
            <w:t>2</w:t>
          </w:r>
          <w:r w:rsidRPr="00954F7B">
            <w:rPr>
              <w:rStyle w:val="PageNumber"/>
              <w:bCs/>
              <w:iCs/>
              <w:sz w:val="20"/>
              <w:szCs w:val="20"/>
            </w:rPr>
            <w:fldChar w:fldCharType="end"/>
          </w:r>
          <w:r w:rsidRPr="00954F7B">
            <w:rPr>
              <w:rStyle w:val="PageNumber"/>
              <w:bCs/>
              <w:iCs/>
              <w:sz w:val="20"/>
              <w:szCs w:val="20"/>
            </w:rPr>
            <w:t xml:space="preserve"> of </w:t>
          </w:r>
          <w:r w:rsidRPr="00954F7B">
            <w:rPr>
              <w:rStyle w:val="PageNumber"/>
              <w:bCs/>
              <w:iCs/>
              <w:sz w:val="20"/>
              <w:szCs w:val="20"/>
            </w:rPr>
            <w:fldChar w:fldCharType="begin"/>
          </w:r>
          <w:r w:rsidRPr="00954F7B">
            <w:rPr>
              <w:rStyle w:val="PageNumber"/>
              <w:bCs/>
              <w:iCs/>
              <w:sz w:val="20"/>
              <w:szCs w:val="20"/>
            </w:rPr>
            <w:instrText xml:space="preserve"> NUMPAGES </w:instrText>
          </w:r>
          <w:r w:rsidRPr="00954F7B">
            <w:rPr>
              <w:rStyle w:val="PageNumber"/>
              <w:bCs/>
              <w:iCs/>
              <w:sz w:val="20"/>
              <w:szCs w:val="20"/>
            </w:rPr>
            <w:fldChar w:fldCharType="separate"/>
          </w:r>
          <w:r>
            <w:rPr>
              <w:rStyle w:val="PageNumber"/>
              <w:bCs/>
              <w:iCs/>
              <w:sz w:val="20"/>
              <w:szCs w:val="20"/>
            </w:rPr>
            <w:t>5</w:t>
          </w:r>
          <w:r w:rsidRPr="00954F7B">
            <w:rPr>
              <w:rStyle w:val="PageNumber"/>
              <w:bCs/>
              <w:iCs/>
              <w:sz w:val="20"/>
              <w:szCs w:val="20"/>
            </w:rPr>
            <w:fldChar w:fldCharType="end"/>
          </w:r>
        </w:p>
      </w:tc>
    </w:tr>
  </w:tbl>
  <w:p w14:paraId="5654CA98" w14:textId="77777777" w:rsidR="005C71BC" w:rsidRDefault="008A3DD8" w:rsidP="008A3DD8">
    <w:pPr>
      <w:pStyle w:val="Footer"/>
      <w:ind w:left="567"/>
    </w:pPr>
    <w:r w:rsidRPr="006B62B4">
      <w:rPr>
        <w:iCs/>
        <w:sz w:val="16"/>
        <w:szCs w:val="16"/>
      </w:rPr>
      <w:t>Do not refer to a paper-based copy of this policy document. The most current version can be found on the CHS Policy Register</w:t>
    </w:r>
    <w:r>
      <w:rPr>
        <w:i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40CB01" w14:textId="77777777" w:rsidR="001E575C" w:rsidRDefault="001E575C" w:rsidP="009D493B">
      <w:pPr>
        <w:spacing w:after="0" w:line="240" w:lineRule="auto"/>
      </w:pPr>
      <w:r>
        <w:separator/>
      </w:r>
    </w:p>
  </w:footnote>
  <w:footnote w:type="continuationSeparator" w:id="0">
    <w:p w14:paraId="6278377C" w14:textId="77777777" w:rsidR="001E575C" w:rsidRDefault="001E575C" w:rsidP="00A9080B">
      <w:pPr>
        <w:spacing w:after="0" w:line="240" w:lineRule="auto"/>
      </w:pPr>
      <w:r>
        <w:continuationSeparator/>
      </w:r>
    </w:p>
    <w:p w14:paraId="38F58AEE" w14:textId="77777777" w:rsidR="001E575C" w:rsidRDefault="001E575C"/>
    <w:p w14:paraId="3EDFA21B" w14:textId="77777777" w:rsidR="001E575C" w:rsidRDefault="001E57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B5D4A" w14:textId="77777777" w:rsidR="008A3DD8" w:rsidRDefault="008A3DD8">
    <w:pPr>
      <w:pStyle w:val="Header"/>
    </w:pPr>
    <w:r w:rsidRPr="00324CF9">
      <w:rPr>
        <w:noProof/>
      </w:rPr>
      <w:drawing>
        <wp:inline distT="0" distB="0" distL="0" distR="0" wp14:anchorId="339A8574" wp14:editId="49FE8F14">
          <wp:extent cx="3360385" cy="972000"/>
          <wp:effectExtent l="0" t="0" r="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l="6856" t="16657" r="-5763" b="1643"/>
                  <a:stretch/>
                </pic:blipFill>
                <pic:spPr bwMode="auto">
                  <a:xfrm>
                    <a:off x="0" y="0"/>
                    <a:ext cx="3386087" cy="97943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42134"/>
    <w:multiLevelType w:val="hybridMultilevel"/>
    <w:tmpl w:val="F55C8A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 w15:restartNumberingAfterBreak="0">
    <w:nsid w:val="15516622"/>
    <w:multiLevelType w:val="hybridMultilevel"/>
    <w:tmpl w:val="D89EC5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63234E9"/>
    <w:multiLevelType w:val="hybridMultilevel"/>
    <w:tmpl w:val="2EC23B4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 w15:restartNumberingAfterBreak="0">
    <w:nsid w:val="18B047D8"/>
    <w:multiLevelType w:val="hybridMultilevel"/>
    <w:tmpl w:val="20D4B8F4"/>
    <w:lvl w:ilvl="0" w:tplc="ED9E8D48">
      <w:start w:val="1"/>
      <w:numFmt w:val="bullet"/>
      <w:pStyle w:val="Tablebullet2"/>
      <w:lvlText w:val="-"/>
      <w:lvlJc w:val="left"/>
      <w:pPr>
        <w:ind w:left="7448" w:hanging="360"/>
      </w:pPr>
      <w:rPr>
        <w:rFonts w:ascii="Courier New" w:hAnsi="Courier New" w:hint="default"/>
      </w:rPr>
    </w:lvl>
    <w:lvl w:ilvl="1" w:tplc="0C090003" w:tentative="1">
      <w:start w:val="1"/>
      <w:numFmt w:val="bullet"/>
      <w:lvlText w:val="o"/>
      <w:lvlJc w:val="left"/>
      <w:pPr>
        <w:ind w:left="2046" w:hanging="360"/>
      </w:pPr>
      <w:rPr>
        <w:rFonts w:ascii="Courier New" w:hAnsi="Courier New" w:cs="Courier New" w:hint="default"/>
      </w:rPr>
    </w:lvl>
    <w:lvl w:ilvl="2" w:tplc="0C090005" w:tentative="1">
      <w:start w:val="1"/>
      <w:numFmt w:val="bullet"/>
      <w:lvlText w:val=""/>
      <w:lvlJc w:val="left"/>
      <w:pPr>
        <w:ind w:left="2766" w:hanging="360"/>
      </w:pPr>
      <w:rPr>
        <w:rFonts w:ascii="Wingdings" w:hAnsi="Wingdings" w:hint="default"/>
      </w:rPr>
    </w:lvl>
    <w:lvl w:ilvl="3" w:tplc="0C090001" w:tentative="1">
      <w:start w:val="1"/>
      <w:numFmt w:val="bullet"/>
      <w:lvlText w:val=""/>
      <w:lvlJc w:val="left"/>
      <w:pPr>
        <w:ind w:left="3486" w:hanging="360"/>
      </w:pPr>
      <w:rPr>
        <w:rFonts w:ascii="Symbol" w:hAnsi="Symbol" w:hint="default"/>
      </w:rPr>
    </w:lvl>
    <w:lvl w:ilvl="4" w:tplc="0C090003" w:tentative="1">
      <w:start w:val="1"/>
      <w:numFmt w:val="bullet"/>
      <w:lvlText w:val="o"/>
      <w:lvlJc w:val="left"/>
      <w:pPr>
        <w:ind w:left="4206" w:hanging="360"/>
      </w:pPr>
      <w:rPr>
        <w:rFonts w:ascii="Courier New" w:hAnsi="Courier New" w:cs="Courier New" w:hint="default"/>
      </w:rPr>
    </w:lvl>
    <w:lvl w:ilvl="5" w:tplc="0C090005" w:tentative="1">
      <w:start w:val="1"/>
      <w:numFmt w:val="bullet"/>
      <w:lvlText w:val=""/>
      <w:lvlJc w:val="left"/>
      <w:pPr>
        <w:ind w:left="4926" w:hanging="360"/>
      </w:pPr>
      <w:rPr>
        <w:rFonts w:ascii="Wingdings" w:hAnsi="Wingdings" w:hint="default"/>
      </w:rPr>
    </w:lvl>
    <w:lvl w:ilvl="6" w:tplc="0C090001" w:tentative="1">
      <w:start w:val="1"/>
      <w:numFmt w:val="bullet"/>
      <w:lvlText w:val=""/>
      <w:lvlJc w:val="left"/>
      <w:pPr>
        <w:ind w:left="5646" w:hanging="360"/>
      </w:pPr>
      <w:rPr>
        <w:rFonts w:ascii="Symbol" w:hAnsi="Symbol" w:hint="default"/>
      </w:rPr>
    </w:lvl>
    <w:lvl w:ilvl="7" w:tplc="0C090003" w:tentative="1">
      <w:start w:val="1"/>
      <w:numFmt w:val="bullet"/>
      <w:lvlText w:val="o"/>
      <w:lvlJc w:val="left"/>
      <w:pPr>
        <w:ind w:left="6366" w:hanging="360"/>
      </w:pPr>
      <w:rPr>
        <w:rFonts w:ascii="Courier New" w:hAnsi="Courier New" w:cs="Courier New" w:hint="default"/>
      </w:rPr>
    </w:lvl>
    <w:lvl w:ilvl="8" w:tplc="0C090005" w:tentative="1">
      <w:start w:val="1"/>
      <w:numFmt w:val="bullet"/>
      <w:lvlText w:val=""/>
      <w:lvlJc w:val="left"/>
      <w:pPr>
        <w:ind w:left="7086" w:hanging="360"/>
      </w:pPr>
      <w:rPr>
        <w:rFonts w:ascii="Wingdings" w:hAnsi="Wingdings" w:hint="default"/>
      </w:rPr>
    </w:lvl>
  </w:abstractNum>
  <w:abstractNum w:abstractNumId="4" w15:restartNumberingAfterBreak="0">
    <w:nsid w:val="220F418A"/>
    <w:multiLevelType w:val="multilevel"/>
    <w:tmpl w:val="13F4FC1E"/>
    <w:lvl w:ilvl="0">
      <w:start w:val="1"/>
      <w:numFmt w:val="bullet"/>
      <w:pStyle w:val="Bullet"/>
      <w:lvlText w:val=""/>
      <w:lvlJc w:val="left"/>
      <w:pPr>
        <w:ind w:left="360" w:hanging="360"/>
      </w:pPr>
      <w:rPr>
        <w:rFonts w:ascii="Symbol" w:hAnsi="Symbol"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5" w15:restartNumberingAfterBreak="0">
    <w:nsid w:val="35CD2D06"/>
    <w:multiLevelType w:val="hybridMultilevel"/>
    <w:tmpl w:val="D19600FA"/>
    <w:lvl w:ilvl="0" w:tplc="E4762A46">
      <w:start w:val="1"/>
      <w:numFmt w:val="decimal"/>
      <w:pStyle w:val="Tabletitle-numbered"/>
      <w:lvlText w:val="Table %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C973852"/>
    <w:multiLevelType w:val="hybridMultilevel"/>
    <w:tmpl w:val="AC04BE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F9A499E"/>
    <w:multiLevelType w:val="hybridMultilevel"/>
    <w:tmpl w:val="05A4D758"/>
    <w:lvl w:ilvl="0" w:tplc="09F2CE36">
      <w:start w:val="1"/>
      <w:numFmt w:val="lowerLetter"/>
      <w:pStyle w:val="AlphaList"/>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FB3691D"/>
    <w:multiLevelType w:val="hybridMultilevel"/>
    <w:tmpl w:val="3ED4D976"/>
    <w:lvl w:ilvl="0" w:tplc="17D0EBC2">
      <w:start w:val="1"/>
      <w:numFmt w:val="lowerRoman"/>
      <w:pStyle w:val="Romanlist"/>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500502F"/>
    <w:multiLevelType w:val="hybridMultilevel"/>
    <w:tmpl w:val="E29E57D4"/>
    <w:lvl w:ilvl="0" w:tplc="D668E1EC">
      <w:start w:val="1"/>
      <w:numFmt w:val="decimal"/>
      <w:pStyle w:val="Figuretitle-numbered"/>
      <w:lvlText w:val="Figure %1."/>
      <w:lvlJc w:val="left"/>
      <w:pPr>
        <w:ind w:left="360" w:hanging="360"/>
      </w:pPr>
      <w:rPr>
        <w:rFonts w:hint="default"/>
      </w:rPr>
    </w:lvl>
    <w:lvl w:ilvl="1" w:tplc="0C090019" w:tentative="1">
      <w:start w:val="1"/>
      <w:numFmt w:val="lowerLetter"/>
      <w:lvlText w:val="%2."/>
      <w:lvlJc w:val="left"/>
      <w:pPr>
        <w:ind w:left="1441" w:hanging="360"/>
      </w:pPr>
    </w:lvl>
    <w:lvl w:ilvl="2" w:tplc="0C09001B" w:tentative="1">
      <w:start w:val="1"/>
      <w:numFmt w:val="lowerRoman"/>
      <w:lvlText w:val="%3."/>
      <w:lvlJc w:val="right"/>
      <w:pPr>
        <w:ind w:left="2161" w:hanging="180"/>
      </w:pPr>
    </w:lvl>
    <w:lvl w:ilvl="3" w:tplc="0C09000F" w:tentative="1">
      <w:start w:val="1"/>
      <w:numFmt w:val="decimal"/>
      <w:lvlText w:val="%4."/>
      <w:lvlJc w:val="left"/>
      <w:pPr>
        <w:ind w:left="2881" w:hanging="360"/>
      </w:pPr>
    </w:lvl>
    <w:lvl w:ilvl="4" w:tplc="0C090019" w:tentative="1">
      <w:start w:val="1"/>
      <w:numFmt w:val="lowerLetter"/>
      <w:lvlText w:val="%5."/>
      <w:lvlJc w:val="left"/>
      <w:pPr>
        <w:ind w:left="3601" w:hanging="360"/>
      </w:pPr>
    </w:lvl>
    <w:lvl w:ilvl="5" w:tplc="0C09001B" w:tentative="1">
      <w:start w:val="1"/>
      <w:numFmt w:val="lowerRoman"/>
      <w:lvlText w:val="%6."/>
      <w:lvlJc w:val="right"/>
      <w:pPr>
        <w:ind w:left="4321" w:hanging="180"/>
      </w:pPr>
    </w:lvl>
    <w:lvl w:ilvl="6" w:tplc="0C09000F" w:tentative="1">
      <w:start w:val="1"/>
      <w:numFmt w:val="decimal"/>
      <w:lvlText w:val="%7."/>
      <w:lvlJc w:val="left"/>
      <w:pPr>
        <w:ind w:left="5041" w:hanging="360"/>
      </w:pPr>
    </w:lvl>
    <w:lvl w:ilvl="7" w:tplc="0C090019" w:tentative="1">
      <w:start w:val="1"/>
      <w:numFmt w:val="lowerLetter"/>
      <w:lvlText w:val="%8."/>
      <w:lvlJc w:val="left"/>
      <w:pPr>
        <w:ind w:left="5761" w:hanging="360"/>
      </w:pPr>
    </w:lvl>
    <w:lvl w:ilvl="8" w:tplc="0C09001B" w:tentative="1">
      <w:start w:val="1"/>
      <w:numFmt w:val="lowerRoman"/>
      <w:lvlText w:val="%9."/>
      <w:lvlJc w:val="right"/>
      <w:pPr>
        <w:ind w:left="6481" w:hanging="180"/>
      </w:pPr>
    </w:lvl>
  </w:abstractNum>
  <w:abstractNum w:abstractNumId="10" w15:restartNumberingAfterBreak="0">
    <w:nsid w:val="47C45DC8"/>
    <w:multiLevelType w:val="hybridMultilevel"/>
    <w:tmpl w:val="28268A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7C63291"/>
    <w:multiLevelType w:val="multilevel"/>
    <w:tmpl w:val="1DFEE884"/>
    <w:lvl w:ilvl="0">
      <w:start w:val="1"/>
      <w:numFmt w:val="lowerLetter"/>
      <w:lvlText w:val="%1)"/>
      <w:lvlJc w:val="left"/>
      <w:pPr>
        <w:ind w:left="425" w:hanging="425"/>
      </w:pPr>
      <w:rPr>
        <w:rFonts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12" w15:restartNumberingAfterBreak="0">
    <w:nsid w:val="5DD45739"/>
    <w:multiLevelType w:val="hybridMultilevel"/>
    <w:tmpl w:val="CBA2B5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68E2FA2"/>
    <w:multiLevelType w:val="multilevel"/>
    <w:tmpl w:val="A1329452"/>
    <w:lvl w:ilvl="0">
      <w:start w:val="1"/>
      <w:numFmt w:val="decimal"/>
      <w:pStyle w:val="Numberedlist"/>
      <w:lvlText w:val="%1."/>
      <w:lvlJc w:val="left"/>
      <w:pPr>
        <w:ind w:left="425" w:hanging="425"/>
      </w:pPr>
      <w:rPr>
        <w:rFonts w:hint="default"/>
      </w:rPr>
    </w:lvl>
    <w:lvl w:ilvl="1">
      <w:start w:val="1"/>
      <w:numFmt w:val="decimal"/>
      <w:lvlText w:val="%1.%2."/>
      <w:lvlJc w:val="left"/>
      <w:pPr>
        <w:ind w:left="1021" w:hanging="596"/>
      </w:pPr>
      <w:rPr>
        <w:rFonts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num w:numId="1" w16cid:durableId="1648431774">
    <w:abstractNumId w:val="4"/>
  </w:num>
  <w:num w:numId="2" w16cid:durableId="842209657">
    <w:abstractNumId w:val="3"/>
  </w:num>
  <w:num w:numId="3" w16cid:durableId="660542573">
    <w:abstractNumId w:val="13"/>
  </w:num>
  <w:num w:numId="4" w16cid:durableId="1971085616">
    <w:abstractNumId w:val="7"/>
  </w:num>
  <w:num w:numId="5" w16cid:durableId="252517802">
    <w:abstractNumId w:val="8"/>
  </w:num>
  <w:num w:numId="6" w16cid:durableId="420297118">
    <w:abstractNumId w:val="11"/>
  </w:num>
  <w:num w:numId="7" w16cid:durableId="3533880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6466022">
    <w:abstractNumId w:val="7"/>
    <w:lvlOverride w:ilvl="0">
      <w:startOverride w:val="1"/>
    </w:lvlOverride>
  </w:num>
  <w:num w:numId="9" w16cid:durableId="1747920389">
    <w:abstractNumId w:val="8"/>
    <w:lvlOverride w:ilvl="0">
      <w:startOverride w:val="1"/>
    </w:lvlOverride>
  </w:num>
  <w:num w:numId="10" w16cid:durableId="1001813381">
    <w:abstractNumId w:val="7"/>
    <w:lvlOverride w:ilvl="0">
      <w:startOverride w:val="1"/>
    </w:lvlOverride>
  </w:num>
  <w:num w:numId="11" w16cid:durableId="1103450744">
    <w:abstractNumId w:val="8"/>
    <w:lvlOverride w:ilvl="0">
      <w:startOverride w:val="1"/>
    </w:lvlOverride>
  </w:num>
  <w:num w:numId="12" w16cid:durableId="1549294228">
    <w:abstractNumId w:val="7"/>
    <w:lvlOverride w:ilvl="0">
      <w:startOverride w:val="1"/>
    </w:lvlOverride>
  </w:num>
  <w:num w:numId="13" w16cid:durableId="8758549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45462943">
    <w:abstractNumId w:val="8"/>
    <w:lvlOverride w:ilvl="0">
      <w:startOverride w:val="1"/>
    </w:lvlOverride>
  </w:num>
  <w:num w:numId="15" w16cid:durableId="12464539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58952063">
    <w:abstractNumId w:val="13"/>
  </w:num>
  <w:num w:numId="17" w16cid:durableId="434129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81904122">
    <w:abstractNumId w:val="5"/>
  </w:num>
  <w:num w:numId="19" w16cid:durableId="836698820">
    <w:abstractNumId w:val="9"/>
  </w:num>
  <w:num w:numId="20" w16cid:durableId="4028038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01174775">
    <w:abstractNumId w:val="10"/>
  </w:num>
  <w:num w:numId="22" w16cid:durableId="200242115">
    <w:abstractNumId w:val="0"/>
  </w:num>
  <w:num w:numId="23" w16cid:durableId="585068731">
    <w:abstractNumId w:val="2"/>
  </w:num>
  <w:num w:numId="24" w16cid:durableId="1431437445">
    <w:abstractNumId w:val="1"/>
  </w:num>
  <w:num w:numId="25" w16cid:durableId="507214046">
    <w:abstractNumId w:val="6"/>
  </w:num>
  <w:num w:numId="26" w16cid:durableId="913591473">
    <w:abstractNumId w:val="4"/>
  </w:num>
  <w:num w:numId="27" w16cid:durableId="452335345">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style="mso-width-relative:margin;mso-height-relative:margin"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33B"/>
    <w:rsid w:val="00000822"/>
    <w:rsid w:val="00003728"/>
    <w:rsid w:val="00004B91"/>
    <w:rsid w:val="00006344"/>
    <w:rsid w:val="000068B9"/>
    <w:rsid w:val="000115AB"/>
    <w:rsid w:val="00011B22"/>
    <w:rsid w:val="00012DA7"/>
    <w:rsid w:val="00014646"/>
    <w:rsid w:val="0001473F"/>
    <w:rsid w:val="00014D0A"/>
    <w:rsid w:val="00015018"/>
    <w:rsid w:val="000246D6"/>
    <w:rsid w:val="00025C12"/>
    <w:rsid w:val="000347FB"/>
    <w:rsid w:val="00035A11"/>
    <w:rsid w:val="00036249"/>
    <w:rsid w:val="00041D05"/>
    <w:rsid w:val="00042268"/>
    <w:rsid w:val="00043534"/>
    <w:rsid w:val="00046D4C"/>
    <w:rsid w:val="00047707"/>
    <w:rsid w:val="00050A6B"/>
    <w:rsid w:val="000513FD"/>
    <w:rsid w:val="00052D11"/>
    <w:rsid w:val="00053BD7"/>
    <w:rsid w:val="00053CC3"/>
    <w:rsid w:val="00053D2F"/>
    <w:rsid w:val="0005461D"/>
    <w:rsid w:val="0005626F"/>
    <w:rsid w:val="0005685E"/>
    <w:rsid w:val="000570A6"/>
    <w:rsid w:val="00061582"/>
    <w:rsid w:val="000707E9"/>
    <w:rsid w:val="00070945"/>
    <w:rsid w:val="000717BA"/>
    <w:rsid w:val="0007270D"/>
    <w:rsid w:val="00075506"/>
    <w:rsid w:val="00080F06"/>
    <w:rsid w:val="00080FC2"/>
    <w:rsid w:val="000825CF"/>
    <w:rsid w:val="00082C60"/>
    <w:rsid w:val="00082EB1"/>
    <w:rsid w:val="00083D66"/>
    <w:rsid w:val="000848B6"/>
    <w:rsid w:val="000858DB"/>
    <w:rsid w:val="000905E4"/>
    <w:rsid w:val="0009157D"/>
    <w:rsid w:val="00096D01"/>
    <w:rsid w:val="00097F70"/>
    <w:rsid w:val="000A0C18"/>
    <w:rsid w:val="000A3AA0"/>
    <w:rsid w:val="000A3F9B"/>
    <w:rsid w:val="000A4C7E"/>
    <w:rsid w:val="000A6268"/>
    <w:rsid w:val="000B04DE"/>
    <w:rsid w:val="000B4346"/>
    <w:rsid w:val="000B4DF9"/>
    <w:rsid w:val="000B6A88"/>
    <w:rsid w:val="000C36A3"/>
    <w:rsid w:val="000C3973"/>
    <w:rsid w:val="000C48B1"/>
    <w:rsid w:val="000C57C6"/>
    <w:rsid w:val="000C76AA"/>
    <w:rsid w:val="000D01E2"/>
    <w:rsid w:val="000D0A42"/>
    <w:rsid w:val="000D1F50"/>
    <w:rsid w:val="000D333B"/>
    <w:rsid w:val="000D713F"/>
    <w:rsid w:val="000D742A"/>
    <w:rsid w:val="000E058F"/>
    <w:rsid w:val="000E07C3"/>
    <w:rsid w:val="000E1D08"/>
    <w:rsid w:val="000E5739"/>
    <w:rsid w:val="000E7683"/>
    <w:rsid w:val="000E77F0"/>
    <w:rsid w:val="000F1EB3"/>
    <w:rsid w:val="000F288B"/>
    <w:rsid w:val="000F300A"/>
    <w:rsid w:val="000F3A4B"/>
    <w:rsid w:val="000F5C20"/>
    <w:rsid w:val="000F79EA"/>
    <w:rsid w:val="0010164B"/>
    <w:rsid w:val="00101B9B"/>
    <w:rsid w:val="00107118"/>
    <w:rsid w:val="00110D97"/>
    <w:rsid w:val="00112DAD"/>
    <w:rsid w:val="001171E4"/>
    <w:rsid w:val="0012007C"/>
    <w:rsid w:val="00120E2E"/>
    <w:rsid w:val="00121181"/>
    <w:rsid w:val="00122329"/>
    <w:rsid w:val="001232C3"/>
    <w:rsid w:val="00124B00"/>
    <w:rsid w:val="00126471"/>
    <w:rsid w:val="00126ADF"/>
    <w:rsid w:val="00126BEE"/>
    <w:rsid w:val="00127D91"/>
    <w:rsid w:val="001324A3"/>
    <w:rsid w:val="00135EF0"/>
    <w:rsid w:val="0013675B"/>
    <w:rsid w:val="00136C50"/>
    <w:rsid w:val="00137347"/>
    <w:rsid w:val="00143C66"/>
    <w:rsid w:val="00144A90"/>
    <w:rsid w:val="00154D8C"/>
    <w:rsid w:val="001575C5"/>
    <w:rsid w:val="001600FA"/>
    <w:rsid w:val="001616DD"/>
    <w:rsid w:val="00161AE4"/>
    <w:rsid w:val="00161FDC"/>
    <w:rsid w:val="00164AA5"/>
    <w:rsid w:val="00166052"/>
    <w:rsid w:val="001660FE"/>
    <w:rsid w:val="00167C17"/>
    <w:rsid w:val="0017051B"/>
    <w:rsid w:val="00173EDD"/>
    <w:rsid w:val="00174ECE"/>
    <w:rsid w:val="00175212"/>
    <w:rsid w:val="00175FF8"/>
    <w:rsid w:val="001767CA"/>
    <w:rsid w:val="00181504"/>
    <w:rsid w:val="00181729"/>
    <w:rsid w:val="001819E4"/>
    <w:rsid w:val="00183E97"/>
    <w:rsid w:val="00184284"/>
    <w:rsid w:val="00184480"/>
    <w:rsid w:val="00184D6D"/>
    <w:rsid w:val="00184F59"/>
    <w:rsid w:val="00185C37"/>
    <w:rsid w:val="00186FB7"/>
    <w:rsid w:val="00187537"/>
    <w:rsid w:val="00191413"/>
    <w:rsid w:val="0019193E"/>
    <w:rsid w:val="00192C70"/>
    <w:rsid w:val="001935B4"/>
    <w:rsid w:val="00193907"/>
    <w:rsid w:val="0019538D"/>
    <w:rsid w:val="00195EFB"/>
    <w:rsid w:val="00197F2E"/>
    <w:rsid w:val="001A0124"/>
    <w:rsid w:val="001A1DD6"/>
    <w:rsid w:val="001A2273"/>
    <w:rsid w:val="001B0DC3"/>
    <w:rsid w:val="001B1A6A"/>
    <w:rsid w:val="001B3430"/>
    <w:rsid w:val="001B5A7D"/>
    <w:rsid w:val="001C0F5C"/>
    <w:rsid w:val="001C108E"/>
    <w:rsid w:val="001C223C"/>
    <w:rsid w:val="001C24A7"/>
    <w:rsid w:val="001C263F"/>
    <w:rsid w:val="001C5958"/>
    <w:rsid w:val="001D12A9"/>
    <w:rsid w:val="001D140D"/>
    <w:rsid w:val="001D150B"/>
    <w:rsid w:val="001D195F"/>
    <w:rsid w:val="001D780B"/>
    <w:rsid w:val="001D7907"/>
    <w:rsid w:val="001E0BEA"/>
    <w:rsid w:val="001E0BED"/>
    <w:rsid w:val="001E2C6F"/>
    <w:rsid w:val="001E30A5"/>
    <w:rsid w:val="001E3D5B"/>
    <w:rsid w:val="001E4A13"/>
    <w:rsid w:val="001E4EF9"/>
    <w:rsid w:val="001E575C"/>
    <w:rsid w:val="001E579B"/>
    <w:rsid w:val="001E5FF2"/>
    <w:rsid w:val="001E626E"/>
    <w:rsid w:val="001E7077"/>
    <w:rsid w:val="001E7A17"/>
    <w:rsid w:val="001F0765"/>
    <w:rsid w:val="001F26B1"/>
    <w:rsid w:val="001F29F4"/>
    <w:rsid w:val="001F3ED6"/>
    <w:rsid w:val="001F4369"/>
    <w:rsid w:val="001F49DF"/>
    <w:rsid w:val="001F5AE3"/>
    <w:rsid w:val="001F656A"/>
    <w:rsid w:val="001F68D1"/>
    <w:rsid w:val="001F6D1A"/>
    <w:rsid w:val="001F6E03"/>
    <w:rsid w:val="002012D2"/>
    <w:rsid w:val="00201AF6"/>
    <w:rsid w:val="0020360D"/>
    <w:rsid w:val="0020612C"/>
    <w:rsid w:val="00211BFA"/>
    <w:rsid w:val="00212F1D"/>
    <w:rsid w:val="002140AE"/>
    <w:rsid w:val="0022138F"/>
    <w:rsid w:val="00225769"/>
    <w:rsid w:val="00225E3B"/>
    <w:rsid w:val="00227104"/>
    <w:rsid w:val="00230054"/>
    <w:rsid w:val="0023668B"/>
    <w:rsid w:val="00240DC9"/>
    <w:rsid w:val="00241A68"/>
    <w:rsid w:val="00242601"/>
    <w:rsid w:val="002427B0"/>
    <w:rsid w:val="00244149"/>
    <w:rsid w:val="00245BF4"/>
    <w:rsid w:val="00246EDC"/>
    <w:rsid w:val="00247BAF"/>
    <w:rsid w:val="00251D96"/>
    <w:rsid w:val="00253A48"/>
    <w:rsid w:val="00253EC8"/>
    <w:rsid w:val="0025483C"/>
    <w:rsid w:val="00256701"/>
    <w:rsid w:val="0026085A"/>
    <w:rsid w:val="002700D3"/>
    <w:rsid w:val="0027262B"/>
    <w:rsid w:val="00274308"/>
    <w:rsid w:val="00280051"/>
    <w:rsid w:val="00280C5D"/>
    <w:rsid w:val="00281798"/>
    <w:rsid w:val="00281830"/>
    <w:rsid w:val="002827C4"/>
    <w:rsid w:val="00284D13"/>
    <w:rsid w:val="00292A6B"/>
    <w:rsid w:val="00293B6B"/>
    <w:rsid w:val="00294B76"/>
    <w:rsid w:val="00294F1A"/>
    <w:rsid w:val="00295D79"/>
    <w:rsid w:val="0029655B"/>
    <w:rsid w:val="002A0163"/>
    <w:rsid w:val="002A295E"/>
    <w:rsid w:val="002A41A8"/>
    <w:rsid w:val="002B2713"/>
    <w:rsid w:val="002B3511"/>
    <w:rsid w:val="002B3D19"/>
    <w:rsid w:val="002B3F13"/>
    <w:rsid w:val="002B434C"/>
    <w:rsid w:val="002B5D29"/>
    <w:rsid w:val="002B79BB"/>
    <w:rsid w:val="002C39F9"/>
    <w:rsid w:val="002C58B8"/>
    <w:rsid w:val="002C7500"/>
    <w:rsid w:val="002C75BC"/>
    <w:rsid w:val="002D1CA0"/>
    <w:rsid w:val="002D22CF"/>
    <w:rsid w:val="002D4BB3"/>
    <w:rsid w:val="002D56A1"/>
    <w:rsid w:val="002D59A9"/>
    <w:rsid w:val="002D5A00"/>
    <w:rsid w:val="002D7682"/>
    <w:rsid w:val="002E1E63"/>
    <w:rsid w:val="002E1FA1"/>
    <w:rsid w:val="002E63E1"/>
    <w:rsid w:val="002E6515"/>
    <w:rsid w:val="002E6517"/>
    <w:rsid w:val="002E6687"/>
    <w:rsid w:val="002F2A26"/>
    <w:rsid w:val="002F6957"/>
    <w:rsid w:val="002F6CB3"/>
    <w:rsid w:val="002F7DE5"/>
    <w:rsid w:val="002F7DF1"/>
    <w:rsid w:val="003007EA"/>
    <w:rsid w:val="003027B6"/>
    <w:rsid w:val="00303C81"/>
    <w:rsid w:val="00306981"/>
    <w:rsid w:val="00307FDA"/>
    <w:rsid w:val="0031196F"/>
    <w:rsid w:val="00312B51"/>
    <w:rsid w:val="00312C39"/>
    <w:rsid w:val="00314716"/>
    <w:rsid w:val="00316881"/>
    <w:rsid w:val="00317020"/>
    <w:rsid w:val="00317101"/>
    <w:rsid w:val="003172CB"/>
    <w:rsid w:val="00317F10"/>
    <w:rsid w:val="003217E1"/>
    <w:rsid w:val="003218C1"/>
    <w:rsid w:val="0032423A"/>
    <w:rsid w:val="003247E9"/>
    <w:rsid w:val="003254E1"/>
    <w:rsid w:val="00330349"/>
    <w:rsid w:val="003303F9"/>
    <w:rsid w:val="00330A1E"/>
    <w:rsid w:val="00331E2B"/>
    <w:rsid w:val="003321DE"/>
    <w:rsid w:val="00333A73"/>
    <w:rsid w:val="00333C1E"/>
    <w:rsid w:val="00334700"/>
    <w:rsid w:val="003352BA"/>
    <w:rsid w:val="003366C8"/>
    <w:rsid w:val="0033770B"/>
    <w:rsid w:val="0034072B"/>
    <w:rsid w:val="003412E9"/>
    <w:rsid w:val="00342839"/>
    <w:rsid w:val="00343A44"/>
    <w:rsid w:val="003444DC"/>
    <w:rsid w:val="00350211"/>
    <w:rsid w:val="003518BF"/>
    <w:rsid w:val="00352DA1"/>
    <w:rsid w:val="0035392C"/>
    <w:rsid w:val="00354558"/>
    <w:rsid w:val="00363564"/>
    <w:rsid w:val="0036465D"/>
    <w:rsid w:val="00372477"/>
    <w:rsid w:val="00372544"/>
    <w:rsid w:val="0037341B"/>
    <w:rsid w:val="00376B5F"/>
    <w:rsid w:val="00377AD9"/>
    <w:rsid w:val="00380288"/>
    <w:rsid w:val="003817A2"/>
    <w:rsid w:val="00385359"/>
    <w:rsid w:val="00385468"/>
    <w:rsid w:val="00390CE7"/>
    <w:rsid w:val="00390DAE"/>
    <w:rsid w:val="00393C61"/>
    <w:rsid w:val="00393FF3"/>
    <w:rsid w:val="0039618C"/>
    <w:rsid w:val="0039633A"/>
    <w:rsid w:val="00396B90"/>
    <w:rsid w:val="003A0BC9"/>
    <w:rsid w:val="003A0D26"/>
    <w:rsid w:val="003A21CD"/>
    <w:rsid w:val="003A2A9E"/>
    <w:rsid w:val="003A40A7"/>
    <w:rsid w:val="003A55FF"/>
    <w:rsid w:val="003A5ADA"/>
    <w:rsid w:val="003A6511"/>
    <w:rsid w:val="003B28A5"/>
    <w:rsid w:val="003B3F9A"/>
    <w:rsid w:val="003B57A1"/>
    <w:rsid w:val="003B661D"/>
    <w:rsid w:val="003B720D"/>
    <w:rsid w:val="003B760C"/>
    <w:rsid w:val="003C218A"/>
    <w:rsid w:val="003C4430"/>
    <w:rsid w:val="003C5F3E"/>
    <w:rsid w:val="003C7810"/>
    <w:rsid w:val="003D10DD"/>
    <w:rsid w:val="003D1C0C"/>
    <w:rsid w:val="003D3B16"/>
    <w:rsid w:val="003D60E0"/>
    <w:rsid w:val="003D709B"/>
    <w:rsid w:val="003D7463"/>
    <w:rsid w:val="003E0103"/>
    <w:rsid w:val="003E0A22"/>
    <w:rsid w:val="003E727F"/>
    <w:rsid w:val="003E7D3D"/>
    <w:rsid w:val="003F01DF"/>
    <w:rsid w:val="003F2C18"/>
    <w:rsid w:val="003F6C0E"/>
    <w:rsid w:val="00407C75"/>
    <w:rsid w:val="00411B14"/>
    <w:rsid w:val="00412C91"/>
    <w:rsid w:val="004132C5"/>
    <w:rsid w:val="00414064"/>
    <w:rsid w:val="00415DFF"/>
    <w:rsid w:val="00417745"/>
    <w:rsid w:val="00423CA6"/>
    <w:rsid w:val="00430454"/>
    <w:rsid w:val="004326A8"/>
    <w:rsid w:val="004328A4"/>
    <w:rsid w:val="00436B86"/>
    <w:rsid w:val="0043706A"/>
    <w:rsid w:val="004401B0"/>
    <w:rsid w:val="00441154"/>
    <w:rsid w:val="00441D90"/>
    <w:rsid w:val="00442224"/>
    <w:rsid w:val="004444EE"/>
    <w:rsid w:val="0044611A"/>
    <w:rsid w:val="004524CF"/>
    <w:rsid w:val="00452582"/>
    <w:rsid w:val="00454812"/>
    <w:rsid w:val="004549FE"/>
    <w:rsid w:val="00454D38"/>
    <w:rsid w:val="00455C81"/>
    <w:rsid w:val="00457272"/>
    <w:rsid w:val="00457D10"/>
    <w:rsid w:val="00457DCC"/>
    <w:rsid w:val="00461A18"/>
    <w:rsid w:val="00462060"/>
    <w:rsid w:val="00463C1A"/>
    <w:rsid w:val="00463EEC"/>
    <w:rsid w:val="004640FF"/>
    <w:rsid w:val="00465490"/>
    <w:rsid w:val="00472ABF"/>
    <w:rsid w:val="00473FD3"/>
    <w:rsid w:val="00474746"/>
    <w:rsid w:val="00474A6A"/>
    <w:rsid w:val="00475AAB"/>
    <w:rsid w:val="00477432"/>
    <w:rsid w:val="00480537"/>
    <w:rsid w:val="00480DA2"/>
    <w:rsid w:val="00481A6C"/>
    <w:rsid w:val="00481B34"/>
    <w:rsid w:val="0048389D"/>
    <w:rsid w:val="00486165"/>
    <w:rsid w:val="0049014C"/>
    <w:rsid w:val="00492356"/>
    <w:rsid w:val="004957A2"/>
    <w:rsid w:val="004A0201"/>
    <w:rsid w:val="004A178D"/>
    <w:rsid w:val="004A1C33"/>
    <w:rsid w:val="004A7A7F"/>
    <w:rsid w:val="004B031B"/>
    <w:rsid w:val="004B474F"/>
    <w:rsid w:val="004B4DBB"/>
    <w:rsid w:val="004C221A"/>
    <w:rsid w:val="004C39F8"/>
    <w:rsid w:val="004C416A"/>
    <w:rsid w:val="004C55B7"/>
    <w:rsid w:val="004C5D35"/>
    <w:rsid w:val="004D0A68"/>
    <w:rsid w:val="004D20BF"/>
    <w:rsid w:val="004D2C70"/>
    <w:rsid w:val="004D31D0"/>
    <w:rsid w:val="004D31F1"/>
    <w:rsid w:val="004D4286"/>
    <w:rsid w:val="004D4733"/>
    <w:rsid w:val="004D4B45"/>
    <w:rsid w:val="004D6C3E"/>
    <w:rsid w:val="004D7B29"/>
    <w:rsid w:val="004E14DE"/>
    <w:rsid w:val="004E2562"/>
    <w:rsid w:val="004E2E2F"/>
    <w:rsid w:val="004E7CE8"/>
    <w:rsid w:val="004F1BEF"/>
    <w:rsid w:val="004F2430"/>
    <w:rsid w:val="004F2B91"/>
    <w:rsid w:val="004F3034"/>
    <w:rsid w:val="004F435E"/>
    <w:rsid w:val="00506D24"/>
    <w:rsid w:val="005077D2"/>
    <w:rsid w:val="005118F6"/>
    <w:rsid w:val="0051350A"/>
    <w:rsid w:val="00517604"/>
    <w:rsid w:val="00517DA5"/>
    <w:rsid w:val="00517FA4"/>
    <w:rsid w:val="005216E4"/>
    <w:rsid w:val="00525801"/>
    <w:rsid w:val="00530642"/>
    <w:rsid w:val="00530F88"/>
    <w:rsid w:val="00532B1C"/>
    <w:rsid w:val="00532EB9"/>
    <w:rsid w:val="00533388"/>
    <w:rsid w:val="00534E1F"/>
    <w:rsid w:val="00537269"/>
    <w:rsid w:val="005412CE"/>
    <w:rsid w:val="005443C8"/>
    <w:rsid w:val="0054683B"/>
    <w:rsid w:val="00552527"/>
    <w:rsid w:val="005558E1"/>
    <w:rsid w:val="005564A4"/>
    <w:rsid w:val="0055674C"/>
    <w:rsid w:val="005606CB"/>
    <w:rsid w:val="00563265"/>
    <w:rsid w:val="00563FD8"/>
    <w:rsid w:val="00564817"/>
    <w:rsid w:val="0056512E"/>
    <w:rsid w:val="0056561D"/>
    <w:rsid w:val="005706E9"/>
    <w:rsid w:val="00570849"/>
    <w:rsid w:val="0057158C"/>
    <w:rsid w:val="00576416"/>
    <w:rsid w:val="005778BD"/>
    <w:rsid w:val="00577C65"/>
    <w:rsid w:val="00581121"/>
    <w:rsid w:val="005821AB"/>
    <w:rsid w:val="005840B8"/>
    <w:rsid w:val="005867DF"/>
    <w:rsid w:val="005900D8"/>
    <w:rsid w:val="005916F1"/>
    <w:rsid w:val="00592081"/>
    <w:rsid w:val="005A0348"/>
    <w:rsid w:val="005A1FA3"/>
    <w:rsid w:val="005A27C0"/>
    <w:rsid w:val="005A4691"/>
    <w:rsid w:val="005A74FF"/>
    <w:rsid w:val="005A7C67"/>
    <w:rsid w:val="005B0795"/>
    <w:rsid w:val="005B194A"/>
    <w:rsid w:val="005B234E"/>
    <w:rsid w:val="005B3D8A"/>
    <w:rsid w:val="005B3EC2"/>
    <w:rsid w:val="005C1D68"/>
    <w:rsid w:val="005C58FA"/>
    <w:rsid w:val="005C5F49"/>
    <w:rsid w:val="005C71BC"/>
    <w:rsid w:val="005D2629"/>
    <w:rsid w:val="005D4A78"/>
    <w:rsid w:val="005D54F1"/>
    <w:rsid w:val="005D5820"/>
    <w:rsid w:val="005E03EB"/>
    <w:rsid w:val="005E3D07"/>
    <w:rsid w:val="005E6B49"/>
    <w:rsid w:val="005E7252"/>
    <w:rsid w:val="005E7AA8"/>
    <w:rsid w:val="005F02C2"/>
    <w:rsid w:val="005F70F7"/>
    <w:rsid w:val="005F797F"/>
    <w:rsid w:val="006046D3"/>
    <w:rsid w:val="00605E3B"/>
    <w:rsid w:val="006065E8"/>
    <w:rsid w:val="00607B4C"/>
    <w:rsid w:val="00610940"/>
    <w:rsid w:val="006155F0"/>
    <w:rsid w:val="00616766"/>
    <w:rsid w:val="00620386"/>
    <w:rsid w:val="006253B6"/>
    <w:rsid w:val="00625A15"/>
    <w:rsid w:val="00627BD8"/>
    <w:rsid w:val="0063178C"/>
    <w:rsid w:val="006349C4"/>
    <w:rsid w:val="00635114"/>
    <w:rsid w:val="00636177"/>
    <w:rsid w:val="006361D0"/>
    <w:rsid w:val="00637BE8"/>
    <w:rsid w:val="00637C90"/>
    <w:rsid w:val="00637D76"/>
    <w:rsid w:val="006408BF"/>
    <w:rsid w:val="00640A07"/>
    <w:rsid w:val="0064271E"/>
    <w:rsid w:val="006431FF"/>
    <w:rsid w:val="0064333A"/>
    <w:rsid w:val="00644F89"/>
    <w:rsid w:val="006553EC"/>
    <w:rsid w:val="00655674"/>
    <w:rsid w:val="00656027"/>
    <w:rsid w:val="00656746"/>
    <w:rsid w:val="006623D2"/>
    <w:rsid w:val="0067005A"/>
    <w:rsid w:val="00680130"/>
    <w:rsid w:val="006824E0"/>
    <w:rsid w:val="00684A68"/>
    <w:rsid w:val="00685883"/>
    <w:rsid w:val="00691C90"/>
    <w:rsid w:val="00692458"/>
    <w:rsid w:val="0069388D"/>
    <w:rsid w:val="006A0160"/>
    <w:rsid w:val="006A31AB"/>
    <w:rsid w:val="006A5215"/>
    <w:rsid w:val="006A6BD8"/>
    <w:rsid w:val="006B18B2"/>
    <w:rsid w:val="006B3640"/>
    <w:rsid w:val="006B61AC"/>
    <w:rsid w:val="006B6C90"/>
    <w:rsid w:val="006B7CA7"/>
    <w:rsid w:val="006C0039"/>
    <w:rsid w:val="006C1521"/>
    <w:rsid w:val="006C39B7"/>
    <w:rsid w:val="006C3C89"/>
    <w:rsid w:val="006C4E7E"/>
    <w:rsid w:val="006C7001"/>
    <w:rsid w:val="006C7362"/>
    <w:rsid w:val="006D11DF"/>
    <w:rsid w:val="006D2547"/>
    <w:rsid w:val="006D3EF5"/>
    <w:rsid w:val="006D47A7"/>
    <w:rsid w:val="006E0951"/>
    <w:rsid w:val="006E10A6"/>
    <w:rsid w:val="006E4456"/>
    <w:rsid w:val="006E462E"/>
    <w:rsid w:val="006E5856"/>
    <w:rsid w:val="006E71A5"/>
    <w:rsid w:val="006E73F9"/>
    <w:rsid w:val="006F0585"/>
    <w:rsid w:val="006F47AA"/>
    <w:rsid w:val="006F73C8"/>
    <w:rsid w:val="00700549"/>
    <w:rsid w:val="00700B1E"/>
    <w:rsid w:val="00700B46"/>
    <w:rsid w:val="00702088"/>
    <w:rsid w:val="00702564"/>
    <w:rsid w:val="007033DE"/>
    <w:rsid w:val="00703CCF"/>
    <w:rsid w:val="00705460"/>
    <w:rsid w:val="00712F00"/>
    <w:rsid w:val="00721B04"/>
    <w:rsid w:val="00721E2A"/>
    <w:rsid w:val="00724D61"/>
    <w:rsid w:val="007277AF"/>
    <w:rsid w:val="00735CAA"/>
    <w:rsid w:val="0073719C"/>
    <w:rsid w:val="00742E09"/>
    <w:rsid w:val="00745452"/>
    <w:rsid w:val="00745956"/>
    <w:rsid w:val="00746818"/>
    <w:rsid w:val="00747FC4"/>
    <w:rsid w:val="00752457"/>
    <w:rsid w:val="0075311C"/>
    <w:rsid w:val="0075415F"/>
    <w:rsid w:val="00754898"/>
    <w:rsid w:val="00754A51"/>
    <w:rsid w:val="00760169"/>
    <w:rsid w:val="007606B4"/>
    <w:rsid w:val="00760845"/>
    <w:rsid w:val="007640E0"/>
    <w:rsid w:val="00766E67"/>
    <w:rsid w:val="007678AC"/>
    <w:rsid w:val="00770769"/>
    <w:rsid w:val="0077225F"/>
    <w:rsid w:val="00774042"/>
    <w:rsid w:val="007741B9"/>
    <w:rsid w:val="00774FDE"/>
    <w:rsid w:val="00775D89"/>
    <w:rsid w:val="00777EE3"/>
    <w:rsid w:val="007812CF"/>
    <w:rsid w:val="0078367D"/>
    <w:rsid w:val="00784CA8"/>
    <w:rsid w:val="00784D38"/>
    <w:rsid w:val="00785234"/>
    <w:rsid w:val="00794435"/>
    <w:rsid w:val="00794ACF"/>
    <w:rsid w:val="007A1603"/>
    <w:rsid w:val="007A682A"/>
    <w:rsid w:val="007A7F29"/>
    <w:rsid w:val="007B03DA"/>
    <w:rsid w:val="007B1A7B"/>
    <w:rsid w:val="007B3138"/>
    <w:rsid w:val="007B40DC"/>
    <w:rsid w:val="007B6F78"/>
    <w:rsid w:val="007B75F4"/>
    <w:rsid w:val="007C10BA"/>
    <w:rsid w:val="007C2324"/>
    <w:rsid w:val="007C2806"/>
    <w:rsid w:val="007C4A24"/>
    <w:rsid w:val="007C5C1B"/>
    <w:rsid w:val="007D3448"/>
    <w:rsid w:val="007E04CD"/>
    <w:rsid w:val="007E4E9A"/>
    <w:rsid w:val="007E6EE6"/>
    <w:rsid w:val="007F29F8"/>
    <w:rsid w:val="007F2D82"/>
    <w:rsid w:val="007F43F2"/>
    <w:rsid w:val="007F48B2"/>
    <w:rsid w:val="007F4EF0"/>
    <w:rsid w:val="007F5CFF"/>
    <w:rsid w:val="007F6964"/>
    <w:rsid w:val="0081013E"/>
    <w:rsid w:val="00810C0D"/>
    <w:rsid w:val="008113B4"/>
    <w:rsid w:val="008114F0"/>
    <w:rsid w:val="00814D74"/>
    <w:rsid w:val="00814DE5"/>
    <w:rsid w:val="00820942"/>
    <w:rsid w:val="008248D1"/>
    <w:rsid w:val="0082586A"/>
    <w:rsid w:val="008261B4"/>
    <w:rsid w:val="00827EDE"/>
    <w:rsid w:val="00832EAB"/>
    <w:rsid w:val="008358B4"/>
    <w:rsid w:val="00842EF4"/>
    <w:rsid w:val="00843D15"/>
    <w:rsid w:val="00845AA0"/>
    <w:rsid w:val="008510FF"/>
    <w:rsid w:val="008530BE"/>
    <w:rsid w:val="008540FA"/>
    <w:rsid w:val="008606A0"/>
    <w:rsid w:val="00861E1B"/>
    <w:rsid w:val="00863446"/>
    <w:rsid w:val="00863E4E"/>
    <w:rsid w:val="00867895"/>
    <w:rsid w:val="00875FE9"/>
    <w:rsid w:val="0087684F"/>
    <w:rsid w:val="00876CAC"/>
    <w:rsid w:val="00885A76"/>
    <w:rsid w:val="00886079"/>
    <w:rsid w:val="00891F34"/>
    <w:rsid w:val="00895C04"/>
    <w:rsid w:val="008970B7"/>
    <w:rsid w:val="008A0530"/>
    <w:rsid w:val="008A1B21"/>
    <w:rsid w:val="008A3DD8"/>
    <w:rsid w:val="008A3F85"/>
    <w:rsid w:val="008A47BD"/>
    <w:rsid w:val="008A51E8"/>
    <w:rsid w:val="008B0AC9"/>
    <w:rsid w:val="008B0F37"/>
    <w:rsid w:val="008B2B20"/>
    <w:rsid w:val="008B55D2"/>
    <w:rsid w:val="008B5C21"/>
    <w:rsid w:val="008B791D"/>
    <w:rsid w:val="008C1C7C"/>
    <w:rsid w:val="008C208A"/>
    <w:rsid w:val="008D0538"/>
    <w:rsid w:val="008D0D9A"/>
    <w:rsid w:val="008D2CA8"/>
    <w:rsid w:val="008D4AA6"/>
    <w:rsid w:val="008E0CD4"/>
    <w:rsid w:val="008E2267"/>
    <w:rsid w:val="008E6827"/>
    <w:rsid w:val="008F0F03"/>
    <w:rsid w:val="008F1341"/>
    <w:rsid w:val="008F14DD"/>
    <w:rsid w:val="008F2CF5"/>
    <w:rsid w:val="008F3034"/>
    <w:rsid w:val="008F3194"/>
    <w:rsid w:val="008F5E84"/>
    <w:rsid w:val="008F65FF"/>
    <w:rsid w:val="00901E01"/>
    <w:rsid w:val="00904BC8"/>
    <w:rsid w:val="00906D5B"/>
    <w:rsid w:val="00907133"/>
    <w:rsid w:val="009071E8"/>
    <w:rsid w:val="00910640"/>
    <w:rsid w:val="009118F6"/>
    <w:rsid w:val="00911EB8"/>
    <w:rsid w:val="00912168"/>
    <w:rsid w:val="009139C7"/>
    <w:rsid w:val="00913CAC"/>
    <w:rsid w:val="0091437D"/>
    <w:rsid w:val="0091462B"/>
    <w:rsid w:val="009149B8"/>
    <w:rsid w:val="0091550B"/>
    <w:rsid w:val="0091658D"/>
    <w:rsid w:val="00917142"/>
    <w:rsid w:val="00920EF6"/>
    <w:rsid w:val="00921C0B"/>
    <w:rsid w:val="00921FF8"/>
    <w:rsid w:val="00922A50"/>
    <w:rsid w:val="00923EC8"/>
    <w:rsid w:val="00925F13"/>
    <w:rsid w:val="00926417"/>
    <w:rsid w:val="009277AD"/>
    <w:rsid w:val="009306ED"/>
    <w:rsid w:val="00932D30"/>
    <w:rsid w:val="00933BFA"/>
    <w:rsid w:val="009369C2"/>
    <w:rsid w:val="00936C28"/>
    <w:rsid w:val="00936DC9"/>
    <w:rsid w:val="00936E45"/>
    <w:rsid w:val="00936F4C"/>
    <w:rsid w:val="0093796A"/>
    <w:rsid w:val="00940816"/>
    <w:rsid w:val="00942585"/>
    <w:rsid w:val="0094333E"/>
    <w:rsid w:val="009448F7"/>
    <w:rsid w:val="00945A1D"/>
    <w:rsid w:val="00945CC4"/>
    <w:rsid w:val="00946533"/>
    <w:rsid w:val="00947A11"/>
    <w:rsid w:val="0095050A"/>
    <w:rsid w:val="0095266F"/>
    <w:rsid w:val="00953E59"/>
    <w:rsid w:val="0095533A"/>
    <w:rsid w:val="0095646B"/>
    <w:rsid w:val="00957565"/>
    <w:rsid w:val="009576A5"/>
    <w:rsid w:val="00957A99"/>
    <w:rsid w:val="00964D8D"/>
    <w:rsid w:val="00964EDA"/>
    <w:rsid w:val="00965A01"/>
    <w:rsid w:val="00965EA8"/>
    <w:rsid w:val="0096731B"/>
    <w:rsid w:val="0096785D"/>
    <w:rsid w:val="00970842"/>
    <w:rsid w:val="00971125"/>
    <w:rsid w:val="00971F4F"/>
    <w:rsid w:val="00972D70"/>
    <w:rsid w:val="0097363B"/>
    <w:rsid w:val="009746B1"/>
    <w:rsid w:val="00975A13"/>
    <w:rsid w:val="00977BFB"/>
    <w:rsid w:val="00982385"/>
    <w:rsid w:val="00982810"/>
    <w:rsid w:val="009903CC"/>
    <w:rsid w:val="00995B1B"/>
    <w:rsid w:val="009A1396"/>
    <w:rsid w:val="009A2981"/>
    <w:rsid w:val="009A336D"/>
    <w:rsid w:val="009A5010"/>
    <w:rsid w:val="009A63B5"/>
    <w:rsid w:val="009A7037"/>
    <w:rsid w:val="009C11CF"/>
    <w:rsid w:val="009C13FA"/>
    <w:rsid w:val="009C2AED"/>
    <w:rsid w:val="009C3490"/>
    <w:rsid w:val="009C3B85"/>
    <w:rsid w:val="009C3BB0"/>
    <w:rsid w:val="009C575D"/>
    <w:rsid w:val="009C72D3"/>
    <w:rsid w:val="009D1FC0"/>
    <w:rsid w:val="009D2863"/>
    <w:rsid w:val="009D4238"/>
    <w:rsid w:val="009D493B"/>
    <w:rsid w:val="009D5E09"/>
    <w:rsid w:val="009D5EE5"/>
    <w:rsid w:val="009D5F1E"/>
    <w:rsid w:val="009D7580"/>
    <w:rsid w:val="009E00C4"/>
    <w:rsid w:val="009E0C7A"/>
    <w:rsid w:val="009E0E38"/>
    <w:rsid w:val="009E31CD"/>
    <w:rsid w:val="009E53F4"/>
    <w:rsid w:val="009E59FA"/>
    <w:rsid w:val="009F72C8"/>
    <w:rsid w:val="00A006D5"/>
    <w:rsid w:val="00A01509"/>
    <w:rsid w:val="00A02651"/>
    <w:rsid w:val="00A0337B"/>
    <w:rsid w:val="00A035E4"/>
    <w:rsid w:val="00A03809"/>
    <w:rsid w:val="00A0459A"/>
    <w:rsid w:val="00A07C43"/>
    <w:rsid w:val="00A116EA"/>
    <w:rsid w:val="00A11739"/>
    <w:rsid w:val="00A14311"/>
    <w:rsid w:val="00A1579B"/>
    <w:rsid w:val="00A20CEA"/>
    <w:rsid w:val="00A24C42"/>
    <w:rsid w:val="00A2629A"/>
    <w:rsid w:val="00A26F1E"/>
    <w:rsid w:val="00A272D4"/>
    <w:rsid w:val="00A2737A"/>
    <w:rsid w:val="00A303C6"/>
    <w:rsid w:val="00A31E06"/>
    <w:rsid w:val="00A32873"/>
    <w:rsid w:val="00A32B6F"/>
    <w:rsid w:val="00A333F2"/>
    <w:rsid w:val="00A34EAB"/>
    <w:rsid w:val="00A41E01"/>
    <w:rsid w:val="00A435C8"/>
    <w:rsid w:val="00A45D6C"/>
    <w:rsid w:val="00A470E3"/>
    <w:rsid w:val="00A513AA"/>
    <w:rsid w:val="00A6051F"/>
    <w:rsid w:val="00A60EED"/>
    <w:rsid w:val="00A61866"/>
    <w:rsid w:val="00A621FE"/>
    <w:rsid w:val="00A6232E"/>
    <w:rsid w:val="00A64430"/>
    <w:rsid w:val="00A65C0A"/>
    <w:rsid w:val="00A66966"/>
    <w:rsid w:val="00A721C0"/>
    <w:rsid w:val="00A7294C"/>
    <w:rsid w:val="00A731B8"/>
    <w:rsid w:val="00A7517C"/>
    <w:rsid w:val="00A774B1"/>
    <w:rsid w:val="00A80BD1"/>
    <w:rsid w:val="00A84013"/>
    <w:rsid w:val="00A84E3E"/>
    <w:rsid w:val="00A856B1"/>
    <w:rsid w:val="00A86197"/>
    <w:rsid w:val="00A875F3"/>
    <w:rsid w:val="00A9080B"/>
    <w:rsid w:val="00A90E16"/>
    <w:rsid w:val="00A94E61"/>
    <w:rsid w:val="00A957B0"/>
    <w:rsid w:val="00A96564"/>
    <w:rsid w:val="00A96CD8"/>
    <w:rsid w:val="00A979FD"/>
    <w:rsid w:val="00AA15EB"/>
    <w:rsid w:val="00AA2D7A"/>
    <w:rsid w:val="00AA2E86"/>
    <w:rsid w:val="00AA3549"/>
    <w:rsid w:val="00AA5307"/>
    <w:rsid w:val="00AB3BAC"/>
    <w:rsid w:val="00AB4AD3"/>
    <w:rsid w:val="00AC0797"/>
    <w:rsid w:val="00AC2AB5"/>
    <w:rsid w:val="00AC2EDE"/>
    <w:rsid w:val="00AC53AF"/>
    <w:rsid w:val="00AC7B26"/>
    <w:rsid w:val="00AD4F9D"/>
    <w:rsid w:val="00AD628A"/>
    <w:rsid w:val="00AE05E1"/>
    <w:rsid w:val="00AE0AC0"/>
    <w:rsid w:val="00AE2123"/>
    <w:rsid w:val="00AE486F"/>
    <w:rsid w:val="00AE59E5"/>
    <w:rsid w:val="00AE629D"/>
    <w:rsid w:val="00AE6938"/>
    <w:rsid w:val="00AE6DBC"/>
    <w:rsid w:val="00AF0A65"/>
    <w:rsid w:val="00AF223D"/>
    <w:rsid w:val="00AF22E7"/>
    <w:rsid w:val="00AF3F61"/>
    <w:rsid w:val="00AF532B"/>
    <w:rsid w:val="00AF5C4F"/>
    <w:rsid w:val="00AF62FB"/>
    <w:rsid w:val="00AF67A9"/>
    <w:rsid w:val="00B024D9"/>
    <w:rsid w:val="00B03FFF"/>
    <w:rsid w:val="00B0502D"/>
    <w:rsid w:val="00B058EF"/>
    <w:rsid w:val="00B071F7"/>
    <w:rsid w:val="00B07F75"/>
    <w:rsid w:val="00B10AB7"/>
    <w:rsid w:val="00B1151B"/>
    <w:rsid w:val="00B170A2"/>
    <w:rsid w:val="00B17F72"/>
    <w:rsid w:val="00B203FF"/>
    <w:rsid w:val="00B22277"/>
    <w:rsid w:val="00B22944"/>
    <w:rsid w:val="00B2758D"/>
    <w:rsid w:val="00B30482"/>
    <w:rsid w:val="00B31526"/>
    <w:rsid w:val="00B3226B"/>
    <w:rsid w:val="00B326A7"/>
    <w:rsid w:val="00B33322"/>
    <w:rsid w:val="00B33F30"/>
    <w:rsid w:val="00B33FA0"/>
    <w:rsid w:val="00B34124"/>
    <w:rsid w:val="00B3418C"/>
    <w:rsid w:val="00B34980"/>
    <w:rsid w:val="00B36C89"/>
    <w:rsid w:val="00B41CEE"/>
    <w:rsid w:val="00B420B6"/>
    <w:rsid w:val="00B450AD"/>
    <w:rsid w:val="00B47F44"/>
    <w:rsid w:val="00B500E8"/>
    <w:rsid w:val="00B506B5"/>
    <w:rsid w:val="00B52163"/>
    <w:rsid w:val="00B55EF6"/>
    <w:rsid w:val="00B61582"/>
    <w:rsid w:val="00B6217E"/>
    <w:rsid w:val="00B625F2"/>
    <w:rsid w:val="00B627C5"/>
    <w:rsid w:val="00B64367"/>
    <w:rsid w:val="00B64C8C"/>
    <w:rsid w:val="00B65F91"/>
    <w:rsid w:val="00B6769D"/>
    <w:rsid w:val="00B6772A"/>
    <w:rsid w:val="00B83559"/>
    <w:rsid w:val="00B853F1"/>
    <w:rsid w:val="00B86A43"/>
    <w:rsid w:val="00B91976"/>
    <w:rsid w:val="00B92CED"/>
    <w:rsid w:val="00B94117"/>
    <w:rsid w:val="00B968C2"/>
    <w:rsid w:val="00BA028D"/>
    <w:rsid w:val="00BA1722"/>
    <w:rsid w:val="00BA3E7C"/>
    <w:rsid w:val="00BA62AA"/>
    <w:rsid w:val="00BA6C5D"/>
    <w:rsid w:val="00BA6DD4"/>
    <w:rsid w:val="00BB1636"/>
    <w:rsid w:val="00BB1B98"/>
    <w:rsid w:val="00BB5BAF"/>
    <w:rsid w:val="00BB6801"/>
    <w:rsid w:val="00BB7B1F"/>
    <w:rsid w:val="00BC12C5"/>
    <w:rsid w:val="00BC4D26"/>
    <w:rsid w:val="00BC5518"/>
    <w:rsid w:val="00BD054F"/>
    <w:rsid w:val="00BD078D"/>
    <w:rsid w:val="00BD429D"/>
    <w:rsid w:val="00BD44A9"/>
    <w:rsid w:val="00BD6D69"/>
    <w:rsid w:val="00BE1539"/>
    <w:rsid w:val="00BE4EDA"/>
    <w:rsid w:val="00BF27FA"/>
    <w:rsid w:val="00BF35EB"/>
    <w:rsid w:val="00BF36A0"/>
    <w:rsid w:val="00BF3884"/>
    <w:rsid w:val="00BF52DE"/>
    <w:rsid w:val="00BF6116"/>
    <w:rsid w:val="00C00318"/>
    <w:rsid w:val="00C01BE9"/>
    <w:rsid w:val="00C034D3"/>
    <w:rsid w:val="00C049CA"/>
    <w:rsid w:val="00C055ED"/>
    <w:rsid w:val="00C07276"/>
    <w:rsid w:val="00C11030"/>
    <w:rsid w:val="00C111B1"/>
    <w:rsid w:val="00C11E48"/>
    <w:rsid w:val="00C12554"/>
    <w:rsid w:val="00C15F4D"/>
    <w:rsid w:val="00C202F8"/>
    <w:rsid w:val="00C20D92"/>
    <w:rsid w:val="00C221C1"/>
    <w:rsid w:val="00C24670"/>
    <w:rsid w:val="00C247EA"/>
    <w:rsid w:val="00C25557"/>
    <w:rsid w:val="00C32FD3"/>
    <w:rsid w:val="00C3347F"/>
    <w:rsid w:val="00C338D7"/>
    <w:rsid w:val="00C33B14"/>
    <w:rsid w:val="00C34A10"/>
    <w:rsid w:val="00C34F92"/>
    <w:rsid w:val="00C36B93"/>
    <w:rsid w:val="00C36F3E"/>
    <w:rsid w:val="00C37A4C"/>
    <w:rsid w:val="00C40538"/>
    <w:rsid w:val="00C43EF4"/>
    <w:rsid w:val="00C4612C"/>
    <w:rsid w:val="00C47732"/>
    <w:rsid w:val="00C50963"/>
    <w:rsid w:val="00C50BD6"/>
    <w:rsid w:val="00C50FA2"/>
    <w:rsid w:val="00C51E26"/>
    <w:rsid w:val="00C54D16"/>
    <w:rsid w:val="00C55135"/>
    <w:rsid w:val="00C57A55"/>
    <w:rsid w:val="00C62A0C"/>
    <w:rsid w:val="00C635E2"/>
    <w:rsid w:val="00C704CF"/>
    <w:rsid w:val="00C724D0"/>
    <w:rsid w:val="00C72507"/>
    <w:rsid w:val="00C74397"/>
    <w:rsid w:val="00C74A04"/>
    <w:rsid w:val="00C76E2D"/>
    <w:rsid w:val="00C76FFF"/>
    <w:rsid w:val="00C77386"/>
    <w:rsid w:val="00C80421"/>
    <w:rsid w:val="00C818BB"/>
    <w:rsid w:val="00C81DFC"/>
    <w:rsid w:val="00C82214"/>
    <w:rsid w:val="00C84E28"/>
    <w:rsid w:val="00C84F08"/>
    <w:rsid w:val="00C90647"/>
    <w:rsid w:val="00C90945"/>
    <w:rsid w:val="00C91310"/>
    <w:rsid w:val="00CA0192"/>
    <w:rsid w:val="00CA43F1"/>
    <w:rsid w:val="00CA4FDE"/>
    <w:rsid w:val="00CA70E7"/>
    <w:rsid w:val="00CB228A"/>
    <w:rsid w:val="00CB2E17"/>
    <w:rsid w:val="00CB3056"/>
    <w:rsid w:val="00CB3987"/>
    <w:rsid w:val="00CB7E08"/>
    <w:rsid w:val="00CC4F4F"/>
    <w:rsid w:val="00CC5AD8"/>
    <w:rsid w:val="00CD434F"/>
    <w:rsid w:val="00CE1D90"/>
    <w:rsid w:val="00CE2446"/>
    <w:rsid w:val="00CE5F47"/>
    <w:rsid w:val="00CE6986"/>
    <w:rsid w:val="00CE78F5"/>
    <w:rsid w:val="00CF24D4"/>
    <w:rsid w:val="00CF3925"/>
    <w:rsid w:val="00D01536"/>
    <w:rsid w:val="00D027B9"/>
    <w:rsid w:val="00D0489B"/>
    <w:rsid w:val="00D052B4"/>
    <w:rsid w:val="00D07A8B"/>
    <w:rsid w:val="00D10F72"/>
    <w:rsid w:val="00D17891"/>
    <w:rsid w:val="00D206E0"/>
    <w:rsid w:val="00D223CA"/>
    <w:rsid w:val="00D228B8"/>
    <w:rsid w:val="00D25E0F"/>
    <w:rsid w:val="00D27637"/>
    <w:rsid w:val="00D30343"/>
    <w:rsid w:val="00D3635A"/>
    <w:rsid w:val="00D36920"/>
    <w:rsid w:val="00D36B09"/>
    <w:rsid w:val="00D434D3"/>
    <w:rsid w:val="00D4358F"/>
    <w:rsid w:val="00D443D7"/>
    <w:rsid w:val="00D5188B"/>
    <w:rsid w:val="00D520E7"/>
    <w:rsid w:val="00D53C66"/>
    <w:rsid w:val="00D56DA0"/>
    <w:rsid w:val="00D609A1"/>
    <w:rsid w:val="00D62180"/>
    <w:rsid w:val="00D62793"/>
    <w:rsid w:val="00D627BE"/>
    <w:rsid w:val="00D6578B"/>
    <w:rsid w:val="00D65905"/>
    <w:rsid w:val="00D67E6B"/>
    <w:rsid w:val="00D70043"/>
    <w:rsid w:val="00D71B35"/>
    <w:rsid w:val="00D74DFD"/>
    <w:rsid w:val="00D770C8"/>
    <w:rsid w:val="00D80302"/>
    <w:rsid w:val="00D81A2D"/>
    <w:rsid w:val="00D81CB0"/>
    <w:rsid w:val="00D82211"/>
    <w:rsid w:val="00D8365B"/>
    <w:rsid w:val="00D8559E"/>
    <w:rsid w:val="00D863DB"/>
    <w:rsid w:val="00D87671"/>
    <w:rsid w:val="00D90346"/>
    <w:rsid w:val="00D92132"/>
    <w:rsid w:val="00D92CE7"/>
    <w:rsid w:val="00D931B6"/>
    <w:rsid w:val="00D95849"/>
    <w:rsid w:val="00D9595A"/>
    <w:rsid w:val="00D967DA"/>
    <w:rsid w:val="00D96A05"/>
    <w:rsid w:val="00D96ACC"/>
    <w:rsid w:val="00D974FB"/>
    <w:rsid w:val="00DA031B"/>
    <w:rsid w:val="00DA48F8"/>
    <w:rsid w:val="00DA5524"/>
    <w:rsid w:val="00DA60A4"/>
    <w:rsid w:val="00DB0295"/>
    <w:rsid w:val="00DB207B"/>
    <w:rsid w:val="00DB3285"/>
    <w:rsid w:val="00DB5138"/>
    <w:rsid w:val="00DB6108"/>
    <w:rsid w:val="00DC008F"/>
    <w:rsid w:val="00DD4464"/>
    <w:rsid w:val="00DD6074"/>
    <w:rsid w:val="00DD693A"/>
    <w:rsid w:val="00DE125D"/>
    <w:rsid w:val="00DE5620"/>
    <w:rsid w:val="00DE5C6B"/>
    <w:rsid w:val="00DE6056"/>
    <w:rsid w:val="00DE6090"/>
    <w:rsid w:val="00DF1CBC"/>
    <w:rsid w:val="00DF3EFE"/>
    <w:rsid w:val="00E02685"/>
    <w:rsid w:val="00E0642F"/>
    <w:rsid w:val="00E104DF"/>
    <w:rsid w:val="00E17DC5"/>
    <w:rsid w:val="00E21634"/>
    <w:rsid w:val="00E25BA6"/>
    <w:rsid w:val="00E27141"/>
    <w:rsid w:val="00E272E4"/>
    <w:rsid w:val="00E31382"/>
    <w:rsid w:val="00E31596"/>
    <w:rsid w:val="00E3510F"/>
    <w:rsid w:val="00E3663A"/>
    <w:rsid w:val="00E367AD"/>
    <w:rsid w:val="00E3733D"/>
    <w:rsid w:val="00E40792"/>
    <w:rsid w:val="00E41BFA"/>
    <w:rsid w:val="00E43DCB"/>
    <w:rsid w:val="00E45226"/>
    <w:rsid w:val="00E45436"/>
    <w:rsid w:val="00E47EAF"/>
    <w:rsid w:val="00E55664"/>
    <w:rsid w:val="00E563D9"/>
    <w:rsid w:val="00E56F2D"/>
    <w:rsid w:val="00E5710E"/>
    <w:rsid w:val="00E63F4F"/>
    <w:rsid w:val="00E64DA3"/>
    <w:rsid w:val="00E679F9"/>
    <w:rsid w:val="00E701DE"/>
    <w:rsid w:val="00E7101C"/>
    <w:rsid w:val="00E710F2"/>
    <w:rsid w:val="00E72731"/>
    <w:rsid w:val="00E73A87"/>
    <w:rsid w:val="00E76C52"/>
    <w:rsid w:val="00E80B1C"/>
    <w:rsid w:val="00E870E4"/>
    <w:rsid w:val="00E8796B"/>
    <w:rsid w:val="00E90C07"/>
    <w:rsid w:val="00E93F27"/>
    <w:rsid w:val="00E94350"/>
    <w:rsid w:val="00E97B77"/>
    <w:rsid w:val="00EA060C"/>
    <w:rsid w:val="00EA4041"/>
    <w:rsid w:val="00EA4C6B"/>
    <w:rsid w:val="00EA7109"/>
    <w:rsid w:val="00EB103A"/>
    <w:rsid w:val="00EB256E"/>
    <w:rsid w:val="00EB26B6"/>
    <w:rsid w:val="00EB44CD"/>
    <w:rsid w:val="00EB70EE"/>
    <w:rsid w:val="00EC0190"/>
    <w:rsid w:val="00EC0644"/>
    <w:rsid w:val="00EC3146"/>
    <w:rsid w:val="00EC4BB0"/>
    <w:rsid w:val="00EC4C64"/>
    <w:rsid w:val="00EC7202"/>
    <w:rsid w:val="00ED2843"/>
    <w:rsid w:val="00ED2DE6"/>
    <w:rsid w:val="00ED4AAB"/>
    <w:rsid w:val="00EE0C5F"/>
    <w:rsid w:val="00EE285A"/>
    <w:rsid w:val="00EE3372"/>
    <w:rsid w:val="00EE5549"/>
    <w:rsid w:val="00EE5A45"/>
    <w:rsid w:val="00EE6F7A"/>
    <w:rsid w:val="00EF1F94"/>
    <w:rsid w:val="00EF273A"/>
    <w:rsid w:val="00EF46D9"/>
    <w:rsid w:val="00EF6148"/>
    <w:rsid w:val="00EF7E3E"/>
    <w:rsid w:val="00F03A6B"/>
    <w:rsid w:val="00F04F4D"/>
    <w:rsid w:val="00F071B9"/>
    <w:rsid w:val="00F07604"/>
    <w:rsid w:val="00F109DA"/>
    <w:rsid w:val="00F122F6"/>
    <w:rsid w:val="00F14625"/>
    <w:rsid w:val="00F15189"/>
    <w:rsid w:val="00F1598A"/>
    <w:rsid w:val="00F16785"/>
    <w:rsid w:val="00F20F66"/>
    <w:rsid w:val="00F21E51"/>
    <w:rsid w:val="00F25056"/>
    <w:rsid w:val="00F26716"/>
    <w:rsid w:val="00F26C97"/>
    <w:rsid w:val="00F30FA6"/>
    <w:rsid w:val="00F3287A"/>
    <w:rsid w:val="00F34BCF"/>
    <w:rsid w:val="00F351DC"/>
    <w:rsid w:val="00F3576A"/>
    <w:rsid w:val="00F35EB0"/>
    <w:rsid w:val="00F373D8"/>
    <w:rsid w:val="00F41308"/>
    <w:rsid w:val="00F41387"/>
    <w:rsid w:val="00F4308C"/>
    <w:rsid w:val="00F43818"/>
    <w:rsid w:val="00F43B50"/>
    <w:rsid w:val="00F44AAE"/>
    <w:rsid w:val="00F4545C"/>
    <w:rsid w:val="00F53EE8"/>
    <w:rsid w:val="00F545A8"/>
    <w:rsid w:val="00F5475F"/>
    <w:rsid w:val="00F54857"/>
    <w:rsid w:val="00F55F0F"/>
    <w:rsid w:val="00F5666F"/>
    <w:rsid w:val="00F56E41"/>
    <w:rsid w:val="00F571EC"/>
    <w:rsid w:val="00F57ABE"/>
    <w:rsid w:val="00F622D7"/>
    <w:rsid w:val="00F658A9"/>
    <w:rsid w:val="00F71652"/>
    <w:rsid w:val="00F74407"/>
    <w:rsid w:val="00F764BE"/>
    <w:rsid w:val="00F77117"/>
    <w:rsid w:val="00F826D8"/>
    <w:rsid w:val="00F84AF1"/>
    <w:rsid w:val="00F86E9A"/>
    <w:rsid w:val="00F879C4"/>
    <w:rsid w:val="00F87D53"/>
    <w:rsid w:val="00F9057C"/>
    <w:rsid w:val="00F9196B"/>
    <w:rsid w:val="00F942C6"/>
    <w:rsid w:val="00F94451"/>
    <w:rsid w:val="00F9448A"/>
    <w:rsid w:val="00F947D6"/>
    <w:rsid w:val="00F94CDC"/>
    <w:rsid w:val="00F9579E"/>
    <w:rsid w:val="00F961BE"/>
    <w:rsid w:val="00FA029F"/>
    <w:rsid w:val="00FA16AF"/>
    <w:rsid w:val="00FA4E6F"/>
    <w:rsid w:val="00FA5C1A"/>
    <w:rsid w:val="00FA6EFF"/>
    <w:rsid w:val="00FB0F2E"/>
    <w:rsid w:val="00FB3E04"/>
    <w:rsid w:val="00FB4F23"/>
    <w:rsid w:val="00FB7092"/>
    <w:rsid w:val="00FC1860"/>
    <w:rsid w:val="00FC1B7F"/>
    <w:rsid w:val="00FC1F3B"/>
    <w:rsid w:val="00FC4A8E"/>
    <w:rsid w:val="00FC5688"/>
    <w:rsid w:val="00FD13BC"/>
    <w:rsid w:val="00FD3169"/>
    <w:rsid w:val="00FD4961"/>
    <w:rsid w:val="00FD7976"/>
    <w:rsid w:val="00FE0686"/>
    <w:rsid w:val="00FE46F1"/>
    <w:rsid w:val="00FE5081"/>
    <w:rsid w:val="00FE70A6"/>
    <w:rsid w:val="00FE7FF1"/>
    <w:rsid w:val="00FF0FE9"/>
    <w:rsid w:val="00FF248A"/>
    <w:rsid w:val="00FF3F96"/>
    <w:rsid w:val="00FF55B2"/>
    <w:rsid w:val="00FF674A"/>
    <w:rsid w:val="00FF68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f" fillcolor="white" stroke="f">
      <v:fill color="white" on="f"/>
      <v:stroke on="f"/>
    </o:shapedefaults>
    <o:shapelayout v:ext="edit">
      <o:idmap v:ext="edit" data="2"/>
    </o:shapelayout>
  </w:shapeDefaults>
  <w:decimalSymbol w:val="."/>
  <w:listSeparator w:val=","/>
  <w14:docId w14:val="02BF21E4"/>
  <w15:docId w15:val="{7B06E731-2133-4C00-A70E-A5AD1123B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Arial"/>
        <w:color w:val="000000" w:themeColor="text1"/>
        <w:sz w:val="24"/>
        <w:szCs w:val="24"/>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lsdException w:name="Quote" w:locked="1" w:uiPriority="29"/>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rsid w:val="00241A68"/>
    <w:pPr>
      <w:spacing w:before="120" w:after="240" w:line="276" w:lineRule="auto"/>
    </w:pPr>
  </w:style>
  <w:style w:type="paragraph" w:styleId="Heading1">
    <w:name w:val="heading 1"/>
    <w:basedOn w:val="Header"/>
    <w:next w:val="Normal"/>
    <w:link w:val="Heading1Char"/>
    <w:qFormat/>
    <w:rsid w:val="00036249"/>
    <w:pPr>
      <w:outlineLvl w:val="0"/>
    </w:pPr>
    <w:rPr>
      <w:b/>
      <w:bCs/>
      <w:sz w:val="40"/>
      <w:szCs w:val="40"/>
    </w:rPr>
  </w:style>
  <w:style w:type="paragraph" w:styleId="Heading2">
    <w:name w:val="heading 2"/>
    <w:basedOn w:val="Header"/>
    <w:next w:val="BodyCopy"/>
    <w:link w:val="Heading2Char"/>
    <w:unhideWhenUsed/>
    <w:qFormat/>
    <w:rsid w:val="00197F2E"/>
    <w:pPr>
      <w:outlineLvl w:val="1"/>
    </w:pPr>
    <w:rPr>
      <w:sz w:val="32"/>
    </w:rPr>
  </w:style>
  <w:style w:type="paragraph" w:styleId="Heading3">
    <w:name w:val="heading 3"/>
    <w:basedOn w:val="Heading2"/>
    <w:next w:val="BodyCopy"/>
    <w:link w:val="Heading3Char"/>
    <w:autoRedefine/>
    <w:unhideWhenUsed/>
    <w:qFormat/>
    <w:rsid w:val="007B1A7B"/>
    <w:pPr>
      <w:tabs>
        <w:tab w:val="center" w:leader="hyphen" w:pos="4513"/>
      </w:tabs>
      <w:spacing w:after="120" w:line="360" w:lineRule="exact"/>
      <w:outlineLvl w:val="2"/>
    </w:pPr>
    <w:rPr>
      <w:b/>
      <w:bCs/>
      <w:iCs/>
      <w:sz w:val="28"/>
      <w:szCs w:val="36"/>
    </w:rPr>
  </w:style>
  <w:style w:type="paragraph" w:styleId="Heading4">
    <w:name w:val="heading 4"/>
    <w:basedOn w:val="BodyCopy"/>
    <w:next w:val="BodyCopy"/>
    <w:link w:val="Heading4Char"/>
    <w:autoRedefine/>
    <w:unhideWhenUsed/>
    <w:qFormat/>
    <w:locked/>
    <w:rsid w:val="00C34A10"/>
    <w:pPr>
      <w:shd w:val="clear" w:color="auto" w:fill="3D2262" w:themeFill="accent1"/>
      <w:spacing w:before="0" w:after="120" w:line="460" w:lineRule="exact"/>
      <w:outlineLvl w:val="3"/>
    </w:pPr>
    <w:rPr>
      <w:b/>
      <w:color w:val="FFFFFF" w:themeColor="background1"/>
      <w:lang w:eastAsia="en-US"/>
    </w:rPr>
  </w:style>
  <w:style w:type="paragraph" w:styleId="Heading5">
    <w:name w:val="heading 5"/>
    <w:basedOn w:val="Heading6"/>
    <w:next w:val="BodyCopy"/>
    <w:link w:val="Heading5Char"/>
    <w:unhideWhenUsed/>
    <w:qFormat/>
    <w:locked/>
    <w:rsid w:val="00A6051F"/>
    <w:pPr>
      <w:spacing w:before="100" w:beforeAutospacing="1" w:line="300" w:lineRule="exact"/>
      <w:outlineLvl w:val="4"/>
    </w:pPr>
    <w:rPr>
      <w:b/>
      <w:bCs/>
      <w:iCs/>
      <w:color w:val="3D2262" w:themeColor="accent1"/>
      <w:szCs w:val="36"/>
    </w:rPr>
  </w:style>
  <w:style w:type="paragraph" w:styleId="Heading6">
    <w:name w:val="heading 6"/>
    <w:basedOn w:val="BodyText"/>
    <w:next w:val="BodyCopy"/>
    <w:link w:val="Heading6Char"/>
    <w:unhideWhenUsed/>
    <w:qFormat/>
    <w:locked/>
    <w:rsid w:val="009A5010"/>
    <w:pPr>
      <w:keepNext/>
      <w:keepLines/>
      <w:outlineLvl w:val="5"/>
    </w:pPr>
    <w:rPr>
      <w:rFonts w:eastAsiaTheme="majorEastAsia" w:cstheme="majorBidi"/>
      <w:color w:val="6E3894" w:themeColor="accent2"/>
    </w:rPr>
  </w:style>
  <w:style w:type="paragraph" w:styleId="Heading7">
    <w:name w:val="heading 7"/>
    <w:basedOn w:val="BodyText"/>
    <w:next w:val="BodyCopy"/>
    <w:link w:val="Heading7Char"/>
    <w:unhideWhenUsed/>
    <w:qFormat/>
    <w:locked/>
    <w:rsid w:val="00197F2E"/>
    <w:pPr>
      <w:keepNext/>
      <w:keepLines/>
      <w:spacing w:before="0" w:after="0" w:line="240" w:lineRule="auto"/>
      <w:outlineLvl w:val="6"/>
    </w:pPr>
    <w:rPr>
      <w:rFonts w:asciiTheme="majorHAnsi" w:eastAsiaTheme="majorEastAsia" w:hAnsiTheme="majorHAnsi" w:cstheme="majorBidi"/>
      <w:b/>
      <w:iCs/>
    </w:rPr>
  </w:style>
  <w:style w:type="paragraph" w:styleId="Heading8">
    <w:name w:val="heading 8"/>
    <w:basedOn w:val="Normal"/>
    <w:next w:val="Normal"/>
    <w:link w:val="Heading8Char"/>
    <w:unhideWhenUsed/>
    <w:rsid w:val="00E0642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rsid w:val="00E0642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57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769"/>
    <w:rPr>
      <w:rFonts w:ascii="Tahoma" w:hAnsi="Tahoma" w:cs="Tahoma"/>
      <w:sz w:val="16"/>
      <w:szCs w:val="16"/>
    </w:rPr>
  </w:style>
  <w:style w:type="paragraph" w:styleId="Header">
    <w:name w:val="header"/>
    <w:basedOn w:val="Normal"/>
    <w:link w:val="HeaderChar"/>
    <w:uiPriority w:val="99"/>
    <w:unhideWhenUsed/>
    <w:rsid w:val="00EB26B6"/>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EB26B6"/>
  </w:style>
  <w:style w:type="paragraph" w:styleId="Footer">
    <w:name w:val="footer"/>
    <w:basedOn w:val="Normal"/>
    <w:link w:val="FooterChar"/>
    <w:uiPriority w:val="99"/>
    <w:unhideWhenUsed/>
    <w:rsid w:val="002B434C"/>
    <w:pPr>
      <w:tabs>
        <w:tab w:val="left" w:pos="709"/>
        <w:tab w:val="right" w:pos="14629"/>
      </w:tabs>
      <w:spacing w:before="100" w:beforeAutospacing="1" w:after="100" w:afterAutospacing="1" w:line="300" w:lineRule="atLeast"/>
    </w:pPr>
    <w:rPr>
      <w:sz w:val="18"/>
    </w:rPr>
  </w:style>
  <w:style w:type="character" w:customStyle="1" w:styleId="FooterChar">
    <w:name w:val="Footer Char"/>
    <w:basedOn w:val="DefaultParagraphFont"/>
    <w:link w:val="Footer"/>
    <w:uiPriority w:val="99"/>
    <w:rsid w:val="002B434C"/>
    <w:rPr>
      <w:sz w:val="18"/>
    </w:rPr>
  </w:style>
  <w:style w:type="character" w:customStyle="1" w:styleId="Heading1Char">
    <w:name w:val="Heading 1 Char"/>
    <w:basedOn w:val="DefaultParagraphFont"/>
    <w:link w:val="Heading1"/>
    <w:rsid w:val="00241A68"/>
    <w:rPr>
      <w:b/>
      <w:bCs/>
      <w:sz w:val="40"/>
      <w:szCs w:val="40"/>
    </w:rPr>
  </w:style>
  <w:style w:type="character" w:customStyle="1" w:styleId="Heading2Char">
    <w:name w:val="Heading 2 Char"/>
    <w:basedOn w:val="DefaultParagraphFont"/>
    <w:link w:val="Heading2"/>
    <w:rsid w:val="00197F2E"/>
    <w:rPr>
      <w:sz w:val="32"/>
    </w:rPr>
  </w:style>
  <w:style w:type="character" w:customStyle="1" w:styleId="Heading3Char">
    <w:name w:val="Heading 3 Char"/>
    <w:basedOn w:val="DefaultParagraphFont"/>
    <w:link w:val="Heading3"/>
    <w:rsid w:val="007B1A7B"/>
    <w:rPr>
      <w:b/>
      <w:bCs/>
      <w:iCs/>
      <w:sz w:val="28"/>
      <w:szCs w:val="36"/>
    </w:rPr>
  </w:style>
  <w:style w:type="paragraph" w:customStyle="1" w:styleId="Bullet">
    <w:name w:val="Bullet"/>
    <w:basedOn w:val="BodyCopy"/>
    <w:uiPriority w:val="1"/>
    <w:qFormat/>
    <w:rsid w:val="0095646B"/>
    <w:pPr>
      <w:numPr>
        <w:numId w:val="1"/>
      </w:numPr>
      <w:tabs>
        <w:tab w:val="left" w:pos="425"/>
      </w:tabs>
      <w:spacing w:after="120" w:line="300" w:lineRule="auto"/>
      <w:contextualSpacing/>
    </w:pPr>
    <w:rPr>
      <w:bCs w:val="0"/>
      <w:iCs w:val="0"/>
    </w:rPr>
  </w:style>
  <w:style w:type="paragraph" w:customStyle="1" w:styleId="Tablebody">
    <w:name w:val="Table body"/>
    <w:basedOn w:val="Normal"/>
    <w:uiPriority w:val="4"/>
    <w:qFormat/>
    <w:rsid w:val="00533388"/>
    <w:pPr>
      <w:spacing w:before="0" w:after="0" w:line="300" w:lineRule="exact"/>
    </w:pPr>
    <w:rPr>
      <w:rFonts w:eastAsia="Times New Roman"/>
      <w:bCs/>
      <w:iCs/>
      <w:lang w:val="en-US"/>
    </w:rPr>
  </w:style>
  <w:style w:type="paragraph" w:customStyle="1" w:styleId="Tablebullet1">
    <w:name w:val="Table bullet 1"/>
    <w:basedOn w:val="Bullet"/>
    <w:uiPriority w:val="3"/>
    <w:qFormat/>
    <w:rsid w:val="00FE46F1"/>
    <w:pPr>
      <w:spacing w:after="0" w:line="280" w:lineRule="exact"/>
      <w:ind w:left="357" w:hanging="357"/>
    </w:pPr>
    <w:rPr>
      <w:lang w:val="en-US"/>
    </w:rPr>
  </w:style>
  <w:style w:type="paragraph" w:customStyle="1" w:styleId="Tablebullet2">
    <w:name w:val="Table bullet 2"/>
    <w:basedOn w:val="Normal"/>
    <w:uiPriority w:val="3"/>
    <w:qFormat/>
    <w:rsid w:val="00E3663A"/>
    <w:pPr>
      <w:numPr>
        <w:numId w:val="2"/>
      </w:numPr>
      <w:tabs>
        <w:tab w:val="left" w:pos="425"/>
      </w:tabs>
      <w:spacing w:before="0" w:after="0" w:line="280" w:lineRule="exact"/>
      <w:ind w:left="850" w:right="-425" w:hanging="425"/>
      <w:contextualSpacing/>
    </w:pPr>
    <w:rPr>
      <w:rFonts w:eastAsia="Times New Roman"/>
      <w:bCs/>
      <w:iCs/>
      <w:lang w:val="en-US"/>
    </w:rPr>
  </w:style>
  <w:style w:type="paragraph" w:customStyle="1" w:styleId="Tableheader-white">
    <w:name w:val="Table header - white"/>
    <w:next w:val="Tablebody"/>
    <w:uiPriority w:val="3"/>
    <w:rsid w:val="00533388"/>
    <w:pPr>
      <w:spacing w:line="300" w:lineRule="exact"/>
    </w:pPr>
    <w:rPr>
      <w:rFonts w:eastAsia="Times New Roman"/>
      <w:b/>
      <w:bCs/>
      <w:iCs/>
      <w:color w:val="FFFFFF" w:themeColor="background1"/>
      <w:lang w:val="en-US" w:eastAsia="en-US"/>
    </w:rPr>
  </w:style>
  <w:style w:type="table" w:styleId="TableGrid">
    <w:name w:val="Table Grid"/>
    <w:basedOn w:val="TableNormal"/>
    <w:uiPriority w:val="59"/>
    <w:locked/>
    <w:rsid w:val="002F2A26"/>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63F4F"/>
    <w:rPr>
      <w:color w:val="auto"/>
      <w:u w:val="single"/>
    </w:rPr>
  </w:style>
  <w:style w:type="character" w:customStyle="1" w:styleId="Heading4Char">
    <w:name w:val="Heading 4 Char"/>
    <w:basedOn w:val="DefaultParagraphFont"/>
    <w:link w:val="Heading4"/>
    <w:rsid w:val="00C34A10"/>
    <w:rPr>
      <w:rFonts w:eastAsia="Times New Roman"/>
      <w:b/>
      <w:bCs/>
      <w:iCs/>
      <w:color w:val="FFFFFF" w:themeColor="background1"/>
      <w:shd w:val="clear" w:color="auto" w:fill="3D2262" w:themeFill="accent1"/>
      <w:lang w:eastAsia="en-US"/>
    </w:rPr>
  </w:style>
  <w:style w:type="paragraph" w:customStyle="1" w:styleId="TOC-Figures">
    <w:name w:val="TOC - Figures"/>
    <w:basedOn w:val="TOC-Tables"/>
    <w:uiPriority w:val="3"/>
    <w:rsid w:val="00D01536"/>
    <w:pPr>
      <w:tabs>
        <w:tab w:val="clear" w:pos="1134"/>
        <w:tab w:val="left" w:pos="1418"/>
      </w:tabs>
    </w:pPr>
  </w:style>
  <w:style w:type="paragraph" w:styleId="TOC1">
    <w:name w:val="toc 1"/>
    <w:basedOn w:val="Normal"/>
    <w:next w:val="Normal"/>
    <w:autoRedefine/>
    <w:uiPriority w:val="39"/>
    <w:unhideWhenUsed/>
    <w:rsid w:val="00E7101C"/>
    <w:pPr>
      <w:tabs>
        <w:tab w:val="right" w:leader="dot" w:pos="10206"/>
      </w:tabs>
      <w:spacing w:before="0" w:after="120" w:line="300" w:lineRule="atLeast"/>
    </w:pPr>
    <w:rPr>
      <w:noProof/>
    </w:rPr>
  </w:style>
  <w:style w:type="paragraph" w:styleId="CommentSubject">
    <w:name w:val="annotation subject"/>
    <w:basedOn w:val="Normal"/>
    <w:next w:val="Normal"/>
    <w:link w:val="CommentSubjectChar"/>
    <w:uiPriority w:val="99"/>
    <w:semiHidden/>
    <w:unhideWhenUsed/>
    <w:rsid w:val="000905E4"/>
    <w:rPr>
      <w:b/>
      <w:bCs/>
    </w:rPr>
  </w:style>
  <w:style w:type="character" w:customStyle="1" w:styleId="CommentSubjectChar">
    <w:name w:val="Comment Subject Char"/>
    <w:basedOn w:val="DefaultParagraphFont"/>
    <w:link w:val="CommentSubject"/>
    <w:uiPriority w:val="99"/>
    <w:semiHidden/>
    <w:rsid w:val="000905E4"/>
    <w:rPr>
      <w:rFonts w:eastAsia="Times New Roman"/>
      <w:b/>
      <w:bCs/>
      <w:lang w:val="en-US" w:eastAsia="en-US" w:bidi="en-US"/>
    </w:rPr>
  </w:style>
  <w:style w:type="character" w:customStyle="1" w:styleId="Heading5Char">
    <w:name w:val="Heading 5 Char"/>
    <w:basedOn w:val="DefaultParagraphFont"/>
    <w:link w:val="Heading5"/>
    <w:rsid w:val="00DA5524"/>
    <w:rPr>
      <w:rFonts w:eastAsiaTheme="majorEastAsia" w:cstheme="majorBidi"/>
      <w:b/>
      <w:bCs/>
      <w:iCs/>
      <w:color w:val="3D2262" w:themeColor="accent1"/>
      <w:szCs w:val="36"/>
    </w:rPr>
  </w:style>
  <w:style w:type="paragraph" w:styleId="TOCHeading">
    <w:name w:val="TOC Heading"/>
    <w:next w:val="Normal"/>
    <w:uiPriority w:val="39"/>
    <w:unhideWhenUsed/>
    <w:rsid w:val="00280051"/>
    <w:pPr>
      <w:spacing w:after="360"/>
    </w:pPr>
    <w:rPr>
      <w:rFonts w:eastAsia="Times New Roman"/>
      <w:b/>
      <w:color w:val="000000"/>
      <w:sz w:val="40"/>
      <w:szCs w:val="80"/>
      <w:lang w:eastAsia="en-US"/>
    </w:rPr>
  </w:style>
  <w:style w:type="paragraph" w:customStyle="1" w:styleId="BodyCopy">
    <w:name w:val="Body Copy"/>
    <w:basedOn w:val="Normal"/>
    <w:uiPriority w:val="1"/>
    <w:qFormat/>
    <w:rsid w:val="00533388"/>
    <w:rPr>
      <w:rFonts w:eastAsia="Times New Roman"/>
      <w:bCs/>
      <w:iCs/>
    </w:rPr>
  </w:style>
  <w:style w:type="paragraph" w:customStyle="1" w:styleId="ABbottomtext">
    <w:name w:val="AB bottom text"/>
    <w:basedOn w:val="Normal"/>
    <w:uiPriority w:val="99"/>
    <w:rsid w:val="000905E4"/>
    <w:pPr>
      <w:suppressAutoHyphens/>
      <w:autoSpaceDE w:val="0"/>
      <w:autoSpaceDN w:val="0"/>
      <w:adjustRightInd w:val="0"/>
      <w:spacing w:before="113" w:after="57" w:line="200" w:lineRule="atLeast"/>
      <w:textAlignment w:val="center"/>
    </w:pPr>
    <w:rPr>
      <w:rFonts w:cs="Montserrat SemiBold"/>
      <w:bCs/>
      <w:spacing w:val="-1"/>
      <w:sz w:val="16"/>
      <w:szCs w:val="16"/>
      <w:lang w:val="en-US"/>
    </w:rPr>
  </w:style>
  <w:style w:type="paragraph" w:customStyle="1" w:styleId="Tabletitle-numbered">
    <w:name w:val="Table title - numbered"/>
    <w:uiPriority w:val="2"/>
    <w:qFormat/>
    <w:rsid w:val="009C72D3"/>
    <w:pPr>
      <w:widowControl w:val="0"/>
      <w:numPr>
        <w:numId w:val="18"/>
      </w:numPr>
      <w:spacing w:before="100" w:beforeAutospacing="1" w:after="120" w:line="280" w:lineRule="exact"/>
      <w:ind w:left="993" w:hanging="992"/>
    </w:pPr>
    <w:rPr>
      <w:rFonts w:eastAsia="Times New Roman"/>
      <w:b/>
      <w:bCs/>
      <w:iCs/>
      <w:lang w:val="en-US" w:eastAsia="en-US"/>
    </w:rPr>
  </w:style>
  <w:style w:type="table" w:customStyle="1" w:styleId="CHSTable">
    <w:name w:val="CHS Table"/>
    <w:basedOn w:val="TableNormal"/>
    <w:uiPriority w:val="99"/>
    <w:rsid w:val="001C223C"/>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25" w:type="dxa"/>
        <w:left w:w="170" w:type="dxa"/>
        <w:bottom w:w="125" w:type="dxa"/>
        <w:right w:w="170" w:type="dxa"/>
      </w:tblCellMar>
    </w:tblPr>
    <w:tcPr>
      <w:vAlign w:val="center"/>
    </w:tcPr>
    <w:tblStylePr w:type="firstRow">
      <w:pPr>
        <w:wordWrap/>
        <w:jc w:val="left"/>
      </w:pPr>
      <w:tblPr/>
      <w:trPr>
        <w:tblHeader/>
      </w:trPr>
      <w:tcPr>
        <w:shd w:val="clear" w:color="auto" w:fill="3D1063"/>
      </w:tcPr>
    </w:tblStylePr>
    <w:tblStylePr w:type="lastRow">
      <w:rPr>
        <w:color w:val="FFFFFF" w:themeColor="background1"/>
      </w:rPr>
      <w:tblPr/>
      <w:tcPr>
        <w:shd w:val="clear" w:color="auto" w:fill="6E3894" w:themeFill="accent2"/>
      </w:tcPr>
    </w:tblStylePr>
    <w:tblStylePr w:type="firstCol">
      <w:rPr>
        <w:rFonts w:ascii="Arial" w:hAnsi="Arial"/>
        <w:color w:val="FFFFFF" w:themeColor="background1"/>
      </w:rPr>
      <w:tblPr/>
      <w:tcPr>
        <w:shd w:val="clear" w:color="auto" w:fill="3D2262" w:themeFill="accent1"/>
      </w:tcPr>
    </w:tblStylePr>
    <w:tblStylePr w:type="lastCol">
      <w:pPr>
        <w:wordWrap/>
        <w:jc w:val="left"/>
      </w:pPr>
      <w:tblPr/>
      <w:tcPr>
        <w:shd w:val="clear" w:color="auto" w:fill="3D2262" w:themeFill="accent1"/>
      </w:tcPr>
    </w:tblStylePr>
  </w:style>
  <w:style w:type="character" w:customStyle="1" w:styleId="Bold">
    <w:name w:val="Bold"/>
    <w:uiPriority w:val="1"/>
    <w:qFormat/>
    <w:rsid w:val="00C049CA"/>
    <w:rPr>
      <w:b/>
      <w:bCs/>
    </w:rPr>
  </w:style>
  <w:style w:type="character" w:customStyle="1" w:styleId="Heading6Char">
    <w:name w:val="Heading 6 Char"/>
    <w:basedOn w:val="DefaultParagraphFont"/>
    <w:link w:val="Heading6"/>
    <w:rsid w:val="009A5010"/>
    <w:rPr>
      <w:rFonts w:eastAsiaTheme="majorEastAsia" w:cstheme="majorBidi"/>
      <w:color w:val="6E3894" w:themeColor="accent2"/>
    </w:rPr>
  </w:style>
  <w:style w:type="character" w:styleId="PlaceholderText">
    <w:name w:val="Placeholder Text"/>
    <w:basedOn w:val="DefaultParagraphFont"/>
    <w:uiPriority w:val="99"/>
    <w:semiHidden/>
    <w:rsid w:val="00AF532B"/>
    <w:rPr>
      <w:color w:val="808080"/>
    </w:rPr>
  </w:style>
  <w:style w:type="character" w:styleId="UnresolvedMention">
    <w:name w:val="Unresolved Mention"/>
    <w:basedOn w:val="DefaultParagraphFont"/>
    <w:uiPriority w:val="99"/>
    <w:semiHidden/>
    <w:unhideWhenUsed/>
    <w:rsid w:val="00E63F4F"/>
    <w:rPr>
      <w:color w:val="605E5C"/>
      <w:shd w:val="clear" w:color="auto" w:fill="E1DFDD"/>
    </w:rPr>
  </w:style>
  <w:style w:type="table" w:styleId="PlainTable3">
    <w:name w:val="Plain Table 3"/>
    <w:basedOn w:val="TableNormal"/>
    <w:uiPriority w:val="43"/>
    <w:locked/>
    <w:rsid w:val="00154D8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SecondaryHeader">
    <w:name w:val="Secondary Header"/>
    <w:basedOn w:val="Header"/>
    <w:uiPriority w:val="3"/>
    <w:rsid w:val="00530642"/>
    <w:pPr>
      <w:spacing w:after="120"/>
    </w:pPr>
    <w:rPr>
      <w:b/>
    </w:rPr>
  </w:style>
  <w:style w:type="table" w:styleId="PlainTable4">
    <w:name w:val="Plain Table 4"/>
    <w:basedOn w:val="TableNormal"/>
    <w:uiPriority w:val="44"/>
    <w:locked/>
    <w:rsid w:val="008C1C7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8C1C7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3">
    <w:name w:val="Grid Table 1 Light Accent 3"/>
    <w:basedOn w:val="TableNormal"/>
    <w:uiPriority w:val="46"/>
    <w:locked/>
    <w:rsid w:val="008C1C7C"/>
    <w:tblPr>
      <w:tblStyleRowBandSize w:val="1"/>
      <w:tblStyleColBandSize w:val="1"/>
      <w:tblBorders>
        <w:top w:val="single" w:sz="4" w:space="0" w:color="7BFFF3" w:themeColor="accent3" w:themeTint="66"/>
        <w:left w:val="single" w:sz="4" w:space="0" w:color="7BFFF3" w:themeColor="accent3" w:themeTint="66"/>
        <w:bottom w:val="single" w:sz="4" w:space="0" w:color="7BFFF3" w:themeColor="accent3" w:themeTint="66"/>
        <w:right w:val="single" w:sz="4" w:space="0" w:color="7BFFF3" w:themeColor="accent3" w:themeTint="66"/>
        <w:insideH w:val="single" w:sz="4" w:space="0" w:color="7BFFF3" w:themeColor="accent3" w:themeTint="66"/>
        <w:insideV w:val="single" w:sz="4" w:space="0" w:color="7BFFF3" w:themeColor="accent3" w:themeTint="66"/>
      </w:tblBorders>
    </w:tblPr>
    <w:tblStylePr w:type="firstRow">
      <w:rPr>
        <w:b/>
        <w:bCs/>
      </w:rPr>
      <w:tblPr/>
      <w:tcPr>
        <w:tcBorders>
          <w:bottom w:val="single" w:sz="12" w:space="0" w:color="39FFED" w:themeColor="accent3" w:themeTint="99"/>
        </w:tcBorders>
      </w:tcPr>
    </w:tblStylePr>
    <w:tblStylePr w:type="lastRow">
      <w:rPr>
        <w:b/>
        <w:bCs/>
      </w:rPr>
      <w:tblPr/>
      <w:tcPr>
        <w:tcBorders>
          <w:top w:val="double" w:sz="2" w:space="0" w:color="39FFE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locked/>
    <w:rsid w:val="008C1C7C"/>
    <w:tblPr>
      <w:tblStyleRowBandSize w:val="1"/>
      <w:tblStyleColBandSize w:val="1"/>
      <w:tblBorders>
        <w:top w:val="single" w:sz="4" w:space="0" w:color="A7E6F5" w:themeColor="accent4" w:themeTint="66"/>
        <w:left w:val="single" w:sz="4" w:space="0" w:color="A7E6F5" w:themeColor="accent4" w:themeTint="66"/>
        <w:bottom w:val="single" w:sz="4" w:space="0" w:color="A7E6F5" w:themeColor="accent4" w:themeTint="66"/>
        <w:right w:val="single" w:sz="4" w:space="0" w:color="A7E6F5" w:themeColor="accent4" w:themeTint="66"/>
        <w:insideH w:val="single" w:sz="4" w:space="0" w:color="A7E6F5" w:themeColor="accent4" w:themeTint="66"/>
        <w:insideV w:val="single" w:sz="4" w:space="0" w:color="A7E6F5" w:themeColor="accent4" w:themeTint="66"/>
      </w:tblBorders>
    </w:tblPr>
    <w:tblStylePr w:type="firstRow">
      <w:rPr>
        <w:b/>
        <w:bCs/>
      </w:rPr>
      <w:tblPr/>
      <w:tcPr>
        <w:tcBorders>
          <w:bottom w:val="single" w:sz="12" w:space="0" w:color="7BDAF1" w:themeColor="accent4" w:themeTint="99"/>
        </w:tcBorders>
      </w:tcPr>
    </w:tblStylePr>
    <w:tblStylePr w:type="lastRow">
      <w:rPr>
        <w:b/>
        <w:bCs/>
      </w:rPr>
      <w:tblPr/>
      <w:tcPr>
        <w:tcBorders>
          <w:top w:val="double" w:sz="2" w:space="0" w:color="7BDAF1"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locked/>
    <w:rsid w:val="008C1C7C"/>
    <w:tblPr>
      <w:tblStyleRowBandSize w:val="1"/>
      <w:tblStyleColBandSize w:val="1"/>
      <w:tblBorders>
        <w:top w:val="single" w:sz="4" w:space="0" w:color="F9C6DA" w:themeColor="accent5" w:themeTint="66"/>
        <w:left w:val="single" w:sz="4" w:space="0" w:color="F9C6DA" w:themeColor="accent5" w:themeTint="66"/>
        <w:bottom w:val="single" w:sz="4" w:space="0" w:color="F9C6DA" w:themeColor="accent5" w:themeTint="66"/>
        <w:right w:val="single" w:sz="4" w:space="0" w:color="F9C6DA" w:themeColor="accent5" w:themeTint="66"/>
        <w:insideH w:val="single" w:sz="4" w:space="0" w:color="F9C6DA" w:themeColor="accent5" w:themeTint="66"/>
        <w:insideV w:val="single" w:sz="4" w:space="0" w:color="F9C6DA" w:themeColor="accent5" w:themeTint="66"/>
      </w:tblBorders>
    </w:tblPr>
    <w:tblStylePr w:type="firstRow">
      <w:rPr>
        <w:b/>
        <w:bCs/>
      </w:rPr>
      <w:tblPr/>
      <w:tcPr>
        <w:tcBorders>
          <w:bottom w:val="single" w:sz="12" w:space="0" w:color="F6AAC8" w:themeColor="accent5" w:themeTint="99"/>
        </w:tcBorders>
      </w:tcPr>
    </w:tblStylePr>
    <w:tblStylePr w:type="lastRow">
      <w:rPr>
        <w:b/>
        <w:bCs/>
      </w:rPr>
      <w:tblPr/>
      <w:tcPr>
        <w:tcBorders>
          <w:top w:val="double" w:sz="2" w:space="0" w:color="F6AAC8" w:themeColor="accent5" w:themeTint="99"/>
        </w:tcBorders>
      </w:tcPr>
    </w:tblStylePr>
    <w:tblStylePr w:type="firstCol">
      <w:rPr>
        <w:b/>
        <w:bCs/>
      </w:rPr>
    </w:tblStylePr>
    <w:tblStylePr w:type="lastCol">
      <w:rPr>
        <w:b/>
        <w:bCs/>
      </w:rPr>
    </w:tblStylePr>
  </w:style>
  <w:style w:type="table" w:styleId="GridTable4-Accent6">
    <w:name w:val="Grid Table 4 Accent 6"/>
    <w:basedOn w:val="TableNormal"/>
    <w:uiPriority w:val="49"/>
    <w:locked/>
    <w:rsid w:val="00230054"/>
    <w:tblPr>
      <w:tblStyleRowBandSize w:val="1"/>
      <w:tblStyleColBandSize w:val="1"/>
      <w:tblBorders>
        <w:top w:val="single" w:sz="4" w:space="0" w:color="F8AE9C" w:themeColor="accent6" w:themeTint="99"/>
        <w:left w:val="single" w:sz="4" w:space="0" w:color="F8AE9C" w:themeColor="accent6" w:themeTint="99"/>
        <w:bottom w:val="single" w:sz="4" w:space="0" w:color="F8AE9C" w:themeColor="accent6" w:themeTint="99"/>
        <w:right w:val="single" w:sz="4" w:space="0" w:color="F8AE9C" w:themeColor="accent6" w:themeTint="99"/>
        <w:insideH w:val="single" w:sz="4" w:space="0" w:color="F8AE9C" w:themeColor="accent6" w:themeTint="99"/>
        <w:insideV w:val="single" w:sz="4" w:space="0" w:color="F8AE9C" w:themeColor="accent6" w:themeTint="99"/>
      </w:tblBorders>
    </w:tblPr>
    <w:tcPr>
      <w:shd w:val="clear" w:color="auto" w:fill="auto"/>
    </w:tcPr>
    <w:tblStylePr w:type="firstRow">
      <w:rPr>
        <w:rFonts w:ascii="Arial" w:hAnsi="Arial"/>
        <w:b/>
        <w:bCs/>
        <w:color w:val="auto"/>
        <w:sz w:val="24"/>
      </w:rPr>
      <w:tblPr/>
      <w:tcPr>
        <w:tcBorders>
          <w:top w:val="single" w:sz="4" w:space="0" w:color="F47A5C" w:themeColor="accent6"/>
          <w:left w:val="single" w:sz="4" w:space="0" w:color="F47A5C" w:themeColor="accent6"/>
          <w:bottom w:val="single" w:sz="4" w:space="0" w:color="F47A5C" w:themeColor="accent6"/>
          <w:right w:val="single" w:sz="4" w:space="0" w:color="F47A5C" w:themeColor="accent6"/>
          <w:insideH w:val="nil"/>
          <w:insideV w:val="nil"/>
        </w:tcBorders>
        <w:shd w:val="clear" w:color="auto" w:fill="F47A5C" w:themeFill="accent6"/>
      </w:tcPr>
    </w:tblStylePr>
    <w:tblStylePr w:type="lastRow">
      <w:rPr>
        <w:b/>
        <w:bCs/>
      </w:rPr>
      <w:tblPr/>
      <w:tcPr>
        <w:tcBorders>
          <w:top w:val="double" w:sz="4" w:space="0" w:color="F47A5C" w:themeColor="accent6"/>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6">
    <w:name w:val="List Table 1 Light Accent 6"/>
    <w:basedOn w:val="TableNormal"/>
    <w:uiPriority w:val="46"/>
    <w:locked/>
    <w:rsid w:val="00230054"/>
    <w:tblPr>
      <w:tblStyleRowBandSize w:val="1"/>
      <w:tblStyleColBandSize w:val="1"/>
    </w:tblPr>
    <w:tblStylePr w:type="firstRow">
      <w:rPr>
        <w:b/>
        <w:bCs/>
      </w:rPr>
      <w:tblPr/>
      <w:tcPr>
        <w:tcBorders>
          <w:bottom w:val="single" w:sz="4" w:space="0" w:color="F8AE9C" w:themeColor="accent6" w:themeTint="99"/>
        </w:tcBorders>
      </w:tcPr>
    </w:tblStylePr>
    <w:tblStylePr w:type="lastRow">
      <w:rPr>
        <w:b/>
        <w:bCs/>
      </w:rPr>
      <w:tblPr/>
      <w:tcPr>
        <w:tcBorders>
          <w:top w:val="single" w:sz="4" w:space="0" w:color="F8AE9C" w:themeColor="accent6" w:themeTint="99"/>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1">
    <w:name w:val="List Table 1 Light Accent 1"/>
    <w:basedOn w:val="TableNormal"/>
    <w:uiPriority w:val="46"/>
    <w:locked/>
    <w:rsid w:val="00F071B9"/>
    <w:tblPr>
      <w:tblStyleRowBandSize w:val="1"/>
      <w:tblStyleColBandSize w:val="1"/>
    </w:tblPr>
    <w:tblStylePr w:type="firstRow">
      <w:rPr>
        <w:b/>
        <w:bCs/>
      </w:rPr>
      <w:tblPr/>
      <w:tcPr>
        <w:tcBorders>
          <w:bottom w:val="single" w:sz="4" w:space="0" w:color="8456C4" w:themeColor="accent1" w:themeTint="99"/>
        </w:tcBorders>
      </w:tcPr>
    </w:tblStylePr>
    <w:tblStylePr w:type="lastRow">
      <w:rPr>
        <w:b/>
        <w:bCs/>
      </w:rPr>
      <w:tblPr/>
      <w:tcPr>
        <w:tcBorders>
          <w:top w:val="single" w:sz="4" w:space="0" w:color="8456C4" w:themeColor="accent1" w:themeTint="99"/>
        </w:tcBorders>
      </w:tcPr>
    </w:tblStylePr>
    <w:tblStylePr w:type="firstCol">
      <w:rPr>
        <w:b/>
        <w:bCs/>
      </w:rPr>
    </w:tblStylePr>
    <w:tblStylePr w:type="lastCol">
      <w:rPr>
        <w:b/>
        <w:bCs/>
      </w:rPr>
    </w:tblStylePr>
    <w:tblStylePr w:type="band1Vert">
      <w:tblPr/>
      <w:tcPr>
        <w:shd w:val="clear" w:color="auto" w:fill="D6C6EB" w:themeFill="accent1" w:themeFillTint="33"/>
      </w:tcPr>
    </w:tblStylePr>
    <w:tblStylePr w:type="band1Horz">
      <w:tblPr/>
      <w:tcPr>
        <w:shd w:val="clear" w:color="auto" w:fill="D6C6EB" w:themeFill="accent1" w:themeFillTint="33"/>
      </w:tcPr>
    </w:tblStylePr>
  </w:style>
  <w:style w:type="paragraph" w:customStyle="1" w:styleId="Bottomblocktext">
    <w:name w:val="Bottom block text"/>
    <w:basedOn w:val="Normal"/>
    <w:uiPriority w:val="99"/>
    <w:rsid w:val="00537269"/>
    <w:pPr>
      <w:keepNext/>
      <w:keepLines/>
      <w:suppressAutoHyphens/>
      <w:autoSpaceDE w:val="0"/>
      <w:autoSpaceDN w:val="0"/>
      <w:adjustRightInd w:val="0"/>
      <w:spacing w:before="113" w:after="57" w:line="200" w:lineRule="atLeast"/>
      <w:textAlignment w:val="center"/>
    </w:pPr>
    <w:rPr>
      <w:rFonts w:cs="Montserrat SemiBold"/>
      <w:bCs/>
      <w:spacing w:val="-1"/>
      <w:sz w:val="16"/>
      <w:szCs w:val="16"/>
      <w:lang w:val="en-US"/>
    </w:rPr>
  </w:style>
  <w:style w:type="character" w:styleId="FollowedHyperlink">
    <w:name w:val="FollowedHyperlink"/>
    <w:basedOn w:val="DefaultParagraphFont"/>
    <w:uiPriority w:val="99"/>
    <w:semiHidden/>
    <w:unhideWhenUsed/>
    <w:rsid w:val="0027262B"/>
    <w:rPr>
      <w:color w:val="575757" w:themeColor="followedHyperlink"/>
      <w:u w:val="single"/>
    </w:rPr>
  </w:style>
  <w:style w:type="paragraph" w:customStyle="1" w:styleId="Numberedlist">
    <w:name w:val="Numbered list"/>
    <w:basedOn w:val="Bullet"/>
    <w:uiPriority w:val="3"/>
    <w:qFormat/>
    <w:rsid w:val="00B83559"/>
    <w:pPr>
      <w:numPr>
        <w:numId w:val="16"/>
      </w:numPr>
    </w:pPr>
  </w:style>
  <w:style w:type="character" w:styleId="CommentReference">
    <w:name w:val="annotation reference"/>
    <w:basedOn w:val="DefaultParagraphFont"/>
    <w:semiHidden/>
    <w:unhideWhenUsed/>
    <w:rsid w:val="00C50963"/>
    <w:rPr>
      <w:sz w:val="16"/>
      <w:szCs w:val="16"/>
    </w:rPr>
  </w:style>
  <w:style w:type="table" w:customStyle="1" w:styleId="CHSTable03">
    <w:name w:val="CHS Table 03"/>
    <w:basedOn w:val="TableNormal"/>
    <w:uiPriority w:val="99"/>
    <w:rsid w:val="00530642"/>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Pr>
    <w:tblStylePr w:type="firstRow">
      <w:pPr>
        <w:wordWrap/>
        <w:jc w:val="left"/>
      </w:pPr>
      <w:tblPr/>
      <w:trPr>
        <w:tblHeader/>
      </w:trPr>
      <w:tcPr>
        <w:shd w:val="clear" w:color="auto" w:fill="3D1063"/>
      </w:tcPr>
    </w:tblStylePr>
    <w:tblStylePr w:type="lastRow">
      <w:rPr>
        <w:color w:val="FFFFFF"/>
      </w:rPr>
      <w:tblPr/>
      <w:tcPr>
        <w:shd w:val="clear" w:color="auto" w:fill="6E3894"/>
      </w:tcPr>
    </w:tblStylePr>
    <w:tblStylePr w:type="firstCol">
      <w:rPr>
        <w:rFonts w:ascii="Arial" w:hAnsi="Arial"/>
        <w:color w:val="FFFFFF"/>
      </w:rPr>
      <w:tblPr/>
      <w:tcPr>
        <w:shd w:val="clear" w:color="auto" w:fill="3D2262"/>
      </w:tcPr>
    </w:tblStylePr>
    <w:tblStylePr w:type="lastCol">
      <w:pPr>
        <w:wordWrap/>
        <w:jc w:val="left"/>
      </w:pPr>
      <w:tblPr/>
      <w:tcPr>
        <w:shd w:val="clear" w:color="auto" w:fill="3D2262"/>
      </w:tcPr>
    </w:tblStylePr>
  </w:style>
  <w:style w:type="table" w:customStyle="1" w:styleId="CHSTable02">
    <w:name w:val="CHS Table 02"/>
    <w:basedOn w:val="TableNormal"/>
    <w:uiPriority w:val="99"/>
    <w:rsid w:val="00C84F08"/>
    <w:tblPr>
      <w:tblStyleRowBandSize w:val="1"/>
      <w:tblBorders>
        <w:bottom w:val="single" w:sz="4" w:space="0" w:color="auto"/>
      </w:tblBorders>
      <w:tblCellMar>
        <w:top w:w="125" w:type="dxa"/>
        <w:left w:w="170" w:type="dxa"/>
        <w:bottom w:w="125" w:type="dxa"/>
        <w:right w:w="170" w:type="dxa"/>
      </w:tblCellMar>
    </w:tblPr>
    <w:tcPr>
      <w:vAlign w:val="center"/>
    </w:tcPr>
    <w:tblStylePr w:type="firstRow">
      <w:pPr>
        <w:wordWrap/>
        <w:jc w:val="left"/>
      </w:pPr>
      <w:tblPr/>
      <w:trPr>
        <w:tblHeader/>
      </w:trPr>
      <w:tcPr>
        <w:shd w:val="clear" w:color="auto" w:fill="3D1063"/>
      </w:tcPr>
    </w:tblStylePr>
    <w:tblStylePr w:type="lastRow">
      <w:rPr>
        <w:color w:val="FFFFFF"/>
      </w:rPr>
      <w:tblPr/>
      <w:tcPr>
        <w:shd w:val="clear" w:color="auto" w:fill="6E3894"/>
      </w:tcPr>
    </w:tblStylePr>
    <w:tblStylePr w:type="firstCol">
      <w:rPr>
        <w:rFonts w:ascii="Arial" w:hAnsi="Arial"/>
        <w:color w:val="FFFFFF"/>
      </w:rPr>
      <w:tblPr/>
      <w:tcPr>
        <w:shd w:val="clear" w:color="auto" w:fill="3D2262"/>
      </w:tcPr>
    </w:tblStylePr>
    <w:tblStylePr w:type="lastCol">
      <w:pPr>
        <w:wordWrap/>
        <w:jc w:val="left"/>
      </w:pPr>
      <w:tblPr/>
      <w:tcPr>
        <w:shd w:val="clear" w:color="auto" w:fill="3D2262"/>
      </w:tcPr>
    </w:tblStylePr>
    <w:tblStylePr w:type="band2Horz">
      <w:tblPr/>
      <w:tcPr>
        <w:shd w:val="clear" w:color="auto" w:fill="D9D9D9"/>
      </w:tcPr>
    </w:tblStylePr>
  </w:style>
  <w:style w:type="paragraph" w:customStyle="1" w:styleId="Figuretitle-numbered">
    <w:name w:val="Figure title - numbered"/>
    <w:basedOn w:val="Tabletitle-numbered"/>
    <w:uiPriority w:val="2"/>
    <w:rsid w:val="009C72D3"/>
    <w:pPr>
      <w:numPr>
        <w:numId w:val="19"/>
      </w:numPr>
      <w:ind w:left="1134" w:hanging="1134"/>
    </w:pPr>
  </w:style>
  <w:style w:type="character" w:customStyle="1" w:styleId="Heading7Char">
    <w:name w:val="Heading 7 Char"/>
    <w:basedOn w:val="DefaultParagraphFont"/>
    <w:link w:val="Heading7"/>
    <w:rsid w:val="002140AE"/>
    <w:rPr>
      <w:rFonts w:asciiTheme="majorHAnsi" w:eastAsiaTheme="majorEastAsia" w:hAnsiTheme="majorHAnsi" w:cstheme="majorBidi"/>
      <w:b/>
      <w:iCs/>
    </w:rPr>
  </w:style>
  <w:style w:type="character" w:customStyle="1" w:styleId="Heading8Char">
    <w:name w:val="Heading 8 Char"/>
    <w:basedOn w:val="DefaultParagraphFont"/>
    <w:link w:val="Heading8"/>
    <w:rsid w:val="00C36B9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C36B93"/>
    <w:rPr>
      <w:rFonts w:asciiTheme="majorHAnsi" w:eastAsiaTheme="majorEastAsia" w:hAnsiTheme="majorHAnsi" w:cstheme="majorBidi"/>
      <w:i/>
      <w:iCs/>
      <w:color w:val="272727" w:themeColor="text1" w:themeTint="D8"/>
      <w:sz w:val="21"/>
      <w:szCs w:val="21"/>
    </w:rPr>
  </w:style>
  <w:style w:type="paragraph" w:customStyle="1" w:styleId="NotesCaptionCitationSource">
    <w:name w:val="Notes/Caption/Citation/Source"/>
    <w:basedOn w:val="BodyCopy"/>
    <w:uiPriority w:val="3"/>
    <w:qFormat/>
    <w:rsid w:val="008A47BD"/>
    <w:pPr>
      <w:keepLines/>
      <w:spacing w:before="60" w:after="120" w:line="240" w:lineRule="auto"/>
    </w:pPr>
    <w:rPr>
      <w:sz w:val="18"/>
    </w:rPr>
  </w:style>
  <w:style w:type="paragraph" w:customStyle="1" w:styleId="AlphaList">
    <w:name w:val="Alpha List"/>
    <w:basedOn w:val="Numberedlist"/>
    <w:next w:val="BodyCopy"/>
    <w:uiPriority w:val="3"/>
    <w:qFormat/>
    <w:rsid w:val="00BA6DD4"/>
    <w:pPr>
      <w:numPr>
        <w:numId w:val="4"/>
      </w:numPr>
    </w:pPr>
    <w:rPr>
      <w:color w:val="000000"/>
    </w:rPr>
  </w:style>
  <w:style w:type="paragraph" w:customStyle="1" w:styleId="Romanlist">
    <w:name w:val="Roman list"/>
    <w:basedOn w:val="AlphaList"/>
    <w:uiPriority w:val="3"/>
    <w:qFormat/>
    <w:rsid w:val="00BA6DD4"/>
    <w:pPr>
      <w:numPr>
        <w:numId w:val="5"/>
      </w:numPr>
    </w:pPr>
  </w:style>
  <w:style w:type="paragraph" w:customStyle="1" w:styleId="Tableheader-black">
    <w:name w:val="Table header - black"/>
    <w:basedOn w:val="Tableheader-white"/>
    <w:uiPriority w:val="3"/>
    <w:qFormat/>
    <w:rsid w:val="00C84F08"/>
    <w:rPr>
      <w:color w:val="000000" w:themeColor="text1"/>
    </w:rPr>
  </w:style>
  <w:style w:type="paragraph" w:customStyle="1" w:styleId="TOC-Tables">
    <w:name w:val="TOC - Tables"/>
    <w:basedOn w:val="TOC1"/>
    <w:uiPriority w:val="3"/>
    <w:rsid w:val="00411B14"/>
    <w:pPr>
      <w:tabs>
        <w:tab w:val="left" w:pos="1134"/>
      </w:tabs>
      <w:ind w:left="1134" w:hanging="1134"/>
    </w:pPr>
  </w:style>
  <w:style w:type="paragraph" w:styleId="Subtitle">
    <w:name w:val="Subtitle"/>
    <w:basedOn w:val="BodyCopy"/>
    <w:next w:val="BodyCopy"/>
    <w:link w:val="SubtitleChar"/>
    <w:uiPriority w:val="11"/>
    <w:locked/>
    <w:rsid w:val="00936DC9"/>
    <w:pPr>
      <w:numPr>
        <w:ilvl w:val="1"/>
      </w:numPr>
      <w:spacing w:after="360"/>
      <w:ind w:right="1134"/>
    </w:pPr>
    <w:rPr>
      <w:rFonts w:eastAsiaTheme="minorEastAsia" w:cstheme="minorBidi"/>
      <w:sz w:val="36"/>
      <w:szCs w:val="36"/>
      <w:lang w:eastAsia="en-US"/>
    </w:rPr>
  </w:style>
  <w:style w:type="character" w:customStyle="1" w:styleId="SubtitleChar">
    <w:name w:val="Subtitle Char"/>
    <w:basedOn w:val="DefaultParagraphFont"/>
    <w:link w:val="Subtitle"/>
    <w:uiPriority w:val="11"/>
    <w:rsid w:val="00936DC9"/>
    <w:rPr>
      <w:rFonts w:eastAsiaTheme="minorEastAsia" w:cstheme="minorBidi"/>
      <w:bCs/>
      <w:iCs/>
      <w:color w:val="000000" w:themeColor="text1"/>
      <w:sz w:val="36"/>
      <w:szCs w:val="36"/>
      <w:lang w:eastAsia="en-US"/>
    </w:rPr>
  </w:style>
  <w:style w:type="paragraph" w:customStyle="1" w:styleId="Reportyeardate">
    <w:name w:val="Report year/date"/>
    <w:basedOn w:val="BodyCopy"/>
    <w:uiPriority w:val="3"/>
    <w:rsid w:val="00A435C8"/>
    <w:pPr>
      <w:spacing w:after="840"/>
    </w:pPr>
    <w:rPr>
      <w:lang w:eastAsia="en-US"/>
    </w:rPr>
  </w:style>
  <w:style w:type="paragraph" w:styleId="EndnoteText">
    <w:name w:val="endnote text"/>
    <w:basedOn w:val="Normal"/>
    <w:link w:val="EndnoteTextChar"/>
    <w:uiPriority w:val="99"/>
    <w:semiHidden/>
    <w:unhideWhenUsed/>
    <w:rsid w:val="00B86A43"/>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B86A43"/>
    <w:rPr>
      <w:sz w:val="20"/>
      <w:szCs w:val="20"/>
    </w:rPr>
  </w:style>
  <w:style w:type="paragraph" w:styleId="BodyText">
    <w:name w:val="Body Text"/>
    <w:basedOn w:val="Normal"/>
    <w:link w:val="BodyTextChar"/>
    <w:semiHidden/>
    <w:unhideWhenUsed/>
    <w:rsid w:val="008F3194"/>
    <w:pPr>
      <w:spacing w:after="120"/>
    </w:pPr>
  </w:style>
  <w:style w:type="character" w:customStyle="1" w:styleId="BodyTextChar">
    <w:name w:val="Body Text Char"/>
    <w:basedOn w:val="DefaultParagraphFont"/>
    <w:link w:val="BodyText"/>
    <w:semiHidden/>
    <w:rsid w:val="008F3194"/>
  </w:style>
  <w:style w:type="paragraph" w:customStyle="1" w:styleId="TOCHeading2">
    <w:name w:val="TOC Heading 2"/>
    <w:basedOn w:val="TOCHeading"/>
    <w:uiPriority w:val="3"/>
    <w:rsid w:val="00CA4FDE"/>
    <w:pPr>
      <w:spacing w:after="240"/>
    </w:pPr>
    <w:rPr>
      <w:sz w:val="32"/>
    </w:rPr>
  </w:style>
  <w:style w:type="paragraph" w:styleId="TableofFigures">
    <w:name w:val="table of figures"/>
    <w:basedOn w:val="Normal"/>
    <w:uiPriority w:val="99"/>
    <w:unhideWhenUsed/>
    <w:rsid w:val="004E2E2F"/>
    <w:pPr>
      <w:tabs>
        <w:tab w:val="right" w:leader="dot" w:pos="10206"/>
      </w:tabs>
      <w:spacing w:after="0"/>
    </w:pPr>
  </w:style>
  <w:style w:type="character" w:styleId="EndnoteReference">
    <w:name w:val="endnote reference"/>
    <w:basedOn w:val="DefaultParagraphFont"/>
    <w:uiPriority w:val="99"/>
    <w:semiHidden/>
    <w:unhideWhenUsed/>
    <w:rsid w:val="00B86A43"/>
    <w:rPr>
      <w:vertAlign w:val="superscript"/>
    </w:rPr>
  </w:style>
  <w:style w:type="paragraph" w:styleId="FootnoteText">
    <w:name w:val="footnote text"/>
    <w:basedOn w:val="Normal"/>
    <w:link w:val="FootnoteTextChar"/>
    <w:uiPriority w:val="99"/>
    <w:unhideWhenUsed/>
    <w:rsid w:val="00480537"/>
    <w:pPr>
      <w:spacing w:before="0" w:after="0" w:line="240" w:lineRule="auto"/>
    </w:pPr>
    <w:rPr>
      <w:sz w:val="20"/>
      <w:szCs w:val="20"/>
    </w:rPr>
  </w:style>
  <w:style w:type="character" w:customStyle="1" w:styleId="FootnoteTextChar">
    <w:name w:val="Footnote Text Char"/>
    <w:basedOn w:val="DefaultParagraphFont"/>
    <w:link w:val="FootnoteText"/>
    <w:uiPriority w:val="99"/>
    <w:rsid w:val="00480537"/>
    <w:rPr>
      <w:sz w:val="20"/>
      <w:szCs w:val="20"/>
    </w:rPr>
  </w:style>
  <w:style w:type="character" w:styleId="FootnoteReference">
    <w:name w:val="footnote reference"/>
    <w:basedOn w:val="DefaultParagraphFont"/>
    <w:uiPriority w:val="99"/>
    <w:semiHidden/>
    <w:unhideWhenUsed/>
    <w:rsid w:val="00B86A43"/>
    <w:rPr>
      <w:vertAlign w:val="superscript"/>
    </w:rPr>
  </w:style>
  <w:style w:type="character" w:customStyle="1" w:styleId="Instructionaltext">
    <w:name w:val="Instructional text"/>
    <w:basedOn w:val="DefaultParagraphFont"/>
    <w:uiPriority w:val="3"/>
    <w:rsid w:val="001F68D1"/>
    <w:rPr>
      <w:color w:val="575757"/>
    </w:rPr>
  </w:style>
  <w:style w:type="paragraph" w:styleId="CommentText">
    <w:name w:val="annotation text"/>
    <w:basedOn w:val="Normal"/>
    <w:link w:val="CommentTextChar"/>
    <w:unhideWhenUsed/>
    <w:rsid w:val="00CA4FDE"/>
    <w:pPr>
      <w:spacing w:line="240" w:lineRule="auto"/>
    </w:pPr>
    <w:rPr>
      <w:sz w:val="20"/>
      <w:szCs w:val="20"/>
    </w:rPr>
  </w:style>
  <w:style w:type="character" w:customStyle="1" w:styleId="CommentTextChar">
    <w:name w:val="Comment Text Char"/>
    <w:basedOn w:val="DefaultParagraphFont"/>
    <w:link w:val="CommentText"/>
    <w:rsid w:val="00CA4FDE"/>
    <w:rPr>
      <w:sz w:val="20"/>
      <w:szCs w:val="20"/>
    </w:rPr>
  </w:style>
  <w:style w:type="paragraph" w:styleId="TOC2">
    <w:name w:val="toc 2"/>
    <w:basedOn w:val="Normal"/>
    <w:next w:val="Normal"/>
    <w:autoRedefine/>
    <w:uiPriority w:val="39"/>
    <w:unhideWhenUsed/>
    <w:rsid w:val="001C24A7"/>
    <w:pPr>
      <w:tabs>
        <w:tab w:val="right" w:leader="dot" w:pos="9911"/>
      </w:tabs>
      <w:spacing w:after="100"/>
      <w:ind w:left="240"/>
    </w:pPr>
  </w:style>
  <w:style w:type="paragraph" w:styleId="TOC3">
    <w:name w:val="toc 3"/>
    <w:aliases w:val="TOC 3 - Tables and Figures"/>
    <w:basedOn w:val="Normal"/>
    <w:next w:val="Normal"/>
    <w:autoRedefine/>
    <w:uiPriority w:val="39"/>
    <w:unhideWhenUsed/>
    <w:rsid w:val="00E7101C"/>
    <w:pPr>
      <w:tabs>
        <w:tab w:val="left" w:pos="1134"/>
        <w:tab w:val="right" w:leader="dot" w:pos="10206"/>
      </w:tabs>
      <w:spacing w:before="0" w:after="0" w:line="360" w:lineRule="auto"/>
      <w:ind w:left="680"/>
    </w:pPr>
  </w:style>
  <w:style w:type="character" w:styleId="PageNumber">
    <w:name w:val="page number"/>
    <w:basedOn w:val="DefaultParagraphFont"/>
    <w:uiPriority w:val="99"/>
    <w:rsid w:val="00481A6C"/>
    <w:rPr>
      <w:rFonts w:cs="Times New Roman"/>
    </w:rPr>
  </w:style>
  <w:style w:type="paragraph" w:customStyle="1" w:styleId="Tableheader">
    <w:name w:val="Table header"/>
    <w:basedOn w:val="BodyCopy"/>
    <w:next w:val="Tablebody"/>
    <w:uiPriority w:val="3"/>
    <w:qFormat/>
    <w:rsid w:val="00481A6C"/>
    <w:pPr>
      <w:spacing w:before="0" w:after="0" w:line="300" w:lineRule="exact"/>
    </w:pPr>
    <w:rPr>
      <w:b/>
      <w:bCs w:val="0"/>
      <w:iCs w:val="0"/>
      <w:color w:val="FFFFFF" w:themeColor="background1"/>
      <w:lang w:val="en-US" w:eastAsia="en-US"/>
    </w:rPr>
  </w:style>
  <w:style w:type="paragraph" w:styleId="Revision">
    <w:name w:val="Revision"/>
    <w:hidden/>
    <w:uiPriority w:val="99"/>
    <w:semiHidden/>
    <w:rsid w:val="00913CAC"/>
  </w:style>
  <w:style w:type="paragraph" w:styleId="TOC4">
    <w:name w:val="toc 4"/>
    <w:basedOn w:val="Normal"/>
    <w:next w:val="Normal"/>
    <w:autoRedefine/>
    <w:uiPriority w:val="39"/>
    <w:unhideWhenUsed/>
    <w:rsid w:val="009C575D"/>
    <w:pPr>
      <w:spacing w:after="100"/>
      <w:ind w:left="720"/>
    </w:pPr>
  </w:style>
  <w:style w:type="paragraph" w:styleId="TOC5">
    <w:name w:val="toc 5"/>
    <w:basedOn w:val="Normal"/>
    <w:next w:val="Normal"/>
    <w:autoRedefine/>
    <w:uiPriority w:val="39"/>
    <w:unhideWhenUsed/>
    <w:rsid w:val="009C575D"/>
    <w:pPr>
      <w:spacing w:after="100"/>
      <w:ind w:left="960"/>
    </w:pPr>
  </w:style>
  <w:style w:type="paragraph" w:styleId="TOC6">
    <w:name w:val="toc 6"/>
    <w:basedOn w:val="Normal"/>
    <w:next w:val="Normal"/>
    <w:autoRedefine/>
    <w:uiPriority w:val="39"/>
    <w:unhideWhenUsed/>
    <w:rsid w:val="009C575D"/>
    <w:pPr>
      <w:spacing w:after="100"/>
      <w:ind w:left="1200"/>
    </w:pPr>
  </w:style>
  <w:style w:type="paragraph" w:styleId="TOC7">
    <w:name w:val="toc 7"/>
    <w:basedOn w:val="Normal"/>
    <w:next w:val="Normal"/>
    <w:autoRedefine/>
    <w:uiPriority w:val="39"/>
    <w:unhideWhenUsed/>
    <w:rsid w:val="009C575D"/>
    <w:pPr>
      <w:spacing w:after="100"/>
      <w:ind w:left="1440"/>
    </w:pPr>
  </w:style>
  <w:style w:type="paragraph" w:styleId="TOC9">
    <w:name w:val="toc 9"/>
    <w:basedOn w:val="Normal"/>
    <w:next w:val="Normal"/>
    <w:autoRedefine/>
    <w:uiPriority w:val="39"/>
    <w:semiHidden/>
    <w:unhideWhenUsed/>
    <w:rsid w:val="001C24A7"/>
    <w:pPr>
      <w:spacing w:after="100"/>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6379410">
      <w:bodyDiv w:val="1"/>
      <w:marLeft w:val="0"/>
      <w:marRight w:val="0"/>
      <w:marTop w:val="0"/>
      <w:marBottom w:val="0"/>
      <w:divBdr>
        <w:top w:val="none" w:sz="0" w:space="0" w:color="auto"/>
        <w:left w:val="none" w:sz="0" w:space="0" w:color="auto"/>
        <w:bottom w:val="none" w:sz="0" w:space="0" w:color="auto"/>
        <w:right w:val="none" w:sz="0" w:space="0" w:color="auto"/>
      </w:divBdr>
    </w:div>
    <w:div w:id="580871002">
      <w:bodyDiv w:val="1"/>
      <w:marLeft w:val="0"/>
      <w:marRight w:val="0"/>
      <w:marTop w:val="0"/>
      <w:marBottom w:val="0"/>
      <w:divBdr>
        <w:top w:val="none" w:sz="0" w:space="0" w:color="auto"/>
        <w:left w:val="none" w:sz="0" w:space="0" w:color="auto"/>
        <w:bottom w:val="none" w:sz="0" w:space="0" w:color="auto"/>
        <w:right w:val="none" w:sz="0" w:space="0" w:color="auto"/>
      </w:divBdr>
    </w:div>
    <w:div w:id="1433547196">
      <w:bodyDiv w:val="1"/>
      <w:marLeft w:val="0"/>
      <w:marRight w:val="0"/>
      <w:marTop w:val="0"/>
      <w:marBottom w:val="0"/>
      <w:divBdr>
        <w:top w:val="none" w:sz="0" w:space="0" w:color="auto"/>
        <w:left w:val="none" w:sz="0" w:space="0" w:color="auto"/>
        <w:bottom w:val="none" w:sz="0" w:space="0" w:color="auto"/>
        <w:right w:val="none" w:sz="0" w:space="0" w:color="auto"/>
      </w:divBdr>
    </w:div>
    <w:div w:id="1558517122">
      <w:bodyDiv w:val="1"/>
      <w:marLeft w:val="0"/>
      <w:marRight w:val="0"/>
      <w:marTop w:val="0"/>
      <w:marBottom w:val="0"/>
      <w:divBdr>
        <w:top w:val="none" w:sz="0" w:space="0" w:color="auto"/>
        <w:left w:val="none" w:sz="0" w:space="0" w:color="auto"/>
        <w:bottom w:val="none" w:sz="0" w:space="0" w:color="auto"/>
        <w:right w:val="none" w:sz="0" w:space="0" w:color="auto"/>
      </w:divBdr>
    </w:div>
    <w:div w:id="1962606795">
      <w:bodyDiv w:val="1"/>
      <w:marLeft w:val="0"/>
      <w:marRight w:val="0"/>
      <w:marTop w:val="0"/>
      <w:marBottom w:val="0"/>
      <w:divBdr>
        <w:top w:val="none" w:sz="0" w:space="0" w:color="auto"/>
        <w:left w:val="none" w:sz="0" w:space="0" w:color="auto"/>
        <w:bottom w:val="none" w:sz="0" w:space="0" w:color="auto"/>
        <w:right w:val="none" w:sz="0" w:space="0" w:color="auto"/>
      </w:divBdr>
    </w:div>
    <w:div w:id="2123454322">
      <w:bodyDiv w:val="1"/>
      <w:marLeft w:val="0"/>
      <w:marRight w:val="0"/>
      <w:marTop w:val="0"/>
      <w:marBottom w:val="0"/>
      <w:divBdr>
        <w:top w:val="none" w:sz="0" w:space="0" w:color="auto"/>
        <w:left w:val="none" w:sz="0" w:space="0" w:color="auto"/>
        <w:bottom w:val="none" w:sz="0" w:space="0" w:color="auto"/>
        <w:right w:val="none" w:sz="0" w:space="0" w:color="auto"/>
      </w:divBdr>
    </w:div>
    <w:div w:id="214233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CATmentalhealth@act.gov.au" TargetMode="External"/><Relationship Id="rId18" Type="http://schemas.openxmlformats.org/officeDocument/2006/relationships/hyperlink" Target="https://www.canberrahealthservices.act.gov.au/accessibility"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ACATmentalhealth@act.gov.au" TargetMode="Externa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CATmentalhealth@act.gov.au"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glossary/_rels/document.xml.rels><?xml version="1.0" encoding="UTF-8" standalone="yes"?>
<Relationships xmlns="http://schemas.openxmlformats.org/package/2006/relationships"><Relationship Id="rId8" Type="http://schemas.openxmlformats.org/officeDocument/2006/relationships/hyperlink" Target="https://www.canberrahealthservices.act.gov.au/accessibility" TargetMode="External"/><Relationship Id="rId3" Type="http://schemas.openxmlformats.org/officeDocument/2006/relationships/webSettings" Target="webSettings.xml"/><Relationship Id="rId7" Type="http://schemas.openxmlformats.org/officeDocument/2006/relationships/image" Target="../media/image10.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9.png"/><Relationship Id="rId5" Type="http://schemas.openxmlformats.org/officeDocument/2006/relationships/image" Target="../media/image8.png"/><Relationship Id="rId10" Type="http://schemas.openxmlformats.org/officeDocument/2006/relationships/fontTable" Target="fontTable.xml"/><Relationship Id="rId4" Type="http://schemas.openxmlformats.org/officeDocument/2006/relationships/image" Target="../media/image7.png"/><Relationship Id="rId9" Type="http://schemas.openxmlformats.org/officeDocument/2006/relationships/image" Target="../media/image11.png"/></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58A77189A7F4CB987034C350EE06768"/>
        <w:category>
          <w:name w:val="General"/>
          <w:gallery w:val="placeholder"/>
        </w:category>
        <w:types>
          <w:type w:val="bbPlcHdr"/>
        </w:types>
        <w:behaviors>
          <w:behavior w:val="content"/>
        </w:behaviors>
        <w:guid w:val="{9245EA41-0FBA-46A6-9943-EFDB8AA89438}"/>
      </w:docPartPr>
      <w:docPartBody>
        <w:p w:rsidR="001C0B0A" w:rsidRDefault="001C0B0A">
          <w:pPr>
            <w:pStyle w:val="858A77189A7F4CB987034C350EE06768"/>
          </w:pPr>
          <w:r>
            <w:rPr>
              <w:noProof/>
              <w:sz w:val="20"/>
              <w:szCs w:val="20"/>
            </w:rPr>
            <w:drawing>
              <wp:inline distT="0" distB="0" distL="0" distR="0" wp14:anchorId="4EADBC07" wp14:editId="7A1327BD">
                <wp:extent cx="282575" cy="285750"/>
                <wp:effectExtent l="0" t="0" r="3175" b="0"/>
                <wp:docPr id="7" name="Picture 1"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4"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sz w:val="20"/>
              <w:szCs w:val="20"/>
            </w:rPr>
            <w:t>Acknowledgement of Country</w:t>
          </w:r>
        </w:p>
      </w:docPartBody>
    </w:docPart>
    <w:docPart>
      <w:docPartPr>
        <w:name w:val="76C445742FDA426ABD2C09D3BA9461C4"/>
        <w:category>
          <w:name w:val="General"/>
          <w:gallery w:val="placeholder"/>
        </w:category>
        <w:types>
          <w:type w:val="bbPlcHdr"/>
        </w:types>
        <w:behaviors>
          <w:behavior w:val="content"/>
        </w:behaviors>
        <w:guid w:val="{F6154FE4-D236-42A4-BF51-C71C09E098C8}"/>
      </w:docPartPr>
      <w:docPartBody>
        <w:p w:rsidR="001C0B0A" w:rsidRDefault="001C0B0A">
          <w:pPr>
            <w:pStyle w:val="76C445742FDA426ABD2C09D3BA9461C4"/>
          </w:pPr>
          <w:r w:rsidRPr="00EE29F8">
            <w:rPr>
              <w:rStyle w:val="PlaceholderText"/>
            </w:rPr>
            <w:t>Choose an item.</w:t>
          </w:r>
        </w:p>
      </w:docPartBody>
    </w:docPart>
    <w:docPart>
      <w:docPartPr>
        <w:name w:val="66B57D7529974C3FBD7199ACE5050366"/>
        <w:category>
          <w:name w:val="General"/>
          <w:gallery w:val="placeholder"/>
        </w:category>
        <w:types>
          <w:type w:val="bbPlcHdr"/>
        </w:types>
        <w:behaviors>
          <w:behavior w:val="content"/>
        </w:behaviors>
        <w:guid w:val="{87A0BA83-F577-48F3-A398-1C1BBCE2EE8B}"/>
      </w:docPartPr>
      <w:docPartBody>
        <w:p w:rsidR="001C0B0A" w:rsidRPr="00F26C97" w:rsidRDefault="001C0B0A" w:rsidP="003B0E72">
          <w:pPr>
            <w:pStyle w:val="Bottomblocktext"/>
            <w:rPr>
              <w:b/>
              <w:bCs w:val="0"/>
              <w:sz w:val="20"/>
              <w:szCs w:val="20"/>
            </w:rPr>
          </w:pPr>
          <w:r>
            <w:rPr>
              <w:b/>
              <w:bCs w:val="0"/>
              <w:noProof/>
              <w:sz w:val="20"/>
              <w:szCs w:val="20"/>
            </w:rPr>
            <w:drawing>
              <wp:inline distT="0" distB="0" distL="0" distR="0" wp14:anchorId="2050CE0F" wp14:editId="56FDE386">
                <wp:extent cx="338275" cy="331065"/>
                <wp:effectExtent l="0" t="0" r="5080" b="0"/>
                <wp:docPr id="17" name="Picture 1"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5"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Accessibility</w:t>
          </w:r>
          <w:r>
            <w:rPr>
              <w:b/>
              <w:bCs w:val="0"/>
              <w:sz w:val="20"/>
              <w:szCs w:val="20"/>
            </w:rPr>
            <w:t xml:space="preserve"> </w:t>
          </w:r>
          <w:r>
            <w:rPr>
              <w:noProof/>
              <w:sz w:val="20"/>
              <w:szCs w:val="20"/>
            </w:rPr>
            <w:drawing>
              <wp:inline distT="0" distB="0" distL="0" distR="0" wp14:anchorId="650E6FDB" wp14:editId="75E61F23">
                <wp:extent cx="143919" cy="139700"/>
                <wp:effectExtent l="0" t="0" r="8890" b="0"/>
                <wp:docPr id="18" name="Picture 2"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(02) 5124 0000</w:t>
          </w:r>
        </w:p>
        <w:p w:rsidR="001C0B0A" w:rsidRPr="00F26C97" w:rsidRDefault="001C0B0A" w:rsidP="003B0E72">
          <w:pPr>
            <w:pStyle w:val="Bottomblocktext"/>
            <w:rPr>
              <w:b/>
              <w:bCs w:val="0"/>
              <w:sz w:val="20"/>
              <w:szCs w:val="20"/>
            </w:rPr>
          </w:pPr>
          <w:r>
            <w:rPr>
              <w:b/>
              <w:bCs w:val="0"/>
              <w:noProof/>
              <w:sz w:val="20"/>
              <w:szCs w:val="20"/>
            </w:rPr>
            <w:drawing>
              <wp:inline distT="0" distB="0" distL="0" distR="0" wp14:anchorId="18458837" wp14:editId="3E875B41">
                <wp:extent cx="326104" cy="323850"/>
                <wp:effectExtent l="0" t="0" r="0" b="0"/>
                <wp:docPr id="19" name="Picture 3"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7"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Pr>
              <w:b/>
              <w:bCs w:val="0"/>
              <w:sz w:val="20"/>
              <w:szCs w:val="20"/>
            </w:rPr>
            <w:t xml:space="preserve"> </w:t>
          </w:r>
          <w:r w:rsidRPr="00350211">
            <w:rPr>
              <w:b/>
              <w:bCs w:val="0"/>
              <w:sz w:val="20"/>
              <w:szCs w:val="20"/>
            </w:rPr>
            <w:t>Interpreter</w:t>
          </w:r>
          <w:r>
            <w:rPr>
              <w:b/>
              <w:bCs w:val="0"/>
              <w:sz w:val="20"/>
              <w:szCs w:val="20"/>
            </w:rPr>
            <w:t xml:space="preserve"> </w:t>
          </w:r>
          <w:r>
            <w:rPr>
              <w:noProof/>
              <w:sz w:val="20"/>
              <w:szCs w:val="20"/>
            </w:rPr>
            <w:drawing>
              <wp:inline distT="0" distB="0" distL="0" distR="0" wp14:anchorId="69C4AC12" wp14:editId="390A181D">
                <wp:extent cx="143919" cy="139700"/>
                <wp:effectExtent l="0" t="0" r="8890" b="0"/>
                <wp:docPr id="20" name="Picture 4"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131 450</w:t>
          </w:r>
        </w:p>
        <w:p w:rsidR="001C0B0A" w:rsidRDefault="001C0B0A" w:rsidP="003B0E72">
          <w:pPr>
            <w:pStyle w:val="Bottomblocktext"/>
            <w:rPr>
              <w:sz w:val="20"/>
              <w:szCs w:val="20"/>
            </w:rPr>
          </w:pPr>
          <w:hyperlink r:id="rId8" w:history="1">
            <w:r w:rsidRPr="00350211">
              <w:rPr>
                <w:rStyle w:val="Hyperlink"/>
                <w:sz w:val="20"/>
                <w:szCs w:val="20"/>
              </w:rPr>
              <w:t>canberrahealthservices.act.gov.au/accessibility</w:t>
            </w:r>
          </w:hyperlink>
        </w:p>
        <w:p w:rsidR="001C0B0A" w:rsidRDefault="001C0B0A">
          <w:pPr>
            <w:pStyle w:val="66B57D7529974C3FBD7199ACE5050366"/>
          </w:pPr>
          <w:r>
            <w:rPr>
              <w:b/>
              <w:bCs/>
              <w:noProof/>
            </w:rPr>
            <w:drawing>
              <wp:inline distT="0" distB="0" distL="0" distR="0" wp14:anchorId="534BE7C0" wp14:editId="22069B13">
                <wp:extent cx="1323833" cy="309418"/>
                <wp:effectExtent l="0" t="0" r="0" b="0"/>
                <wp:docPr id="21" name="Picture 5"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9"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SemiBold">
    <w:charset w:val="00"/>
    <w:family w:val="auto"/>
    <w:pitch w:val="variable"/>
    <w:sig w:usb0="2000020F" w:usb1="00000003" w:usb2="00000000" w:usb3="00000000" w:csb0="00000197"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B0A"/>
    <w:rsid w:val="00011B22"/>
    <w:rsid w:val="000C4910"/>
    <w:rsid w:val="001C0B0A"/>
    <w:rsid w:val="002A41A8"/>
    <w:rsid w:val="00472ABF"/>
    <w:rsid w:val="00481B34"/>
    <w:rsid w:val="00A61866"/>
    <w:rsid w:val="00B071F7"/>
    <w:rsid w:val="00CF3D88"/>
    <w:rsid w:val="00D62180"/>
    <w:rsid w:val="00F167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58A77189A7F4CB987034C350EE06768">
    <w:name w:val="858A77189A7F4CB987034C350EE06768"/>
  </w:style>
  <w:style w:type="character" w:styleId="PlaceholderText">
    <w:name w:val="Placeholder Text"/>
    <w:basedOn w:val="DefaultParagraphFont"/>
    <w:uiPriority w:val="99"/>
    <w:semiHidden/>
    <w:rPr>
      <w:color w:val="808080"/>
    </w:rPr>
  </w:style>
  <w:style w:type="paragraph" w:customStyle="1" w:styleId="76C445742FDA426ABD2C09D3BA9461C4">
    <w:name w:val="76C445742FDA426ABD2C09D3BA9461C4"/>
  </w:style>
  <w:style w:type="character" w:styleId="Hyperlink">
    <w:name w:val="Hyperlink"/>
    <w:uiPriority w:val="99"/>
    <w:rPr>
      <w:color w:val="auto"/>
      <w:u w:val="single"/>
    </w:rPr>
  </w:style>
  <w:style w:type="paragraph" w:customStyle="1" w:styleId="Bottomblocktext">
    <w:name w:val="Bottom block text"/>
    <w:basedOn w:val="Normal"/>
    <w:uiPriority w:val="99"/>
    <w:pPr>
      <w:keepNext/>
      <w:keepLines/>
      <w:suppressAutoHyphens/>
      <w:autoSpaceDE w:val="0"/>
      <w:autoSpaceDN w:val="0"/>
      <w:adjustRightInd w:val="0"/>
      <w:spacing w:before="113" w:after="57" w:line="200" w:lineRule="atLeast"/>
      <w:textAlignment w:val="center"/>
    </w:pPr>
    <w:rPr>
      <w:rFonts w:ascii="Arial" w:eastAsia="Calibri" w:hAnsi="Arial" w:cs="Montserrat SemiBold"/>
      <w:bCs/>
      <w:color w:val="000000" w:themeColor="text1"/>
      <w:spacing w:val="-1"/>
      <w:kern w:val="0"/>
      <w:sz w:val="16"/>
      <w:szCs w:val="16"/>
      <w:lang w:val="en-US"/>
      <w14:ligatures w14:val="none"/>
    </w:rPr>
  </w:style>
  <w:style w:type="paragraph" w:customStyle="1" w:styleId="66B57D7529974C3FBD7199ACE5050366">
    <w:name w:val="66B57D7529974C3FBD7199ACE50503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CHS - NEW BRAND">
      <a:dk1>
        <a:srgbClr val="000000"/>
      </a:dk1>
      <a:lt1>
        <a:srgbClr val="FFFFFF"/>
      </a:lt1>
      <a:dk2>
        <a:srgbClr val="575757"/>
      </a:dk2>
      <a:lt2>
        <a:srgbClr val="F4F3EE"/>
      </a:lt2>
      <a:accent1>
        <a:srgbClr val="3D2262"/>
      </a:accent1>
      <a:accent2>
        <a:srgbClr val="6E3894"/>
      </a:accent2>
      <a:accent3>
        <a:srgbClr val="00B5A5"/>
      </a:accent3>
      <a:accent4>
        <a:srgbClr val="24C2E8"/>
      </a:accent4>
      <a:accent5>
        <a:srgbClr val="F172A4"/>
      </a:accent5>
      <a:accent6>
        <a:srgbClr val="F47A5C"/>
      </a:accent6>
      <a:hlink>
        <a:srgbClr val="002677"/>
      </a:hlink>
      <a:folHlink>
        <a:srgbClr val="575757"/>
      </a:folHlink>
    </a:clrScheme>
    <a:fontScheme name="CHS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57" ma:contentTypeDescription="Create a new document." ma:contentTypeScope="" ma:versionID="8ff088814de1e6135734ab33942661d6">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1cb68b2aeedc5df76b5b21187b3ca67c"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ISD_x0020_Submitted" minOccurs="0"/>
                <xsd:element ref="ns2:k0794e393e1f41c2810d090eedba34a0" minOccurs="0"/>
                <xsd:element ref="ns2:RelatedPolicies_x002c_ProceduresGuidelin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ma:readOnly="fals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Physiotherapists"/>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Maternity"/>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NCH)"/>
              <xsd:enumeration value="North Canberra Hospital (NCH) - Corporate &amp; Finance - Corporate"/>
              <xsd:enumeration value="North Canberra Hospital (NCH) - Corporate &amp; Finance - Finance"/>
              <xsd:enumeration value="North Canberra Hospital (NCH) - Corporate &amp; Finance - Infrastructure"/>
              <xsd:enumeration value="North Canberra Hospital (NCH) - Corporate &amp; Finance - Clinical Support Services"/>
              <xsd:enumeration value="North Canberra Hospital (NCH) - Corporate &amp; Finance - Digital Health and IT"/>
              <xsd:enumeration value="North Canberra Hospital (NCH) - Critical Care - ICU/CCU"/>
              <xsd:enumeration value="North Canberra Hospital (NCH) - Critical Care - Emergency Department"/>
              <xsd:enumeration value="North Canberra Hospital (NCH) - People &amp; Culture - HR"/>
              <xsd:enumeration value="North Canberra Hospital (NCH) - People &amp; Culture - WHS"/>
              <xsd:enumeration value="North Canberra Hospital (NCH) - People &amp; Culture - L&amp;D"/>
              <xsd:enumeration value="North Canberra Hospital (NCH) - People &amp; Culture - Payroll"/>
              <xsd:enumeration value="North Canberra Hospital (NCH) - People &amp; Culture - Volunteer Services"/>
              <xsd:enumeration value="North Canberra Hospital (NCH) - People &amp; Culture - Security"/>
              <xsd:enumeration value="North Canberra Hospital (NCH) - People &amp; Culture - Injury Management"/>
              <xsd:enumeration value="North Canberra Hospital (NCH) - Nursing &amp; Midwifery - IPC"/>
              <xsd:enumeration value="North Canberra Hospital (NCH) - Nursing &amp; Midwifery - Patient Flow"/>
              <xsd:enumeration value="North Canberra Hospital (NCH) - Nursing &amp; Midwifery - Quality &amp; Safety"/>
              <xsd:enumeration value="North Canberra Hospital (NCH) - Nursing &amp; Midwifery - Professional Functions"/>
              <xsd:enumeration value="North Canberra Hospital (NCH) - Nursing &amp; Midwifery - Clinical L&amp;D"/>
              <xsd:enumeration value="North Canberra Hospital (NCH) - Women &amp; Children"/>
              <xsd:enumeration value="North Canberra Hospital (NCH) - Allied Health &amp; Palliative Care - Allied Health"/>
              <xsd:enumeration value="North Canberra Hospital (NCH) - Allied Health &amp; Palliative Care - Pharmacy"/>
              <xsd:enumeration value="North Canberra Hospital (NCH) - Allied Health &amp; Palliative Care - Palliative Care"/>
              <xsd:enumeration value="North Canberra Hospital (NCH) - Allied Health &amp; Palliative Care - Aboriginal &amp; Torres Strait Islander Liaison Service"/>
              <xsd:enumeration value="North Canberra Hospital (NCH) - Allied Health &amp; Palliative Care - Medical Imaging"/>
              <xsd:enumeration value="North Canberra Hospital (NCH) - Allied Health &amp; Palliative Care - Pastoral Care"/>
              <xsd:enumeration value="North Canberra Hospital (NCH) - Medical &amp; Mental Health - Medical"/>
              <xsd:enumeration value="North Canberra Hospital (NCH) - Medical &amp; Mental Health - Mental Health"/>
              <xsd:enumeration value="North Canberra Hospital (NCH) - Medical Services - Ambulatory Care"/>
              <xsd:enumeration value="North Canberra Hospital (NCH) - Medical Services - Medical Administration"/>
              <xsd:enumeration value="North Canberra Hospital (NCH) - Medical Services - Clinical Governance"/>
              <xsd:enumeration value="North Canberra Hospital (NCH) - Medical Services - Credentialling &amp; Scope of Practice"/>
              <xsd:enumeration value="North Canberra Hospital (NCH) - Medical Services - Research &amp; Innovation"/>
              <xsd:enumeration value="North Canberra Hospital (NCH) - Medical Services - Medical Education &amp; Training"/>
              <xsd:enumeration value="North Canberra Hospital (NCH) - Surgical Division - Perioperative Suite"/>
              <xsd:enumeration value="North Canberra Hospital (NCH) - Surgical Division - Surgical Inpatient"/>
              <xsd:enumeration value="North Canberra Hospital (NCH) - Surgical Division - ICU/CCU"/>
              <xsd:enumeration value="North Canberra Hospital (NCH) - Surgical Division - Preadmission"/>
              <xsd:enumeration value="North Canberra Hospital (NCH) - Surgical Division - Anaesthetics/Acute Pain Service"/>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enumeration value="Decision Support Unit, Health Information Servic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ISD_x0020_Submitted" ma:index="38" nillable="true" ma:displayName="ISD Submitted" ma:default="Yes" ma:format="Dropdown" ma:internalName="ISD_x0020_Submitted">
      <xsd:simpleType>
        <xsd:restriction base="dms:Choice">
          <xsd:enumeration value="Yes"/>
          <xsd:enumeration value="Not Required"/>
        </xsd:restriction>
      </xsd:simpleType>
    </xsd:element>
    <xsd:element name="k0794e393e1f41c2810d090eedba34a0" ma:index="40" nillable="true" ma:taxonomy="true" ma:internalName="k0794e393e1f41c2810d090eedba34a0" ma:taxonomyFieldName="Related_x0020_Legislation_x0020__x0026__x0020_Guidelines" ma:displayName="Related Legislation" ma:default="" ma:fieldId="{40794e39-3e1f-41c2-810d-090eedba34a0}" ma:taxonomyMulti="true" ma:sspId="a32ba9fb-117d-4a5c-9dda-ba27611682cc" ma:termSetId="49344749-ac97-47db-a832-94a6952cd0d1" ma:anchorId="00000000-0000-0000-0000-000000000000" ma:open="false" ma:isKeyword="false">
      <xsd:complexType>
        <xsd:sequence>
          <xsd:element ref="pc:Terms" minOccurs="0" maxOccurs="1"/>
        </xsd:sequence>
      </xsd:complexType>
    </xsd:element>
    <xsd:element name="RelatedPolicies_x002c_ProceduresGuidelines" ma:index="41" nillable="true" ma:displayName="Related Policies, Procedures, Guidelines and Industry Standards" ma:format="Dropdown" ma:list="690b2128-8961-48af-a473-22c34a9accba" ma:internalName="RelatedPolicies_x002c_ProceduresGuidelines" ma:showField="Title">
      <xsd:complexType>
        <xsd:complexContent>
          <xsd:extension base="dms:MultiChoiceLookup">
            <xsd:sequence>
              <xsd:element name="Value" type="dms:Lookup" maxOccurs="unbounded" minOccurs="0" nillable="true"/>
            </xsd:sequence>
          </xsd:extension>
        </xsd:complexContent>
      </xsd:complex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rogress xmlns="690b2128-8961-48af-a473-22c34a9accba" xsi:nil="true"/>
    <Approval_x0020_Date xmlns="690b2128-8961-48af-a473-22c34a9accba">2024-11-26T13:00:00+00:00</Approval_x0020_Date>
    <Review_x0020_Date xmlns="690b2128-8961-48af-a473-22c34a9accba">2029-11-30T13:00:00+00:00</Review_x0020_Date>
    <TaxCatchAll xmlns="c0239a80-7f07-4ed7-82c3-24ad7d76ada5">
      <Value>419</Value>
      <Value>418</Value>
      <Value>432</Value>
      <Value>416</Value>
      <Value>415</Value>
      <Value>427</Value>
    </TaxCatchAll>
    <Version_x0020_Number xmlns="690b2128-8961-48af-a473-22c34a9accba">1</Version_x0020_Number>
    <Notes0 xmlns="690b2128-8961-48af-a473-22c34a9accba" xsi:nil="true"/>
    <Key_x0020_Words xmlns="690b2128-8961-48af-a473-22c34a9accba">s.180, Mental Health Act, conditional release, forensic, mental health, approved mental health facility, conditional release order</Key_x0020_Words>
    <Type_x0020_of_x0020_Document xmlns="690b2128-8961-48af-a473-22c34a9accba">Procedure</Type_x0020_of_x0020_Document>
    <Approval_x0020_Name_x007c_Committee xmlns="690b2128-8961-48af-a473-22c34a9accba">Policy Document Review Panel</Approval_x0020_Name_x007c_Committee>
    <Status xmlns="690b2128-8961-48af-a473-22c34a9accba">Approved</Status>
    <New_x0020_Applies_x0020_To xmlns="690b2128-8961-48af-a473-22c34a9accba">Canberra Health Services</New_x0020_Applies_x0020_To>
    <Replaces_x003a_ xmlns="690b2128-8961-48af-a473-22c34a9accba">CHS23/001 - Care of persons subject to a conditional release order</Replaces_x003a_>
    <ISD_x0020_Submitted xmlns="690b2128-8961-48af-a473-22c34a9accba">Not Required</ISD_x0020_Submitted>
    <Risk_x0020_Rating xmlns="690b2128-8961-48af-a473-22c34a9accba">Low</Risk_x0020_Rating>
    <Description0 xmlns="690b2128-8961-48af-a473-22c34a9accba">This procedure is limited to the reporting obligations of CHS staff for a person the ACT Civil and Administrative Tribunal considers or releases from detention on a CRO under section 180(4) of the Mental Health Act 2015 (MH Act).</Description0>
    <Display_x0020_on_x0020_Internet xmlns="690b2128-8961-48af-a473-22c34a9accba">true</Display_x0020_on_x0020_Internet>
    <Related_x0020_Documents xmlns="690b2128-8961-48af-a473-22c34a9accba" xsi:nil="true"/>
    <Decision_x0020_Number xmlns="690b2128-8961-48af-a473-22c34a9accba">CHS24/578</Decision_x0020_Number>
    <RelatedPolicies_x002c_ProceduresGuidelines xmlns="690b2128-8961-48af-a473-22c34a9accba">
      <Value>16465</Value>
      <Value>16472</Value>
      <Value>17531</Value>
      <Value>16622</Value>
      <Value>17246</Value>
    </RelatedPolicies_x002c_ProceduresGuidelines>
    <k0794e393e1f41c2810d090eedba34a0 xmlns="690b2128-8961-48af-a473-22c34a9accba">
      <Terms xmlns="http://schemas.microsoft.com/office/infopath/2007/PartnerControls">
        <TermInfo xmlns="http://schemas.microsoft.com/office/infopath/2007/PartnerControls">
          <TermName xmlns="http://schemas.microsoft.com/office/infopath/2007/PartnerControls">Mental Health Act 2015 (Territory)</TermName>
          <TermId xmlns="http://schemas.microsoft.com/office/infopath/2007/PartnerControls">f8701ef3-747f-4928-a8d6-c930591714da</TermId>
        </TermInfo>
        <TermInfo xmlns="http://schemas.microsoft.com/office/infopath/2007/PartnerControls">
          <TermName xmlns="http://schemas.microsoft.com/office/infopath/2007/PartnerControls">Mental Health (Secure Facilities) Act 2016 (Territory)</TermName>
          <TermId xmlns="http://schemas.microsoft.com/office/infopath/2007/PartnerControls">a4da4541-9cb1-4ec6-b126-4373b4c05899</TermId>
        </TermInfo>
        <TermInfo xmlns="http://schemas.microsoft.com/office/infopath/2007/PartnerControls">
          <TermName xmlns="http://schemas.microsoft.com/office/infopath/2007/PartnerControls">Health Records (Privacy and Access) Act 1997 (Territory)</TermName>
          <TermId xmlns="http://schemas.microsoft.com/office/infopath/2007/PartnerControls">d07d1347-0355-417c-badf-2bae9c7c0e3b</TermId>
        </TermInfo>
        <TermInfo xmlns="http://schemas.microsoft.com/office/infopath/2007/PartnerControls">
          <TermName xmlns="http://schemas.microsoft.com/office/infopath/2007/PartnerControls">Human Rights Act 2004 (Territory)</TermName>
          <TermId xmlns="http://schemas.microsoft.com/office/infopath/2007/PartnerControls">bbb6fb4a-2117-4ff9-8364-021a762deae2</TermId>
        </TermInfo>
        <TermInfo xmlns="http://schemas.microsoft.com/office/infopath/2007/PartnerControls">
          <TermName xmlns="http://schemas.microsoft.com/office/infopath/2007/PartnerControls">Crimes Act 1900 (Territory)</TermName>
          <TermId xmlns="http://schemas.microsoft.com/office/infopath/2007/PartnerControls">d90344c6-acf6-410e-b2c0-68eecbc1cc21</TermId>
        </TermInfo>
        <TermInfo xmlns="http://schemas.microsoft.com/office/infopath/2007/PartnerControls">
          <TermName xmlns="http://schemas.microsoft.com/office/infopath/2007/PartnerControls">Carers Recognition Act 2021 (Territory)</TermName>
          <TermId xmlns="http://schemas.microsoft.com/office/infopath/2007/PartnerControls">a9c8282c-cc19-42a3-a6c3-de05b442298b</TermId>
        </TermInfo>
      </Terms>
    </k0794e393e1f41c2810d090eedba34a0>
    <New_x0020_Owner xmlns="690b2128-8961-48af-a473-22c34a9accba">Mental Health, Justice Health and Alcohol and Drug Services (MHJHADS)</New_x0020_Owner>
  </documentManagement>
</p:properties>
</file>

<file path=customXml/itemProps1.xml><?xml version="1.0" encoding="utf-8"?>
<ds:datastoreItem xmlns:ds="http://schemas.openxmlformats.org/officeDocument/2006/customXml" ds:itemID="{B2AA44A3-6D18-4ED3-A200-2EEC34EF0E28}">
  <ds:schemaRefs>
    <ds:schemaRef ds:uri="http://schemas.microsoft.com/sharepoint/v3/contenttype/forms"/>
  </ds:schemaRefs>
</ds:datastoreItem>
</file>

<file path=customXml/itemProps2.xml><?xml version="1.0" encoding="utf-8"?>
<ds:datastoreItem xmlns:ds="http://schemas.openxmlformats.org/officeDocument/2006/customXml" ds:itemID="{1AB74C51-6303-458E-92E9-BD699874A4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0b2128-8961-48af-a473-22c34a9accba"/>
    <ds:schemaRef ds:uri="c0239a80-7f07-4ed7-82c3-24ad7d76ad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E1157F-4ED9-4DA3-BFF5-2EAEF6DD5D3A}">
  <ds:schemaRefs>
    <ds:schemaRef ds:uri="http://schemas.openxmlformats.org/officeDocument/2006/bibliography"/>
  </ds:schemaRefs>
</ds:datastoreItem>
</file>

<file path=customXml/itemProps4.xml><?xml version="1.0" encoding="utf-8"?>
<ds:datastoreItem xmlns:ds="http://schemas.openxmlformats.org/officeDocument/2006/customXml" ds:itemID="{08F479F7-317B-462B-AD66-D0950C922A81}">
  <ds:schemaRefs>
    <ds:schemaRef ds:uri="http://schemas.microsoft.com/office/2006/metadata/properties"/>
    <ds:schemaRef ds:uri="http://schemas.microsoft.com/office/infopath/2007/PartnerControls"/>
    <ds:schemaRef ds:uri="690b2128-8961-48af-a473-22c34a9accba"/>
    <ds:schemaRef ds:uri="c0239a80-7f07-4ed7-82c3-24ad7d76ada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1694</Words>
  <Characters>9658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CHS Report Template</vt:lpstr>
    </vt:vector>
  </TitlesOfParts>
  <Company>Canberra Health Services</Company>
  <LinksUpToDate>false</LinksUpToDate>
  <CharactersWithSpaces>11330</CharactersWithSpaces>
  <SharedDoc>false</SharedDoc>
  <HLinks>
    <vt:vector size="144" baseType="variant">
      <vt:variant>
        <vt:i4>6291572</vt:i4>
      </vt:variant>
      <vt:variant>
        <vt:i4>132</vt:i4>
      </vt:variant>
      <vt:variant>
        <vt:i4>0</vt:i4>
      </vt:variant>
      <vt:variant>
        <vt:i4>5</vt:i4>
      </vt:variant>
      <vt:variant>
        <vt:lpwstr>http://www.health.act.gov.au/accessibility</vt:lpwstr>
      </vt:variant>
      <vt:variant>
        <vt:lpwstr/>
      </vt:variant>
      <vt:variant>
        <vt:i4>5898256</vt:i4>
      </vt:variant>
      <vt:variant>
        <vt:i4>129</vt:i4>
      </vt:variant>
      <vt:variant>
        <vt:i4>0</vt:i4>
      </vt:variant>
      <vt:variant>
        <vt:i4>5</vt:i4>
      </vt:variant>
      <vt:variant>
        <vt:lpwstr>mailto:Belle.thompson.act.gov.au</vt:lpwstr>
      </vt:variant>
      <vt:variant>
        <vt:lpwstr/>
      </vt:variant>
      <vt:variant>
        <vt:i4>327718</vt:i4>
      </vt:variant>
      <vt:variant>
        <vt:i4>126</vt:i4>
      </vt:variant>
      <vt:variant>
        <vt:i4>0</vt:i4>
      </vt:variant>
      <vt:variant>
        <vt:i4>5</vt:i4>
      </vt:variant>
      <vt:variant>
        <vt:lpwstr>mailto:Rachel.hawes@act.gov.au</vt:lpwstr>
      </vt:variant>
      <vt:variant>
        <vt:lpwstr/>
      </vt:variant>
      <vt:variant>
        <vt:i4>5046397</vt:i4>
      </vt:variant>
      <vt:variant>
        <vt:i4>123</vt:i4>
      </vt:variant>
      <vt:variant>
        <vt:i4>0</vt:i4>
      </vt:variant>
      <vt:variant>
        <vt:i4>5</vt:i4>
      </vt:variant>
      <vt:variant>
        <vt:lpwstr>mailto:CSF@health.act.gov.au</vt:lpwstr>
      </vt:variant>
      <vt:variant>
        <vt:lpwstr/>
      </vt:variant>
      <vt:variant>
        <vt:i4>1900602</vt:i4>
      </vt:variant>
      <vt:variant>
        <vt:i4>116</vt:i4>
      </vt:variant>
      <vt:variant>
        <vt:i4>0</vt:i4>
      </vt:variant>
      <vt:variant>
        <vt:i4>5</vt:i4>
      </vt:variant>
      <vt:variant>
        <vt:lpwstr/>
      </vt:variant>
      <vt:variant>
        <vt:lpwstr>_Toc474498311</vt:lpwstr>
      </vt:variant>
      <vt:variant>
        <vt:i4>1835066</vt:i4>
      </vt:variant>
      <vt:variant>
        <vt:i4>110</vt:i4>
      </vt:variant>
      <vt:variant>
        <vt:i4>0</vt:i4>
      </vt:variant>
      <vt:variant>
        <vt:i4>5</vt:i4>
      </vt:variant>
      <vt:variant>
        <vt:lpwstr/>
      </vt:variant>
      <vt:variant>
        <vt:lpwstr>_Toc474498305</vt:lpwstr>
      </vt:variant>
      <vt:variant>
        <vt:i4>1835066</vt:i4>
      </vt:variant>
      <vt:variant>
        <vt:i4>104</vt:i4>
      </vt:variant>
      <vt:variant>
        <vt:i4>0</vt:i4>
      </vt:variant>
      <vt:variant>
        <vt:i4>5</vt:i4>
      </vt:variant>
      <vt:variant>
        <vt:lpwstr/>
      </vt:variant>
      <vt:variant>
        <vt:lpwstr>_Toc474498304</vt:lpwstr>
      </vt:variant>
      <vt:variant>
        <vt:i4>1835066</vt:i4>
      </vt:variant>
      <vt:variant>
        <vt:i4>98</vt:i4>
      </vt:variant>
      <vt:variant>
        <vt:i4>0</vt:i4>
      </vt:variant>
      <vt:variant>
        <vt:i4>5</vt:i4>
      </vt:variant>
      <vt:variant>
        <vt:lpwstr/>
      </vt:variant>
      <vt:variant>
        <vt:lpwstr>_Toc474498303</vt:lpwstr>
      </vt:variant>
      <vt:variant>
        <vt:i4>1835066</vt:i4>
      </vt:variant>
      <vt:variant>
        <vt:i4>92</vt:i4>
      </vt:variant>
      <vt:variant>
        <vt:i4>0</vt:i4>
      </vt:variant>
      <vt:variant>
        <vt:i4>5</vt:i4>
      </vt:variant>
      <vt:variant>
        <vt:lpwstr/>
      </vt:variant>
      <vt:variant>
        <vt:lpwstr>_Toc474498302</vt:lpwstr>
      </vt:variant>
      <vt:variant>
        <vt:i4>1835066</vt:i4>
      </vt:variant>
      <vt:variant>
        <vt:i4>86</vt:i4>
      </vt:variant>
      <vt:variant>
        <vt:i4>0</vt:i4>
      </vt:variant>
      <vt:variant>
        <vt:i4>5</vt:i4>
      </vt:variant>
      <vt:variant>
        <vt:lpwstr/>
      </vt:variant>
      <vt:variant>
        <vt:lpwstr>_Toc474498301</vt:lpwstr>
      </vt:variant>
      <vt:variant>
        <vt:i4>1835066</vt:i4>
      </vt:variant>
      <vt:variant>
        <vt:i4>80</vt:i4>
      </vt:variant>
      <vt:variant>
        <vt:i4>0</vt:i4>
      </vt:variant>
      <vt:variant>
        <vt:i4>5</vt:i4>
      </vt:variant>
      <vt:variant>
        <vt:lpwstr/>
      </vt:variant>
      <vt:variant>
        <vt:lpwstr>_Toc474498300</vt:lpwstr>
      </vt:variant>
      <vt:variant>
        <vt:i4>1376315</vt:i4>
      </vt:variant>
      <vt:variant>
        <vt:i4>74</vt:i4>
      </vt:variant>
      <vt:variant>
        <vt:i4>0</vt:i4>
      </vt:variant>
      <vt:variant>
        <vt:i4>5</vt:i4>
      </vt:variant>
      <vt:variant>
        <vt:lpwstr/>
      </vt:variant>
      <vt:variant>
        <vt:lpwstr>_Toc474498299</vt:lpwstr>
      </vt:variant>
      <vt:variant>
        <vt:i4>1376315</vt:i4>
      </vt:variant>
      <vt:variant>
        <vt:i4>68</vt:i4>
      </vt:variant>
      <vt:variant>
        <vt:i4>0</vt:i4>
      </vt:variant>
      <vt:variant>
        <vt:i4>5</vt:i4>
      </vt:variant>
      <vt:variant>
        <vt:lpwstr/>
      </vt:variant>
      <vt:variant>
        <vt:lpwstr>_Toc474498298</vt:lpwstr>
      </vt:variant>
      <vt:variant>
        <vt:i4>1376315</vt:i4>
      </vt:variant>
      <vt:variant>
        <vt:i4>62</vt:i4>
      </vt:variant>
      <vt:variant>
        <vt:i4>0</vt:i4>
      </vt:variant>
      <vt:variant>
        <vt:i4>5</vt:i4>
      </vt:variant>
      <vt:variant>
        <vt:lpwstr/>
      </vt:variant>
      <vt:variant>
        <vt:lpwstr>_Toc474498297</vt:lpwstr>
      </vt:variant>
      <vt:variant>
        <vt:i4>1376315</vt:i4>
      </vt:variant>
      <vt:variant>
        <vt:i4>56</vt:i4>
      </vt:variant>
      <vt:variant>
        <vt:i4>0</vt:i4>
      </vt:variant>
      <vt:variant>
        <vt:i4>5</vt:i4>
      </vt:variant>
      <vt:variant>
        <vt:lpwstr/>
      </vt:variant>
      <vt:variant>
        <vt:lpwstr>_Toc474498296</vt:lpwstr>
      </vt:variant>
      <vt:variant>
        <vt:i4>1376315</vt:i4>
      </vt:variant>
      <vt:variant>
        <vt:i4>50</vt:i4>
      </vt:variant>
      <vt:variant>
        <vt:i4>0</vt:i4>
      </vt:variant>
      <vt:variant>
        <vt:i4>5</vt:i4>
      </vt:variant>
      <vt:variant>
        <vt:lpwstr/>
      </vt:variant>
      <vt:variant>
        <vt:lpwstr>_Toc474498295</vt:lpwstr>
      </vt:variant>
      <vt:variant>
        <vt:i4>1376315</vt:i4>
      </vt:variant>
      <vt:variant>
        <vt:i4>44</vt:i4>
      </vt:variant>
      <vt:variant>
        <vt:i4>0</vt:i4>
      </vt:variant>
      <vt:variant>
        <vt:i4>5</vt:i4>
      </vt:variant>
      <vt:variant>
        <vt:lpwstr/>
      </vt:variant>
      <vt:variant>
        <vt:lpwstr>_Toc474498294</vt:lpwstr>
      </vt:variant>
      <vt:variant>
        <vt:i4>1376315</vt:i4>
      </vt:variant>
      <vt:variant>
        <vt:i4>38</vt:i4>
      </vt:variant>
      <vt:variant>
        <vt:i4>0</vt:i4>
      </vt:variant>
      <vt:variant>
        <vt:i4>5</vt:i4>
      </vt:variant>
      <vt:variant>
        <vt:lpwstr/>
      </vt:variant>
      <vt:variant>
        <vt:lpwstr>_Toc474498293</vt:lpwstr>
      </vt:variant>
      <vt:variant>
        <vt:i4>1376315</vt:i4>
      </vt:variant>
      <vt:variant>
        <vt:i4>32</vt:i4>
      </vt:variant>
      <vt:variant>
        <vt:i4>0</vt:i4>
      </vt:variant>
      <vt:variant>
        <vt:i4>5</vt:i4>
      </vt:variant>
      <vt:variant>
        <vt:lpwstr/>
      </vt:variant>
      <vt:variant>
        <vt:lpwstr>_Toc474498292</vt:lpwstr>
      </vt:variant>
      <vt:variant>
        <vt:i4>1376315</vt:i4>
      </vt:variant>
      <vt:variant>
        <vt:i4>26</vt:i4>
      </vt:variant>
      <vt:variant>
        <vt:i4>0</vt:i4>
      </vt:variant>
      <vt:variant>
        <vt:i4>5</vt:i4>
      </vt:variant>
      <vt:variant>
        <vt:lpwstr/>
      </vt:variant>
      <vt:variant>
        <vt:lpwstr>_Toc474498291</vt:lpwstr>
      </vt:variant>
      <vt:variant>
        <vt:i4>1376315</vt:i4>
      </vt:variant>
      <vt:variant>
        <vt:i4>20</vt:i4>
      </vt:variant>
      <vt:variant>
        <vt:i4>0</vt:i4>
      </vt:variant>
      <vt:variant>
        <vt:i4>5</vt:i4>
      </vt:variant>
      <vt:variant>
        <vt:lpwstr/>
      </vt:variant>
      <vt:variant>
        <vt:lpwstr>_Toc474498290</vt:lpwstr>
      </vt:variant>
      <vt:variant>
        <vt:i4>1310779</vt:i4>
      </vt:variant>
      <vt:variant>
        <vt:i4>14</vt:i4>
      </vt:variant>
      <vt:variant>
        <vt:i4>0</vt:i4>
      </vt:variant>
      <vt:variant>
        <vt:i4>5</vt:i4>
      </vt:variant>
      <vt:variant>
        <vt:lpwstr/>
      </vt:variant>
      <vt:variant>
        <vt:lpwstr>_Toc474498289</vt:lpwstr>
      </vt:variant>
      <vt:variant>
        <vt:i4>1310779</vt:i4>
      </vt:variant>
      <vt:variant>
        <vt:i4>8</vt:i4>
      </vt:variant>
      <vt:variant>
        <vt:i4>0</vt:i4>
      </vt:variant>
      <vt:variant>
        <vt:i4>5</vt:i4>
      </vt:variant>
      <vt:variant>
        <vt:lpwstr/>
      </vt:variant>
      <vt:variant>
        <vt:lpwstr>_Toc474498288</vt:lpwstr>
      </vt:variant>
      <vt:variant>
        <vt:i4>1310779</vt:i4>
      </vt:variant>
      <vt:variant>
        <vt:i4>2</vt:i4>
      </vt:variant>
      <vt:variant>
        <vt:i4>0</vt:i4>
      </vt:variant>
      <vt:variant>
        <vt:i4>5</vt:i4>
      </vt:variant>
      <vt:variant>
        <vt:lpwstr/>
      </vt:variant>
      <vt:variant>
        <vt:lpwstr>_Toc474498285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Reporting regarding persons subject to a Conditional Release Order (CRO)</dc:title>
  <dc:creator>Pratten, Elizabeth (Health)</dc:creator>
  <cp:lastModifiedBy>Yesberg, Joshua</cp:lastModifiedBy>
  <cp:revision>2</cp:revision>
  <cp:lastPrinted>2017-05-22T07:29:00Z</cp:lastPrinted>
  <dcterms:created xsi:type="dcterms:W3CDTF">2024-12-23T04:20:00Z</dcterms:created>
  <dcterms:modified xsi:type="dcterms:W3CDTF">2024-12-23T04:20:00Z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2024-04-16T03:17:13Z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964bf178-7723-4565-81c7-196b73e2d694</vt:lpwstr>
  </property>
  <property fmtid="{D5CDD505-2E9C-101B-9397-08002B2CF9AE}" pid="8" name="MSIP_Label_69af8531-eb46-4968-8cb3-105d2f5ea87e_ContentBits">
    <vt:lpwstr>0</vt:lpwstr>
  </property>
  <property fmtid="{D5CDD505-2E9C-101B-9397-08002B2CF9AE}" pid="9" name="ContentTypeId">
    <vt:lpwstr>0x0101002046B23B19A8774893278BE755DCE152</vt:lpwstr>
  </property>
  <property fmtid="{D5CDD505-2E9C-101B-9397-08002B2CF9AE}" pid="10" name="Related Legislation &amp; Guidelines">
    <vt:lpwstr>418;#Mental Health Act 2015 (Territory)|f8701ef3-747f-4928-a8d6-c930591714da;#419;#Mental Health (Secure Facilities) Act 2016 (Territory)|a4da4541-9cb1-4ec6-b126-4373b4c05899;#415;#Health Records (Privacy and Access) Act 1997 (Territory)|d07d1347-0355-417c-badf-2bae9c7c0e3b;#416;#Human Rights Act 2004 (Territory)|bbb6fb4a-2117-4ff9-8364-021a762deae2;#427;#Crimes Act 1900 (Territory)|d90344c6-acf6-410e-b2c0-68eecbc1cc21;#432;#Carers Recognition Act 2021 (Territory)|a9c8282c-cc19-42a3-a6c3-de05b442298b</vt:lpwstr>
  </property>
  <property fmtid="{D5CDD505-2E9C-101B-9397-08002B2CF9AE}" pid="11" name="Related_x0020_Legislation_x0020__x0026__x0020_Guidelines">
    <vt:lpwstr>418;#Mental Health Act 2015 (Territory)|f8701ef3-747f-4928-a8d6-c930591714da;#419;#Mental Health (Secure Facilities) Act 2016 (Territory)|a4da4541-9cb1-4ec6-b126-4373b4c05899;#415;#Health Records (Privacy and Access) Act 1997 (Territory)|d07d1347-0355-417c-badf-2bae9c7c0e3b;#416;#Human Rights Act 2004 (Territory)|bbb6fb4a-2117-4ff9-8364-021a762deae2;#427;#Crimes Act 1900 (Territory)|d90344c6-acf6-410e-b2c0-68eecbc1cc21;#432;#Carers Recognition Act 2021 (Territory)|a9c8282c-cc19-42a3-a6c3-de05b442298b</vt:lpwstr>
  </property>
</Properties>
</file>