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44FFB5AB"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01D8BBBD" w:rsidR="00EF02B0" w:rsidRPr="00931B93" w:rsidRDefault="00EF02B0" w:rsidP="00EF02B0">
      <w:pPr>
        <w:rPr>
          <w:rFonts w:cs="Arial"/>
          <w:b/>
          <w:i/>
          <w:sz w:val="28"/>
          <w:szCs w:val="44"/>
        </w:rPr>
      </w:pPr>
      <w:r w:rsidRPr="00EF02B0">
        <w:rPr>
          <w:rFonts w:cs="Arial"/>
          <w:b/>
          <w:sz w:val="44"/>
          <w:szCs w:val="44"/>
        </w:rPr>
        <w:t>Procedure</w:t>
      </w:r>
    </w:p>
    <w:p w14:paraId="2F51A850" w14:textId="01BA597B" w:rsidR="007B6904" w:rsidRPr="006A3770" w:rsidRDefault="00754C98" w:rsidP="006A3770">
      <w:pPr>
        <w:rPr>
          <w:rFonts w:cs="Arial"/>
          <w:b/>
          <w:i/>
          <w:sz w:val="36"/>
          <w:szCs w:val="36"/>
        </w:rPr>
      </w:pPr>
      <w:r w:rsidRPr="00754C98">
        <w:rPr>
          <w:rFonts w:cs="Arial"/>
          <w:b/>
          <w:sz w:val="36"/>
          <w:szCs w:val="36"/>
        </w:rPr>
        <w:t>Transition to Practice Program (TTPP) for Enrolled Nurses and Registered Nurses</w:t>
      </w:r>
      <w:r w:rsidR="007B6904">
        <w:rPr>
          <w:rFonts w:cs="Arial"/>
          <w:b/>
          <w:i/>
          <w:sz w:val="36"/>
          <w:szCs w:val="36"/>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44989041"/>
            <w:r w:rsidRPr="00CD1C0E">
              <w:t>Contents</w:t>
            </w:r>
            <w:bookmarkEnd w:id="5"/>
            <w:bookmarkEnd w:id="6"/>
            <w:bookmarkEnd w:id="7"/>
          </w:p>
        </w:tc>
      </w:tr>
    </w:tbl>
    <w:p w14:paraId="2F51A853" w14:textId="77777777" w:rsidR="007B6904" w:rsidRDefault="007B6904" w:rsidP="007B6904"/>
    <w:p w14:paraId="09CB1C30" w14:textId="7C63492C" w:rsidR="004A01EA" w:rsidRDefault="008A431C">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144989041" w:history="1">
        <w:r w:rsidR="004A01EA" w:rsidRPr="00A92C7A">
          <w:rPr>
            <w:rStyle w:val="Hyperlink"/>
            <w:noProof/>
          </w:rPr>
          <w:t>Contents</w:t>
        </w:r>
        <w:r w:rsidR="004A01EA">
          <w:rPr>
            <w:noProof/>
            <w:webHidden/>
          </w:rPr>
          <w:tab/>
        </w:r>
        <w:r w:rsidR="004A01EA">
          <w:rPr>
            <w:noProof/>
            <w:webHidden/>
          </w:rPr>
          <w:fldChar w:fldCharType="begin"/>
        </w:r>
        <w:r w:rsidR="004A01EA">
          <w:rPr>
            <w:noProof/>
            <w:webHidden/>
          </w:rPr>
          <w:instrText xml:space="preserve"> PAGEREF _Toc144989041 \h </w:instrText>
        </w:r>
        <w:r w:rsidR="004A01EA">
          <w:rPr>
            <w:noProof/>
            <w:webHidden/>
          </w:rPr>
        </w:r>
        <w:r w:rsidR="004A01EA">
          <w:rPr>
            <w:noProof/>
            <w:webHidden/>
          </w:rPr>
          <w:fldChar w:fldCharType="separate"/>
        </w:r>
        <w:r w:rsidR="004A01EA">
          <w:rPr>
            <w:noProof/>
            <w:webHidden/>
          </w:rPr>
          <w:t>1</w:t>
        </w:r>
        <w:r w:rsidR="004A01EA">
          <w:rPr>
            <w:noProof/>
            <w:webHidden/>
          </w:rPr>
          <w:fldChar w:fldCharType="end"/>
        </w:r>
      </w:hyperlink>
    </w:p>
    <w:p w14:paraId="5005207F" w14:textId="5AB7D7B7" w:rsidR="004A01EA" w:rsidRDefault="00314D2F">
      <w:pPr>
        <w:pStyle w:val="TOC1"/>
        <w:tabs>
          <w:tab w:val="right" w:leader="dot" w:pos="9060"/>
        </w:tabs>
        <w:rPr>
          <w:rFonts w:eastAsiaTheme="minorEastAsia" w:cstheme="minorBidi"/>
          <w:noProof/>
          <w:sz w:val="22"/>
          <w:szCs w:val="22"/>
          <w:lang w:eastAsia="en-AU"/>
        </w:rPr>
      </w:pPr>
      <w:hyperlink w:anchor="_Toc144989042" w:history="1">
        <w:r w:rsidR="004A01EA" w:rsidRPr="00A92C7A">
          <w:rPr>
            <w:rStyle w:val="Hyperlink"/>
            <w:noProof/>
          </w:rPr>
          <w:t>Purpose</w:t>
        </w:r>
        <w:r w:rsidR="004A01EA">
          <w:rPr>
            <w:noProof/>
            <w:webHidden/>
          </w:rPr>
          <w:tab/>
        </w:r>
        <w:r w:rsidR="004A01EA">
          <w:rPr>
            <w:noProof/>
            <w:webHidden/>
          </w:rPr>
          <w:fldChar w:fldCharType="begin"/>
        </w:r>
        <w:r w:rsidR="004A01EA">
          <w:rPr>
            <w:noProof/>
            <w:webHidden/>
          </w:rPr>
          <w:instrText xml:space="preserve"> PAGEREF _Toc144989042 \h </w:instrText>
        </w:r>
        <w:r w:rsidR="004A01EA">
          <w:rPr>
            <w:noProof/>
            <w:webHidden/>
          </w:rPr>
        </w:r>
        <w:r w:rsidR="004A01EA">
          <w:rPr>
            <w:noProof/>
            <w:webHidden/>
          </w:rPr>
          <w:fldChar w:fldCharType="separate"/>
        </w:r>
        <w:r w:rsidR="004A01EA">
          <w:rPr>
            <w:noProof/>
            <w:webHidden/>
          </w:rPr>
          <w:t>2</w:t>
        </w:r>
        <w:r w:rsidR="004A01EA">
          <w:rPr>
            <w:noProof/>
            <w:webHidden/>
          </w:rPr>
          <w:fldChar w:fldCharType="end"/>
        </w:r>
      </w:hyperlink>
    </w:p>
    <w:p w14:paraId="6FBC97C7" w14:textId="551AF4A1" w:rsidR="004A01EA" w:rsidRDefault="00314D2F">
      <w:pPr>
        <w:pStyle w:val="TOC1"/>
        <w:tabs>
          <w:tab w:val="right" w:leader="dot" w:pos="9060"/>
        </w:tabs>
        <w:rPr>
          <w:rFonts w:eastAsiaTheme="minorEastAsia" w:cstheme="minorBidi"/>
          <w:noProof/>
          <w:sz w:val="22"/>
          <w:szCs w:val="22"/>
          <w:lang w:eastAsia="en-AU"/>
        </w:rPr>
      </w:pPr>
      <w:hyperlink w:anchor="_Toc144989043" w:history="1">
        <w:r w:rsidR="004A01EA" w:rsidRPr="00A92C7A">
          <w:rPr>
            <w:rStyle w:val="Hyperlink"/>
            <w:noProof/>
          </w:rPr>
          <w:t>Scope</w:t>
        </w:r>
        <w:r w:rsidR="004A01EA">
          <w:rPr>
            <w:noProof/>
            <w:webHidden/>
          </w:rPr>
          <w:tab/>
        </w:r>
        <w:r w:rsidR="004A01EA">
          <w:rPr>
            <w:noProof/>
            <w:webHidden/>
          </w:rPr>
          <w:fldChar w:fldCharType="begin"/>
        </w:r>
        <w:r w:rsidR="004A01EA">
          <w:rPr>
            <w:noProof/>
            <w:webHidden/>
          </w:rPr>
          <w:instrText xml:space="preserve"> PAGEREF _Toc144989043 \h </w:instrText>
        </w:r>
        <w:r w:rsidR="004A01EA">
          <w:rPr>
            <w:noProof/>
            <w:webHidden/>
          </w:rPr>
        </w:r>
        <w:r w:rsidR="004A01EA">
          <w:rPr>
            <w:noProof/>
            <w:webHidden/>
          </w:rPr>
          <w:fldChar w:fldCharType="separate"/>
        </w:r>
        <w:r w:rsidR="004A01EA">
          <w:rPr>
            <w:noProof/>
            <w:webHidden/>
          </w:rPr>
          <w:t>2</w:t>
        </w:r>
        <w:r w:rsidR="004A01EA">
          <w:rPr>
            <w:noProof/>
            <w:webHidden/>
          </w:rPr>
          <w:fldChar w:fldCharType="end"/>
        </w:r>
      </w:hyperlink>
    </w:p>
    <w:p w14:paraId="31179FDC" w14:textId="50AED1A9" w:rsidR="004A01EA" w:rsidRDefault="00314D2F">
      <w:pPr>
        <w:pStyle w:val="TOC1"/>
        <w:tabs>
          <w:tab w:val="right" w:leader="dot" w:pos="9060"/>
        </w:tabs>
        <w:rPr>
          <w:rFonts w:eastAsiaTheme="minorEastAsia" w:cstheme="minorBidi"/>
          <w:noProof/>
          <w:sz w:val="22"/>
          <w:szCs w:val="22"/>
          <w:lang w:eastAsia="en-AU"/>
        </w:rPr>
      </w:pPr>
      <w:hyperlink w:anchor="_Toc144989044" w:history="1">
        <w:r w:rsidR="004A01EA" w:rsidRPr="00A92C7A">
          <w:rPr>
            <w:rStyle w:val="Hyperlink"/>
            <w:noProof/>
          </w:rPr>
          <w:t>Roles and Responsibilities</w:t>
        </w:r>
        <w:r w:rsidR="004A01EA">
          <w:rPr>
            <w:noProof/>
            <w:webHidden/>
          </w:rPr>
          <w:tab/>
        </w:r>
        <w:r w:rsidR="004A01EA">
          <w:rPr>
            <w:noProof/>
            <w:webHidden/>
          </w:rPr>
          <w:fldChar w:fldCharType="begin"/>
        </w:r>
        <w:r w:rsidR="004A01EA">
          <w:rPr>
            <w:noProof/>
            <w:webHidden/>
          </w:rPr>
          <w:instrText xml:space="preserve"> PAGEREF _Toc144989044 \h </w:instrText>
        </w:r>
        <w:r w:rsidR="004A01EA">
          <w:rPr>
            <w:noProof/>
            <w:webHidden/>
          </w:rPr>
        </w:r>
        <w:r w:rsidR="004A01EA">
          <w:rPr>
            <w:noProof/>
            <w:webHidden/>
          </w:rPr>
          <w:fldChar w:fldCharType="separate"/>
        </w:r>
        <w:r w:rsidR="004A01EA">
          <w:rPr>
            <w:noProof/>
            <w:webHidden/>
          </w:rPr>
          <w:t>2</w:t>
        </w:r>
        <w:r w:rsidR="004A01EA">
          <w:rPr>
            <w:noProof/>
            <w:webHidden/>
          </w:rPr>
          <w:fldChar w:fldCharType="end"/>
        </w:r>
      </w:hyperlink>
    </w:p>
    <w:p w14:paraId="725C8A6B" w14:textId="001E4116" w:rsidR="004A01EA" w:rsidRDefault="00314D2F">
      <w:pPr>
        <w:pStyle w:val="TOC1"/>
        <w:tabs>
          <w:tab w:val="right" w:leader="dot" w:pos="9060"/>
        </w:tabs>
        <w:rPr>
          <w:rFonts w:eastAsiaTheme="minorEastAsia" w:cstheme="minorBidi"/>
          <w:noProof/>
          <w:sz w:val="22"/>
          <w:szCs w:val="22"/>
          <w:lang w:eastAsia="en-AU"/>
        </w:rPr>
      </w:pPr>
      <w:hyperlink w:anchor="_Toc144989045" w:history="1">
        <w:r w:rsidR="004A01EA" w:rsidRPr="00A92C7A">
          <w:rPr>
            <w:rStyle w:val="Hyperlink"/>
            <w:noProof/>
          </w:rPr>
          <w:t>Section 1 – Transition to Practice Program for Enrolllled and Registered Nurses</w:t>
        </w:r>
        <w:r w:rsidR="004A01EA">
          <w:rPr>
            <w:noProof/>
            <w:webHidden/>
          </w:rPr>
          <w:tab/>
        </w:r>
        <w:r w:rsidR="004A01EA">
          <w:rPr>
            <w:noProof/>
            <w:webHidden/>
          </w:rPr>
          <w:fldChar w:fldCharType="begin"/>
        </w:r>
        <w:r w:rsidR="004A01EA">
          <w:rPr>
            <w:noProof/>
            <w:webHidden/>
          </w:rPr>
          <w:instrText xml:space="preserve"> PAGEREF _Toc144989045 \h </w:instrText>
        </w:r>
        <w:r w:rsidR="004A01EA">
          <w:rPr>
            <w:noProof/>
            <w:webHidden/>
          </w:rPr>
        </w:r>
        <w:r w:rsidR="004A01EA">
          <w:rPr>
            <w:noProof/>
            <w:webHidden/>
          </w:rPr>
          <w:fldChar w:fldCharType="separate"/>
        </w:r>
        <w:r w:rsidR="004A01EA">
          <w:rPr>
            <w:noProof/>
            <w:webHidden/>
          </w:rPr>
          <w:t>3</w:t>
        </w:r>
        <w:r w:rsidR="004A01EA">
          <w:rPr>
            <w:noProof/>
            <w:webHidden/>
          </w:rPr>
          <w:fldChar w:fldCharType="end"/>
        </w:r>
      </w:hyperlink>
    </w:p>
    <w:p w14:paraId="6337205B" w14:textId="50FF9DCA" w:rsidR="004A01EA" w:rsidRDefault="00314D2F">
      <w:pPr>
        <w:pStyle w:val="TOC1"/>
        <w:tabs>
          <w:tab w:val="right" w:leader="dot" w:pos="9060"/>
        </w:tabs>
        <w:rPr>
          <w:rFonts w:eastAsiaTheme="minorEastAsia" w:cstheme="minorBidi"/>
          <w:noProof/>
          <w:sz w:val="22"/>
          <w:szCs w:val="22"/>
          <w:lang w:eastAsia="en-AU"/>
        </w:rPr>
      </w:pPr>
      <w:hyperlink w:anchor="_Toc144989046" w:history="1">
        <w:r w:rsidR="004A01EA" w:rsidRPr="00A92C7A">
          <w:rPr>
            <w:rStyle w:val="Hyperlink"/>
            <w:noProof/>
          </w:rPr>
          <w:t>Section 2 – Recruitment</w:t>
        </w:r>
        <w:r w:rsidR="004A01EA">
          <w:rPr>
            <w:noProof/>
            <w:webHidden/>
          </w:rPr>
          <w:tab/>
        </w:r>
        <w:r w:rsidR="004A01EA">
          <w:rPr>
            <w:noProof/>
            <w:webHidden/>
          </w:rPr>
          <w:fldChar w:fldCharType="begin"/>
        </w:r>
        <w:r w:rsidR="004A01EA">
          <w:rPr>
            <w:noProof/>
            <w:webHidden/>
          </w:rPr>
          <w:instrText xml:space="preserve"> PAGEREF _Toc144989046 \h </w:instrText>
        </w:r>
        <w:r w:rsidR="004A01EA">
          <w:rPr>
            <w:noProof/>
            <w:webHidden/>
          </w:rPr>
        </w:r>
        <w:r w:rsidR="004A01EA">
          <w:rPr>
            <w:noProof/>
            <w:webHidden/>
          </w:rPr>
          <w:fldChar w:fldCharType="separate"/>
        </w:r>
        <w:r w:rsidR="004A01EA">
          <w:rPr>
            <w:noProof/>
            <w:webHidden/>
          </w:rPr>
          <w:t>3</w:t>
        </w:r>
        <w:r w:rsidR="004A01EA">
          <w:rPr>
            <w:noProof/>
            <w:webHidden/>
          </w:rPr>
          <w:fldChar w:fldCharType="end"/>
        </w:r>
      </w:hyperlink>
    </w:p>
    <w:p w14:paraId="54E13C11" w14:textId="1DFC3A38" w:rsidR="004A01EA" w:rsidRDefault="00314D2F">
      <w:pPr>
        <w:pStyle w:val="TOC1"/>
        <w:tabs>
          <w:tab w:val="right" w:leader="dot" w:pos="9060"/>
        </w:tabs>
        <w:rPr>
          <w:rFonts w:eastAsiaTheme="minorEastAsia" w:cstheme="minorBidi"/>
          <w:noProof/>
          <w:sz w:val="22"/>
          <w:szCs w:val="22"/>
          <w:lang w:eastAsia="en-AU"/>
        </w:rPr>
      </w:pPr>
      <w:hyperlink w:anchor="_Toc144989047" w:history="1">
        <w:r w:rsidR="004A01EA" w:rsidRPr="00A92C7A">
          <w:rPr>
            <w:rStyle w:val="Hyperlink"/>
            <w:noProof/>
          </w:rPr>
          <w:t>Section 2 – Employment</w:t>
        </w:r>
        <w:r w:rsidR="004A01EA">
          <w:rPr>
            <w:noProof/>
            <w:webHidden/>
          </w:rPr>
          <w:tab/>
        </w:r>
        <w:r w:rsidR="004A01EA">
          <w:rPr>
            <w:noProof/>
            <w:webHidden/>
          </w:rPr>
          <w:fldChar w:fldCharType="begin"/>
        </w:r>
        <w:r w:rsidR="004A01EA">
          <w:rPr>
            <w:noProof/>
            <w:webHidden/>
          </w:rPr>
          <w:instrText xml:space="preserve"> PAGEREF _Toc144989047 \h </w:instrText>
        </w:r>
        <w:r w:rsidR="004A01EA">
          <w:rPr>
            <w:noProof/>
            <w:webHidden/>
          </w:rPr>
        </w:r>
        <w:r w:rsidR="004A01EA">
          <w:rPr>
            <w:noProof/>
            <w:webHidden/>
          </w:rPr>
          <w:fldChar w:fldCharType="separate"/>
        </w:r>
        <w:r w:rsidR="004A01EA">
          <w:rPr>
            <w:noProof/>
            <w:webHidden/>
          </w:rPr>
          <w:t>5</w:t>
        </w:r>
        <w:r w:rsidR="004A01EA">
          <w:rPr>
            <w:noProof/>
            <w:webHidden/>
          </w:rPr>
          <w:fldChar w:fldCharType="end"/>
        </w:r>
      </w:hyperlink>
    </w:p>
    <w:p w14:paraId="5FCA3F6D" w14:textId="7305A130" w:rsidR="004A01EA" w:rsidRDefault="00314D2F">
      <w:pPr>
        <w:pStyle w:val="TOC1"/>
        <w:tabs>
          <w:tab w:val="right" w:leader="dot" w:pos="9060"/>
        </w:tabs>
        <w:rPr>
          <w:rFonts w:eastAsiaTheme="minorEastAsia" w:cstheme="minorBidi"/>
          <w:noProof/>
          <w:sz w:val="22"/>
          <w:szCs w:val="22"/>
          <w:lang w:eastAsia="en-AU"/>
        </w:rPr>
      </w:pPr>
      <w:hyperlink w:anchor="_Toc144989048" w:history="1">
        <w:r w:rsidR="004A01EA" w:rsidRPr="00A92C7A">
          <w:rPr>
            <w:rStyle w:val="Hyperlink"/>
            <w:noProof/>
          </w:rPr>
          <w:t>Section 3 – TTPP Responsibilities: Workforce Capability and Coordinators</w:t>
        </w:r>
        <w:r w:rsidR="004A01EA">
          <w:rPr>
            <w:noProof/>
            <w:webHidden/>
          </w:rPr>
          <w:tab/>
        </w:r>
        <w:r w:rsidR="004A01EA">
          <w:rPr>
            <w:noProof/>
            <w:webHidden/>
          </w:rPr>
          <w:fldChar w:fldCharType="begin"/>
        </w:r>
        <w:r w:rsidR="004A01EA">
          <w:rPr>
            <w:noProof/>
            <w:webHidden/>
          </w:rPr>
          <w:instrText xml:space="preserve"> PAGEREF _Toc144989048 \h </w:instrText>
        </w:r>
        <w:r w:rsidR="004A01EA">
          <w:rPr>
            <w:noProof/>
            <w:webHidden/>
          </w:rPr>
        </w:r>
        <w:r w:rsidR="004A01EA">
          <w:rPr>
            <w:noProof/>
            <w:webHidden/>
          </w:rPr>
          <w:fldChar w:fldCharType="separate"/>
        </w:r>
        <w:r w:rsidR="004A01EA">
          <w:rPr>
            <w:noProof/>
            <w:webHidden/>
          </w:rPr>
          <w:t>7</w:t>
        </w:r>
        <w:r w:rsidR="004A01EA">
          <w:rPr>
            <w:noProof/>
            <w:webHidden/>
          </w:rPr>
          <w:fldChar w:fldCharType="end"/>
        </w:r>
      </w:hyperlink>
    </w:p>
    <w:p w14:paraId="6CF01DF9" w14:textId="30292038" w:rsidR="004A01EA" w:rsidRDefault="00314D2F">
      <w:pPr>
        <w:pStyle w:val="TOC1"/>
        <w:tabs>
          <w:tab w:val="right" w:leader="dot" w:pos="9060"/>
        </w:tabs>
        <w:rPr>
          <w:rFonts w:eastAsiaTheme="minorEastAsia" w:cstheme="minorBidi"/>
          <w:noProof/>
          <w:sz w:val="22"/>
          <w:szCs w:val="22"/>
          <w:lang w:eastAsia="en-AU"/>
        </w:rPr>
      </w:pPr>
      <w:hyperlink w:anchor="_Toc144989049" w:history="1">
        <w:r w:rsidR="004A01EA" w:rsidRPr="00A92C7A">
          <w:rPr>
            <w:rStyle w:val="Hyperlink"/>
            <w:noProof/>
          </w:rPr>
          <w:t>Section 4 – TTPP Participant Responsibilities</w:t>
        </w:r>
        <w:r w:rsidR="004A01EA">
          <w:rPr>
            <w:noProof/>
            <w:webHidden/>
          </w:rPr>
          <w:tab/>
        </w:r>
        <w:r w:rsidR="004A01EA">
          <w:rPr>
            <w:noProof/>
            <w:webHidden/>
          </w:rPr>
          <w:fldChar w:fldCharType="begin"/>
        </w:r>
        <w:r w:rsidR="004A01EA">
          <w:rPr>
            <w:noProof/>
            <w:webHidden/>
          </w:rPr>
          <w:instrText xml:space="preserve"> PAGEREF _Toc144989049 \h </w:instrText>
        </w:r>
        <w:r w:rsidR="004A01EA">
          <w:rPr>
            <w:noProof/>
            <w:webHidden/>
          </w:rPr>
        </w:r>
        <w:r w:rsidR="004A01EA">
          <w:rPr>
            <w:noProof/>
            <w:webHidden/>
          </w:rPr>
          <w:fldChar w:fldCharType="separate"/>
        </w:r>
        <w:r w:rsidR="004A01EA">
          <w:rPr>
            <w:noProof/>
            <w:webHidden/>
          </w:rPr>
          <w:t>8</w:t>
        </w:r>
        <w:r w:rsidR="004A01EA">
          <w:rPr>
            <w:noProof/>
            <w:webHidden/>
          </w:rPr>
          <w:fldChar w:fldCharType="end"/>
        </w:r>
      </w:hyperlink>
    </w:p>
    <w:p w14:paraId="52BAD071" w14:textId="4588789E" w:rsidR="004A01EA" w:rsidRDefault="00314D2F">
      <w:pPr>
        <w:pStyle w:val="TOC1"/>
        <w:tabs>
          <w:tab w:val="right" w:leader="dot" w:pos="9060"/>
        </w:tabs>
        <w:rPr>
          <w:rFonts w:eastAsiaTheme="minorEastAsia" w:cstheme="minorBidi"/>
          <w:noProof/>
          <w:sz w:val="22"/>
          <w:szCs w:val="22"/>
          <w:lang w:eastAsia="en-AU"/>
        </w:rPr>
      </w:pPr>
      <w:hyperlink w:anchor="_Toc144989050" w:history="1">
        <w:r w:rsidR="004A01EA" w:rsidRPr="00A92C7A">
          <w:rPr>
            <w:rStyle w:val="Hyperlink"/>
            <w:noProof/>
          </w:rPr>
          <w:t>Section 5 – TTPP Clinical Placement Responsibilities</w:t>
        </w:r>
        <w:r w:rsidR="004A01EA">
          <w:rPr>
            <w:noProof/>
            <w:webHidden/>
          </w:rPr>
          <w:tab/>
        </w:r>
        <w:r w:rsidR="004A01EA">
          <w:rPr>
            <w:noProof/>
            <w:webHidden/>
          </w:rPr>
          <w:fldChar w:fldCharType="begin"/>
        </w:r>
        <w:r w:rsidR="004A01EA">
          <w:rPr>
            <w:noProof/>
            <w:webHidden/>
          </w:rPr>
          <w:instrText xml:space="preserve"> PAGEREF _Toc144989050 \h </w:instrText>
        </w:r>
        <w:r w:rsidR="004A01EA">
          <w:rPr>
            <w:noProof/>
            <w:webHidden/>
          </w:rPr>
        </w:r>
        <w:r w:rsidR="004A01EA">
          <w:rPr>
            <w:noProof/>
            <w:webHidden/>
          </w:rPr>
          <w:fldChar w:fldCharType="separate"/>
        </w:r>
        <w:r w:rsidR="004A01EA">
          <w:rPr>
            <w:noProof/>
            <w:webHidden/>
          </w:rPr>
          <w:t>10</w:t>
        </w:r>
        <w:r w:rsidR="004A01EA">
          <w:rPr>
            <w:noProof/>
            <w:webHidden/>
          </w:rPr>
          <w:fldChar w:fldCharType="end"/>
        </w:r>
      </w:hyperlink>
    </w:p>
    <w:p w14:paraId="63DB69F9" w14:textId="06B3A4F1" w:rsidR="004A01EA" w:rsidRDefault="00314D2F">
      <w:pPr>
        <w:pStyle w:val="TOC1"/>
        <w:tabs>
          <w:tab w:val="right" w:leader="dot" w:pos="9060"/>
        </w:tabs>
        <w:rPr>
          <w:rFonts w:eastAsiaTheme="minorEastAsia" w:cstheme="minorBidi"/>
          <w:noProof/>
          <w:sz w:val="22"/>
          <w:szCs w:val="22"/>
          <w:lang w:eastAsia="en-AU"/>
        </w:rPr>
      </w:pPr>
      <w:hyperlink w:anchor="_Toc144989051" w:history="1">
        <w:r w:rsidR="004A01EA" w:rsidRPr="00A92C7A">
          <w:rPr>
            <w:rStyle w:val="Hyperlink"/>
            <w:noProof/>
          </w:rPr>
          <w:t>Section 6 – Allocation of Workplace Supervision Responsibility to TTPP Participants</w:t>
        </w:r>
        <w:r w:rsidR="004A01EA">
          <w:rPr>
            <w:noProof/>
            <w:webHidden/>
          </w:rPr>
          <w:tab/>
        </w:r>
        <w:r w:rsidR="004A01EA">
          <w:rPr>
            <w:noProof/>
            <w:webHidden/>
          </w:rPr>
          <w:fldChar w:fldCharType="begin"/>
        </w:r>
        <w:r w:rsidR="004A01EA">
          <w:rPr>
            <w:noProof/>
            <w:webHidden/>
          </w:rPr>
          <w:instrText xml:space="preserve"> PAGEREF _Toc144989051 \h </w:instrText>
        </w:r>
        <w:r w:rsidR="004A01EA">
          <w:rPr>
            <w:noProof/>
            <w:webHidden/>
          </w:rPr>
        </w:r>
        <w:r w:rsidR="004A01EA">
          <w:rPr>
            <w:noProof/>
            <w:webHidden/>
          </w:rPr>
          <w:fldChar w:fldCharType="separate"/>
        </w:r>
        <w:r w:rsidR="004A01EA">
          <w:rPr>
            <w:noProof/>
            <w:webHidden/>
          </w:rPr>
          <w:t>11</w:t>
        </w:r>
        <w:r w:rsidR="004A01EA">
          <w:rPr>
            <w:noProof/>
            <w:webHidden/>
          </w:rPr>
          <w:fldChar w:fldCharType="end"/>
        </w:r>
      </w:hyperlink>
    </w:p>
    <w:p w14:paraId="737D5703" w14:textId="70A15E2D" w:rsidR="004A01EA" w:rsidRDefault="00314D2F">
      <w:pPr>
        <w:pStyle w:val="TOC1"/>
        <w:tabs>
          <w:tab w:val="right" w:leader="dot" w:pos="9060"/>
        </w:tabs>
        <w:rPr>
          <w:rFonts w:eastAsiaTheme="minorEastAsia" w:cstheme="minorBidi"/>
          <w:noProof/>
          <w:sz w:val="22"/>
          <w:szCs w:val="22"/>
          <w:lang w:eastAsia="en-AU"/>
        </w:rPr>
      </w:pPr>
      <w:hyperlink w:anchor="_Toc144989052" w:history="1">
        <w:r w:rsidR="004A01EA" w:rsidRPr="00A92C7A">
          <w:rPr>
            <w:rStyle w:val="Hyperlink"/>
            <w:noProof/>
          </w:rPr>
          <w:t>Section 7 – Performance and Underperformance</w:t>
        </w:r>
        <w:r w:rsidR="004A01EA">
          <w:rPr>
            <w:noProof/>
            <w:webHidden/>
          </w:rPr>
          <w:tab/>
        </w:r>
        <w:r w:rsidR="004A01EA">
          <w:rPr>
            <w:noProof/>
            <w:webHidden/>
          </w:rPr>
          <w:fldChar w:fldCharType="begin"/>
        </w:r>
        <w:r w:rsidR="004A01EA">
          <w:rPr>
            <w:noProof/>
            <w:webHidden/>
          </w:rPr>
          <w:instrText xml:space="preserve"> PAGEREF _Toc144989052 \h </w:instrText>
        </w:r>
        <w:r w:rsidR="004A01EA">
          <w:rPr>
            <w:noProof/>
            <w:webHidden/>
          </w:rPr>
        </w:r>
        <w:r w:rsidR="004A01EA">
          <w:rPr>
            <w:noProof/>
            <w:webHidden/>
          </w:rPr>
          <w:fldChar w:fldCharType="separate"/>
        </w:r>
        <w:r w:rsidR="004A01EA">
          <w:rPr>
            <w:noProof/>
            <w:webHidden/>
          </w:rPr>
          <w:t>11</w:t>
        </w:r>
        <w:r w:rsidR="004A01EA">
          <w:rPr>
            <w:noProof/>
            <w:webHidden/>
          </w:rPr>
          <w:fldChar w:fldCharType="end"/>
        </w:r>
      </w:hyperlink>
    </w:p>
    <w:p w14:paraId="2A7FFAF6" w14:textId="70C0B06C" w:rsidR="004A01EA" w:rsidRDefault="00314D2F">
      <w:pPr>
        <w:pStyle w:val="TOC1"/>
        <w:tabs>
          <w:tab w:val="right" w:leader="dot" w:pos="9060"/>
        </w:tabs>
        <w:rPr>
          <w:rFonts w:eastAsiaTheme="minorEastAsia" w:cstheme="minorBidi"/>
          <w:noProof/>
          <w:sz w:val="22"/>
          <w:szCs w:val="22"/>
          <w:lang w:eastAsia="en-AU"/>
        </w:rPr>
      </w:pPr>
      <w:hyperlink w:anchor="_Toc144989053" w:history="1">
        <w:r w:rsidR="004A01EA" w:rsidRPr="00A92C7A">
          <w:rPr>
            <w:rStyle w:val="Hyperlink"/>
            <w:noProof/>
          </w:rPr>
          <w:t>Section 8 – Clinical Development Nurses, Preceptors and Supervising Clinical Area Nurses</w:t>
        </w:r>
        <w:r w:rsidR="004A01EA">
          <w:rPr>
            <w:noProof/>
            <w:webHidden/>
          </w:rPr>
          <w:tab/>
        </w:r>
        <w:r w:rsidR="004A01EA">
          <w:rPr>
            <w:noProof/>
            <w:webHidden/>
          </w:rPr>
          <w:fldChar w:fldCharType="begin"/>
        </w:r>
        <w:r w:rsidR="004A01EA">
          <w:rPr>
            <w:noProof/>
            <w:webHidden/>
          </w:rPr>
          <w:instrText xml:space="preserve"> PAGEREF _Toc144989053 \h </w:instrText>
        </w:r>
        <w:r w:rsidR="004A01EA">
          <w:rPr>
            <w:noProof/>
            <w:webHidden/>
          </w:rPr>
        </w:r>
        <w:r w:rsidR="004A01EA">
          <w:rPr>
            <w:noProof/>
            <w:webHidden/>
          </w:rPr>
          <w:fldChar w:fldCharType="separate"/>
        </w:r>
        <w:r w:rsidR="004A01EA">
          <w:rPr>
            <w:noProof/>
            <w:webHidden/>
          </w:rPr>
          <w:t>15</w:t>
        </w:r>
        <w:r w:rsidR="004A01EA">
          <w:rPr>
            <w:noProof/>
            <w:webHidden/>
          </w:rPr>
          <w:fldChar w:fldCharType="end"/>
        </w:r>
      </w:hyperlink>
    </w:p>
    <w:p w14:paraId="0ACB865D" w14:textId="42C4AE24" w:rsidR="004A01EA" w:rsidRDefault="00314D2F">
      <w:pPr>
        <w:pStyle w:val="TOC1"/>
        <w:tabs>
          <w:tab w:val="right" w:leader="dot" w:pos="9060"/>
        </w:tabs>
        <w:rPr>
          <w:rFonts w:eastAsiaTheme="minorEastAsia" w:cstheme="minorBidi"/>
          <w:noProof/>
          <w:sz w:val="22"/>
          <w:szCs w:val="22"/>
          <w:lang w:eastAsia="en-AU"/>
        </w:rPr>
      </w:pPr>
      <w:hyperlink w:anchor="_Toc144989054" w:history="1">
        <w:r w:rsidR="004A01EA" w:rsidRPr="00A92C7A">
          <w:rPr>
            <w:rStyle w:val="Hyperlink"/>
            <w:noProof/>
          </w:rPr>
          <w:t>Section 9 – Orientation, Supernumerary Days and Rostering</w:t>
        </w:r>
        <w:r w:rsidR="004A01EA">
          <w:rPr>
            <w:noProof/>
            <w:webHidden/>
          </w:rPr>
          <w:tab/>
        </w:r>
        <w:r w:rsidR="004A01EA">
          <w:rPr>
            <w:noProof/>
            <w:webHidden/>
          </w:rPr>
          <w:fldChar w:fldCharType="begin"/>
        </w:r>
        <w:r w:rsidR="004A01EA">
          <w:rPr>
            <w:noProof/>
            <w:webHidden/>
          </w:rPr>
          <w:instrText xml:space="preserve"> PAGEREF _Toc144989054 \h </w:instrText>
        </w:r>
        <w:r w:rsidR="004A01EA">
          <w:rPr>
            <w:noProof/>
            <w:webHidden/>
          </w:rPr>
        </w:r>
        <w:r w:rsidR="004A01EA">
          <w:rPr>
            <w:noProof/>
            <w:webHidden/>
          </w:rPr>
          <w:fldChar w:fldCharType="separate"/>
        </w:r>
        <w:r w:rsidR="004A01EA">
          <w:rPr>
            <w:noProof/>
            <w:webHidden/>
          </w:rPr>
          <w:t>16</w:t>
        </w:r>
        <w:r w:rsidR="004A01EA">
          <w:rPr>
            <w:noProof/>
            <w:webHidden/>
          </w:rPr>
          <w:fldChar w:fldCharType="end"/>
        </w:r>
      </w:hyperlink>
    </w:p>
    <w:p w14:paraId="3CEE4CD7" w14:textId="3CF586F9" w:rsidR="004A01EA" w:rsidRDefault="00314D2F">
      <w:pPr>
        <w:pStyle w:val="TOC1"/>
        <w:tabs>
          <w:tab w:val="right" w:leader="dot" w:pos="9060"/>
        </w:tabs>
        <w:rPr>
          <w:rFonts w:eastAsiaTheme="minorEastAsia" w:cstheme="minorBidi"/>
          <w:noProof/>
          <w:sz w:val="22"/>
          <w:szCs w:val="22"/>
          <w:lang w:eastAsia="en-AU"/>
        </w:rPr>
      </w:pPr>
      <w:hyperlink w:anchor="_Toc144989055" w:history="1">
        <w:r w:rsidR="004A01EA" w:rsidRPr="00A92C7A">
          <w:rPr>
            <w:rStyle w:val="Hyperlink"/>
            <w:noProof/>
          </w:rPr>
          <w:t>Evaluation</w:t>
        </w:r>
        <w:r w:rsidR="004A01EA">
          <w:rPr>
            <w:noProof/>
            <w:webHidden/>
          </w:rPr>
          <w:tab/>
        </w:r>
        <w:r w:rsidR="004A01EA">
          <w:rPr>
            <w:noProof/>
            <w:webHidden/>
          </w:rPr>
          <w:fldChar w:fldCharType="begin"/>
        </w:r>
        <w:r w:rsidR="004A01EA">
          <w:rPr>
            <w:noProof/>
            <w:webHidden/>
          </w:rPr>
          <w:instrText xml:space="preserve"> PAGEREF _Toc144989055 \h </w:instrText>
        </w:r>
        <w:r w:rsidR="004A01EA">
          <w:rPr>
            <w:noProof/>
            <w:webHidden/>
          </w:rPr>
        </w:r>
        <w:r w:rsidR="004A01EA">
          <w:rPr>
            <w:noProof/>
            <w:webHidden/>
          </w:rPr>
          <w:fldChar w:fldCharType="separate"/>
        </w:r>
        <w:r w:rsidR="004A01EA">
          <w:rPr>
            <w:noProof/>
            <w:webHidden/>
          </w:rPr>
          <w:t>18</w:t>
        </w:r>
        <w:r w:rsidR="004A01EA">
          <w:rPr>
            <w:noProof/>
            <w:webHidden/>
          </w:rPr>
          <w:fldChar w:fldCharType="end"/>
        </w:r>
      </w:hyperlink>
    </w:p>
    <w:p w14:paraId="1D06B0A5" w14:textId="66DB5877" w:rsidR="004A01EA" w:rsidRDefault="00314D2F">
      <w:pPr>
        <w:pStyle w:val="TOC1"/>
        <w:tabs>
          <w:tab w:val="right" w:leader="dot" w:pos="9060"/>
        </w:tabs>
        <w:rPr>
          <w:rFonts w:eastAsiaTheme="minorEastAsia" w:cstheme="minorBidi"/>
          <w:noProof/>
          <w:sz w:val="22"/>
          <w:szCs w:val="22"/>
          <w:lang w:eastAsia="en-AU"/>
        </w:rPr>
      </w:pPr>
      <w:hyperlink w:anchor="_Toc144989056" w:history="1">
        <w:r w:rsidR="004A01EA" w:rsidRPr="00A92C7A">
          <w:rPr>
            <w:rStyle w:val="Hyperlink"/>
            <w:noProof/>
          </w:rPr>
          <w:t>Related Policies, Procedures, Guidelines and Legislation</w:t>
        </w:r>
        <w:r w:rsidR="004A01EA">
          <w:rPr>
            <w:noProof/>
            <w:webHidden/>
          </w:rPr>
          <w:tab/>
        </w:r>
        <w:r w:rsidR="004A01EA">
          <w:rPr>
            <w:noProof/>
            <w:webHidden/>
          </w:rPr>
          <w:fldChar w:fldCharType="begin"/>
        </w:r>
        <w:r w:rsidR="004A01EA">
          <w:rPr>
            <w:noProof/>
            <w:webHidden/>
          </w:rPr>
          <w:instrText xml:space="preserve"> PAGEREF _Toc144989056 \h </w:instrText>
        </w:r>
        <w:r w:rsidR="004A01EA">
          <w:rPr>
            <w:noProof/>
            <w:webHidden/>
          </w:rPr>
        </w:r>
        <w:r w:rsidR="004A01EA">
          <w:rPr>
            <w:noProof/>
            <w:webHidden/>
          </w:rPr>
          <w:fldChar w:fldCharType="separate"/>
        </w:r>
        <w:r w:rsidR="004A01EA">
          <w:rPr>
            <w:noProof/>
            <w:webHidden/>
          </w:rPr>
          <w:t>19</w:t>
        </w:r>
        <w:r w:rsidR="004A01EA">
          <w:rPr>
            <w:noProof/>
            <w:webHidden/>
          </w:rPr>
          <w:fldChar w:fldCharType="end"/>
        </w:r>
      </w:hyperlink>
    </w:p>
    <w:p w14:paraId="24B369EF" w14:textId="5BF5FA96" w:rsidR="004A01EA" w:rsidRDefault="00314D2F">
      <w:pPr>
        <w:pStyle w:val="TOC1"/>
        <w:tabs>
          <w:tab w:val="right" w:leader="dot" w:pos="9060"/>
        </w:tabs>
        <w:rPr>
          <w:rFonts w:eastAsiaTheme="minorEastAsia" w:cstheme="minorBidi"/>
          <w:noProof/>
          <w:sz w:val="22"/>
          <w:szCs w:val="22"/>
          <w:lang w:eastAsia="en-AU"/>
        </w:rPr>
      </w:pPr>
      <w:hyperlink w:anchor="_Toc144989057" w:history="1">
        <w:r w:rsidR="004A01EA" w:rsidRPr="00A92C7A">
          <w:rPr>
            <w:rStyle w:val="Hyperlink"/>
            <w:noProof/>
          </w:rPr>
          <w:t>References</w:t>
        </w:r>
        <w:r w:rsidR="004A01EA">
          <w:rPr>
            <w:noProof/>
            <w:webHidden/>
          </w:rPr>
          <w:tab/>
        </w:r>
        <w:r w:rsidR="004A01EA">
          <w:rPr>
            <w:noProof/>
            <w:webHidden/>
          </w:rPr>
          <w:fldChar w:fldCharType="begin"/>
        </w:r>
        <w:r w:rsidR="004A01EA">
          <w:rPr>
            <w:noProof/>
            <w:webHidden/>
          </w:rPr>
          <w:instrText xml:space="preserve"> PAGEREF _Toc144989057 \h </w:instrText>
        </w:r>
        <w:r w:rsidR="004A01EA">
          <w:rPr>
            <w:noProof/>
            <w:webHidden/>
          </w:rPr>
        </w:r>
        <w:r w:rsidR="004A01EA">
          <w:rPr>
            <w:noProof/>
            <w:webHidden/>
          </w:rPr>
          <w:fldChar w:fldCharType="separate"/>
        </w:r>
        <w:r w:rsidR="004A01EA">
          <w:rPr>
            <w:noProof/>
            <w:webHidden/>
          </w:rPr>
          <w:t>20</w:t>
        </w:r>
        <w:r w:rsidR="004A01EA">
          <w:rPr>
            <w:noProof/>
            <w:webHidden/>
          </w:rPr>
          <w:fldChar w:fldCharType="end"/>
        </w:r>
      </w:hyperlink>
    </w:p>
    <w:p w14:paraId="11F3ADF3" w14:textId="610AFA61" w:rsidR="004A01EA" w:rsidRDefault="00314D2F">
      <w:pPr>
        <w:pStyle w:val="TOC1"/>
        <w:tabs>
          <w:tab w:val="right" w:leader="dot" w:pos="9060"/>
        </w:tabs>
        <w:rPr>
          <w:rFonts w:eastAsiaTheme="minorEastAsia" w:cstheme="minorBidi"/>
          <w:noProof/>
          <w:sz w:val="22"/>
          <w:szCs w:val="22"/>
          <w:lang w:eastAsia="en-AU"/>
        </w:rPr>
      </w:pPr>
      <w:hyperlink w:anchor="_Toc144989058" w:history="1">
        <w:r w:rsidR="004A01EA" w:rsidRPr="00A92C7A">
          <w:rPr>
            <w:rStyle w:val="Hyperlink"/>
            <w:noProof/>
          </w:rPr>
          <w:t>Definition of Terms</w:t>
        </w:r>
        <w:r w:rsidR="004A01EA">
          <w:rPr>
            <w:noProof/>
            <w:webHidden/>
          </w:rPr>
          <w:tab/>
        </w:r>
        <w:r w:rsidR="004A01EA">
          <w:rPr>
            <w:noProof/>
            <w:webHidden/>
          </w:rPr>
          <w:fldChar w:fldCharType="begin"/>
        </w:r>
        <w:r w:rsidR="004A01EA">
          <w:rPr>
            <w:noProof/>
            <w:webHidden/>
          </w:rPr>
          <w:instrText xml:space="preserve"> PAGEREF _Toc144989058 \h </w:instrText>
        </w:r>
        <w:r w:rsidR="004A01EA">
          <w:rPr>
            <w:noProof/>
            <w:webHidden/>
          </w:rPr>
        </w:r>
        <w:r w:rsidR="004A01EA">
          <w:rPr>
            <w:noProof/>
            <w:webHidden/>
          </w:rPr>
          <w:fldChar w:fldCharType="separate"/>
        </w:r>
        <w:r w:rsidR="004A01EA">
          <w:rPr>
            <w:noProof/>
            <w:webHidden/>
          </w:rPr>
          <w:t>21</w:t>
        </w:r>
        <w:r w:rsidR="004A01EA">
          <w:rPr>
            <w:noProof/>
            <w:webHidden/>
          </w:rPr>
          <w:fldChar w:fldCharType="end"/>
        </w:r>
      </w:hyperlink>
    </w:p>
    <w:p w14:paraId="4C64F8A0" w14:textId="2CAFC35D" w:rsidR="004A01EA" w:rsidRDefault="00314D2F">
      <w:pPr>
        <w:pStyle w:val="TOC1"/>
        <w:tabs>
          <w:tab w:val="right" w:leader="dot" w:pos="9060"/>
        </w:tabs>
        <w:rPr>
          <w:rFonts w:eastAsiaTheme="minorEastAsia" w:cstheme="minorBidi"/>
          <w:noProof/>
          <w:sz w:val="22"/>
          <w:szCs w:val="22"/>
          <w:lang w:eastAsia="en-AU"/>
        </w:rPr>
      </w:pPr>
      <w:hyperlink w:anchor="_Toc144989059" w:history="1">
        <w:r w:rsidR="004A01EA" w:rsidRPr="00A92C7A">
          <w:rPr>
            <w:rStyle w:val="Hyperlink"/>
            <w:noProof/>
          </w:rPr>
          <w:t>Search Terms</w:t>
        </w:r>
        <w:r w:rsidR="004A01EA">
          <w:rPr>
            <w:noProof/>
            <w:webHidden/>
          </w:rPr>
          <w:tab/>
        </w:r>
        <w:r w:rsidR="004A01EA">
          <w:rPr>
            <w:noProof/>
            <w:webHidden/>
          </w:rPr>
          <w:fldChar w:fldCharType="begin"/>
        </w:r>
        <w:r w:rsidR="004A01EA">
          <w:rPr>
            <w:noProof/>
            <w:webHidden/>
          </w:rPr>
          <w:instrText xml:space="preserve"> PAGEREF _Toc144989059 \h </w:instrText>
        </w:r>
        <w:r w:rsidR="004A01EA">
          <w:rPr>
            <w:noProof/>
            <w:webHidden/>
          </w:rPr>
        </w:r>
        <w:r w:rsidR="004A01EA">
          <w:rPr>
            <w:noProof/>
            <w:webHidden/>
          </w:rPr>
          <w:fldChar w:fldCharType="separate"/>
        </w:r>
        <w:r w:rsidR="004A01EA">
          <w:rPr>
            <w:noProof/>
            <w:webHidden/>
          </w:rPr>
          <w:t>22</w:t>
        </w:r>
        <w:r w:rsidR="004A01EA">
          <w:rPr>
            <w:noProof/>
            <w:webHidden/>
          </w:rPr>
          <w:fldChar w:fldCharType="end"/>
        </w:r>
      </w:hyperlink>
    </w:p>
    <w:p w14:paraId="58A2F88D" w14:textId="0931C270" w:rsidR="004A01EA" w:rsidRDefault="00314D2F">
      <w:pPr>
        <w:pStyle w:val="TOC1"/>
        <w:tabs>
          <w:tab w:val="right" w:leader="dot" w:pos="9060"/>
        </w:tabs>
        <w:rPr>
          <w:rFonts w:eastAsiaTheme="minorEastAsia" w:cstheme="minorBidi"/>
          <w:noProof/>
          <w:sz w:val="22"/>
          <w:szCs w:val="22"/>
          <w:lang w:eastAsia="en-AU"/>
        </w:rPr>
      </w:pPr>
      <w:hyperlink w:anchor="_Toc144989060" w:history="1">
        <w:r w:rsidR="004A01EA" w:rsidRPr="00A92C7A">
          <w:rPr>
            <w:rStyle w:val="Hyperlink"/>
            <w:noProof/>
          </w:rPr>
          <w:t>Attachments</w:t>
        </w:r>
        <w:r w:rsidR="004A01EA">
          <w:rPr>
            <w:noProof/>
            <w:webHidden/>
          </w:rPr>
          <w:tab/>
        </w:r>
        <w:r w:rsidR="004A01EA">
          <w:rPr>
            <w:noProof/>
            <w:webHidden/>
          </w:rPr>
          <w:fldChar w:fldCharType="begin"/>
        </w:r>
        <w:r w:rsidR="004A01EA">
          <w:rPr>
            <w:noProof/>
            <w:webHidden/>
          </w:rPr>
          <w:instrText xml:space="preserve"> PAGEREF _Toc144989060 \h </w:instrText>
        </w:r>
        <w:r w:rsidR="004A01EA">
          <w:rPr>
            <w:noProof/>
            <w:webHidden/>
          </w:rPr>
        </w:r>
        <w:r w:rsidR="004A01EA">
          <w:rPr>
            <w:noProof/>
            <w:webHidden/>
          </w:rPr>
          <w:fldChar w:fldCharType="separate"/>
        </w:r>
        <w:r w:rsidR="004A01EA">
          <w:rPr>
            <w:noProof/>
            <w:webHidden/>
          </w:rPr>
          <w:t>22</w:t>
        </w:r>
        <w:r w:rsidR="004A01EA">
          <w:rPr>
            <w:noProof/>
            <w:webHidden/>
          </w:rPr>
          <w:fldChar w:fldCharType="end"/>
        </w:r>
      </w:hyperlink>
    </w:p>
    <w:p w14:paraId="7F261EAC" w14:textId="7B1607EB" w:rsidR="004A01EA" w:rsidRDefault="00314D2F">
      <w:pPr>
        <w:pStyle w:val="TOC2"/>
        <w:tabs>
          <w:tab w:val="right" w:leader="dot" w:pos="9060"/>
        </w:tabs>
        <w:rPr>
          <w:rFonts w:eastAsiaTheme="minorEastAsia" w:cstheme="minorBidi"/>
          <w:noProof/>
          <w:sz w:val="22"/>
          <w:szCs w:val="22"/>
          <w:lang w:eastAsia="en-AU"/>
        </w:rPr>
      </w:pPr>
      <w:hyperlink w:anchor="_Toc144989061" w:history="1">
        <w:r w:rsidR="004A01EA" w:rsidRPr="00A92C7A">
          <w:rPr>
            <w:rStyle w:val="Hyperlink"/>
            <w:noProof/>
          </w:rPr>
          <w:t>Attachment 1 – Developing High Performance</w:t>
        </w:r>
        <w:r w:rsidR="004A01EA">
          <w:rPr>
            <w:noProof/>
            <w:webHidden/>
          </w:rPr>
          <w:tab/>
        </w:r>
        <w:r w:rsidR="004A01EA">
          <w:rPr>
            <w:noProof/>
            <w:webHidden/>
          </w:rPr>
          <w:fldChar w:fldCharType="begin"/>
        </w:r>
        <w:r w:rsidR="004A01EA">
          <w:rPr>
            <w:noProof/>
            <w:webHidden/>
          </w:rPr>
          <w:instrText xml:space="preserve"> PAGEREF _Toc144989061 \h </w:instrText>
        </w:r>
        <w:r w:rsidR="004A01EA">
          <w:rPr>
            <w:noProof/>
            <w:webHidden/>
          </w:rPr>
        </w:r>
        <w:r w:rsidR="004A01EA">
          <w:rPr>
            <w:noProof/>
            <w:webHidden/>
          </w:rPr>
          <w:fldChar w:fldCharType="separate"/>
        </w:r>
        <w:r w:rsidR="004A01EA">
          <w:rPr>
            <w:noProof/>
            <w:webHidden/>
          </w:rPr>
          <w:t>23</w:t>
        </w:r>
        <w:r w:rsidR="004A01EA">
          <w:rPr>
            <w:noProof/>
            <w:webHidden/>
          </w:rPr>
          <w:fldChar w:fldCharType="end"/>
        </w:r>
      </w:hyperlink>
    </w:p>
    <w:p w14:paraId="7473AA70" w14:textId="38292683" w:rsidR="004A01EA" w:rsidRDefault="00314D2F">
      <w:pPr>
        <w:pStyle w:val="TOC2"/>
        <w:tabs>
          <w:tab w:val="right" w:leader="dot" w:pos="9060"/>
        </w:tabs>
        <w:rPr>
          <w:rFonts w:eastAsiaTheme="minorEastAsia" w:cstheme="minorBidi"/>
          <w:noProof/>
          <w:sz w:val="22"/>
          <w:szCs w:val="22"/>
          <w:lang w:eastAsia="en-AU"/>
        </w:rPr>
      </w:pPr>
      <w:hyperlink w:anchor="_Toc144989062" w:history="1">
        <w:r w:rsidR="004A01EA" w:rsidRPr="00A92C7A">
          <w:rPr>
            <w:rStyle w:val="Hyperlink"/>
            <w:noProof/>
          </w:rPr>
          <w:t>Attachment 2 – Addressing Performance Concerns: Pathway to Performance Improvement</w:t>
        </w:r>
        <w:r w:rsidR="004A01EA">
          <w:rPr>
            <w:noProof/>
            <w:webHidden/>
          </w:rPr>
          <w:tab/>
        </w:r>
        <w:r w:rsidR="004A01EA">
          <w:rPr>
            <w:noProof/>
            <w:webHidden/>
          </w:rPr>
          <w:fldChar w:fldCharType="begin"/>
        </w:r>
        <w:r w:rsidR="004A01EA">
          <w:rPr>
            <w:noProof/>
            <w:webHidden/>
          </w:rPr>
          <w:instrText xml:space="preserve"> PAGEREF _Toc144989062 \h </w:instrText>
        </w:r>
        <w:r w:rsidR="004A01EA">
          <w:rPr>
            <w:noProof/>
            <w:webHidden/>
          </w:rPr>
        </w:r>
        <w:r w:rsidR="004A01EA">
          <w:rPr>
            <w:noProof/>
            <w:webHidden/>
          </w:rPr>
          <w:fldChar w:fldCharType="separate"/>
        </w:r>
        <w:r w:rsidR="004A01EA">
          <w:rPr>
            <w:noProof/>
            <w:webHidden/>
          </w:rPr>
          <w:t>24</w:t>
        </w:r>
        <w:r w:rsidR="004A01EA">
          <w:rPr>
            <w:noProof/>
            <w:webHidden/>
          </w:rPr>
          <w:fldChar w:fldCharType="end"/>
        </w:r>
      </w:hyperlink>
    </w:p>
    <w:p w14:paraId="2F51A861" w14:textId="145E7191" w:rsidR="007052B1" w:rsidRDefault="008A431C" w:rsidP="007B6904">
      <w:pPr>
        <w:rPr>
          <w:rFonts w:asciiTheme="minorHAnsi" w:hAnsiTheme="minorHAnsi"/>
        </w:rPr>
      </w:pPr>
      <w:r>
        <w:rPr>
          <w:rFonts w:asciiTheme="minorHAnsi" w:hAnsiTheme="minorHAnsi"/>
        </w:rPr>
        <w:fldChar w:fldCharType="end"/>
      </w:r>
    </w:p>
    <w:p w14:paraId="2F51A863" w14:textId="5826147D" w:rsidR="007B6904" w:rsidRPr="00754C98" w:rsidRDefault="007052B1" w:rsidP="00754C98">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5F594A">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144989042"/>
            <w:r w:rsidRPr="00CD1C0E">
              <w:lastRenderedPageBreak/>
              <w:t>Purpose</w:t>
            </w:r>
            <w:bookmarkEnd w:id="8"/>
            <w:bookmarkEnd w:id="9"/>
          </w:p>
        </w:tc>
      </w:tr>
    </w:tbl>
    <w:p w14:paraId="2F51A866" w14:textId="77777777" w:rsidR="00931B93" w:rsidRPr="00730B78" w:rsidRDefault="00931B93" w:rsidP="005F594A">
      <w:pPr>
        <w:rPr>
          <w:rFonts w:cs="Arial"/>
          <w:i/>
          <w:sz w:val="22"/>
          <w:szCs w:val="22"/>
        </w:rPr>
      </w:pPr>
    </w:p>
    <w:p w14:paraId="7DB25808" w14:textId="6C09FCE4" w:rsidR="006C4432" w:rsidRDefault="006C4432" w:rsidP="005F594A">
      <w:pPr>
        <w:rPr>
          <w:i/>
        </w:rPr>
      </w:pPr>
      <w:r w:rsidRPr="00730B78">
        <w:rPr>
          <w:rFonts w:cs="Calibri"/>
        </w:rPr>
        <w:t xml:space="preserve">The purpose of this procedure is to provide direction and practical guidance for </w:t>
      </w:r>
      <w:r w:rsidR="00503431">
        <w:rPr>
          <w:rFonts w:cs="Calibri"/>
        </w:rPr>
        <w:t xml:space="preserve">the </w:t>
      </w:r>
      <w:r w:rsidRPr="00730B78">
        <w:rPr>
          <w:rFonts w:cs="Calibri"/>
        </w:rPr>
        <w:t xml:space="preserve">implementation of </w:t>
      </w:r>
      <w:r w:rsidR="00503431">
        <w:rPr>
          <w:rFonts w:cs="Calibri"/>
        </w:rPr>
        <w:t xml:space="preserve">the </w:t>
      </w:r>
      <w:r w:rsidRPr="00730B78">
        <w:t xml:space="preserve">Transition to Practice Programs (TTPPs) </w:t>
      </w:r>
      <w:r w:rsidRPr="00730B78">
        <w:rPr>
          <w:rFonts w:cs="Calibri"/>
        </w:rPr>
        <w:t>for both E</w:t>
      </w:r>
      <w:r>
        <w:rPr>
          <w:rFonts w:cs="Calibri"/>
        </w:rPr>
        <w:t xml:space="preserve">nrolled </w:t>
      </w:r>
      <w:r w:rsidRPr="00730B78">
        <w:rPr>
          <w:rFonts w:cs="Calibri"/>
        </w:rPr>
        <w:t>N</w:t>
      </w:r>
      <w:r>
        <w:rPr>
          <w:rFonts w:cs="Calibri"/>
        </w:rPr>
        <w:t>urse</w:t>
      </w:r>
      <w:r w:rsidRPr="00730B78">
        <w:rPr>
          <w:rFonts w:cs="Calibri"/>
        </w:rPr>
        <w:t>s</w:t>
      </w:r>
      <w:r w:rsidR="00EC4BD8">
        <w:rPr>
          <w:rFonts w:cs="Calibri"/>
        </w:rPr>
        <w:t xml:space="preserve"> (ENs)</w:t>
      </w:r>
      <w:r w:rsidRPr="00730B78">
        <w:rPr>
          <w:rFonts w:cs="Calibri"/>
        </w:rPr>
        <w:t xml:space="preserve"> and R</w:t>
      </w:r>
      <w:r>
        <w:rPr>
          <w:rFonts w:cs="Calibri"/>
        </w:rPr>
        <w:t xml:space="preserve">egistered </w:t>
      </w:r>
      <w:r w:rsidRPr="00730B78">
        <w:rPr>
          <w:rFonts w:cs="Calibri"/>
        </w:rPr>
        <w:t>N</w:t>
      </w:r>
      <w:r>
        <w:rPr>
          <w:rFonts w:cs="Calibri"/>
        </w:rPr>
        <w:t>urse</w:t>
      </w:r>
      <w:r w:rsidRPr="00730B78">
        <w:rPr>
          <w:rFonts w:cs="Calibri"/>
        </w:rPr>
        <w:t>s</w:t>
      </w:r>
      <w:r w:rsidR="00EC4BD8">
        <w:rPr>
          <w:rFonts w:cs="Calibri"/>
        </w:rPr>
        <w:t xml:space="preserve"> (RNs)</w:t>
      </w:r>
      <w:r w:rsidRPr="00730B78">
        <w:rPr>
          <w:rFonts w:cs="Calibri"/>
        </w:rPr>
        <w:t>.</w:t>
      </w:r>
      <w:r w:rsidRPr="00730B78">
        <w:rPr>
          <w:i/>
        </w:rPr>
        <w:t xml:space="preserve">  </w:t>
      </w:r>
    </w:p>
    <w:p w14:paraId="2F51A86F" w14:textId="77777777" w:rsidR="007B6904" w:rsidRPr="00730B78" w:rsidRDefault="007B6904" w:rsidP="005F594A">
      <w:pPr>
        <w:jc w:val="both"/>
        <w:rPr>
          <w:rFonts w:cs="Arial"/>
          <w:sz w:val="22"/>
          <w:szCs w:val="22"/>
        </w:rPr>
      </w:pPr>
    </w:p>
    <w:p w14:paraId="2F51A879" w14:textId="5A0DBFD4" w:rsidR="009E70F4" w:rsidRPr="00754C98" w:rsidRDefault="00314D2F" w:rsidP="005F594A">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5F594A">
        <w:trPr>
          <w:cantSplit/>
          <w:trHeight w:val="285"/>
        </w:trPr>
        <w:tc>
          <w:tcPr>
            <w:tcW w:w="9158" w:type="dxa"/>
            <w:shd w:val="clear" w:color="auto" w:fill="A6A6A6" w:themeFill="background1" w:themeFillShade="A6"/>
          </w:tcPr>
          <w:p w14:paraId="2F51A87A" w14:textId="77777777" w:rsidR="007B6904" w:rsidRPr="003D2D06" w:rsidRDefault="007B6904" w:rsidP="00520FC0">
            <w:pPr>
              <w:pStyle w:val="Heading1"/>
              <w:jc w:val="both"/>
            </w:pPr>
            <w:bookmarkStart w:id="10" w:name="_Toc389473277"/>
            <w:bookmarkStart w:id="11" w:name="_Toc144989043"/>
            <w:r w:rsidRPr="003D2D06">
              <w:t>Scope</w:t>
            </w:r>
            <w:bookmarkEnd w:id="10"/>
            <w:bookmarkEnd w:id="11"/>
          </w:p>
        </w:tc>
      </w:tr>
    </w:tbl>
    <w:p w14:paraId="2F51A87C" w14:textId="77777777" w:rsidR="007B6904" w:rsidRPr="00CD1C0E" w:rsidRDefault="007B6904" w:rsidP="005F594A">
      <w:pPr>
        <w:jc w:val="both"/>
        <w:rPr>
          <w:szCs w:val="24"/>
        </w:rPr>
      </w:pPr>
    </w:p>
    <w:p w14:paraId="65F1664C" w14:textId="29967C52" w:rsidR="00754C98" w:rsidRPr="006C4432" w:rsidRDefault="00754C98" w:rsidP="005F594A">
      <w:pPr>
        <w:rPr>
          <w:szCs w:val="24"/>
        </w:rPr>
      </w:pPr>
      <w:r w:rsidRPr="006C4432">
        <w:rPr>
          <w:szCs w:val="24"/>
        </w:rPr>
        <w:t xml:space="preserve">This procedure applies to all ENs and RNs in their first year of practice participating  </w:t>
      </w:r>
      <w:r w:rsidR="00345748">
        <w:rPr>
          <w:szCs w:val="24"/>
        </w:rPr>
        <w:t xml:space="preserve">the </w:t>
      </w:r>
      <w:r w:rsidRPr="006C4432">
        <w:rPr>
          <w:szCs w:val="24"/>
        </w:rPr>
        <w:t>TTPP</w:t>
      </w:r>
      <w:r w:rsidR="00345748">
        <w:rPr>
          <w:szCs w:val="24"/>
        </w:rPr>
        <w:t xml:space="preserve"> at Canberra Health Services (CHS)</w:t>
      </w:r>
      <w:r w:rsidRPr="006C4432">
        <w:rPr>
          <w:szCs w:val="24"/>
        </w:rPr>
        <w:t xml:space="preserve">. It also covers staff involved in administering </w:t>
      </w:r>
      <w:r w:rsidR="00503431">
        <w:rPr>
          <w:szCs w:val="24"/>
        </w:rPr>
        <w:t xml:space="preserve">the Program </w:t>
      </w:r>
      <w:r w:rsidRPr="006C4432">
        <w:rPr>
          <w:szCs w:val="24"/>
        </w:rPr>
        <w:t>and supporting TTPP</w:t>
      </w:r>
      <w:r w:rsidR="00503431">
        <w:rPr>
          <w:szCs w:val="24"/>
        </w:rPr>
        <w:t xml:space="preserve"> participants</w:t>
      </w:r>
      <w:r w:rsidRPr="006C4432">
        <w:rPr>
          <w:szCs w:val="24"/>
        </w:rPr>
        <w:t>.</w:t>
      </w:r>
    </w:p>
    <w:p w14:paraId="78EE4EAB" w14:textId="77777777" w:rsidR="00754C98" w:rsidRPr="006C4432" w:rsidRDefault="00754C98" w:rsidP="005F594A">
      <w:pPr>
        <w:rPr>
          <w:szCs w:val="24"/>
        </w:rPr>
      </w:pPr>
    </w:p>
    <w:p w14:paraId="39D6991E" w14:textId="5980C157" w:rsidR="00B9576A" w:rsidRPr="006C4432" w:rsidRDefault="00754C98" w:rsidP="005F594A">
      <w:pPr>
        <w:rPr>
          <w:rFonts w:cs="Calibri"/>
          <w:szCs w:val="24"/>
        </w:rPr>
      </w:pPr>
      <w:r w:rsidRPr="006C4432">
        <w:rPr>
          <w:rFonts w:cs="Calibri"/>
          <w:szCs w:val="24"/>
        </w:rPr>
        <w:t>The following are not in scope for this procedure</w:t>
      </w:r>
      <w:r w:rsidR="00503431">
        <w:rPr>
          <w:rFonts w:cs="Calibri"/>
          <w:szCs w:val="24"/>
        </w:rPr>
        <w:t>:</w:t>
      </w:r>
    </w:p>
    <w:p w14:paraId="16F7CF30" w14:textId="56407174" w:rsidR="00C61BBC" w:rsidRDefault="006A2849" w:rsidP="00E736AC">
      <w:pPr>
        <w:pStyle w:val="ListBullet"/>
      </w:pPr>
      <w:r>
        <w:t xml:space="preserve">Womens, Youth and Children </w:t>
      </w:r>
      <w:r w:rsidR="00C61BBC" w:rsidRPr="006C4432">
        <w:t>Graduate Midwives</w:t>
      </w:r>
      <w:r>
        <w:t xml:space="preserve"> Program</w:t>
      </w:r>
    </w:p>
    <w:p w14:paraId="2F51A886" w14:textId="1C320C2A" w:rsidR="001F2A9B" w:rsidRPr="003F070E" w:rsidRDefault="00B9576A" w:rsidP="00E736AC">
      <w:pPr>
        <w:pStyle w:val="ListBullet"/>
      </w:pPr>
      <w:r>
        <w:t>Novice Nurse Consolidation Program</w:t>
      </w:r>
      <w:r w:rsidR="005F594A">
        <w:t>.</w:t>
      </w:r>
    </w:p>
    <w:p w14:paraId="2F51A887" w14:textId="26422261" w:rsidR="007B6904" w:rsidRDefault="00314D2F" w:rsidP="005F594A">
      <w:pPr>
        <w:jc w:val="right"/>
        <w:rPr>
          <w:rStyle w:val="Hyperlink"/>
          <w:rFonts w:cs="Arial"/>
          <w:i/>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54C98" w:rsidRPr="00CD1C0E" w14:paraId="55CBB4B2" w14:textId="77777777" w:rsidTr="005F594A">
        <w:trPr>
          <w:cantSplit/>
          <w:trHeight w:val="285"/>
        </w:trPr>
        <w:tc>
          <w:tcPr>
            <w:tcW w:w="9158" w:type="dxa"/>
            <w:shd w:val="clear" w:color="auto" w:fill="A6A6A6" w:themeFill="background1" w:themeFillShade="A6"/>
          </w:tcPr>
          <w:p w14:paraId="64FCEAE1" w14:textId="0707921E" w:rsidR="00754C98" w:rsidRPr="003D2D06" w:rsidRDefault="00754C98" w:rsidP="00520FC0">
            <w:pPr>
              <w:pStyle w:val="Heading1"/>
              <w:jc w:val="both"/>
            </w:pPr>
            <w:bookmarkStart w:id="12" w:name="_Toc144989044"/>
            <w:r>
              <w:t>Roles and Responsibilities</w:t>
            </w:r>
            <w:bookmarkEnd w:id="12"/>
          </w:p>
        </w:tc>
      </w:tr>
    </w:tbl>
    <w:p w14:paraId="522DB7FB" w14:textId="5331371D" w:rsidR="00754C98" w:rsidRPr="006C4432" w:rsidRDefault="00754C98" w:rsidP="005F594A">
      <w:pPr>
        <w:rPr>
          <w:rStyle w:val="Hyperlink"/>
          <w:i/>
          <w:szCs w:val="24"/>
        </w:rPr>
      </w:pPr>
    </w:p>
    <w:p w14:paraId="503858DA" w14:textId="49DA37D0" w:rsidR="00754C98" w:rsidRPr="0030588A" w:rsidRDefault="00260070" w:rsidP="005F594A">
      <w:pPr>
        <w:tabs>
          <w:tab w:val="left" w:pos="426"/>
        </w:tabs>
        <w:rPr>
          <w:rFonts w:cs="Calibri"/>
          <w:b/>
          <w:szCs w:val="24"/>
        </w:rPr>
      </w:pPr>
      <w:r w:rsidRPr="0030588A">
        <w:rPr>
          <w:b/>
          <w:szCs w:val="24"/>
        </w:rPr>
        <w:t>CHS</w:t>
      </w:r>
      <w:r w:rsidR="00754C98" w:rsidRPr="0030588A">
        <w:rPr>
          <w:b/>
          <w:szCs w:val="24"/>
        </w:rPr>
        <w:t xml:space="preserve"> </w:t>
      </w:r>
      <w:r w:rsidR="00EA0F41">
        <w:rPr>
          <w:b/>
          <w:szCs w:val="24"/>
        </w:rPr>
        <w:t xml:space="preserve">Division Heads </w:t>
      </w:r>
      <w:r w:rsidR="00EC4BD8" w:rsidRPr="0030588A">
        <w:rPr>
          <w:b/>
          <w:szCs w:val="24"/>
        </w:rPr>
        <w:t xml:space="preserve">(i.e. Executive Director Nursing and Midwifery and Patient Support Services [EDNMPSS] and </w:t>
      </w:r>
      <w:r w:rsidR="00EA0F41">
        <w:rPr>
          <w:b/>
          <w:szCs w:val="24"/>
        </w:rPr>
        <w:t xml:space="preserve">other </w:t>
      </w:r>
      <w:r w:rsidR="00EC4BD8" w:rsidRPr="0030588A">
        <w:rPr>
          <w:b/>
          <w:szCs w:val="24"/>
        </w:rPr>
        <w:t xml:space="preserve">Division Heads) </w:t>
      </w:r>
      <w:r w:rsidR="00345748">
        <w:rPr>
          <w:b/>
          <w:szCs w:val="24"/>
        </w:rPr>
        <w:t>are responsible for</w:t>
      </w:r>
      <w:r w:rsidR="00754C98" w:rsidRPr="0030588A">
        <w:rPr>
          <w:b/>
          <w:szCs w:val="24"/>
        </w:rPr>
        <w:t>:</w:t>
      </w:r>
    </w:p>
    <w:p w14:paraId="1CB574DF" w14:textId="5878354D" w:rsidR="00754C98" w:rsidRPr="007657E7" w:rsidRDefault="00345748" w:rsidP="00E736AC">
      <w:pPr>
        <w:pStyle w:val="ListBullet"/>
        <w:tabs>
          <w:tab w:val="clear" w:pos="1080"/>
          <w:tab w:val="num" w:pos="360"/>
        </w:tabs>
        <w:ind w:left="360"/>
      </w:pPr>
      <w:r w:rsidRPr="007657E7">
        <w:t>E</w:t>
      </w:r>
      <w:r w:rsidR="00EA0F41" w:rsidRPr="007657E7">
        <w:t xml:space="preserve">nsuring their new nursing graduates are covered by the TTPP </w:t>
      </w:r>
      <w:r w:rsidR="00754C98" w:rsidRPr="007657E7">
        <w:t>(refer Section 3.1 for further details)</w:t>
      </w:r>
    </w:p>
    <w:p w14:paraId="78514209" w14:textId="7223910E" w:rsidR="00754C98" w:rsidRPr="007657E7" w:rsidRDefault="00345748" w:rsidP="00E736AC">
      <w:pPr>
        <w:pStyle w:val="ListBullet"/>
        <w:tabs>
          <w:tab w:val="clear" w:pos="1080"/>
          <w:tab w:val="num" w:pos="360"/>
        </w:tabs>
        <w:ind w:left="360"/>
      </w:pPr>
      <w:r w:rsidRPr="007657E7">
        <w:t>P</w:t>
      </w:r>
      <w:r w:rsidR="00754C98" w:rsidRPr="007657E7">
        <w:t>rovid</w:t>
      </w:r>
      <w:r w:rsidRPr="007657E7">
        <w:t>ing</w:t>
      </w:r>
      <w:r w:rsidR="00754C98" w:rsidRPr="007657E7">
        <w:t xml:space="preserve"> </w:t>
      </w:r>
      <w:r w:rsidR="00B9576A" w:rsidRPr="007657E7">
        <w:t xml:space="preserve">a </w:t>
      </w:r>
      <w:r w:rsidR="00754C98" w:rsidRPr="007657E7">
        <w:t xml:space="preserve">designated </w:t>
      </w:r>
      <w:r w:rsidR="00503431" w:rsidRPr="007657E7">
        <w:t>C</w:t>
      </w:r>
      <w:r w:rsidR="00754C98" w:rsidRPr="007657E7">
        <w:t>oordinator for the EN and RN TTPP who will be responsible for the implementation and evaluation of the associated procedures</w:t>
      </w:r>
    </w:p>
    <w:p w14:paraId="0353E9E8" w14:textId="15BF72AF" w:rsidR="00D91181" w:rsidRPr="007657E7" w:rsidRDefault="00345748" w:rsidP="00E736AC">
      <w:pPr>
        <w:pStyle w:val="ListBullet"/>
        <w:tabs>
          <w:tab w:val="clear" w:pos="1080"/>
          <w:tab w:val="num" w:pos="360"/>
        </w:tabs>
        <w:ind w:left="360"/>
      </w:pPr>
      <w:r w:rsidRPr="007657E7">
        <w:t>P</w:t>
      </w:r>
      <w:r w:rsidR="00754C98" w:rsidRPr="007657E7">
        <w:t>rovide designated TTPP Clinical Development Nurses (CDNs) who will provide learning and development support for the TTPP clinical placements. This will occur in partnership with the Assistant Director of Nursing (ADON), Clinical Nurse Consultant (CNC)</w:t>
      </w:r>
      <w:r w:rsidR="00336A29" w:rsidRPr="007657E7">
        <w:t>, Clinical Nurse Managers (CNMs)</w:t>
      </w:r>
      <w:r w:rsidR="00E4732D" w:rsidRPr="007657E7">
        <w:t xml:space="preserve">, Clinical </w:t>
      </w:r>
      <w:r w:rsidR="00260070" w:rsidRPr="007657E7">
        <w:t>N</w:t>
      </w:r>
      <w:r w:rsidR="00E4732D" w:rsidRPr="007657E7">
        <w:t xml:space="preserve">urse </w:t>
      </w:r>
      <w:r w:rsidR="00260070" w:rsidRPr="007657E7">
        <w:t>E</w:t>
      </w:r>
      <w:r w:rsidR="00E4732D" w:rsidRPr="007657E7">
        <w:t>ducators (CNE)</w:t>
      </w:r>
      <w:r w:rsidR="00754C98" w:rsidRPr="007657E7">
        <w:t xml:space="preserve"> and</w:t>
      </w:r>
      <w:r w:rsidR="00E4732D" w:rsidRPr="007657E7">
        <w:t>/or</w:t>
      </w:r>
      <w:r w:rsidR="00754C98" w:rsidRPr="007657E7">
        <w:t xml:space="preserve"> CDN</w:t>
      </w:r>
      <w:r w:rsidR="00371964" w:rsidRPr="007657E7">
        <w:t>s</w:t>
      </w:r>
      <w:r w:rsidR="00754C98" w:rsidRPr="007657E7">
        <w:t xml:space="preserve"> for each clinical unit.</w:t>
      </w:r>
    </w:p>
    <w:p w14:paraId="749AFE05" w14:textId="77777777" w:rsidR="0030588A" w:rsidRDefault="0030588A" w:rsidP="005F594A"/>
    <w:p w14:paraId="21F3F3B9" w14:textId="539BFF20" w:rsidR="006C4432" w:rsidRPr="0030588A" w:rsidRDefault="006C4432" w:rsidP="005F594A">
      <w:pPr>
        <w:rPr>
          <w:b/>
          <w:bCs/>
          <w:color w:val="0000FF"/>
          <w:u w:val="single"/>
        </w:rPr>
      </w:pPr>
      <w:r w:rsidRPr="0030588A">
        <w:rPr>
          <w:b/>
          <w:bCs/>
        </w:rPr>
        <w:t>Supervisor</w:t>
      </w:r>
      <w:r w:rsidR="00EC4BD8" w:rsidRPr="0030588A">
        <w:rPr>
          <w:b/>
          <w:bCs/>
        </w:rPr>
        <w:t>s</w:t>
      </w:r>
      <w:r w:rsidR="00345748">
        <w:rPr>
          <w:b/>
          <w:bCs/>
        </w:rPr>
        <w:t>/Clinical Support</w:t>
      </w:r>
      <w:r w:rsidR="0030588A">
        <w:rPr>
          <w:b/>
          <w:bCs/>
        </w:rPr>
        <w:t>:</w:t>
      </w:r>
    </w:p>
    <w:p w14:paraId="63197C6B" w14:textId="77777777" w:rsidR="005F594A" w:rsidRPr="007657E7" w:rsidRDefault="00754C98" w:rsidP="00E736AC">
      <w:pPr>
        <w:pStyle w:val="ListBullet"/>
        <w:tabs>
          <w:tab w:val="clear" w:pos="1080"/>
          <w:tab w:val="num" w:pos="360"/>
        </w:tabs>
        <w:ind w:left="360"/>
      </w:pPr>
      <w:r w:rsidRPr="007657E7">
        <w:t>The CNC,</w:t>
      </w:r>
      <w:r w:rsidR="00336A29" w:rsidRPr="007657E7">
        <w:t xml:space="preserve"> CNM,</w:t>
      </w:r>
      <w:r w:rsidRPr="007657E7">
        <w:t xml:space="preserve"> </w:t>
      </w:r>
      <w:r w:rsidR="00371964" w:rsidRPr="007657E7">
        <w:t xml:space="preserve">CDN or </w:t>
      </w:r>
      <w:r w:rsidRPr="007657E7">
        <w:t>TTPP CDN, area</w:t>
      </w:r>
      <w:r w:rsidR="00E4732D" w:rsidRPr="007657E7">
        <w:t xml:space="preserve"> CNE</w:t>
      </w:r>
      <w:r w:rsidR="00371964" w:rsidRPr="007657E7">
        <w:t xml:space="preserve"> or</w:t>
      </w:r>
      <w:r w:rsidR="00104CF9" w:rsidRPr="007657E7">
        <w:t xml:space="preserve"> CSN</w:t>
      </w:r>
      <w:r w:rsidR="00E4732D" w:rsidRPr="007657E7">
        <w:t xml:space="preserve"> </w:t>
      </w:r>
      <w:r w:rsidRPr="007657E7">
        <w:t xml:space="preserve">and preceptor will provide ongoing feedback to the </w:t>
      </w:r>
      <w:r w:rsidR="00CA3FE9" w:rsidRPr="007657E7">
        <w:t>p</w:t>
      </w:r>
      <w:r w:rsidRPr="007657E7">
        <w:t>articipant nurse regarding progress throughout the program.</w:t>
      </w:r>
      <w:r w:rsidR="00C1361A" w:rsidRPr="007657E7">
        <w:t xml:space="preserve"> </w:t>
      </w:r>
      <w:r w:rsidR="005F594A" w:rsidRPr="007657E7">
        <w:t>‘</w:t>
      </w:r>
    </w:p>
    <w:p w14:paraId="1E8BC684" w14:textId="75A55778" w:rsidR="008D0A96" w:rsidRPr="007657E7" w:rsidRDefault="00371964" w:rsidP="00E736AC">
      <w:pPr>
        <w:pStyle w:val="ListBullet"/>
        <w:tabs>
          <w:tab w:val="clear" w:pos="1080"/>
          <w:tab w:val="num" w:pos="360"/>
        </w:tabs>
        <w:ind w:left="360"/>
      </w:pPr>
      <w:r w:rsidRPr="007657E7">
        <w:t>See also Attachment 1 – Developing High Performance</w:t>
      </w:r>
      <w:r w:rsidR="005F594A" w:rsidRPr="007657E7">
        <w:t>.</w:t>
      </w:r>
    </w:p>
    <w:p w14:paraId="3384FFAE" w14:textId="77777777" w:rsidR="008D0A96" w:rsidRDefault="008D0A96" w:rsidP="005F594A">
      <w:pPr>
        <w:pStyle w:val="ListBullet"/>
        <w:numPr>
          <w:ilvl w:val="0"/>
          <w:numId w:val="0"/>
        </w:numPr>
      </w:pPr>
    </w:p>
    <w:p w14:paraId="3BBBDCCA" w14:textId="38E13B22" w:rsidR="00264C45" w:rsidRPr="0030588A" w:rsidRDefault="006C4432" w:rsidP="005F594A">
      <w:pPr>
        <w:rPr>
          <w:rFonts w:cs="Calibri"/>
          <w:b/>
          <w:bCs/>
          <w:szCs w:val="24"/>
        </w:rPr>
      </w:pPr>
      <w:r w:rsidRPr="0030588A">
        <w:rPr>
          <w:b/>
          <w:bCs/>
        </w:rPr>
        <w:t>Executive Director NMPSS</w:t>
      </w:r>
      <w:r w:rsidR="00345748">
        <w:rPr>
          <w:b/>
          <w:bCs/>
        </w:rPr>
        <w:t xml:space="preserve"> will provide</w:t>
      </w:r>
      <w:r w:rsidR="0030588A">
        <w:rPr>
          <w:b/>
          <w:bCs/>
        </w:rPr>
        <w:t>:</w:t>
      </w:r>
    </w:p>
    <w:p w14:paraId="6F51357E" w14:textId="1051832A" w:rsidR="00754C98" w:rsidRPr="007657E7" w:rsidRDefault="00345748" w:rsidP="00E736AC">
      <w:pPr>
        <w:pStyle w:val="ListBullet"/>
        <w:tabs>
          <w:tab w:val="clear" w:pos="1080"/>
          <w:tab w:val="num" w:pos="360"/>
        </w:tabs>
        <w:ind w:left="360"/>
      </w:pPr>
      <w:r w:rsidRPr="007657E7">
        <w:t>Executive l</w:t>
      </w:r>
      <w:r w:rsidR="00754C98" w:rsidRPr="007657E7">
        <w:t>eadership,</w:t>
      </w:r>
      <w:r w:rsidRPr="007657E7">
        <w:t xml:space="preserve"> including the</w:t>
      </w:r>
      <w:r w:rsidR="00754C98" w:rsidRPr="007657E7">
        <w:t xml:space="preserve"> Divisional Directors of Nursing (DON</w:t>
      </w:r>
      <w:r w:rsidR="00260070" w:rsidRPr="007657E7">
        <w:t>s</w:t>
      </w:r>
      <w:r w:rsidR="00754C98" w:rsidRPr="007657E7">
        <w:t>) and Assistant Directors of Nursing (ADON</w:t>
      </w:r>
      <w:r w:rsidR="00260070" w:rsidRPr="007657E7">
        <w:t>s</w:t>
      </w:r>
      <w:r w:rsidR="00754C98" w:rsidRPr="007657E7">
        <w:t xml:space="preserve">) who will </w:t>
      </w:r>
      <w:r w:rsidRPr="007657E7">
        <w:t xml:space="preserve">provide operational </w:t>
      </w:r>
      <w:r w:rsidR="00754C98" w:rsidRPr="007657E7">
        <w:t xml:space="preserve">support all nursing staff </w:t>
      </w:r>
      <w:r w:rsidRPr="007657E7">
        <w:t xml:space="preserve">outlined </w:t>
      </w:r>
      <w:r w:rsidR="00754C98" w:rsidRPr="007657E7">
        <w:t>in the implementation of this procedure.</w:t>
      </w:r>
    </w:p>
    <w:p w14:paraId="197E1844" w14:textId="77777777" w:rsidR="00754C98" w:rsidRPr="006C4432" w:rsidRDefault="00754C98" w:rsidP="005F594A">
      <w:pPr>
        <w:pStyle w:val="ListBullet"/>
        <w:numPr>
          <w:ilvl w:val="0"/>
          <w:numId w:val="0"/>
        </w:numPr>
        <w:rPr>
          <w:rFonts w:cs="Calibri"/>
          <w:szCs w:val="24"/>
        </w:rPr>
      </w:pPr>
    </w:p>
    <w:p w14:paraId="157594FD" w14:textId="35C5F0B8" w:rsidR="00754C98" w:rsidRPr="0030588A" w:rsidDel="00442B51" w:rsidRDefault="00754C98" w:rsidP="005F594A">
      <w:pPr>
        <w:rPr>
          <w:b/>
          <w:bCs/>
        </w:rPr>
      </w:pPr>
      <w:r w:rsidRPr="0030588A" w:rsidDel="00442B51">
        <w:rPr>
          <w:b/>
          <w:bCs/>
        </w:rPr>
        <w:lastRenderedPageBreak/>
        <w:t>TTPP participants</w:t>
      </w:r>
      <w:r w:rsidR="00345748">
        <w:rPr>
          <w:b/>
          <w:bCs/>
        </w:rPr>
        <w:t xml:space="preserve"> are those</w:t>
      </w:r>
      <w:r w:rsidR="0030588A" w:rsidRPr="0030588A">
        <w:rPr>
          <w:b/>
          <w:bCs/>
        </w:rPr>
        <w:t>:</w:t>
      </w:r>
    </w:p>
    <w:p w14:paraId="5AE16ECC" w14:textId="60B4970F" w:rsidR="00754C98" w:rsidRPr="00E736AC" w:rsidDel="00442B51" w:rsidRDefault="00345748" w:rsidP="00E736AC">
      <w:pPr>
        <w:pStyle w:val="ListBullet"/>
        <w:tabs>
          <w:tab w:val="clear" w:pos="1080"/>
          <w:tab w:val="num" w:pos="360"/>
        </w:tabs>
        <w:ind w:left="360"/>
      </w:pPr>
      <w:r w:rsidRPr="00E736AC">
        <w:t>R</w:t>
      </w:r>
      <w:r w:rsidR="00754C98" w:rsidRPr="00E736AC" w:rsidDel="00442B51">
        <w:t xml:space="preserve">egistered with the </w:t>
      </w:r>
      <w:r w:rsidR="00B95E20" w:rsidRPr="00E736AC">
        <w:t>Australian Health Practitioner Regulation Agency (AHPRA)</w:t>
      </w:r>
      <w:r w:rsidR="00B60C76" w:rsidRPr="00E736AC">
        <w:t>; required to:</w:t>
      </w:r>
    </w:p>
    <w:p w14:paraId="15646D7E" w14:textId="0B14042D" w:rsidR="00754C98" w:rsidRPr="00E736AC" w:rsidRDefault="00B60C76" w:rsidP="00E736AC">
      <w:pPr>
        <w:pStyle w:val="ListBullet"/>
        <w:tabs>
          <w:tab w:val="clear" w:pos="1080"/>
          <w:tab w:val="num" w:pos="720"/>
        </w:tabs>
        <w:ind w:left="720"/>
      </w:pPr>
      <w:r w:rsidRPr="00E736AC">
        <w:t>P</w:t>
      </w:r>
      <w:r w:rsidR="00754C98" w:rsidRPr="00E736AC" w:rsidDel="00442B51">
        <w:t xml:space="preserve">ractice in accordance with legislation, </w:t>
      </w:r>
      <w:proofErr w:type="gramStart"/>
      <w:r w:rsidR="00B95E20" w:rsidRPr="00E736AC">
        <w:t xml:space="preserve">AHPRA </w:t>
      </w:r>
      <w:r w:rsidR="00754C98" w:rsidRPr="00E736AC" w:rsidDel="00442B51">
        <w:t xml:space="preserve"> practice</w:t>
      </w:r>
      <w:proofErr w:type="gramEnd"/>
      <w:r w:rsidR="00754C98" w:rsidRPr="00E736AC" w:rsidDel="00442B51">
        <w:t xml:space="preserve"> standards, </w:t>
      </w:r>
      <w:r w:rsidR="00BE6144" w:rsidRPr="00E736AC">
        <w:t>ACT Public Service</w:t>
      </w:r>
      <w:r w:rsidR="00754C98" w:rsidRPr="00E736AC">
        <w:t xml:space="preserve"> </w:t>
      </w:r>
      <w:r w:rsidR="00BE6144" w:rsidRPr="00E736AC">
        <w:t>C</w:t>
      </w:r>
      <w:r w:rsidR="00754C98" w:rsidRPr="00E736AC" w:rsidDel="00442B51">
        <w:t xml:space="preserve">ode of </w:t>
      </w:r>
      <w:r w:rsidR="00BE6144" w:rsidRPr="00E736AC">
        <w:t>C</w:t>
      </w:r>
      <w:r w:rsidR="00754C98" w:rsidRPr="00E736AC" w:rsidDel="00442B51">
        <w:t xml:space="preserve">onduct, </w:t>
      </w:r>
      <w:r w:rsidR="00754C98" w:rsidRPr="00E736AC">
        <w:t xml:space="preserve">National Safety and Quality Health Service Standards (NSQHSS), </w:t>
      </w:r>
      <w:r w:rsidR="00754C98" w:rsidRPr="00E736AC" w:rsidDel="00442B51">
        <w:t>relevant ACT</w:t>
      </w:r>
      <w:r w:rsidR="00754C98" w:rsidRPr="00E736AC">
        <w:t xml:space="preserve"> Public Service and</w:t>
      </w:r>
      <w:r w:rsidR="00754C98" w:rsidRPr="00E736AC" w:rsidDel="00442B51">
        <w:t xml:space="preserve"> </w:t>
      </w:r>
      <w:r w:rsidR="00754C98" w:rsidRPr="00E736AC">
        <w:t>CHS</w:t>
      </w:r>
      <w:r w:rsidR="00754C98" w:rsidRPr="00E736AC" w:rsidDel="00442B51">
        <w:t xml:space="preserve"> </w:t>
      </w:r>
      <w:r w:rsidR="002B1A2D" w:rsidRPr="00E736AC">
        <w:t>p</w:t>
      </w:r>
      <w:r w:rsidR="00754C98" w:rsidRPr="00E736AC" w:rsidDel="00442B51">
        <w:t xml:space="preserve">olicies and </w:t>
      </w:r>
      <w:r w:rsidR="002B1A2D" w:rsidRPr="00E736AC">
        <w:t>p</w:t>
      </w:r>
      <w:r w:rsidR="00754C98" w:rsidRPr="00E736AC" w:rsidDel="00442B51">
        <w:t>roced</w:t>
      </w:r>
      <w:r w:rsidR="00754C98" w:rsidRPr="00E736AC">
        <w:t>ure</w:t>
      </w:r>
      <w:r w:rsidR="00371964" w:rsidRPr="00E736AC">
        <w:t>s</w:t>
      </w:r>
      <w:r w:rsidRPr="00E736AC">
        <w:t>, and the Mental Health Nursing Standards for practice (where applicable)</w:t>
      </w:r>
    </w:p>
    <w:p w14:paraId="48C92508" w14:textId="19F0F124" w:rsidR="00754C98" w:rsidRPr="00E736AC" w:rsidRDefault="00B60C76" w:rsidP="00E736AC">
      <w:pPr>
        <w:pStyle w:val="ListBullet"/>
        <w:tabs>
          <w:tab w:val="clear" w:pos="1080"/>
          <w:tab w:val="num" w:pos="720"/>
        </w:tabs>
        <w:ind w:left="720"/>
      </w:pPr>
      <w:r w:rsidRPr="00E736AC">
        <w:t>C</w:t>
      </w:r>
      <w:r w:rsidR="00754C98" w:rsidRPr="00E736AC" w:rsidDel="00442B51">
        <w:t xml:space="preserve">omply with this procedure and the requirements of the relevant TTPP (refer Section 4 </w:t>
      </w:r>
      <w:r w:rsidRPr="00E736AC">
        <w:t xml:space="preserve">– TTPP Participant Responsibilities </w:t>
      </w:r>
      <w:r w:rsidR="00754C98" w:rsidRPr="00E736AC" w:rsidDel="00442B51">
        <w:t>for further details)</w:t>
      </w:r>
    </w:p>
    <w:p w14:paraId="552EE8B1" w14:textId="4B5FADCC" w:rsidR="00754C98" w:rsidRPr="00E736AC" w:rsidRDefault="00B60C76" w:rsidP="00E736AC">
      <w:pPr>
        <w:pStyle w:val="ListBullet"/>
        <w:tabs>
          <w:tab w:val="clear" w:pos="1080"/>
          <w:tab w:val="num" w:pos="720"/>
        </w:tabs>
        <w:ind w:left="720"/>
        <w:rPr>
          <w:rStyle w:val="Hyperlink"/>
          <w:color w:val="auto"/>
          <w:u w:val="none"/>
        </w:rPr>
      </w:pPr>
      <w:r w:rsidRPr="00E736AC">
        <w:t>S</w:t>
      </w:r>
      <w:r w:rsidR="00754C98" w:rsidRPr="00E736AC">
        <w:t>eek</w:t>
      </w:r>
      <w:r w:rsidRPr="00E736AC">
        <w:t>, receive,</w:t>
      </w:r>
      <w:r w:rsidR="00754C98" w:rsidRPr="00E736AC">
        <w:t xml:space="preserve"> and act on feedback provided during </w:t>
      </w:r>
      <w:r w:rsidR="008C7F33" w:rsidRPr="00E736AC">
        <w:t xml:space="preserve">each </w:t>
      </w:r>
      <w:r w:rsidR="00754C98" w:rsidRPr="00E736AC">
        <w:t>clinical rotation.</w:t>
      </w:r>
    </w:p>
    <w:p w14:paraId="63998162" w14:textId="77777777" w:rsidR="00754C98" w:rsidRPr="006C4432" w:rsidRDefault="00754C98" w:rsidP="005F594A">
      <w:pPr>
        <w:rPr>
          <w:szCs w:val="24"/>
        </w:rPr>
      </w:pPr>
    </w:p>
    <w:p w14:paraId="4B8DA503" w14:textId="1EB067AF" w:rsidR="00754C98" w:rsidRDefault="00314D2F" w:rsidP="005F594A">
      <w:pPr>
        <w:jc w:val="right"/>
        <w:rPr>
          <w:rStyle w:val="Hyperlink"/>
          <w:rFonts w:cs="Arial"/>
          <w:i/>
          <w:szCs w:val="24"/>
        </w:rPr>
      </w:pPr>
      <w:hyperlink w:anchor="Contents" w:history="1">
        <w:r w:rsidR="00754C98"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6C4432" w:rsidRPr="00CD1C0E" w14:paraId="2E7320F4" w14:textId="77777777" w:rsidTr="005F594A">
        <w:trPr>
          <w:cantSplit/>
          <w:trHeight w:val="285"/>
        </w:trPr>
        <w:tc>
          <w:tcPr>
            <w:tcW w:w="9158" w:type="dxa"/>
            <w:shd w:val="clear" w:color="auto" w:fill="A6A6A6" w:themeFill="background1" w:themeFillShade="A6"/>
          </w:tcPr>
          <w:p w14:paraId="6B72CEC4" w14:textId="4DE90F80" w:rsidR="006C4432" w:rsidRPr="00C76688" w:rsidRDefault="006C4432" w:rsidP="006C4432">
            <w:pPr>
              <w:pStyle w:val="Heading1"/>
              <w:jc w:val="both"/>
            </w:pPr>
            <w:bookmarkStart w:id="13" w:name="_Toc144989045"/>
            <w:r w:rsidRPr="00C76688">
              <w:t>Section 1 –</w:t>
            </w:r>
            <w:r w:rsidRPr="00390A85">
              <w:t xml:space="preserve"> </w:t>
            </w:r>
            <w:r>
              <w:t>Transition to Practice Program</w:t>
            </w:r>
            <w:r w:rsidR="001A1B52">
              <w:t xml:space="preserve"> for Enrolled and Registered Nurses</w:t>
            </w:r>
            <w:bookmarkEnd w:id="13"/>
          </w:p>
        </w:tc>
      </w:tr>
    </w:tbl>
    <w:p w14:paraId="43AD91AE" w14:textId="74BA9E65" w:rsidR="006C4432" w:rsidRDefault="006C4432" w:rsidP="005F594A">
      <w:pPr>
        <w:jc w:val="right"/>
        <w:rPr>
          <w:rStyle w:val="Hyperlink"/>
          <w:rFonts w:cs="Arial"/>
          <w:i/>
          <w:szCs w:val="24"/>
        </w:rPr>
      </w:pPr>
    </w:p>
    <w:p w14:paraId="013819DE" w14:textId="309B3C08" w:rsidR="006C4432" w:rsidRDefault="006C4432" w:rsidP="005F594A">
      <w:r w:rsidRPr="00730B78">
        <w:t xml:space="preserve">The TTPP </w:t>
      </w:r>
      <w:r w:rsidR="00B60C76">
        <w:t xml:space="preserve">is </w:t>
      </w:r>
      <w:r w:rsidRPr="00730B78">
        <w:t>designed to provide clinical and professional education, assessment, feedback and evaluation to support the transition of EN</w:t>
      </w:r>
      <w:r>
        <w:t>s</w:t>
      </w:r>
      <w:r w:rsidRPr="00730B78">
        <w:t xml:space="preserve"> and RN</w:t>
      </w:r>
      <w:r>
        <w:t>s</w:t>
      </w:r>
      <w:r w:rsidRPr="00730B78">
        <w:t xml:space="preserve"> in their first year of registration. The twelve-month TTPP provides opportunities for placement across a variety of healthcare settings.</w:t>
      </w:r>
    </w:p>
    <w:p w14:paraId="5EC5F8FF" w14:textId="5A9A512B" w:rsidR="00B60C76" w:rsidRDefault="00B60C76" w:rsidP="005F594A"/>
    <w:p w14:paraId="6D28B490" w14:textId="057E73B4" w:rsidR="00B60C76" w:rsidRPr="00730B78" w:rsidRDefault="00B60C76" w:rsidP="005F594A">
      <w:r>
        <w:t xml:space="preserve">The TTPP strives to promote an environment that is </w:t>
      </w:r>
      <w:proofErr w:type="gramStart"/>
      <w:r>
        <w:t>supportive, and</w:t>
      </w:r>
      <w:proofErr w:type="gramEnd"/>
      <w:r>
        <w:t xml:space="preserve"> ensures learning and development opportunities are aligned to practice standards and registration requirements</w:t>
      </w:r>
      <w:r w:rsidR="00A362E0">
        <w:t>.</w:t>
      </w:r>
    </w:p>
    <w:p w14:paraId="6045075A" w14:textId="77777777" w:rsidR="006C4432" w:rsidRPr="00730B78" w:rsidRDefault="006C4432" w:rsidP="005F594A">
      <w:pPr>
        <w:rPr>
          <w:rFonts w:cs="Calibri"/>
        </w:rPr>
      </w:pPr>
    </w:p>
    <w:p w14:paraId="53380041" w14:textId="2795D95C" w:rsidR="006C4432" w:rsidRPr="00730B78" w:rsidRDefault="00620680" w:rsidP="005F594A">
      <w:pPr>
        <w:rPr>
          <w:b/>
        </w:rPr>
      </w:pPr>
      <w:r>
        <w:t xml:space="preserve">It is recommended that </w:t>
      </w:r>
      <w:r w:rsidR="006C4432" w:rsidRPr="00730B78">
        <w:t>ENs and RNs employed by CHS in their first year of practice will</w:t>
      </w:r>
      <w:r w:rsidR="00E44F21">
        <w:t xml:space="preserve"> </w:t>
      </w:r>
      <w:r w:rsidR="006C4432" w:rsidRPr="00730B78">
        <w:t xml:space="preserve">complete a TTPP. </w:t>
      </w:r>
      <w:r w:rsidR="001A1B52">
        <w:t>For e</w:t>
      </w:r>
      <w:r w:rsidR="006C4432" w:rsidRPr="00730B78">
        <w:t xml:space="preserve">mployment of </w:t>
      </w:r>
      <w:r w:rsidR="00DC088F">
        <w:t>G</w:t>
      </w:r>
      <w:r w:rsidR="006C4432" w:rsidRPr="00730B78">
        <w:t xml:space="preserve">raduate nurses (less than </w:t>
      </w:r>
      <w:proofErr w:type="gramStart"/>
      <w:r w:rsidR="006C4432" w:rsidRPr="00730B78">
        <w:t>one year</w:t>
      </w:r>
      <w:proofErr w:type="gramEnd"/>
      <w:r w:rsidR="006C4432" w:rsidRPr="00730B78">
        <w:t xml:space="preserve"> post</w:t>
      </w:r>
      <w:r w:rsidR="00DC088F">
        <w:t>-</w:t>
      </w:r>
      <w:r w:rsidR="006C4432" w:rsidRPr="00730B78">
        <w:t xml:space="preserve">graduate experience) </w:t>
      </w:r>
      <w:r w:rsidR="006C4432">
        <w:t>without completing</w:t>
      </w:r>
      <w:r w:rsidR="006C4432" w:rsidRPr="00730B78">
        <w:t xml:space="preserve"> the TTPP</w:t>
      </w:r>
      <w:r w:rsidR="001A1B52">
        <w:t>,</w:t>
      </w:r>
      <w:r w:rsidR="006C4432" w:rsidRPr="00730B78">
        <w:t xml:space="preserve"> </w:t>
      </w:r>
      <w:r w:rsidR="001A1B52">
        <w:t>it is recommended that</w:t>
      </w:r>
      <w:r w:rsidR="006C4432" w:rsidRPr="00730B78">
        <w:t xml:space="preserve"> approval </w:t>
      </w:r>
      <w:r w:rsidR="001A1B52">
        <w:t xml:space="preserve">is sought </w:t>
      </w:r>
      <w:r w:rsidR="006C4432" w:rsidRPr="00730B78">
        <w:t xml:space="preserve">from the </w:t>
      </w:r>
      <w:r w:rsidR="001A1B52">
        <w:t>Executive Director, Nursing, Midwifery and Patient Support Services (</w:t>
      </w:r>
      <w:r w:rsidR="006C4432" w:rsidRPr="00730B78">
        <w:rPr>
          <w:rFonts w:cs="Calibri"/>
        </w:rPr>
        <w:t>EDNMPSS</w:t>
      </w:r>
      <w:r w:rsidR="001A1B52">
        <w:rPr>
          <w:rFonts w:cs="Calibri"/>
        </w:rPr>
        <w:t>)</w:t>
      </w:r>
      <w:r w:rsidR="006C4432" w:rsidRPr="00730B78">
        <w:rPr>
          <w:rFonts w:cs="Calibri"/>
        </w:rPr>
        <w:t>.</w:t>
      </w:r>
    </w:p>
    <w:p w14:paraId="0BD829EC" w14:textId="77777777" w:rsidR="00417E48" w:rsidRDefault="00417E48" w:rsidP="005F594A">
      <w:pPr>
        <w:jc w:val="right"/>
      </w:pPr>
    </w:p>
    <w:p w14:paraId="365B6EE5" w14:textId="5E0BF58E" w:rsidR="006C4432" w:rsidRPr="00CD1C0E" w:rsidRDefault="00314D2F" w:rsidP="005F594A">
      <w:pPr>
        <w:jc w:val="right"/>
      </w:pPr>
      <w:hyperlink w:anchor="Contents" w:history="1">
        <w:r w:rsidR="003040C6"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5F594A">
        <w:trPr>
          <w:cantSplit/>
          <w:trHeight w:val="285"/>
        </w:trPr>
        <w:tc>
          <w:tcPr>
            <w:tcW w:w="9158" w:type="dxa"/>
            <w:shd w:val="clear" w:color="auto" w:fill="A6A6A6" w:themeFill="background1" w:themeFillShade="A6"/>
          </w:tcPr>
          <w:p w14:paraId="2F51A888" w14:textId="6471D5BA" w:rsidR="007B6904" w:rsidRPr="00C76688" w:rsidRDefault="007B6904" w:rsidP="00520FC0">
            <w:pPr>
              <w:pStyle w:val="Heading1"/>
              <w:jc w:val="both"/>
            </w:pPr>
            <w:bookmarkStart w:id="14" w:name="_Toc389473278"/>
            <w:bookmarkStart w:id="15" w:name="_Toc144989046"/>
            <w:r w:rsidRPr="00C76688">
              <w:t xml:space="preserve">Section </w:t>
            </w:r>
            <w:r w:rsidR="006C4432">
              <w:t>2</w:t>
            </w:r>
            <w:r w:rsidR="006C4432" w:rsidRPr="00C76688">
              <w:t xml:space="preserve"> </w:t>
            </w:r>
            <w:r w:rsidRPr="00C76688">
              <w:t>–</w:t>
            </w:r>
            <w:bookmarkEnd w:id="14"/>
            <w:r w:rsidR="00754C98" w:rsidRPr="00390A85">
              <w:t xml:space="preserve"> </w:t>
            </w:r>
            <w:r w:rsidR="00754C98" w:rsidRPr="00754C98">
              <w:t>Recruitment</w:t>
            </w:r>
            <w:bookmarkEnd w:id="15"/>
          </w:p>
        </w:tc>
      </w:tr>
    </w:tbl>
    <w:p w14:paraId="2F51A88A" w14:textId="77777777" w:rsidR="007B6904" w:rsidRPr="006C4432" w:rsidRDefault="007B6904" w:rsidP="005F594A">
      <w:pPr>
        <w:outlineLvl w:val="0"/>
        <w:rPr>
          <w:szCs w:val="24"/>
        </w:rPr>
      </w:pPr>
    </w:p>
    <w:p w14:paraId="5CDDA181" w14:textId="77777777" w:rsidR="00754C98" w:rsidRPr="006C4432" w:rsidRDefault="00754C98" w:rsidP="005F594A">
      <w:pPr>
        <w:tabs>
          <w:tab w:val="left" w:pos="426"/>
        </w:tabs>
        <w:rPr>
          <w:rFonts w:cs="Arial"/>
          <w:b/>
          <w:szCs w:val="24"/>
        </w:rPr>
      </w:pPr>
      <w:r w:rsidRPr="006C4432">
        <w:rPr>
          <w:rFonts w:cs="Arial"/>
          <w:b/>
          <w:szCs w:val="24"/>
        </w:rPr>
        <w:t>1.1</w:t>
      </w:r>
      <w:r w:rsidRPr="006C4432">
        <w:rPr>
          <w:rFonts w:cs="Arial"/>
          <w:b/>
          <w:szCs w:val="24"/>
        </w:rPr>
        <w:tab/>
        <w:t>Program Participation Eligibility</w:t>
      </w:r>
    </w:p>
    <w:p w14:paraId="74E88D32" w14:textId="63C70F61" w:rsidR="003F070E" w:rsidRPr="005F594A" w:rsidRDefault="00754C98" w:rsidP="005F594A">
      <w:pPr>
        <w:rPr>
          <w:rStyle w:val="A2"/>
          <w:rFonts w:cs="Arial"/>
          <w:color w:val="auto"/>
          <w:sz w:val="24"/>
          <w:szCs w:val="24"/>
        </w:rPr>
      </w:pPr>
      <w:r w:rsidRPr="006C4432">
        <w:rPr>
          <w:rFonts w:cs="Arial"/>
          <w:szCs w:val="24"/>
        </w:rPr>
        <w:t xml:space="preserve">Participants must be registered </w:t>
      </w:r>
      <w:r w:rsidR="00324BD1">
        <w:rPr>
          <w:rFonts w:cs="Arial"/>
          <w:szCs w:val="24"/>
        </w:rPr>
        <w:t>with</w:t>
      </w:r>
      <w:r w:rsidR="00620680">
        <w:rPr>
          <w:rFonts w:cs="Arial"/>
          <w:szCs w:val="24"/>
        </w:rPr>
        <w:t xml:space="preserve"> A</w:t>
      </w:r>
      <w:r w:rsidR="00367D27">
        <w:rPr>
          <w:rFonts w:cs="Arial"/>
          <w:szCs w:val="24"/>
        </w:rPr>
        <w:t>HP</w:t>
      </w:r>
      <w:r w:rsidR="00104CF9">
        <w:rPr>
          <w:rFonts w:cs="Arial"/>
          <w:szCs w:val="24"/>
        </w:rPr>
        <w:t>R</w:t>
      </w:r>
      <w:r w:rsidR="00620680">
        <w:rPr>
          <w:rFonts w:cs="Arial"/>
          <w:szCs w:val="24"/>
        </w:rPr>
        <w:t>A</w:t>
      </w:r>
      <w:r w:rsidR="00324BD1">
        <w:rPr>
          <w:rFonts w:cs="Arial"/>
          <w:szCs w:val="24"/>
        </w:rPr>
        <w:t xml:space="preserve"> and meet the </w:t>
      </w:r>
      <w:r w:rsidR="00C20AEC">
        <w:rPr>
          <w:rFonts w:cs="Arial"/>
          <w:szCs w:val="24"/>
        </w:rPr>
        <w:t>Nursing and Midwifery Board of Australia (</w:t>
      </w:r>
      <w:r w:rsidR="00620680">
        <w:rPr>
          <w:rFonts w:cs="Arial"/>
          <w:szCs w:val="24"/>
        </w:rPr>
        <w:t>NMBA</w:t>
      </w:r>
      <w:r w:rsidR="00C20AEC">
        <w:rPr>
          <w:rFonts w:cs="Arial"/>
          <w:szCs w:val="24"/>
        </w:rPr>
        <w:t>)</w:t>
      </w:r>
      <w:r w:rsidR="00104EC5">
        <w:rPr>
          <w:rFonts w:cs="Arial"/>
          <w:szCs w:val="24"/>
        </w:rPr>
        <w:t xml:space="preserve"> </w:t>
      </w:r>
      <w:r w:rsidR="00324BD1">
        <w:rPr>
          <w:rFonts w:cs="Arial"/>
          <w:szCs w:val="24"/>
        </w:rPr>
        <w:t>registration standards</w:t>
      </w:r>
      <w:r w:rsidRPr="006C4432">
        <w:rPr>
          <w:rFonts w:cs="Arial"/>
          <w:szCs w:val="24"/>
        </w:rPr>
        <w:t xml:space="preserve"> in order to practi</w:t>
      </w:r>
      <w:r w:rsidR="00C20AEC">
        <w:rPr>
          <w:rFonts w:cs="Arial"/>
          <w:szCs w:val="24"/>
        </w:rPr>
        <w:t>c</w:t>
      </w:r>
      <w:r w:rsidRPr="006C4432">
        <w:rPr>
          <w:rFonts w:cs="Arial"/>
          <w:szCs w:val="24"/>
        </w:rPr>
        <w:t xml:space="preserve">e in Australia. </w:t>
      </w:r>
      <w:r w:rsidR="00C20AEC">
        <w:rPr>
          <w:rFonts w:cs="Arial"/>
          <w:szCs w:val="24"/>
        </w:rPr>
        <w:t xml:space="preserve"> As such</w:t>
      </w:r>
      <w:r w:rsidRPr="006C4432">
        <w:rPr>
          <w:rFonts w:cs="Arial"/>
          <w:szCs w:val="24"/>
        </w:rPr>
        <w:t xml:space="preserve">,  </w:t>
      </w:r>
      <w:r w:rsidR="00C20AEC">
        <w:rPr>
          <w:rFonts w:cs="Arial"/>
          <w:szCs w:val="24"/>
        </w:rPr>
        <w:t xml:space="preserve">graduates </w:t>
      </w:r>
      <w:r w:rsidRPr="006C4432">
        <w:rPr>
          <w:rFonts w:cs="Arial"/>
          <w:szCs w:val="24"/>
        </w:rPr>
        <w:t>seeking employment with CHS in their first year of practice must meet these requirements</w:t>
      </w:r>
      <w:r w:rsidRPr="006C4432">
        <w:rPr>
          <w:rStyle w:val="A2"/>
          <w:rFonts w:cs="Calibri"/>
          <w:sz w:val="24"/>
          <w:szCs w:val="24"/>
        </w:rPr>
        <w:t xml:space="preserve"> </w:t>
      </w:r>
      <w:r w:rsidRPr="006C4432">
        <w:rPr>
          <w:rFonts w:cs="Calibri"/>
          <w:szCs w:val="24"/>
        </w:rPr>
        <w:t>prior to their employment and commencement in the relevant TTPP.</w:t>
      </w:r>
    </w:p>
    <w:p w14:paraId="293E2AEA" w14:textId="77777777" w:rsidR="003F070E" w:rsidRPr="006C4432" w:rsidRDefault="003F070E" w:rsidP="005F594A">
      <w:pPr>
        <w:tabs>
          <w:tab w:val="left" w:pos="426"/>
        </w:tabs>
        <w:rPr>
          <w:rStyle w:val="A2"/>
          <w:rFonts w:cs="Calibri"/>
          <w:sz w:val="24"/>
          <w:szCs w:val="24"/>
        </w:rPr>
      </w:pPr>
    </w:p>
    <w:p w14:paraId="7FA2BC8B" w14:textId="77777777" w:rsidR="00754C98" w:rsidRPr="006C4432" w:rsidRDefault="00754C98" w:rsidP="005F594A">
      <w:pPr>
        <w:tabs>
          <w:tab w:val="left" w:pos="426"/>
        </w:tabs>
        <w:rPr>
          <w:rStyle w:val="A2"/>
          <w:rFonts w:cs="Calibri"/>
          <w:b/>
          <w:bCs/>
          <w:sz w:val="24"/>
          <w:szCs w:val="24"/>
        </w:rPr>
      </w:pPr>
      <w:r w:rsidRPr="006C4432">
        <w:rPr>
          <w:rStyle w:val="A2"/>
          <w:rFonts w:cs="Calibri"/>
          <w:b/>
          <w:bCs/>
          <w:sz w:val="24"/>
          <w:szCs w:val="24"/>
        </w:rPr>
        <w:t>1.2</w:t>
      </w:r>
      <w:r w:rsidRPr="006C4432">
        <w:rPr>
          <w:rStyle w:val="A2"/>
          <w:rFonts w:cs="Calibri"/>
          <w:b/>
          <w:bCs/>
          <w:sz w:val="24"/>
          <w:szCs w:val="24"/>
        </w:rPr>
        <w:tab/>
        <w:t>Determination of Number of Program Places</w:t>
      </w:r>
    </w:p>
    <w:p w14:paraId="32C0ECAF" w14:textId="5D69B8F9" w:rsidR="00D91181" w:rsidRPr="00333873" w:rsidRDefault="00754C98" w:rsidP="005F594A">
      <w:pPr>
        <w:rPr>
          <w:rStyle w:val="A2"/>
          <w:rFonts w:cs="Calibri"/>
          <w:color w:val="auto"/>
          <w:sz w:val="24"/>
          <w:szCs w:val="24"/>
        </w:rPr>
      </w:pPr>
      <w:r w:rsidRPr="006C4432">
        <w:rPr>
          <w:rFonts w:cs="Calibri"/>
          <w:szCs w:val="24"/>
        </w:rPr>
        <w:t xml:space="preserve">The number of </w:t>
      </w:r>
      <w:r w:rsidR="00CA3FE9" w:rsidRPr="006C4432">
        <w:rPr>
          <w:rFonts w:cs="Calibri"/>
          <w:szCs w:val="24"/>
        </w:rPr>
        <w:t>p</w:t>
      </w:r>
      <w:r w:rsidRPr="006C4432">
        <w:rPr>
          <w:rFonts w:cs="Calibri"/>
          <w:szCs w:val="24"/>
        </w:rPr>
        <w:t xml:space="preserve">articipants recruited annually is </w:t>
      </w:r>
      <w:r w:rsidR="00324BD1">
        <w:rPr>
          <w:rFonts w:cs="Calibri"/>
          <w:szCs w:val="24"/>
        </w:rPr>
        <w:t>decided</w:t>
      </w:r>
      <w:r w:rsidRPr="006C4432">
        <w:rPr>
          <w:rFonts w:cs="Calibri"/>
          <w:szCs w:val="24"/>
        </w:rPr>
        <w:t xml:space="preserve"> with the advice of the EDNM</w:t>
      </w:r>
      <w:r w:rsidR="001F2BD8" w:rsidRPr="006C4432">
        <w:rPr>
          <w:rFonts w:cs="Calibri"/>
          <w:szCs w:val="24"/>
        </w:rPr>
        <w:t>PSS</w:t>
      </w:r>
      <w:r w:rsidRPr="006C4432">
        <w:rPr>
          <w:rFonts w:cs="Calibri"/>
          <w:szCs w:val="24"/>
        </w:rPr>
        <w:t xml:space="preserve"> and Divisional DON</w:t>
      </w:r>
      <w:r w:rsidR="00336A29" w:rsidRPr="006C4432">
        <w:rPr>
          <w:rFonts w:cs="Calibri"/>
          <w:szCs w:val="24"/>
        </w:rPr>
        <w:t>/M</w:t>
      </w:r>
      <w:r w:rsidRPr="006C4432">
        <w:rPr>
          <w:rFonts w:cs="Calibri"/>
          <w:szCs w:val="24"/>
        </w:rPr>
        <w:t xml:space="preserve">s. The final number of participants is determined according to organisational requirements. This will be finalised by the last working day in September each year to allow time for administrative recruitment for the following year. </w:t>
      </w:r>
    </w:p>
    <w:p w14:paraId="12DB3DD2" w14:textId="77777777" w:rsidR="00890068" w:rsidRPr="006C4432" w:rsidRDefault="00890068" w:rsidP="005F594A">
      <w:pPr>
        <w:tabs>
          <w:tab w:val="left" w:pos="426"/>
        </w:tabs>
        <w:rPr>
          <w:rStyle w:val="A2"/>
          <w:rFonts w:cs="Calibri"/>
          <w:b/>
          <w:sz w:val="24"/>
          <w:szCs w:val="24"/>
        </w:rPr>
      </w:pPr>
    </w:p>
    <w:p w14:paraId="39FB6188" w14:textId="77777777" w:rsidR="00D91181" w:rsidRDefault="00754C98" w:rsidP="005F594A">
      <w:pPr>
        <w:tabs>
          <w:tab w:val="left" w:pos="426"/>
        </w:tabs>
        <w:rPr>
          <w:rFonts w:cs="Calibri"/>
          <w:b/>
          <w:szCs w:val="24"/>
        </w:rPr>
      </w:pPr>
      <w:r w:rsidRPr="006C4432">
        <w:rPr>
          <w:rFonts w:cs="Calibri"/>
          <w:b/>
          <w:szCs w:val="24"/>
        </w:rPr>
        <w:lastRenderedPageBreak/>
        <w:t>1.3</w:t>
      </w:r>
      <w:r w:rsidRPr="006C4432">
        <w:rPr>
          <w:rFonts w:cs="Calibri"/>
          <w:b/>
          <w:szCs w:val="24"/>
        </w:rPr>
        <w:tab/>
        <w:t>Marketing</w:t>
      </w:r>
    </w:p>
    <w:p w14:paraId="6D546188" w14:textId="61E406E0" w:rsidR="00754C98" w:rsidRPr="00D91181" w:rsidRDefault="00754C98" w:rsidP="005F594A">
      <w:pPr>
        <w:tabs>
          <w:tab w:val="left" w:pos="426"/>
        </w:tabs>
        <w:rPr>
          <w:rFonts w:cs="Calibri"/>
          <w:b/>
          <w:szCs w:val="24"/>
        </w:rPr>
      </w:pPr>
      <w:r w:rsidRPr="006C4432">
        <w:rPr>
          <w:szCs w:val="24"/>
        </w:rPr>
        <w:t xml:space="preserve">The designated TTPP Coordinators are responsible for marketing and advertising the relevant TTPPs through the CHS TTPP internet page, promotion at career fairs, visits to tertiary and vocational institutions and </w:t>
      </w:r>
      <w:r w:rsidR="00D91181">
        <w:rPr>
          <w:szCs w:val="24"/>
        </w:rPr>
        <w:t xml:space="preserve">the </w:t>
      </w:r>
      <w:r w:rsidRPr="006C4432">
        <w:rPr>
          <w:szCs w:val="24"/>
        </w:rPr>
        <w:t xml:space="preserve">CHS </w:t>
      </w:r>
      <w:r w:rsidR="00426ED8" w:rsidRPr="006C4432">
        <w:rPr>
          <w:szCs w:val="24"/>
        </w:rPr>
        <w:t xml:space="preserve">virtual </w:t>
      </w:r>
      <w:r w:rsidRPr="006C4432">
        <w:rPr>
          <w:szCs w:val="24"/>
        </w:rPr>
        <w:t>Open Day.</w:t>
      </w:r>
    </w:p>
    <w:p w14:paraId="17C66A86" w14:textId="77777777" w:rsidR="00417E48" w:rsidRPr="006C4432" w:rsidRDefault="00417E48" w:rsidP="005F594A">
      <w:pPr>
        <w:tabs>
          <w:tab w:val="left" w:pos="426"/>
        </w:tabs>
        <w:rPr>
          <w:rFonts w:cs="Calibri"/>
          <w:b/>
          <w:szCs w:val="24"/>
        </w:rPr>
      </w:pPr>
    </w:p>
    <w:p w14:paraId="6782B226" w14:textId="77777777" w:rsidR="00754C98" w:rsidRPr="006C4432" w:rsidRDefault="00754C98" w:rsidP="005F594A">
      <w:pPr>
        <w:tabs>
          <w:tab w:val="left" w:pos="426"/>
        </w:tabs>
        <w:ind w:hanging="142"/>
        <w:rPr>
          <w:rFonts w:cs="Calibri"/>
          <w:b/>
          <w:szCs w:val="24"/>
        </w:rPr>
      </w:pPr>
      <w:r w:rsidRPr="006C4432">
        <w:rPr>
          <w:rFonts w:cs="Calibri"/>
          <w:b/>
          <w:szCs w:val="24"/>
        </w:rPr>
        <w:t>1.4</w:t>
      </w:r>
      <w:r w:rsidRPr="006C4432">
        <w:rPr>
          <w:rFonts w:cs="Calibri"/>
          <w:b/>
          <w:szCs w:val="24"/>
        </w:rPr>
        <w:tab/>
        <w:t>Advertisement</w:t>
      </w:r>
    </w:p>
    <w:p w14:paraId="1BF95C3C" w14:textId="3BCCB84B" w:rsidR="00754C98" w:rsidRPr="006C4432" w:rsidRDefault="00754C98" w:rsidP="005F594A">
      <w:pPr>
        <w:rPr>
          <w:szCs w:val="24"/>
        </w:rPr>
      </w:pPr>
      <w:r w:rsidRPr="006C4432">
        <w:rPr>
          <w:szCs w:val="24"/>
        </w:rPr>
        <w:t>The Nursing and Midwifery Resource Office (NMRO) N</w:t>
      </w:r>
      <w:r w:rsidR="00007D4A" w:rsidRPr="006C4432">
        <w:rPr>
          <w:szCs w:val="24"/>
        </w:rPr>
        <w:t xml:space="preserve">urse </w:t>
      </w:r>
      <w:r w:rsidRPr="006C4432">
        <w:rPr>
          <w:szCs w:val="24"/>
        </w:rPr>
        <w:t>M</w:t>
      </w:r>
      <w:r w:rsidR="00EF1759" w:rsidRPr="006C4432">
        <w:rPr>
          <w:szCs w:val="24"/>
        </w:rPr>
        <w:t>anager</w:t>
      </w:r>
      <w:r w:rsidR="005B5FDE" w:rsidRPr="006C4432">
        <w:rPr>
          <w:szCs w:val="24"/>
        </w:rPr>
        <w:t xml:space="preserve"> (NM)</w:t>
      </w:r>
      <w:r w:rsidRPr="006C4432">
        <w:rPr>
          <w:szCs w:val="24"/>
        </w:rPr>
        <w:t xml:space="preserve"> is responsible for advertising the TTPPs for ENs and RNs through the</w:t>
      </w:r>
      <w:r w:rsidRPr="006C4432">
        <w:rPr>
          <w:rFonts w:asciiTheme="minorHAnsi" w:hAnsiTheme="minorHAnsi"/>
          <w:szCs w:val="24"/>
        </w:rPr>
        <w:t xml:space="preserve"> electronic recruitment system</w:t>
      </w:r>
      <w:r w:rsidRPr="006C4432">
        <w:rPr>
          <w:szCs w:val="24"/>
        </w:rPr>
        <w:t xml:space="preserve">. </w:t>
      </w:r>
    </w:p>
    <w:p w14:paraId="7564FD31" w14:textId="01C8D9E5" w:rsidR="00A6547D" w:rsidRPr="006C4432" w:rsidRDefault="00A6547D" w:rsidP="005F594A">
      <w:pPr>
        <w:rPr>
          <w:rFonts w:cs="Arial"/>
          <w:iCs/>
          <w:szCs w:val="24"/>
        </w:rPr>
      </w:pPr>
    </w:p>
    <w:p w14:paraId="2E5AADA7" w14:textId="77777777" w:rsidR="00754C98" w:rsidRPr="006C4432" w:rsidRDefault="00754C98" w:rsidP="005F594A">
      <w:pPr>
        <w:tabs>
          <w:tab w:val="left" w:pos="426"/>
        </w:tabs>
        <w:rPr>
          <w:rFonts w:cs="Calibri"/>
          <w:b/>
          <w:szCs w:val="24"/>
        </w:rPr>
      </w:pPr>
      <w:r w:rsidRPr="006C4432">
        <w:rPr>
          <w:rFonts w:cs="Calibri"/>
          <w:b/>
          <w:szCs w:val="24"/>
        </w:rPr>
        <w:t>1.5</w:t>
      </w:r>
      <w:r w:rsidRPr="006C4432">
        <w:rPr>
          <w:rFonts w:cs="Calibri"/>
          <w:b/>
          <w:szCs w:val="24"/>
        </w:rPr>
        <w:tab/>
        <w:t>Application</w:t>
      </w:r>
    </w:p>
    <w:p w14:paraId="67C4A69F" w14:textId="10D5811F" w:rsidR="00754C98" w:rsidRPr="006C4432" w:rsidRDefault="00754C98" w:rsidP="005F594A">
      <w:pPr>
        <w:rPr>
          <w:szCs w:val="24"/>
        </w:rPr>
      </w:pPr>
      <w:r w:rsidRPr="006C4432">
        <w:rPr>
          <w:szCs w:val="24"/>
        </w:rPr>
        <w:t xml:space="preserve">Applications are submitted via the </w:t>
      </w:r>
      <w:r w:rsidR="003C0D8E">
        <w:rPr>
          <w:szCs w:val="24"/>
        </w:rPr>
        <w:t xml:space="preserve">CHS e-recruitment </w:t>
      </w:r>
      <w:r w:rsidR="000D67D0">
        <w:rPr>
          <w:szCs w:val="24"/>
        </w:rPr>
        <w:t>system</w:t>
      </w:r>
      <w:r w:rsidRPr="006C4432">
        <w:rPr>
          <w:szCs w:val="24"/>
        </w:rPr>
        <w:t xml:space="preserve">. </w:t>
      </w:r>
    </w:p>
    <w:p w14:paraId="04B34138" w14:textId="7B64C903" w:rsidR="00DD7A0E" w:rsidRPr="006C4432" w:rsidRDefault="00754C98" w:rsidP="005F594A">
      <w:pPr>
        <w:rPr>
          <w:szCs w:val="24"/>
        </w:rPr>
      </w:pPr>
      <w:r w:rsidRPr="006C4432">
        <w:rPr>
          <w:szCs w:val="24"/>
        </w:rPr>
        <w:t xml:space="preserve"> </w:t>
      </w:r>
    </w:p>
    <w:p w14:paraId="70ECF17F" w14:textId="1FC5DCC5" w:rsidR="00754C98" w:rsidRPr="006C4432" w:rsidRDefault="00754C98" w:rsidP="005F594A">
      <w:pPr>
        <w:rPr>
          <w:b/>
          <w:szCs w:val="24"/>
        </w:rPr>
      </w:pPr>
      <w:r w:rsidRPr="006C4432">
        <w:rPr>
          <w:szCs w:val="24"/>
        </w:rPr>
        <w:t>Candidates are required to apply online and submit the following documents:</w:t>
      </w:r>
    </w:p>
    <w:p w14:paraId="04A04B82" w14:textId="4100E2E3" w:rsidR="005F594A" w:rsidRPr="00D84A7E" w:rsidRDefault="005F594A" w:rsidP="005F594A">
      <w:pPr>
        <w:pStyle w:val="ListBullet"/>
        <w:tabs>
          <w:tab w:val="clear" w:pos="1080"/>
          <w:tab w:val="num" w:pos="-360"/>
        </w:tabs>
        <w:ind w:left="360"/>
        <w:rPr>
          <w:szCs w:val="24"/>
        </w:rPr>
      </w:pPr>
      <w:r>
        <w:rPr>
          <w:szCs w:val="24"/>
        </w:rPr>
        <w:t>Resume/</w:t>
      </w:r>
      <w:r w:rsidRPr="006C4432">
        <w:rPr>
          <w:szCs w:val="24"/>
        </w:rPr>
        <w:t>Curriculum Vitae (CV)</w:t>
      </w:r>
    </w:p>
    <w:p w14:paraId="4E905C14" w14:textId="77777777" w:rsidR="00D84A7E" w:rsidRPr="00D84A7E" w:rsidRDefault="005F594A" w:rsidP="005F594A">
      <w:pPr>
        <w:pStyle w:val="ListBullet"/>
        <w:tabs>
          <w:tab w:val="clear" w:pos="1080"/>
          <w:tab w:val="num" w:pos="-360"/>
        </w:tabs>
        <w:ind w:left="360"/>
        <w:rPr>
          <w:b/>
          <w:szCs w:val="24"/>
        </w:rPr>
      </w:pPr>
      <w:r>
        <w:rPr>
          <w:szCs w:val="24"/>
        </w:rPr>
        <w:t xml:space="preserve">A video submission addressing the </w:t>
      </w:r>
      <w:r w:rsidRPr="006C4432">
        <w:rPr>
          <w:szCs w:val="24"/>
        </w:rPr>
        <w:t xml:space="preserve"> selection criteria that are aligned with the EN Level</w:t>
      </w:r>
    </w:p>
    <w:p w14:paraId="3A510F45" w14:textId="16CD3B60" w:rsidR="00104EC5" w:rsidRDefault="00104EC5" w:rsidP="005F594A">
      <w:pPr>
        <w:pStyle w:val="ListBullet"/>
        <w:tabs>
          <w:tab w:val="clear" w:pos="1080"/>
          <w:tab w:val="num" w:pos="360"/>
        </w:tabs>
        <w:ind w:left="360"/>
      </w:pPr>
      <w:r>
        <w:t>Successful candidates will also be required to submit:</w:t>
      </w:r>
    </w:p>
    <w:p w14:paraId="5A6B9503" w14:textId="042A4CF5" w:rsidR="00335249" w:rsidRPr="00335249" w:rsidRDefault="00335249" w:rsidP="00E736AC">
      <w:pPr>
        <w:pStyle w:val="ListBullet"/>
        <w:numPr>
          <w:ilvl w:val="0"/>
          <w:numId w:val="14"/>
        </w:numPr>
      </w:pPr>
      <w:r>
        <w:rPr>
          <w:szCs w:val="24"/>
        </w:rPr>
        <w:t xml:space="preserve">one </w:t>
      </w:r>
      <w:r w:rsidRPr="006C4432">
        <w:rPr>
          <w:szCs w:val="24"/>
        </w:rPr>
        <w:t xml:space="preserve"> current professional written referee report on the CHS TTPP </w:t>
      </w:r>
      <w:r w:rsidR="00A362E0">
        <w:rPr>
          <w:szCs w:val="24"/>
        </w:rPr>
        <w:t xml:space="preserve">Referee Report </w:t>
      </w:r>
      <w:r w:rsidRPr="006C4432">
        <w:rPr>
          <w:szCs w:val="24"/>
        </w:rPr>
        <w:t>Template</w:t>
      </w:r>
    </w:p>
    <w:p w14:paraId="33E3390F" w14:textId="54BAF973" w:rsidR="00335249" w:rsidRPr="005F594A" w:rsidRDefault="00335249" w:rsidP="00E736AC">
      <w:pPr>
        <w:pStyle w:val="ListBullet"/>
        <w:numPr>
          <w:ilvl w:val="0"/>
          <w:numId w:val="14"/>
        </w:numPr>
      </w:pPr>
      <w:r>
        <w:rPr>
          <w:szCs w:val="24"/>
        </w:rPr>
        <w:t>a</w:t>
      </w:r>
      <w:r w:rsidR="00A362E0">
        <w:rPr>
          <w:szCs w:val="24"/>
        </w:rPr>
        <w:t>n</w:t>
      </w:r>
      <w:r w:rsidRPr="006C4432">
        <w:rPr>
          <w:szCs w:val="24"/>
        </w:rPr>
        <w:t xml:space="preserve"> academic transcript of results to date of the qualification obtained</w:t>
      </w:r>
      <w:r w:rsidR="005F594A">
        <w:rPr>
          <w:szCs w:val="24"/>
        </w:rPr>
        <w:t>.</w:t>
      </w:r>
    </w:p>
    <w:p w14:paraId="24008A2B" w14:textId="0AEB7F79" w:rsidR="005F594A" w:rsidRDefault="005F594A" w:rsidP="005F594A">
      <w:pPr>
        <w:pStyle w:val="ListBullet"/>
        <w:numPr>
          <w:ilvl w:val="0"/>
          <w:numId w:val="0"/>
        </w:numPr>
        <w:ind w:left="1080" w:hanging="360"/>
        <w:rPr>
          <w:szCs w:val="24"/>
        </w:rPr>
      </w:pPr>
    </w:p>
    <w:p w14:paraId="3AAC7F95" w14:textId="77777777" w:rsidR="005F594A" w:rsidRPr="005F594A" w:rsidRDefault="005F594A" w:rsidP="005F594A">
      <w:pPr>
        <w:pBdr>
          <w:top w:val="single" w:sz="4" w:space="1" w:color="auto"/>
          <w:left w:val="single" w:sz="4" w:space="4" w:color="auto"/>
          <w:bottom w:val="single" w:sz="4" w:space="1" w:color="auto"/>
          <w:right w:val="single" w:sz="4" w:space="4" w:color="auto"/>
        </w:pBdr>
        <w:tabs>
          <w:tab w:val="left" w:pos="426"/>
        </w:tabs>
        <w:ind w:left="425" w:hanging="425"/>
        <w:rPr>
          <w:rFonts w:cs="Calibri"/>
          <w:b/>
          <w:szCs w:val="24"/>
        </w:rPr>
      </w:pPr>
      <w:r w:rsidRPr="005F594A">
        <w:rPr>
          <w:rFonts w:cs="Calibri"/>
          <w:b/>
          <w:szCs w:val="24"/>
        </w:rPr>
        <w:t>Note:</w:t>
      </w:r>
    </w:p>
    <w:p w14:paraId="0785FFA1" w14:textId="3CB87C87" w:rsidR="005F594A" w:rsidRPr="00104EC5" w:rsidRDefault="005F594A" w:rsidP="005F594A">
      <w:pPr>
        <w:pBdr>
          <w:top w:val="single" w:sz="4" w:space="1" w:color="auto"/>
          <w:left w:val="single" w:sz="4" w:space="4" w:color="auto"/>
          <w:bottom w:val="single" w:sz="4" w:space="1" w:color="auto"/>
          <w:right w:val="single" w:sz="4" w:space="4" w:color="auto"/>
        </w:pBdr>
      </w:pPr>
      <w:r>
        <w:t>A c</w:t>
      </w:r>
      <w:r w:rsidRPr="00D84A7E">
        <w:t xml:space="preserve">ontact officer is available to discuss </w:t>
      </w:r>
      <w:r>
        <w:t xml:space="preserve">and consider </w:t>
      </w:r>
      <w:r w:rsidRPr="00D84A7E">
        <w:t>individual circumstances</w:t>
      </w:r>
      <w:r>
        <w:t xml:space="preserve"> should an applicant experience difficulty with the video application process. Contact must be made prior to applications closing.</w:t>
      </w:r>
      <w:r w:rsidRPr="00D84A7E">
        <w:t xml:space="preserve"> </w:t>
      </w:r>
    </w:p>
    <w:p w14:paraId="1CDE9DD1" w14:textId="77777777" w:rsidR="008913CF" w:rsidRDefault="008913CF" w:rsidP="006C4432">
      <w:pPr>
        <w:tabs>
          <w:tab w:val="left" w:pos="426"/>
        </w:tabs>
        <w:ind w:left="425" w:hanging="425"/>
        <w:rPr>
          <w:rFonts w:cs="Calibri"/>
          <w:b/>
          <w:szCs w:val="24"/>
        </w:rPr>
      </w:pPr>
    </w:p>
    <w:p w14:paraId="2A85D469" w14:textId="2279271F" w:rsidR="00754C98" w:rsidRPr="006C4432" w:rsidRDefault="00754C98" w:rsidP="006C4432">
      <w:pPr>
        <w:tabs>
          <w:tab w:val="left" w:pos="426"/>
        </w:tabs>
        <w:ind w:left="425" w:hanging="425"/>
        <w:rPr>
          <w:rFonts w:cs="Calibri"/>
          <w:b/>
          <w:szCs w:val="24"/>
        </w:rPr>
      </w:pPr>
      <w:r w:rsidRPr="006C4432">
        <w:rPr>
          <w:rFonts w:cs="Calibri"/>
          <w:b/>
          <w:szCs w:val="24"/>
        </w:rPr>
        <w:t>1.6</w:t>
      </w:r>
      <w:r w:rsidRPr="006C4432">
        <w:rPr>
          <w:rFonts w:cs="Calibri"/>
          <w:b/>
          <w:szCs w:val="24"/>
        </w:rPr>
        <w:tab/>
        <w:t>Selection</w:t>
      </w:r>
      <w:r w:rsidR="00C20AEC">
        <w:rPr>
          <w:rFonts w:cs="Calibri"/>
          <w:b/>
          <w:szCs w:val="24"/>
        </w:rPr>
        <w:t xml:space="preserve"> Process</w:t>
      </w:r>
    </w:p>
    <w:p w14:paraId="6B3296AF" w14:textId="7428351D" w:rsidR="00754C98" w:rsidRPr="006C4432" w:rsidRDefault="00754C98" w:rsidP="00293DD5">
      <w:pPr>
        <w:pStyle w:val="ListParagraph"/>
        <w:numPr>
          <w:ilvl w:val="0"/>
          <w:numId w:val="6"/>
        </w:numPr>
        <w:ind w:left="426" w:hanging="426"/>
        <w:rPr>
          <w:szCs w:val="24"/>
        </w:rPr>
      </w:pPr>
      <w:r w:rsidRPr="006C4432">
        <w:rPr>
          <w:szCs w:val="24"/>
        </w:rPr>
        <w:t>The designated TTPP Coordinators are responsible for arranging selection panels</w:t>
      </w:r>
      <w:r w:rsidR="007F0395">
        <w:rPr>
          <w:szCs w:val="24"/>
        </w:rPr>
        <w:t>.</w:t>
      </w:r>
      <w:r w:rsidRPr="006C4432">
        <w:rPr>
          <w:szCs w:val="24"/>
        </w:rPr>
        <w:t xml:space="preserve">  </w:t>
      </w:r>
    </w:p>
    <w:p w14:paraId="6802F48A" w14:textId="6F41AFF6" w:rsidR="004A7AC7" w:rsidRPr="006C4432" w:rsidRDefault="00904ECA" w:rsidP="00293DD5">
      <w:pPr>
        <w:pStyle w:val="ListBullet"/>
        <w:numPr>
          <w:ilvl w:val="0"/>
          <w:numId w:val="7"/>
        </w:numPr>
        <w:ind w:left="426" w:hanging="426"/>
        <w:rPr>
          <w:szCs w:val="24"/>
        </w:rPr>
      </w:pPr>
      <w:bookmarkStart w:id="16" w:name="_Hlk53653157"/>
      <w:r w:rsidRPr="006C4432">
        <w:rPr>
          <w:szCs w:val="24"/>
        </w:rPr>
        <w:t xml:space="preserve">All </w:t>
      </w:r>
      <w:r w:rsidR="00754C98" w:rsidRPr="006C4432">
        <w:rPr>
          <w:szCs w:val="24"/>
        </w:rPr>
        <w:t xml:space="preserve">EN and RN applicants are required to </w:t>
      </w:r>
      <w:r w:rsidR="00C80DCE" w:rsidRPr="006C4432">
        <w:rPr>
          <w:szCs w:val="24"/>
        </w:rPr>
        <w:t>submit an application</w:t>
      </w:r>
      <w:r w:rsidR="00754C98" w:rsidRPr="006C4432">
        <w:rPr>
          <w:szCs w:val="24"/>
        </w:rPr>
        <w:t xml:space="preserve"> </w:t>
      </w:r>
      <w:r w:rsidR="007F0395">
        <w:rPr>
          <w:szCs w:val="24"/>
        </w:rPr>
        <w:t xml:space="preserve">to </w:t>
      </w:r>
      <w:r w:rsidR="00754C98" w:rsidRPr="006C4432">
        <w:rPr>
          <w:szCs w:val="24"/>
        </w:rPr>
        <w:t>be selected through a merit-based selection proces</w:t>
      </w:r>
      <w:r w:rsidR="0078625C" w:rsidRPr="006C4432">
        <w:rPr>
          <w:szCs w:val="24"/>
        </w:rPr>
        <w:t>s</w:t>
      </w:r>
      <w:r w:rsidR="00C80DCE" w:rsidRPr="006C4432">
        <w:rPr>
          <w:szCs w:val="24"/>
        </w:rPr>
        <w:t>.</w:t>
      </w:r>
      <w:bookmarkEnd w:id="16"/>
    </w:p>
    <w:p w14:paraId="6636ADEB" w14:textId="77777777" w:rsidR="0078625C" w:rsidRPr="006C4432" w:rsidRDefault="0078625C" w:rsidP="006C4432">
      <w:pPr>
        <w:pStyle w:val="ListBullet"/>
        <w:numPr>
          <w:ilvl w:val="0"/>
          <w:numId w:val="0"/>
        </w:numPr>
        <w:rPr>
          <w:szCs w:val="24"/>
        </w:rPr>
      </w:pPr>
    </w:p>
    <w:p w14:paraId="25F5E6DC" w14:textId="00169043" w:rsidR="00E1653A" w:rsidRPr="00417E48" w:rsidRDefault="00E1653A" w:rsidP="00417E48">
      <w:pPr>
        <w:rPr>
          <w:i/>
          <w:iCs/>
        </w:rPr>
      </w:pPr>
      <w:r w:rsidRPr="00417E48">
        <w:rPr>
          <w:i/>
          <w:iCs/>
        </w:rPr>
        <w:t>Permanently employed CHS ENs converting to an RN qualification</w:t>
      </w:r>
    </w:p>
    <w:p w14:paraId="54974D1E" w14:textId="77777777" w:rsidR="0067754B" w:rsidRDefault="00C80DCE" w:rsidP="00293DD5">
      <w:pPr>
        <w:pStyle w:val="ListParagraph"/>
        <w:numPr>
          <w:ilvl w:val="0"/>
          <w:numId w:val="8"/>
        </w:numPr>
      </w:pPr>
      <w:r w:rsidRPr="006C4432">
        <w:t xml:space="preserve">All </w:t>
      </w:r>
      <w:r w:rsidR="007745F4" w:rsidRPr="006C4432">
        <w:t xml:space="preserve">CHS permanent staff members who have changed classification from EN to RN by way of direct appointment are required to </w:t>
      </w:r>
      <w:r w:rsidR="007F0B8B" w:rsidRPr="006C4432">
        <w:t xml:space="preserve">apply and </w:t>
      </w:r>
      <w:r w:rsidR="007745F4" w:rsidRPr="006C4432">
        <w:t xml:space="preserve">undertake the selection process </w:t>
      </w:r>
      <w:r w:rsidRPr="006C4432">
        <w:t>of the TTPP.</w:t>
      </w:r>
      <w:r w:rsidR="007F0B8B" w:rsidRPr="006C4432">
        <w:t xml:space="preserve"> </w:t>
      </w:r>
    </w:p>
    <w:p w14:paraId="30259AB7" w14:textId="49CCE5C3" w:rsidR="00555F38" w:rsidRPr="006C4432" w:rsidRDefault="007F0B8B" w:rsidP="00293DD5">
      <w:pPr>
        <w:pStyle w:val="ListParagraph"/>
        <w:numPr>
          <w:ilvl w:val="0"/>
          <w:numId w:val="8"/>
        </w:numPr>
      </w:pPr>
      <w:r w:rsidRPr="006C4432">
        <w:t xml:space="preserve">These participants will be </w:t>
      </w:r>
      <w:r w:rsidR="00F5216F" w:rsidRPr="006C4432">
        <w:t xml:space="preserve">prioritised and </w:t>
      </w:r>
      <w:r w:rsidRPr="006C4432">
        <w:t xml:space="preserve">placed in </w:t>
      </w:r>
      <w:r w:rsidR="00FF09CA" w:rsidRPr="006C4432">
        <w:t xml:space="preserve">the TTPP in </w:t>
      </w:r>
      <w:r w:rsidRPr="006C4432">
        <w:t>different clinical rotations from that worked as an EN and will be expected to complete all elements of the TTPP</w:t>
      </w:r>
      <w:r w:rsidR="00555F38" w:rsidRPr="006C4432">
        <w:t xml:space="preserve">. </w:t>
      </w:r>
    </w:p>
    <w:p w14:paraId="190A44B8" w14:textId="284226B9" w:rsidR="0067754B" w:rsidRDefault="00E1653A" w:rsidP="00293DD5">
      <w:pPr>
        <w:pStyle w:val="ListParagraph"/>
        <w:numPr>
          <w:ilvl w:val="0"/>
          <w:numId w:val="8"/>
        </w:numPr>
      </w:pPr>
      <w:r w:rsidRPr="006C4432">
        <w:t>P</w:t>
      </w:r>
      <w:r w:rsidR="007F0B8B" w:rsidRPr="006C4432">
        <w:t>ermanent</w:t>
      </w:r>
      <w:r w:rsidRPr="006C4432">
        <w:t>ly</w:t>
      </w:r>
      <w:r w:rsidR="007F0B8B" w:rsidRPr="006C4432">
        <w:t xml:space="preserve"> emplo</w:t>
      </w:r>
      <w:r w:rsidRPr="006C4432">
        <w:t>yed</w:t>
      </w:r>
      <w:r w:rsidR="007F0B8B" w:rsidRPr="006C4432">
        <w:t xml:space="preserve"> </w:t>
      </w:r>
      <w:r w:rsidRPr="006C4432">
        <w:t>CHS EN</w:t>
      </w:r>
      <w:r w:rsidR="005E3B3B" w:rsidRPr="006C4432">
        <w:t xml:space="preserve"> to </w:t>
      </w:r>
      <w:r w:rsidR="0098490F" w:rsidRPr="006C4432">
        <w:t>RNs</w:t>
      </w:r>
      <w:r w:rsidRPr="006C4432">
        <w:t xml:space="preserve"> can</w:t>
      </w:r>
      <w:r w:rsidR="007F0B8B" w:rsidRPr="006C4432">
        <w:t xml:space="preserve"> </w:t>
      </w:r>
      <w:r w:rsidR="00555F38" w:rsidRPr="006C4432">
        <w:t xml:space="preserve">request </w:t>
      </w:r>
      <w:r w:rsidR="007F0B8B" w:rsidRPr="006C4432">
        <w:t xml:space="preserve">to remain in their clinical area </w:t>
      </w:r>
      <w:r w:rsidR="0098490F" w:rsidRPr="006C4432">
        <w:t xml:space="preserve">as an RN </w:t>
      </w:r>
      <w:r w:rsidR="007F0B8B" w:rsidRPr="006C4432">
        <w:t xml:space="preserve">and </w:t>
      </w:r>
      <w:r w:rsidR="0047446B">
        <w:t xml:space="preserve">therefore need </w:t>
      </w:r>
      <w:r w:rsidR="007F0B8B" w:rsidRPr="006C4432">
        <w:t xml:space="preserve">not </w:t>
      </w:r>
      <w:r w:rsidR="00C80DCE" w:rsidRPr="006C4432">
        <w:t>accept a</w:t>
      </w:r>
      <w:r w:rsidR="0047446B">
        <w:t>n offered</w:t>
      </w:r>
      <w:r w:rsidR="00C80DCE" w:rsidRPr="006C4432">
        <w:t xml:space="preserve"> place</w:t>
      </w:r>
      <w:r w:rsidR="007F0B8B" w:rsidRPr="006C4432">
        <w:t xml:space="preserve"> in the TTPP</w:t>
      </w:r>
      <w:r w:rsidRPr="006C4432">
        <w:t>.</w:t>
      </w:r>
      <w:r w:rsidR="004A7AC7" w:rsidRPr="006C4432">
        <w:t xml:space="preserve"> </w:t>
      </w:r>
    </w:p>
    <w:p w14:paraId="6BF7923E" w14:textId="77777777" w:rsidR="0067754B" w:rsidRDefault="00555F38" w:rsidP="00293DD5">
      <w:pPr>
        <w:pStyle w:val="ListParagraph"/>
        <w:numPr>
          <w:ilvl w:val="0"/>
          <w:numId w:val="8"/>
        </w:numPr>
      </w:pPr>
      <w:r w:rsidRPr="006C4432">
        <w:t>This</w:t>
      </w:r>
      <w:r w:rsidR="004A7AC7" w:rsidRPr="006C4432">
        <w:t xml:space="preserve"> option </w:t>
      </w:r>
      <w:r w:rsidRPr="006C4432">
        <w:t>requires an</w:t>
      </w:r>
      <w:r w:rsidR="004A7AC7" w:rsidRPr="006C4432">
        <w:t xml:space="preserve"> available RN position and</w:t>
      </w:r>
      <w:r w:rsidR="007F0B8B" w:rsidRPr="006C4432">
        <w:t xml:space="preserve"> </w:t>
      </w:r>
      <w:r w:rsidRPr="006C4432">
        <w:t>support</w:t>
      </w:r>
      <w:r w:rsidR="0098490F" w:rsidRPr="006C4432">
        <w:t>/approval</w:t>
      </w:r>
      <w:r w:rsidR="007F0B8B" w:rsidRPr="006C4432">
        <w:t xml:space="preserve"> from the CNC, CNM and </w:t>
      </w:r>
      <w:r w:rsidRPr="006C4432">
        <w:t>A</w:t>
      </w:r>
      <w:r w:rsidR="007F0B8B" w:rsidRPr="006C4432">
        <w:t>DON/</w:t>
      </w:r>
      <w:r w:rsidRPr="006C4432">
        <w:t>DON</w:t>
      </w:r>
      <w:r w:rsidR="008F4D91" w:rsidRPr="006C4432">
        <w:t>(M)</w:t>
      </w:r>
      <w:r w:rsidR="007F0B8B" w:rsidRPr="006C4432">
        <w:t xml:space="preserve">. </w:t>
      </w:r>
      <w:r w:rsidR="000715B0" w:rsidRPr="006C4432">
        <w:t>If  the clinical area does not have an RN position</w:t>
      </w:r>
      <w:r w:rsidR="0098490F" w:rsidRPr="006C4432">
        <w:t>/</w:t>
      </w:r>
      <w:r w:rsidR="000715B0" w:rsidRPr="006C4432">
        <w:t>vacancy</w:t>
      </w:r>
      <w:r w:rsidR="005E3B3B" w:rsidRPr="006C4432">
        <w:t>,</w:t>
      </w:r>
      <w:r w:rsidR="000715B0" w:rsidRPr="006C4432">
        <w:t xml:space="preserve"> the staff member can practice as an EN until a position </w:t>
      </w:r>
      <w:r w:rsidR="00260070" w:rsidRPr="006C4432">
        <w:t>be</w:t>
      </w:r>
      <w:r w:rsidR="000715B0" w:rsidRPr="006C4432">
        <w:t xml:space="preserve">comes available as per the </w:t>
      </w:r>
      <w:r w:rsidR="00260070" w:rsidRPr="006C4432">
        <w:t>NMBA</w:t>
      </w:r>
      <w:r w:rsidR="000715B0" w:rsidRPr="006C4432">
        <w:t xml:space="preserve"> concurrent registration guideline. </w:t>
      </w:r>
    </w:p>
    <w:p w14:paraId="69A60CE9" w14:textId="26491980" w:rsidR="0069552C" w:rsidRPr="006C4432" w:rsidRDefault="007F0B8B" w:rsidP="00293DD5">
      <w:pPr>
        <w:pStyle w:val="ListParagraph"/>
        <w:numPr>
          <w:ilvl w:val="0"/>
          <w:numId w:val="8"/>
        </w:numPr>
        <w:spacing w:after="200" w:line="276" w:lineRule="auto"/>
      </w:pPr>
      <w:r w:rsidRPr="006C4432">
        <w:t xml:space="preserve">It is the expectation that staff </w:t>
      </w:r>
      <w:r w:rsidR="0047446B">
        <w:t xml:space="preserve">members </w:t>
      </w:r>
      <w:r w:rsidRPr="006C4432">
        <w:t xml:space="preserve">who transition from EN to RN and who </w:t>
      </w:r>
      <w:r w:rsidR="00555F38" w:rsidRPr="006C4432">
        <w:t>have</w:t>
      </w:r>
      <w:r w:rsidR="00C80DCE" w:rsidRPr="006C4432">
        <w:t xml:space="preserve"> approval</w:t>
      </w:r>
      <w:r w:rsidR="00555F38" w:rsidRPr="006C4432">
        <w:t xml:space="preserve"> to</w:t>
      </w:r>
      <w:r w:rsidR="00A54B50" w:rsidRPr="006C4432">
        <w:t xml:space="preserve"> </w:t>
      </w:r>
      <w:r w:rsidR="00555F38" w:rsidRPr="006C4432">
        <w:t>opt out of the</w:t>
      </w:r>
      <w:r w:rsidRPr="006C4432">
        <w:t xml:space="preserve"> TTPP will be provided with support from their existing area. </w:t>
      </w:r>
      <w:r w:rsidRPr="006C4432">
        <w:lastRenderedPageBreak/>
        <w:t xml:space="preserve">Access to TTPP education </w:t>
      </w:r>
      <w:r w:rsidR="004A7AC7" w:rsidRPr="006C4432">
        <w:t xml:space="preserve">sessions </w:t>
      </w:r>
      <w:r w:rsidRPr="006C4432">
        <w:t>will be available</w:t>
      </w:r>
      <w:r w:rsidR="006449EB" w:rsidRPr="006C4432">
        <w:t xml:space="preserve"> for permanent CHS EN</w:t>
      </w:r>
      <w:r w:rsidR="00FF09CA" w:rsidRPr="006C4432">
        <w:t xml:space="preserve"> to RNs</w:t>
      </w:r>
      <w:r w:rsidR="006449EB" w:rsidRPr="006C4432">
        <w:t xml:space="preserve"> not participating in the TTPP.</w:t>
      </w:r>
      <w:r w:rsidR="0098490F" w:rsidRPr="006C4432">
        <w:t xml:space="preserve"> EN-RNs </w:t>
      </w:r>
      <w:r w:rsidR="00E44F21">
        <w:t xml:space="preserve">who are </w:t>
      </w:r>
      <w:r w:rsidR="001B2F4C" w:rsidRPr="006C4432">
        <w:t xml:space="preserve">unable </w:t>
      </w:r>
      <w:r w:rsidR="0098490F" w:rsidRPr="006C4432">
        <w:t>to stay in their</w:t>
      </w:r>
      <w:r w:rsidR="00C80DCE" w:rsidRPr="006C4432">
        <w:t xml:space="preserve"> clinical area </w:t>
      </w:r>
      <w:r w:rsidR="0047446B">
        <w:t>will need to</w:t>
      </w:r>
      <w:r w:rsidR="0047446B" w:rsidRPr="006C4432">
        <w:t xml:space="preserve"> </w:t>
      </w:r>
      <w:r w:rsidR="00260070" w:rsidRPr="006C4432">
        <w:t xml:space="preserve">participate </w:t>
      </w:r>
      <w:r w:rsidR="00C80DCE" w:rsidRPr="006C4432">
        <w:t>in the TTPP.</w:t>
      </w:r>
    </w:p>
    <w:p w14:paraId="224A2C67" w14:textId="77777777" w:rsidR="0069552C" w:rsidRPr="006C4432" w:rsidRDefault="0069552C" w:rsidP="006C4432">
      <w:pPr>
        <w:pStyle w:val="ListParagraph"/>
        <w:rPr>
          <w:szCs w:val="24"/>
        </w:rPr>
      </w:pPr>
    </w:p>
    <w:p w14:paraId="35C20FD5" w14:textId="3984CB23" w:rsidR="007F0B8B" w:rsidRPr="00417E48" w:rsidRDefault="007F0B8B" w:rsidP="00417E48">
      <w:pPr>
        <w:rPr>
          <w:i/>
          <w:iCs/>
        </w:rPr>
      </w:pPr>
      <w:r w:rsidRPr="00417E48">
        <w:rPr>
          <w:i/>
          <w:iCs/>
        </w:rPr>
        <w:t xml:space="preserve">Other permanent CHS staff </w:t>
      </w:r>
      <w:r w:rsidR="0047446B">
        <w:rPr>
          <w:i/>
          <w:iCs/>
        </w:rPr>
        <w:t xml:space="preserve">members </w:t>
      </w:r>
      <w:r w:rsidRPr="00417E48">
        <w:rPr>
          <w:i/>
          <w:iCs/>
        </w:rPr>
        <w:t>applying for the TTPP</w:t>
      </w:r>
    </w:p>
    <w:p w14:paraId="132E70E0" w14:textId="49123DD3" w:rsidR="002638AD" w:rsidRDefault="007F0B8B" w:rsidP="00293DD5">
      <w:pPr>
        <w:pStyle w:val="ListParagraph"/>
        <w:numPr>
          <w:ilvl w:val="0"/>
          <w:numId w:val="9"/>
        </w:numPr>
        <w:ind w:left="360"/>
      </w:pPr>
      <w:r w:rsidRPr="006C4432">
        <w:t xml:space="preserve">Permanent CHS staff </w:t>
      </w:r>
      <w:r w:rsidR="00344923">
        <w:t xml:space="preserve">members </w:t>
      </w:r>
      <w:r w:rsidRPr="006C4432">
        <w:t xml:space="preserve">employed </w:t>
      </w:r>
      <w:r w:rsidR="00224EC2" w:rsidRPr="006C4432">
        <w:t>in non-nursing or midwifery positions</w:t>
      </w:r>
      <w:r w:rsidR="00904ECA" w:rsidRPr="006C4432">
        <w:t xml:space="preserve"> </w:t>
      </w:r>
      <w:r w:rsidR="00224EC2" w:rsidRPr="006C4432">
        <w:t xml:space="preserve">such as </w:t>
      </w:r>
      <w:r w:rsidR="005F5C97" w:rsidRPr="006C4432">
        <w:t>a</w:t>
      </w:r>
      <w:r w:rsidR="00224EC2" w:rsidRPr="006C4432">
        <w:t xml:space="preserve">ssistant in </w:t>
      </w:r>
      <w:r w:rsidR="005F5C97" w:rsidRPr="006C4432">
        <w:t>n</w:t>
      </w:r>
      <w:r w:rsidR="00224EC2" w:rsidRPr="006C4432">
        <w:t>ursing/</w:t>
      </w:r>
      <w:r w:rsidR="005F5C97" w:rsidRPr="006C4432">
        <w:t>m</w:t>
      </w:r>
      <w:r w:rsidR="00224EC2" w:rsidRPr="006C4432">
        <w:t xml:space="preserve">idwifery, administration or support service roles </w:t>
      </w:r>
      <w:r w:rsidRPr="006C4432">
        <w:t xml:space="preserve">transitioning to </w:t>
      </w:r>
      <w:r w:rsidR="00C20AEC">
        <w:t>E</w:t>
      </w:r>
      <w:r w:rsidR="00F5216F" w:rsidRPr="006C4432">
        <w:t>N</w:t>
      </w:r>
      <w:r w:rsidRPr="006C4432">
        <w:t xml:space="preserve"> or </w:t>
      </w:r>
      <w:r w:rsidR="00C20AEC">
        <w:t>R</w:t>
      </w:r>
      <w:r w:rsidR="00F5216F" w:rsidRPr="006C4432">
        <w:t>N</w:t>
      </w:r>
      <w:r w:rsidR="00224EC2" w:rsidRPr="006C4432">
        <w:t>,</w:t>
      </w:r>
      <w:r w:rsidRPr="006C4432">
        <w:t xml:space="preserve"> need to apply for the TTPP and be </w:t>
      </w:r>
      <w:r w:rsidR="00AB1ADB">
        <w:t>found</w:t>
      </w:r>
      <w:r w:rsidRPr="006C4432">
        <w:t xml:space="preserve"> suitable via the selection process</w:t>
      </w:r>
      <w:r w:rsidR="006449EB" w:rsidRPr="006C4432">
        <w:t xml:space="preserve"> to </w:t>
      </w:r>
      <w:r w:rsidR="00FF09CA" w:rsidRPr="006C4432">
        <w:t xml:space="preserve">commence in the </w:t>
      </w:r>
      <w:r w:rsidR="006449EB" w:rsidRPr="006C4432">
        <w:t>TTPP</w:t>
      </w:r>
      <w:r w:rsidRPr="006C4432">
        <w:t>.</w:t>
      </w:r>
      <w:r w:rsidR="008F1A94" w:rsidRPr="006C4432">
        <w:t xml:space="preserve"> </w:t>
      </w:r>
    </w:p>
    <w:p w14:paraId="70E63FA2" w14:textId="0E489FFD" w:rsidR="007F0B8B" w:rsidRPr="006C4432" w:rsidRDefault="008F1A94" w:rsidP="00293DD5">
      <w:pPr>
        <w:pStyle w:val="ListParagraph"/>
        <w:numPr>
          <w:ilvl w:val="0"/>
          <w:numId w:val="9"/>
        </w:numPr>
        <w:ind w:left="360"/>
      </w:pPr>
      <w:r w:rsidRPr="006C4432">
        <w:t>These staff will be prioritised for the TTPP pending referee recommendation.</w:t>
      </w:r>
    </w:p>
    <w:p w14:paraId="65C4A324" w14:textId="7F557728" w:rsidR="00C20AEC" w:rsidRDefault="00C20AEC" w:rsidP="00417E48">
      <w:pPr>
        <w:rPr>
          <w:i/>
          <w:iCs/>
        </w:rPr>
      </w:pPr>
    </w:p>
    <w:p w14:paraId="211AFC18" w14:textId="529BE198" w:rsidR="007F0B8B" w:rsidRPr="00417E48" w:rsidRDefault="00C20AEC" w:rsidP="00417E48">
      <w:pPr>
        <w:rPr>
          <w:i/>
          <w:iCs/>
        </w:rPr>
      </w:pPr>
      <w:r>
        <w:rPr>
          <w:i/>
          <w:iCs/>
        </w:rPr>
        <w:t>E</w:t>
      </w:r>
      <w:r w:rsidR="00FF09CA" w:rsidRPr="00417E48">
        <w:rPr>
          <w:i/>
          <w:iCs/>
        </w:rPr>
        <w:t xml:space="preserve">Ns and </w:t>
      </w:r>
      <w:r>
        <w:rPr>
          <w:i/>
          <w:iCs/>
        </w:rPr>
        <w:t>R</w:t>
      </w:r>
      <w:r w:rsidR="00FF09CA" w:rsidRPr="00417E48">
        <w:rPr>
          <w:i/>
          <w:iCs/>
        </w:rPr>
        <w:t>Ns</w:t>
      </w:r>
      <w:r w:rsidR="007F0B8B" w:rsidRPr="00417E48">
        <w:rPr>
          <w:i/>
          <w:iCs/>
        </w:rPr>
        <w:t xml:space="preserve"> employed</w:t>
      </w:r>
      <w:r w:rsidR="002D1C7C" w:rsidRPr="00417E48">
        <w:rPr>
          <w:i/>
          <w:iCs/>
        </w:rPr>
        <w:t xml:space="preserve"> directly</w:t>
      </w:r>
      <w:r w:rsidR="007F0B8B" w:rsidRPr="00417E48">
        <w:rPr>
          <w:i/>
          <w:iCs/>
        </w:rPr>
        <w:t xml:space="preserve"> by CHS who are not TTPP participants</w:t>
      </w:r>
      <w:r w:rsidR="002D1C7C" w:rsidRPr="00417E48">
        <w:rPr>
          <w:i/>
          <w:iCs/>
        </w:rPr>
        <w:t xml:space="preserve"> in their first year of practice</w:t>
      </w:r>
    </w:p>
    <w:p w14:paraId="4E606FD6" w14:textId="2FCD495F" w:rsidR="007F0B8B" w:rsidRDefault="007F0B8B" w:rsidP="00293DD5">
      <w:pPr>
        <w:pStyle w:val="ListParagraph"/>
        <w:numPr>
          <w:ilvl w:val="0"/>
          <w:numId w:val="10"/>
        </w:numPr>
        <w:ind w:left="360"/>
      </w:pPr>
      <w:r w:rsidRPr="006C4432">
        <w:t xml:space="preserve">All ENs and RNs employed by CHS in their first year of practice will, as a preferred method of recruitment, complete a TTPP. </w:t>
      </w:r>
      <w:r w:rsidR="006A3D71">
        <w:t xml:space="preserve">There may however be circumstances where Divisions will want the flexibility to employ a </w:t>
      </w:r>
      <w:r w:rsidR="00AB1ADB">
        <w:t>newly graduated EN or RN Level 1</w:t>
      </w:r>
      <w:r w:rsidR="006A3D71">
        <w:t xml:space="preserve"> outside the TTPP.  </w:t>
      </w:r>
    </w:p>
    <w:p w14:paraId="39B5B328" w14:textId="156E15FD" w:rsidR="00133205" w:rsidRPr="00890068" w:rsidRDefault="00133205" w:rsidP="00293DD5">
      <w:pPr>
        <w:pStyle w:val="ListParagraph"/>
        <w:numPr>
          <w:ilvl w:val="0"/>
          <w:numId w:val="10"/>
        </w:numPr>
        <w:ind w:left="360"/>
      </w:pPr>
      <w:r w:rsidRPr="00890068">
        <w:t xml:space="preserve">ENs and RNs in their first year of practice who </w:t>
      </w:r>
      <w:r w:rsidR="00AB1ADB">
        <w:t>were</w:t>
      </w:r>
      <w:r w:rsidRPr="00890068">
        <w:t xml:space="preserve"> not successful in gaining a place in the TTPP, or are not eligible to apply for the TTPP, may qualify for a position in the supported CHS Novice Nurse Consolidation Program (NNCP), facilitated by the Nursing and Midwifery Resource Office</w:t>
      </w:r>
      <w:r w:rsidR="0059797D" w:rsidRPr="00890068">
        <w:t xml:space="preserve"> (NMRO)</w:t>
      </w:r>
      <w:r w:rsidRPr="00890068">
        <w:t>.</w:t>
      </w:r>
    </w:p>
    <w:p w14:paraId="37284CB2" w14:textId="77777777" w:rsidR="00754C98" w:rsidRPr="006C4432" w:rsidRDefault="00754C98" w:rsidP="006C4432">
      <w:pPr>
        <w:rPr>
          <w:rFonts w:asciiTheme="minorHAnsi" w:hAnsiTheme="minorHAnsi" w:cs="Calibri"/>
          <w:szCs w:val="24"/>
        </w:rPr>
      </w:pPr>
    </w:p>
    <w:p w14:paraId="20131458" w14:textId="0E7E8AFA" w:rsidR="00754C98" w:rsidRPr="006C4432" w:rsidRDefault="006449EB" w:rsidP="006C4432">
      <w:pPr>
        <w:tabs>
          <w:tab w:val="left" w:pos="426"/>
        </w:tabs>
        <w:ind w:left="425" w:hanging="425"/>
        <w:rPr>
          <w:rFonts w:cs="Calibri"/>
          <w:b/>
          <w:szCs w:val="24"/>
        </w:rPr>
      </w:pPr>
      <w:r w:rsidRPr="006C4432">
        <w:rPr>
          <w:rFonts w:cs="Calibri"/>
          <w:b/>
          <w:szCs w:val="24"/>
        </w:rPr>
        <w:t>1.</w:t>
      </w:r>
      <w:r w:rsidR="00FF09CA" w:rsidRPr="006C4432">
        <w:rPr>
          <w:rFonts w:cs="Calibri"/>
          <w:b/>
          <w:szCs w:val="24"/>
        </w:rPr>
        <w:t>7</w:t>
      </w:r>
      <w:r w:rsidR="00754C98" w:rsidRPr="006C4432">
        <w:rPr>
          <w:rFonts w:cs="Calibri"/>
          <w:b/>
          <w:szCs w:val="24"/>
        </w:rPr>
        <w:tab/>
        <w:t>Successful Applicants</w:t>
      </w:r>
    </w:p>
    <w:p w14:paraId="170038FB" w14:textId="6588B863" w:rsidR="00754C98" w:rsidRPr="006C4432" w:rsidRDefault="00754C98" w:rsidP="005F594A">
      <w:pPr>
        <w:pStyle w:val="ListBullet"/>
        <w:tabs>
          <w:tab w:val="clear" w:pos="1080"/>
          <w:tab w:val="num" w:pos="360"/>
        </w:tabs>
        <w:ind w:left="360"/>
        <w:rPr>
          <w:szCs w:val="24"/>
        </w:rPr>
      </w:pPr>
      <w:r w:rsidRPr="006C4432">
        <w:rPr>
          <w:szCs w:val="24"/>
        </w:rPr>
        <w:t xml:space="preserve">The NMRO NM will provide Recruitment Shared Services with a </w:t>
      </w:r>
      <w:r w:rsidR="005E3B3B" w:rsidRPr="006C4432">
        <w:rPr>
          <w:szCs w:val="24"/>
        </w:rPr>
        <w:t xml:space="preserve">selection report </w:t>
      </w:r>
      <w:r w:rsidRPr="006C4432">
        <w:rPr>
          <w:szCs w:val="24"/>
        </w:rPr>
        <w:t xml:space="preserve">list of the successful applicants to be offered permanent employment. </w:t>
      </w:r>
    </w:p>
    <w:p w14:paraId="7E96B3D2" w14:textId="77777777" w:rsidR="00754C98" w:rsidRPr="006C4432" w:rsidRDefault="00754C98" w:rsidP="005F594A">
      <w:pPr>
        <w:pStyle w:val="ListBullet"/>
        <w:tabs>
          <w:tab w:val="clear" w:pos="1080"/>
          <w:tab w:val="num" w:pos="360"/>
        </w:tabs>
        <w:ind w:left="360"/>
        <w:rPr>
          <w:szCs w:val="24"/>
        </w:rPr>
      </w:pPr>
      <w:r w:rsidRPr="006C4432">
        <w:rPr>
          <w:szCs w:val="24"/>
        </w:rPr>
        <w:t>Successful applicants will be informed in writing by Recruitment Shared Services.</w:t>
      </w:r>
    </w:p>
    <w:p w14:paraId="767D79CB" w14:textId="6E0B4EEE" w:rsidR="00754C98" w:rsidRPr="006C4432" w:rsidRDefault="00754C98" w:rsidP="005F594A">
      <w:pPr>
        <w:pStyle w:val="ListBullet"/>
        <w:tabs>
          <w:tab w:val="clear" w:pos="1080"/>
          <w:tab w:val="num" w:pos="360"/>
        </w:tabs>
        <w:ind w:left="360"/>
        <w:rPr>
          <w:szCs w:val="24"/>
        </w:rPr>
      </w:pPr>
      <w:r w:rsidRPr="006C4432">
        <w:rPr>
          <w:szCs w:val="24"/>
        </w:rPr>
        <w:t xml:space="preserve">New employees must comply with pre-employment checks as required under the </w:t>
      </w:r>
      <w:r w:rsidRPr="006C4432">
        <w:rPr>
          <w:i/>
          <w:iCs/>
          <w:szCs w:val="24"/>
        </w:rPr>
        <w:t>ACT Public Sector Management ACT</w:t>
      </w:r>
      <w:r w:rsidRPr="006C4432">
        <w:rPr>
          <w:szCs w:val="24"/>
        </w:rPr>
        <w:t xml:space="preserve"> 1994 and </w:t>
      </w:r>
      <w:r w:rsidR="007D42C4" w:rsidRPr="006C4432">
        <w:rPr>
          <w:szCs w:val="24"/>
        </w:rPr>
        <w:t xml:space="preserve">the </w:t>
      </w:r>
      <w:r w:rsidRPr="006C4432">
        <w:rPr>
          <w:szCs w:val="24"/>
        </w:rPr>
        <w:t xml:space="preserve">CHS </w:t>
      </w:r>
      <w:r w:rsidR="007D42C4" w:rsidRPr="006C4432">
        <w:rPr>
          <w:szCs w:val="24"/>
        </w:rPr>
        <w:t>Recruitment Procedure, including</w:t>
      </w:r>
      <w:r w:rsidR="000F780F" w:rsidRPr="006C4432">
        <w:rPr>
          <w:szCs w:val="24"/>
        </w:rPr>
        <w:t xml:space="preserve"> evidence of current registration</w:t>
      </w:r>
      <w:r w:rsidR="007D42C4" w:rsidRPr="006C4432">
        <w:rPr>
          <w:szCs w:val="24"/>
        </w:rPr>
        <w:t>.</w:t>
      </w:r>
    </w:p>
    <w:p w14:paraId="46B66059" w14:textId="77777777" w:rsidR="00754C98" w:rsidRPr="006C4432" w:rsidRDefault="00754C98" w:rsidP="005F594A">
      <w:pPr>
        <w:pStyle w:val="ListBullet"/>
        <w:tabs>
          <w:tab w:val="clear" w:pos="1080"/>
          <w:tab w:val="num" w:pos="360"/>
        </w:tabs>
        <w:ind w:left="360"/>
        <w:rPr>
          <w:szCs w:val="24"/>
        </w:rPr>
      </w:pPr>
      <w:r w:rsidRPr="006C4432">
        <w:rPr>
          <w:szCs w:val="24"/>
        </w:rPr>
        <w:t>Recruitment Shared Services will complete administrative paperwork and procedures.</w:t>
      </w:r>
    </w:p>
    <w:p w14:paraId="5D9B1D0F" w14:textId="77777777" w:rsidR="00754C98" w:rsidRPr="006C4432" w:rsidRDefault="00754C98" w:rsidP="006C4432">
      <w:pPr>
        <w:rPr>
          <w:rFonts w:cs="Calibri"/>
          <w:bCs/>
          <w:iCs/>
          <w:szCs w:val="24"/>
        </w:rPr>
      </w:pPr>
    </w:p>
    <w:p w14:paraId="22B6A36A" w14:textId="27A64122" w:rsidR="00754C98" w:rsidRPr="006C4432" w:rsidRDefault="006449EB" w:rsidP="006C4432">
      <w:pPr>
        <w:tabs>
          <w:tab w:val="left" w:pos="426"/>
        </w:tabs>
        <w:rPr>
          <w:rFonts w:cs="Calibri"/>
          <w:b/>
          <w:szCs w:val="24"/>
        </w:rPr>
      </w:pPr>
      <w:r w:rsidRPr="006C4432">
        <w:rPr>
          <w:rFonts w:cs="Calibri"/>
          <w:b/>
          <w:szCs w:val="24"/>
        </w:rPr>
        <w:t>1.</w:t>
      </w:r>
      <w:r w:rsidR="00FF09CA" w:rsidRPr="006C4432">
        <w:rPr>
          <w:rFonts w:cs="Calibri"/>
          <w:b/>
          <w:szCs w:val="24"/>
        </w:rPr>
        <w:t>8</w:t>
      </w:r>
      <w:r w:rsidR="00754C98" w:rsidRPr="006C4432">
        <w:rPr>
          <w:rFonts w:cs="Calibri"/>
          <w:b/>
          <w:szCs w:val="24"/>
        </w:rPr>
        <w:t xml:space="preserve"> </w:t>
      </w:r>
      <w:r w:rsidR="00754C98" w:rsidRPr="006C4432">
        <w:rPr>
          <w:rFonts w:cs="Calibri"/>
          <w:b/>
          <w:szCs w:val="24"/>
        </w:rPr>
        <w:tab/>
        <w:t>Unsuccessful Applicants</w:t>
      </w:r>
    </w:p>
    <w:p w14:paraId="447EE50A" w14:textId="77777777" w:rsidR="005F594A" w:rsidRDefault="00754C98" w:rsidP="005F594A">
      <w:pPr>
        <w:pStyle w:val="ListBullet"/>
        <w:tabs>
          <w:tab w:val="clear" w:pos="1080"/>
          <w:tab w:val="num" w:pos="360"/>
        </w:tabs>
        <w:ind w:left="360"/>
        <w:rPr>
          <w:szCs w:val="24"/>
        </w:rPr>
      </w:pPr>
      <w:r w:rsidRPr="006C4432">
        <w:rPr>
          <w:szCs w:val="24"/>
        </w:rPr>
        <w:t>Unsuccessful applicants will be advised in writing by Recruitment Shared Services and informed of the opportunity to seek feedback from the TTPP Coordinator if desired.</w:t>
      </w:r>
    </w:p>
    <w:p w14:paraId="53A7E09D" w14:textId="0C8E271B" w:rsidR="00754C98" w:rsidRPr="006C4432" w:rsidRDefault="00754C98" w:rsidP="005F594A">
      <w:pPr>
        <w:pStyle w:val="ListBullet"/>
        <w:numPr>
          <w:ilvl w:val="0"/>
          <w:numId w:val="0"/>
        </w:numPr>
        <w:ind w:left="360"/>
        <w:rPr>
          <w:szCs w:val="24"/>
        </w:rPr>
      </w:pPr>
      <w:r w:rsidRPr="006C4432">
        <w:rPr>
          <w:rFonts w:cs="Arial"/>
          <w:i/>
          <w:szCs w:val="24"/>
        </w:rPr>
        <w:t xml:space="preserve"> </w:t>
      </w:r>
    </w:p>
    <w:p w14:paraId="18A3DAD5" w14:textId="10F393E6" w:rsidR="00304E69" w:rsidRPr="00754C98" w:rsidRDefault="00314D2F" w:rsidP="00304E69">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bookmarkStart w:id="17" w:name="_Toc389473281"/>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48542A03" w:rsidR="007B6904" w:rsidRPr="00C76688" w:rsidRDefault="007B6904" w:rsidP="00520FC0">
            <w:pPr>
              <w:pStyle w:val="Heading1"/>
              <w:jc w:val="both"/>
            </w:pPr>
            <w:bookmarkStart w:id="18" w:name="_Toc144989047"/>
            <w:r w:rsidRPr="00C76688">
              <w:t>Section 2 –</w:t>
            </w:r>
            <w:bookmarkEnd w:id="17"/>
            <w:r w:rsidR="00754C98" w:rsidRPr="00390A85">
              <w:t xml:space="preserve"> </w:t>
            </w:r>
            <w:r w:rsidR="00754C98" w:rsidRPr="00754C98">
              <w:t>Employment</w:t>
            </w:r>
            <w:bookmarkEnd w:id="18"/>
          </w:p>
        </w:tc>
      </w:tr>
    </w:tbl>
    <w:p w14:paraId="2F51A897" w14:textId="77777777" w:rsidR="007B6904" w:rsidRPr="00304E69" w:rsidRDefault="007B6904" w:rsidP="00304E69">
      <w:pPr>
        <w:rPr>
          <w:rFonts w:cs="Arial"/>
          <w:b/>
          <w:szCs w:val="24"/>
        </w:rPr>
      </w:pPr>
    </w:p>
    <w:p w14:paraId="5DC963E6" w14:textId="77777777" w:rsidR="00754C98" w:rsidRPr="00304E69" w:rsidRDefault="00754C98" w:rsidP="00304E69">
      <w:pPr>
        <w:pStyle w:val="ListParagraph"/>
        <w:tabs>
          <w:tab w:val="left" w:pos="426"/>
        </w:tabs>
        <w:ind w:left="0"/>
        <w:rPr>
          <w:rFonts w:cs="Calibri"/>
          <w:b/>
          <w:szCs w:val="24"/>
        </w:rPr>
      </w:pPr>
      <w:r w:rsidRPr="00304E69">
        <w:rPr>
          <w:rFonts w:cs="Calibri"/>
          <w:b/>
          <w:szCs w:val="24"/>
        </w:rPr>
        <w:t>2.1</w:t>
      </w:r>
      <w:r w:rsidRPr="00304E69">
        <w:rPr>
          <w:rFonts w:cs="Calibri"/>
          <w:b/>
          <w:szCs w:val="24"/>
        </w:rPr>
        <w:tab/>
        <w:t>Hours of Work</w:t>
      </w:r>
    </w:p>
    <w:p w14:paraId="120A488C" w14:textId="35C7D46A" w:rsidR="00754C98" w:rsidRPr="00304E69" w:rsidRDefault="00754C98" w:rsidP="00304E69">
      <w:pPr>
        <w:pStyle w:val="Default"/>
        <w:rPr>
          <w:rFonts w:ascii="Calibri" w:hAnsi="Calibri" w:cs="Calibri"/>
        </w:rPr>
      </w:pPr>
      <w:r w:rsidRPr="00304E69">
        <w:rPr>
          <w:rFonts w:ascii="Calibri" w:hAnsi="Calibri" w:cs="Calibri"/>
        </w:rPr>
        <w:t>TTPP participant</w:t>
      </w:r>
      <w:r w:rsidR="00103A25">
        <w:rPr>
          <w:rFonts w:ascii="Calibri" w:hAnsi="Calibri" w:cs="Calibri"/>
        </w:rPr>
        <w:t>s</w:t>
      </w:r>
      <w:r w:rsidRPr="00304E69">
        <w:rPr>
          <w:rFonts w:ascii="Calibri" w:hAnsi="Calibri" w:cs="Calibri"/>
        </w:rPr>
        <w:t xml:space="preserve"> </w:t>
      </w:r>
      <w:r w:rsidR="00103A25">
        <w:rPr>
          <w:rFonts w:ascii="Calibri" w:hAnsi="Calibri" w:cs="Calibri"/>
        </w:rPr>
        <w:t xml:space="preserve">are </w:t>
      </w:r>
      <w:r w:rsidRPr="00304E69">
        <w:rPr>
          <w:rFonts w:ascii="Calibri" w:hAnsi="Calibri" w:cs="Calibri"/>
        </w:rPr>
        <w:t>employed permanently</w:t>
      </w:r>
      <w:r w:rsidR="00A362E0">
        <w:rPr>
          <w:rFonts w:ascii="Calibri" w:hAnsi="Calibri" w:cs="Calibri"/>
        </w:rPr>
        <w:t>, with flexibility to</w:t>
      </w:r>
      <w:r w:rsidRPr="00304E69">
        <w:rPr>
          <w:rFonts w:ascii="Calibri" w:hAnsi="Calibri" w:cs="Calibri"/>
        </w:rPr>
        <w:t xml:space="preserve"> work full time or</w:t>
      </w:r>
      <w:r w:rsidR="0098557D">
        <w:rPr>
          <w:rFonts w:ascii="Calibri" w:hAnsi="Calibri" w:cs="Calibri"/>
        </w:rPr>
        <w:t xml:space="preserve"> </w:t>
      </w:r>
      <w:r w:rsidRPr="00304E69">
        <w:rPr>
          <w:rFonts w:ascii="Calibri" w:hAnsi="Calibri" w:cs="Calibri"/>
        </w:rPr>
        <w:t xml:space="preserve">part time. </w:t>
      </w:r>
    </w:p>
    <w:p w14:paraId="4F87F50F" w14:textId="22C4308E" w:rsidR="00304E69" w:rsidRPr="00304E69" w:rsidRDefault="00304E69" w:rsidP="005F594A">
      <w:pPr>
        <w:pStyle w:val="ListBullet"/>
        <w:tabs>
          <w:tab w:val="clear" w:pos="1080"/>
          <w:tab w:val="num" w:pos="360"/>
        </w:tabs>
        <w:ind w:left="360"/>
        <w:rPr>
          <w:szCs w:val="24"/>
        </w:rPr>
      </w:pPr>
      <w:r w:rsidRPr="00304E69">
        <w:rPr>
          <w:szCs w:val="24"/>
        </w:rPr>
        <w:t xml:space="preserve">Participants are required to complete all elements of the program including clinical hours </w:t>
      </w:r>
      <w:r>
        <w:rPr>
          <w:szCs w:val="24"/>
        </w:rPr>
        <w:t>within</w:t>
      </w:r>
      <w:r w:rsidRPr="00304E69">
        <w:rPr>
          <w:szCs w:val="24"/>
        </w:rPr>
        <w:t xml:space="preserve"> 12 months. </w:t>
      </w:r>
    </w:p>
    <w:p w14:paraId="2F8DDC1B" w14:textId="32C04CDF" w:rsidR="00754C98" w:rsidRPr="00304E69" w:rsidRDefault="00754C98" w:rsidP="005F594A">
      <w:pPr>
        <w:pStyle w:val="ListBullet"/>
        <w:tabs>
          <w:tab w:val="clear" w:pos="1080"/>
          <w:tab w:val="num" w:pos="360"/>
        </w:tabs>
        <w:ind w:left="360"/>
        <w:rPr>
          <w:szCs w:val="24"/>
        </w:rPr>
      </w:pPr>
      <w:r w:rsidRPr="00304E69">
        <w:rPr>
          <w:szCs w:val="24"/>
        </w:rPr>
        <w:lastRenderedPageBreak/>
        <w:t xml:space="preserve">The minimum required work hours to complete the program within 12 months are 0.74 Full Time Equivalent (FTE) or 7 shifts per fortnight, which equals the minimum of 1260 hours of </w:t>
      </w:r>
      <w:r w:rsidR="00335F7C" w:rsidRPr="00304E69">
        <w:rPr>
          <w:szCs w:val="24"/>
        </w:rPr>
        <w:t xml:space="preserve">clinical </w:t>
      </w:r>
      <w:r w:rsidRPr="00304E69">
        <w:rPr>
          <w:szCs w:val="24"/>
        </w:rPr>
        <w:t>practice.</w:t>
      </w:r>
    </w:p>
    <w:p w14:paraId="511EF6FE" w14:textId="1B2EDBC7" w:rsidR="002638AD" w:rsidRDefault="00754C98" w:rsidP="005F594A">
      <w:pPr>
        <w:pStyle w:val="ListBullet"/>
        <w:tabs>
          <w:tab w:val="clear" w:pos="1080"/>
          <w:tab w:val="num" w:pos="360"/>
        </w:tabs>
        <w:ind w:left="360"/>
        <w:rPr>
          <w:szCs w:val="24"/>
        </w:rPr>
      </w:pPr>
      <w:r w:rsidRPr="00304E69">
        <w:rPr>
          <w:szCs w:val="24"/>
        </w:rPr>
        <w:t xml:space="preserve">TTPP participants are </w:t>
      </w:r>
      <w:r w:rsidR="00F713A0">
        <w:rPr>
          <w:szCs w:val="24"/>
        </w:rPr>
        <w:t xml:space="preserve"> required</w:t>
      </w:r>
      <w:r w:rsidRPr="00304E69">
        <w:rPr>
          <w:szCs w:val="24"/>
        </w:rPr>
        <w:t xml:space="preserve"> to work a rotating roster</w:t>
      </w:r>
      <w:r w:rsidR="00F713A0">
        <w:rPr>
          <w:szCs w:val="24"/>
        </w:rPr>
        <w:t>, or</w:t>
      </w:r>
      <w:r w:rsidRPr="00304E69">
        <w:rPr>
          <w:szCs w:val="24"/>
        </w:rPr>
        <w:t xml:space="preserve"> as per the needs of the allocated clinical rotation area.</w:t>
      </w:r>
    </w:p>
    <w:p w14:paraId="2DA2D429" w14:textId="77777777" w:rsidR="00133205" w:rsidRDefault="00133205" w:rsidP="008E69EA"/>
    <w:p w14:paraId="63CA5862" w14:textId="18CDE3A4" w:rsidR="00520FC0" w:rsidRPr="008E69EA" w:rsidRDefault="00754C98" w:rsidP="008E69EA">
      <w:pPr>
        <w:rPr>
          <w:b/>
          <w:bCs/>
        </w:rPr>
      </w:pPr>
      <w:r w:rsidRPr="008E69EA">
        <w:rPr>
          <w:b/>
          <w:bCs/>
        </w:rPr>
        <w:t>2.2</w:t>
      </w:r>
      <w:r w:rsidR="00520FC0" w:rsidRPr="008E69EA">
        <w:rPr>
          <w:b/>
          <w:bCs/>
        </w:rPr>
        <w:t xml:space="preserve">  </w:t>
      </w:r>
      <w:r w:rsidRPr="008E69EA">
        <w:rPr>
          <w:b/>
          <w:bCs/>
        </w:rPr>
        <w:t>TTPP commencement dates</w:t>
      </w:r>
    </w:p>
    <w:p w14:paraId="1970C4D5" w14:textId="77777777" w:rsidR="00F713A0" w:rsidRDefault="00754C98" w:rsidP="005F594A">
      <w:pPr>
        <w:pStyle w:val="ListBullet"/>
        <w:tabs>
          <w:tab w:val="clear" w:pos="1080"/>
          <w:tab w:val="num" w:pos="360"/>
        </w:tabs>
        <w:ind w:left="360"/>
      </w:pPr>
      <w:r w:rsidRPr="00304E69">
        <w:t xml:space="preserve">The starting date for all program participants will coincide with the first day of </w:t>
      </w:r>
      <w:r w:rsidR="0043438D">
        <w:t xml:space="preserve">CHS </w:t>
      </w:r>
      <w:r w:rsidR="00420051">
        <w:t xml:space="preserve">TTPP </w:t>
      </w:r>
      <w:r w:rsidRPr="00304E69">
        <w:t xml:space="preserve"> Orientation (see </w:t>
      </w:r>
      <w:r w:rsidR="006A3D71">
        <w:t>S</w:t>
      </w:r>
      <w:r w:rsidRPr="00304E69">
        <w:t>ection 9).</w:t>
      </w:r>
      <w:r w:rsidR="00DF53BB" w:rsidRPr="00304E69">
        <w:t xml:space="preserve"> </w:t>
      </w:r>
    </w:p>
    <w:p w14:paraId="5044899A" w14:textId="5AA33CAB" w:rsidR="00754C98" w:rsidRPr="00304E69" w:rsidRDefault="00F713A0" w:rsidP="005F594A">
      <w:pPr>
        <w:pStyle w:val="ListBullet"/>
        <w:tabs>
          <w:tab w:val="clear" w:pos="1080"/>
          <w:tab w:val="num" w:pos="360"/>
        </w:tabs>
        <w:ind w:left="360"/>
      </w:pPr>
      <w:r>
        <w:t xml:space="preserve">TTPP </w:t>
      </w:r>
      <w:r w:rsidR="0081392B">
        <w:t>i</w:t>
      </w:r>
      <w:r w:rsidR="005E3B3B" w:rsidRPr="00304E69">
        <w:t>ntake</w:t>
      </w:r>
      <w:r w:rsidR="004824C0" w:rsidRPr="00304E69">
        <w:t xml:space="preserve"> </w:t>
      </w:r>
      <w:r>
        <w:t>and commencement dates</w:t>
      </w:r>
      <w:r w:rsidR="005E3B3B" w:rsidRPr="00304E69">
        <w:t xml:space="preserve"> will be determined by TTPP stakeholders</w:t>
      </w:r>
      <w:r w:rsidR="0081392B">
        <w:t>, based on the organisations operational requirements</w:t>
      </w:r>
      <w:r w:rsidR="005E3B3B" w:rsidRPr="00304E69">
        <w:t xml:space="preserve">. </w:t>
      </w:r>
    </w:p>
    <w:p w14:paraId="705FC67D" w14:textId="77777777" w:rsidR="00754C98" w:rsidRPr="00304E69" w:rsidRDefault="00754C98" w:rsidP="00304E69">
      <w:pPr>
        <w:rPr>
          <w:rFonts w:cs="Calibri"/>
          <w:szCs w:val="24"/>
        </w:rPr>
      </w:pPr>
    </w:p>
    <w:p w14:paraId="254E98AE" w14:textId="0BFE8D2D" w:rsidR="00754C98" w:rsidRPr="00304E69" w:rsidRDefault="00754C98" w:rsidP="00304E69">
      <w:pPr>
        <w:pStyle w:val="ListParagraph"/>
        <w:tabs>
          <w:tab w:val="left" w:pos="567"/>
        </w:tabs>
        <w:ind w:left="0"/>
        <w:rPr>
          <w:rFonts w:cs="Calibri"/>
          <w:b/>
          <w:szCs w:val="24"/>
        </w:rPr>
      </w:pPr>
      <w:r w:rsidRPr="00304E69">
        <w:rPr>
          <w:rFonts w:cs="Calibri"/>
          <w:b/>
          <w:szCs w:val="24"/>
        </w:rPr>
        <w:t>2.</w:t>
      </w:r>
      <w:r w:rsidR="004A7AC7" w:rsidRPr="00304E69">
        <w:rPr>
          <w:rFonts w:cs="Calibri"/>
          <w:b/>
          <w:szCs w:val="24"/>
        </w:rPr>
        <w:t xml:space="preserve">3  </w:t>
      </w:r>
      <w:r w:rsidRPr="00304E69">
        <w:rPr>
          <w:rFonts w:cs="Calibri"/>
          <w:b/>
          <w:szCs w:val="24"/>
        </w:rPr>
        <w:t>Probation</w:t>
      </w:r>
    </w:p>
    <w:p w14:paraId="2F51A89E" w14:textId="449B693A" w:rsidR="00201FB6" w:rsidRPr="00304E69" w:rsidRDefault="0065521E" w:rsidP="005F594A">
      <w:pPr>
        <w:pStyle w:val="ListBullet"/>
        <w:tabs>
          <w:tab w:val="clear" w:pos="1080"/>
          <w:tab w:val="num" w:pos="360"/>
        </w:tabs>
        <w:ind w:left="360"/>
        <w:rPr>
          <w:szCs w:val="24"/>
        </w:rPr>
      </w:pPr>
      <w:r>
        <w:rPr>
          <w:szCs w:val="24"/>
        </w:rPr>
        <w:t>Participants</w:t>
      </w:r>
      <w:r w:rsidRPr="00304E69">
        <w:rPr>
          <w:szCs w:val="24"/>
        </w:rPr>
        <w:t xml:space="preserve"> </w:t>
      </w:r>
      <w:r w:rsidR="00754C98" w:rsidRPr="00304E69">
        <w:rPr>
          <w:szCs w:val="24"/>
        </w:rPr>
        <w:t>will undergo a formal six-month probation period</w:t>
      </w:r>
      <w:r>
        <w:rPr>
          <w:szCs w:val="24"/>
        </w:rPr>
        <w:t>,</w:t>
      </w:r>
      <w:r w:rsidR="00754C98" w:rsidRPr="00304E69">
        <w:rPr>
          <w:szCs w:val="24"/>
        </w:rPr>
        <w:t xml:space="preserve"> as outlined in the </w:t>
      </w:r>
      <w:r w:rsidR="00324513" w:rsidRPr="00304E69">
        <w:rPr>
          <w:szCs w:val="24"/>
        </w:rPr>
        <w:t xml:space="preserve">ACT Public </w:t>
      </w:r>
      <w:r w:rsidR="0013487E" w:rsidRPr="00304E69">
        <w:rPr>
          <w:szCs w:val="24"/>
        </w:rPr>
        <w:t xml:space="preserve">Sector </w:t>
      </w:r>
      <w:r w:rsidR="009E4CC1" w:rsidRPr="00304E69">
        <w:rPr>
          <w:szCs w:val="24"/>
        </w:rPr>
        <w:t xml:space="preserve">Nursing and </w:t>
      </w:r>
      <w:r w:rsidR="009B2960" w:rsidRPr="00304E69">
        <w:rPr>
          <w:szCs w:val="24"/>
        </w:rPr>
        <w:t xml:space="preserve">Midwifery </w:t>
      </w:r>
      <w:r w:rsidR="00754C98" w:rsidRPr="00304E69">
        <w:rPr>
          <w:szCs w:val="24"/>
        </w:rPr>
        <w:t>Enterprise Agreement</w:t>
      </w:r>
      <w:r w:rsidR="00260070" w:rsidRPr="00304E69">
        <w:rPr>
          <w:szCs w:val="24"/>
        </w:rPr>
        <w:t xml:space="preserve"> </w:t>
      </w:r>
      <w:r w:rsidR="00420051">
        <w:rPr>
          <w:szCs w:val="24"/>
        </w:rPr>
        <w:t xml:space="preserve">2020 – 2022 </w:t>
      </w:r>
      <w:r w:rsidR="00A75931">
        <w:rPr>
          <w:szCs w:val="24"/>
        </w:rPr>
        <w:t>(N&amp;MEA)</w:t>
      </w:r>
      <w:r w:rsidR="004C25B8" w:rsidRPr="00304E69">
        <w:rPr>
          <w:szCs w:val="24"/>
        </w:rPr>
        <w:t>, Section H Probation</w:t>
      </w:r>
      <w:r w:rsidR="00FD0DB5" w:rsidRPr="00304E69">
        <w:rPr>
          <w:szCs w:val="24"/>
        </w:rPr>
        <w:t>.</w:t>
      </w:r>
      <w:r w:rsidR="004C25B8" w:rsidRPr="00304E69">
        <w:rPr>
          <w:szCs w:val="24"/>
        </w:rPr>
        <w:t xml:space="preserve"> </w:t>
      </w:r>
      <w:r w:rsidR="00FD0DB5" w:rsidRPr="00304E69">
        <w:rPr>
          <w:szCs w:val="24"/>
        </w:rPr>
        <w:t>This</w:t>
      </w:r>
      <w:r w:rsidR="00754C98" w:rsidRPr="00304E69">
        <w:rPr>
          <w:szCs w:val="24"/>
        </w:rPr>
        <w:t xml:space="preserve"> includes two opportunities for formal feedback that </w:t>
      </w:r>
      <w:r w:rsidR="006A3D71">
        <w:rPr>
          <w:szCs w:val="24"/>
        </w:rPr>
        <w:t>are</w:t>
      </w:r>
      <w:r w:rsidR="00754C98" w:rsidRPr="00304E69">
        <w:rPr>
          <w:szCs w:val="24"/>
        </w:rPr>
        <w:t xml:space="preserve"> documented via the CHS Probation </w:t>
      </w:r>
      <w:r w:rsidR="006A3D71">
        <w:rPr>
          <w:szCs w:val="24"/>
        </w:rPr>
        <w:t>R</w:t>
      </w:r>
      <w:r w:rsidR="00754C98" w:rsidRPr="00304E69">
        <w:rPr>
          <w:szCs w:val="24"/>
        </w:rPr>
        <w:t>eport form and forwarded to the Divisional DON (Delegate).</w:t>
      </w:r>
      <w:r w:rsidR="00091E36" w:rsidRPr="00304E69">
        <w:rPr>
          <w:szCs w:val="24"/>
        </w:rPr>
        <w:t xml:space="preserve"> It is the manager</w:t>
      </w:r>
      <w:r w:rsidR="00FD0DB5" w:rsidRPr="00304E69">
        <w:rPr>
          <w:szCs w:val="24"/>
        </w:rPr>
        <w:t>’</w:t>
      </w:r>
      <w:r w:rsidR="00091E36" w:rsidRPr="00304E69">
        <w:rPr>
          <w:szCs w:val="24"/>
        </w:rPr>
        <w:t xml:space="preserve">s responsibility to </w:t>
      </w:r>
      <w:r w:rsidR="00F713A0">
        <w:rPr>
          <w:szCs w:val="24"/>
        </w:rPr>
        <w:t xml:space="preserve">ensure that a formal review is completed during the Probation period, </w:t>
      </w:r>
      <w:r w:rsidR="00B3392F">
        <w:rPr>
          <w:szCs w:val="24"/>
        </w:rPr>
        <w:t xml:space="preserve">that Probation Reports are completed in a timely manner, </w:t>
      </w:r>
      <w:r w:rsidR="004F5187">
        <w:rPr>
          <w:szCs w:val="24"/>
        </w:rPr>
        <w:t xml:space="preserve">that </w:t>
      </w:r>
      <w:r w:rsidR="00F713A0">
        <w:rPr>
          <w:szCs w:val="24"/>
        </w:rPr>
        <w:t>feedback is provided</w:t>
      </w:r>
      <w:r w:rsidR="004F5187">
        <w:rPr>
          <w:szCs w:val="24"/>
        </w:rPr>
        <w:t xml:space="preserve"> to the graduate</w:t>
      </w:r>
      <w:r w:rsidR="00F713A0">
        <w:rPr>
          <w:szCs w:val="24"/>
        </w:rPr>
        <w:t xml:space="preserve">, and </w:t>
      </w:r>
      <w:r w:rsidR="00B3392F">
        <w:rPr>
          <w:szCs w:val="24"/>
        </w:rPr>
        <w:t>any issues identified are</w:t>
      </w:r>
      <w:r w:rsidR="00A60E8C" w:rsidRPr="00304E69">
        <w:rPr>
          <w:szCs w:val="24"/>
        </w:rPr>
        <w:t xml:space="preserve"> escalate</w:t>
      </w:r>
      <w:r w:rsidR="00B3392F">
        <w:rPr>
          <w:szCs w:val="24"/>
        </w:rPr>
        <w:t>d</w:t>
      </w:r>
      <w:r w:rsidR="00A60E8C" w:rsidRPr="00304E69">
        <w:rPr>
          <w:szCs w:val="24"/>
        </w:rPr>
        <w:t xml:space="preserve"> to the </w:t>
      </w:r>
      <w:r w:rsidR="00B3392F">
        <w:rPr>
          <w:szCs w:val="24"/>
        </w:rPr>
        <w:t xml:space="preserve">responsible </w:t>
      </w:r>
      <w:r w:rsidR="00A60E8C" w:rsidRPr="00304E69">
        <w:rPr>
          <w:szCs w:val="24"/>
        </w:rPr>
        <w:t>delegate</w:t>
      </w:r>
      <w:r w:rsidR="00122CC9" w:rsidRPr="00304E69">
        <w:rPr>
          <w:szCs w:val="24"/>
        </w:rPr>
        <w:t>.</w:t>
      </w:r>
    </w:p>
    <w:p w14:paraId="551DDE16" w14:textId="2152EDA6" w:rsidR="00C3772F" w:rsidRDefault="00754C98" w:rsidP="005F594A">
      <w:pPr>
        <w:pStyle w:val="ListBullet"/>
        <w:tabs>
          <w:tab w:val="clear" w:pos="1080"/>
          <w:tab w:val="num" w:pos="360"/>
        </w:tabs>
        <w:ind w:left="360"/>
        <w:rPr>
          <w:szCs w:val="24"/>
        </w:rPr>
      </w:pPr>
      <w:r w:rsidRPr="00304E69">
        <w:rPr>
          <w:szCs w:val="24"/>
        </w:rPr>
        <w:t xml:space="preserve">If performance concerns need to be addressed during the probation period, contact </w:t>
      </w:r>
      <w:r w:rsidR="00204A60">
        <w:rPr>
          <w:szCs w:val="24"/>
        </w:rPr>
        <w:t xml:space="preserve">should be made with </w:t>
      </w:r>
      <w:r w:rsidRPr="00304E69">
        <w:rPr>
          <w:szCs w:val="24"/>
        </w:rPr>
        <w:t>the TTPP Coordinator</w:t>
      </w:r>
      <w:r w:rsidR="00204A60">
        <w:rPr>
          <w:szCs w:val="24"/>
        </w:rPr>
        <w:t>,</w:t>
      </w:r>
      <w:r w:rsidRPr="00304E69">
        <w:rPr>
          <w:szCs w:val="24"/>
        </w:rPr>
        <w:t xml:space="preserve"> and </w:t>
      </w:r>
      <w:r w:rsidR="0065521E">
        <w:rPr>
          <w:szCs w:val="24"/>
        </w:rPr>
        <w:t xml:space="preserve">the </w:t>
      </w:r>
      <w:r w:rsidR="007C0A94">
        <w:rPr>
          <w:szCs w:val="24"/>
        </w:rPr>
        <w:t>D</w:t>
      </w:r>
      <w:r w:rsidR="0065521E">
        <w:rPr>
          <w:szCs w:val="24"/>
        </w:rPr>
        <w:t xml:space="preserve">ivisional </w:t>
      </w:r>
      <w:r w:rsidRPr="00304E69">
        <w:rPr>
          <w:szCs w:val="24"/>
        </w:rPr>
        <w:t xml:space="preserve">HR Business Partner </w:t>
      </w:r>
      <w:r w:rsidR="008E371A" w:rsidRPr="00304E69">
        <w:rPr>
          <w:szCs w:val="24"/>
        </w:rPr>
        <w:t xml:space="preserve">and/or </w:t>
      </w:r>
      <w:r w:rsidR="00C3772F">
        <w:rPr>
          <w:szCs w:val="24"/>
        </w:rPr>
        <w:t>the HR Advisory Team</w:t>
      </w:r>
      <w:r w:rsidR="00E34E5E" w:rsidRPr="00304E69">
        <w:rPr>
          <w:szCs w:val="24"/>
        </w:rPr>
        <w:t xml:space="preserve"> </w:t>
      </w:r>
      <w:r w:rsidR="00C3772F" w:rsidRPr="00AA7C6D">
        <w:rPr>
          <w:rFonts w:asciiTheme="minorHAnsi" w:hAnsiTheme="minorHAnsi" w:cstheme="minorHAnsi"/>
        </w:rPr>
        <w:t xml:space="preserve">(email </w:t>
      </w:r>
      <w:r w:rsidR="00C3772F" w:rsidRPr="00AA7C6D">
        <w:rPr>
          <w:rStyle w:val="Hyperlink"/>
          <w:rFonts w:asciiTheme="minorHAnsi" w:hAnsiTheme="minorHAnsi" w:cstheme="minorHAnsi"/>
        </w:rPr>
        <w:t>CHSHRAdvisory@act.gov.au</w:t>
      </w:r>
      <w:r w:rsidR="00C3772F" w:rsidRPr="00AA7C6D">
        <w:rPr>
          <w:rStyle w:val="xnormaltextrun"/>
          <w:rFonts w:asciiTheme="minorHAnsi" w:hAnsiTheme="minorHAnsi" w:cstheme="minorHAnsi"/>
        </w:rPr>
        <w:t xml:space="preserve"> or ph. 5124 9610) </w:t>
      </w:r>
      <w:r w:rsidR="00E34E5E" w:rsidRPr="00304E69">
        <w:rPr>
          <w:szCs w:val="24"/>
        </w:rPr>
        <w:t xml:space="preserve"> </w:t>
      </w:r>
      <w:r w:rsidR="00A60E8C" w:rsidRPr="00304E69">
        <w:rPr>
          <w:szCs w:val="24"/>
        </w:rPr>
        <w:t xml:space="preserve">for assistance </w:t>
      </w:r>
      <w:r w:rsidRPr="00304E69">
        <w:rPr>
          <w:szCs w:val="24"/>
        </w:rPr>
        <w:t xml:space="preserve">to </w:t>
      </w:r>
      <w:r w:rsidR="00A60E8C" w:rsidRPr="00304E69">
        <w:rPr>
          <w:szCs w:val="24"/>
        </w:rPr>
        <w:t>ensure</w:t>
      </w:r>
      <w:r w:rsidRPr="00304E69">
        <w:rPr>
          <w:szCs w:val="24"/>
        </w:rPr>
        <w:t xml:space="preserve"> the issues can be addressed appropriately before the probation period ends.</w:t>
      </w:r>
      <w:r w:rsidR="00F5216F" w:rsidRPr="00304E69">
        <w:rPr>
          <w:szCs w:val="24"/>
        </w:rPr>
        <w:t xml:space="preserve"> See Section 7</w:t>
      </w:r>
      <w:r w:rsidR="00C1361A" w:rsidRPr="00304E69">
        <w:rPr>
          <w:szCs w:val="24"/>
        </w:rPr>
        <w:t xml:space="preserve"> and Attachment 2 </w:t>
      </w:r>
      <w:r w:rsidR="00FD0DB5" w:rsidRPr="00304E69">
        <w:rPr>
          <w:szCs w:val="24"/>
        </w:rPr>
        <w:t>–</w:t>
      </w:r>
      <w:r w:rsidR="00C1361A" w:rsidRPr="00304E69">
        <w:rPr>
          <w:szCs w:val="24"/>
        </w:rPr>
        <w:t xml:space="preserve"> </w:t>
      </w:r>
      <w:r w:rsidR="00FD0DB5" w:rsidRPr="00304E69">
        <w:rPr>
          <w:szCs w:val="24"/>
        </w:rPr>
        <w:t>Addressing Performance Concerns: Pathway to Performance Improvement</w:t>
      </w:r>
      <w:r w:rsidR="00C1361A" w:rsidRPr="00304E69">
        <w:rPr>
          <w:szCs w:val="24"/>
        </w:rPr>
        <w:t>.</w:t>
      </w:r>
    </w:p>
    <w:p w14:paraId="1E473DFC" w14:textId="4EA6AE19" w:rsidR="004F5187" w:rsidRDefault="004F5187" w:rsidP="005F594A">
      <w:pPr>
        <w:pStyle w:val="ListBullet"/>
        <w:tabs>
          <w:tab w:val="clear" w:pos="1080"/>
          <w:tab w:val="num" w:pos="360"/>
        </w:tabs>
        <w:ind w:left="360"/>
        <w:rPr>
          <w:szCs w:val="24"/>
        </w:rPr>
      </w:pPr>
      <w:r>
        <w:rPr>
          <w:szCs w:val="24"/>
        </w:rPr>
        <w:t xml:space="preserve">The TTPP can </w:t>
      </w:r>
      <w:proofErr w:type="spellStart"/>
      <w:r>
        <w:rPr>
          <w:szCs w:val="24"/>
        </w:rPr>
        <w:t>assit</w:t>
      </w:r>
      <w:proofErr w:type="spellEnd"/>
      <w:r>
        <w:rPr>
          <w:szCs w:val="24"/>
        </w:rPr>
        <w:t xml:space="preserve"> the clinical areas</w:t>
      </w:r>
      <w:r w:rsidR="00204A60">
        <w:rPr>
          <w:szCs w:val="24"/>
        </w:rPr>
        <w:t xml:space="preserve"> managing performance</w:t>
      </w:r>
      <w:r>
        <w:rPr>
          <w:szCs w:val="24"/>
        </w:rPr>
        <w:t xml:space="preserve"> in the development of Learning/Action Plans by providing templates</w:t>
      </w:r>
      <w:r w:rsidR="005F594A">
        <w:rPr>
          <w:szCs w:val="24"/>
        </w:rPr>
        <w:t>.</w:t>
      </w:r>
    </w:p>
    <w:p w14:paraId="5399D19A" w14:textId="77777777" w:rsidR="00890068" w:rsidRPr="00890068" w:rsidRDefault="00890068" w:rsidP="00890068">
      <w:pPr>
        <w:pStyle w:val="ListBullet"/>
        <w:numPr>
          <w:ilvl w:val="0"/>
          <w:numId w:val="0"/>
        </w:numPr>
        <w:ind w:left="1080"/>
        <w:rPr>
          <w:szCs w:val="24"/>
        </w:rPr>
      </w:pPr>
    </w:p>
    <w:p w14:paraId="4B805309" w14:textId="77777777" w:rsidR="00D03511" w:rsidRDefault="00D03511" w:rsidP="00D03511">
      <w:pPr>
        <w:pStyle w:val="ListBullet"/>
        <w:numPr>
          <w:ilvl w:val="0"/>
          <w:numId w:val="0"/>
        </w:numPr>
        <w:pBdr>
          <w:top w:val="single" w:sz="4" w:space="1" w:color="auto"/>
          <w:left w:val="single" w:sz="4" w:space="4" w:color="auto"/>
          <w:bottom w:val="single" w:sz="4" w:space="1" w:color="auto"/>
          <w:right w:val="single" w:sz="4" w:space="4" w:color="auto"/>
        </w:pBdr>
        <w:ind w:left="360"/>
        <w:rPr>
          <w:b/>
          <w:bCs/>
          <w:szCs w:val="24"/>
        </w:rPr>
      </w:pPr>
      <w:r>
        <w:rPr>
          <w:b/>
          <w:bCs/>
          <w:szCs w:val="24"/>
        </w:rPr>
        <w:t>N</w:t>
      </w:r>
      <w:r w:rsidR="005F594A" w:rsidRPr="00890068">
        <w:rPr>
          <w:b/>
          <w:bCs/>
          <w:szCs w:val="24"/>
        </w:rPr>
        <w:t>ote:</w:t>
      </w:r>
    </w:p>
    <w:p w14:paraId="72FDE8D4" w14:textId="14FE4C79" w:rsidR="005F594A" w:rsidRPr="00304E69" w:rsidRDefault="005F594A" w:rsidP="00D03511">
      <w:pPr>
        <w:pStyle w:val="ListBullet"/>
        <w:numPr>
          <w:ilvl w:val="0"/>
          <w:numId w:val="0"/>
        </w:numPr>
        <w:pBdr>
          <w:top w:val="single" w:sz="4" w:space="1" w:color="auto"/>
          <w:left w:val="single" w:sz="4" w:space="4" w:color="auto"/>
          <w:bottom w:val="single" w:sz="4" w:space="1" w:color="auto"/>
          <w:right w:val="single" w:sz="4" w:space="4" w:color="auto"/>
        </w:pBdr>
        <w:ind w:left="360"/>
        <w:rPr>
          <w:szCs w:val="24"/>
        </w:rPr>
      </w:pPr>
      <w:r>
        <w:rPr>
          <w:szCs w:val="24"/>
        </w:rPr>
        <w:t>As with all new employees, if a CHS Probation Report is not completed on time, TTPP participants will be automatically confirmed in their appointment.  Therefore it is critical that DONs and supervisors raise any performance concerns about TTPP participants early in the process, in time for the concerns to be dealt with.  Please speak to your Division HR Business Partner or Workplace Advisory section (ph: 5124 9610) if in any doubt.</w:t>
      </w:r>
    </w:p>
    <w:p w14:paraId="6460553F" w14:textId="012183BE" w:rsidR="00465B06" w:rsidRDefault="00465B06" w:rsidP="00304E69">
      <w:pPr>
        <w:pStyle w:val="ListBullet"/>
        <w:numPr>
          <w:ilvl w:val="0"/>
          <w:numId w:val="0"/>
        </w:numPr>
        <w:ind w:left="426"/>
        <w:rPr>
          <w:szCs w:val="24"/>
        </w:rPr>
      </w:pPr>
    </w:p>
    <w:p w14:paraId="724DC68F" w14:textId="7DA330D6" w:rsidR="00711581" w:rsidRPr="00304E69" w:rsidRDefault="00711581" w:rsidP="00711581">
      <w:pPr>
        <w:tabs>
          <w:tab w:val="left" w:pos="426"/>
        </w:tabs>
        <w:rPr>
          <w:rFonts w:cs="Calibri"/>
          <w:b/>
          <w:szCs w:val="24"/>
        </w:rPr>
      </w:pPr>
      <w:r>
        <w:rPr>
          <w:rFonts w:cs="Calibri"/>
          <w:b/>
          <w:szCs w:val="24"/>
        </w:rPr>
        <w:t>2</w:t>
      </w:r>
      <w:r w:rsidRPr="00304E69">
        <w:rPr>
          <w:rFonts w:cs="Calibri"/>
          <w:b/>
          <w:szCs w:val="24"/>
        </w:rPr>
        <w:t>.4</w:t>
      </w:r>
      <w:r w:rsidRPr="00304E69">
        <w:rPr>
          <w:rFonts w:cs="Calibri"/>
          <w:b/>
          <w:szCs w:val="24"/>
        </w:rPr>
        <w:tab/>
        <w:t>Clinical Placements</w:t>
      </w:r>
    </w:p>
    <w:p w14:paraId="2CC75F00" w14:textId="77777777" w:rsidR="00711581" w:rsidRPr="00304E69" w:rsidRDefault="00711581" w:rsidP="00711581">
      <w:pPr>
        <w:rPr>
          <w:szCs w:val="24"/>
        </w:rPr>
      </w:pPr>
      <w:r w:rsidRPr="00304E69">
        <w:rPr>
          <w:szCs w:val="24"/>
        </w:rPr>
        <w:t>TTPP Coordinators and NMRO will take into consideration the following:</w:t>
      </w:r>
    </w:p>
    <w:p w14:paraId="779450FF" w14:textId="02E9EE3E" w:rsidR="00711581" w:rsidRPr="00304E69" w:rsidRDefault="005B26A1" w:rsidP="00D03511">
      <w:pPr>
        <w:pStyle w:val="ListBullet"/>
        <w:tabs>
          <w:tab w:val="clear" w:pos="1080"/>
          <w:tab w:val="num" w:pos="360"/>
        </w:tabs>
        <w:ind w:left="360"/>
        <w:rPr>
          <w:szCs w:val="24"/>
        </w:rPr>
      </w:pPr>
      <w:r>
        <w:rPr>
          <w:szCs w:val="24"/>
        </w:rPr>
        <w:t>E</w:t>
      </w:r>
      <w:r w:rsidR="00711581" w:rsidRPr="00304E69">
        <w:rPr>
          <w:szCs w:val="24"/>
        </w:rPr>
        <w:t xml:space="preserve">N and </w:t>
      </w:r>
      <w:r>
        <w:rPr>
          <w:szCs w:val="24"/>
        </w:rPr>
        <w:t>R</w:t>
      </w:r>
      <w:r w:rsidR="00711581" w:rsidRPr="00304E69">
        <w:rPr>
          <w:szCs w:val="24"/>
        </w:rPr>
        <w:t xml:space="preserve">N participants will complete two, six-month placements in different clinical areas. </w:t>
      </w:r>
      <w:r w:rsidR="0081392B">
        <w:rPr>
          <w:szCs w:val="24"/>
        </w:rPr>
        <w:t>Every attempt is made to place graduates in an area of their preference however</w:t>
      </w:r>
      <w:r w:rsidR="00711581" w:rsidRPr="00304E69">
        <w:rPr>
          <w:szCs w:val="24"/>
        </w:rPr>
        <w:t xml:space="preserve"> organisational need, </w:t>
      </w:r>
      <w:r w:rsidR="0081392B">
        <w:rPr>
          <w:szCs w:val="24"/>
        </w:rPr>
        <w:t xml:space="preserve">and </w:t>
      </w:r>
      <w:r w:rsidR="00711581" w:rsidRPr="00304E69">
        <w:rPr>
          <w:szCs w:val="24"/>
        </w:rPr>
        <w:t xml:space="preserve">availability of positions </w:t>
      </w:r>
      <w:r w:rsidR="0081392B">
        <w:rPr>
          <w:szCs w:val="24"/>
        </w:rPr>
        <w:t>may limit</w:t>
      </w:r>
      <w:r w:rsidR="00711581" w:rsidRPr="00304E69">
        <w:rPr>
          <w:szCs w:val="24"/>
        </w:rPr>
        <w:t xml:space="preserve"> </w:t>
      </w:r>
      <w:r w:rsidR="0081392B">
        <w:rPr>
          <w:szCs w:val="24"/>
        </w:rPr>
        <w:t>place</w:t>
      </w:r>
      <w:r w:rsidR="00F75AD1">
        <w:rPr>
          <w:szCs w:val="24"/>
        </w:rPr>
        <w:t>ment</w:t>
      </w:r>
      <w:r w:rsidR="0081392B">
        <w:rPr>
          <w:szCs w:val="24"/>
        </w:rPr>
        <w:t xml:space="preserve"> </w:t>
      </w:r>
      <w:r w:rsidR="00711581" w:rsidRPr="00304E69">
        <w:rPr>
          <w:szCs w:val="24"/>
        </w:rPr>
        <w:t>preference</w:t>
      </w:r>
      <w:r w:rsidR="00F75AD1">
        <w:rPr>
          <w:szCs w:val="24"/>
        </w:rPr>
        <w:t>s</w:t>
      </w:r>
      <w:r w:rsidR="00711581" w:rsidRPr="00304E69">
        <w:rPr>
          <w:szCs w:val="24"/>
        </w:rPr>
        <w:t>.</w:t>
      </w:r>
    </w:p>
    <w:p w14:paraId="0FF44A37" w14:textId="51560AA5" w:rsidR="00711581" w:rsidRPr="00304E69" w:rsidRDefault="00711581" w:rsidP="00D03511">
      <w:pPr>
        <w:pStyle w:val="ListBullet"/>
        <w:tabs>
          <w:tab w:val="clear" w:pos="1080"/>
          <w:tab w:val="num" w:pos="360"/>
        </w:tabs>
        <w:ind w:left="360"/>
        <w:rPr>
          <w:szCs w:val="24"/>
        </w:rPr>
      </w:pPr>
      <w:r w:rsidRPr="00304E69">
        <w:rPr>
          <w:szCs w:val="24"/>
        </w:rPr>
        <w:t xml:space="preserve">Some specialty areas </w:t>
      </w:r>
      <w:r w:rsidR="005B26A1">
        <w:rPr>
          <w:szCs w:val="24"/>
        </w:rPr>
        <w:t xml:space="preserve">(Operating Theatres, the Neonatal Intensive Care Unit, and Divisions that offer Streams) </w:t>
      </w:r>
      <w:r w:rsidRPr="00304E69">
        <w:rPr>
          <w:szCs w:val="24"/>
        </w:rPr>
        <w:t>offer a 12-month placement or Program for RNs.</w:t>
      </w:r>
    </w:p>
    <w:p w14:paraId="29CFD1F6" w14:textId="7B79585A" w:rsidR="00711581" w:rsidRPr="00304E69" w:rsidRDefault="00711581" w:rsidP="00D03511">
      <w:pPr>
        <w:pStyle w:val="ListBullet"/>
        <w:tabs>
          <w:tab w:val="clear" w:pos="1080"/>
          <w:tab w:val="num" w:pos="360"/>
        </w:tabs>
        <w:ind w:left="360"/>
        <w:rPr>
          <w:szCs w:val="24"/>
        </w:rPr>
      </w:pPr>
      <w:r w:rsidRPr="00304E69">
        <w:rPr>
          <w:szCs w:val="24"/>
        </w:rPr>
        <w:lastRenderedPageBreak/>
        <w:t>Some clinical placements have specific guidelines such as the Justice Health Service at the Alexander Maconochie Centre. Guidelines are implemented to assist the TTPP participant to adjust to a working environment which may be challenging and / or external to the CHS campus, such as community settings.</w:t>
      </w:r>
      <w:r w:rsidR="005B26A1">
        <w:rPr>
          <w:szCs w:val="24"/>
        </w:rPr>
        <w:t xml:space="preserve"> Refer to the guidelines in the individual clinical area.</w:t>
      </w:r>
    </w:p>
    <w:p w14:paraId="24B683C4" w14:textId="2ABD021D" w:rsidR="00711581" w:rsidRPr="00304E69" w:rsidRDefault="00711581" w:rsidP="00D03511">
      <w:pPr>
        <w:pStyle w:val="ListBullet"/>
        <w:tabs>
          <w:tab w:val="clear" w:pos="1080"/>
          <w:tab w:val="num" w:pos="360"/>
        </w:tabs>
        <w:ind w:left="360"/>
        <w:rPr>
          <w:szCs w:val="24"/>
        </w:rPr>
      </w:pPr>
      <w:r w:rsidRPr="00304E69">
        <w:rPr>
          <w:szCs w:val="24"/>
        </w:rPr>
        <w:t>Once a placement is allocated, TTPP participant or TTPP Coordinator requests for alternative or extended clinical placements need to be formally submitted in writing. Requests will be considered on an individual basis in consultation with the Divisional DON</w:t>
      </w:r>
      <w:r w:rsidR="00E952FE">
        <w:rPr>
          <w:szCs w:val="24"/>
        </w:rPr>
        <w:t>(</w:t>
      </w:r>
      <w:r w:rsidRPr="00304E69">
        <w:rPr>
          <w:szCs w:val="24"/>
        </w:rPr>
        <w:t>M</w:t>
      </w:r>
      <w:r w:rsidR="00E952FE">
        <w:rPr>
          <w:szCs w:val="24"/>
        </w:rPr>
        <w:t>)</w:t>
      </w:r>
      <w:r w:rsidRPr="00304E69">
        <w:rPr>
          <w:szCs w:val="24"/>
        </w:rPr>
        <w:t xml:space="preserve">, but placements cannot be guaranteed. Operational needs and the impact of moving staff </w:t>
      </w:r>
      <w:r w:rsidR="00361D54">
        <w:rPr>
          <w:szCs w:val="24"/>
        </w:rPr>
        <w:t xml:space="preserve">members </w:t>
      </w:r>
      <w:r w:rsidRPr="00304E69">
        <w:rPr>
          <w:szCs w:val="24"/>
        </w:rPr>
        <w:t>from planned rosters will be a priority.</w:t>
      </w:r>
    </w:p>
    <w:p w14:paraId="7DC7BA94" w14:textId="77777777" w:rsidR="00711581" w:rsidRPr="00304E69" w:rsidRDefault="00711581" w:rsidP="00304E69">
      <w:pPr>
        <w:pStyle w:val="ListBullet"/>
        <w:numPr>
          <w:ilvl w:val="0"/>
          <w:numId w:val="0"/>
        </w:numPr>
        <w:ind w:left="426"/>
        <w:rPr>
          <w:szCs w:val="24"/>
        </w:rPr>
      </w:pPr>
    </w:p>
    <w:p w14:paraId="300DE59C" w14:textId="13DB9B65" w:rsidR="00754C98" w:rsidRPr="00304E69" w:rsidRDefault="00754C98" w:rsidP="00304E69">
      <w:pPr>
        <w:pStyle w:val="ListParagraph"/>
        <w:tabs>
          <w:tab w:val="left" w:pos="567"/>
        </w:tabs>
        <w:ind w:left="0"/>
        <w:rPr>
          <w:rFonts w:cs="Calibri"/>
          <w:b/>
          <w:szCs w:val="24"/>
        </w:rPr>
      </w:pPr>
      <w:r w:rsidRPr="00304E69">
        <w:rPr>
          <w:rFonts w:cs="Calibri"/>
          <w:b/>
          <w:szCs w:val="24"/>
        </w:rPr>
        <w:t>2.</w:t>
      </w:r>
      <w:r w:rsidR="00711581">
        <w:rPr>
          <w:rFonts w:cs="Calibri"/>
          <w:b/>
          <w:szCs w:val="24"/>
        </w:rPr>
        <w:t>5</w:t>
      </w:r>
      <w:r w:rsidRPr="00304E69">
        <w:rPr>
          <w:rFonts w:cs="Calibri"/>
          <w:b/>
          <w:szCs w:val="24"/>
        </w:rPr>
        <w:t xml:space="preserve"> </w:t>
      </w:r>
      <w:r w:rsidR="00C00389" w:rsidRPr="00304E69">
        <w:rPr>
          <w:rFonts w:cs="Calibri"/>
          <w:b/>
          <w:szCs w:val="24"/>
        </w:rPr>
        <w:t xml:space="preserve"> </w:t>
      </w:r>
      <w:r w:rsidRPr="00304E69">
        <w:rPr>
          <w:rFonts w:cs="Calibri"/>
          <w:b/>
          <w:szCs w:val="24"/>
        </w:rPr>
        <w:t>Employment after</w:t>
      </w:r>
      <w:r w:rsidR="00F75AD1">
        <w:rPr>
          <w:rFonts w:cs="Calibri"/>
          <w:b/>
          <w:szCs w:val="24"/>
        </w:rPr>
        <w:t xml:space="preserve"> </w:t>
      </w:r>
      <w:r w:rsidRPr="00304E69">
        <w:rPr>
          <w:rFonts w:cs="Calibri"/>
          <w:b/>
          <w:szCs w:val="24"/>
        </w:rPr>
        <w:t xml:space="preserve">Completion </w:t>
      </w:r>
      <w:r w:rsidR="00F75AD1">
        <w:rPr>
          <w:rFonts w:cs="Calibri"/>
          <w:b/>
          <w:szCs w:val="24"/>
        </w:rPr>
        <w:t>of the TTPP</w:t>
      </w:r>
    </w:p>
    <w:p w14:paraId="2EBB7270" w14:textId="78AA2EAD" w:rsidR="002638AD" w:rsidRPr="002638AD" w:rsidRDefault="00754C98" w:rsidP="00D03511">
      <w:pPr>
        <w:pStyle w:val="ListBullet"/>
        <w:tabs>
          <w:tab w:val="clear" w:pos="1080"/>
          <w:tab w:val="num" w:pos="360"/>
        </w:tabs>
        <w:ind w:left="360"/>
        <w:rPr>
          <w:rFonts w:cs="Arial"/>
          <w:i/>
          <w:szCs w:val="24"/>
        </w:rPr>
      </w:pPr>
      <w:r w:rsidRPr="00304E69">
        <w:rPr>
          <w:rFonts w:cs="Calibri"/>
          <w:color w:val="000000"/>
          <w:szCs w:val="24"/>
          <w:lang w:eastAsia="en-AU"/>
        </w:rPr>
        <w:t xml:space="preserve">Permanent TTPP participants </w:t>
      </w:r>
      <w:r w:rsidR="004C6506" w:rsidRPr="00304E69">
        <w:rPr>
          <w:rFonts w:cs="Calibri"/>
          <w:color w:val="000000"/>
          <w:szCs w:val="24"/>
          <w:lang w:eastAsia="en-AU"/>
        </w:rPr>
        <w:t>will be asked to submit preferences for areas</w:t>
      </w:r>
      <w:r w:rsidR="00381B1A" w:rsidRPr="00304E69">
        <w:rPr>
          <w:rFonts w:cs="Calibri"/>
          <w:color w:val="000000"/>
          <w:szCs w:val="24"/>
          <w:lang w:eastAsia="en-AU"/>
        </w:rPr>
        <w:t xml:space="preserve"> </w:t>
      </w:r>
      <w:r w:rsidR="0065521E">
        <w:rPr>
          <w:rFonts w:cs="Calibri"/>
          <w:color w:val="000000"/>
          <w:szCs w:val="24"/>
          <w:lang w:eastAsia="en-AU"/>
        </w:rPr>
        <w:t>for</w:t>
      </w:r>
      <w:r w:rsidR="0065521E" w:rsidRPr="00304E69">
        <w:rPr>
          <w:rFonts w:cs="Calibri"/>
          <w:color w:val="000000"/>
          <w:szCs w:val="24"/>
          <w:lang w:eastAsia="en-AU"/>
        </w:rPr>
        <w:t xml:space="preserve"> </w:t>
      </w:r>
      <w:r w:rsidR="004C6506" w:rsidRPr="00304E69">
        <w:rPr>
          <w:rFonts w:cs="Calibri"/>
          <w:color w:val="000000"/>
          <w:szCs w:val="24"/>
          <w:lang w:eastAsia="en-AU"/>
        </w:rPr>
        <w:t xml:space="preserve">ongoing </w:t>
      </w:r>
      <w:r w:rsidR="00BF1975" w:rsidRPr="00304E69">
        <w:rPr>
          <w:rFonts w:cs="Calibri"/>
          <w:color w:val="000000"/>
          <w:szCs w:val="24"/>
          <w:lang w:eastAsia="en-AU"/>
        </w:rPr>
        <w:t>plac</w:t>
      </w:r>
      <w:r w:rsidR="00F75AD1">
        <w:rPr>
          <w:rFonts w:cs="Calibri"/>
          <w:color w:val="000000"/>
          <w:szCs w:val="24"/>
          <w:lang w:eastAsia="en-AU"/>
        </w:rPr>
        <w:t xml:space="preserve">ement following completion of the </w:t>
      </w:r>
      <w:r w:rsidR="00BF1975" w:rsidRPr="00304E69">
        <w:rPr>
          <w:rFonts w:cs="Calibri"/>
          <w:color w:val="000000"/>
          <w:szCs w:val="24"/>
          <w:lang w:eastAsia="en-AU"/>
        </w:rPr>
        <w:t>TTPP</w:t>
      </w:r>
      <w:r w:rsidR="004C6506" w:rsidRPr="00304E69">
        <w:rPr>
          <w:rFonts w:cs="Calibri"/>
          <w:color w:val="000000"/>
          <w:szCs w:val="24"/>
          <w:lang w:eastAsia="en-AU"/>
        </w:rPr>
        <w:t xml:space="preserve">. </w:t>
      </w:r>
    </w:p>
    <w:p w14:paraId="2F51A89F" w14:textId="7381D50E" w:rsidR="007B6904" w:rsidRPr="00304E69" w:rsidRDefault="004C6506" w:rsidP="00D03511">
      <w:pPr>
        <w:pStyle w:val="ListBullet"/>
        <w:tabs>
          <w:tab w:val="clear" w:pos="1080"/>
          <w:tab w:val="num" w:pos="360"/>
        </w:tabs>
        <w:ind w:left="360"/>
        <w:rPr>
          <w:rFonts w:cs="Arial"/>
          <w:i/>
          <w:szCs w:val="24"/>
        </w:rPr>
      </w:pPr>
      <w:r w:rsidRPr="00304E69">
        <w:rPr>
          <w:rFonts w:cs="Calibri"/>
          <w:color w:val="000000"/>
          <w:szCs w:val="24"/>
          <w:lang w:eastAsia="en-AU"/>
        </w:rPr>
        <w:t>The over</w:t>
      </w:r>
      <w:r w:rsidR="00381B1A" w:rsidRPr="00304E69">
        <w:rPr>
          <w:rFonts w:cs="Calibri"/>
          <w:color w:val="000000"/>
          <w:szCs w:val="24"/>
          <w:lang w:eastAsia="en-AU"/>
        </w:rPr>
        <w:t>riding</w:t>
      </w:r>
      <w:r w:rsidR="005E3B3B" w:rsidRPr="00304E69">
        <w:rPr>
          <w:rFonts w:cs="Calibri"/>
          <w:color w:val="000000"/>
          <w:szCs w:val="24"/>
          <w:lang w:eastAsia="en-AU"/>
        </w:rPr>
        <w:t xml:space="preserve"> </w:t>
      </w:r>
      <w:r w:rsidRPr="00304E69">
        <w:rPr>
          <w:rFonts w:cs="Calibri"/>
          <w:color w:val="000000"/>
          <w:szCs w:val="24"/>
          <w:lang w:eastAsia="en-AU"/>
        </w:rPr>
        <w:t xml:space="preserve">tenet for </w:t>
      </w:r>
      <w:r w:rsidR="00BF1975" w:rsidRPr="00304E69">
        <w:rPr>
          <w:rFonts w:cs="Calibri"/>
          <w:color w:val="000000"/>
          <w:szCs w:val="24"/>
          <w:lang w:eastAsia="en-AU"/>
        </w:rPr>
        <w:t xml:space="preserve">preference of </w:t>
      </w:r>
      <w:r w:rsidRPr="00304E69">
        <w:rPr>
          <w:rFonts w:cs="Calibri"/>
          <w:color w:val="000000"/>
          <w:szCs w:val="24"/>
          <w:lang w:eastAsia="en-AU"/>
        </w:rPr>
        <w:t>o</w:t>
      </w:r>
      <w:r w:rsidR="00754C98" w:rsidRPr="00304E69">
        <w:rPr>
          <w:rFonts w:cs="Calibri"/>
          <w:color w:val="000000"/>
          <w:szCs w:val="24"/>
          <w:lang w:eastAsia="en-AU"/>
        </w:rPr>
        <w:t>ngoing</w:t>
      </w:r>
      <w:r w:rsidR="00754C98" w:rsidRPr="00304E69">
        <w:rPr>
          <w:szCs w:val="24"/>
        </w:rPr>
        <w:t xml:space="preserve">  </w:t>
      </w:r>
      <w:r w:rsidR="005E3B3B" w:rsidRPr="00304E69">
        <w:rPr>
          <w:szCs w:val="24"/>
        </w:rPr>
        <w:t>placement</w:t>
      </w:r>
      <w:r w:rsidRPr="00304E69">
        <w:rPr>
          <w:szCs w:val="24"/>
        </w:rPr>
        <w:t xml:space="preserve"> will be </w:t>
      </w:r>
      <w:r w:rsidR="005E3B3B" w:rsidRPr="00304E69">
        <w:rPr>
          <w:szCs w:val="24"/>
        </w:rPr>
        <w:t>completion of all TTPP assessments and</w:t>
      </w:r>
      <w:r w:rsidRPr="00304E69">
        <w:rPr>
          <w:szCs w:val="24"/>
        </w:rPr>
        <w:t xml:space="preserve"> </w:t>
      </w:r>
      <w:r w:rsidR="008D0E1B">
        <w:rPr>
          <w:szCs w:val="24"/>
        </w:rPr>
        <w:t xml:space="preserve">organisational </w:t>
      </w:r>
      <w:r w:rsidR="00FB7440" w:rsidRPr="00304E69">
        <w:rPr>
          <w:szCs w:val="24"/>
        </w:rPr>
        <w:t>work</w:t>
      </w:r>
      <w:r w:rsidR="008D0E1B">
        <w:rPr>
          <w:szCs w:val="24"/>
        </w:rPr>
        <w:t>force demand</w:t>
      </w:r>
      <w:r w:rsidR="00F75AD1">
        <w:rPr>
          <w:szCs w:val="24"/>
        </w:rPr>
        <w:t>s</w:t>
      </w:r>
      <w:r w:rsidR="008D0E1B">
        <w:rPr>
          <w:szCs w:val="24"/>
        </w:rPr>
        <w:t>/need</w:t>
      </w:r>
      <w:r w:rsidR="00F75AD1">
        <w:rPr>
          <w:szCs w:val="24"/>
        </w:rPr>
        <w:t>s</w:t>
      </w:r>
      <w:r w:rsidRPr="00304E69">
        <w:rPr>
          <w:szCs w:val="24"/>
        </w:rPr>
        <w:t>.</w:t>
      </w:r>
      <w:r w:rsidR="0086655D" w:rsidRPr="00304E69">
        <w:rPr>
          <w:szCs w:val="24"/>
        </w:rPr>
        <w:t xml:space="preserve"> Placement will be influenced by available vacancies across the organisation. Staff </w:t>
      </w:r>
      <w:r w:rsidR="00361D54">
        <w:rPr>
          <w:szCs w:val="24"/>
        </w:rPr>
        <w:t xml:space="preserve">members </w:t>
      </w:r>
      <w:r w:rsidR="0086655D" w:rsidRPr="00304E69">
        <w:rPr>
          <w:szCs w:val="24"/>
        </w:rPr>
        <w:t>are notified of the outcome via the Nursing and Midwifery Resource Office.</w:t>
      </w:r>
    </w:p>
    <w:p w14:paraId="43404B8A" w14:textId="77777777" w:rsidR="00F73A22" w:rsidRPr="00730B78" w:rsidRDefault="00F73A22" w:rsidP="00F73A22">
      <w:pPr>
        <w:pStyle w:val="ListBullet"/>
        <w:numPr>
          <w:ilvl w:val="0"/>
          <w:numId w:val="0"/>
        </w:numPr>
        <w:ind w:left="426"/>
        <w:jc w:val="both"/>
        <w:rPr>
          <w:rFonts w:cs="Arial"/>
          <w:i/>
          <w:sz w:val="22"/>
          <w:szCs w:val="22"/>
        </w:rPr>
      </w:pPr>
    </w:p>
    <w:p w14:paraId="5C906237" w14:textId="3925B3CE" w:rsidR="007C0A94" w:rsidRDefault="00314D2F" w:rsidP="002638AD">
      <w:pPr>
        <w:jc w:val="right"/>
        <w:rPr>
          <w:rFonts w:cs="Arial"/>
          <w:i/>
          <w:szCs w:val="24"/>
        </w:rPr>
      </w:pPr>
      <w:hyperlink w:anchor="Contents" w:history="1">
        <w:r w:rsidR="007B6904" w:rsidRPr="00590902">
          <w:rPr>
            <w:rStyle w:val="Hyperlink"/>
            <w:rFonts w:cs="Arial"/>
            <w:i/>
            <w:szCs w:val="24"/>
          </w:rPr>
          <w:t>Back to Table of Contents</w:t>
        </w:r>
      </w:hyperlink>
    </w:p>
    <w:p w14:paraId="2F51A8A1" w14:textId="77777777" w:rsidR="007B6904" w:rsidRDefault="007B6904" w:rsidP="00520FC0">
      <w:pPr>
        <w:pStyle w:val="ProcedureTemplate"/>
        <w:framePr w:wrap="around"/>
        <w:jc w:val="both"/>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1EA7E969" w:rsidR="007B6904" w:rsidRPr="003D2D06" w:rsidRDefault="00962C46" w:rsidP="00520FC0">
            <w:pPr>
              <w:pStyle w:val="Heading1"/>
              <w:jc w:val="both"/>
            </w:pPr>
            <w:bookmarkStart w:id="19" w:name="_Toc389473284"/>
            <w:bookmarkStart w:id="20" w:name="_Toc144989048"/>
            <w:r>
              <w:t xml:space="preserve">Section </w:t>
            </w:r>
            <w:r w:rsidR="00754C98">
              <w:t>3</w:t>
            </w:r>
            <w:r w:rsidR="007B6904" w:rsidRPr="003D2D06">
              <w:t xml:space="preserve"> –</w:t>
            </w:r>
            <w:bookmarkEnd w:id="19"/>
            <w:r w:rsidR="00754C98" w:rsidRPr="00390A85">
              <w:t xml:space="preserve"> </w:t>
            </w:r>
            <w:r w:rsidR="00754C98" w:rsidRPr="00754C98">
              <w:t xml:space="preserve">TTPP Responsibilities: </w:t>
            </w:r>
            <w:r w:rsidR="005E3B3B">
              <w:t>Workforce Capability</w:t>
            </w:r>
            <w:r w:rsidR="00754C98" w:rsidRPr="00754C98">
              <w:t xml:space="preserve"> and Coordinators</w:t>
            </w:r>
            <w:bookmarkEnd w:id="20"/>
          </w:p>
        </w:tc>
      </w:tr>
    </w:tbl>
    <w:p w14:paraId="2F51A8A4" w14:textId="77777777" w:rsidR="007B6904" w:rsidRPr="00304E69" w:rsidRDefault="007B6904" w:rsidP="00304E69">
      <w:pPr>
        <w:pStyle w:val="Heading2"/>
        <w:rPr>
          <w:sz w:val="28"/>
          <w:szCs w:val="28"/>
        </w:rPr>
      </w:pPr>
    </w:p>
    <w:p w14:paraId="4437C1D0" w14:textId="22DA4E07" w:rsidR="00DD7A0E" w:rsidRPr="00304E69" w:rsidRDefault="00DD7A0E" w:rsidP="00304E69">
      <w:pPr>
        <w:pStyle w:val="ListParagraph"/>
        <w:tabs>
          <w:tab w:val="left" w:pos="426"/>
        </w:tabs>
        <w:ind w:left="0"/>
        <w:rPr>
          <w:rFonts w:cs="Calibri"/>
          <w:b/>
          <w:szCs w:val="24"/>
        </w:rPr>
      </w:pPr>
      <w:r w:rsidRPr="00304E69">
        <w:rPr>
          <w:rFonts w:cs="Calibri"/>
          <w:b/>
          <w:szCs w:val="24"/>
        </w:rPr>
        <w:t>3.1</w:t>
      </w:r>
      <w:r w:rsidRPr="00304E69">
        <w:rPr>
          <w:rFonts w:cs="Calibri"/>
          <w:b/>
          <w:szCs w:val="24"/>
        </w:rPr>
        <w:tab/>
      </w:r>
      <w:r w:rsidR="005E3B3B" w:rsidRPr="00304E69">
        <w:rPr>
          <w:rFonts w:cs="Calibri"/>
          <w:b/>
          <w:szCs w:val="24"/>
        </w:rPr>
        <w:t>Workforce Capability</w:t>
      </w:r>
      <w:r w:rsidRPr="00304E69">
        <w:rPr>
          <w:rFonts w:cs="Calibri"/>
          <w:b/>
          <w:szCs w:val="24"/>
        </w:rPr>
        <w:t xml:space="preserve"> is responsible for the overall coordination of the program </w:t>
      </w:r>
    </w:p>
    <w:p w14:paraId="2A1332E3" w14:textId="5346F4CA" w:rsidR="00DD7A0E" w:rsidRPr="00304E69" w:rsidRDefault="00553B6A" w:rsidP="00304E69">
      <w:pPr>
        <w:rPr>
          <w:szCs w:val="24"/>
        </w:rPr>
      </w:pPr>
      <w:r w:rsidRPr="00304E69">
        <w:rPr>
          <w:szCs w:val="24"/>
        </w:rPr>
        <w:t>T</w:t>
      </w:r>
      <w:r w:rsidR="00DD7A0E" w:rsidRPr="00304E69">
        <w:rPr>
          <w:szCs w:val="24"/>
        </w:rPr>
        <w:t xml:space="preserve">he TTPP </w:t>
      </w:r>
      <w:r w:rsidR="00302748" w:rsidRPr="00304E69">
        <w:rPr>
          <w:szCs w:val="24"/>
        </w:rPr>
        <w:t>C</w:t>
      </w:r>
      <w:r w:rsidR="00DD7A0E" w:rsidRPr="00304E69">
        <w:rPr>
          <w:szCs w:val="24"/>
        </w:rPr>
        <w:t>oordinators</w:t>
      </w:r>
      <w:r w:rsidR="008D0E1B">
        <w:rPr>
          <w:szCs w:val="24"/>
        </w:rPr>
        <w:t xml:space="preserve"> </w:t>
      </w:r>
      <w:r w:rsidR="00F75AD1">
        <w:rPr>
          <w:szCs w:val="24"/>
        </w:rPr>
        <w:t>are required to</w:t>
      </w:r>
      <w:r w:rsidR="00F96D39">
        <w:rPr>
          <w:szCs w:val="24"/>
        </w:rPr>
        <w:t>:</w:t>
      </w:r>
    </w:p>
    <w:p w14:paraId="3D93FEA3" w14:textId="7E1C9D51" w:rsidR="00DD7A0E" w:rsidRPr="00304E69" w:rsidRDefault="008D0E1B" w:rsidP="00D03511">
      <w:pPr>
        <w:pStyle w:val="ListBullet"/>
        <w:tabs>
          <w:tab w:val="clear" w:pos="1080"/>
          <w:tab w:val="num" w:pos="360"/>
        </w:tabs>
        <w:ind w:left="360"/>
        <w:rPr>
          <w:szCs w:val="24"/>
        </w:rPr>
      </w:pPr>
      <w:r>
        <w:rPr>
          <w:szCs w:val="24"/>
        </w:rPr>
        <w:t>L</w:t>
      </w:r>
      <w:r w:rsidR="00DD7A0E" w:rsidRPr="00304E69">
        <w:rPr>
          <w:szCs w:val="24"/>
        </w:rPr>
        <w:t>iaise with NMRO and relevant Divisions to determine clinical placement availability</w:t>
      </w:r>
    </w:p>
    <w:p w14:paraId="49AA8004" w14:textId="2ACC1600" w:rsidR="00A60E8C" w:rsidRPr="00304E69" w:rsidRDefault="008D0E1B" w:rsidP="00D03511">
      <w:pPr>
        <w:pStyle w:val="ListBullet"/>
        <w:tabs>
          <w:tab w:val="clear" w:pos="1080"/>
          <w:tab w:val="num" w:pos="360"/>
        </w:tabs>
        <w:ind w:left="360"/>
        <w:rPr>
          <w:szCs w:val="24"/>
        </w:rPr>
      </w:pPr>
      <w:r>
        <w:rPr>
          <w:szCs w:val="24"/>
        </w:rPr>
        <w:t>A</w:t>
      </w:r>
      <w:r w:rsidR="00A60E8C" w:rsidRPr="00304E69">
        <w:rPr>
          <w:szCs w:val="24"/>
        </w:rPr>
        <w:t xml:space="preserve">dvise clinical areas about rotation dates and allocated </w:t>
      </w:r>
      <w:r w:rsidR="0013474A">
        <w:rPr>
          <w:szCs w:val="24"/>
        </w:rPr>
        <w:t>G</w:t>
      </w:r>
      <w:r w:rsidR="00A60E8C" w:rsidRPr="00304E69">
        <w:rPr>
          <w:szCs w:val="24"/>
        </w:rPr>
        <w:t>raduates</w:t>
      </w:r>
    </w:p>
    <w:p w14:paraId="719C9AB0" w14:textId="7274D54A" w:rsidR="00DD7A0E" w:rsidRPr="00304E69" w:rsidRDefault="008D0E1B" w:rsidP="00D03511">
      <w:pPr>
        <w:pStyle w:val="ListBullet"/>
        <w:tabs>
          <w:tab w:val="clear" w:pos="1080"/>
          <w:tab w:val="num" w:pos="360"/>
        </w:tabs>
        <w:ind w:left="360"/>
        <w:rPr>
          <w:szCs w:val="24"/>
        </w:rPr>
      </w:pPr>
      <w:r>
        <w:rPr>
          <w:szCs w:val="24"/>
        </w:rPr>
        <w:t>E</w:t>
      </w:r>
      <w:r w:rsidR="00DD7A0E" w:rsidRPr="00304E69">
        <w:rPr>
          <w:szCs w:val="24"/>
        </w:rPr>
        <w:t>ducate clinical placement areas and program participants about the requirements and responsibilities of the TTPP</w:t>
      </w:r>
    </w:p>
    <w:p w14:paraId="1FE74C39" w14:textId="0727692E" w:rsidR="00DD7A0E" w:rsidRPr="00304E69" w:rsidRDefault="008D0E1B" w:rsidP="00D03511">
      <w:pPr>
        <w:pStyle w:val="ListBullet"/>
        <w:tabs>
          <w:tab w:val="clear" w:pos="1080"/>
          <w:tab w:val="num" w:pos="360"/>
        </w:tabs>
        <w:ind w:left="360"/>
        <w:rPr>
          <w:szCs w:val="24"/>
        </w:rPr>
      </w:pPr>
      <w:r>
        <w:rPr>
          <w:szCs w:val="24"/>
        </w:rPr>
        <w:t>C</w:t>
      </w:r>
      <w:r w:rsidR="00DD7A0E" w:rsidRPr="00304E69">
        <w:rPr>
          <w:szCs w:val="24"/>
        </w:rPr>
        <w:t>onsult with clinical areas to monitor progress of TTPP participants</w:t>
      </w:r>
    </w:p>
    <w:p w14:paraId="63803871" w14:textId="1B888E00" w:rsidR="00226C74" w:rsidRPr="00304E69" w:rsidRDefault="008D0E1B" w:rsidP="00D03511">
      <w:pPr>
        <w:pStyle w:val="ListBullet"/>
        <w:tabs>
          <w:tab w:val="clear" w:pos="1080"/>
          <w:tab w:val="num" w:pos="360"/>
        </w:tabs>
        <w:ind w:left="360"/>
        <w:rPr>
          <w:szCs w:val="24"/>
        </w:rPr>
      </w:pPr>
      <w:r>
        <w:rPr>
          <w:szCs w:val="24"/>
        </w:rPr>
        <w:t>E</w:t>
      </w:r>
      <w:r w:rsidR="00226C74" w:rsidRPr="00304E69">
        <w:rPr>
          <w:szCs w:val="24"/>
        </w:rPr>
        <w:t xml:space="preserve">ncourage </w:t>
      </w:r>
      <w:r w:rsidR="000D67D0">
        <w:rPr>
          <w:szCs w:val="24"/>
        </w:rPr>
        <w:t>CNMs/</w:t>
      </w:r>
      <w:r w:rsidR="00226C74" w:rsidRPr="00304E69">
        <w:rPr>
          <w:szCs w:val="24"/>
        </w:rPr>
        <w:t xml:space="preserve">CNCs to handover any </w:t>
      </w:r>
      <w:r w:rsidR="0013474A">
        <w:rPr>
          <w:szCs w:val="24"/>
        </w:rPr>
        <w:t>G</w:t>
      </w:r>
      <w:r w:rsidR="00226C74" w:rsidRPr="00304E69">
        <w:rPr>
          <w:szCs w:val="24"/>
        </w:rPr>
        <w:t>raduate concerns to the ne</w:t>
      </w:r>
      <w:r w:rsidR="00BF1975" w:rsidRPr="00304E69">
        <w:rPr>
          <w:szCs w:val="24"/>
        </w:rPr>
        <w:t>x</w:t>
      </w:r>
      <w:r w:rsidR="00226C74" w:rsidRPr="00304E69">
        <w:rPr>
          <w:szCs w:val="24"/>
        </w:rPr>
        <w:t xml:space="preserve">t rotation </w:t>
      </w:r>
      <w:r w:rsidR="000D67D0">
        <w:rPr>
          <w:szCs w:val="24"/>
        </w:rPr>
        <w:t>CNM/</w:t>
      </w:r>
      <w:r w:rsidR="00226C74" w:rsidRPr="00304E69">
        <w:rPr>
          <w:szCs w:val="24"/>
        </w:rPr>
        <w:t>CNC</w:t>
      </w:r>
      <w:r w:rsidR="003571AE" w:rsidRPr="00304E69">
        <w:rPr>
          <w:szCs w:val="24"/>
        </w:rPr>
        <w:t xml:space="preserve"> (</w:t>
      </w:r>
      <w:r w:rsidR="00FD0DB5" w:rsidRPr="00304E69">
        <w:rPr>
          <w:szCs w:val="24"/>
        </w:rPr>
        <w:t>s</w:t>
      </w:r>
      <w:r w:rsidR="003571AE" w:rsidRPr="00304E69">
        <w:rPr>
          <w:szCs w:val="24"/>
        </w:rPr>
        <w:t xml:space="preserve">ee </w:t>
      </w:r>
      <w:r w:rsidR="00FD0DB5" w:rsidRPr="00304E69">
        <w:rPr>
          <w:szCs w:val="24"/>
        </w:rPr>
        <w:t>S</w:t>
      </w:r>
      <w:r w:rsidR="003571AE" w:rsidRPr="00304E69">
        <w:rPr>
          <w:szCs w:val="24"/>
        </w:rPr>
        <w:t>ection 5.2)</w:t>
      </w:r>
      <w:r w:rsidR="00361D54">
        <w:rPr>
          <w:szCs w:val="24"/>
        </w:rPr>
        <w:t xml:space="preserve">.  </w:t>
      </w:r>
      <w:proofErr w:type="gramStart"/>
      <w:r w:rsidR="00361D54">
        <w:rPr>
          <w:szCs w:val="24"/>
        </w:rPr>
        <w:t>Refer also</w:t>
      </w:r>
      <w:proofErr w:type="gramEnd"/>
      <w:r w:rsidR="00361D54">
        <w:rPr>
          <w:szCs w:val="24"/>
        </w:rPr>
        <w:t xml:space="preserve"> Section 2.3 re performance concerns of Graduates on probation.</w:t>
      </w:r>
    </w:p>
    <w:p w14:paraId="0763EAF8" w14:textId="6527C3E7" w:rsidR="00DD7A0E" w:rsidRPr="00304E69" w:rsidRDefault="006C0A33" w:rsidP="00D03511">
      <w:pPr>
        <w:pStyle w:val="ListBullet"/>
        <w:tabs>
          <w:tab w:val="clear" w:pos="1080"/>
          <w:tab w:val="num" w:pos="360"/>
        </w:tabs>
        <w:ind w:left="360"/>
        <w:rPr>
          <w:szCs w:val="24"/>
        </w:rPr>
      </w:pPr>
      <w:r>
        <w:rPr>
          <w:szCs w:val="24"/>
        </w:rPr>
        <w:t>C</w:t>
      </w:r>
      <w:r w:rsidR="00DD7A0E" w:rsidRPr="00304E69">
        <w:rPr>
          <w:szCs w:val="24"/>
        </w:rPr>
        <w:t>ollaborate with the CNC</w:t>
      </w:r>
      <w:r w:rsidR="00DB0594" w:rsidRPr="00304E69">
        <w:rPr>
          <w:szCs w:val="24"/>
        </w:rPr>
        <w:t>s</w:t>
      </w:r>
      <w:r w:rsidR="00436AE8" w:rsidRPr="00304E69">
        <w:rPr>
          <w:szCs w:val="24"/>
        </w:rPr>
        <w:t xml:space="preserve"> and CNMs</w:t>
      </w:r>
      <w:r w:rsidR="00DD7A0E" w:rsidRPr="00304E69">
        <w:rPr>
          <w:szCs w:val="24"/>
        </w:rPr>
        <w:t xml:space="preserve"> of each area who are responsible for ensuring that the </w:t>
      </w:r>
      <w:r w:rsidR="00EB6C67" w:rsidRPr="00304E69">
        <w:rPr>
          <w:szCs w:val="24"/>
        </w:rPr>
        <w:t>p</w:t>
      </w:r>
      <w:r w:rsidR="00DD7A0E" w:rsidRPr="00304E69">
        <w:rPr>
          <w:szCs w:val="24"/>
        </w:rPr>
        <w:t>articipant EN or RN allocated to their area/s receives clinical supervision</w:t>
      </w:r>
    </w:p>
    <w:p w14:paraId="1F39F1C8" w14:textId="41936BAE" w:rsidR="00DD7A0E" w:rsidRPr="00304E69" w:rsidRDefault="006C0A33" w:rsidP="00D03511">
      <w:pPr>
        <w:pStyle w:val="ListBullet"/>
        <w:tabs>
          <w:tab w:val="clear" w:pos="1080"/>
          <w:tab w:val="num" w:pos="360"/>
        </w:tabs>
        <w:ind w:left="360"/>
        <w:rPr>
          <w:szCs w:val="24"/>
        </w:rPr>
      </w:pPr>
      <w:r>
        <w:rPr>
          <w:szCs w:val="24"/>
        </w:rPr>
        <w:t>C</w:t>
      </w:r>
      <w:r w:rsidR="00DD7A0E" w:rsidRPr="00304E69">
        <w:rPr>
          <w:szCs w:val="24"/>
        </w:rPr>
        <w:t>ollaborate with the NM</w:t>
      </w:r>
      <w:r w:rsidR="00436AE8" w:rsidRPr="00304E69">
        <w:rPr>
          <w:szCs w:val="24"/>
        </w:rPr>
        <w:t>/ CNM</w:t>
      </w:r>
      <w:r w:rsidR="00DD7A0E" w:rsidRPr="00304E69">
        <w:rPr>
          <w:szCs w:val="24"/>
        </w:rPr>
        <w:t xml:space="preserve"> / Team Leader (TL) who </w:t>
      </w:r>
      <w:r w:rsidR="00E952FE">
        <w:rPr>
          <w:szCs w:val="24"/>
        </w:rPr>
        <w:t>is</w:t>
      </w:r>
      <w:r w:rsidR="00DD7A0E" w:rsidRPr="00304E69">
        <w:rPr>
          <w:szCs w:val="24"/>
        </w:rPr>
        <w:t xml:space="preserve"> responsible for the human resource management of TTPP participants placed within their clinical area (</w:t>
      </w:r>
      <w:r w:rsidR="00FD0DB5" w:rsidRPr="00304E69">
        <w:rPr>
          <w:szCs w:val="24"/>
        </w:rPr>
        <w:t>r</w:t>
      </w:r>
      <w:r w:rsidR="00DD7A0E" w:rsidRPr="00304E69">
        <w:rPr>
          <w:szCs w:val="24"/>
        </w:rPr>
        <w:t xml:space="preserve">efer </w:t>
      </w:r>
      <w:r w:rsidR="00FD0DB5" w:rsidRPr="00304E69">
        <w:rPr>
          <w:szCs w:val="24"/>
        </w:rPr>
        <w:t xml:space="preserve">Section </w:t>
      </w:r>
      <w:r w:rsidR="00DD7A0E" w:rsidRPr="00304E69">
        <w:rPr>
          <w:szCs w:val="24"/>
        </w:rPr>
        <w:t>5.1 for details)</w:t>
      </w:r>
    </w:p>
    <w:p w14:paraId="0CFD364A" w14:textId="4F96C83A" w:rsidR="00DD7A0E" w:rsidRPr="00304E69" w:rsidRDefault="006C0A33" w:rsidP="00D03511">
      <w:pPr>
        <w:pStyle w:val="ListBullet"/>
        <w:tabs>
          <w:tab w:val="clear" w:pos="1080"/>
          <w:tab w:val="num" w:pos="360"/>
        </w:tabs>
        <w:ind w:left="360"/>
        <w:rPr>
          <w:szCs w:val="24"/>
        </w:rPr>
      </w:pPr>
      <w:r>
        <w:rPr>
          <w:szCs w:val="24"/>
        </w:rPr>
        <w:t>C</w:t>
      </w:r>
      <w:r w:rsidR="00DD7A0E" w:rsidRPr="00304E69">
        <w:rPr>
          <w:szCs w:val="24"/>
        </w:rPr>
        <w:t>oordinate</w:t>
      </w:r>
      <w:r w:rsidR="00FB7440" w:rsidRPr="00304E69">
        <w:rPr>
          <w:szCs w:val="24"/>
        </w:rPr>
        <w:t>, manage and support</w:t>
      </w:r>
      <w:r w:rsidR="00DD7A0E" w:rsidRPr="00304E69">
        <w:rPr>
          <w:szCs w:val="24"/>
        </w:rPr>
        <w:t xml:space="preserve"> TTPP CDNs</w:t>
      </w:r>
    </w:p>
    <w:p w14:paraId="691863F0" w14:textId="668C46FD" w:rsidR="00DD7A0E" w:rsidRPr="00304E69" w:rsidRDefault="006C0A33" w:rsidP="00D03511">
      <w:pPr>
        <w:pStyle w:val="ListBullet"/>
        <w:tabs>
          <w:tab w:val="clear" w:pos="1080"/>
          <w:tab w:val="num" w:pos="360"/>
        </w:tabs>
        <w:ind w:left="360"/>
        <w:rPr>
          <w:szCs w:val="24"/>
        </w:rPr>
      </w:pPr>
      <w:r>
        <w:rPr>
          <w:szCs w:val="24"/>
        </w:rPr>
        <w:t>F</w:t>
      </w:r>
      <w:r w:rsidR="00DD7A0E" w:rsidRPr="00304E69">
        <w:rPr>
          <w:szCs w:val="24"/>
        </w:rPr>
        <w:t>oster professional development of TTPP participants</w:t>
      </w:r>
    </w:p>
    <w:p w14:paraId="67BECAB9" w14:textId="2E8C43A9" w:rsidR="00DD7A0E" w:rsidRPr="00304E69" w:rsidRDefault="006C0A33" w:rsidP="00D03511">
      <w:pPr>
        <w:pStyle w:val="ListBullet"/>
        <w:tabs>
          <w:tab w:val="clear" w:pos="1080"/>
          <w:tab w:val="num" w:pos="360"/>
        </w:tabs>
        <w:ind w:left="360"/>
        <w:rPr>
          <w:szCs w:val="24"/>
        </w:rPr>
      </w:pPr>
      <w:r>
        <w:rPr>
          <w:szCs w:val="24"/>
        </w:rPr>
        <w:t>D</w:t>
      </w:r>
      <w:r w:rsidR="00DD7A0E" w:rsidRPr="00304E69">
        <w:rPr>
          <w:szCs w:val="24"/>
        </w:rPr>
        <w:t>etermine formal TTPP requirements</w:t>
      </w:r>
      <w:r w:rsidR="00F32257">
        <w:rPr>
          <w:szCs w:val="24"/>
        </w:rPr>
        <w:t xml:space="preserve"> </w:t>
      </w:r>
      <w:r w:rsidR="00277789">
        <w:rPr>
          <w:szCs w:val="24"/>
        </w:rPr>
        <w:t xml:space="preserve">(e.g., </w:t>
      </w:r>
      <w:r w:rsidR="00277789" w:rsidRPr="00890068">
        <w:t>attendance at Study Days, completion of competencies, participation in feedback sessions etc.)</w:t>
      </w:r>
      <w:r w:rsidR="008C2AAB">
        <w:t>. Note</w:t>
      </w:r>
      <w:r w:rsidR="00EB09D7">
        <w:t xml:space="preserve">: </w:t>
      </w:r>
      <w:r w:rsidR="008C2AAB">
        <w:t>these requirements are baseline</w:t>
      </w:r>
      <w:r w:rsidR="00EB09D7">
        <w:t xml:space="preserve"> TTPP requirements. A</w:t>
      </w:r>
      <w:r w:rsidR="008C2AAB">
        <w:t xml:space="preserve">dditional area specific requirements </w:t>
      </w:r>
      <w:r w:rsidR="00EB09D7">
        <w:t>may also be required</w:t>
      </w:r>
    </w:p>
    <w:p w14:paraId="1D740190" w14:textId="4255473C" w:rsidR="00DD7A0E" w:rsidRPr="00304E69" w:rsidRDefault="006C0A33" w:rsidP="00D03511">
      <w:pPr>
        <w:pStyle w:val="ListBullet"/>
        <w:tabs>
          <w:tab w:val="clear" w:pos="1080"/>
          <w:tab w:val="num" w:pos="360"/>
        </w:tabs>
        <w:ind w:left="360"/>
        <w:rPr>
          <w:szCs w:val="24"/>
        </w:rPr>
      </w:pPr>
      <w:r>
        <w:rPr>
          <w:szCs w:val="24"/>
        </w:rPr>
        <w:lastRenderedPageBreak/>
        <w:t>A</w:t>
      </w:r>
      <w:r w:rsidR="00226C74" w:rsidRPr="00304E69">
        <w:rPr>
          <w:szCs w:val="24"/>
        </w:rPr>
        <w:t xml:space="preserve">rrange </w:t>
      </w:r>
      <w:r w:rsidR="00DD7A0E" w:rsidRPr="00304E69">
        <w:rPr>
          <w:szCs w:val="24"/>
        </w:rPr>
        <w:t xml:space="preserve"> TTPP education</w:t>
      </w:r>
      <w:r w:rsidR="00226C74" w:rsidRPr="00304E69">
        <w:rPr>
          <w:szCs w:val="24"/>
        </w:rPr>
        <w:t xml:space="preserve"> sessions </w:t>
      </w:r>
      <w:r w:rsidR="00AE0EDC">
        <w:rPr>
          <w:szCs w:val="24"/>
        </w:rPr>
        <w:t xml:space="preserve">and Study Days in collaboration </w:t>
      </w:r>
      <w:r w:rsidR="00226C74" w:rsidRPr="00304E69">
        <w:rPr>
          <w:szCs w:val="24"/>
        </w:rPr>
        <w:t>with the TTPP CDN team</w:t>
      </w:r>
    </w:p>
    <w:p w14:paraId="066CA970" w14:textId="30449E1D" w:rsidR="00DD7A0E" w:rsidRPr="00304E69" w:rsidRDefault="006C0A33" w:rsidP="00D03511">
      <w:pPr>
        <w:pStyle w:val="ListBullet"/>
        <w:tabs>
          <w:tab w:val="clear" w:pos="1080"/>
          <w:tab w:val="num" w:pos="360"/>
        </w:tabs>
        <w:ind w:left="360"/>
        <w:rPr>
          <w:szCs w:val="24"/>
        </w:rPr>
      </w:pPr>
      <w:r>
        <w:rPr>
          <w:szCs w:val="24"/>
        </w:rPr>
        <w:t>S</w:t>
      </w:r>
      <w:r w:rsidR="00DD7A0E" w:rsidRPr="00304E69">
        <w:rPr>
          <w:szCs w:val="24"/>
        </w:rPr>
        <w:t xml:space="preserve">upport learning </w:t>
      </w:r>
      <w:r w:rsidR="008C2AAB">
        <w:rPr>
          <w:szCs w:val="24"/>
        </w:rPr>
        <w:t>and</w:t>
      </w:r>
      <w:r w:rsidR="00DD7A0E" w:rsidRPr="00304E69">
        <w:rPr>
          <w:szCs w:val="24"/>
        </w:rPr>
        <w:t xml:space="preserve"> development incentives implemented in clinical areas related to TTPP participants and assist with implementation of </w:t>
      </w:r>
      <w:proofErr w:type="gramStart"/>
      <w:r w:rsidR="00DD7A0E" w:rsidRPr="00304E69">
        <w:rPr>
          <w:szCs w:val="24"/>
        </w:rPr>
        <w:t xml:space="preserve">the </w:t>
      </w:r>
      <w:r w:rsidR="00D90790">
        <w:rPr>
          <w:szCs w:val="24"/>
        </w:rPr>
        <w:t>this</w:t>
      </w:r>
      <w:proofErr w:type="gramEnd"/>
      <w:r w:rsidR="00D90790" w:rsidRPr="00304E69">
        <w:rPr>
          <w:szCs w:val="24"/>
        </w:rPr>
        <w:t xml:space="preserve"> </w:t>
      </w:r>
      <w:r w:rsidR="00D90790">
        <w:rPr>
          <w:szCs w:val="24"/>
        </w:rPr>
        <w:t>p</w:t>
      </w:r>
      <w:r w:rsidR="00DD7A0E" w:rsidRPr="00304E69">
        <w:rPr>
          <w:szCs w:val="24"/>
        </w:rPr>
        <w:t>rocedure</w:t>
      </w:r>
    </w:p>
    <w:p w14:paraId="5D5EB0C8" w14:textId="3FA90223" w:rsidR="005510C1" w:rsidRPr="00304E69" w:rsidRDefault="00F75AD1" w:rsidP="00D03511">
      <w:pPr>
        <w:pStyle w:val="ListBullet"/>
        <w:tabs>
          <w:tab w:val="clear" w:pos="1080"/>
          <w:tab w:val="num" w:pos="360"/>
        </w:tabs>
        <w:ind w:left="360"/>
        <w:rPr>
          <w:szCs w:val="24"/>
        </w:rPr>
      </w:pPr>
      <w:r>
        <w:rPr>
          <w:szCs w:val="24"/>
        </w:rPr>
        <w:t>Support</w:t>
      </w:r>
      <w:r w:rsidR="005510C1" w:rsidRPr="00304E69">
        <w:rPr>
          <w:szCs w:val="24"/>
        </w:rPr>
        <w:t xml:space="preserve"> </w:t>
      </w:r>
      <w:r w:rsidR="00FD0DB5" w:rsidRPr="00304E69">
        <w:rPr>
          <w:szCs w:val="24"/>
        </w:rPr>
        <w:t xml:space="preserve">the </w:t>
      </w:r>
      <w:r>
        <w:rPr>
          <w:szCs w:val="24"/>
        </w:rPr>
        <w:t xml:space="preserve">clinical </w:t>
      </w:r>
      <w:r w:rsidR="005510C1" w:rsidRPr="00304E69">
        <w:rPr>
          <w:szCs w:val="24"/>
        </w:rPr>
        <w:t>area CNC/C</w:t>
      </w:r>
      <w:r w:rsidR="001238F0">
        <w:rPr>
          <w:szCs w:val="24"/>
        </w:rPr>
        <w:t>NM</w:t>
      </w:r>
      <w:r>
        <w:rPr>
          <w:szCs w:val="24"/>
        </w:rPr>
        <w:t xml:space="preserve"> to</w:t>
      </w:r>
      <w:r w:rsidR="005510C1" w:rsidRPr="00304E69">
        <w:rPr>
          <w:szCs w:val="24"/>
        </w:rPr>
        <w:t xml:space="preserve"> escalate performance or health and wellbeing concerns to the area Delegate (Director </w:t>
      </w:r>
      <w:r w:rsidR="00AB176D">
        <w:rPr>
          <w:szCs w:val="24"/>
        </w:rPr>
        <w:t xml:space="preserve">of </w:t>
      </w:r>
      <w:r w:rsidR="00434DC6" w:rsidRPr="00304E69">
        <w:rPr>
          <w:szCs w:val="24"/>
        </w:rPr>
        <w:t>N</w:t>
      </w:r>
      <w:r w:rsidR="00AB176D">
        <w:rPr>
          <w:szCs w:val="24"/>
        </w:rPr>
        <w:t xml:space="preserve">ursing and </w:t>
      </w:r>
      <w:r w:rsidR="00434DC6" w:rsidRPr="00304E69">
        <w:rPr>
          <w:szCs w:val="24"/>
        </w:rPr>
        <w:t>M</w:t>
      </w:r>
      <w:r w:rsidR="00AB176D">
        <w:rPr>
          <w:szCs w:val="24"/>
        </w:rPr>
        <w:t>idwifery</w:t>
      </w:r>
      <w:r w:rsidR="005510C1" w:rsidRPr="00304E69">
        <w:rPr>
          <w:szCs w:val="24"/>
        </w:rPr>
        <w:t xml:space="preserve">), the HR Business Partner and/or </w:t>
      </w:r>
      <w:r w:rsidR="00D90790">
        <w:rPr>
          <w:szCs w:val="24"/>
        </w:rPr>
        <w:t>the HR Advisory Team</w:t>
      </w:r>
      <w:r w:rsidR="00D90790" w:rsidRPr="00304E69">
        <w:rPr>
          <w:szCs w:val="24"/>
        </w:rPr>
        <w:t xml:space="preserve"> </w:t>
      </w:r>
      <w:r w:rsidR="00D90790" w:rsidRPr="00AA7C6D">
        <w:rPr>
          <w:rFonts w:asciiTheme="minorHAnsi" w:hAnsiTheme="minorHAnsi" w:cstheme="minorHAnsi"/>
        </w:rPr>
        <w:t xml:space="preserve">(email </w:t>
      </w:r>
      <w:r w:rsidR="00D90790" w:rsidRPr="00AA7C6D">
        <w:rPr>
          <w:rStyle w:val="Hyperlink"/>
          <w:rFonts w:asciiTheme="minorHAnsi" w:hAnsiTheme="minorHAnsi" w:cstheme="minorHAnsi"/>
        </w:rPr>
        <w:t>CHSHRAdvisory@act.gov.au</w:t>
      </w:r>
      <w:r w:rsidR="00D90790" w:rsidRPr="00AA7C6D">
        <w:rPr>
          <w:rStyle w:val="xnormaltextrun"/>
          <w:rFonts w:asciiTheme="minorHAnsi" w:hAnsiTheme="minorHAnsi" w:cstheme="minorHAnsi"/>
        </w:rPr>
        <w:t xml:space="preserve"> or ph. 5124 9610)</w:t>
      </w:r>
      <w:r w:rsidR="00D90790">
        <w:rPr>
          <w:rStyle w:val="xnormaltextrun"/>
          <w:rFonts w:asciiTheme="minorHAnsi" w:hAnsiTheme="minorHAnsi" w:cstheme="minorHAnsi"/>
        </w:rPr>
        <w:t xml:space="preserve">.  </w:t>
      </w:r>
      <w:proofErr w:type="gramStart"/>
      <w:r w:rsidR="00D90790">
        <w:rPr>
          <w:szCs w:val="24"/>
        </w:rPr>
        <w:t>Refer also</w:t>
      </w:r>
      <w:proofErr w:type="gramEnd"/>
      <w:r w:rsidR="00D90790">
        <w:rPr>
          <w:szCs w:val="24"/>
        </w:rPr>
        <w:t xml:space="preserve"> Section 2.3 re</w:t>
      </w:r>
      <w:r w:rsidR="00EB09D7">
        <w:rPr>
          <w:szCs w:val="24"/>
        </w:rPr>
        <w:t>garding</w:t>
      </w:r>
      <w:r w:rsidR="00D90790">
        <w:rPr>
          <w:szCs w:val="24"/>
        </w:rPr>
        <w:t xml:space="preserve"> performance concerns of Graduates on probation.</w:t>
      </w:r>
    </w:p>
    <w:p w14:paraId="42C25454" w14:textId="610F48E9" w:rsidR="00FA1344" w:rsidRPr="00304E69" w:rsidRDefault="006C0A33" w:rsidP="00D03511">
      <w:pPr>
        <w:pStyle w:val="ListBullet"/>
        <w:tabs>
          <w:tab w:val="clear" w:pos="1080"/>
          <w:tab w:val="num" w:pos="360"/>
        </w:tabs>
        <w:ind w:left="360"/>
        <w:rPr>
          <w:szCs w:val="24"/>
        </w:rPr>
      </w:pPr>
      <w:r>
        <w:rPr>
          <w:szCs w:val="24"/>
        </w:rPr>
        <w:t>C</w:t>
      </w:r>
      <w:r w:rsidR="00226C74" w:rsidRPr="00304E69">
        <w:rPr>
          <w:szCs w:val="24"/>
        </w:rPr>
        <w:t>omplete an a</w:t>
      </w:r>
      <w:r w:rsidR="00FA1344" w:rsidRPr="00304E69">
        <w:rPr>
          <w:szCs w:val="24"/>
        </w:rPr>
        <w:t>nnual evaluation of the program with a survey of all partic</w:t>
      </w:r>
      <w:r w:rsidR="009A766D" w:rsidRPr="00304E69">
        <w:rPr>
          <w:szCs w:val="24"/>
        </w:rPr>
        <w:t>i</w:t>
      </w:r>
      <w:r w:rsidR="00FA1344" w:rsidRPr="00304E69">
        <w:rPr>
          <w:szCs w:val="24"/>
        </w:rPr>
        <w:t>pants and stakeholde</w:t>
      </w:r>
      <w:r w:rsidR="00226C74" w:rsidRPr="00304E69">
        <w:rPr>
          <w:szCs w:val="24"/>
        </w:rPr>
        <w:t>rs</w:t>
      </w:r>
      <w:r w:rsidR="00EB09D7">
        <w:rPr>
          <w:szCs w:val="24"/>
        </w:rPr>
        <w:t>. Disseminate feedback to the relevant stakeholders</w:t>
      </w:r>
      <w:r w:rsidR="00226C74" w:rsidRPr="00304E69">
        <w:rPr>
          <w:szCs w:val="24"/>
        </w:rPr>
        <w:t>.</w:t>
      </w:r>
    </w:p>
    <w:p w14:paraId="11ACE30A" w14:textId="77777777" w:rsidR="00DD7A0E" w:rsidRPr="00304E69" w:rsidRDefault="00DD7A0E" w:rsidP="00304E69">
      <w:pPr>
        <w:pStyle w:val="ListParagraph"/>
        <w:ind w:left="1145"/>
        <w:rPr>
          <w:rFonts w:cs="Calibri"/>
          <w:szCs w:val="24"/>
        </w:rPr>
      </w:pPr>
    </w:p>
    <w:p w14:paraId="308EB6B3" w14:textId="3BF5ABEE" w:rsidR="00DD7A0E" w:rsidRPr="00304E69" w:rsidRDefault="00DD7A0E" w:rsidP="00304E69">
      <w:pPr>
        <w:tabs>
          <w:tab w:val="left" w:pos="567"/>
        </w:tabs>
        <w:rPr>
          <w:rFonts w:cs="Calibri"/>
          <w:b/>
          <w:szCs w:val="24"/>
        </w:rPr>
      </w:pPr>
      <w:r w:rsidRPr="00304E69">
        <w:rPr>
          <w:rFonts w:cs="Calibri"/>
          <w:b/>
          <w:szCs w:val="24"/>
        </w:rPr>
        <w:t>3.2</w:t>
      </w:r>
      <w:r w:rsidR="00604AA4" w:rsidRPr="00304E69">
        <w:rPr>
          <w:rFonts w:cs="Calibri"/>
          <w:b/>
          <w:szCs w:val="24"/>
        </w:rPr>
        <w:t xml:space="preserve"> </w:t>
      </w:r>
      <w:r w:rsidRPr="00304E69">
        <w:rPr>
          <w:rFonts w:cs="Calibri"/>
          <w:b/>
          <w:szCs w:val="24"/>
        </w:rPr>
        <w:t xml:space="preserve">Documentation by </w:t>
      </w:r>
      <w:r w:rsidR="00FB7440" w:rsidRPr="00304E69">
        <w:rPr>
          <w:b/>
          <w:szCs w:val="24"/>
        </w:rPr>
        <w:t>Workforce Capability</w:t>
      </w:r>
    </w:p>
    <w:p w14:paraId="6E03B01D" w14:textId="6C2B538F" w:rsidR="00DD7A0E" w:rsidRPr="00304E69" w:rsidRDefault="00DD7A0E" w:rsidP="00D03511">
      <w:pPr>
        <w:pStyle w:val="ListBullet"/>
        <w:tabs>
          <w:tab w:val="clear" w:pos="1080"/>
          <w:tab w:val="num" w:pos="360"/>
        </w:tabs>
        <w:ind w:left="360"/>
        <w:rPr>
          <w:szCs w:val="24"/>
        </w:rPr>
      </w:pPr>
      <w:r w:rsidRPr="00304E69">
        <w:rPr>
          <w:szCs w:val="24"/>
        </w:rPr>
        <w:t xml:space="preserve">The TTPP Coordinators and </w:t>
      </w:r>
      <w:r w:rsidR="00065948">
        <w:rPr>
          <w:szCs w:val="24"/>
        </w:rPr>
        <w:t xml:space="preserve">TTPP </w:t>
      </w:r>
      <w:r w:rsidRPr="00304E69">
        <w:rPr>
          <w:szCs w:val="24"/>
        </w:rPr>
        <w:t xml:space="preserve">CDN teams will maintain records on </w:t>
      </w:r>
      <w:r w:rsidR="00FA0FA9">
        <w:rPr>
          <w:szCs w:val="24"/>
        </w:rPr>
        <w:t xml:space="preserve">the Learning Management System, HRIMS, </w:t>
      </w:r>
      <w:r w:rsidRPr="00304E69">
        <w:rPr>
          <w:szCs w:val="24"/>
        </w:rPr>
        <w:t xml:space="preserve"> and an Excel spreadsheet of TTPP nurse assessments, clinical placements, training and completed professional development activities and clinical progress notes.</w:t>
      </w:r>
      <w:r w:rsidR="006F71B3">
        <w:rPr>
          <w:szCs w:val="24"/>
        </w:rPr>
        <w:t xml:space="preserve"> Copies of completed CNC Communication Checklists (CCC forms), used to triage graduate support into a ‘traffic light system’ will also be kept. </w:t>
      </w:r>
      <w:r w:rsidRPr="00304E69">
        <w:rPr>
          <w:szCs w:val="24"/>
        </w:rPr>
        <w:t xml:space="preserve">Data will be stored according to </w:t>
      </w:r>
      <w:r w:rsidR="00170DA6" w:rsidRPr="00304E69">
        <w:rPr>
          <w:szCs w:val="24"/>
        </w:rPr>
        <w:t xml:space="preserve">CHS’ </w:t>
      </w:r>
      <w:r w:rsidRPr="00304E69">
        <w:rPr>
          <w:szCs w:val="24"/>
        </w:rPr>
        <w:t>Administrative Records Management Policy</w:t>
      </w:r>
      <w:r w:rsidR="0013415C">
        <w:rPr>
          <w:szCs w:val="24"/>
        </w:rPr>
        <w:t xml:space="preserve"> and Manual</w:t>
      </w:r>
      <w:r w:rsidRPr="00304E69">
        <w:rPr>
          <w:szCs w:val="24"/>
        </w:rPr>
        <w:t>.</w:t>
      </w:r>
    </w:p>
    <w:p w14:paraId="1E88467E" w14:textId="77777777" w:rsidR="00DD7A0E" w:rsidRPr="00304E69" w:rsidRDefault="00DD7A0E" w:rsidP="00304E69">
      <w:pPr>
        <w:rPr>
          <w:rFonts w:cs="Calibri"/>
          <w:szCs w:val="24"/>
        </w:rPr>
      </w:pPr>
    </w:p>
    <w:p w14:paraId="6D051049" w14:textId="77777777" w:rsidR="00DD7A0E" w:rsidRPr="00304E69" w:rsidRDefault="00DD7A0E" w:rsidP="00304E69">
      <w:pPr>
        <w:pStyle w:val="Default"/>
        <w:tabs>
          <w:tab w:val="left" w:pos="567"/>
        </w:tabs>
        <w:rPr>
          <w:rFonts w:ascii="Calibri" w:hAnsi="Calibri" w:cs="Calibri"/>
          <w:b/>
        </w:rPr>
      </w:pPr>
      <w:r w:rsidRPr="00304E69">
        <w:rPr>
          <w:rFonts w:ascii="Calibri" w:hAnsi="Calibri" w:cs="Calibri"/>
          <w:b/>
          <w:color w:val="auto"/>
          <w:lang w:eastAsia="en-US"/>
        </w:rPr>
        <w:t>3.3</w:t>
      </w:r>
      <w:r w:rsidRPr="00304E69">
        <w:rPr>
          <w:rFonts w:cs="Calibri"/>
          <w:b/>
        </w:rPr>
        <w:t xml:space="preserve"> </w:t>
      </w:r>
      <w:r w:rsidRPr="00304E69">
        <w:rPr>
          <w:rFonts w:ascii="Calibri" w:hAnsi="Calibri" w:cs="Calibri"/>
          <w:b/>
        </w:rPr>
        <w:t>Management and Supervision of Designated TTPP Staff</w:t>
      </w:r>
    </w:p>
    <w:p w14:paraId="2F51A8AB" w14:textId="3E314A19" w:rsidR="00201FB6" w:rsidRPr="00304E69" w:rsidRDefault="00DD7A0E" w:rsidP="00D03511">
      <w:pPr>
        <w:pStyle w:val="ListBullet"/>
        <w:tabs>
          <w:tab w:val="clear" w:pos="1080"/>
          <w:tab w:val="num" w:pos="360"/>
        </w:tabs>
        <w:ind w:left="360"/>
        <w:rPr>
          <w:szCs w:val="24"/>
        </w:rPr>
      </w:pPr>
      <w:r w:rsidRPr="00304E69">
        <w:rPr>
          <w:szCs w:val="24"/>
        </w:rPr>
        <w:t>The Director</w:t>
      </w:r>
      <w:r w:rsidR="009A766D" w:rsidRPr="00304E69">
        <w:rPr>
          <w:szCs w:val="24"/>
        </w:rPr>
        <w:t xml:space="preserve"> and Assistant Director</w:t>
      </w:r>
      <w:r w:rsidRPr="00304E69">
        <w:rPr>
          <w:szCs w:val="24"/>
        </w:rPr>
        <w:t xml:space="preserve"> of </w:t>
      </w:r>
      <w:r w:rsidR="00FB7440" w:rsidRPr="00304E69">
        <w:rPr>
          <w:szCs w:val="24"/>
        </w:rPr>
        <w:t>Workforce Capability</w:t>
      </w:r>
      <w:r w:rsidRPr="00304E69">
        <w:rPr>
          <w:szCs w:val="24"/>
        </w:rPr>
        <w:t xml:space="preserve"> will provide </w:t>
      </w:r>
      <w:r w:rsidR="009A766D" w:rsidRPr="00304E69">
        <w:rPr>
          <w:szCs w:val="24"/>
        </w:rPr>
        <w:t xml:space="preserve">professional and operational support and guidance </w:t>
      </w:r>
      <w:r w:rsidRPr="00304E69">
        <w:rPr>
          <w:szCs w:val="24"/>
        </w:rPr>
        <w:t>to the TTPP Coordinators</w:t>
      </w:r>
      <w:r w:rsidR="002144E4" w:rsidRPr="00304E69">
        <w:rPr>
          <w:szCs w:val="24"/>
        </w:rPr>
        <w:t xml:space="preserve">, </w:t>
      </w:r>
      <w:bookmarkStart w:id="21" w:name="_Hlk55544565"/>
      <w:r w:rsidR="002144E4" w:rsidRPr="00304E69">
        <w:rPr>
          <w:szCs w:val="24"/>
        </w:rPr>
        <w:t xml:space="preserve">ensuring </w:t>
      </w:r>
      <w:r w:rsidR="00AE0EDC">
        <w:rPr>
          <w:szCs w:val="24"/>
        </w:rPr>
        <w:t xml:space="preserve">their </w:t>
      </w:r>
      <w:r w:rsidR="002144E4" w:rsidRPr="00304E69">
        <w:rPr>
          <w:szCs w:val="24"/>
        </w:rPr>
        <w:t>mandatory tr</w:t>
      </w:r>
      <w:r w:rsidR="00FD75C4" w:rsidRPr="00304E69">
        <w:rPr>
          <w:szCs w:val="24"/>
        </w:rPr>
        <w:t>ai</w:t>
      </w:r>
      <w:r w:rsidR="002144E4" w:rsidRPr="00304E69">
        <w:rPr>
          <w:szCs w:val="24"/>
        </w:rPr>
        <w:t xml:space="preserve">ning and </w:t>
      </w:r>
      <w:r w:rsidR="00FD0DB5" w:rsidRPr="00304E69">
        <w:rPr>
          <w:szCs w:val="24"/>
        </w:rPr>
        <w:t>p</w:t>
      </w:r>
      <w:r w:rsidR="002144E4" w:rsidRPr="00304E69">
        <w:rPr>
          <w:szCs w:val="24"/>
        </w:rPr>
        <w:t>erformance plans are completed</w:t>
      </w:r>
      <w:bookmarkEnd w:id="21"/>
      <w:r w:rsidR="002144E4" w:rsidRPr="00304E69">
        <w:rPr>
          <w:szCs w:val="24"/>
        </w:rPr>
        <w:t>.</w:t>
      </w:r>
    </w:p>
    <w:p w14:paraId="21DB9FAC" w14:textId="6E2A3470" w:rsidR="0013415C" w:rsidRPr="00277789" w:rsidRDefault="00DD7A0E" w:rsidP="00D03511">
      <w:pPr>
        <w:pStyle w:val="ListBullet"/>
        <w:tabs>
          <w:tab w:val="clear" w:pos="1080"/>
          <w:tab w:val="num" w:pos="360"/>
        </w:tabs>
        <w:ind w:left="360"/>
        <w:rPr>
          <w:szCs w:val="24"/>
        </w:rPr>
      </w:pPr>
      <w:r w:rsidRPr="00304E69">
        <w:rPr>
          <w:szCs w:val="24"/>
        </w:rPr>
        <w:t xml:space="preserve">The TTPP Coordinators are responsible for the </w:t>
      </w:r>
      <w:r w:rsidR="002144E4" w:rsidRPr="00304E69">
        <w:rPr>
          <w:szCs w:val="24"/>
        </w:rPr>
        <w:t xml:space="preserve">support and </w:t>
      </w:r>
      <w:r w:rsidR="00B40570" w:rsidRPr="00304E69">
        <w:rPr>
          <w:szCs w:val="24"/>
        </w:rPr>
        <w:t>p</w:t>
      </w:r>
      <w:r w:rsidRPr="00304E69">
        <w:rPr>
          <w:szCs w:val="24"/>
        </w:rPr>
        <w:t xml:space="preserve">erformance </w:t>
      </w:r>
      <w:r w:rsidR="00B40570" w:rsidRPr="00304E69">
        <w:rPr>
          <w:szCs w:val="24"/>
        </w:rPr>
        <w:t>m</w:t>
      </w:r>
      <w:r w:rsidRPr="00304E69">
        <w:rPr>
          <w:szCs w:val="24"/>
        </w:rPr>
        <w:t>anagement of designated TTPP CDNs</w:t>
      </w:r>
      <w:r w:rsidR="00FD0DB5" w:rsidRPr="00304E69">
        <w:rPr>
          <w:szCs w:val="24"/>
        </w:rPr>
        <w:t>,</w:t>
      </w:r>
      <w:r w:rsidR="002144E4" w:rsidRPr="00304E69">
        <w:rPr>
          <w:szCs w:val="24"/>
        </w:rPr>
        <w:t xml:space="preserve"> ensuring </w:t>
      </w:r>
      <w:r w:rsidR="00AE0EDC">
        <w:rPr>
          <w:szCs w:val="24"/>
        </w:rPr>
        <w:t xml:space="preserve">their </w:t>
      </w:r>
      <w:r w:rsidR="002144E4" w:rsidRPr="00304E69">
        <w:rPr>
          <w:szCs w:val="24"/>
        </w:rPr>
        <w:t>mandatory t</w:t>
      </w:r>
      <w:r w:rsidR="00BF1975" w:rsidRPr="00304E69">
        <w:rPr>
          <w:szCs w:val="24"/>
        </w:rPr>
        <w:t>raining</w:t>
      </w:r>
      <w:r w:rsidR="002144E4" w:rsidRPr="00304E69">
        <w:rPr>
          <w:szCs w:val="24"/>
        </w:rPr>
        <w:t xml:space="preserve"> and </w:t>
      </w:r>
      <w:r w:rsidR="00FD0DB5" w:rsidRPr="00304E69">
        <w:rPr>
          <w:szCs w:val="24"/>
        </w:rPr>
        <w:t>p</w:t>
      </w:r>
      <w:r w:rsidR="002144E4" w:rsidRPr="00304E69">
        <w:rPr>
          <w:szCs w:val="24"/>
        </w:rPr>
        <w:t>erformance plans are completed</w:t>
      </w:r>
      <w:r w:rsidRPr="00304E69">
        <w:rPr>
          <w:szCs w:val="24"/>
        </w:rPr>
        <w:t xml:space="preserve">. </w:t>
      </w:r>
    </w:p>
    <w:p w14:paraId="7BE820AC" w14:textId="174CFEFA" w:rsidR="00DD7A0E" w:rsidRDefault="00314D2F" w:rsidP="005021AD">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54C98" w:rsidRPr="00CD1C0E" w14:paraId="71821FD8" w14:textId="77777777" w:rsidTr="00DD7A0E">
        <w:trPr>
          <w:cantSplit/>
          <w:trHeight w:val="285"/>
        </w:trPr>
        <w:tc>
          <w:tcPr>
            <w:tcW w:w="9158" w:type="dxa"/>
            <w:shd w:val="clear" w:color="auto" w:fill="A6A6A6" w:themeFill="background1" w:themeFillShade="A6"/>
          </w:tcPr>
          <w:p w14:paraId="2B0ECAAD" w14:textId="035C02E8" w:rsidR="00754C98" w:rsidRPr="003D2D06" w:rsidRDefault="00754C98" w:rsidP="00520FC0">
            <w:pPr>
              <w:pStyle w:val="Heading1"/>
              <w:jc w:val="both"/>
            </w:pPr>
            <w:bookmarkStart w:id="22" w:name="_Toc144989049"/>
            <w:r>
              <w:t>Section 4</w:t>
            </w:r>
            <w:r w:rsidRPr="003D2D06">
              <w:t xml:space="preserve"> –</w:t>
            </w:r>
            <w:r w:rsidRPr="00390A85">
              <w:t xml:space="preserve"> </w:t>
            </w:r>
            <w:r w:rsidRPr="00754C98">
              <w:t>TTPP Participant Responsibilities</w:t>
            </w:r>
            <w:bookmarkEnd w:id="22"/>
          </w:p>
        </w:tc>
      </w:tr>
    </w:tbl>
    <w:p w14:paraId="280C88DF" w14:textId="77777777" w:rsidR="00754C98" w:rsidRPr="0065521E" w:rsidRDefault="00754C98" w:rsidP="0065521E">
      <w:pPr>
        <w:pStyle w:val="Heading2"/>
        <w:rPr>
          <w:szCs w:val="24"/>
        </w:rPr>
      </w:pPr>
    </w:p>
    <w:p w14:paraId="168BAC14" w14:textId="2BBF5025" w:rsidR="00DD7A0E" w:rsidRPr="0065521E" w:rsidRDefault="00DD7A0E" w:rsidP="0065521E">
      <w:pPr>
        <w:tabs>
          <w:tab w:val="left" w:pos="426"/>
        </w:tabs>
        <w:rPr>
          <w:rFonts w:cs="Calibri"/>
          <w:b/>
          <w:szCs w:val="24"/>
        </w:rPr>
      </w:pPr>
      <w:r w:rsidRPr="0065521E">
        <w:rPr>
          <w:rFonts w:cs="Calibri"/>
          <w:b/>
          <w:szCs w:val="24"/>
        </w:rPr>
        <w:t>4.1</w:t>
      </w:r>
      <w:r w:rsidRPr="0065521E">
        <w:rPr>
          <w:rFonts w:cs="Calibri"/>
          <w:b/>
          <w:szCs w:val="24"/>
        </w:rPr>
        <w:tab/>
        <w:t xml:space="preserve">The TTPP </w:t>
      </w:r>
      <w:r w:rsidR="00A939B6" w:rsidRPr="0065521E">
        <w:rPr>
          <w:rFonts w:cs="Calibri"/>
          <w:b/>
          <w:szCs w:val="24"/>
        </w:rPr>
        <w:t>p</w:t>
      </w:r>
      <w:r w:rsidRPr="0065521E">
        <w:rPr>
          <w:rFonts w:cs="Calibri"/>
          <w:b/>
          <w:szCs w:val="24"/>
        </w:rPr>
        <w:t>articipant is expected to:</w:t>
      </w:r>
    </w:p>
    <w:p w14:paraId="61DE5055" w14:textId="55815991" w:rsidR="0065521E" w:rsidRPr="00D03511" w:rsidRDefault="007E3E70" w:rsidP="00D03511">
      <w:pPr>
        <w:pStyle w:val="ListBullet"/>
        <w:tabs>
          <w:tab w:val="clear" w:pos="1080"/>
          <w:tab w:val="num" w:pos="360"/>
        </w:tabs>
        <w:ind w:left="360"/>
      </w:pPr>
      <w:r>
        <w:rPr>
          <w:szCs w:val="24"/>
        </w:rPr>
        <w:t>C</w:t>
      </w:r>
      <w:r w:rsidR="00DD7A0E" w:rsidRPr="0065521E">
        <w:rPr>
          <w:szCs w:val="24"/>
        </w:rPr>
        <w:t xml:space="preserve">ontact the </w:t>
      </w:r>
      <w:r w:rsidR="009105EF" w:rsidRPr="0065521E">
        <w:rPr>
          <w:szCs w:val="24"/>
        </w:rPr>
        <w:t>C</w:t>
      </w:r>
      <w:r w:rsidR="00DD7A0E" w:rsidRPr="0065521E">
        <w:rPr>
          <w:szCs w:val="24"/>
        </w:rPr>
        <w:t xml:space="preserve">NM and/or area CNC </w:t>
      </w:r>
      <w:r w:rsidR="00F26C23">
        <w:rPr>
          <w:szCs w:val="24"/>
        </w:rPr>
        <w:t xml:space="preserve">on the number provided </w:t>
      </w:r>
      <w:r w:rsidR="00DD7A0E" w:rsidRPr="0065521E">
        <w:rPr>
          <w:szCs w:val="24"/>
        </w:rPr>
        <w:t>at least four (4) weeks prior to each new placement to introduce themselves and to discuss any rostering requirements</w:t>
      </w:r>
      <w:r w:rsidR="00D03511">
        <w:rPr>
          <w:szCs w:val="24"/>
        </w:rPr>
        <w:t>.</w:t>
      </w:r>
    </w:p>
    <w:p w14:paraId="0D8051CA" w14:textId="5FA15B93" w:rsidR="00D03511" w:rsidRDefault="00D03511" w:rsidP="00D03511">
      <w:pPr>
        <w:pStyle w:val="ListBullet"/>
        <w:numPr>
          <w:ilvl w:val="0"/>
          <w:numId w:val="0"/>
        </w:numPr>
        <w:ind w:left="360"/>
      </w:pPr>
    </w:p>
    <w:p w14:paraId="3ED94E44" w14:textId="77777777" w:rsidR="00D03511" w:rsidRPr="00D03511" w:rsidRDefault="00D03511" w:rsidP="00D03511">
      <w:pPr>
        <w:pBdr>
          <w:top w:val="single" w:sz="4" w:space="1" w:color="auto"/>
          <w:left w:val="single" w:sz="4" w:space="0" w:color="auto"/>
          <w:bottom w:val="single" w:sz="4" w:space="1" w:color="auto"/>
          <w:right w:val="single" w:sz="4" w:space="1" w:color="auto"/>
        </w:pBdr>
        <w:rPr>
          <w:b/>
          <w:bCs/>
          <w:iCs/>
        </w:rPr>
      </w:pPr>
      <w:r w:rsidRPr="0065521E">
        <w:rPr>
          <w:b/>
          <w:bCs/>
          <w:iCs/>
        </w:rPr>
        <w:t>Note</w:t>
      </w:r>
      <w:r w:rsidRPr="0065521E">
        <w:t xml:space="preserve">: </w:t>
      </w:r>
    </w:p>
    <w:p w14:paraId="319C554E" w14:textId="77777777" w:rsidR="00D03511" w:rsidRDefault="00D03511" w:rsidP="00D03511">
      <w:pPr>
        <w:pBdr>
          <w:top w:val="single" w:sz="4" w:space="1" w:color="auto"/>
          <w:left w:val="single" w:sz="4" w:space="0" w:color="auto"/>
          <w:bottom w:val="single" w:sz="4" w:space="1" w:color="auto"/>
          <w:right w:val="single" w:sz="4" w:space="1" w:color="auto"/>
        </w:pBdr>
      </w:pPr>
      <w:r w:rsidRPr="0065521E">
        <w:t xml:space="preserve">Contact the ADON for </w:t>
      </w:r>
      <w:r w:rsidRPr="0065521E">
        <w:rPr>
          <w:bCs/>
          <w:color w:val="000000"/>
          <w:lang w:eastAsia="en-AU"/>
        </w:rPr>
        <w:t>MHJHADS</w:t>
      </w:r>
      <w:r>
        <w:rPr>
          <w:bCs/>
          <w:color w:val="000000"/>
          <w:lang w:eastAsia="en-AU"/>
        </w:rPr>
        <w:t xml:space="preserve"> Adult Mental Health Unit for</w:t>
      </w:r>
      <w:r w:rsidRPr="0065521E">
        <w:t xml:space="preserve"> placements.</w:t>
      </w:r>
    </w:p>
    <w:p w14:paraId="4C42EF0B" w14:textId="77777777" w:rsidR="00D03511" w:rsidRPr="0065521E" w:rsidRDefault="00D03511" w:rsidP="00D03511">
      <w:pPr>
        <w:pStyle w:val="ListBullet"/>
        <w:numPr>
          <w:ilvl w:val="0"/>
          <w:numId w:val="0"/>
        </w:numPr>
        <w:ind w:left="360"/>
      </w:pPr>
    </w:p>
    <w:p w14:paraId="6C700F5B" w14:textId="5E55ED69" w:rsidR="00DD7A0E" w:rsidRPr="0065521E" w:rsidRDefault="007E3E70" w:rsidP="00D03511">
      <w:pPr>
        <w:pStyle w:val="ListBullet"/>
        <w:tabs>
          <w:tab w:val="clear" w:pos="1080"/>
          <w:tab w:val="num" w:pos="360"/>
        </w:tabs>
        <w:ind w:left="360"/>
        <w:rPr>
          <w:szCs w:val="24"/>
        </w:rPr>
      </w:pPr>
      <w:r>
        <w:rPr>
          <w:szCs w:val="24"/>
        </w:rPr>
        <w:t>P</w:t>
      </w:r>
      <w:r w:rsidR="00DD7A0E" w:rsidRPr="0065521E">
        <w:rPr>
          <w:szCs w:val="24"/>
        </w:rPr>
        <w:t>articipate in two-way feedback</w:t>
      </w:r>
      <w:r w:rsidR="00EC7418" w:rsidRPr="0065521E">
        <w:rPr>
          <w:szCs w:val="24"/>
        </w:rPr>
        <w:t xml:space="preserve"> with their current manager</w:t>
      </w:r>
      <w:r w:rsidR="007D3A8C" w:rsidRPr="0065521E">
        <w:rPr>
          <w:szCs w:val="24"/>
        </w:rPr>
        <w:t xml:space="preserve"> facilitated via the CNC feedback form and probation reports or as requested</w:t>
      </w:r>
      <w:r w:rsidR="00D03511">
        <w:rPr>
          <w:szCs w:val="24"/>
        </w:rPr>
        <w:t>.</w:t>
      </w:r>
    </w:p>
    <w:p w14:paraId="2209FFD2" w14:textId="6097CEA6" w:rsidR="00DD7A0E" w:rsidRPr="0065521E" w:rsidRDefault="007E3E70" w:rsidP="00D03511">
      <w:pPr>
        <w:pStyle w:val="ListBullet"/>
        <w:tabs>
          <w:tab w:val="clear" w:pos="1080"/>
          <w:tab w:val="num" w:pos="360"/>
        </w:tabs>
        <w:ind w:left="360"/>
        <w:rPr>
          <w:szCs w:val="24"/>
        </w:rPr>
      </w:pPr>
      <w:r>
        <w:rPr>
          <w:szCs w:val="24"/>
        </w:rPr>
        <w:t>C</w:t>
      </w:r>
      <w:r w:rsidR="00DD7A0E" w:rsidRPr="0065521E">
        <w:rPr>
          <w:szCs w:val="24"/>
        </w:rPr>
        <w:t xml:space="preserve">ommunicate with the TTPP </w:t>
      </w:r>
      <w:r w:rsidR="00A939B6" w:rsidRPr="0065521E">
        <w:rPr>
          <w:szCs w:val="24"/>
        </w:rPr>
        <w:t>C</w:t>
      </w:r>
      <w:r w:rsidR="00DD7A0E" w:rsidRPr="0065521E">
        <w:rPr>
          <w:szCs w:val="24"/>
        </w:rPr>
        <w:t xml:space="preserve">oordinator or </w:t>
      </w:r>
      <w:r w:rsidR="00065948">
        <w:rPr>
          <w:szCs w:val="24"/>
        </w:rPr>
        <w:t xml:space="preserve">TTPP </w:t>
      </w:r>
      <w:r w:rsidR="00DD7A0E" w:rsidRPr="0065521E">
        <w:rPr>
          <w:szCs w:val="24"/>
        </w:rPr>
        <w:t xml:space="preserve">CDNs if they are experiencing difficulties in completing their program </w:t>
      </w:r>
      <w:r w:rsidR="00EC7418" w:rsidRPr="0065521E">
        <w:rPr>
          <w:szCs w:val="24"/>
        </w:rPr>
        <w:t xml:space="preserve">and or placement </w:t>
      </w:r>
      <w:r w:rsidR="00DD7A0E" w:rsidRPr="0065521E">
        <w:rPr>
          <w:szCs w:val="24"/>
        </w:rPr>
        <w:t>requirements</w:t>
      </w:r>
      <w:r w:rsidR="00D03511">
        <w:rPr>
          <w:szCs w:val="24"/>
        </w:rPr>
        <w:t>.</w:t>
      </w:r>
    </w:p>
    <w:p w14:paraId="74A7F0C8" w14:textId="3ADFAB58" w:rsidR="00DD7A0E" w:rsidRPr="0065521E" w:rsidRDefault="007E3E70" w:rsidP="00D03511">
      <w:pPr>
        <w:pStyle w:val="ListBullet"/>
        <w:tabs>
          <w:tab w:val="clear" w:pos="1080"/>
          <w:tab w:val="num" w:pos="360"/>
        </w:tabs>
        <w:ind w:left="360"/>
        <w:rPr>
          <w:szCs w:val="24"/>
        </w:rPr>
      </w:pPr>
      <w:r>
        <w:rPr>
          <w:szCs w:val="24"/>
        </w:rPr>
        <w:lastRenderedPageBreak/>
        <w:t>M</w:t>
      </w:r>
      <w:r w:rsidR="00DD7A0E" w:rsidRPr="0065521E">
        <w:rPr>
          <w:szCs w:val="24"/>
        </w:rPr>
        <w:t>eet with the area CNC</w:t>
      </w:r>
      <w:r w:rsidR="00436AE8" w:rsidRPr="0065521E">
        <w:rPr>
          <w:szCs w:val="24"/>
        </w:rPr>
        <w:t>/CNM</w:t>
      </w:r>
      <w:r w:rsidR="00DD7A0E" w:rsidRPr="0065521E">
        <w:rPr>
          <w:szCs w:val="24"/>
        </w:rPr>
        <w:t xml:space="preserve"> for the two probation reports at 2 and 4 months from commencement of the TTPP</w:t>
      </w:r>
      <w:r w:rsidR="00D03511">
        <w:rPr>
          <w:szCs w:val="24"/>
        </w:rPr>
        <w:t>.</w:t>
      </w:r>
    </w:p>
    <w:p w14:paraId="69CD0C29" w14:textId="31BD1E2B" w:rsidR="00DD7A0E" w:rsidRPr="0065521E" w:rsidRDefault="007E3E70" w:rsidP="00D03511">
      <w:pPr>
        <w:pStyle w:val="ListBullet"/>
        <w:tabs>
          <w:tab w:val="clear" w:pos="1080"/>
          <w:tab w:val="num" w:pos="360"/>
        </w:tabs>
        <w:ind w:left="360"/>
        <w:rPr>
          <w:szCs w:val="24"/>
        </w:rPr>
      </w:pPr>
      <w:r>
        <w:rPr>
          <w:szCs w:val="24"/>
        </w:rPr>
        <w:t>E</w:t>
      </w:r>
      <w:r w:rsidR="00DD7A0E" w:rsidRPr="0065521E">
        <w:rPr>
          <w:szCs w:val="24"/>
        </w:rPr>
        <w:t xml:space="preserve">ngage the area CDN </w:t>
      </w:r>
      <w:r w:rsidR="00FA1344" w:rsidRPr="0065521E">
        <w:rPr>
          <w:szCs w:val="24"/>
        </w:rPr>
        <w:t xml:space="preserve">at the commencement of </w:t>
      </w:r>
      <w:r w:rsidR="00E952FE">
        <w:rPr>
          <w:szCs w:val="24"/>
        </w:rPr>
        <w:t xml:space="preserve">the </w:t>
      </w:r>
      <w:r w:rsidR="00FA1344" w:rsidRPr="0065521E">
        <w:rPr>
          <w:szCs w:val="24"/>
        </w:rPr>
        <w:t xml:space="preserve">placement </w:t>
      </w:r>
      <w:r w:rsidR="00DD7A0E" w:rsidRPr="0065521E">
        <w:rPr>
          <w:szCs w:val="24"/>
        </w:rPr>
        <w:t>in the development of clinical rotation goals.</w:t>
      </w:r>
      <w:r w:rsidR="00FA1344" w:rsidRPr="0065521E">
        <w:rPr>
          <w:szCs w:val="24"/>
        </w:rPr>
        <w:t xml:space="preserve"> Goals should be documented </w:t>
      </w:r>
      <w:r w:rsidR="00FA0FA9">
        <w:rPr>
          <w:szCs w:val="24"/>
        </w:rPr>
        <w:t>in the SED-</w:t>
      </w:r>
      <w:proofErr w:type="spellStart"/>
      <w:r w:rsidR="00FA0FA9">
        <w:rPr>
          <w:szCs w:val="24"/>
        </w:rPr>
        <w:t>Focis</w:t>
      </w:r>
      <w:proofErr w:type="spellEnd"/>
      <w:r w:rsidR="00FA0FA9">
        <w:rPr>
          <w:szCs w:val="24"/>
        </w:rPr>
        <w:t xml:space="preserve"> Plan </w:t>
      </w:r>
      <w:r w:rsidR="00FA1344" w:rsidRPr="0065521E">
        <w:rPr>
          <w:szCs w:val="24"/>
        </w:rPr>
        <w:t xml:space="preserve">by the end of the </w:t>
      </w:r>
      <w:r w:rsidR="004C1491">
        <w:rPr>
          <w:szCs w:val="24"/>
        </w:rPr>
        <w:t>4th</w:t>
      </w:r>
      <w:r w:rsidR="004C1491" w:rsidRPr="0065521E">
        <w:rPr>
          <w:szCs w:val="24"/>
        </w:rPr>
        <w:t xml:space="preserve"> </w:t>
      </w:r>
      <w:r w:rsidR="00FA1344" w:rsidRPr="0065521E">
        <w:rPr>
          <w:szCs w:val="24"/>
        </w:rPr>
        <w:t>week of the placement</w:t>
      </w:r>
      <w:r w:rsidR="00D03511">
        <w:rPr>
          <w:szCs w:val="24"/>
        </w:rPr>
        <w:t>.</w:t>
      </w:r>
    </w:p>
    <w:p w14:paraId="7A58631F" w14:textId="1356724D" w:rsidR="00DD7A0E" w:rsidRPr="0065521E" w:rsidRDefault="007E3E70" w:rsidP="00D03511">
      <w:pPr>
        <w:pStyle w:val="ListBullet"/>
        <w:tabs>
          <w:tab w:val="clear" w:pos="1080"/>
          <w:tab w:val="num" w:pos="360"/>
        </w:tabs>
        <w:ind w:left="360"/>
        <w:rPr>
          <w:szCs w:val="24"/>
        </w:rPr>
      </w:pPr>
      <w:r>
        <w:rPr>
          <w:szCs w:val="24"/>
        </w:rPr>
        <w:t>B</w:t>
      </w:r>
      <w:r w:rsidR="00DD7A0E" w:rsidRPr="0065521E">
        <w:rPr>
          <w:szCs w:val="24"/>
        </w:rPr>
        <w:t xml:space="preserve">e responsible and accountable for </w:t>
      </w:r>
      <w:r w:rsidR="00E952FE">
        <w:rPr>
          <w:szCs w:val="24"/>
        </w:rPr>
        <w:t xml:space="preserve">their </w:t>
      </w:r>
      <w:r w:rsidR="00DD7A0E" w:rsidRPr="0065521E">
        <w:rPr>
          <w:szCs w:val="24"/>
        </w:rPr>
        <w:t>own learning and development</w:t>
      </w:r>
      <w:r w:rsidR="00D03511">
        <w:rPr>
          <w:szCs w:val="24"/>
        </w:rPr>
        <w:t>.</w:t>
      </w:r>
    </w:p>
    <w:p w14:paraId="3D42EA63" w14:textId="4923B0CA" w:rsidR="00DD7A0E" w:rsidRPr="0065521E" w:rsidRDefault="007E3E70" w:rsidP="00D03511">
      <w:pPr>
        <w:pStyle w:val="ListBullet"/>
        <w:tabs>
          <w:tab w:val="clear" w:pos="1080"/>
          <w:tab w:val="num" w:pos="360"/>
        </w:tabs>
        <w:ind w:left="360"/>
        <w:rPr>
          <w:szCs w:val="24"/>
        </w:rPr>
      </w:pPr>
      <w:r>
        <w:rPr>
          <w:szCs w:val="24"/>
        </w:rPr>
        <w:t>A</w:t>
      </w:r>
      <w:r w:rsidR="00DD7A0E" w:rsidRPr="0065521E">
        <w:rPr>
          <w:szCs w:val="24"/>
        </w:rPr>
        <w:t xml:space="preserve">ttend </w:t>
      </w:r>
      <w:r w:rsidR="00FA0FA9">
        <w:rPr>
          <w:szCs w:val="24"/>
        </w:rPr>
        <w:t xml:space="preserve">TTPP Study Days and </w:t>
      </w:r>
      <w:r w:rsidR="00DD7A0E" w:rsidRPr="0065521E">
        <w:rPr>
          <w:szCs w:val="24"/>
        </w:rPr>
        <w:t>educational opportunities</w:t>
      </w:r>
      <w:r w:rsidR="00065948">
        <w:rPr>
          <w:szCs w:val="24"/>
        </w:rPr>
        <w:t>/skills sessions</w:t>
      </w:r>
      <w:r w:rsidR="00DD7A0E" w:rsidRPr="0065521E">
        <w:rPr>
          <w:szCs w:val="24"/>
        </w:rPr>
        <w:t xml:space="preserve"> facilitated by the TTPP CDNs. </w:t>
      </w:r>
    </w:p>
    <w:p w14:paraId="48B2F447" w14:textId="77777777" w:rsidR="0043438D" w:rsidRDefault="0043438D" w:rsidP="0065521E">
      <w:pPr>
        <w:pStyle w:val="ListBullet"/>
        <w:numPr>
          <w:ilvl w:val="0"/>
          <w:numId w:val="0"/>
        </w:numPr>
        <w:rPr>
          <w:szCs w:val="24"/>
        </w:rPr>
      </w:pPr>
    </w:p>
    <w:p w14:paraId="0E422680" w14:textId="2332325C" w:rsidR="00FD0DB5" w:rsidRDefault="0052594C" w:rsidP="0065521E">
      <w:pPr>
        <w:pStyle w:val="ListBullet"/>
        <w:numPr>
          <w:ilvl w:val="0"/>
          <w:numId w:val="0"/>
        </w:numPr>
        <w:rPr>
          <w:szCs w:val="24"/>
        </w:rPr>
      </w:pPr>
      <w:r>
        <w:rPr>
          <w:szCs w:val="24"/>
        </w:rPr>
        <w:t>It is not recommended that</w:t>
      </w:r>
      <w:r w:rsidR="00277789">
        <w:rPr>
          <w:szCs w:val="24"/>
        </w:rPr>
        <w:t xml:space="preserve"> </w:t>
      </w:r>
      <w:r w:rsidR="0021774C">
        <w:rPr>
          <w:szCs w:val="24"/>
        </w:rPr>
        <w:t>EN or RN TTPP participant</w:t>
      </w:r>
      <w:r w:rsidR="00F81460">
        <w:rPr>
          <w:szCs w:val="24"/>
        </w:rPr>
        <w:t>s</w:t>
      </w:r>
      <w:r w:rsidR="0021774C">
        <w:rPr>
          <w:szCs w:val="24"/>
        </w:rPr>
        <w:t xml:space="preserve"> check </w:t>
      </w:r>
      <w:r w:rsidR="00FD0DB5" w:rsidRPr="0065521E">
        <w:rPr>
          <w:szCs w:val="24"/>
        </w:rPr>
        <w:t xml:space="preserve">Schedule 8 and 4, IV and subcutaneous medications </w:t>
      </w:r>
      <w:r w:rsidR="007377D2">
        <w:rPr>
          <w:szCs w:val="24"/>
        </w:rPr>
        <w:t>with</w:t>
      </w:r>
      <w:r w:rsidR="00F81460" w:rsidRPr="0065521E">
        <w:rPr>
          <w:szCs w:val="24"/>
        </w:rPr>
        <w:t xml:space="preserve"> </w:t>
      </w:r>
      <w:r w:rsidR="00FD0DB5" w:rsidRPr="0065521E">
        <w:rPr>
          <w:szCs w:val="24"/>
        </w:rPr>
        <w:t>another EN or RN TTP</w:t>
      </w:r>
      <w:r>
        <w:rPr>
          <w:szCs w:val="24"/>
        </w:rPr>
        <w:t xml:space="preserve"> or NNCP</w:t>
      </w:r>
      <w:r w:rsidR="00FD0DB5" w:rsidRPr="0065521E">
        <w:rPr>
          <w:szCs w:val="24"/>
        </w:rPr>
        <w:t xml:space="preserve"> </w:t>
      </w:r>
      <w:r w:rsidR="00FD0DB5" w:rsidRPr="00890068">
        <w:rPr>
          <w:szCs w:val="24"/>
        </w:rPr>
        <w:t>participant</w:t>
      </w:r>
      <w:r>
        <w:rPr>
          <w:szCs w:val="24"/>
        </w:rPr>
        <w:t>.</w:t>
      </w:r>
      <w:r w:rsidR="00A148E8" w:rsidRPr="00890068">
        <w:rPr>
          <w:szCs w:val="24"/>
        </w:rPr>
        <w:t xml:space="preserve">  </w:t>
      </w:r>
    </w:p>
    <w:p w14:paraId="3911821F" w14:textId="1CAF592A" w:rsidR="00A148E8" w:rsidRDefault="00A148E8" w:rsidP="0065521E">
      <w:pPr>
        <w:pStyle w:val="ListBullet"/>
        <w:numPr>
          <w:ilvl w:val="0"/>
          <w:numId w:val="0"/>
        </w:numPr>
        <w:rPr>
          <w:szCs w:val="24"/>
        </w:rPr>
      </w:pPr>
    </w:p>
    <w:p w14:paraId="2763134B" w14:textId="77777777" w:rsidR="00DD7A0E" w:rsidRPr="0065521E" w:rsidRDefault="00DD7A0E" w:rsidP="0065521E">
      <w:pPr>
        <w:pStyle w:val="Default"/>
        <w:tabs>
          <w:tab w:val="left" w:pos="426"/>
        </w:tabs>
        <w:rPr>
          <w:rFonts w:ascii="Calibri" w:hAnsi="Calibri" w:cs="Calibri"/>
          <w:b/>
        </w:rPr>
      </w:pPr>
      <w:r w:rsidRPr="0065521E">
        <w:rPr>
          <w:rFonts w:ascii="Calibri" w:hAnsi="Calibri" w:cs="Calibri"/>
          <w:b/>
        </w:rPr>
        <w:t>4.2</w:t>
      </w:r>
      <w:r w:rsidRPr="0065521E">
        <w:rPr>
          <w:rFonts w:ascii="Calibri" w:hAnsi="Calibri" w:cs="Calibri"/>
          <w:b/>
        </w:rPr>
        <w:tab/>
        <w:t>Workbook/TTPP Spreadsheet and Professional Development Plans</w:t>
      </w:r>
    </w:p>
    <w:p w14:paraId="6E873C07" w14:textId="4770FA90" w:rsidR="004F1A73" w:rsidRPr="004F1A73" w:rsidRDefault="004F1A73" w:rsidP="00293DD5">
      <w:pPr>
        <w:pStyle w:val="ListParagraph"/>
        <w:numPr>
          <w:ilvl w:val="0"/>
          <w:numId w:val="12"/>
        </w:numPr>
        <w:ind w:left="360"/>
        <w:rPr>
          <w:szCs w:val="24"/>
        </w:rPr>
      </w:pPr>
      <w:r w:rsidRPr="004F1A73">
        <w:rPr>
          <w:szCs w:val="24"/>
        </w:rPr>
        <w:t>Before</w:t>
      </w:r>
      <w:r w:rsidR="00FD0DB5" w:rsidRPr="004F1A73">
        <w:rPr>
          <w:szCs w:val="24"/>
        </w:rPr>
        <w:t xml:space="preserve">  commencement of the </w:t>
      </w:r>
      <w:r w:rsidRPr="004F1A73">
        <w:rPr>
          <w:szCs w:val="24"/>
        </w:rPr>
        <w:t>P</w:t>
      </w:r>
      <w:r w:rsidR="00FD0DB5" w:rsidRPr="004F1A73">
        <w:rPr>
          <w:szCs w:val="24"/>
        </w:rPr>
        <w:t xml:space="preserve">rogram, </w:t>
      </w:r>
      <w:r w:rsidRPr="004F1A73">
        <w:rPr>
          <w:szCs w:val="24"/>
        </w:rPr>
        <w:t>or during TTPP Orientation</w:t>
      </w:r>
      <w:r w:rsidR="00E3537F">
        <w:rPr>
          <w:szCs w:val="24"/>
        </w:rPr>
        <w:t xml:space="preserve"> Week</w:t>
      </w:r>
      <w:r w:rsidRPr="004F1A73">
        <w:rPr>
          <w:szCs w:val="24"/>
        </w:rPr>
        <w:t xml:space="preserve">, </w:t>
      </w:r>
      <w:r w:rsidR="00DD7A0E" w:rsidRPr="004F1A73">
        <w:rPr>
          <w:szCs w:val="24"/>
        </w:rPr>
        <w:t xml:space="preserve">TTPP participants will be provided with an electronic workbook  that clearly outlines the requirements of the </w:t>
      </w:r>
      <w:r w:rsidRPr="004F1A73">
        <w:rPr>
          <w:szCs w:val="24"/>
        </w:rPr>
        <w:t>P</w:t>
      </w:r>
      <w:r w:rsidR="00DD7A0E" w:rsidRPr="004F1A73">
        <w:rPr>
          <w:szCs w:val="24"/>
        </w:rPr>
        <w:t xml:space="preserve">rogram. </w:t>
      </w:r>
      <w:r w:rsidR="009105EF" w:rsidRPr="004F1A73">
        <w:rPr>
          <w:szCs w:val="24"/>
        </w:rPr>
        <w:t xml:space="preserve"> </w:t>
      </w:r>
    </w:p>
    <w:p w14:paraId="1EE7EAFB" w14:textId="4A1761B0" w:rsidR="00DD7A0E" w:rsidRPr="004F1A73" w:rsidRDefault="007D3A8C" w:rsidP="00293DD5">
      <w:pPr>
        <w:pStyle w:val="ListParagraph"/>
        <w:numPr>
          <w:ilvl w:val="0"/>
          <w:numId w:val="11"/>
        </w:numPr>
        <w:ind w:left="360"/>
        <w:rPr>
          <w:szCs w:val="24"/>
        </w:rPr>
      </w:pPr>
      <w:r w:rsidRPr="004F1A73">
        <w:rPr>
          <w:szCs w:val="24"/>
        </w:rPr>
        <w:t xml:space="preserve">Completion of </w:t>
      </w:r>
      <w:r w:rsidR="00C013B4" w:rsidRPr="004F1A73">
        <w:rPr>
          <w:szCs w:val="24"/>
        </w:rPr>
        <w:t xml:space="preserve">TTPP requirements </w:t>
      </w:r>
      <w:r w:rsidRPr="004F1A73">
        <w:rPr>
          <w:szCs w:val="24"/>
        </w:rPr>
        <w:t xml:space="preserve"> is tracked by the TTPP CDN team and reminders </w:t>
      </w:r>
      <w:r w:rsidR="00804152" w:rsidRPr="004F1A73">
        <w:rPr>
          <w:szCs w:val="24"/>
        </w:rPr>
        <w:t xml:space="preserve">will be </w:t>
      </w:r>
      <w:r w:rsidRPr="004F1A73">
        <w:rPr>
          <w:szCs w:val="24"/>
        </w:rPr>
        <w:t>sent</w:t>
      </w:r>
      <w:r w:rsidR="00C013B4" w:rsidRPr="004F1A73">
        <w:rPr>
          <w:szCs w:val="24"/>
        </w:rPr>
        <w:t xml:space="preserve"> regular</w:t>
      </w:r>
      <w:r w:rsidR="00E3537F">
        <w:rPr>
          <w:szCs w:val="24"/>
        </w:rPr>
        <w:t>ly as a prompt for completion</w:t>
      </w:r>
      <w:r w:rsidR="00D03511">
        <w:rPr>
          <w:szCs w:val="24"/>
        </w:rPr>
        <w:t>.</w:t>
      </w:r>
    </w:p>
    <w:p w14:paraId="30C3722A" w14:textId="77777777" w:rsidR="0065521E" w:rsidRPr="0065521E" w:rsidRDefault="0065521E" w:rsidP="0065521E">
      <w:pPr>
        <w:rPr>
          <w:szCs w:val="24"/>
        </w:rPr>
      </w:pPr>
    </w:p>
    <w:p w14:paraId="7573BD13" w14:textId="2CD0187C" w:rsidR="00DD7A0E" w:rsidRPr="0065521E" w:rsidRDefault="00DD7A0E" w:rsidP="0065521E">
      <w:pPr>
        <w:pBdr>
          <w:top w:val="single" w:sz="4" w:space="1" w:color="auto"/>
          <w:left w:val="single" w:sz="4" w:space="4" w:color="auto"/>
          <w:bottom w:val="single" w:sz="4" w:space="1" w:color="auto"/>
          <w:right w:val="single" w:sz="4" w:space="4" w:color="auto"/>
        </w:pBdr>
        <w:rPr>
          <w:b/>
          <w:szCs w:val="24"/>
        </w:rPr>
      </w:pPr>
      <w:r w:rsidRPr="0065521E">
        <w:rPr>
          <w:b/>
          <w:szCs w:val="24"/>
        </w:rPr>
        <w:t>Note:</w:t>
      </w:r>
    </w:p>
    <w:p w14:paraId="44848AFB" w14:textId="6BEAD4BF" w:rsidR="00804152" w:rsidRPr="0065521E" w:rsidRDefault="00DD7A0E" w:rsidP="0065521E">
      <w:pPr>
        <w:pBdr>
          <w:top w:val="single" w:sz="4" w:space="1" w:color="auto"/>
          <w:left w:val="single" w:sz="4" w:space="4" w:color="auto"/>
          <w:bottom w:val="single" w:sz="4" w:space="1" w:color="auto"/>
          <w:right w:val="single" w:sz="4" w:space="4" w:color="auto"/>
        </w:pBdr>
        <w:rPr>
          <w:szCs w:val="24"/>
        </w:rPr>
      </w:pPr>
      <w:r w:rsidRPr="0065521E">
        <w:rPr>
          <w:szCs w:val="24"/>
        </w:rPr>
        <w:t xml:space="preserve">It is the expectation </w:t>
      </w:r>
      <w:r w:rsidR="00553B6A" w:rsidRPr="0065521E">
        <w:rPr>
          <w:szCs w:val="24"/>
        </w:rPr>
        <w:t xml:space="preserve">that </w:t>
      </w:r>
      <w:r w:rsidRPr="0065521E">
        <w:rPr>
          <w:szCs w:val="24"/>
        </w:rPr>
        <w:t xml:space="preserve">all participants of the TTPP (full-time or part-time) will complete </w:t>
      </w:r>
      <w:r w:rsidRPr="0065521E">
        <w:rPr>
          <w:b/>
          <w:szCs w:val="24"/>
        </w:rPr>
        <w:t xml:space="preserve">all </w:t>
      </w:r>
      <w:r w:rsidRPr="0065521E">
        <w:rPr>
          <w:szCs w:val="24"/>
        </w:rPr>
        <w:t>program and essential education requirements as indicated in the TTPP workbooks. This includes all professional development activities within the 12-month program</w:t>
      </w:r>
      <w:r w:rsidRPr="0065521E">
        <w:rPr>
          <w:b/>
          <w:szCs w:val="24"/>
        </w:rPr>
        <w:t xml:space="preserve">. Participants who do not complete all requirements of the TTPP will not receive a </w:t>
      </w:r>
      <w:r w:rsidR="00804152" w:rsidRPr="0065521E">
        <w:rPr>
          <w:b/>
          <w:szCs w:val="24"/>
        </w:rPr>
        <w:t>C</w:t>
      </w:r>
      <w:r w:rsidRPr="0065521E">
        <w:rPr>
          <w:b/>
          <w:szCs w:val="24"/>
        </w:rPr>
        <w:t xml:space="preserve">ertificate of </w:t>
      </w:r>
      <w:r w:rsidR="00804152" w:rsidRPr="0065521E">
        <w:rPr>
          <w:b/>
          <w:szCs w:val="24"/>
        </w:rPr>
        <w:t>Completion</w:t>
      </w:r>
      <w:r w:rsidR="0063299C">
        <w:rPr>
          <w:b/>
          <w:szCs w:val="24"/>
        </w:rPr>
        <w:t xml:space="preserve"> but may receive a Certificate of Participation  (if they have</w:t>
      </w:r>
      <w:r w:rsidR="00E3537F">
        <w:rPr>
          <w:b/>
          <w:szCs w:val="24"/>
        </w:rPr>
        <w:t xml:space="preserve"> not </w:t>
      </w:r>
      <w:r w:rsidR="0063299C">
        <w:rPr>
          <w:b/>
          <w:szCs w:val="24"/>
        </w:rPr>
        <w:t xml:space="preserve"> completed their TTPP requirements or the minimum hours requirement)</w:t>
      </w:r>
      <w:r w:rsidRPr="0065521E">
        <w:rPr>
          <w:szCs w:val="24"/>
        </w:rPr>
        <w:t xml:space="preserve">. </w:t>
      </w:r>
    </w:p>
    <w:p w14:paraId="164FC93C" w14:textId="77777777" w:rsidR="00804152" w:rsidRPr="0065521E" w:rsidRDefault="00804152" w:rsidP="0065521E">
      <w:pPr>
        <w:pBdr>
          <w:top w:val="single" w:sz="4" w:space="1" w:color="auto"/>
          <w:left w:val="single" w:sz="4" w:space="4" w:color="auto"/>
          <w:bottom w:val="single" w:sz="4" w:space="1" w:color="auto"/>
          <w:right w:val="single" w:sz="4" w:space="4" w:color="auto"/>
        </w:pBdr>
        <w:rPr>
          <w:szCs w:val="24"/>
        </w:rPr>
      </w:pPr>
    </w:p>
    <w:p w14:paraId="61B3D643" w14:textId="002CE2C4" w:rsidR="00804152" w:rsidRPr="0065521E" w:rsidRDefault="00DD7A0E" w:rsidP="0065521E">
      <w:pPr>
        <w:pBdr>
          <w:top w:val="single" w:sz="4" w:space="1" w:color="auto"/>
          <w:left w:val="single" w:sz="4" w:space="4" w:color="auto"/>
          <w:bottom w:val="single" w:sz="4" w:space="1" w:color="auto"/>
          <w:right w:val="single" w:sz="4" w:space="4" w:color="auto"/>
        </w:pBdr>
        <w:rPr>
          <w:szCs w:val="24"/>
        </w:rPr>
      </w:pPr>
      <w:r w:rsidRPr="0065521E">
        <w:rPr>
          <w:szCs w:val="24"/>
        </w:rPr>
        <w:t xml:space="preserve">A </w:t>
      </w:r>
      <w:r w:rsidR="00804152" w:rsidRPr="0065521E">
        <w:rPr>
          <w:szCs w:val="24"/>
        </w:rPr>
        <w:t>C</w:t>
      </w:r>
      <w:r w:rsidRPr="0065521E">
        <w:rPr>
          <w:szCs w:val="24"/>
        </w:rPr>
        <w:t xml:space="preserve">ertificate of </w:t>
      </w:r>
      <w:r w:rsidR="00804152" w:rsidRPr="0065521E">
        <w:rPr>
          <w:b/>
          <w:bCs/>
          <w:szCs w:val="24"/>
        </w:rPr>
        <w:t>P</w:t>
      </w:r>
      <w:r w:rsidRPr="0065521E">
        <w:rPr>
          <w:b/>
          <w:bCs/>
          <w:szCs w:val="24"/>
        </w:rPr>
        <w:t>articipation</w:t>
      </w:r>
      <w:r w:rsidRPr="0065521E">
        <w:rPr>
          <w:szCs w:val="24"/>
        </w:rPr>
        <w:t xml:space="preserve"> </w:t>
      </w:r>
      <w:r w:rsidR="003E0B77">
        <w:rPr>
          <w:szCs w:val="24"/>
        </w:rPr>
        <w:t xml:space="preserve">may </w:t>
      </w:r>
      <w:r w:rsidR="00897650" w:rsidRPr="0065521E">
        <w:rPr>
          <w:szCs w:val="24"/>
        </w:rPr>
        <w:t xml:space="preserve"> be issued </w:t>
      </w:r>
      <w:r w:rsidR="009105EF" w:rsidRPr="0065521E">
        <w:rPr>
          <w:szCs w:val="24"/>
        </w:rPr>
        <w:t xml:space="preserve">when partial requirements have been met, </w:t>
      </w:r>
      <w:r w:rsidR="00804152" w:rsidRPr="0065521E">
        <w:rPr>
          <w:szCs w:val="24"/>
        </w:rPr>
        <w:t xml:space="preserve">which </w:t>
      </w:r>
      <w:r w:rsidR="009105EF" w:rsidRPr="0065521E">
        <w:rPr>
          <w:szCs w:val="24"/>
        </w:rPr>
        <w:t>will outline assessments completed and hours</w:t>
      </w:r>
      <w:r w:rsidR="00291861" w:rsidRPr="0065521E">
        <w:rPr>
          <w:szCs w:val="24"/>
        </w:rPr>
        <w:t xml:space="preserve"> attended</w:t>
      </w:r>
      <w:r w:rsidR="009105EF" w:rsidRPr="0065521E">
        <w:rPr>
          <w:szCs w:val="24"/>
        </w:rPr>
        <w:t>.</w:t>
      </w:r>
      <w:r w:rsidR="00897650" w:rsidRPr="0065521E">
        <w:rPr>
          <w:szCs w:val="24"/>
        </w:rPr>
        <w:t xml:space="preserve"> </w:t>
      </w:r>
    </w:p>
    <w:p w14:paraId="7F871832" w14:textId="77777777" w:rsidR="00804152" w:rsidRPr="0065521E" w:rsidRDefault="00804152" w:rsidP="0065521E">
      <w:pPr>
        <w:pBdr>
          <w:top w:val="single" w:sz="4" w:space="1" w:color="auto"/>
          <w:left w:val="single" w:sz="4" w:space="4" w:color="auto"/>
          <w:bottom w:val="single" w:sz="4" w:space="1" w:color="auto"/>
          <w:right w:val="single" w:sz="4" w:space="4" w:color="auto"/>
        </w:pBdr>
        <w:rPr>
          <w:szCs w:val="24"/>
        </w:rPr>
      </w:pPr>
    </w:p>
    <w:p w14:paraId="0B0FC5CB" w14:textId="2AF09820" w:rsidR="00754C98" w:rsidRPr="0065521E" w:rsidRDefault="00804152" w:rsidP="0065521E">
      <w:pPr>
        <w:pBdr>
          <w:top w:val="single" w:sz="4" w:space="1" w:color="auto"/>
          <w:left w:val="single" w:sz="4" w:space="4" w:color="auto"/>
          <w:bottom w:val="single" w:sz="4" w:space="1" w:color="auto"/>
          <w:right w:val="single" w:sz="4" w:space="4" w:color="auto"/>
        </w:pBdr>
        <w:rPr>
          <w:rFonts w:cs="Arial"/>
          <w:b/>
          <w:szCs w:val="24"/>
        </w:rPr>
      </w:pPr>
      <w:r w:rsidRPr="0065521E">
        <w:rPr>
          <w:szCs w:val="24"/>
        </w:rPr>
        <w:t>Where a participant has not completed all requirements of the TTPP, but the participant considers that there are extenuating circumstances for this, the participant</w:t>
      </w:r>
      <w:r w:rsidR="00E3537F">
        <w:rPr>
          <w:szCs w:val="24"/>
        </w:rPr>
        <w:t xml:space="preserve"> may </w:t>
      </w:r>
      <w:r w:rsidRPr="0065521E">
        <w:rPr>
          <w:szCs w:val="24"/>
        </w:rPr>
        <w:t xml:space="preserve"> raise this with the Director of Workforce Capability and the EDNM</w:t>
      </w:r>
      <w:r w:rsidR="00BC2D0B">
        <w:rPr>
          <w:szCs w:val="24"/>
        </w:rPr>
        <w:t>P</w:t>
      </w:r>
      <w:r w:rsidRPr="0065521E">
        <w:rPr>
          <w:szCs w:val="24"/>
        </w:rPr>
        <w:t xml:space="preserve">SS. </w:t>
      </w:r>
      <w:r w:rsidR="00897650" w:rsidRPr="0065521E">
        <w:rPr>
          <w:szCs w:val="24"/>
        </w:rPr>
        <w:t xml:space="preserve">A </w:t>
      </w:r>
      <w:r w:rsidR="0013474A">
        <w:rPr>
          <w:szCs w:val="24"/>
        </w:rPr>
        <w:t>G</w:t>
      </w:r>
      <w:r w:rsidR="00897650" w:rsidRPr="0065521E">
        <w:rPr>
          <w:szCs w:val="24"/>
        </w:rPr>
        <w:t xml:space="preserve">raduate may appeal </w:t>
      </w:r>
      <w:r w:rsidRPr="0065521E">
        <w:rPr>
          <w:szCs w:val="24"/>
        </w:rPr>
        <w:t xml:space="preserve">a </w:t>
      </w:r>
      <w:r w:rsidR="00897650" w:rsidRPr="0065521E">
        <w:rPr>
          <w:szCs w:val="24"/>
        </w:rPr>
        <w:t xml:space="preserve">decision </w:t>
      </w:r>
      <w:r w:rsidRPr="0065521E">
        <w:rPr>
          <w:szCs w:val="24"/>
        </w:rPr>
        <w:t>not to issue a Certificate of Completion in accordance with the Internal Review processes set out in Section Q of the ACT Public Sector Nursing and Midwifery Enterprise Agreement 20</w:t>
      </w:r>
      <w:r w:rsidR="00DF039D">
        <w:rPr>
          <w:szCs w:val="24"/>
        </w:rPr>
        <w:t>20</w:t>
      </w:r>
      <w:r w:rsidRPr="0065521E">
        <w:rPr>
          <w:szCs w:val="24"/>
        </w:rPr>
        <w:t>-20</w:t>
      </w:r>
      <w:r w:rsidR="00DF039D">
        <w:rPr>
          <w:szCs w:val="24"/>
        </w:rPr>
        <w:t>22</w:t>
      </w:r>
      <w:r w:rsidRPr="0065521E">
        <w:rPr>
          <w:szCs w:val="24"/>
        </w:rPr>
        <w:t xml:space="preserve">.  </w:t>
      </w:r>
      <w:r w:rsidR="00897650" w:rsidRPr="0065521E">
        <w:rPr>
          <w:szCs w:val="24"/>
        </w:rPr>
        <w:t xml:space="preserve">  Decisions relating to placement at the end of the program will be made in accordance with procedural fairness and </w:t>
      </w:r>
      <w:r w:rsidRPr="0065521E">
        <w:rPr>
          <w:szCs w:val="24"/>
        </w:rPr>
        <w:t>avoidance of d</w:t>
      </w:r>
      <w:r w:rsidR="00897650" w:rsidRPr="0065521E">
        <w:rPr>
          <w:szCs w:val="24"/>
        </w:rPr>
        <w:t>iscrimination legislation.</w:t>
      </w:r>
    </w:p>
    <w:p w14:paraId="24CD2199" w14:textId="77777777" w:rsidR="00F73A22" w:rsidRPr="0065521E" w:rsidRDefault="00F73A22" w:rsidP="0065521E">
      <w:pPr>
        <w:rPr>
          <w:szCs w:val="24"/>
        </w:rPr>
      </w:pPr>
    </w:p>
    <w:p w14:paraId="48D8E4D9" w14:textId="7E0B88E8" w:rsidR="00C00389" w:rsidRDefault="00314D2F" w:rsidP="0065521E">
      <w:pPr>
        <w:jc w:val="right"/>
        <w:rPr>
          <w:rFonts w:cs="Arial"/>
          <w:i/>
          <w:szCs w:val="24"/>
        </w:rPr>
      </w:pPr>
      <w:hyperlink w:anchor="Contents" w:history="1">
        <w:r w:rsidR="00754C98" w:rsidRPr="0065521E">
          <w:rPr>
            <w:rStyle w:val="Hyperlink"/>
            <w:rFonts w:cs="Arial"/>
            <w:i/>
            <w:szCs w:val="24"/>
          </w:rPr>
          <w:t>Back to Table of Contents</w:t>
        </w:r>
      </w:hyperlink>
      <w:r w:rsidR="00754C98" w:rsidRPr="0065521E">
        <w:rPr>
          <w:rFonts w:cs="Arial"/>
          <w:i/>
          <w:szCs w:val="24"/>
        </w:rPr>
        <w:t xml:space="preserve"> </w:t>
      </w:r>
    </w:p>
    <w:p w14:paraId="1B9022AC" w14:textId="038ED3AA" w:rsidR="00D03511" w:rsidRDefault="00D03511" w:rsidP="0065521E">
      <w:pPr>
        <w:jc w:val="right"/>
        <w:rPr>
          <w:rFonts w:cs="Arial"/>
          <w:i/>
          <w:szCs w:val="24"/>
        </w:rPr>
      </w:pPr>
    </w:p>
    <w:p w14:paraId="195AD68F" w14:textId="6E73F70E" w:rsidR="00D03511" w:rsidRDefault="00D03511" w:rsidP="0065521E">
      <w:pPr>
        <w:jc w:val="right"/>
        <w:rPr>
          <w:rFonts w:cs="Arial"/>
          <w:i/>
          <w:szCs w:val="24"/>
        </w:rPr>
      </w:pPr>
    </w:p>
    <w:p w14:paraId="71D9CC1E" w14:textId="2357BE99" w:rsidR="00D03511" w:rsidRDefault="00D03511" w:rsidP="0065521E">
      <w:pPr>
        <w:jc w:val="right"/>
        <w:rPr>
          <w:rFonts w:cs="Arial"/>
          <w:i/>
          <w:szCs w:val="24"/>
        </w:rPr>
      </w:pPr>
    </w:p>
    <w:p w14:paraId="7837BC56" w14:textId="77777777" w:rsidR="00D03511" w:rsidRPr="0065521E" w:rsidRDefault="00D03511" w:rsidP="0065521E">
      <w:pPr>
        <w:jc w:val="right"/>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754C98" w:rsidRPr="00CD1C0E" w14:paraId="02F91617" w14:textId="77777777" w:rsidTr="00DD7A0E">
        <w:trPr>
          <w:cantSplit/>
          <w:trHeight w:val="285"/>
        </w:trPr>
        <w:tc>
          <w:tcPr>
            <w:tcW w:w="9158" w:type="dxa"/>
            <w:shd w:val="clear" w:color="auto" w:fill="A6A6A6" w:themeFill="background1" w:themeFillShade="A6"/>
          </w:tcPr>
          <w:p w14:paraId="2D99DE7C" w14:textId="4EDE6991" w:rsidR="00754C98" w:rsidRPr="003D2D06" w:rsidRDefault="00754C98" w:rsidP="00520FC0">
            <w:pPr>
              <w:pStyle w:val="Heading1"/>
              <w:jc w:val="both"/>
            </w:pPr>
            <w:bookmarkStart w:id="23" w:name="_Toc144989050"/>
            <w:r>
              <w:lastRenderedPageBreak/>
              <w:t>Section 5</w:t>
            </w:r>
            <w:r w:rsidRPr="003D2D06">
              <w:t xml:space="preserve"> –</w:t>
            </w:r>
            <w:r w:rsidRPr="00390A85">
              <w:t xml:space="preserve"> </w:t>
            </w:r>
            <w:r w:rsidRPr="00754C98">
              <w:t>TTPP Clinical Placement Responsibilities</w:t>
            </w:r>
            <w:bookmarkEnd w:id="23"/>
          </w:p>
        </w:tc>
      </w:tr>
    </w:tbl>
    <w:p w14:paraId="28D11812" w14:textId="77777777" w:rsidR="00754C98" w:rsidRPr="0065521E" w:rsidRDefault="00754C98" w:rsidP="00520FC0">
      <w:pPr>
        <w:pStyle w:val="Heading2"/>
        <w:jc w:val="both"/>
        <w:rPr>
          <w:szCs w:val="24"/>
        </w:rPr>
      </w:pPr>
    </w:p>
    <w:p w14:paraId="0A1F0AB1" w14:textId="08B4A840" w:rsidR="00DD7A0E" w:rsidRPr="0065521E" w:rsidRDefault="00DD7A0E" w:rsidP="00520FC0">
      <w:pPr>
        <w:tabs>
          <w:tab w:val="left" w:pos="426"/>
        </w:tabs>
        <w:ind w:left="420" w:hanging="420"/>
        <w:jc w:val="both"/>
        <w:rPr>
          <w:rFonts w:cs="Calibri"/>
          <w:szCs w:val="24"/>
        </w:rPr>
      </w:pPr>
      <w:r w:rsidRPr="0065521E">
        <w:rPr>
          <w:rFonts w:cs="Calibri"/>
          <w:b/>
          <w:color w:val="000000"/>
          <w:szCs w:val="24"/>
          <w:lang w:eastAsia="en-AU"/>
        </w:rPr>
        <w:t>5.1</w:t>
      </w:r>
      <w:r w:rsidRPr="0065521E">
        <w:rPr>
          <w:rFonts w:cs="Calibri"/>
          <w:b/>
          <w:color w:val="000000"/>
          <w:szCs w:val="24"/>
          <w:lang w:eastAsia="en-AU"/>
        </w:rPr>
        <w:tab/>
        <w:t xml:space="preserve">The </w:t>
      </w:r>
      <w:r w:rsidR="00291861" w:rsidRPr="0065521E">
        <w:rPr>
          <w:rFonts w:cs="Calibri"/>
          <w:b/>
          <w:color w:val="000000"/>
          <w:szCs w:val="24"/>
          <w:lang w:eastAsia="en-AU"/>
        </w:rPr>
        <w:t>C</w:t>
      </w:r>
      <w:r w:rsidRPr="0065521E">
        <w:rPr>
          <w:rFonts w:cs="Calibri"/>
          <w:b/>
          <w:color w:val="000000"/>
          <w:szCs w:val="24"/>
          <w:lang w:eastAsia="en-AU"/>
        </w:rPr>
        <w:t>N</w:t>
      </w:r>
      <w:r w:rsidR="00DF039D">
        <w:rPr>
          <w:rFonts w:cs="Calibri"/>
          <w:b/>
          <w:color w:val="000000"/>
          <w:szCs w:val="24"/>
          <w:lang w:eastAsia="en-AU"/>
        </w:rPr>
        <w:t>C</w:t>
      </w:r>
      <w:r w:rsidR="003728F7" w:rsidRPr="0065521E">
        <w:rPr>
          <w:rFonts w:cs="Calibri"/>
          <w:b/>
          <w:color w:val="000000"/>
          <w:szCs w:val="24"/>
          <w:lang w:eastAsia="en-AU"/>
        </w:rPr>
        <w:t>/CNM</w:t>
      </w:r>
      <w:r w:rsidR="00EC7418" w:rsidRPr="0065521E">
        <w:rPr>
          <w:rFonts w:cs="Calibri"/>
          <w:b/>
          <w:szCs w:val="24"/>
        </w:rPr>
        <w:t xml:space="preserve"> and</w:t>
      </w:r>
      <w:r w:rsidR="00FB7440" w:rsidRPr="0065521E">
        <w:rPr>
          <w:rFonts w:cs="Calibri"/>
          <w:b/>
          <w:szCs w:val="24"/>
        </w:rPr>
        <w:t xml:space="preserve"> </w:t>
      </w:r>
      <w:r w:rsidR="00EC7418" w:rsidRPr="0065521E">
        <w:rPr>
          <w:rFonts w:cs="Calibri"/>
          <w:b/>
          <w:szCs w:val="24"/>
        </w:rPr>
        <w:t>ADON</w:t>
      </w:r>
      <w:r w:rsidR="00C83060" w:rsidRPr="0065521E">
        <w:rPr>
          <w:rFonts w:cs="Calibri"/>
          <w:b/>
          <w:szCs w:val="24"/>
        </w:rPr>
        <w:t xml:space="preserve"> </w:t>
      </w:r>
      <w:r w:rsidR="00EC7418" w:rsidRPr="0065521E">
        <w:rPr>
          <w:rFonts w:cs="Calibri"/>
          <w:b/>
          <w:szCs w:val="24"/>
        </w:rPr>
        <w:t>(MHJHADS)</w:t>
      </w:r>
      <w:r w:rsidR="00467CD0" w:rsidRPr="0065521E">
        <w:rPr>
          <w:rFonts w:cs="Calibri"/>
          <w:b/>
          <w:color w:val="000000"/>
          <w:szCs w:val="24"/>
          <w:lang w:eastAsia="en-AU"/>
        </w:rPr>
        <w:t xml:space="preserve"> </w:t>
      </w:r>
      <w:r w:rsidRPr="0065521E">
        <w:rPr>
          <w:rFonts w:cs="Calibri"/>
          <w:b/>
          <w:bCs/>
          <w:szCs w:val="24"/>
        </w:rPr>
        <w:t>are responsible for:</w:t>
      </w:r>
    </w:p>
    <w:p w14:paraId="63E9D3E8" w14:textId="37D2F039" w:rsidR="00DD7A0E" w:rsidRPr="0065521E" w:rsidRDefault="00F26C23" w:rsidP="00D03511">
      <w:pPr>
        <w:pStyle w:val="ListBullet"/>
        <w:tabs>
          <w:tab w:val="clear" w:pos="1080"/>
          <w:tab w:val="num" w:pos="360"/>
        </w:tabs>
        <w:ind w:left="360"/>
        <w:jc w:val="both"/>
        <w:rPr>
          <w:szCs w:val="24"/>
        </w:rPr>
      </w:pPr>
      <w:r>
        <w:rPr>
          <w:szCs w:val="24"/>
        </w:rPr>
        <w:t>M</w:t>
      </w:r>
      <w:r w:rsidR="00DD7A0E" w:rsidRPr="0065521E">
        <w:rPr>
          <w:szCs w:val="24"/>
        </w:rPr>
        <w:t>anagement of personnel requirements for TTPP participants placed within their clinical area. This includes rostering and leave requests</w:t>
      </w:r>
      <w:r w:rsidR="0021774C">
        <w:rPr>
          <w:szCs w:val="24"/>
        </w:rPr>
        <w:t xml:space="preserve"> (</w:t>
      </w:r>
      <w:r w:rsidR="00DD7A0E" w:rsidRPr="0065521E">
        <w:rPr>
          <w:szCs w:val="24"/>
        </w:rPr>
        <w:t xml:space="preserve">see </w:t>
      </w:r>
      <w:r w:rsidR="003D70D5" w:rsidRPr="0065521E">
        <w:rPr>
          <w:szCs w:val="24"/>
        </w:rPr>
        <w:t>S</w:t>
      </w:r>
      <w:r w:rsidR="00DD7A0E" w:rsidRPr="0065521E">
        <w:rPr>
          <w:szCs w:val="24"/>
        </w:rPr>
        <w:t>ection 9</w:t>
      </w:r>
      <w:r w:rsidR="0021774C">
        <w:rPr>
          <w:szCs w:val="24"/>
        </w:rPr>
        <w:t>)</w:t>
      </w:r>
      <w:r w:rsidR="00D03511">
        <w:rPr>
          <w:szCs w:val="24"/>
        </w:rPr>
        <w:t>.</w:t>
      </w:r>
    </w:p>
    <w:p w14:paraId="19D87D61" w14:textId="32567B85" w:rsidR="00DF16D2" w:rsidRPr="0065521E" w:rsidRDefault="00E3537F" w:rsidP="00D03511">
      <w:pPr>
        <w:pStyle w:val="ListBullet"/>
        <w:tabs>
          <w:tab w:val="clear" w:pos="1080"/>
          <w:tab w:val="num" w:pos="360"/>
        </w:tabs>
        <w:ind w:left="360"/>
        <w:jc w:val="both"/>
        <w:rPr>
          <w:szCs w:val="24"/>
        </w:rPr>
      </w:pPr>
      <w:r>
        <w:rPr>
          <w:szCs w:val="24"/>
        </w:rPr>
        <w:t>L</w:t>
      </w:r>
      <w:r w:rsidR="0021774C">
        <w:rPr>
          <w:szCs w:val="24"/>
        </w:rPr>
        <w:t>eave</w:t>
      </w:r>
      <w:r>
        <w:rPr>
          <w:szCs w:val="24"/>
        </w:rPr>
        <w:t xml:space="preserve"> approval processes</w:t>
      </w:r>
      <w:r w:rsidR="0021774C">
        <w:rPr>
          <w:szCs w:val="24"/>
        </w:rPr>
        <w:t>.  Leave applications</w:t>
      </w:r>
      <w:r w:rsidR="00DF16D2" w:rsidRPr="0065521E">
        <w:rPr>
          <w:szCs w:val="24"/>
        </w:rPr>
        <w:t xml:space="preserve"> can only be signed by the designated manager for that placement and </w:t>
      </w:r>
      <w:r w:rsidR="00804152" w:rsidRPr="0065521E">
        <w:rPr>
          <w:szCs w:val="24"/>
        </w:rPr>
        <w:t>can</w:t>
      </w:r>
      <w:r w:rsidR="00DF16D2" w:rsidRPr="0065521E">
        <w:rPr>
          <w:szCs w:val="24"/>
        </w:rPr>
        <w:t>not</w:t>
      </w:r>
      <w:r w:rsidR="00804152" w:rsidRPr="0065521E">
        <w:rPr>
          <w:szCs w:val="24"/>
        </w:rPr>
        <w:t xml:space="preserve"> be</w:t>
      </w:r>
      <w:r w:rsidR="00DF16D2" w:rsidRPr="0065521E">
        <w:rPr>
          <w:szCs w:val="24"/>
        </w:rPr>
        <w:t xml:space="preserve"> </w:t>
      </w:r>
      <w:r w:rsidR="00804152" w:rsidRPr="0065521E">
        <w:rPr>
          <w:szCs w:val="24"/>
        </w:rPr>
        <w:t>approved</w:t>
      </w:r>
      <w:r w:rsidR="00DF16D2" w:rsidRPr="0065521E">
        <w:rPr>
          <w:szCs w:val="24"/>
        </w:rPr>
        <w:t xml:space="preserve"> by a different manager</w:t>
      </w:r>
      <w:r w:rsidR="00D03511">
        <w:rPr>
          <w:szCs w:val="24"/>
        </w:rPr>
        <w:t>.</w:t>
      </w:r>
    </w:p>
    <w:p w14:paraId="1C73608C" w14:textId="3ACD7BBA" w:rsidR="00DD7A0E" w:rsidRPr="0065521E" w:rsidRDefault="00E3537F" w:rsidP="00D03511">
      <w:pPr>
        <w:pStyle w:val="ListBullet"/>
        <w:tabs>
          <w:tab w:val="clear" w:pos="1080"/>
          <w:tab w:val="num" w:pos="360"/>
        </w:tabs>
        <w:ind w:left="360"/>
        <w:jc w:val="both"/>
        <w:rPr>
          <w:szCs w:val="24"/>
        </w:rPr>
      </w:pPr>
      <w:r>
        <w:rPr>
          <w:szCs w:val="24"/>
        </w:rPr>
        <w:t>E</w:t>
      </w:r>
      <w:r w:rsidR="00DD7A0E" w:rsidRPr="0065521E">
        <w:rPr>
          <w:szCs w:val="24"/>
        </w:rPr>
        <w:t>nsuring</w:t>
      </w:r>
      <w:r w:rsidR="00F26C23">
        <w:rPr>
          <w:szCs w:val="24"/>
        </w:rPr>
        <w:t xml:space="preserve"> the</w:t>
      </w:r>
      <w:r w:rsidR="00DD7A0E" w:rsidRPr="0065521E">
        <w:rPr>
          <w:szCs w:val="24"/>
        </w:rPr>
        <w:t xml:space="preserve"> agreed </w:t>
      </w:r>
      <w:r w:rsidR="00EC7418" w:rsidRPr="0065521E">
        <w:rPr>
          <w:szCs w:val="24"/>
        </w:rPr>
        <w:t xml:space="preserve">TTPP </w:t>
      </w:r>
      <w:r w:rsidR="00DD7A0E" w:rsidRPr="0065521E">
        <w:rPr>
          <w:szCs w:val="24"/>
        </w:rPr>
        <w:t>supernumerary days are rostered</w:t>
      </w:r>
      <w:r>
        <w:rPr>
          <w:szCs w:val="24"/>
        </w:rPr>
        <w:t xml:space="preserve"> (see section 9.2 Supernumerary Days)</w:t>
      </w:r>
      <w:r w:rsidR="00D03511">
        <w:rPr>
          <w:szCs w:val="24"/>
        </w:rPr>
        <w:t>.</w:t>
      </w:r>
    </w:p>
    <w:p w14:paraId="114B989A" w14:textId="78106350" w:rsidR="00DD7A0E" w:rsidRPr="0065521E" w:rsidRDefault="00E3537F" w:rsidP="00D03511">
      <w:pPr>
        <w:pStyle w:val="ListBullet"/>
        <w:tabs>
          <w:tab w:val="clear" w:pos="1080"/>
          <w:tab w:val="num" w:pos="360"/>
        </w:tabs>
        <w:ind w:left="360"/>
        <w:jc w:val="both"/>
        <w:rPr>
          <w:szCs w:val="24"/>
        </w:rPr>
      </w:pPr>
      <w:r>
        <w:rPr>
          <w:szCs w:val="24"/>
        </w:rPr>
        <w:t>E</w:t>
      </w:r>
      <w:r w:rsidR="00DD7A0E" w:rsidRPr="0065521E">
        <w:rPr>
          <w:szCs w:val="24"/>
        </w:rPr>
        <w:t xml:space="preserve">nsuring </w:t>
      </w:r>
      <w:r w:rsidR="0013474A">
        <w:rPr>
          <w:szCs w:val="24"/>
        </w:rPr>
        <w:t>G</w:t>
      </w:r>
      <w:r w:rsidR="00DD7A0E" w:rsidRPr="0065521E">
        <w:rPr>
          <w:szCs w:val="24"/>
        </w:rPr>
        <w:t>raduates are rostered</w:t>
      </w:r>
      <w:r w:rsidR="00FA1344" w:rsidRPr="0065521E">
        <w:rPr>
          <w:szCs w:val="24"/>
        </w:rPr>
        <w:t xml:space="preserve">, </w:t>
      </w:r>
      <w:r w:rsidR="00DD7A0E" w:rsidRPr="0065521E">
        <w:rPr>
          <w:szCs w:val="24"/>
        </w:rPr>
        <w:t>released</w:t>
      </w:r>
      <w:r>
        <w:rPr>
          <w:szCs w:val="24"/>
        </w:rPr>
        <w:t>, and encouraged</w:t>
      </w:r>
      <w:r w:rsidR="00DD7A0E" w:rsidRPr="0065521E">
        <w:rPr>
          <w:szCs w:val="24"/>
        </w:rPr>
        <w:t xml:space="preserve"> to attend TTPP</w:t>
      </w:r>
      <w:r w:rsidR="003E0B77">
        <w:rPr>
          <w:szCs w:val="24"/>
        </w:rPr>
        <w:t xml:space="preserve"> Study Days and other</w:t>
      </w:r>
      <w:r w:rsidR="00DD7A0E" w:rsidRPr="0065521E">
        <w:rPr>
          <w:szCs w:val="24"/>
        </w:rPr>
        <w:t xml:space="preserve"> education</w:t>
      </w:r>
      <w:r w:rsidR="003E0B77">
        <w:rPr>
          <w:szCs w:val="24"/>
        </w:rPr>
        <w:t>al opportunities</w:t>
      </w:r>
      <w:r w:rsidR="00D03511">
        <w:rPr>
          <w:szCs w:val="24"/>
        </w:rPr>
        <w:t>.</w:t>
      </w:r>
    </w:p>
    <w:p w14:paraId="1C2A1933" w14:textId="27BEDE9D" w:rsidR="00DD7A0E" w:rsidRPr="0065521E" w:rsidRDefault="00E3537F" w:rsidP="00D03511">
      <w:pPr>
        <w:pStyle w:val="ListBullet"/>
        <w:tabs>
          <w:tab w:val="clear" w:pos="1080"/>
          <w:tab w:val="num" w:pos="360"/>
        </w:tabs>
        <w:ind w:left="360"/>
        <w:jc w:val="both"/>
        <w:rPr>
          <w:szCs w:val="24"/>
        </w:rPr>
      </w:pPr>
      <w:r>
        <w:rPr>
          <w:szCs w:val="24"/>
        </w:rPr>
        <w:t>E</w:t>
      </w:r>
      <w:r w:rsidR="00DD7A0E" w:rsidRPr="0065521E">
        <w:rPr>
          <w:szCs w:val="24"/>
        </w:rPr>
        <w:t xml:space="preserve">nsuring </w:t>
      </w:r>
      <w:r w:rsidR="000A0071" w:rsidRPr="0065521E">
        <w:rPr>
          <w:szCs w:val="24"/>
        </w:rPr>
        <w:t>p</w:t>
      </w:r>
      <w:r w:rsidR="00DD7A0E" w:rsidRPr="0065521E">
        <w:rPr>
          <w:szCs w:val="24"/>
        </w:rPr>
        <w:t>articipants have access to annual leave during each six-month clinical rotation</w:t>
      </w:r>
      <w:r w:rsidR="00065948">
        <w:rPr>
          <w:szCs w:val="24"/>
        </w:rPr>
        <w:t xml:space="preserve"> (consider a minimum of two weeks annual leave during each rotation)</w:t>
      </w:r>
      <w:r w:rsidR="00D03511">
        <w:rPr>
          <w:szCs w:val="24"/>
        </w:rPr>
        <w:t>.</w:t>
      </w:r>
    </w:p>
    <w:p w14:paraId="1346EB85" w14:textId="4722642B" w:rsidR="00957493" w:rsidRPr="0065521E" w:rsidRDefault="00E3537F" w:rsidP="00D03511">
      <w:pPr>
        <w:pStyle w:val="ListBullet"/>
        <w:tabs>
          <w:tab w:val="clear" w:pos="1080"/>
          <w:tab w:val="num" w:pos="360"/>
        </w:tabs>
        <w:ind w:left="360"/>
        <w:jc w:val="both"/>
        <w:rPr>
          <w:szCs w:val="24"/>
        </w:rPr>
      </w:pPr>
      <w:r>
        <w:rPr>
          <w:szCs w:val="24"/>
        </w:rPr>
        <w:t>F</w:t>
      </w:r>
      <w:r w:rsidR="00957493" w:rsidRPr="0065521E">
        <w:rPr>
          <w:szCs w:val="24"/>
        </w:rPr>
        <w:t>orward</w:t>
      </w:r>
      <w:r w:rsidR="0021774C">
        <w:rPr>
          <w:szCs w:val="24"/>
        </w:rPr>
        <w:t>ing</w:t>
      </w:r>
      <w:r w:rsidR="00957493" w:rsidRPr="0065521E">
        <w:rPr>
          <w:szCs w:val="24"/>
        </w:rPr>
        <w:t xml:space="preserve"> the </w:t>
      </w:r>
      <w:r w:rsidR="00F26C23">
        <w:rPr>
          <w:szCs w:val="24"/>
        </w:rPr>
        <w:t>TTPP participants</w:t>
      </w:r>
      <w:r w:rsidR="00957493" w:rsidRPr="0065521E">
        <w:rPr>
          <w:szCs w:val="24"/>
        </w:rPr>
        <w:t xml:space="preserve"> </w:t>
      </w:r>
      <w:r w:rsidR="00F26C23">
        <w:rPr>
          <w:szCs w:val="24"/>
        </w:rPr>
        <w:t>P</w:t>
      </w:r>
      <w:r w:rsidR="00957493" w:rsidRPr="0065521E">
        <w:rPr>
          <w:szCs w:val="24"/>
        </w:rPr>
        <w:t>erson</w:t>
      </w:r>
      <w:r w:rsidR="00F26C23">
        <w:rPr>
          <w:szCs w:val="24"/>
        </w:rPr>
        <w:t>nel</w:t>
      </w:r>
      <w:r w:rsidR="00957493" w:rsidRPr="0065521E">
        <w:rPr>
          <w:szCs w:val="24"/>
        </w:rPr>
        <w:t xml:space="preserve"> </w:t>
      </w:r>
      <w:r w:rsidR="00F26C23">
        <w:rPr>
          <w:szCs w:val="24"/>
        </w:rPr>
        <w:t>F</w:t>
      </w:r>
      <w:r w:rsidR="00957493" w:rsidRPr="0065521E">
        <w:rPr>
          <w:szCs w:val="24"/>
        </w:rPr>
        <w:t xml:space="preserve">ile to the next </w:t>
      </w:r>
      <w:r w:rsidR="00F26C23">
        <w:rPr>
          <w:szCs w:val="24"/>
        </w:rPr>
        <w:t xml:space="preserve">clinical </w:t>
      </w:r>
      <w:r w:rsidR="00957493" w:rsidRPr="0065521E">
        <w:rPr>
          <w:szCs w:val="24"/>
        </w:rPr>
        <w:t>area manager</w:t>
      </w:r>
      <w:r w:rsidR="0021774C">
        <w:rPr>
          <w:szCs w:val="24"/>
        </w:rPr>
        <w:t>.</w:t>
      </w:r>
    </w:p>
    <w:p w14:paraId="1615776C" w14:textId="77777777" w:rsidR="00DD7A0E" w:rsidRPr="0065521E" w:rsidRDefault="00DD7A0E" w:rsidP="00520FC0">
      <w:pPr>
        <w:jc w:val="both"/>
        <w:rPr>
          <w:rFonts w:cs="Calibri"/>
          <w:b/>
          <w:szCs w:val="24"/>
        </w:rPr>
      </w:pPr>
    </w:p>
    <w:p w14:paraId="50931F0F" w14:textId="2E73CB08" w:rsidR="00DD7A0E" w:rsidRPr="0065521E" w:rsidRDefault="00DD7A0E" w:rsidP="00520FC0">
      <w:pPr>
        <w:pStyle w:val="ListParagraph"/>
        <w:ind w:left="426" w:hanging="426"/>
        <w:jc w:val="both"/>
        <w:rPr>
          <w:rFonts w:cs="Calibri"/>
          <w:b/>
          <w:bCs/>
          <w:szCs w:val="24"/>
        </w:rPr>
      </w:pPr>
      <w:r w:rsidRPr="0065521E">
        <w:rPr>
          <w:rFonts w:cs="Calibri"/>
          <w:b/>
          <w:bCs/>
          <w:szCs w:val="24"/>
        </w:rPr>
        <w:t>5.2</w:t>
      </w:r>
      <w:r w:rsidRPr="0065521E">
        <w:rPr>
          <w:rFonts w:cs="Calibri"/>
          <w:b/>
          <w:bCs/>
          <w:szCs w:val="24"/>
        </w:rPr>
        <w:tab/>
        <w:t>CNC</w:t>
      </w:r>
      <w:r w:rsidR="00436AE8" w:rsidRPr="0065521E">
        <w:rPr>
          <w:rFonts w:cs="Calibri"/>
          <w:b/>
          <w:bCs/>
          <w:szCs w:val="24"/>
        </w:rPr>
        <w:t>/CNM</w:t>
      </w:r>
      <w:r w:rsidRPr="0065521E">
        <w:rPr>
          <w:rFonts w:cs="Calibri"/>
          <w:b/>
          <w:bCs/>
          <w:szCs w:val="24"/>
        </w:rPr>
        <w:t xml:space="preserve"> </w:t>
      </w:r>
      <w:r w:rsidR="00DE63D0">
        <w:rPr>
          <w:rFonts w:cs="Calibri"/>
          <w:b/>
          <w:bCs/>
          <w:szCs w:val="24"/>
        </w:rPr>
        <w:t xml:space="preserve">additional </w:t>
      </w:r>
      <w:r w:rsidRPr="0065521E">
        <w:rPr>
          <w:rFonts w:cs="Calibri"/>
          <w:b/>
          <w:bCs/>
          <w:szCs w:val="24"/>
        </w:rPr>
        <w:t xml:space="preserve">responsibilities include:  </w:t>
      </w:r>
    </w:p>
    <w:p w14:paraId="0C0D8E1C" w14:textId="606EEBE6" w:rsidR="00DF039D" w:rsidRDefault="00851E50" w:rsidP="00D03511">
      <w:pPr>
        <w:pStyle w:val="ListBullet"/>
        <w:tabs>
          <w:tab w:val="clear" w:pos="1080"/>
          <w:tab w:val="num" w:pos="360"/>
        </w:tabs>
        <w:ind w:left="360"/>
        <w:jc w:val="both"/>
        <w:rPr>
          <w:szCs w:val="24"/>
        </w:rPr>
      </w:pPr>
      <w:bookmarkStart w:id="24" w:name="_Hlk128469264"/>
      <w:r>
        <w:rPr>
          <w:szCs w:val="24"/>
        </w:rPr>
        <w:t>M</w:t>
      </w:r>
      <w:r w:rsidR="00DF039D">
        <w:rPr>
          <w:szCs w:val="24"/>
        </w:rPr>
        <w:t>onitoring workplace attendance and performance of the TTPP participants</w:t>
      </w:r>
      <w:bookmarkEnd w:id="24"/>
      <w:r w:rsidR="00D03511">
        <w:rPr>
          <w:szCs w:val="24"/>
        </w:rPr>
        <w:t>.</w:t>
      </w:r>
    </w:p>
    <w:p w14:paraId="371B5E76" w14:textId="1A5CBF9B" w:rsidR="00DD7A0E" w:rsidRPr="0065521E" w:rsidRDefault="00851E50" w:rsidP="00D03511">
      <w:pPr>
        <w:pStyle w:val="ListBullet"/>
        <w:tabs>
          <w:tab w:val="clear" w:pos="1080"/>
          <w:tab w:val="num" w:pos="360"/>
        </w:tabs>
        <w:ind w:left="360"/>
        <w:jc w:val="both"/>
        <w:rPr>
          <w:szCs w:val="24"/>
        </w:rPr>
      </w:pPr>
      <w:r>
        <w:rPr>
          <w:szCs w:val="24"/>
        </w:rPr>
        <w:t xml:space="preserve">Providing </w:t>
      </w:r>
      <w:r w:rsidR="00DD7A0E" w:rsidRPr="0065521E">
        <w:rPr>
          <w:szCs w:val="24"/>
        </w:rPr>
        <w:t xml:space="preserve">ongoing clinical and professional support of </w:t>
      </w:r>
      <w:r w:rsidR="00804152" w:rsidRPr="0065521E">
        <w:rPr>
          <w:szCs w:val="24"/>
        </w:rPr>
        <w:t xml:space="preserve">the </w:t>
      </w:r>
      <w:r w:rsidR="00DD7A0E" w:rsidRPr="0065521E">
        <w:rPr>
          <w:szCs w:val="24"/>
        </w:rPr>
        <w:t>TTPP participant and provision of clinical and professional leadership</w:t>
      </w:r>
      <w:r w:rsidR="00D03511">
        <w:rPr>
          <w:szCs w:val="24"/>
        </w:rPr>
        <w:t>.</w:t>
      </w:r>
    </w:p>
    <w:p w14:paraId="3003B0CE" w14:textId="732F6A1B" w:rsidR="00DD7A0E" w:rsidRPr="0065521E" w:rsidRDefault="00851E50" w:rsidP="00D03511">
      <w:pPr>
        <w:pStyle w:val="ListBullet"/>
        <w:tabs>
          <w:tab w:val="clear" w:pos="1080"/>
          <w:tab w:val="num" w:pos="360"/>
        </w:tabs>
        <w:ind w:left="360"/>
        <w:jc w:val="both"/>
        <w:rPr>
          <w:szCs w:val="24"/>
        </w:rPr>
      </w:pPr>
      <w:r>
        <w:rPr>
          <w:szCs w:val="24"/>
        </w:rPr>
        <w:t>C</w:t>
      </w:r>
      <w:r w:rsidR="00DD7A0E" w:rsidRPr="0065521E">
        <w:rPr>
          <w:szCs w:val="24"/>
        </w:rPr>
        <w:t>omplet</w:t>
      </w:r>
      <w:r w:rsidR="001F6FA6">
        <w:rPr>
          <w:szCs w:val="24"/>
        </w:rPr>
        <w:t>ing</w:t>
      </w:r>
      <w:r w:rsidR="00DD7A0E" w:rsidRPr="0065521E">
        <w:rPr>
          <w:szCs w:val="24"/>
        </w:rPr>
        <w:t xml:space="preserve"> two Probation Reports </w:t>
      </w:r>
      <w:r w:rsidR="004101BD" w:rsidRPr="0065521E">
        <w:rPr>
          <w:szCs w:val="24"/>
        </w:rPr>
        <w:t xml:space="preserve">on the TTPP participant </w:t>
      </w:r>
      <w:r w:rsidR="001F6FA6">
        <w:rPr>
          <w:szCs w:val="24"/>
        </w:rPr>
        <w:t xml:space="preserve">(at the 2 month and </w:t>
      </w:r>
      <w:proofErr w:type="gramStart"/>
      <w:r w:rsidR="001F6FA6">
        <w:rPr>
          <w:szCs w:val="24"/>
        </w:rPr>
        <w:t>4 month</w:t>
      </w:r>
      <w:proofErr w:type="gramEnd"/>
      <w:r w:rsidR="001F6FA6">
        <w:rPr>
          <w:szCs w:val="24"/>
        </w:rPr>
        <w:t xml:space="preserve"> marks) </w:t>
      </w:r>
      <w:r w:rsidR="00DD7A0E" w:rsidRPr="0065521E">
        <w:rPr>
          <w:szCs w:val="24"/>
        </w:rPr>
        <w:t>during the first six months</w:t>
      </w:r>
      <w:r w:rsidR="001F6FA6">
        <w:rPr>
          <w:szCs w:val="24"/>
        </w:rPr>
        <w:t>, returning these completed forms to Shared Services as required</w:t>
      </w:r>
      <w:r w:rsidR="003E0B77">
        <w:rPr>
          <w:szCs w:val="24"/>
        </w:rPr>
        <w:t xml:space="preserve"> and provid</w:t>
      </w:r>
      <w:r w:rsidR="001F6FA6">
        <w:rPr>
          <w:szCs w:val="24"/>
        </w:rPr>
        <w:t>ing</w:t>
      </w:r>
      <w:r w:rsidR="003E0B77">
        <w:rPr>
          <w:szCs w:val="24"/>
        </w:rPr>
        <w:t xml:space="preserve"> a copy to the TTPP Team</w:t>
      </w:r>
      <w:r w:rsidR="00D03511">
        <w:rPr>
          <w:szCs w:val="24"/>
        </w:rPr>
        <w:t>.</w:t>
      </w:r>
    </w:p>
    <w:p w14:paraId="18A2A3CF" w14:textId="7D0694FA" w:rsidR="00DD7A0E" w:rsidRPr="0065521E" w:rsidRDefault="00851E50" w:rsidP="00D03511">
      <w:pPr>
        <w:pStyle w:val="ListBullet"/>
        <w:tabs>
          <w:tab w:val="clear" w:pos="1080"/>
          <w:tab w:val="num" w:pos="360"/>
        </w:tabs>
        <w:ind w:left="360"/>
        <w:jc w:val="both"/>
        <w:rPr>
          <w:szCs w:val="24"/>
        </w:rPr>
      </w:pPr>
      <w:r>
        <w:rPr>
          <w:szCs w:val="24"/>
        </w:rPr>
        <w:t>C</w:t>
      </w:r>
      <w:r w:rsidR="00DD7A0E" w:rsidRPr="0065521E">
        <w:rPr>
          <w:szCs w:val="24"/>
        </w:rPr>
        <w:t xml:space="preserve">omplete two Graduate Progress Reports </w:t>
      </w:r>
      <w:r w:rsidR="004101BD" w:rsidRPr="0065521E">
        <w:rPr>
          <w:szCs w:val="24"/>
        </w:rPr>
        <w:t xml:space="preserve">on the TTPP participant </w:t>
      </w:r>
      <w:r w:rsidR="00DD7A0E" w:rsidRPr="0065521E">
        <w:rPr>
          <w:szCs w:val="24"/>
        </w:rPr>
        <w:t>in the second six months</w:t>
      </w:r>
      <w:r w:rsidR="003E0B77">
        <w:rPr>
          <w:szCs w:val="24"/>
        </w:rPr>
        <w:t>. Grad</w:t>
      </w:r>
      <w:r w:rsidR="00BC6BD1">
        <w:rPr>
          <w:szCs w:val="24"/>
        </w:rPr>
        <w:t>uate</w:t>
      </w:r>
      <w:r w:rsidR="003E0B77">
        <w:rPr>
          <w:szCs w:val="24"/>
        </w:rPr>
        <w:t xml:space="preserve"> Progress Reports are also required in the first rotation for graduates who were permanent CHS employees prior to commencing the TTPP</w:t>
      </w:r>
      <w:r w:rsidR="00D03511">
        <w:rPr>
          <w:szCs w:val="24"/>
        </w:rPr>
        <w:t>.</w:t>
      </w:r>
    </w:p>
    <w:p w14:paraId="669363F6" w14:textId="008E2EBD" w:rsidR="00CA56DB" w:rsidRDefault="00851E50" w:rsidP="00D03511">
      <w:pPr>
        <w:pStyle w:val="ListBullet"/>
        <w:tabs>
          <w:tab w:val="clear" w:pos="1080"/>
          <w:tab w:val="num" w:pos="360"/>
        </w:tabs>
        <w:ind w:left="360"/>
        <w:jc w:val="both"/>
        <w:rPr>
          <w:szCs w:val="24"/>
        </w:rPr>
      </w:pPr>
      <w:r>
        <w:rPr>
          <w:szCs w:val="24"/>
        </w:rPr>
        <w:t>A</w:t>
      </w:r>
      <w:r w:rsidR="004101BD" w:rsidRPr="0065521E">
        <w:rPr>
          <w:szCs w:val="24"/>
        </w:rPr>
        <w:t>ddressing p</w:t>
      </w:r>
      <w:r w:rsidR="00DD7A0E" w:rsidRPr="0065521E">
        <w:rPr>
          <w:szCs w:val="24"/>
        </w:rPr>
        <w:t>rofessional</w:t>
      </w:r>
      <w:r w:rsidR="00483B32">
        <w:rPr>
          <w:szCs w:val="24"/>
        </w:rPr>
        <w:t xml:space="preserve">, legal, ethical, </w:t>
      </w:r>
      <w:r w:rsidR="00DD7A0E" w:rsidRPr="0065521E">
        <w:rPr>
          <w:szCs w:val="24"/>
        </w:rPr>
        <w:t>accountability and/or performance issues related to the TTPP participant</w:t>
      </w:r>
      <w:r w:rsidR="008D1ADB" w:rsidRPr="0065521E">
        <w:rPr>
          <w:szCs w:val="24"/>
        </w:rPr>
        <w:t xml:space="preserve"> </w:t>
      </w:r>
      <w:r w:rsidR="00483B32">
        <w:rPr>
          <w:szCs w:val="24"/>
        </w:rPr>
        <w:t>in alignment with</w:t>
      </w:r>
      <w:r w:rsidR="008D1ADB" w:rsidRPr="0065521E">
        <w:rPr>
          <w:szCs w:val="24"/>
        </w:rPr>
        <w:t xml:space="preserve"> the performance process for other CHS staff members</w:t>
      </w:r>
      <w:r w:rsidR="00D03511">
        <w:rPr>
          <w:szCs w:val="24"/>
        </w:rPr>
        <w:t>.</w:t>
      </w:r>
    </w:p>
    <w:p w14:paraId="6FA49B20" w14:textId="07EC0C80" w:rsidR="002638AD" w:rsidRDefault="00851E50" w:rsidP="00D03511">
      <w:pPr>
        <w:pStyle w:val="ListBullet"/>
        <w:tabs>
          <w:tab w:val="clear" w:pos="1080"/>
          <w:tab w:val="num" w:pos="360"/>
        </w:tabs>
        <w:ind w:left="360"/>
        <w:jc w:val="both"/>
        <w:rPr>
          <w:szCs w:val="24"/>
        </w:rPr>
      </w:pPr>
      <w:r>
        <w:rPr>
          <w:szCs w:val="24"/>
        </w:rPr>
        <w:t>N</w:t>
      </w:r>
      <w:r w:rsidR="00DD7A0E" w:rsidRPr="00CA56DB">
        <w:rPr>
          <w:szCs w:val="24"/>
        </w:rPr>
        <w:t xml:space="preserve">otifying the next </w:t>
      </w:r>
      <w:r w:rsidR="00483B32">
        <w:rPr>
          <w:szCs w:val="24"/>
        </w:rPr>
        <w:t xml:space="preserve">clinical area </w:t>
      </w:r>
      <w:r w:rsidR="00DD7A0E" w:rsidRPr="00CA56DB">
        <w:rPr>
          <w:szCs w:val="24"/>
        </w:rPr>
        <w:t>CNC</w:t>
      </w:r>
      <w:r w:rsidR="00436AE8" w:rsidRPr="00CA56DB">
        <w:rPr>
          <w:szCs w:val="24"/>
        </w:rPr>
        <w:t>/CNM</w:t>
      </w:r>
      <w:r w:rsidR="00DD7A0E" w:rsidRPr="00CA56DB">
        <w:rPr>
          <w:szCs w:val="24"/>
        </w:rPr>
        <w:t xml:space="preserve"> of any </w:t>
      </w:r>
      <w:r w:rsidR="00483B32">
        <w:rPr>
          <w:szCs w:val="24"/>
        </w:rPr>
        <w:t>unresolved</w:t>
      </w:r>
      <w:r w:rsidR="00E265C3" w:rsidRPr="00CA56DB">
        <w:rPr>
          <w:szCs w:val="24"/>
        </w:rPr>
        <w:t xml:space="preserve"> </w:t>
      </w:r>
      <w:r w:rsidR="00DD7A0E" w:rsidRPr="00CA56DB">
        <w:rPr>
          <w:szCs w:val="24"/>
        </w:rPr>
        <w:t xml:space="preserve">performance issues from the previous placement when the </w:t>
      </w:r>
      <w:r>
        <w:rPr>
          <w:szCs w:val="24"/>
        </w:rPr>
        <w:t xml:space="preserve">graduate </w:t>
      </w:r>
      <w:r w:rsidR="00DD7A0E" w:rsidRPr="00CA56DB">
        <w:rPr>
          <w:szCs w:val="24"/>
        </w:rPr>
        <w:t xml:space="preserve"> is rotatin</w:t>
      </w:r>
      <w:r w:rsidR="00483B32">
        <w:rPr>
          <w:szCs w:val="24"/>
        </w:rPr>
        <w:t>g</w:t>
      </w:r>
      <w:r w:rsidR="00D03511">
        <w:rPr>
          <w:szCs w:val="24"/>
        </w:rPr>
        <w:t>.</w:t>
      </w:r>
    </w:p>
    <w:p w14:paraId="68C27900" w14:textId="01B5C557" w:rsidR="00B02DFA" w:rsidRPr="00CA56DB" w:rsidRDefault="00B02DFA" w:rsidP="002638AD">
      <w:pPr>
        <w:pStyle w:val="ListBullet"/>
        <w:numPr>
          <w:ilvl w:val="0"/>
          <w:numId w:val="0"/>
        </w:numPr>
        <w:ind w:left="426"/>
        <w:jc w:val="both"/>
        <w:rPr>
          <w:szCs w:val="24"/>
        </w:rPr>
      </w:pPr>
    </w:p>
    <w:p w14:paraId="2380C46F" w14:textId="77777777" w:rsidR="00D03511" w:rsidRDefault="00417E48" w:rsidP="00417E48">
      <w:pPr>
        <w:pBdr>
          <w:top w:val="single" w:sz="4" w:space="1" w:color="auto"/>
          <w:left w:val="single" w:sz="4" w:space="4" w:color="auto"/>
          <w:bottom w:val="single" w:sz="4" w:space="1" w:color="auto"/>
          <w:right w:val="single" w:sz="4" w:space="4" w:color="auto"/>
        </w:pBdr>
      </w:pPr>
      <w:r w:rsidRPr="00417E48">
        <w:rPr>
          <w:b/>
          <w:bCs/>
        </w:rPr>
        <w:t>Note</w:t>
      </w:r>
      <w:r w:rsidRPr="002638AD">
        <w:t xml:space="preserve">: </w:t>
      </w:r>
    </w:p>
    <w:p w14:paraId="3812C9F2" w14:textId="05A8458C" w:rsidR="00417E48" w:rsidRDefault="00417E48" w:rsidP="00417E48">
      <w:pPr>
        <w:pBdr>
          <w:top w:val="single" w:sz="4" w:space="1" w:color="auto"/>
          <w:left w:val="single" w:sz="4" w:space="4" w:color="auto"/>
          <w:bottom w:val="single" w:sz="4" w:space="1" w:color="auto"/>
          <w:right w:val="single" w:sz="4" w:space="4" w:color="auto"/>
        </w:pBdr>
      </w:pPr>
      <w:r w:rsidRPr="002638AD">
        <w:t>As indicated under Section 7.5 should there be ongoing unresolved performance concerns in the first rotation</w:t>
      </w:r>
      <w:r w:rsidR="009821AC">
        <w:t xml:space="preserve"> (including excess personal leave)</w:t>
      </w:r>
      <w:r w:rsidRPr="002638AD">
        <w:t xml:space="preserve">, the TTPP </w:t>
      </w:r>
      <w:r w:rsidR="004D044C">
        <w:t xml:space="preserve">participant </w:t>
      </w:r>
      <w:r w:rsidR="00DE63D0">
        <w:t>should</w:t>
      </w:r>
      <w:r w:rsidRPr="002638AD">
        <w:t xml:space="preserve"> not rotate to the next scheduled rotation until these concerns have been</w:t>
      </w:r>
      <w:r w:rsidR="004D044C">
        <w:t xml:space="preserve"> addressed and</w:t>
      </w:r>
      <w:r w:rsidRPr="002638AD">
        <w:t xml:space="preserve"> resolved</w:t>
      </w:r>
      <w:r w:rsidR="001F6FA6">
        <w:t>.</w:t>
      </w:r>
    </w:p>
    <w:p w14:paraId="132DAF64" w14:textId="77777777" w:rsidR="002638AD" w:rsidRDefault="002638AD" w:rsidP="00417E48">
      <w:pPr>
        <w:pStyle w:val="ListBullet"/>
        <w:numPr>
          <w:ilvl w:val="0"/>
          <w:numId w:val="0"/>
        </w:numPr>
        <w:rPr>
          <w:szCs w:val="24"/>
        </w:rPr>
      </w:pPr>
    </w:p>
    <w:p w14:paraId="2D402928" w14:textId="5D14694A" w:rsidR="00483B32" w:rsidRPr="00483B32" w:rsidRDefault="00483B32" w:rsidP="00D03511">
      <w:pPr>
        <w:pStyle w:val="ListBullet"/>
        <w:tabs>
          <w:tab w:val="clear" w:pos="1080"/>
          <w:tab w:val="num" w:pos="360"/>
        </w:tabs>
        <w:ind w:left="360"/>
        <w:jc w:val="both"/>
        <w:rPr>
          <w:szCs w:val="24"/>
        </w:rPr>
      </w:pPr>
      <w:r>
        <w:rPr>
          <w:szCs w:val="24"/>
        </w:rPr>
        <w:t>Responding to the TTPP CDN request for graduate feedback on the monthly CNC Communication Checklist (CCC)</w:t>
      </w:r>
    </w:p>
    <w:p w14:paraId="7E44D2CF" w14:textId="0CC99AB1" w:rsidR="00DD7A0E" w:rsidRPr="0065521E" w:rsidRDefault="004D044C" w:rsidP="00D03511">
      <w:pPr>
        <w:pStyle w:val="ListBullet"/>
        <w:tabs>
          <w:tab w:val="clear" w:pos="1080"/>
          <w:tab w:val="num" w:pos="360"/>
        </w:tabs>
        <w:ind w:left="360"/>
        <w:jc w:val="both"/>
        <w:rPr>
          <w:szCs w:val="24"/>
        </w:rPr>
      </w:pPr>
      <w:r>
        <w:rPr>
          <w:szCs w:val="24"/>
        </w:rPr>
        <w:t>T</w:t>
      </w:r>
      <w:r w:rsidR="00E265C3" w:rsidRPr="0065521E">
        <w:rPr>
          <w:szCs w:val="24"/>
        </w:rPr>
        <w:t>his includes information pertaining to probation,</w:t>
      </w:r>
      <w:r w:rsidR="00957493" w:rsidRPr="0065521E">
        <w:rPr>
          <w:szCs w:val="24"/>
        </w:rPr>
        <w:t xml:space="preserve"> completed</w:t>
      </w:r>
      <w:r w:rsidR="00E265C3" w:rsidRPr="0065521E">
        <w:rPr>
          <w:szCs w:val="24"/>
        </w:rPr>
        <w:t xml:space="preserve"> learning plans and excess personal leave</w:t>
      </w:r>
      <w:r w:rsidR="00957493" w:rsidRPr="0065521E">
        <w:rPr>
          <w:szCs w:val="24"/>
        </w:rPr>
        <w:t>.</w:t>
      </w:r>
      <w:r w:rsidR="008D1ADB" w:rsidRPr="0065521E">
        <w:rPr>
          <w:szCs w:val="24"/>
        </w:rPr>
        <w:t xml:space="preserve"> </w:t>
      </w:r>
      <w:r w:rsidR="00DF16D2" w:rsidRPr="0065521E">
        <w:rPr>
          <w:szCs w:val="24"/>
        </w:rPr>
        <w:t xml:space="preserve">TTPP </w:t>
      </w:r>
      <w:r w:rsidR="004101BD" w:rsidRPr="0065521E">
        <w:rPr>
          <w:szCs w:val="24"/>
        </w:rPr>
        <w:t xml:space="preserve">Coordination </w:t>
      </w:r>
      <w:r w:rsidR="00DF16D2" w:rsidRPr="0065521E">
        <w:rPr>
          <w:szCs w:val="24"/>
        </w:rPr>
        <w:t>staff will provide evidence of performance deficits from clinical assessments to support the conversation, if requested by any Manager/CNC</w:t>
      </w:r>
    </w:p>
    <w:p w14:paraId="315851CD" w14:textId="55AA1BCA" w:rsidR="00DD7A0E" w:rsidRPr="0065521E" w:rsidRDefault="004D044C" w:rsidP="00D03511">
      <w:pPr>
        <w:pStyle w:val="ListBullet"/>
        <w:tabs>
          <w:tab w:val="clear" w:pos="1080"/>
          <w:tab w:val="num" w:pos="360"/>
        </w:tabs>
        <w:ind w:left="360"/>
        <w:jc w:val="both"/>
        <w:rPr>
          <w:szCs w:val="24"/>
        </w:rPr>
      </w:pPr>
      <w:r>
        <w:rPr>
          <w:szCs w:val="24"/>
        </w:rPr>
        <w:t>P</w:t>
      </w:r>
      <w:r w:rsidR="00DD7A0E" w:rsidRPr="0065521E">
        <w:rPr>
          <w:szCs w:val="24"/>
        </w:rPr>
        <w:t>rovision of direct feedback to TTPP participant</w:t>
      </w:r>
      <w:r w:rsidR="00DE63D0">
        <w:rPr>
          <w:szCs w:val="24"/>
        </w:rPr>
        <w:t>s</w:t>
      </w:r>
    </w:p>
    <w:p w14:paraId="50730C1E" w14:textId="73F412BF" w:rsidR="00DD7A0E" w:rsidRPr="0065521E" w:rsidRDefault="004D044C" w:rsidP="00D03511">
      <w:pPr>
        <w:pStyle w:val="ListBullet"/>
        <w:tabs>
          <w:tab w:val="clear" w:pos="1080"/>
          <w:tab w:val="num" w:pos="360"/>
        </w:tabs>
        <w:ind w:left="360"/>
        <w:jc w:val="both"/>
        <w:rPr>
          <w:szCs w:val="24"/>
        </w:rPr>
      </w:pPr>
      <w:r>
        <w:rPr>
          <w:szCs w:val="24"/>
        </w:rPr>
        <w:lastRenderedPageBreak/>
        <w:t>A</w:t>
      </w:r>
      <w:r w:rsidR="00DD7A0E" w:rsidRPr="0065521E">
        <w:rPr>
          <w:szCs w:val="24"/>
        </w:rPr>
        <w:t xml:space="preserve">llocating a preceptor for the TTPP participant prior to their commencement in the clinical area. It is highly recommended that the preceptor will have completed </w:t>
      </w:r>
      <w:r w:rsidR="00483B32">
        <w:rPr>
          <w:szCs w:val="24"/>
        </w:rPr>
        <w:t>the CHS Preceptorship Foundations for Nurses and Midwives Program, or other</w:t>
      </w:r>
      <w:r w:rsidR="00DD7A0E" w:rsidRPr="0065521E">
        <w:rPr>
          <w:szCs w:val="24"/>
        </w:rPr>
        <w:t xml:space="preserve"> Clinical Supervision Program</w:t>
      </w:r>
    </w:p>
    <w:p w14:paraId="68A4B0FD" w14:textId="0623C008" w:rsidR="00DD7A0E" w:rsidRPr="0065521E" w:rsidRDefault="00483B32" w:rsidP="00D03511">
      <w:pPr>
        <w:pStyle w:val="ListBullet"/>
        <w:tabs>
          <w:tab w:val="clear" w:pos="1080"/>
          <w:tab w:val="num" w:pos="360"/>
        </w:tabs>
        <w:ind w:left="360"/>
        <w:jc w:val="both"/>
        <w:rPr>
          <w:szCs w:val="24"/>
        </w:rPr>
      </w:pPr>
      <w:r>
        <w:rPr>
          <w:szCs w:val="24"/>
        </w:rPr>
        <w:t>C</w:t>
      </w:r>
      <w:r w:rsidR="00DD7A0E" w:rsidRPr="0065521E">
        <w:rPr>
          <w:szCs w:val="24"/>
        </w:rPr>
        <w:t xml:space="preserve">ontacting the TTPP Coordinator </w:t>
      </w:r>
      <w:r>
        <w:rPr>
          <w:szCs w:val="24"/>
        </w:rPr>
        <w:t>in a timely manner</w:t>
      </w:r>
      <w:r w:rsidR="00DD7A0E" w:rsidRPr="0065521E">
        <w:rPr>
          <w:szCs w:val="24"/>
        </w:rPr>
        <w:t xml:space="preserve"> if it is identified that the TTPP participant require</w:t>
      </w:r>
      <w:r>
        <w:rPr>
          <w:szCs w:val="24"/>
        </w:rPr>
        <w:t>s</w:t>
      </w:r>
      <w:r w:rsidR="00DD7A0E" w:rsidRPr="0065521E">
        <w:rPr>
          <w:szCs w:val="24"/>
        </w:rPr>
        <w:t xml:space="preserve"> additional support or education</w:t>
      </w:r>
    </w:p>
    <w:p w14:paraId="1126CECD" w14:textId="26CE2FA9" w:rsidR="00DD7A0E" w:rsidRPr="0065521E" w:rsidRDefault="004D044C" w:rsidP="00D03511">
      <w:pPr>
        <w:pStyle w:val="ListBullet"/>
        <w:tabs>
          <w:tab w:val="clear" w:pos="1080"/>
          <w:tab w:val="num" w:pos="360"/>
        </w:tabs>
        <w:ind w:left="360"/>
        <w:jc w:val="both"/>
        <w:rPr>
          <w:szCs w:val="24"/>
        </w:rPr>
      </w:pPr>
      <w:r>
        <w:rPr>
          <w:szCs w:val="24"/>
        </w:rPr>
        <w:t>E</w:t>
      </w:r>
      <w:r w:rsidR="00DD7A0E" w:rsidRPr="0065521E">
        <w:rPr>
          <w:szCs w:val="24"/>
        </w:rPr>
        <w:t xml:space="preserve">scalating performance or health and wellbeing </w:t>
      </w:r>
      <w:r w:rsidR="00E251A4" w:rsidRPr="0065521E">
        <w:rPr>
          <w:szCs w:val="24"/>
        </w:rPr>
        <w:t>concerns</w:t>
      </w:r>
      <w:r w:rsidR="00AF57EA">
        <w:rPr>
          <w:szCs w:val="24"/>
        </w:rPr>
        <w:t xml:space="preserve"> by ensuring that they</w:t>
      </w:r>
      <w:r w:rsidR="00E251A4" w:rsidRPr="0065521E">
        <w:rPr>
          <w:szCs w:val="24"/>
        </w:rPr>
        <w:t xml:space="preserve"> </w:t>
      </w:r>
      <w:r w:rsidR="0021774C">
        <w:rPr>
          <w:szCs w:val="24"/>
        </w:rPr>
        <w:t xml:space="preserve">are drawn </w:t>
      </w:r>
      <w:r w:rsidR="00DD7A0E" w:rsidRPr="0065521E">
        <w:rPr>
          <w:szCs w:val="24"/>
        </w:rPr>
        <w:t xml:space="preserve">to the </w:t>
      </w:r>
      <w:r w:rsidR="0021774C">
        <w:rPr>
          <w:szCs w:val="24"/>
        </w:rPr>
        <w:t>attention of the</w:t>
      </w:r>
      <w:r>
        <w:rPr>
          <w:szCs w:val="24"/>
        </w:rPr>
        <w:t xml:space="preserve"> TTPP Coordinator and the</w:t>
      </w:r>
      <w:r w:rsidR="0021774C">
        <w:rPr>
          <w:szCs w:val="24"/>
        </w:rPr>
        <w:t xml:space="preserve"> </w:t>
      </w:r>
      <w:r w:rsidR="00DD7A0E" w:rsidRPr="0065521E">
        <w:rPr>
          <w:szCs w:val="24"/>
        </w:rPr>
        <w:t>area Delegate (Director of Nursing</w:t>
      </w:r>
      <w:r w:rsidR="00436AE8" w:rsidRPr="0065521E">
        <w:rPr>
          <w:szCs w:val="24"/>
        </w:rPr>
        <w:t xml:space="preserve"> and Midwifery</w:t>
      </w:r>
      <w:r w:rsidR="00DD7A0E" w:rsidRPr="0065521E">
        <w:rPr>
          <w:szCs w:val="24"/>
        </w:rPr>
        <w:t>)</w:t>
      </w:r>
      <w:r w:rsidR="002009B2" w:rsidRPr="0065521E">
        <w:rPr>
          <w:szCs w:val="24"/>
        </w:rPr>
        <w:t xml:space="preserve"> </w:t>
      </w:r>
      <w:r w:rsidR="00DD7A0E" w:rsidRPr="0065521E">
        <w:rPr>
          <w:szCs w:val="24"/>
        </w:rPr>
        <w:t>and the HR Business Partner</w:t>
      </w:r>
      <w:r w:rsidR="00E251A4" w:rsidRPr="0065521E">
        <w:rPr>
          <w:szCs w:val="24"/>
        </w:rPr>
        <w:t xml:space="preserve"> and/or </w:t>
      </w:r>
      <w:r w:rsidR="002621DD">
        <w:rPr>
          <w:szCs w:val="24"/>
        </w:rPr>
        <w:t>the HR Advisory Team</w:t>
      </w:r>
      <w:r w:rsidR="002621DD" w:rsidRPr="00304E69">
        <w:rPr>
          <w:szCs w:val="24"/>
        </w:rPr>
        <w:t xml:space="preserve"> </w:t>
      </w:r>
      <w:r w:rsidR="002621DD" w:rsidRPr="00D03511">
        <w:rPr>
          <w:szCs w:val="24"/>
        </w:rPr>
        <w:t>(email CHSHRAdvisory</w:t>
      </w:r>
      <w:r w:rsidR="002621DD" w:rsidRPr="00AA7C6D">
        <w:rPr>
          <w:rStyle w:val="Hyperlink"/>
          <w:rFonts w:asciiTheme="minorHAnsi" w:hAnsiTheme="minorHAnsi" w:cstheme="minorHAnsi"/>
        </w:rPr>
        <w:t>@act.gov.au</w:t>
      </w:r>
      <w:r w:rsidR="002621DD" w:rsidRPr="00AA7C6D">
        <w:rPr>
          <w:rStyle w:val="xnormaltextrun"/>
          <w:rFonts w:asciiTheme="minorHAnsi" w:hAnsiTheme="minorHAnsi" w:cstheme="minorHAnsi"/>
        </w:rPr>
        <w:t xml:space="preserve"> or ph. 5124 9610)</w:t>
      </w:r>
      <w:r w:rsidR="00DD7A0E" w:rsidRPr="0065521E">
        <w:rPr>
          <w:szCs w:val="24"/>
        </w:rPr>
        <w:t>.</w:t>
      </w:r>
      <w:r w:rsidR="008D1ADB" w:rsidRPr="0065521E">
        <w:rPr>
          <w:szCs w:val="24"/>
        </w:rPr>
        <w:t xml:space="preserve"> </w:t>
      </w:r>
    </w:p>
    <w:p w14:paraId="7269C301" w14:textId="77777777" w:rsidR="00F73A22" w:rsidRPr="0065521E" w:rsidRDefault="00F73A22" w:rsidP="00520FC0">
      <w:pPr>
        <w:jc w:val="both"/>
        <w:rPr>
          <w:rFonts w:cs="Arial"/>
          <w:b/>
          <w:szCs w:val="24"/>
        </w:rPr>
      </w:pPr>
    </w:p>
    <w:p w14:paraId="217F0497" w14:textId="77777777" w:rsidR="00754C98" w:rsidRPr="0065521E" w:rsidRDefault="00314D2F" w:rsidP="0065521E">
      <w:pPr>
        <w:jc w:val="right"/>
        <w:rPr>
          <w:rFonts w:cs="Arial"/>
          <w:b/>
          <w:szCs w:val="24"/>
        </w:rPr>
      </w:pPr>
      <w:hyperlink w:anchor="Contents" w:history="1">
        <w:r w:rsidR="00754C98" w:rsidRPr="0065521E">
          <w:rPr>
            <w:rStyle w:val="Hyperlink"/>
            <w:rFonts w:cs="Arial"/>
            <w:i/>
            <w:szCs w:val="24"/>
          </w:rPr>
          <w:t>Back to Table of Contents</w:t>
        </w:r>
      </w:hyperlink>
      <w:r w:rsidR="00754C98" w:rsidRPr="0065521E">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54C98" w:rsidRPr="00CD1C0E" w14:paraId="464B7D13" w14:textId="77777777" w:rsidTr="00DD7A0E">
        <w:trPr>
          <w:cantSplit/>
          <w:trHeight w:val="285"/>
        </w:trPr>
        <w:tc>
          <w:tcPr>
            <w:tcW w:w="9158" w:type="dxa"/>
            <w:shd w:val="clear" w:color="auto" w:fill="A6A6A6" w:themeFill="background1" w:themeFillShade="A6"/>
          </w:tcPr>
          <w:p w14:paraId="20DFD718" w14:textId="6CB177EC" w:rsidR="00754C98" w:rsidRPr="0065521E" w:rsidRDefault="00754C98" w:rsidP="0065521E">
            <w:pPr>
              <w:pStyle w:val="Heading1"/>
            </w:pPr>
            <w:bookmarkStart w:id="25" w:name="_Toc144989051"/>
            <w:r w:rsidRPr="0065521E">
              <w:t>Section 6 – Allocation of Workplace Supervision Responsibility to TTPP Participants</w:t>
            </w:r>
            <w:bookmarkEnd w:id="25"/>
          </w:p>
        </w:tc>
      </w:tr>
    </w:tbl>
    <w:p w14:paraId="590A1512" w14:textId="77777777" w:rsidR="00754C98" w:rsidRPr="0065521E" w:rsidRDefault="00754C98" w:rsidP="0065521E">
      <w:pPr>
        <w:pStyle w:val="Heading2"/>
        <w:rPr>
          <w:szCs w:val="24"/>
        </w:rPr>
      </w:pPr>
    </w:p>
    <w:p w14:paraId="25B9A3B2" w14:textId="77777777" w:rsidR="004D044C" w:rsidRPr="0065521E" w:rsidRDefault="004D044C" w:rsidP="00293DD5">
      <w:pPr>
        <w:pStyle w:val="Default"/>
        <w:numPr>
          <w:ilvl w:val="1"/>
          <w:numId w:val="2"/>
        </w:numPr>
        <w:tabs>
          <w:tab w:val="left" w:pos="426"/>
        </w:tabs>
        <w:ind w:left="0" w:firstLine="0"/>
        <w:rPr>
          <w:rFonts w:ascii="Calibri" w:hAnsi="Calibri" w:cs="Calibri"/>
          <w:b/>
        </w:rPr>
      </w:pPr>
      <w:r w:rsidRPr="0065521E">
        <w:rPr>
          <w:rFonts w:ascii="Calibri" w:hAnsi="Calibri" w:cs="Calibri"/>
          <w:b/>
        </w:rPr>
        <w:t>EN</w:t>
      </w:r>
    </w:p>
    <w:p w14:paraId="5DC9A1DA" w14:textId="5003EFD1" w:rsidR="004D044C" w:rsidRPr="0065521E" w:rsidRDefault="004D044C" w:rsidP="004D044C">
      <w:pPr>
        <w:rPr>
          <w:szCs w:val="24"/>
        </w:rPr>
      </w:pPr>
      <w:r w:rsidRPr="0065521E">
        <w:rPr>
          <w:szCs w:val="24"/>
        </w:rPr>
        <w:t xml:space="preserve">ENs must work under the </w:t>
      </w:r>
      <w:r w:rsidR="00870C67">
        <w:rPr>
          <w:szCs w:val="24"/>
        </w:rPr>
        <w:t xml:space="preserve">direct or indirect </w:t>
      </w:r>
      <w:r w:rsidRPr="0065521E">
        <w:rPr>
          <w:szCs w:val="24"/>
        </w:rPr>
        <w:t>supervision of an RN, work within their scope of clinical practice</w:t>
      </w:r>
      <w:r w:rsidR="00870C67">
        <w:rPr>
          <w:szCs w:val="24"/>
        </w:rPr>
        <w:t>,</w:t>
      </w:r>
      <w:r w:rsidRPr="0065521E">
        <w:rPr>
          <w:szCs w:val="24"/>
        </w:rPr>
        <w:t xml:space="preserve"> and only sup</w:t>
      </w:r>
      <w:r w:rsidR="00870C67">
        <w:rPr>
          <w:szCs w:val="24"/>
        </w:rPr>
        <w:t>port</w:t>
      </w:r>
      <w:r w:rsidRPr="0065521E">
        <w:rPr>
          <w:szCs w:val="24"/>
        </w:rPr>
        <w:t xml:space="preserve"> less experienced ENs after a minimum </w:t>
      </w:r>
      <w:r>
        <w:rPr>
          <w:szCs w:val="24"/>
        </w:rPr>
        <w:t xml:space="preserve">of </w:t>
      </w:r>
      <w:r w:rsidRPr="0065521E">
        <w:rPr>
          <w:szCs w:val="24"/>
        </w:rPr>
        <w:t>three (3) months in the TTPP. Th</w:t>
      </w:r>
      <w:r w:rsidR="00EF4797">
        <w:rPr>
          <w:szCs w:val="24"/>
        </w:rPr>
        <w:t>is</w:t>
      </w:r>
      <w:r w:rsidRPr="0065521E">
        <w:rPr>
          <w:szCs w:val="24"/>
        </w:rPr>
        <w:t xml:space="preserve"> include</w:t>
      </w:r>
      <w:r w:rsidR="00EF4797">
        <w:rPr>
          <w:szCs w:val="24"/>
        </w:rPr>
        <w:t>s</w:t>
      </w:r>
      <w:r w:rsidRPr="0065521E">
        <w:rPr>
          <w:szCs w:val="24"/>
        </w:rPr>
        <w:t xml:space="preserve"> other ENs in the TTPP and EN students.  Sup</w:t>
      </w:r>
      <w:r w:rsidR="00870C67">
        <w:rPr>
          <w:szCs w:val="24"/>
        </w:rPr>
        <w:t>port</w:t>
      </w:r>
      <w:r w:rsidRPr="0065521E">
        <w:rPr>
          <w:szCs w:val="24"/>
        </w:rPr>
        <w:t xml:space="preserve"> must only take place at the discretion of the CNC/CNM </w:t>
      </w:r>
      <w:r w:rsidR="00870C67">
        <w:rPr>
          <w:szCs w:val="24"/>
        </w:rPr>
        <w:t xml:space="preserve">and </w:t>
      </w:r>
      <w:r w:rsidRPr="0065521E">
        <w:rPr>
          <w:szCs w:val="24"/>
        </w:rPr>
        <w:t>in collaboration with the</w:t>
      </w:r>
      <w:r w:rsidR="00870C67">
        <w:rPr>
          <w:szCs w:val="24"/>
        </w:rPr>
        <w:t xml:space="preserve"> registered nurse responsible for the direct/indirect supervision of the EN, the</w:t>
      </w:r>
      <w:r w:rsidRPr="0065521E">
        <w:rPr>
          <w:szCs w:val="24"/>
        </w:rPr>
        <w:t xml:space="preserve"> area CDN, the TTPP CDNs and the</w:t>
      </w:r>
      <w:r w:rsidR="00870C67">
        <w:rPr>
          <w:szCs w:val="24"/>
        </w:rPr>
        <w:t xml:space="preserve"> supporting</w:t>
      </w:r>
      <w:r w:rsidRPr="0065521E">
        <w:rPr>
          <w:szCs w:val="24"/>
        </w:rPr>
        <w:t xml:space="preserve"> EN. </w:t>
      </w:r>
    </w:p>
    <w:p w14:paraId="66403A2A" w14:textId="77777777" w:rsidR="004D044C" w:rsidRDefault="004D044C" w:rsidP="004D044C">
      <w:pPr>
        <w:pStyle w:val="Default"/>
        <w:tabs>
          <w:tab w:val="left" w:pos="426"/>
        </w:tabs>
        <w:rPr>
          <w:rFonts w:ascii="Calibri" w:hAnsi="Calibri" w:cs="Calibri"/>
          <w:b/>
        </w:rPr>
      </w:pPr>
    </w:p>
    <w:p w14:paraId="49320B8F" w14:textId="6926A035" w:rsidR="00DD7A0E" w:rsidRPr="0065521E" w:rsidRDefault="004D044C" w:rsidP="00BE5355">
      <w:pPr>
        <w:pStyle w:val="Default"/>
        <w:tabs>
          <w:tab w:val="left" w:pos="426"/>
        </w:tabs>
        <w:rPr>
          <w:rFonts w:ascii="Calibri" w:hAnsi="Calibri" w:cs="Calibri"/>
        </w:rPr>
      </w:pPr>
      <w:r>
        <w:rPr>
          <w:rFonts w:ascii="Calibri" w:hAnsi="Calibri" w:cs="Calibri"/>
          <w:b/>
        </w:rPr>
        <w:t xml:space="preserve">6.2 </w:t>
      </w:r>
      <w:r w:rsidR="00DD7A0E" w:rsidRPr="0065521E">
        <w:rPr>
          <w:rFonts w:ascii="Calibri" w:hAnsi="Calibri" w:cs="Calibri"/>
          <w:b/>
        </w:rPr>
        <w:t xml:space="preserve">RN </w:t>
      </w:r>
    </w:p>
    <w:p w14:paraId="1FF2522E" w14:textId="17323392" w:rsidR="00DD7A0E" w:rsidRPr="0065521E" w:rsidRDefault="00DD7A0E" w:rsidP="0065521E">
      <w:pPr>
        <w:rPr>
          <w:szCs w:val="24"/>
        </w:rPr>
      </w:pPr>
      <w:r w:rsidRPr="0065521E">
        <w:rPr>
          <w:szCs w:val="24"/>
        </w:rPr>
        <w:t xml:space="preserve">RNs may be allocated </w:t>
      </w:r>
      <w:r w:rsidR="00870C67">
        <w:rPr>
          <w:szCs w:val="24"/>
        </w:rPr>
        <w:t>support and direction</w:t>
      </w:r>
      <w:r w:rsidRPr="0065521E">
        <w:rPr>
          <w:szCs w:val="24"/>
        </w:rPr>
        <w:t xml:space="preserve"> responsibilities for </w:t>
      </w:r>
      <w:r w:rsidR="00EF4797">
        <w:rPr>
          <w:szCs w:val="24"/>
        </w:rPr>
        <w:t>u</w:t>
      </w:r>
      <w:r w:rsidRPr="0065521E">
        <w:rPr>
          <w:szCs w:val="24"/>
        </w:rPr>
        <w:t xml:space="preserve">ndergraduate nursing students after a minimum </w:t>
      </w:r>
      <w:r w:rsidR="00AF57EA">
        <w:rPr>
          <w:szCs w:val="24"/>
        </w:rPr>
        <w:t xml:space="preserve">of </w:t>
      </w:r>
      <w:r w:rsidRPr="0065521E">
        <w:rPr>
          <w:szCs w:val="24"/>
        </w:rPr>
        <w:t>three (3) months in the TTPP. This will be at the discretion of the CNC</w:t>
      </w:r>
      <w:r w:rsidR="00436AE8" w:rsidRPr="0065521E">
        <w:rPr>
          <w:szCs w:val="24"/>
        </w:rPr>
        <w:t>/CNM</w:t>
      </w:r>
      <w:r w:rsidR="004101BD" w:rsidRPr="0065521E">
        <w:rPr>
          <w:szCs w:val="24"/>
        </w:rPr>
        <w:t>,</w:t>
      </w:r>
      <w:r w:rsidRPr="0065521E">
        <w:rPr>
          <w:szCs w:val="24"/>
        </w:rPr>
        <w:t xml:space="preserve"> providing that any such allocation will only occur following consultation with the area CDN and the nurse</w:t>
      </w:r>
      <w:r w:rsidR="004101BD" w:rsidRPr="0065521E">
        <w:rPr>
          <w:szCs w:val="24"/>
        </w:rPr>
        <w:t xml:space="preserve"> who is to be supervised</w:t>
      </w:r>
      <w:r w:rsidRPr="0065521E">
        <w:rPr>
          <w:szCs w:val="24"/>
        </w:rPr>
        <w:t xml:space="preserve">. </w:t>
      </w:r>
    </w:p>
    <w:p w14:paraId="3E722BA2" w14:textId="77777777" w:rsidR="00EF4797" w:rsidRPr="0065521E" w:rsidRDefault="00EF4797" w:rsidP="0065521E">
      <w:pPr>
        <w:pStyle w:val="Default"/>
        <w:rPr>
          <w:rFonts w:ascii="Calibri" w:hAnsi="Calibri" w:cs="Calibri"/>
        </w:rPr>
      </w:pPr>
    </w:p>
    <w:p w14:paraId="77444073" w14:textId="2F8E81E4" w:rsidR="00DD7A0E" w:rsidRPr="0065521E" w:rsidRDefault="004D044C" w:rsidP="00BE5355">
      <w:pPr>
        <w:pStyle w:val="Default"/>
        <w:tabs>
          <w:tab w:val="left" w:pos="426"/>
        </w:tabs>
        <w:rPr>
          <w:rFonts w:ascii="Calibri" w:hAnsi="Calibri" w:cs="Calibri"/>
          <w:b/>
        </w:rPr>
      </w:pPr>
      <w:r>
        <w:rPr>
          <w:rFonts w:ascii="Calibri" w:hAnsi="Calibri" w:cs="Calibri"/>
          <w:b/>
        </w:rPr>
        <w:t>6.3</w:t>
      </w:r>
      <w:r w:rsidR="00EF4797">
        <w:rPr>
          <w:rFonts w:ascii="Calibri" w:hAnsi="Calibri" w:cs="Calibri"/>
          <w:b/>
        </w:rPr>
        <w:t xml:space="preserve"> </w:t>
      </w:r>
      <w:r w:rsidR="00DD7A0E" w:rsidRPr="0065521E">
        <w:rPr>
          <w:rFonts w:ascii="Calibri" w:hAnsi="Calibri" w:cs="Calibri"/>
          <w:b/>
        </w:rPr>
        <w:t>Sup</w:t>
      </w:r>
      <w:r w:rsidR="00EF4797">
        <w:rPr>
          <w:rFonts w:ascii="Calibri" w:hAnsi="Calibri" w:cs="Calibri"/>
          <w:b/>
        </w:rPr>
        <w:t>port and direction responsibilities</w:t>
      </w:r>
    </w:p>
    <w:p w14:paraId="10697697" w14:textId="3565EB6B" w:rsidR="00DD7A0E" w:rsidRPr="0065521E" w:rsidRDefault="00DD7A0E" w:rsidP="0065521E">
      <w:pPr>
        <w:rPr>
          <w:szCs w:val="24"/>
        </w:rPr>
      </w:pPr>
      <w:r w:rsidRPr="0065521E">
        <w:rPr>
          <w:szCs w:val="24"/>
        </w:rPr>
        <w:t>EN and RN participants are not to su</w:t>
      </w:r>
      <w:r w:rsidR="00EF4797">
        <w:rPr>
          <w:szCs w:val="24"/>
        </w:rPr>
        <w:t>pport or direct u</w:t>
      </w:r>
      <w:r w:rsidRPr="0065521E">
        <w:rPr>
          <w:szCs w:val="24"/>
        </w:rPr>
        <w:t xml:space="preserve">ndergraduate EN or RN students undertaking clinical procedures or administration of any medications. The </w:t>
      </w:r>
      <w:r w:rsidR="00EF4797">
        <w:rPr>
          <w:szCs w:val="24"/>
        </w:rPr>
        <w:t>u</w:t>
      </w:r>
      <w:r w:rsidRPr="0065521E">
        <w:rPr>
          <w:szCs w:val="24"/>
        </w:rPr>
        <w:t xml:space="preserve">ndergraduate student nurse may however assist the TTPP nurse in providing essential patient care. </w:t>
      </w:r>
    </w:p>
    <w:p w14:paraId="2390A2E9" w14:textId="77777777" w:rsidR="00754C98" w:rsidRPr="00730B78" w:rsidRDefault="00754C98" w:rsidP="00520FC0">
      <w:pPr>
        <w:jc w:val="both"/>
        <w:rPr>
          <w:rFonts w:cs="Arial"/>
          <w:b/>
          <w:sz w:val="22"/>
          <w:szCs w:val="22"/>
        </w:rPr>
      </w:pPr>
    </w:p>
    <w:p w14:paraId="7EC69A49" w14:textId="77777777" w:rsidR="00754C98" w:rsidRDefault="00314D2F" w:rsidP="0065521E">
      <w:pPr>
        <w:jc w:val="right"/>
        <w:rPr>
          <w:rFonts w:cs="Arial"/>
          <w:b/>
          <w:szCs w:val="24"/>
        </w:rPr>
      </w:pPr>
      <w:hyperlink w:anchor="Contents" w:history="1">
        <w:r w:rsidR="00754C98" w:rsidRPr="00590902">
          <w:rPr>
            <w:rStyle w:val="Hyperlink"/>
            <w:rFonts w:cs="Arial"/>
            <w:i/>
            <w:szCs w:val="24"/>
          </w:rPr>
          <w:t>Back to Table of Contents</w:t>
        </w:r>
      </w:hyperlink>
      <w:r w:rsidR="00754C98">
        <w:rPr>
          <w:rFonts w:cs="Arial"/>
          <w:i/>
          <w:szCs w:val="24"/>
        </w:rPr>
        <w:t xml:space="preserve"> </w:t>
      </w:r>
      <w:bookmarkStart w:id="26" w:name="_Hlk62805998"/>
    </w:p>
    <w:tbl>
      <w:tblPr>
        <w:tblpPr w:leftFromText="180" w:rightFromText="180" w:vertAnchor="text" w:horzAnchor="margin" w:tblpY="181"/>
        <w:tblW w:w="9158" w:type="dxa"/>
        <w:tblLook w:val="0000" w:firstRow="0" w:lastRow="0" w:firstColumn="0" w:lastColumn="0" w:noHBand="0" w:noVBand="0"/>
      </w:tblPr>
      <w:tblGrid>
        <w:gridCol w:w="9158"/>
      </w:tblGrid>
      <w:tr w:rsidR="00754C98" w:rsidRPr="00CD1C0E" w14:paraId="0DE55E82" w14:textId="77777777" w:rsidTr="00DD7A0E">
        <w:trPr>
          <w:cantSplit/>
          <w:trHeight w:val="285"/>
        </w:trPr>
        <w:tc>
          <w:tcPr>
            <w:tcW w:w="9158" w:type="dxa"/>
            <w:shd w:val="clear" w:color="auto" w:fill="A6A6A6" w:themeFill="background1" w:themeFillShade="A6"/>
          </w:tcPr>
          <w:p w14:paraId="2419D3F7" w14:textId="37DECA6D" w:rsidR="00754C98" w:rsidRPr="003D2D06" w:rsidRDefault="00754C98" w:rsidP="00520FC0">
            <w:pPr>
              <w:pStyle w:val="Heading1"/>
              <w:jc w:val="both"/>
            </w:pPr>
            <w:bookmarkStart w:id="27" w:name="_Toc144989052"/>
            <w:r>
              <w:t>Section 7</w:t>
            </w:r>
            <w:r w:rsidRPr="003D2D06">
              <w:t xml:space="preserve"> –</w:t>
            </w:r>
            <w:r w:rsidRPr="00390A85">
              <w:t xml:space="preserve"> </w:t>
            </w:r>
            <w:r w:rsidRPr="00754C98">
              <w:t>Performance and Underperformance</w:t>
            </w:r>
            <w:bookmarkEnd w:id="27"/>
          </w:p>
        </w:tc>
      </w:tr>
    </w:tbl>
    <w:p w14:paraId="33676869" w14:textId="77777777" w:rsidR="00754C98" w:rsidRDefault="00754C98" w:rsidP="00520FC0">
      <w:pPr>
        <w:pStyle w:val="Heading2"/>
        <w:jc w:val="both"/>
      </w:pPr>
    </w:p>
    <w:p w14:paraId="65A9560C" w14:textId="77777777" w:rsidR="00DD7A0E" w:rsidRPr="0065521E" w:rsidRDefault="00DD7A0E" w:rsidP="0065521E">
      <w:pPr>
        <w:pStyle w:val="Default"/>
        <w:tabs>
          <w:tab w:val="left" w:pos="426"/>
        </w:tabs>
        <w:rPr>
          <w:rFonts w:ascii="Calibri" w:hAnsi="Calibri" w:cs="Calibri"/>
          <w:bCs/>
        </w:rPr>
      </w:pPr>
      <w:r w:rsidRPr="0065521E">
        <w:rPr>
          <w:rFonts w:ascii="Calibri" w:hAnsi="Calibri" w:cs="Calibri"/>
          <w:b/>
        </w:rPr>
        <w:t>7.1</w:t>
      </w:r>
      <w:r w:rsidRPr="0065521E">
        <w:rPr>
          <w:rFonts w:ascii="Calibri" w:hAnsi="Calibri" w:cs="Calibri"/>
          <w:bCs/>
        </w:rPr>
        <w:tab/>
      </w:r>
      <w:r w:rsidRPr="0065521E">
        <w:rPr>
          <w:rFonts w:ascii="Calibri" w:hAnsi="Calibri" w:cs="Calibri"/>
          <w:b/>
        </w:rPr>
        <w:t>Developing High Performance</w:t>
      </w:r>
    </w:p>
    <w:p w14:paraId="2C56F0A3" w14:textId="3C20C865" w:rsidR="00DD7A0E" w:rsidRPr="0065521E" w:rsidRDefault="00DD7A0E" w:rsidP="0065521E">
      <w:pPr>
        <w:rPr>
          <w:szCs w:val="24"/>
        </w:rPr>
      </w:pPr>
      <w:r w:rsidRPr="0065521E">
        <w:rPr>
          <w:szCs w:val="24"/>
        </w:rPr>
        <w:t>The ACT Public Service Performance Framework</w:t>
      </w:r>
      <w:r w:rsidR="0063299C">
        <w:rPr>
          <w:szCs w:val="24"/>
        </w:rPr>
        <w:t xml:space="preserve"> 2013 (‘the Framework”</w:t>
      </w:r>
      <w:r w:rsidR="00C32300">
        <w:rPr>
          <w:szCs w:val="24"/>
        </w:rPr>
        <w:t>)</w:t>
      </w:r>
      <w:r w:rsidRPr="0065521E">
        <w:rPr>
          <w:szCs w:val="24"/>
        </w:rPr>
        <w:t xml:space="preserve"> assists CHS to support individuals and teams achieve high performance and deliver safe and </w:t>
      </w:r>
      <w:proofErr w:type="gramStart"/>
      <w:r w:rsidR="009713F4" w:rsidRPr="0065521E">
        <w:rPr>
          <w:szCs w:val="24"/>
        </w:rPr>
        <w:t xml:space="preserve">high </w:t>
      </w:r>
      <w:r w:rsidRPr="0065521E">
        <w:rPr>
          <w:szCs w:val="24"/>
        </w:rPr>
        <w:t>quality</w:t>
      </w:r>
      <w:proofErr w:type="gramEnd"/>
      <w:r w:rsidRPr="0065521E">
        <w:rPr>
          <w:szCs w:val="24"/>
        </w:rPr>
        <w:t xml:space="preserve"> patient-centred care.   </w:t>
      </w:r>
    </w:p>
    <w:p w14:paraId="1E5A74BC" w14:textId="77777777" w:rsidR="00DD7A0E" w:rsidRPr="0065521E" w:rsidRDefault="00DD7A0E" w:rsidP="0065521E">
      <w:pPr>
        <w:rPr>
          <w:bCs/>
          <w:szCs w:val="24"/>
        </w:rPr>
      </w:pPr>
    </w:p>
    <w:p w14:paraId="0F3D09C5" w14:textId="74EE4A63" w:rsidR="00DD7A0E" w:rsidRPr="0065521E" w:rsidRDefault="00DD7A0E" w:rsidP="0065521E">
      <w:pPr>
        <w:rPr>
          <w:bCs/>
          <w:szCs w:val="24"/>
        </w:rPr>
      </w:pPr>
      <w:r w:rsidRPr="0065521E">
        <w:rPr>
          <w:bCs/>
          <w:szCs w:val="24"/>
        </w:rPr>
        <w:lastRenderedPageBreak/>
        <w:t>Regular discussions regarding performance improve the workplace experience by:</w:t>
      </w:r>
    </w:p>
    <w:p w14:paraId="33AC8A42" w14:textId="77777777" w:rsidR="00DD7A0E" w:rsidRPr="0065521E" w:rsidRDefault="00DD7A0E" w:rsidP="00D03511">
      <w:pPr>
        <w:pStyle w:val="ListBullet"/>
        <w:tabs>
          <w:tab w:val="clear" w:pos="1080"/>
          <w:tab w:val="num" w:pos="360"/>
        </w:tabs>
        <w:ind w:left="360"/>
        <w:rPr>
          <w:szCs w:val="24"/>
        </w:rPr>
      </w:pPr>
      <w:r w:rsidRPr="0065521E">
        <w:rPr>
          <w:szCs w:val="24"/>
        </w:rPr>
        <w:t>Strengthening staff-manager relationships</w:t>
      </w:r>
    </w:p>
    <w:p w14:paraId="7D40C896" w14:textId="77777777" w:rsidR="00DD7A0E" w:rsidRPr="0065521E" w:rsidRDefault="00DD7A0E" w:rsidP="00D03511">
      <w:pPr>
        <w:pStyle w:val="ListBullet"/>
        <w:tabs>
          <w:tab w:val="clear" w:pos="1080"/>
          <w:tab w:val="num" w:pos="360"/>
        </w:tabs>
        <w:ind w:left="360"/>
        <w:rPr>
          <w:szCs w:val="24"/>
        </w:rPr>
      </w:pPr>
      <w:r w:rsidRPr="0065521E">
        <w:rPr>
          <w:szCs w:val="24"/>
        </w:rPr>
        <w:t>Increasing clarity of expectations</w:t>
      </w:r>
    </w:p>
    <w:p w14:paraId="395C0EB0" w14:textId="77777777" w:rsidR="00DD7A0E" w:rsidRPr="0065521E" w:rsidRDefault="00DD7A0E" w:rsidP="00D03511">
      <w:pPr>
        <w:pStyle w:val="ListBullet"/>
        <w:tabs>
          <w:tab w:val="clear" w:pos="1080"/>
          <w:tab w:val="num" w:pos="360"/>
        </w:tabs>
        <w:ind w:left="360"/>
        <w:rPr>
          <w:szCs w:val="24"/>
        </w:rPr>
      </w:pPr>
      <w:r w:rsidRPr="0065521E">
        <w:rPr>
          <w:szCs w:val="24"/>
        </w:rPr>
        <w:t>Encouraging regular two-way communication</w:t>
      </w:r>
    </w:p>
    <w:p w14:paraId="1BAC5ADE" w14:textId="77777777" w:rsidR="00DD7A0E" w:rsidRPr="0065521E" w:rsidRDefault="00DD7A0E" w:rsidP="00D03511">
      <w:pPr>
        <w:pStyle w:val="ListBullet"/>
        <w:tabs>
          <w:tab w:val="clear" w:pos="1080"/>
          <w:tab w:val="num" w:pos="360"/>
        </w:tabs>
        <w:ind w:left="360"/>
        <w:rPr>
          <w:szCs w:val="24"/>
        </w:rPr>
      </w:pPr>
      <w:r w:rsidRPr="0065521E">
        <w:rPr>
          <w:szCs w:val="24"/>
        </w:rPr>
        <w:t>Promoting a culture of feedback.</w:t>
      </w:r>
    </w:p>
    <w:p w14:paraId="3E26C3D3" w14:textId="77777777" w:rsidR="00DD7A0E" w:rsidRPr="0065521E" w:rsidRDefault="00DD7A0E" w:rsidP="0065521E">
      <w:pPr>
        <w:pStyle w:val="Default"/>
        <w:tabs>
          <w:tab w:val="left" w:pos="426"/>
        </w:tabs>
        <w:rPr>
          <w:rFonts w:ascii="Calibri" w:hAnsi="Calibri" w:cs="Calibri"/>
          <w:bCs/>
        </w:rPr>
      </w:pPr>
    </w:p>
    <w:p w14:paraId="703352EF" w14:textId="77777777" w:rsidR="00DD7A0E" w:rsidRPr="0065521E" w:rsidRDefault="00DD7A0E" w:rsidP="0065521E">
      <w:pPr>
        <w:rPr>
          <w:szCs w:val="24"/>
        </w:rPr>
      </w:pPr>
      <w:r w:rsidRPr="0065521E">
        <w:rPr>
          <w:szCs w:val="24"/>
        </w:rPr>
        <w:t>The Framework incorporates three elements of work performance, which are vital for TTPP participant development in each rotation:</w:t>
      </w:r>
    </w:p>
    <w:p w14:paraId="7C01A07E" w14:textId="77777777" w:rsidR="00DD7A0E" w:rsidRPr="0065521E" w:rsidRDefault="00DD7A0E" w:rsidP="00D03511">
      <w:pPr>
        <w:pStyle w:val="ListBullet"/>
        <w:tabs>
          <w:tab w:val="clear" w:pos="1080"/>
          <w:tab w:val="num" w:pos="360"/>
        </w:tabs>
        <w:ind w:left="360"/>
        <w:rPr>
          <w:szCs w:val="24"/>
        </w:rPr>
      </w:pPr>
      <w:r w:rsidRPr="0065521E">
        <w:rPr>
          <w:szCs w:val="24"/>
        </w:rPr>
        <w:t>Skills – the knowledge we need</w:t>
      </w:r>
    </w:p>
    <w:p w14:paraId="657703C6" w14:textId="77777777" w:rsidR="00DD7A0E" w:rsidRPr="0065521E" w:rsidRDefault="00DD7A0E" w:rsidP="00D03511">
      <w:pPr>
        <w:pStyle w:val="ListBullet"/>
        <w:tabs>
          <w:tab w:val="clear" w:pos="1080"/>
          <w:tab w:val="num" w:pos="360"/>
        </w:tabs>
        <w:ind w:left="360"/>
        <w:rPr>
          <w:szCs w:val="24"/>
        </w:rPr>
      </w:pPr>
      <w:r w:rsidRPr="0065521E">
        <w:rPr>
          <w:szCs w:val="24"/>
        </w:rPr>
        <w:t>Tasks – the work we do</w:t>
      </w:r>
    </w:p>
    <w:p w14:paraId="21D8A277" w14:textId="732EE312" w:rsidR="00DD7A0E" w:rsidRPr="0065521E" w:rsidRDefault="00DD7A0E" w:rsidP="00D03511">
      <w:pPr>
        <w:pStyle w:val="ListBullet"/>
        <w:tabs>
          <w:tab w:val="clear" w:pos="1080"/>
          <w:tab w:val="num" w:pos="360"/>
        </w:tabs>
        <w:ind w:left="360"/>
        <w:rPr>
          <w:szCs w:val="24"/>
        </w:rPr>
      </w:pPr>
      <w:r w:rsidRPr="0065521E">
        <w:rPr>
          <w:szCs w:val="24"/>
        </w:rPr>
        <w:t>Conduct – reflecting our Values</w:t>
      </w:r>
      <w:r w:rsidR="009713F4" w:rsidRPr="0065521E">
        <w:rPr>
          <w:szCs w:val="24"/>
        </w:rPr>
        <w:t>.</w:t>
      </w:r>
    </w:p>
    <w:p w14:paraId="71DC7338" w14:textId="313D2AB9" w:rsidR="00DD7A0E" w:rsidRPr="0065521E" w:rsidRDefault="00DD7A0E" w:rsidP="0065521E">
      <w:pPr>
        <w:rPr>
          <w:szCs w:val="24"/>
        </w:rPr>
      </w:pPr>
    </w:p>
    <w:p w14:paraId="483D15D7" w14:textId="214D5A4D" w:rsidR="00DD7A0E" w:rsidRPr="0065521E" w:rsidRDefault="00DD7A0E" w:rsidP="0065521E">
      <w:pPr>
        <w:rPr>
          <w:szCs w:val="24"/>
        </w:rPr>
      </w:pPr>
      <w:r w:rsidRPr="0065521E">
        <w:rPr>
          <w:szCs w:val="24"/>
        </w:rPr>
        <w:t xml:space="preserve">For TTPP participants, education requirements are supported by the </w:t>
      </w:r>
      <w:r w:rsidR="00321BF4">
        <w:rPr>
          <w:szCs w:val="24"/>
        </w:rPr>
        <w:t xml:space="preserve">TTPP </w:t>
      </w:r>
      <w:r w:rsidRPr="0065521E">
        <w:rPr>
          <w:szCs w:val="24"/>
        </w:rPr>
        <w:t xml:space="preserve">CDN </w:t>
      </w:r>
      <w:r w:rsidR="00DF49BF" w:rsidRPr="0065521E">
        <w:rPr>
          <w:szCs w:val="24"/>
        </w:rPr>
        <w:t xml:space="preserve">and </w:t>
      </w:r>
      <w:r w:rsidRPr="0065521E">
        <w:rPr>
          <w:szCs w:val="24"/>
        </w:rPr>
        <w:t>as with other staff, day to day management of the participant is best managed in the relevant work</w:t>
      </w:r>
      <w:r w:rsidR="008737B5" w:rsidRPr="0065521E">
        <w:rPr>
          <w:szCs w:val="24"/>
        </w:rPr>
        <w:t xml:space="preserve"> area</w:t>
      </w:r>
      <w:r w:rsidRPr="0065521E">
        <w:rPr>
          <w:szCs w:val="24"/>
        </w:rPr>
        <w:t>.</w:t>
      </w:r>
    </w:p>
    <w:p w14:paraId="6A7BA741" w14:textId="77777777" w:rsidR="00DD7A0E" w:rsidRPr="0065521E" w:rsidRDefault="00DD7A0E" w:rsidP="0065521E">
      <w:pPr>
        <w:rPr>
          <w:szCs w:val="24"/>
        </w:rPr>
      </w:pPr>
    </w:p>
    <w:p w14:paraId="24CC53C3" w14:textId="4869A630" w:rsidR="00DD7A0E" w:rsidRPr="0065521E" w:rsidRDefault="00DD7A0E" w:rsidP="0065521E">
      <w:pPr>
        <w:rPr>
          <w:szCs w:val="24"/>
        </w:rPr>
      </w:pPr>
      <w:r w:rsidRPr="0065521E">
        <w:rPr>
          <w:szCs w:val="24"/>
        </w:rPr>
        <w:t xml:space="preserve">In the context of both the Framework and the TTPP, </w:t>
      </w:r>
      <w:r w:rsidRPr="0065521E">
        <w:rPr>
          <w:szCs w:val="24"/>
          <w:u w:val="single"/>
        </w:rPr>
        <w:t>Attachment 1</w:t>
      </w:r>
      <w:r w:rsidRPr="0065521E">
        <w:rPr>
          <w:szCs w:val="24"/>
        </w:rPr>
        <w:t xml:space="preserve"> represents </w:t>
      </w:r>
      <w:r w:rsidR="004101BD" w:rsidRPr="0065521E">
        <w:rPr>
          <w:szCs w:val="24"/>
        </w:rPr>
        <w:t xml:space="preserve">Sections </w:t>
      </w:r>
      <w:r w:rsidRPr="0065521E">
        <w:rPr>
          <w:szCs w:val="24"/>
        </w:rPr>
        <w:t>7.2, 7.3 and 7.4 to ensure the best outcomes for the workplace and the participant during the rotation.</w:t>
      </w:r>
    </w:p>
    <w:p w14:paraId="4DB62FF0" w14:textId="77777777" w:rsidR="00DD7A0E" w:rsidRPr="0065521E" w:rsidRDefault="00DD7A0E" w:rsidP="0065521E">
      <w:pPr>
        <w:pStyle w:val="Default"/>
        <w:tabs>
          <w:tab w:val="left" w:pos="426"/>
        </w:tabs>
        <w:rPr>
          <w:rFonts w:ascii="Calibri" w:hAnsi="Calibri" w:cs="Calibri"/>
          <w:bCs/>
        </w:rPr>
      </w:pPr>
    </w:p>
    <w:p w14:paraId="6159EAB2" w14:textId="52ABEF21" w:rsidR="00DD7A0E" w:rsidRPr="0065521E" w:rsidRDefault="00DD7A0E" w:rsidP="0065521E">
      <w:pPr>
        <w:pStyle w:val="Default"/>
        <w:tabs>
          <w:tab w:val="left" w:pos="426"/>
        </w:tabs>
        <w:rPr>
          <w:rFonts w:ascii="Calibri" w:hAnsi="Calibri" w:cs="Calibri"/>
          <w:b/>
        </w:rPr>
      </w:pPr>
      <w:r w:rsidRPr="0065521E">
        <w:rPr>
          <w:rFonts w:ascii="Calibri" w:hAnsi="Calibri" w:cs="Calibri"/>
          <w:b/>
        </w:rPr>
        <w:t>7.2</w:t>
      </w:r>
      <w:r w:rsidRPr="0065521E">
        <w:rPr>
          <w:rFonts w:ascii="Calibri" w:hAnsi="Calibri" w:cs="Calibri"/>
          <w:b/>
        </w:rPr>
        <w:tab/>
        <w:t>CNC/</w:t>
      </w:r>
      <w:r w:rsidR="00436AE8" w:rsidRPr="0065521E">
        <w:rPr>
          <w:rFonts w:ascii="Calibri" w:hAnsi="Calibri" w:cs="Calibri"/>
          <w:b/>
        </w:rPr>
        <w:t>CNM</w:t>
      </w:r>
      <w:r w:rsidRPr="0065521E">
        <w:rPr>
          <w:rFonts w:ascii="Calibri" w:hAnsi="Calibri" w:cs="Calibri"/>
          <w:b/>
        </w:rPr>
        <w:t>/</w:t>
      </w:r>
      <w:r w:rsidR="003728F7" w:rsidRPr="0065521E">
        <w:rPr>
          <w:rFonts w:ascii="Calibri" w:hAnsi="Calibri" w:cs="Calibri"/>
          <w:b/>
        </w:rPr>
        <w:t xml:space="preserve">ADON </w:t>
      </w:r>
      <w:r w:rsidRPr="0065521E">
        <w:rPr>
          <w:rFonts w:ascii="Calibri" w:hAnsi="Calibri" w:cs="Calibri"/>
          <w:b/>
        </w:rPr>
        <w:t>Responsibilities:</w:t>
      </w:r>
    </w:p>
    <w:p w14:paraId="518D86B4" w14:textId="50B4ABB9" w:rsidR="00DD7A0E" w:rsidRPr="0065521E" w:rsidRDefault="00DD7A0E" w:rsidP="00D03511">
      <w:pPr>
        <w:pStyle w:val="ListBullet"/>
        <w:tabs>
          <w:tab w:val="clear" w:pos="1080"/>
          <w:tab w:val="num" w:pos="360"/>
        </w:tabs>
        <w:ind w:left="360"/>
        <w:rPr>
          <w:szCs w:val="24"/>
        </w:rPr>
      </w:pPr>
      <w:r w:rsidRPr="0065521E">
        <w:rPr>
          <w:szCs w:val="24"/>
        </w:rPr>
        <w:t xml:space="preserve">Guidance and feedback should be provided to the participants in </w:t>
      </w:r>
      <w:r w:rsidR="00D40AAC">
        <w:rPr>
          <w:szCs w:val="24"/>
        </w:rPr>
        <w:t>four</w:t>
      </w:r>
      <w:r w:rsidR="00D40AAC" w:rsidRPr="0065521E">
        <w:rPr>
          <w:szCs w:val="24"/>
        </w:rPr>
        <w:t xml:space="preserve"> </w:t>
      </w:r>
      <w:r w:rsidRPr="0065521E">
        <w:rPr>
          <w:szCs w:val="24"/>
        </w:rPr>
        <w:t>ways:</w:t>
      </w:r>
    </w:p>
    <w:p w14:paraId="3D7591A4" w14:textId="77777777" w:rsidR="00DD7A0E" w:rsidRPr="0065521E" w:rsidRDefault="00DD7A0E" w:rsidP="00293DD5">
      <w:pPr>
        <w:pStyle w:val="ListParagraph"/>
        <w:numPr>
          <w:ilvl w:val="0"/>
          <w:numId w:val="3"/>
        </w:numPr>
        <w:rPr>
          <w:szCs w:val="24"/>
        </w:rPr>
      </w:pPr>
      <w:r w:rsidRPr="0065521E">
        <w:rPr>
          <w:szCs w:val="24"/>
        </w:rPr>
        <w:t>Set expectations at the start of the rotation.</w:t>
      </w:r>
    </w:p>
    <w:p w14:paraId="626109C8" w14:textId="5501D928" w:rsidR="00DD7A0E" w:rsidRPr="0065521E" w:rsidRDefault="00DD7A0E" w:rsidP="00293DD5">
      <w:pPr>
        <w:pStyle w:val="ListParagraph"/>
        <w:numPr>
          <w:ilvl w:val="0"/>
          <w:numId w:val="3"/>
        </w:numPr>
        <w:rPr>
          <w:szCs w:val="24"/>
        </w:rPr>
      </w:pPr>
      <w:r w:rsidRPr="0065521E">
        <w:rPr>
          <w:szCs w:val="24"/>
        </w:rPr>
        <w:t>Day to day interaction – in</w:t>
      </w:r>
      <w:r w:rsidR="00D7553E">
        <w:rPr>
          <w:szCs w:val="24"/>
        </w:rPr>
        <w:t>-</w:t>
      </w:r>
      <w:r w:rsidRPr="0065521E">
        <w:rPr>
          <w:szCs w:val="24"/>
        </w:rPr>
        <w:t>the</w:t>
      </w:r>
      <w:r w:rsidR="00D7553E">
        <w:rPr>
          <w:szCs w:val="24"/>
        </w:rPr>
        <w:t>-</w:t>
      </w:r>
      <w:r w:rsidRPr="0065521E">
        <w:rPr>
          <w:szCs w:val="24"/>
        </w:rPr>
        <w:t>moment coaching and feedback.</w:t>
      </w:r>
    </w:p>
    <w:p w14:paraId="3FC12941" w14:textId="4B561CDF" w:rsidR="00DD7A0E" w:rsidRPr="0065521E" w:rsidRDefault="00DD7A0E" w:rsidP="00293DD5">
      <w:pPr>
        <w:pStyle w:val="ListParagraph"/>
        <w:numPr>
          <w:ilvl w:val="0"/>
          <w:numId w:val="3"/>
        </w:numPr>
        <w:rPr>
          <w:szCs w:val="24"/>
        </w:rPr>
      </w:pPr>
      <w:r w:rsidRPr="0065521E">
        <w:rPr>
          <w:szCs w:val="24"/>
        </w:rPr>
        <w:t>Regular one-on-one meetings.</w:t>
      </w:r>
    </w:p>
    <w:p w14:paraId="70587628" w14:textId="77777777" w:rsidR="00DD7A0E" w:rsidRPr="0065521E" w:rsidRDefault="00DD7A0E" w:rsidP="00293DD5">
      <w:pPr>
        <w:pStyle w:val="ListParagraph"/>
        <w:numPr>
          <w:ilvl w:val="0"/>
          <w:numId w:val="3"/>
        </w:numPr>
        <w:rPr>
          <w:szCs w:val="24"/>
        </w:rPr>
      </w:pPr>
      <w:r w:rsidRPr="0065521E">
        <w:rPr>
          <w:szCs w:val="24"/>
        </w:rPr>
        <w:t>End of placement – a review of highlights and opportunities for ongoing professional development.</w:t>
      </w:r>
    </w:p>
    <w:p w14:paraId="0CB9CAAE" w14:textId="77777777" w:rsidR="00DD7A0E" w:rsidRPr="0065521E" w:rsidRDefault="00DD7A0E" w:rsidP="00D03511">
      <w:pPr>
        <w:pStyle w:val="ListBullet"/>
        <w:tabs>
          <w:tab w:val="clear" w:pos="1080"/>
          <w:tab w:val="num" w:pos="360"/>
        </w:tabs>
        <w:ind w:left="360"/>
        <w:rPr>
          <w:szCs w:val="24"/>
        </w:rPr>
      </w:pPr>
      <w:r w:rsidRPr="0065521E">
        <w:rPr>
          <w:szCs w:val="24"/>
        </w:rPr>
        <w:t>Utilising the three elements of work performance – Skills, Tasks and Conduct – ensures the appropriate development of the participant in the workplace.</w:t>
      </w:r>
    </w:p>
    <w:p w14:paraId="4EA12949" w14:textId="77777777" w:rsidR="00DD7A0E" w:rsidRPr="0065521E" w:rsidRDefault="00DD7A0E" w:rsidP="00D03511">
      <w:pPr>
        <w:pStyle w:val="ListBullet"/>
        <w:tabs>
          <w:tab w:val="clear" w:pos="1080"/>
          <w:tab w:val="num" w:pos="360"/>
        </w:tabs>
        <w:ind w:left="360"/>
        <w:rPr>
          <w:szCs w:val="24"/>
        </w:rPr>
      </w:pPr>
      <w:r w:rsidRPr="0065521E">
        <w:rPr>
          <w:szCs w:val="24"/>
        </w:rPr>
        <w:t>Encourage discussion and active participation with participants during feedback sessions.</w:t>
      </w:r>
    </w:p>
    <w:p w14:paraId="05EF2CFE" w14:textId="6E106BFF" w:rsidR="00417E48" w:rsidRDefault="00DD7A0E" w:rsidP="00D03511">
      <w:pPr>
        <w:pStyle w:val="ListBullet"/>
        <w:tabs>
          <w:tab w:val="clear" w:pos="1080"/>
          <w:tab w:val="num" w:pos="360"/>
        </w:tabs>
        <w:ind w:left="360"/>
        <w:rPr>
          <w:szCs w:val="24"/>
        </w:rPr>
      </w:pPr>
      <w:r w:rsidRPr="0065521E">
        <w:rPr>
          <w:szCs w:val="24"/>
        </w:rPr>
        <w:t>Maintaining documentation and outcomes of these meetings is good management practice and assists if there are performance concerns.</w:t>
      </w:r>
    </w:p>
    <w:p w14:paraId="070C0DE7" w14:textId="77777777" w:rsidR="003F070E" w:rsidRPr="003F070E" w:rsidRDefault="003F070E" w:rsidP="003F070E">
      <w:pPr>
        <w:pStyle w:val="ListBullet"/>
        <w:numPr>
          <w:ilvl w:val="0"/>
          <w:numId w:val="0"/>
        </w:numPr>
        <w:ind w:left="1080"/>
        <w:rPr>
          <w:szCs w:val="24"/>
        </w:rPr>
      </w:pPr>
    </w:p>
    <w:p w14:paraId="4C4C1156" w14:textId="23516DD4" w:rsidR="00DD7A0E" w:rsidRPr="0065521E" w:rsidRDefault="00DD7A0E" w:rsidP="0065521E">
      <w:pPr>
        <w:pStyle w:val="Default"/>
        <w:tabs>
          <w:tab w:val="left" w:pos="426"/>
        </w:tabs>
        <w:rPr>
          <w:rFonts w:ascii="Calibri" w:hAnsi="Calibri" w:cs="Calibri"/>
          <w:b/>
          <w:bCs/>
        </w:rPr>
      </w:pPr>
      <w:r w:rsidRPr="0065521E">
        <w:rPr>
          <w:rFonts w:ascii="Calibri" w:hAnsi="Calibri" w:cs="Calibri"/>
          <w:b/>
          <w:bCs/>
        </w:rPr>
        <w:t>7.3</w:t>
      </w:r>
      <w:r w:rsidRPr="0065521E">
        <w:rPr>
          <w:rFonts w:ascii="Calibri" w:hAnsi="Calibri" w:cs="Calibri"/>
          <w:b/>
          <w:bCs/>
        </w:rPr>
        <w:tab/>
        <w:t>Wellbeing Checks</w:t>
      </w:r>
    </w:p>
    <w:p w14:paraId="06B502AC" w14:textId="58D41922" w:rsidR="00DD7A0E" w:rsidRPr="0065521E" w:rsidRDefault="00DD7A0E" w:rsidP="0065521E">
      <w:pPr>
        <w:rPr>
          <w:szCs w:val="24"/>
        </w:rPr>
      </w:pPr>
      <w:r w:rsidRPr="0065521E">
        <w:rPr>
          <w:szCs w:val="24"/>
        </w:rPr>
        <w:t>Regular informal and formal interaction can also assist with wellbeing checks which may affect the participants</w:t>
      </w:r>
      <w:r w:rsidR="00B97D3F" w:rsidRPr="0065521E">
        <w:rPr>
          <w:szCs w:val="24"/>
        </w:rPr>
        <w:t>’</w:t>
      </w:r>
      <w:r w:rsidRPr="0065521E">
        <w:rPr>
          <w:szCs w:val="24"/>
        </w:rPr>
        <w:t xml:space="preserve"> performance.  During feedback discussions the </w:t>
      </w:r>
      <w:r w:rsidR="00A033FF" w:rsidRPr="0065521E">
        <w:rPr>
          <w:szCs w:val="24"/>
        </w:rPr>
        <w:t>TTPP CDNs/</w:t>
      </w:r>
      <w:r w:rsidRPr="0065521E">
        <w:rPr>
          <w:szCs w:val="24"/>
        </w:rPr>
        <w:t>CNC/</w:t>
      </w:r>
      <w:r w:rsidR="00436AE8" w:rsidRPr="0065521E">
        <w:rPr>
          <w:szCs w:val="24"/>
        </w:rPr>
        <w:t>CNM</w:t>
      </w:r>
      <w:r w:rsidRPr="0065521E">
        <w:rPr>
          <w:szCs w:val="24"/>
        </w:rPr>
        <w:t>/TL could ask participants:</w:t>
      </w:r>
    </w:p>
    <w:p w14:paraId="69343B3A" w14:textId="77777777" w:rsidR="00DD7A0E" w:rsidRPr="0065521E" w:rsidRDefault="00DD7A0E" w:rsidP="00D03511">
      <w:pPr>
        <w:pStyle w:val="ListBullet"/>
        <w:tabs>
          <w:tab w:val="clear" w:pos="1080"/>
          <w:tab w:val="num" w:pos="360"/>
        </w:tabs>
        <w:ind w:left="360"/>
        <w:rPr>
          <w:szCs w:val="24"/>
        </w:rPr>
      </w:pPr>
      <w:r w:rsidRPr="0065521E">
        <w:rPr>
          <w:szCs w:val="24"/>
        </w:rPr>
        <w:t xml:space="preserve">Are you finding your job rewarding? </w:t>
      </w:r>
    </w:p>
    <w:p w14:paraId="13D1097F" w14:textId="53B0F586" w:rsidR="00DD7A0E" w:rsidRPr="0065521E" w:rsidRDefault="00DD7A0E" w:rsidP="00D03511">
      <w:pPr>
        <w:pStyle w:val="ListBullet"/>
        <w:tabs>
          <w:tab w:val="clear" w:pos="1080"/>
          <w:tab w:val="num" w:pos="360"/>
        </w:tabs>
        <w:ind w:left="360"/>
        <w:rPr>
          <w:szCs w:val="24"/>
        </w:rPr>
      </w:pPr>
      <w:r w:rsidRPr="0065521E">
        <w:rPr>
          <w:szCs w:val="24"/>
        </w:rPr>
        <w:t>Is there anything causing you frustration</w:t>
      </w:r>
      <w:r w:rsidR="00B97D3F" w:rsidRPr="0065521E">
        <w:rPr>
          <w:szCs w:val="24"/>
        </w:rPr>
        <w:t>?</w:t>
      </w:r>
    </w:p>
    <w:p w14:paraId="5566166A" w14:textId="77777777" w:rsidR="00DD7A0E" w:rsidRPr="0065521E" w:rsidRDefault="00DD7A0E" w:rsidP="00D03511">
      <w:pPr>
        <w:pStyle w:val="ListBullet"/>
        <w:tabs>
          <w:tab w:val="clear" w:pos="1080"/>
          <w:tab w:val="num" w:pos="360"/>
        </w:tabs>
        <w:ind w:left="360"/>
        <w:rPr>
          <w:szCs w:val="24"/>
        </w:rPr>
      </w:pPr>
      <w:r w:rsidRPr="0065521E">
        <w:rPr>
          <w:szCs w:val="24"/>
        </w:rPr>
        <w:t>How can we work better together?</w:t>
      </w:r>
    </w:p>
    <w:p w14:paraId="4876D313" w14:textId="77777777" w:rsidR="00DD7A0E" w:rsidRPr="0065521E" w:rsidRDefault="00DD7A0E" w:rsidP="00D03511">
      <w:pPr>
        <w:pStyle w:val="ListBullet"/>
        <w:tabs>
          <w:tab w:val="clear" w:pos="1080"/>
          <w:tab w:val="num" w:pos="360"/>
        </w:tabs>
        <w:ind w:left="360"/>
        <w:rPr>
          <w:szCs w:val="24"/>
        </w:rPr>
      </w:pPr>
      <w:r w:rsidRPr="0065521E">
        <w:rPr>
          <w:szCs w:val="24"/>
        </w:rPr>
        <w:t>Is there anything further we can do to support your wellbeing and safety at work?</w:t>
      </w:r>
    </w:p>
    <w:p w14:paraId="118C4F54" w14:textId="77777777" w:rsidR="00DD7A0E" w:rsidRPr="0065521E" w:rsidRDefault="00DD7A0E" w:rsidP="0065521E">
      <w:pPr>
        <w:pStyle w:val="Default"/>
        <w:ind w:left="1146"/>
        <w:rPr>
          <w:rFonts w:asciiTheme="minorHAnsi" w:hAnsiTheme="minorHAnsi" w:cs="Calibri"/>
        </w:rPr>
      </w:pPr>
    </w:p>
    <w:p w14:paraId="4ECC11AC" w14:textId="18230E0A" w:rsidR="00DD7A0E" w:rsidRPr="0065521E" w:rsidRDefault="00DD7A0E" w:rsidP="0065521E">
      <w:pPr>
        <w:rPr>
          <w:szCs w:val="24"/>
        </w:rPr>
      </w:pPr>
      <w:r w:rsidRPr="0065521E">
        <w:rPr>
          <w:szCs w:val="24"/>
        </w:rPr>
        <w:t>For many participants this is their first experience working as a nurse or they may have moved away from family</w:t>
      </w:r>
      <w:r w:rsidR="00B97D3F" w:rsidRPr="0065521E">
        <w:rPr>
          <w:szCs w:val="24"/>
        </w:rPr>
        <w:t>,</w:t>
      </w:r>
      <w:r w:rsidRPr="0065521E">
        <w:rPr>
          <w:szCs w:val="24"/>
        </w:rPr>
        <w:t xml:space="preserve"> which may be causing them adjustment issues; having a colleague </w:t>
      </w:r>
      <w:r w:rsidRPr="0065521E">
        <w:rPr>
          <w:szCs w:val="24"/>
        </w:rPr>
        <w:lastRenderedPageBreak/>
        <w:t xml:space="preserve">or </w:t>
      </w:r>
      <w:r w:rsidR="00B97D3F" w:rsidRPr="0065521E">
        <w:rPr>
          <w:szCs w:val="24"/>
        </w:rPr>
        <w:t>m</w:t>
      </w:r>
      <w:r w:rsidRPr="0065521E">
        <w:rPr>
          <w:szCs w:val="24"/>
        </w:rPr>
        <w:t>anager check in on how they may be going is fundamental to creating trust and open communication in our work environment.</w:t>
      </w:r>
    </w:p>
    <w:p w14:paraId="05CECA41" w14:textId="77777777" w:rsidR="00DD7A0E" w:rsidRPr="0065521E" w:rsidRDefault="00DD7A0E" w:rsidP="0065521E">
      <w:pPr>
        <w:rPr>
          <w:szCs w:val="24"/>
        </w:rPr>
      </w:pPr>
    </w:p>
    <w:p w14:paraId="5469C53B" w14:textId="6E1B3492" w:rsidR="00890068" w:rsidRPr="006633C3" w:rsidRDefault="00DD7A0E" w:rsidP="0065521E">
      <w:pPr>
        <w:rPr>
          <w:szCs w:val="24"/>
        </w:rPr>
      </w:pPr>
      <w:r w:rsidRPr="0065521E">
        <w:rPr>
          <w:szCs w:val="24"/>
        </w:rPr>
        <w:t xml:space="preserve">If external support is required, please see the </w:t>
      </w:r>
      <w:hyperlink r:id="rId11" w:history="1">
        <w:r w:rsidRPr="0065521E">
          <w:rPr>
            <w:rStyle w:val="Hyperlink"/>
            <w:rFonts w:asciiTheme="minorHAnsi" w:hAnsiTheme="minorHAnsi" w:cs="Calibri"/>
            <w:szCs w:val="24"/>
          </w:rPr>
          <w:t>Support for Staff</w:t>
        </w:r>
      </w:hyperlink>
      <w:r w:rsidRPr="0065521E">
        <w:rPr>
          <w:szCs w:val="24"/>
        </w:rPr>
        <w:t xml:space="preserve"> page on the CHS intranet.</w:t>
      </w:r>
    </w:p>
    <w:p w14:paraId="015F78C1" w14:textId="77777777" w:rsidR="00890068" w:rsidRPr="0065521E" w:rsidRDefault="00890068" w:rsidP="0065521E">
      <w:pPr>
        <w:rPr>
          <w:rFonts w:cs="Arial"/>
          <w:b/>
          <w:szCs w:val="24"/>
        </w:rPr>
      </w:pPr>
    </w:p>
    <w:p w14:paraId="1A751D04" w14:textId="77777777" w:rsidR="00DD7A0E" w:rsidRPr="0065521E" w:rsidRDefault="00DD7A0E" w:rsidP="0065521E">
      <w:pPr>
        <w:pStyle w:val="Default"/>
        <w:tabs>
          <w:tab w:val="left" w:pos="426"/>
        </w:tabs>
        <w:rPr>
          <w:rFonts w:ascii="Calibri" w:hAnsi="Calibri" w:cs="Calibri"/>
          <w:b/>
          <w:bCs/>
        </w:rPr>
      </w:pPr>
      <w:r w:rsidRPr="0065521E">
        <w:rPr>
          <w:rFonts w:ascii="Calibri" w:hAnsi="Calibri" w:cs="Calibri"/>
          <w:b/>
          <w:bCs/>
        </w:rPr>
        <w:t>7.4</w:t>
      </w:r>
      <w:r w:rsidRPr="0065521E">
        <w:rPr>
          <w:rFonts w:ascii="Calibri" w:hAnsi="Calibri" w:cs="Calibri"/>
          <w:b/>
          <w:bCs/>
        </w:rPr>
        <w:tab/>
        <w:t>Participant Responsibilities:</w:t>
      </w:r>
    </w:p>
    <w:p w14:paraId="19E6ECB6" w14:textId="2F8E0B79" w:rsidR="00DD7A0E" w:rsidRPr="0065521E" w:rsidRDefault="00DD7A0E" w:rsidP="00D03511">
      <w:pPr>
        <w:pStyle w:val="ListBullet"/>
        <w:tabs>
          <w:tab w:val="clear" w:pos="1080"/>
          <w:tab w:val="num" w:pos="360"/>
        </w:tabs>
        <w:ind w:left="360"/>
        <w:rPr>
          <w:szCs w:val="24"/>
        </w:rPr>
      </w:pPr>
      <w:r w:rsidRPr="0065521E">
        <w:rPr>
          <w:szCs w:val="24"/>
        </w:rPr>
        <w:t>Complet</w:t>
      </w:r>
      <w:r w:rsidR="00E21221">
        <w:rPr>
          <w:szCs w:val="24"/>
        </w:rPr>
        <w:t>e</w:t>
      </w:r>
      <w:r w:rsidRPr="0065521E">
        <w:rPr>
          <w:szCs w:val="24"/>
        </w:rPr>
        <w:t xml:space="preserve"> </w:t>
      </w:r>
      <w:r w:rsidR="006633C3">
        <w:rPr>
          <w:szCs w:val="24"/>
        </w:rPr>
        <w:t xml:space="preserve">required </w:t>
      </w:r>
      <w:r w:rsidRPr="0065521E">
        <w:rPr>
          <w:szCs w:val="24"/>
        </w:rPr>
        <w:t>assessments</w:t>
      </w:r>
      <w:r w:rsidR="003A0846">
        <w:rPr>
          <w:szCs w:val="24"/>
        </w:rPr>
        <w:t>, attend TTPP Study Days</w:t>
      </w:r>
      <w:r w:rsidR="006633C3">
        <w:rPr>
          <w:szCs w:val="24"/>
        </w:rPr>
        <w:t xml:space="preserve"> and other education/skills session</w:t>
      </w:r>
      <w:r w:rsidR="00321BF4">
        <w:rPr>
          <w:szCs w:val="24"/>
        </w:rPr>
        <w:t>s</w:t>
      </w:r>
      <w:r w:rsidR="006633C3">
        <w:rPr>
          <w:szCs w:val="24"/>
        </w:rPr>
        <w:t xml:space="preserve"> offered by the TTPP</w:t>
      </w:r>
      <w:r w:rsidR="003A0846">
        <w:rPr>
          <w:szCs w:val="24"/>
        </w:rPr>
        <w:t>,</w:t>
      </w:r>
      <w:r w:rsidRPr="0065521E">
        <w:rPr>
          <w:szCs w:val="24"/>
        </w:rPr>
        <w:t xml:space="preserve"> demonstrat</w:t>
      </w:r>
      <w:r w:rsidR="00E21221">
        <w:rPr>
          <w:szCs w:val="24"/>
        </w:rPr>
        <w:t>e</w:t>
      </w:r>
      <w:r w:rsidRPr="0065521E">
        <w:rPr>
          <w:szCs w:val="24"/>
        </w:rPr>
        <w:t xml:space="preserve">  clinical competence</w:t>
      </w:r>
    </w:p>
    <w:p w14:paraId="4B13B5D1" w14:textId="4472FB0B" w:rsidR="00DD7A0E" w:rsidRPr="0065521E" w:rsidRDefault="001011FA" w:rsidP="00D03511">
      <w:pPr>
        <w:pStyle w:val="ListBullet"/>
        <w:tabs>
          <w:tab w:val="clear" w:pos="1080"/>
          <w:tab w:val="num" w:pos="360"/>
        </w:tabs>
        <w:ind w:left="360"/>
        <w:rPr>
          <w:szCs w:val="24"/>
        </w:rPr>
      </w:pPr>
      <w:r>
        <w:rPr>
          <w:szCs w:val="24"/>
        </w:rPr>
        <w:t>Identify and d</w:t>
      </w:r>
      <w:r w:rsidR="00DD7A0E" w:rsidRPr="0065521E">
        <w:rPr>
          <w:szCs w:val="24"/>
        </w:rPr>
        <w:t xml:space="preserve">evelop learning and professional development goals </w:t>
      </w:r>
      <w:proofErr w:type="gramStart"/>
      <w:r>
        <w:rPr>
          <w:szCs w:val="24"/>
        </w:rPr>
        <w:t xml:space="preserve">over </w:t>
      </w:r>
      <w:r w:rsidR="00DD7A0E" w:rsidRPr="0065521E">
        <w:rPr>
          <w:szCs w:val="24"/>
        </w:rPr>
        <w:t xml:space="preserve"> the</w:t>
      </w:r>
      <w:proofErr w:type="gramEnd"/>
      <w:r w:rsidR="00DD7A0E" w:rsidRPr="0065521E">
        <w:rPr>
          <w:szCs w:val="24"/>
        </w:rPr>
        <w:t xml:space="preserve"> 12-month TTPP</w:t>
      </w:r>
      <w:r w:rsidR="009E0F37">
        <w:rPr>
          <w:szCs w:val="24"/>
        </w:rPr>
        <w:t>;</w:t>
      </w:r>
    </w:p>
    <w:p w14:paraId="4E32F981" w14:textId="7CAA7BDE" w:rsidR="00DD7A0E" w:rsidRPr="0065521E" w:rsidRDefault="00DD7A0E" w:rsidP="00D03511">
      <w:pPr>
        <w:pStyle w:val="ListBullet"/>
        <w:tabs>
          <w:tab w:val="clear" w:pos="1080"/>
          <w:tab w:val="num" w:pos="360"/>
        </w:tabs>
        <w:ind w:left="360"/>
        <w:rPr>
          <w:szCs w:val="24"/>
        </w:rPr>
      </w:pPr>
      <w:r w:rsidRPr="0065521E">
        <w:rPr>
          <w:szCs w:val="24"/>
        </w:rPr>
        <w:t xml:space="preserve">Actively </w:t>
      </w:r>
      <w:r w:rsidR="001011FA">
        <w:rPr>
          <w:szCs w:val="24"/>
        </w:rPr>
        <w:t xml:space="preserve">communicate with the roster manager to ensure roster request to attend TTPP Study Days are scheduled, and </w:t>
      </w:r>
      <w:r w:rsidRPr="0065521E">
        <w:rPr>
          <w:szCs w:val="24"/>
        </w:rPr>
        <w:t>participat</w:t>
      </w:r>
      <w:r w:rsidR="001011FA">
        <w:rPr>
          <w:szCs w:val="24"/>
        </w:rPr>
        <w:t>e</w:t>
      </w:r>
      <w:r w:rsidRPr="0065521E">
        <w:rPr>
          <w:szCs w:val="24"/>
        </w:rPr>
        <w:t xml:space="preserve"> in feedback discussions with </w:t>
      </w:r>
      <w:r w:rsidR="002009B2" w:rsidRPr="0065521E">
        <w:rPr>
          <w:szCs w:val="24"/>
        </w:rPr>
        <w:t>CDN/</w:t>
      </w:r>
      <w:r w:rsidRPr="0065521E">
        <w:rPr>
          <w:szCs w:val="24"/>
        </w:rPr>
        <w:t>CNC/</w:t>
      </w:r>
      <w:r w:rsidR="00436AE8" w:rsidRPr="0065521E">
        <w:rPr>
          <w:szCs w:val="24"/>
        </w:rPr>
        <w:t>CNM</w:t>
      </w:r>
      <w:r w:rsidRPr="0065521E">
        <w:rPr>
          <w:szCs w:val="24"/>
        </w:rPr>
        <w:t xml:space="preserve">/TL and other relevant staff </w:t>
      </w:r>
      <w:proofErr w:type="gramStart"/>
      <w:r w:rsidRPr="0065521E">
        <w:rPr>
          <w:szCs w:val="24"/>
        </w:rPr>
        <w:t>during  placement</w:t>
      </w:r>
      <w:r w:rsidR="001011FA">
        <w:rPr>
          <w:szCs w:val="24"/>
        </w:rPr>
        <w:t>s</w:t>
      </w:r>
      <w:proofErr w:type="gramEnd"/>
      <w:r w:rsidR="009E0F37">
        <w:rPr>
          <w:szCs w:val="24"/>
        </w:rPr>
        <w:t>;</w:t>
      </w:r>
    </w:p>
    <w:p w14:paraId="149A96E4" w14:textId="69206008" w:rsidR="00DD7A0E" w:rsidRPr="0065521E" w:rsidRDefault="00DD7A0E" w:rsidP="00D03511">
      <w:pPr>
        <w:pStyle w:val="ListBullet"/>
        <w:tabs>
          <w:tab w:val="clear" w:pos="1080"/>
          <w:tab w:val="num" w:pos="360"/>
        </w:tabs>
        <w:ind w:left="360"/>
        <w:rPr>
          <w:szCs w:val="24"/>
        </w:rPr>
      </w:pPr>
      <w:r w:rsidRPr="0065521E">
        <w:rPr>
          <w:szCs w:val="24"/>
        </w:rPr>
        <w:t xml:space="preserve">Engage in reflective activities </w:t>
      </w:r>
      <w:r w:rsidR="00AD50C0" w:rsidRPr="0065521E">
        <w:rPr>
          <w:szCs w:val="24"/>
        </w:rPr>
        <w:t xml:space="preserve">and </w:t>
      </w:r>
      <w:r w:rsidR="0079502A" w:rsidRPr="0065521E">
        <w:rPr>
          <w:szCs w:val="24"/>
        </w:rPr>
        <w:t xml:space="preserve">take appropriate action </w:t>
      </w:r>
      <w:r w:rsidRPr="0065521E">
        <w:rPr>
          <w:szCs w:val="24"/>
        </w:rPr>
        <w:t>where development is required</w:t>
      </w:r>
      <w:r w:rsidR="009E0F37">
        <w:rPr>
          <w:szCs w:val="24"/>
        </w:rPr>
        <w:t>; and</w:t>
      </w:r>
    </w:p>
    <w:p w14:paraId="099B782E" w14:textId="5CE8E213" w:rsidR="00DD7A0E" w:rsidRPr="0065521E" w:rsidRDefault="001011FA" w:rsidP="00D03511">
      <w:pPr>
        <w:pStyle w:val="ListBullet"/>
        <w:tabs>
          <w:tab w:val="clear" w:pos="1080"/>
          <w:tab w:val="num" w:pos="360"/>
        </w:tabs>
        <w:ind w:left="360"/>
        <w:rPr>
          <w:szCs w:val="24"/>
        </w:rPr>
      </w:pPr>
      <w:r>
        <w:rPr>
          <w:szCs w:val="24"/>
        </w:rPr>
        <w:t>Always c</w:t>
      </w:r>
      <w:r w:rsidR="00DD7A0E" w:rsidRPr="0065521E">
        <w:rPr>
          <w:szCs w:val="24"/>
        </w:rPr>
        <w:t>ommunicate with respect and kindness</w:t>
      </w:r>
      <w:r>
        <w:rPr>
          <w:szCs w:val="24"/>
        </w:rPr>
        <w:t>, as per the CHS Values</w:t>
      </w:r>
    </w:p>
    <w:p w14:paraId="2C5E3DE6" w14:textId="77777777" w:rsidR="00DD7A0E" w:rsidRPr="0065521E" w:rsidRDefault="00DD7A0E" w:rsidP="0065521E">
      <w:pPr>
        <w:pStyle w:val="Default"/>
        <w:ind w:left="426"/>
        <w:rPr>
          <w:rFonts w:asciiTheme="minorHAnsi" w:hAnsiTheme="minorHAnsi" w:cs="Calibri"/>
          <w:color w:val="auto"/>
        </w:rPr>
      </w:pPr>
    </w:p>
    <w:p w14:paraId="36797B72" w14:textId="2CA013A3" w:rsidR="00DD7A0E" w:rsidRPr="0065521E" w:rsidRDefault="00DD7A0E" w:rsidP="0065521E">
      <w:pPr>
        <w:pStyle w:val="Default"/>
        <w:tabs>
          <w:tab w:val="left" w:pos="426"/>
        </w:tabs>
        <w:rPr>
          <w:rFonts w:asciiTheme="minorHAnsi" w:hAnsiTheme="minorHAnsi" w:cs="Calibri"/>
          <w:b/>
          <w:color w:val="auto"/>
        </w:rPr>
      </w:pPr>
      <w:r w:rsidRPr="0065521E">
        <w:rPr>
          <w:rFonts w:asciiTheme="minorHAnsi" w:hAnsiTheme="minorHAnsi" w:cs="Calibri"/>
          <w:b/>
          <w:color w:val="auto"/>
        </w:rPr>
        <w:t xml:space="preserve">7.5 </w:t>
      </w:r>
      <w:r w:rsidR="001E608B" w:rsidRPr="0065521E">
        <w:rPr>
          <w:rFonts w:asciiTheme="minorHAnsi" w:hAnsiTheme="minorHAnsi" w:cs="Calibri"/>
          <w:b/>
          <w:color w:val="auto"/>
        </w:rPr>
        <w:t xml:space="preserve">Pathway to </w:t>
      </w:r>
      <w:r w:rsidRPr="0065521E">
        <w:rPr>
          <w:rFonts w:asciiTheme="minorHAnsi" w:hAnsiTheme="minorHAnsi" w:cs="Calibri"/>
          <w:b/>
          <w:color w:val="auto"/>
        </w:rPr>
        <w:t>Performance Improvement</w:t>
      </w:r>
    </w:p>
    <w:p w14:paraId="6D81848D" w14:textId="73060919" w:rsidR="00DD7A0E" w:rsidRPr="0065521E" w:rsidRDefault="00DD7A0E" w:rsidP="0065521E">
      <w:pPr>
        <w:rPr>
          <w:szCs w:val="24"/>
        </w:rPr>
      </w:pPr>
      <w:r w:rsidRPr="0065521E">
        <w:rPr>
          <w:szCs w:val="24"/>
        </w:rPr>
        <w:t xml:space="preserve">In the interests of patient safety, there is a joint responsibility of the TTPP CDN and </w:t>
      </w:r>
      <w:r w:rsidR="00913BBC">
        <w:rPr>
          <w:szCs w:val="24"/>
        </w:rPr>
        <w:t xml:space="preserve">the clinical </w:t>
      </w:r>
      <w:r w:rsidRPr="0065521E">
        <w:rPr>
          <w:szCs w:val="24"/>
        </w:rPr>
        <w:t>area CDN to inform the CNC</w:t>
      </w:r>
      <w:r w:rsidR="00436AE8" w:rsidRPr="0065521E">
        <w:rPr>
          <w:szCs w:val="24"/>
        </w:rPr>
        <w:t>/CNM</w:t>
      </w:r>
      <w:r w:rsidRPr="0065521E">
        <w:rPr>
          <w:szCs w:val="24"/>
        </w:rPr>
        <w:t xml:space="preserve"> of any clinical, work performance or conduct concerns with a TTPP participant.</w:t>
      </w:r>
    </w:p>
    <w:p w14:paraId="4DAE8531" w14:textId="77777777" w:rsidR="00DD7A0E" w:rsidRPr="0065521E" w:rsidRDefault="00DD7A0E" w:rsidP="0065521E">
      <w:pPr>
        <w:rPr>
          <w:szCs w:val="24"/>
        </w:rPr>
      </w:pPr>
    </w:p>
    <w:p w14:paraId="3B388317" w14:textId="69687D2E" w:rsidR="00DD7A0E" w:rsidRPr="0065521E" w:rsidRDefault="00DD7A0E" w:rsidP="0065521E">
      <w:pPr>
        <w:rPr>
          <w:szCs w:val="24"/>
        </w:rPr>
      </w:pPr>
      <w:r w:rsidRPr="0065521E">
        <w:rPr>
          <w:szCs w:val="24"/>
        </w:rPr>
        <w:t xml:space="preserve">Discussing concerns </w:t>
      </w:r>
      <w:r w:rsidR="00BC25FE">
        <w:rPr>
          <w:szCs w:val="24"/>
        </w:rPr>
        <w:t xml:space="preserve">(with examples/evidence of concerns) </w:t>
      </w:r>
      <w:r w:rsidRPr="0065521E">
        <w:rPr>
          <w:szCs w:val="24"/>
        </w:rPr>
        <w:t xml:space="preserve">with the </w:t>
      </w:r>
      <w:r w:rsidR="00D7553E">
        <w:rPr>
          <w:szCs w:val="24"/>
        </w:rPr>
        <w:t>participant</w:t>
      </w:r>
      <w:r w:rsidR="00D7553E" w:rsidRPr="0065521E">
        <w:rPr>
          <w:szCs w:val="24"/>
        </w:rPr>
        <w:t xml:space="preserve"> </w:t>
      </w:r>
      <w:r w:rsidRPr="0065521E">
        <w:rPr>
          <w:szCs w:val="24"/>
        </w:rPr>
        <w:t xml:space="preserve">and documenting meetings allows all parties to be clear where development is required and allows for the appropriate escalation towards the formal underperformance pathway, </w:t>
      </w:r>
      <w:r w:rsidR="00D7553E">
        <w:rPr>
          <w:szCs w:val="24"/>
        </w:rPr>
        <w:t>should that be</w:t>
      </w:r>
      <w:r w:rsidRPr="0065521E">
        <w:rPr>
          <w:szCs w:val="24"/>
        </w:rPr>
        <w:t xml:space="preserve"> required.</w:t>
      </w:r>
    </w:p>
    <w:p w14:paraId="0209DE7A" w14:textId="77777777" w:rsidR="00DD7A0E" w:rsidRPr="0065521E" w:rsidRDefault="00DD7A0E" w:rsidP="0065521E">
      <w:pPr>
        <w:rPr>
          <w:szCs w:val="24"/>
        </w:rPr>
      </w:pPr>
    </w:p>
    <w:p w14:paraId="6F97963C" w14:textId="57F53D8D" w:rsidR="00417E48" w:rsidRDefault="00DD7A0E" w:rsidP="00890068">
      <w:pPr>
        <w:rPr>
          <w:szCs w:val="24"/>
        </w:rPr>
      </w:pPr>
      <w:r w:rsidRPr="00D03511">
        <w:rPr>
          <w:b/>
          <w:bCs/>
          <w:szCs w:val="24"/>
        </w:rPr>
        <w:t>Attachment 2</w:t>
      </w:r>
      <w:r w:rsidRPr="0065521E">
        <w:rPr>
          <w:szCs w:val="24"/>
        </w:rPr>
        <w:t xml:space="preserve"> </w:t>
      </w:r>
      <w:r w:rsidR="001E608B" w:rsidRPr="0065521E">
        <w:rPr>
          <w:szCs w:val="24"/>
        </w:rPr>
        <w:t xml:space="preserve">represents Sections 7.5 and 7.6 and describes in </w:t>
      </w:r>
      <w:r w:rsidRPr="0065521E">
        <w:rPr>
          <w:szCs w:val="24"/>
        </w:rPr>
        <w:t xml:space="preserve">detail the pathway to performance improvement through informal and formal </w:t>
      </w:r>
      <w:r w:rsidR="001E608B" w:rsidRPr="0065521E">
        <w:rPr>
          <w:szCs w:val="24"/>
        </w:rPr>
        <w:t>processes</w:t>
      </w:r>
      <w:r w:rsidRPr="0065521E">
        <w:rPr>
          <w:szCs w:val="24"/>
        </w:rPr>
        <w:t>.</w:t>
      </w:r>
    </w:p>
    <w:p w14:paraId="7647348B" w14:textId="77777777" w:rsidR="00890068" w:rsidRPr="00890068" w:rsidRDefault="00890068" w:rsidP="00890068">
      <w:pPr>
        <w:rPr>
          <w:szCs w:val="24"/>
        </w:rPr>
      </w:pPr>
    </w:p>
    <w:p w14:paraId="522224A2" w14:textId="18C59952" w:rsidR="004101BD" w:rsidRPr="00417E48" w:rsidRDefault="004101BD" w:rsidP="0065521E">
      <w:pPr>
        <w:pStyle w:val="Default"/>
        <w:rPr>
          <w:rFonts w:asciiTheme="minorHAnsi" w:hAnsiTheme="minorHAnsi"/>
          <w:i/>
          <w:iCs/>
          <w:color w:val="auto"/>
        </w:rPr>
      </w:pPr>
      <w:r w:rsidRPr="00417E48">
        <w:rPr>
          <w:rFonts w:asciiTheme="minorHAnsi" w:hAnsiTheme="minorHAnsi"/>
          <w:i/>
          <w:iCs/>
          <w:color w:val="auto"/>
        </w:rPr>
        <w:t>Informal process</w:t>
      </w:r>
    </w:p>
    <w:p w14:paraId="644C15CE" w14:textId="68972A8C" w:rsidR="00DD7A0E" w:rsidRPr="0065521E" w:rsidRDefault="00DD7A0E" w:rsidP="0065521E">
      <w:pPr>
        <w:pStyle w:val="Default"/>
        <w:rPr>
          <w:rFonts w:asciiTheme="minorHAnsi" w:hAnsiTheme="minorHAnsi"/>
          <w:color w:val="auto"/>
        </w:rPr>
      </w:pPr>
      <w:r w:rsidRPr="0065521E">
        <w:rPr>
          <w:rFonts w:asciiTheme="minorHAnsi" w:hAnsiTheme="minorHAnsi"/>
          <w:color w:val="auto"/>
        </w:rPr>
        <w:t>CNC/</w:t>
      </w:r>
      <w:r w:rsidR="00436AE8" w:rsidRPr="0065521E">
        <w:rPr>
          <w:rFonts w:asciiTheme="minorHAnsi" w:hAnsiTheme="minorHAnsi"/>
          <w:color w:val="auto"/>
        </w:rPr>
        <w:t>CNM</w:t>
      </w:r>
      <w:r w:rsidRPr="0065521E">
        <w:rPr>
          <w:rFonts w:asciiTheme="minorHAnsi" w:hAnsiTheme="minorHAnsi"/>
          <w:color w:val="auto"/>
        </w:rPr>
        <w:t xml:space="preserve">/TL </w:t>
      </w:r>
      <w:r w:rsidR="00040FD8">
        <w:rPr>
          <w:rFonts w:asciiTheme="minorHAnsi" w:hAnsiTheme="minorHAnsi"/>
          <w:color w:val="auto"/>
        </w:rPr>
        <w:t>r</w:t>
      </w:r>
      <w:r w:rsidRPr="0065521E">
        <w:rPr>
          <w:rFonts w:asciiTheme="minorHAnsi" w:hAnsiTheme="minorHAnsi"/>
          <w:color w:val="auto"/>
        </w:rPr>
        <w:t>esponsibilities</w:t>
      </w:r>
      <w:r w:rsidR="009E0F37">
        <w:rPr>
          <w:rFonts w:asciiTheme="minorHAnsi" w:hAnsiTheme="minorHAnsi"/>
          <w:color w:val="auto"/>
        </w:rPr>
        <w:t xml:space="preserve"> include</w:t>
      </w:r>
      <w:r w:rsidRPr="0065521E">
        <w:rPr>
          <w:rFonts w:asciiTheme="minorHAnsi" w:hAnsiTheme="minorHAnsi"/>
          <w:color w:val="auto"/>
        </w:rPr>
        <w:t>:</w:t>
      </w:r>
    </w:p>
    <w:p w14:paraId="55ED6091" w14:textId="5AF73811" w:rsidR="00DD7A0E" w:rsidRPr="0065521E" w:rsidRDefault="00DD7A0E" w:rsidP="00D03511">
      <w:pPr>
        <w:pStyle w:val="ListBullet"/>
        <w:tabs>
          <w:tab w:val="clear" w:pos="1080"/>
          <w:tab w:val="num" w:pos="360"/>
        </w:tabs>
        <w:ind w:left="360"/>
        <w:rPr>
          <w:szCs w:val="24"/>
        </w:rPr>
      </w:pPr>
      <w:r w:rsidRPr="0065521E">
        <w:rPr>
          <w:szCs w:val="24"/>
        </w:rPr>
        <w:t>Address</w:t>
      </w:r>
      <w:r w:rsidR="009E0F37">
        <w:rPr>
          <w:szCs w:val="24"/>
        </w:rPr>
        <w:t>ing</w:t>
      </w:r>
      <w:r w:rsidRPr="0065521E">
        <w:rPr>
          <w:szCs w:val="24"/>
        </w:rPr>
        <w:t xml:space="preserve"> and manag</w:t>
      </w:r>
      <w:r w:rsidR="009E0F37">
        <w:rPr>
          <w:szCs w:val="24"/>
        </w:rPr>
        <w:t>ing</w:t>
      </w:r>
      <w:r w:rsidRPr="0065521E">
        <w:rPr>
          <w:szCs w:val="24"/>
        </w:rPr>
        <w:t xml:space="preserve"> concerns related to rostering, behaviour or absenteeism in the same way other staff </w:t>
      </w:r>
      <w:r w:rsidR="00040FD8">
        <w:rPr>
          <w:szCs w:val="24"/>
        </w:rPr>
        <w:t xml:space="preserve">members </w:t>
      </w:r>
      <w:r w:rsidRPr="0065521E">
        <w:rPr>
          <w:szCs w:val="24"/>
        </w:rPr>
        <w:t>are held accountable</w:t>
      </w:r>
      <w:r w:rsidR="00BC25FE">
        <w:rPr>
          <w:szCs w:val="24"/>
        </w:rPr>
        <w:t>, including constructive feedback</w:t>
      </w:r>
      <w:r w:rsidR="00D03511">
        <w:rPr>
          <w:szCs w:val="24"/>
        </w:rPr>
        <w:t>.</w:t>
      </w:r>
    </w:p>
    <w:p w14:paraId="0E9E87A0" w14:textId="592EC5F5" w:rsidR="00DD7A0E" w:rsidRPr="0065521E" w:rsidRDefault="00DD7A0E" w:rsidP="00D03511">
      <w:pPr>
        <w:pStyle w:val="ListBullet"/>
        <w:tabs>
          <w:tab w:val="clear" w:pos="1080"/>
          <w:tab w:val="num" w:pos="360"/>
        </w:tabs>
        <w:ind w:left="360"/>
        <w:rPr>
          <w:szCs w:val="24"/>
        </w:rPr>
      </w:pPr>
      <w:r w:rsidRPr="0065521E">
        <w:rPr>
          <w:szCs w:val="24"/>
        </w:rPr>
        <w:t>Contact</w:t>
      </w:r>
      <w:r w:rsidR="009E0F37">
        <w:rPr>
          <w:szCs w:val="24"/>
        </w:rPr>
        <w:t>ing</w:t>
      </w:r>
      <w:r w:rsidRPr="0065521E">
        <w:rPr>
          <w:szCs w:val="24"/>
        </w:rPr>
        <w:t xml:space="preserve"> the TTPP Coordinator </w:t>
      </w:r>
      <w:r w:rsidR="00A033FF" w:rsidRPr="0065521E">
        <w:rPr>
          <w:szCs w:val="24"/>
        </w:rPr>
        <w:t>as soon as practicable</w:t>
      </w:r>
      <w:r w:rsidRPr="0065521E">
        <w:rPr>
          <w:szCs w:val="24"/>
        </w:rPr>
        <w:t xml:space="preserve"> if it is identified the TTPP participant </w:t>
      </w:r>
      <w:r w:rsidR="004101BD" w:rsidRPr="0065521E">
        <w:rPr>
          <w:szCs w:val="24"/>
        </w:rPr>
        <w:t xml:space="preserve">requires </w:t>
      </w:r>
      <w:r w:rsidRPr="0065521E">
        <w:rPr>
          <w:szCs w:val="24"/>
        </w:rPr>
        <w:t>additional education</w:t>
      </w:r>
      <w:r w:rsidR="00040FD8">
        <w:rPr>
          <w:szCs w:val="24"/>
        </w:rPr>
        <w:t>al</w:t>
      </w:r>
      <w:r w:rsidRPr="0065521E">
        <w:rPr>
          <w:szCs w:val="24"/>
        </w:rPr>
        <w:t xml:space="preserve"> support</w:t>
      </w:r>
      <w:r w:rsidR="00D03511">
        <w:rPr>
          <w:szCs w:val="24"/>
        </w:rPr>
        <w:t>.</w:t>
      </w:r>
    </w:p>
    <w:p w14:paraId="26E2F6A3" w14:textId="726D236A" w:rsidR="00DD7A0E" w:rsidRPr="009E0F37" w:rsidRDefault="00DD7A0E" w:rsidP="00D03511">
      <w:pPr>
        <w:pStyle w:val="ListBullet"/>
        <w:tabs>
          <w:tab w:val="clear" w:pos="1080"/>
          <w:tab w:val="num" w:pos="360"/>
        </w:tabs>
        <w:ind w:left="360"/>
        <w:rPr>
          <w:rFonts w:asciiTheme="minorHAnsi" w:hAnsiTheme="minorHAnsi" w:cs="Calibri"/>
        </w:rPr>
      </w:pPr>
      <w:r w:rsidRPr="0065521E">
        <w:rPr>
          <w:szCs w:val="24"/>
        </w:rPr>
        <w:t xml:space="preserve">With reference to Attachment 2, the HR Business Partner should be consulted for advice, particularly if </w:t>
      </w:r>
      <w:r w:rsidR="003A2340" w:rsidRPr="0065521E">
        <w:rPr>
          <w:szCs w:val="24"/>
        </w:rPr>
        <w:t xml:space="preserve">it is </w:t>
      </w:r>
      <w:r w:rsidRPr="0065521E">
        <w:rPr>
          <w:szCs w:val="24"/>
        </w:rPr>
        <w:t xml:space="preserve"> believe</w:t>
      </w:r>
      <w:r w:rsidR="003A2340" w:rsidRPr="0065521E">
        <w:rPr>
          <w:szCs w:val="24"/>
        </w:rPr>
        <w:t>d</w:t>
      </w:r>
      <w:r w:rsidRPr="0065521E">
        <w:rPr>
          <w:szCs w:val="24"/>
        </w:rPr>
        <w:t xml:space="preserve"> the formal pathway to an </w:t>
      </w:r>
      <w:r w:rsidR="0097611C" w:rsidRPr="0065521E">
        <w:rPr>
          <w:szCs w:val="24"/>
        </w:rPr>
        <w:t>u</w:t>
      </w:r>
      <w:r w:rsidRPr="0065521E">
        <w:rPr>
          <w:szCs w:val="24"/>
        </w:rPr>
        <w:t xml:space="preserve">nderperformance </w:t>
      </w:r>
      <w:r w:rsidR="0097611C" w:rsidRPr="0065521E">
        <w:rPr>
          <w:szCs w:val="24"/>
        </w:rPr>
        <w:t xml:space="preserve">management </w:t>
      </w:r>
      <w:r w:rsidR="00877674" w:rsidRPr="0065521E">
        <w:rPr>
          <w:szCs w:val="24"/>
        </w:rPr>
        <w:t>p</w:t>
      </w:r>
      <w:r w:rsidRPr="0065521E">
        <w:rPr>
          <w:szCs w:val="24"/>
        </w:rPr>
        <w:t xml:space="preserve">rocess (as prescribed in </w:t>
      </w:r>
      <w:r w:rsidR="0097611C" w:rsidRPr="0065521E">
        <w:rPr>
          <w:szCs w:val="24"/>
        </w:rPr>
        <w:t>clauses 14</w:t>
      </w:r>
      <w:r w:rsidR="00040FD8">
        <w:rPr>
          <w:szCs w:val="24"/>
        </w:rPr>
        <w:t>8</w:t>
      </w:r>
      <w:r w:rsidR="0097611C" w:rsidRPr="0065521E">
        <w:rPr>
          <w:szCs w:val="24"/>
        </w:rPr>
        <w:t>.7 – 14</w:t>
      </w:r>
      <w:r w:rsidR="00040FD8">
        <w:rPr>
          <w:szCs w:val="24"/>
        </w:rPr>
        <w:t>8</w:t>
      </w:r>
      <w:r w:rsidR="0097611C" w:rsidRPr="0065521E">
        <w:rPr>
          <w:szCs w:val="24"/>
        </w:rPr>
        <w:t xml:space="preserve">.20 of </w:t>
      </w:r>
      <w:r w:rsidRPr="0065521E">
        <w:rPr>
          <w:szCs w:val="24"/>
        </w:rPr>
        <w:t xml:space="preserve">the </w:t>
      </w:r>
      <w:r w:rsidR="00040FD8">
        <w:rPr>
          <w:szCs w:val="24"/>
        </w:rPr>
        <w:t xml:space="preserve">ACT Public Sector Nursing and </w:t>
      </w:r>
      <w:r w:rsidR="00DA5C9E">
        <w:rPr>
          <w:szCs w:val="24"/>
        </w:rPr>
        <w:t>M</w:t>
      </w:r>
      <w:r w:rsidR="00040FD8">
        <w:rPr>
          <w:szCs w:val="24"/>
        </w:rPr>
        <w:t xml:space="preserve">idwifery </w:t>
      </w:r>
      <w:r w:rsidRPr="0065521E">
        <w:rPr>
          <w:szCs w:val="24"/>
        </w:rPr>
        <w:t>Enterprise Agreement</w:t>
      </w:r>
      <w:r w:rsidR="00040FD8">
        <w:rPr>
          <w:szCs w:val="24"/>
        </w:rPr>
        <w:t xml:space="preserve"> 2020-2022</w:t>
      </w:r>
      <w:r w:rsidRPr="0065521E">
        <w:rPr>
          <w:szCs w:val="24"/>
        </w:rPr>
        <w:t xml:space="preserve">) </w:t>
      </w:r>
      <w:r w:rsidR="00203A43">
        <w:rPr>
          <w:szCs w:val="24"/>
        </w:rPr>
        <w:t>will be</w:t>
      </w:r>
      <w:r w:rsidR="000C4F5E" w:rsidRPr="0065521E">
        <w:rPr>
          <w:szCs w:val="24"/>
        </w:rPr>
        <w:t xml:space="preserve"> necessary </w:t>
      </w:r>
      <w:r w:rsidRPr="0065521E">
        <w:rPr>
          <w:szCs w:val="24"/>
        </w:rPr>
        <w:t>to ensure the prescribed actions occur</w:t>
      </w:r>
      <w:r w:rsidR="00D03511">
        <w:rPr>
          <w:szCs w:val="24"/>
        </w:rPr>
        <w:t>.</w:t>
      </w:r>
    </w:p>
    <w:p w14:paraId="1D49118F" w14:textId="61F8FC43" w:rsidR="00DD7A0E" w:rsidRPr="0065521E" w:rsidRDefault="00217664" w:rsidP="00D03511">
      <w:pPr>
        <w:pStyle w:val="ListBullet"/>
        <w:tabs>
          <w:tab w:val="clear" w:pos="1080"/>
          <w:tab w:val="num" w:pos="360"/>
        </w:tabs>
        <w:ind w:left="360"/>
        <w:rPr>
          <w:szCs w:val="24"/>
        </w:rPr>
      </w:pPr>
      <w:r w:rsidRPr="0065521E">
        <w:rPr>
          <w:szCs w:val="24"/>
        </w:rPr>
        <w:t>Develop</w:t>
      </w:r>
      <w:r w:rsidR="009E0F37">
        <w:rPr>
          <w:szCs w:val="24"/>
        </w:rPr>
        <w:t>ing</w:t>
      </w:r>
      <w:r w:rsidR="00DD7A0E" w:rsidRPr="0065521E">
        <w:rPr>
          <w:szCs w:val="24"/>
        </w:rPr>
        <w:t xml:space="preserve"> a Performance Improvement Plan (developed </w:t>
      </w:r>
      <w:r w:rsidR="008F1A94" w:rsidRPr="0065521E">
        <w:rPr>
          <w:szCs w:val="24"/>
        </w:rPr>
        <w:t xml:space="preserve">collaboratively with </w:t>
      </w:r>
      <w:r w:rsidR="00DD7A0E" w:rsidRPr="0065521E">
        <w:rPr>
          <w:szCs w:val="24"/>
        </w:rPr>
        <w:t>the clinical area</w:t>
      </w:r>
      <w:r w:rsidR="00052E37" w:rsidRPr="0065521E">
        <w:rPr>
          <w:szCs w:val="24"/>
        </w:rPr>
        <w:t xml:space="preserve"> CDN and TTPP CDN</w:t>
      </w:r>
      <w:r w:rsidR="00DD7A0E" w:rsidRPr="0065521E">
        <w:rPr>
          <w:szCs w:val="24"/>
        </w:rPr>
        <w:t>)</w:t>
      </w:r>
      <w:r w:rsidR="000C4F5E" w:rsidRPr="0065521E">
        <w:rPr>
          <w:szCs w:val="24"/>
        </w:rPr>
        <w:t>.</w:t>
      </w:r>
      <w:r w:rsidR="00B872AB" w:rsidRPr="0065521E">
        <w:rPr>
          <w:szCs w:val="24"/>
        </w:rPr>
        <w:t xml:space="preserve"> Informal plans are conducted over a period of 2-4 weeks</w:t>
      </w:r>
      <w:r w:rsidR="00E0559C" w:rsidRPr="0065521E">
        <w:rPr>
          <w:szCs w:val="24"/>
        </w:rPr>
        <w:t xml:space="preserve"> and outline  areas of improvement with key expected outcomes in </w:t>
      </w:r>
      <w:r w:rsidR="00F73A22" w:rsidRPr="0065521E">
        <w:rPr>
          <w:szCs w:val="24"/>
        </w:rPr>
        <w:t xml:space="preserve">agreed </w:t>
      </w:r>
      <w:r w:rsidR="00E0559C" w:rsidRPr="0065521E">
        <w:rPr>
          <w:szCs w:val="24"/>
        </w:rPr>
        <w:t>timeframe</w:t>
      </w:r>
      <w:r w:rsidR="00F73A22" w:rsidRPr="0065521E">
        <w:rPr>
          <w:szCs w:val="24"/>
        </w:rPr>
        <w:t>s</w:t>
      </w:r>
      <w:r w:rsidR="00740B97">
        <w:rPr>
          <w:szCs w:val="24"/>
        </w:rPr>
        <w:t>.</w:t>
      </w:r>
    </w:p>
    <w:p w14:paraId="7942D5B3" w14:textId="436F473F" w:rsidR="001E205A" w:rsidRPr="0065521E" w:rsidRDefault="001E205A" w:rsidP="00D03511">
      <w:pPr>
        <w:pStyle w:val="ListBullet"/>
        <w:tabs>
          <w:tab w:val="clear" w:pos="1080"/>
          <w:tab w:val="num" w:pos="360"/>
        </w:tabs>
        <w:ind w:left="360"/>
        <w:rPr>
          <w:szCs w:val="24"/>
        </w:rPr>
      </w:pPr>
      <w:r w:rsidRPr="0065521E">
        <w:rPr>
          <w:szCs w:val="24"/>
        </w:rPr>
        <w:lastRenderedPageBreak/>
        <w:t>Discuss</w:t>
      </w:r>
      <w:r w:rsidR="009E0F37">
        <w:rPr>
          <w:szCs w:val="24"/>
        </w:rPr>
        <w:t>ing</w:t>
      </w:r>
      <w:r w:rsidRPr="0065521E">
        <w:rPr>
          <w:szCs w:val="24"/>
        </w:rPr>
        <w:t xml:space="preserve"> </w:t>
      </w:r>
      <w:r w:rsidR="00E0559C" w:rsidRPr="0065521E">
        <w:rPr>
          <w:szCs w:val="24"/>
        </w:rPr>
        <w:t xml:space="preserve">the </w:t>
      </w:r>
      <w:r w:rsidRPr="0065521E">
        <w:rPr>
          <w:szCs w:val="24"/>
        </w:rPr>
        <w:t xml:space="preserve">plan with </w:t>
      </w:r>
      <w:r w:rsidR="00E0559C" w:rsidRPr="0065521E">
        <w:rPr>
          <w:szCs w:val="24"/>
        </w:rPr>
        <w:t xml:space="preserve">the </w:t>
      </w:r>
      <w:r w:rsidR="00385CF7" w:rsidRPr="0065521E">
        <w:rPr>
          <w:szCs w:val="24"/>
        </w:rPr>
        <w:t xml:space="preserve">TTPP </w:t>
      </w:r>
      <w:r w:rsidRPr="0065521E">
        <w:rPr>
          <w:szCs w:val="24"/>
        </w:rPr>
        <w:t xml:space="preserve">participant to ensure understanding and allow for questions </w:t>
      </w:r>
      <w:r w:rsidR="00BC5160" w:rsidRPr="0065521E">
        <w:rPr>
          <w:szCs w:val="24"/>
        </w:rPr>
        <w:t>prior to signing</w:t>
      </w:r>
      <w:r w:rsidR="00E0559C" w:rsidRPr="0065521E">
        <w:rPr>
          <w:szCs w:val="24"/>
        </w:rPr>
        <w:t>/commencement</w:t>
      </w:r>
      <w:r w:rsidR="00D03511">
        <w:rPr>
          <w:szCs w:val="24"/>
        </w:rPr>
        <w:t>.</w:t>
      </w:r>
    </w:p>
    <w:p w14:paraId="17336881" w14:textId="5482ECAE" w:rsidR="00DD7A0E" w:rsidRPr="0065521E" w:rsidRDefault="009E0F37" w:rsidP="00D03511">
      <w:pPr>
        <w:pStyle w:val="ListBullet"/>
        <w:tabs>
          <w:tab w:val="clear" w:pos="1080"/>
          <w:tab w:val="num" w:pos="360"/>
        </w:tabs>
        <w:ind w:left="360"/>
        <w:rPr>
          <w:szCs w:val="24"/>
        </w:rPr>
      </w:pPr>
      <w:r>
        <w:rPr>
          <w:szCs w:val="24"/>
        </w:rPr>
        <w:t>Arranging and a</w:t>
      </w:r>
      <w:r w:rsidR="00DD7A0E" w:rsidRPr="0065521E">
        <w:rPr>
          <w:szCs w:val="24"/>
        </w:rPr>
        <w:t>ttend</w:t>
      </w:r>
      <w:r>
        <w:rPr>
          <w:szCs w:val="24"/>
        </w:rPr>
        <w:t>ing</w:t>
      </w:r>
      <w:r w:rsidR="00DD7A0E" w:rsidRPr="0065521E">
        <w:rPr>
          <w:szCs w:val="24"/>
        </w:rPr>
        <w:t xml:space="preserve"> weekly meetings</w:t>
      </w:r>
      <w:r w:rsidR="00A812C0" w:rsidRPr="0065521E">
        <w:rPr>
          <w:szCs w:val="24"/>
        </w:rPr>
        <w:t xml:space="preserve"> with the TTPP participant</w:t>
      </w:r>
      <w:r w:rsidR="00DD7A0E" w:rsidRPr="0065521E">
        <w:rPr>
          <w:szCs w:val="24"/>
        </w:rPr>
        <w:t xml:space="preserve"> in the clinical area to discuss progress</w:t>
      </w:r>
      <w:r w:rsidR="00D03511">
        <w:rPr>
          <w:szCs w:val="24"/>
        </w:rPr>
        <w:t>.</w:t>
      </w:r>
    </w:p>
    <w:p w14:paraId="2A3CD044" w14:textId="170D324C" w:rsidR="00DD7A0E" w:rsidRPr="0065521E" w:rsidRDefault="00A812C0" w:rsidP="00D03511">
      <w:pPr>
        <w:pStyle w:val="ListBullet"/>
        <w:tabs>
          <w:tab w:val="clear" w:pos="1080"/>
          <w:tab w:val="num" w:pos="360"/>
        </w:tabs>
        <w:ind w:left="360"/>
        <w:rPr>
          <w:szCs w:val="24"/>
        </w:rPr>
      </w:pPr>
      <w:r w:rsidRPr="0065521E">
        <w:rPr>
          <w:szCs w:val="24"/>
        </w:rPr>
        <w:t>Monitor</w:t>
      </w:r>
      <w:r w:rsidR="009E0F37">
        <w:rPr>
          <w:szCs w:val="24"/>
        </w:rPr>
        <w:t>ing</w:t>
      </w:r>
      <w:r w:rsidRPr="0065521E">
        <w:rPr>
          <w:szCs w:val="24"/>
        </w:rPr>
        <w:t xml:space="preserve"> the completion</w:t>
      </w:r>
      <w:r w:rsidR="00DD7A0E" w:rsidRPr="0065521E">
        <w:rPr>
          <w:szCs w:val="24"/>
        </w:rPr>
        <w:t xml:space="preserve"> </w:t>
      </w:r>
      <w:r w:rsidR="004101BD" w:rsidRPr="0065521E">
        <w:rPr>
          <w:szCs w:val="24"/>
        </w:rPr>
        <w:t xml:space="preserve">of </w:t>
      </w:r>
      <w:r w:rsidR="00DD7A0E" w:rsidRPr="0065521E">
        <w:rPr>
          <w:szCs w:val="24"/>
        </w:rPr>
        <w:t>any competency assessments associated with the Performance Improvement</w:t>
      </w:r>
      <w:r w:rsidR="00375EE2" w:rsidRPr="0065521E">
        <w:rPr>
          <w:szCs w:val="24"/>
        </w:rPr>
        <w:t xml:space="preserve"> Plan</w:t>
      </w:r>
      <w:r w:rsidR="00D03511">
        <w:rPr>
          <w:szCs w:val="24"/>
        </w:rPr>
        <w:t>.</w:t>
      </w:r>
    </w:p>
    <w:p w14:paraId="7A0E8B67" w14:textId="6C074278" w:rsidR="00DD7A0E" w:rsidRPr="0065521E" w:rsidRDefault="00DD7A0E" w:rsidP="00D03511">
      <w:pPr>
        <w:pStyle w:val="ListBullet"/>
        <w:tabs>
          <w:tab w:val="clear" w:pos="1080"/>
          <w:tab w:val="num" w:pos="360"/>
        </w:tabs>
        <w:ind w:left="360"/>
        <w:rPr>
          <w:szCs w:val="24"/>
        </w:rPr>
      </w:pPr>
      <w:r w:rsidRPr="0065521E">
        <w:rPr>
          <w:szCs w:val="24"/>
        </w:rPr>
        <w:t>Discuss</w:t>
      </w:r>
      <w:r w:rsidR="009E0F37">
        <w:rPr>
          <w:szCs w:val="24"/>
        </w:rPr>
        <w:t>ing</w:t>
      </w:r>
      <w:r w:rsidRPr="0065521E">
        <w:rPr>
          <w:szCs w:val="24"/>
        </w:rPr>
        <w:t xml:space="preserve"> any concerns about the Performance Improvement</w:t>
      </w:r>
      <w:r w:rsidR="00434DC6" w:rsidRPr="0065521E">
        <w:rPr>
          <w:szCs w:val="24"/>
        </w:rPr>
        <w:t xml:space="preserve"> </w:t>
      </w:r>
      <w:r w:rsidR="00B02DFA">
        <w:rPr>
          <w:szCs w:val="24"/>
        </w:rPr>
        <w:t xml:space="preserve">Plan </w:t>
      </w:r>
      <w:r w:rsidRPr="0065521E">
        <w:rPr>
          <w:szCs w:val="24"/>
        </w:rPr>
        <w:t xml:space="preserve">with the </w:t>
      </w:r>
      <w:r w:rsidR="00A812C0" w:rsidRPr="0065521E">
        <w:rPr>
          <w:szCs w:val="24"/>
        </w:rPr>
        <w:t>area ADON</w:t>
      </w:r>
      <w:r w:rsidR="009E0F37">
        <w:rPr>
          <w:szCs w:val="24"/>
        </w:rPr>
        <w:t>.</w:t>
      </w:r>
    </w:p>
    <w:p w14:paraId="7A6BEBB1" w14:textId="1AE43810" w:rsidR="00BC5160" w:rsidRDefault="00BC5160" w:rsidP="0065521E">
      <w:pPr>
        <w:pStyle w:val="ListBullet"/>
        <w:numPr>
          <w:ilvl w:val="0"/>
          <w:numId w:val="0"/>
        </w:numPr>
        <w:ind w:left="426" w:hanging="426"/>
        <w:rPr>
          <w:szCs w:val="24"/>
        </w:rPr>
      </w:pPr>
    </w:p>
    <w:p w14:paraId="3C25B9EF" w14:textId="77777777" w:rsidR="00D03511" w:rsidRDefault="00D03511" w:rsidP="00D03511">
      <w:pPr>
        <w:pBdr>
          <w:top w:val="single" w:sz="4" w:space="1" w:color="auto"/>
          <w:left w:val="single" w:sz="4" w:space="4" w:color="auto"/>
          <w:bottom w:val="single" w:sz="4" w:space="1" w:color="auto"/>
          <w:right w:val="single" w:sz="4" w:space="4" w:color="auto"/>
        </w:pBdr>
        <w:rPr>
          <w:b/>
          <w:bCs/>
        </w:rPr>
      </w:pPr>
      <w:bookmarkStart w:id="28" w:name="_Hlk128473132"/>
      <w:bookmarkStart w:id="29" w:name="_Hlk128473133"/>
      <w:r w:rsidRPr="00890068">
        <w:rPr>
          <w:b/>
          <w:bCs/>
        </w:rPr>
        <w:t>N</w:t>
      </w:r>
      <w:r>
        <w:rPr>
          <w:b/>
          <w:bCs/>
        </w:rPr>
        <w:t>ote</w:t>
      </w:r>
      <w:r w:rsidRPr="00890068">
        <w:rPr>
          <w:b/>
          <w:bCs/>
        </w:rPr>
        <w:t xml:space="preserve">: </w:t>
      </w:r>
    </w:p>
    <w:p w14:paraId="0E5AEB5B" w14:textId="77777777" w:rsidR="00D03511" w:rsidRDefault="00D03511" w:rsidP="00D03511">
      <w:pPr>
        <w:pBdr>
          <w:top w:val="single" w:sz="4" w:space="1" w:color="auto"/>
          <w:left w:val="single" w:sz="4" w:space="4" w:color="auto"/>
          <w:bottom w:val="single" w:sz="4" w:space="1" w:color="auto"/>
          <w:right w:val="single" w:sz="4" w:space="4" w:color="auto"/>
        </w:pBdr>
      </w:pPr>
      <w:r>
        <w:t>TTPP participant performance concerns should be addressed early in the TTPP, and these should be actioned as part of the Probation process during the first 6 months of the participant’s employment.  If the performance concerns are identified early, the delegate may decide to annul the participant’s appointment.  Once the participant has been confirmed in their appointment, any performance concerns will need to be managed as an informal or formal performance management process.</w:t>
      </w:r>
      <w:bookmarkEnd w:id="28"/>
      <w:bookmarkEnd w:id="29"/>
    </w:p>
    <w:p w14:paraId="49B3CF09" w14:textId="77777777" w:rsidR="006121CE" w:rsidRDefault="006121CE" w:rsidP="0065521E">
      <w:pPr>
        <w:pStyle w:val="Default"/>
        <w:rPr>
          <w:rFonts w:asciiTheme="minorHAnsi" w:hAnsiTheme="minorHAnsi"/>
          <w:color w:val="auto"/>
        </w:rPr>
      </w:pPr>
    </w:p>
    <w:p w14:paraId="2CB2B399" w14:textId="312792CC" w:rsidR="00BC5160" w:rsidRPr="0065521E" w:rsidRDefault="00BC5160" w:rsidP="0065521E">
      <w:pPr>
        <w:pStyle w:val="Default"/>
        <w:rPr>
          <w:rFonts w:asciiTheme="minorHAnsi" w:hAnsiTheme="minorHAnsi"/>
          <w:color w:val="auto"/>
        </w:rPr>
      </w:pPr>
      <w:r w:rsidRPr="0065521E">
        <w:rPr>
          <w:rFonts w:asciiTheme="minorHAnsi" w:hAnsiTheme="minorHAnsi"/>
          <w:color w:val="auto"/>
        </w:rPr>
        <w:t>Participant</w:t>
      </w:r>
      <w:r w:rsidR="006121CE">
        <w:rPr>
          <w:rFonts w:asciiTheme="minorHAnsi" w:hAnsiTheme="minorHAnsi"/>
          <w:color w:val="auto"/>
        </w:rPr>
        <w:t xml:space="preserve"> r</w:t>
      </w:r>
      <w:r w:rsidRPr="0065521E">
        <w:rPr>
          <w:rFonts w:asciiTheme="minorHAnsi" w:hAnsiTheme="minorHAnsi"/>
          <w:color w:val="auto"/>
        </w:rPr>
        <w:t>esponsibilities</w:t>
      </w:r>
      <w:r w:rsidR="009E0F37">
        <w:rPr>
          <w:rFonts w:asciiTheme="minorHAnsi" w:hAnsiTheme="minorHAnsi"/>
          <w:color w:val="auto"/>
        </w:rPr>
        <w:t xml:space="preserve"> include</w:t>
      </w:r>
      <w:r w:rsidRPr="0065521E">
        <w:rPr>
          <w:rFonts w:asciiTheme="minorHAnsi" w:hAnsiTheme="minorHAnsi"/>
          <w:color w:val="auto"/>
        </w:rPr>
        <w:t>:</w:t>
      </w:r>
    </w:p>
    <w:p w14:paraId="332D80AB" w14:textId="52432978" w:rsidR="00BC5160" w:rsidRPr="0065521E" w:rsidRDefault="00BC5160" w:rsidP="00D03511">
      <w:pPr>
        <w:pStyle w:val="ListBullet"/>
        <w:tabs>
          <w:tab w:val="clear" w:pos="1080"/>
          <w:tab w:val="num" w:pos="360"/>
        </w:tabs>
        <w:ind w:left="360"/>
        <w:rPr>
          <w:szCs w:val="24"/>
        </w:rPr>
      </w:pPr>
      <w:r w:rsidRPr="0065521E">
        <w:rPr>
          <w:szCs w:val="24"/>
        </w:rPr>
        <w:t>Discuss</w:t>
      </w:r>
      <w:r w:rsidR="009E0F37">
        <w:rPr>
          <w:szCs w:val="24"/>
        </w:rPr>
        <w:t>ing</w:t>
      </w:r>
      <w:r w:rsidRPr="0065521E">
        <w:rPr>
          <w:szCs w:val="24"/>
        </w:rPr>
        <w:t xml:space="preserve"> </w:t>
      </w:r>
      <w:r w:rsidR="0097611C" w:rsidRPr="0065521E">
        <w:rPr>
          <w:szCs w:val="24"/>
        </w:rPr>
        <w:t xml:space="preserve">with CNC/CNM/TL </w:t>
      </w:r>
      <w:r w:rsidRPr="0065521E">
        <w:rPr>
          <w:szCs w:val="24"/>
        </w:rPr>
        <w:t xml:space="preserve">the </w:t>
      </w:r>
      <w:r w:rsidR="004101BD" w:rsidRPr="0065521E">
        <w:rPr>
          <w:szCs w:val="24"/>
        </w:rPr>
        <w:t xml:space="preserve">Performance Improvement Plan </w:t>
      </w:r>
      <w:r w:rsidRPr="0065521E">
        <w:rPr>
          <w:szCs w:val="24"/>
        </w:rPr>
        <w:t>and sign</w:t>
      </w:r>
      <w:r w:rsidR="009E0F37">
        <w:rPr>
          <w:szCs w:val="24"/>
        </w:rPr>
        <w:t>ing</w:t>
      </w:r>
      <w:r w:rsidRPr="0065521E">
        <w:rPr>
          <w:szCs w:val="24"/>
        </w:rPr>
        <w:t xml:space="preserve"> prior to </w:t>
      </w:r>
      <w:r w:rsidR="009E0F37">
        <w:rPr>
          <w:szCs w:val="24"/>
        </w:rPr>
        <w:t xml:space="preserve">its </w:t>
      </w:r>
      <w:r w:rsidRPr="0065521E">
        <w:rPr>
          <w:szCs w:val="24"/>
        </w:rPr>
        <w:t>commencement</w:t>
      </w:r>
      <w:r w:rsidR="009E0F37">
        <w:rPr>
          <w:szCs w:val="24"/>
        </w:rPr>
        <w:t>;</w:t>
      </w:r>
    </w:p>
    <w:p w14:paraId="7474A916" w14:textId="270E2B46" w:rsidR="00BC5160" w:rsidRPr="0065521E" w:rsidRDefault="00BC5160" w:rsidP="00D03511">
      <w:pPr>
        <w:pStyle w:val="ListBullet"/>
        <w:tabs>
          <w:tab w:val="clear" w:pos="1080"/>
          <w:tab w:val="num" w:pos="360"/>
        </w:tabs>
        <w:ind w:left="360"/>
        <w:rPr>
          <w:szCs w:val="24"/>
        </w:rPr>
      </w:pPr>
      <w:r w:rsidRPr="0065521E">
        <w:rPr>
          <w:szCs w:val="24"/>
        </w:rPr>
        <w:t>Attend</w:t>
      </w:r>
      <w:r w:rsidR="009E0F37">
        <w:rPr>
          <w:szCs w:val="24"/>
        </w:rPr>
        <w:t>ing</w:t>
      </w:r>
      <w:r w:rsidRPr="0065521E">
        <w:rPr>
          <w:szCs w:val="24"/>
        </w:rPr>
        <w:t xml:space="preserve"> weekly meetings in the clinical area to discuss progress</w:t>
      </w:r>
      <w:r w:rsidR="009E0F37">
        <w:rPr>
          <w:szCs w:val="24"/>
        </w:rPr>
        <w:t>;</w:t>
      </w:r>
      <w:r w:rsidRPr="0065521E">
        <w:rPr>
          <w:szCs w:val="24"/>
        </w:rPr>
        <w:t xml:space="preserve"> </w:t>
      </w:r>
    </w:p>
    <w:p w14:paraId="0F784718" w14:textId="20C8B095" w:rsidR="00BC5160" w:rsidRPr="0065521E" w:rsidRDefault="0097611C" w:rsidP="00D03511">
      <w:pPr>
        <w:pStyle w:val="ListBullet"/>
        <w:tabs>
          <w:tab w:val="clear" w:pos="1080"/>
          <w:tab w:val="num" w:pos="360"/>
        </w:tabs>
        <w:ind w:left="360"/>
        <w:rPr>
          <w:szCs w:val="24"/>
        </w:rPr>
      </w:pPr>
      <w:r w:rsidRPr="0065521E">
        <w:rPr>
          <w:szCs w:val="24"/>
        </w:rPr>
        <w:t>Attempt</w:t>
      </w:r>
      <w:r w:rsidR="009E0F37">
        <w:rPr>
          <w:szCs w:val="24"/>
        </w:rPr>
        <w:t>ing</w:t>
      </w:r>
      <w:r w:rsidRPr="0065521E">
        <w:rPr>
          <w:szCs w:val="24"/>
        </w:rPr>
        <w:t xml:space="preserve"> to s</w:t>
      </w:r>
      <w:r w:rsidR="00BC5160" w:rsidRPr="0065521E">
        <w:rPr>
          <w:szCs w:val="24"/>
        </w:rPr>
        <w:t>uccessfully complete any competency assessments associated with the Performance Improvement Plan in the stated time frames</w:t>
      </w:r>
      <w:r w:rsidR="009E0F37">
        <w:rPr>
          <w:szCs w:val="24"/>
        </w:rPr>
        <w:t>; and</w:t>
      </w:r>
    </w:p>
    <w:p w14:paraId="144C0F1B" w14:textId="4F648D47" w:rsidR="00BC5160" w:rsidRPr="0065521E" w:rsidRDefault="00BC5160" w:rsidP="00D03511">
      <w:pPr>
        <w:pStyle w:val="ListBullet"/>
        <w:tabs>
          <w:tab w:val="clear" w:pos="1080"/>
          <w:tab w:val="num" w:pos="360"/>
        </w:tabs>
        <w:ind w:left="360"/>
        <w:rPr>
          <w:szCs w:val="24"/>
        </w:rPr>
      </w:pPr>
      <w:r w:rsidRPr="0065521E">
        <w:rPr>
          <w:szCs w:val="24"/>
        </w:rPr>
        <w:t>Discuss</w:t>
      </w:r>
      <w:r w:rsidR="009E0F37">
        <w:rPr>
          <w:szCs w:val="24"/>
        </w:rPr>
        <w:t>ing</w:t>
      </w:r>
      <w:r w:rsidRPr="0065521E">
        <w:rPr>
          <w:szCs w:val="24"/>
        </w:rPr>
        <w:t xml:space="preserve"> any concerns about the Performance Improvement Plan with the CNC</w:t>
      </w:r>
      <w:r w:rsidR="0097611C" w:rsidRPr="0065521E">
        <w:rPr>
          <w:szCs w:val="24"/>
        </w:rPr>
        <w:t>/CNM/TL</w:t>
      </w:r>
      <w:r w:rsidRPr="0065521E">
        <w:rPr>
          <w:szCs w:val="24"/>
        </w:rPr>
        <w:t>.</w:t>
      </w:r>
    </w:p>
    <w:p w14:paraId="0A6476CB" w14:textId="13152FFA" w:rsidR="00DD7A0E" w:rsidRPr="0065521E" w:rsidRDefault="00DD7A0E" w:rsidP="0065521E">
      <w:pPr>
        <w:rPr>
          <w:szCs w:val="24"/>
        </w:rPr>
      </w:pPr>
    </w:p>
    <w:p w14:paraId="694F8C84" w14:textId="2BFEFD8D" w:rsidR="00DD7A0E" w:rsidRPr="0065521E" w:rsidRDefault="00DD7A0E" w:rsidP="0065521E">
      <w:pPr>
        <w:pStyle w:val="Default"/>
        <w:rPr>
          <w:rFonts w:asciiTheme="minorHAnsi" w:hAnsiTheme="minorHAnsi"/>
          <w:color w:val="auto"/>
        </w:rPr>
      </w:pPr>
      <w:r w:rsidRPr="0065521E">
        <w:rPr>
          <w:rFonts w:asciiTheme="minorHAnsi" w:hAnsiTheme="minorHAnsi"/>
          <w:color w:val="auto"/>
        </w:rPr>
        <w:t xml:space="preserve">TTPP Coordinator and </w:t>
      </w:r>
      <w:r w:rsidR="00913BBC">
        <w:rPr>
          <w:rFonts w:asciiTheme="minorHAnsi" w:hAnsiTheme="minorHAnsi"/>
          <w:color w:val="auto"/>
        </w:rPr>
        <w:t xml:space="preserve">TTPP </w:t>
      </w:r>
      <w:r w:rsidRPr="0065521E">
        <w:rPr>
          <w:rFonts w:asciiTheme="minorHAnsi" w:hAnsiTheme="minorHAnsi"/>
          <w:color w:val="auto"/>
        </w:rPr>
        <w:t xml:space="preserve">CDN </w:t>
      </w:r>
      <w:r w:rsidR="006509FA">
        <w:rPr>
          <w:rFonts w:asciiTheme="minorHAnsi" w:hAnsiTheme="minorHAnsi"/>
          <w:color w:val="auto"/>
        </w:rPr>
        <w:t>r</w:t>
      </w:r>
      <w:r w:rsidRPr="0065521E">
        <w:rPr>
          <w:rFonts w:asciiTheme="minorHAnsi" w:hAnsiTheme="minorHAnsi"/>
          <w:color w:val="auto"/>
        </w:rPr>
        <w:t>esponsibilities</w:t>
      </w:r>
      <w:r w:rsidR="009E0F37">
        <w:rPr>
          <w:rFonts w:asciiTheme="minorHAnsi" w:hAnsiTheme="minorHAnsi"/>
          <w:color w:val="auto"/>
        </w:rPr>
        <w:t xml:space="preserve"> include</w:t>
      </w:r>
      <w:r w:rsidRPr="0065521E">
        <w:rPr>
          <w:rFonts w:asciiTheme="minorHAnsi" w:hAnsiTheme="minorHAnsi"/>
          <w:color w:val="auto"/>
        </w:rPr>
        <w:t>:</w:t>
      </w:r>
    </w:p>
    <w:p w14:paraId="2BCE953F" w14:textId="145EF142" w:rsidR="00DD7A0E" w:rsidRPr="0065521E" w:rsidRDefault="009E0F37" w:rsidP="00D03511">
      <w:pPr>
        <w:pStyle w:val="ListBullet"/>
        <w:tabs>
          <w:tab w:val="clear" w:pos="1080"/>
          <w:tab w:val="num" w:pos="360"/>
        </w:tabs>
        <w:ind w:left="360"/>
        <w:rPr>
          <w:szCs w:val="24"/>
        </w:rPr>
      </w:pPr>
      <w:r>
        <w:rPr>
          <w:szCs w:val="24"/>
        </w:rPr>
        <w:t>A</w:t>
      </w:r>
      <w:r w:rsidR="00DD7A0E" w:rsidRPr="0065521E">
        <w:rPr>
          <w:szCs w:val="24"/>
        </w:rPr>
        <w:t>ssist</w:t>
      </w:r>
      <w:r>
        <w:rPr>
          <w:szCs w:val="24"/>
        </w:rPr>
        <w:t>ing</w:t>
      </w:r>
      <w:r w:rsidR="00DD7A0E" w:rsidRPr="0065521E">
        <w:rPr>
          <w:szCs w:val="24"/>
        </w:rPr>
        <w:t xml:space="preserve"> with additional education for underperforming TTPP participants in consultation with area CNCs</w:t>
      </w:r>
      <w:r w:rsidR="00436AE8" w:rsidRPr="0065521E">
        <w:rPr>
          <w:szCs w:val="24"/>
        </w:rPr>
        <w:t>/CNM’s</w:t>
      </w:r>
      <w:r w:rsidR="00DD7A0E" w:rsidRPr="0065521E">
        <w:rPr>
          <w:szCs w:val="24"/>
        </w:rPr>
        <w:t xml:space="preserve"> and CDNs</w:t>
      </w:r>
      <w:r>
        <w:rPr>
          <w:szCs w:val="24"/>
        </w:rPr>
        <w:t>;</w:t>
      </w:r>
    </w:p>
    <w:p w14:paraId="014B75D5" w14:textId="01FD0956" w:rsidR="00A812C0" w:rsidRPr="0065521E" w:rsidRDefault="00A812C0" w:rsidP="00D03511">
      <w:pPr>
        <w:pStyle w:val="ListBullet"/>
        <w:tabs>
          <w:tab w:val="clear" w:pos="1080"/>
          <w:tab w:val="num" w:pos="360"/>
        </w:tabs>
        <w:ind w:left="360"/>
        <w:rPr>
          <w:szCs w:val="24"/>
        </w:rPr>
      </w:pPr>
      <w:r w:rsidRPr="0065521E">
        <w:rPr>
          <w:szCs w:val="24"/>
        </w:rPr>
        <w:t>Provid</w:t>
      </w:r>
      <w:r w:rsidR="009E0F37">
        <w:rPr>
          <w:szCs w:val="24"/>
        </w:rPr>
        <w:t>ing</w:t>
      </w:r>
      <w:r w:rsidRPr="0065521E">
        <w:rPr>
          <w:szCs w:val="24"/>
        </w:rPr>
        <w:t xml:space="preserve"> </w:t>
      </w:r>
      <w:r w:rsidR="00385CF7" w:rsidRPr="0065521E">
        <w:rPr>
          <w:szCs w:val="24"/>
        </w:rPr>
        <w:t xml:space="preserve">templates, </w:t>
      </w:r>
      <w:r w:rsidRPr="0065521E">
        <w:rPr>
          <w:szCs w:val="24"/>
        </w:rPr>
        <w:t xml:space="preserve">advice and support </w:t>
      </w:r>
      <w:r w:rsidR="00BC5160" w:rsidRPr="0065521E">
        <w:rPr>
          <w:szCs w:val="24"/>
        </w:rPr>
        <w:t xml:space="preserve">to the area </w:t>
      </w:r>
      <w:r w:rsidR="000D67D0">
        <w:rPr>
          <w:szCs w:val="24"/>
        </w:rPr>
        <w:t>CNM/</w:t>
      </w:r>
      <w:r w:rsidR="00BC5160" w:rsidRPr="0065521E">
        <w:rPr>
          <w:szCs w:val="24"/>
        </w:rPr>
        <w:t xml:space="preserve">CNC/CDN </w:t>
      </w:r>
      <w:r w:rsidRPr="0065521E">
        <w:rPr>
          <w:szCs w:val="24"/>
        </w:rPr>
        <w:t>in the development of the Performance Improvement</w:t>
      </w:r>
      <w:r w:rsidR="00375EE2" w:rsidRPr="0065521E">
        <w:rPr>
          <w:szCs w:val="24"/>
        </w:rPr>
        <w:t xml:space="preserve"> </w:t>
      </w:r>
      <w:proofErr w:type="gramStart"/>
      <w:r w:rsidRPr="0065521E">
        <w:rPr>
          <w:szCs w:val="24"/>
        </w:rPr>
        <w:t>Plan</w:t>
      </w:r>
      <w:r w:rsidR="009E0F37">
        <w:rPr>
          <w:szCs w:val="24"/>
        </w:rPr>
        <w:t>;</w:t>
      </w:r>
      <w:proofErr w:type="gramEnd"/>
    </w:p>
    <w:p w14:paraId="2F405DF1" w14:textId="23DB3C0C" w:rsidR="00DD7A0E" w:rsidRPr="0065521E" w:rsidRDefault="009E0F37" w:rsidP="00D03511">
      <w:pPr>
        <w:pStyle w:val="ListBullet"/>
        <w:tabs>
          <w:tab w:val="clear" w:pos="1080"/>
          <w:tab w:val="num" w:pos="360"/>
        </w:tabs>
        <w:ind w:left="360"/>
        <w:rPr>
          <w:rFonts w:cs="Calibri"/>
          <w:szCs w:val="24"/>
        </w:rPr>
      </w:pPr>
      <w:r>
        <w:rPr>
          <w:rFonts w:cs="Calibri"/>
          <w:szCs w:val="24"/>
        </w:rPr>
        <w:t>Addressing n</w:t>
      </w:r>
      <w:r w:rsidR="00DD7A0E" w:rsidRPr="0065521E">
        <w:rPr>
          <w:rFonts w:cs="Calibri"/>
          <w:szCs w:val="24"/>
        </w:rPr>
        <w:t>on-completion of professional development activities contained in the TTPP workbook/spreadsheet</w:t>
      </w:r>
      <w:r>
        <w:rPr>
          <w:rFonts w:cs="Calibri"/>
          <w:szCs w:val="24"/>
        </w:rPr>
        <w:t>; and</w:t>
      </w:r>
      <w:r w:rsidR="00DD7A0E" w:rsidRPr="0065521E">
        <w:rPr>
          <w:rFonts w:cs="Calibri"/>
          <w:szCs w:val="24"/>
        </w:rPr>
        <w:t xml:space="preserve">  </w:t>
      </w:r>
    </w:p>
    <w:p w14:paraId="3E1B5808" w14:textId="7C39A9E6" w:rsidR="00DD7A0E" w:rsidRPr="003F070E" w:rsidRDefault="0034097D" w:rsidP="00D03511">
      <w:pPr>
        <w:pStyle w:val="ListBullet"/>
        <w:tabs>
          <w:tab w:val="clear" w:pos="1080"/>
          <w:tab w:val="num" w:pos="360"/>
        </w:tabs>
        <w:ind w:left="360"/>
        <w:rPr>
          <w:rFonts w:cs="Calibri"/>
          <w:szCs w:val="24"/>
        </w:rPr>
      </w:pPr>
      <w:r>
        <w:rPr>
          <w:rFonts w:cs="Calibri"/>
          <w:szCs w:val="24"/>
        </w:rPr>
        <w:t>Escalating a</w:t>
      </w:r>
      <w:r w:rsidR="00DD7A0E" w:rsidRPr="0065521E">
        <w:rPr>
          <w:rFonts w:cs="Calibri"/>
          <w:szCs w:val="24"/>
        </w:rPr>
        <w:t xml:space="preserve">ll concerns </w:t>
      </w:r>
      <w:r>
        <w:rPr>
          <w:rFonts w:cs="Calibri"/>
          <w:szCs w:val="24"/>
        </w:rPr>
        <w:t xml:space="preserve">not addressed by the participant in a timely manner </w:t>
      </w:r>
      <w:r w:rsidR="00DD7A0E" w:rsidRPr="0065521E">
        <w:rPr>
          <w:rFonts w:cs="Calibri"/>
          <w:szCs w:val="24"/>
        </w:rPr>
        <w:t>to the Divisional ADON and DON</w:t>
      </w:r>
      <w:r w:rsidR="00436AE8" w:rsidRPr="0065521E">
        <w:rPr>
          <w:rFonts w:cs="Calibri"/>
          <w:szCs w:val="24"/>
        </w:rPr>
        <w:t>/M</w:t>
      </w:r>
      <w:r w:rsidR="00DD7A0E" w:rsidRPr="0065521E">
        <w:rPr>
          <w:rFonts w:cs="Calibri"/>
          <w:szCs w:val="24"/>
        </w:rPr>
        <w:t xml:space="preserve">. </w:t>
      </w:r>
    </w:p>
    <w:p w14:paraId="72353D46" w14:textId="790FFB46" w:rsidR="001F6FA6" w:rsidRDefault="001F6FA6" w:rsidP="003F070E">
      <w:pPr>
        <w:rPr>
          <w:rFonts w:asciiTheme="minorHAnsi" w:eastAsiaTheme="minorHAnsi" w:hAnsiTheme="minorHAnsi" w:cs="Tahoma"/>
          <w:i/>
          <w:iCs/>
        </w:rPr>
      </w:pPr>
    </w:p>
    <w:p w14:paraId="2BF09B1B" w14:textId="77777777" w:rsidR="00D03511" w:rsidRPr="00D03511" w:rsidRDefault="00D03511" w:rsidP="00D03511">
      <w:pPr>
        <w:pBdr>
          <w:top w:val="single" w:sz="4" w:space="1" w:color="auto"/>
          <w:left w:val="single" w:sz="4" w:space="4" w:color="auto"/>
          <w:bottom w:val="single" w:sz="4" w:space="1" w:color="auto"/>
          <w:right w:val="single" w:sz="4" w:space="4" w:color="auto"/>
        </w:pBdr>
        <w:rPr>
          <w:b/>
          <w:bCs/>
          <w:szCs w:val="24"/>
        </w:rPr>
      </w:pPr>
      <w:r w:rsidRPr="00D03511">
        <w:rPr>
          <w:b/>
          <w:bCs/>
          <w:szCs w:val="24"/>
        </w:rPr>
        <w:t>Note:</w:t>
      </w:r>
    </w:p>
    <w:p w14:paraId="7527A762" w14:textId="34AECEE2" w:rsidR="00D03511" w:rsidRPr="00D03511" w:rsidRDefault="00D03511" w:rsidP="00D03511">
      <w:pPr>
        <w:pBdr>
          <w:top w:val="single" w:sz="4" w:space="1" w:color="auto"/>
          <w:left w:val="single" w:sz="4" w:space="4" w:color="auto"/>
          <w:bottom w:val="single" w:sz="4" w:space="1" w:color="auto"/>
          <w:right w:val="single" w:sz="4" w:space="4" w:color="auto"/>
        </w:pBdr>
      </w:pPr>
      <w:r w:rsidRPr="00D03511">
        <w:rPr>
          <w:szCs w:val="24"/>
        </w:rPr>
        <w:t>Should there be ongoing/unresolved performance concerns in the first rotation the TTPP participant should not rotate to the next scheduled rotation until these concerns have been addressed and resolved.</w:t>
      </w:r>
    </w:p>
    <w:p w14:paraId="73054337" w14:textId="77777777" w:rsidR="00D03511" w:rsidRPr="003F070E" w:rsidRDefault="00D03511" w:rsidP="003F070E">
      <w:pPr>
        <w:rPr>
          <w:rFonts w:asciiTheme="minorHAnsi" w:eastAsiaTheme="minorHAnsi" w:hAnsiTheme="minorHAnsi" w:cs="Tahoma"/>
          <w:i/>
          <w:iCs/>
        </w:rPr>
      </w:pPr>
    </w:p>
    <w:p w14:paraId="5408316A" w14:textId="2314DB7E" w:rsidR="00DD7A0E" w:rsidRPr="0065521E" w:rsidRDefault="00DD7A0E" w:rsidP="0065521E">
      <w:pPr>
        <w:pStyle w:val="Default"/>
        <w:tabs>
          <w:tab w:val="left" w:pos="426"/>
        </w:tabs>
        <w:rPr>
          <w:rFonts w:asciiTheme="minorHAnsi" w:eastAsiaTheme="minorHAnsi" w:hAnsiTheme="minorHAnsi" w:cs="Tahoma"/>
          <w:b/>
          <w:bCs/>
        </w:rPr>
      </w:pPr>
      <w:r w:rsidRPr="0065521E">
        <w:rPr>
          <w:rFonts w:asciiTheme="minorHAnsi" w:eastAsiaTheme="minorHAnsi" w:hAnsiTheme="minorHAnsi" w:cs="Tahoma"/>
          <w:b/>
          <w:bCs/>
        </w:rPr>
        <w:t>7.6</w:t>
      </w:r>
      <w:r w:rsidRPr="0065521E">
        <w:rPr>
          <w:rFonts w:asciiTheme="minorHAnsi" w:eastAsiaTheme="minorHAnsi" w:hAnsiTheme="minorHAnsi" w:cs="Tahoma"/>
          <w:b/>
          <w:bCs/>
        </w:rPr>
        <w:tab/>
        <w:t>Underperformance Process</w:t>
      </w:r>
    </w:p>
    <w:p w14:paraId="255C2F18" w14:textId="0264DBD9" w:rsidR="00203A43" w:rsidRPr="00890068" w:rsidRDefault="00203A43" w:rsidP="0065521E">
      <w:pPr>
        <w:rPr>
          <w:rFonts w:eastAsiaTheme="minorHAnsi"/>
          <w:i/>
          <w:iCs/>
          <w:szCs w:val="24"/>
        </w:rPr>
      </w:pPr>
      <w:r w:rsidRPr="00890068">
        <w:rPr>
          <w:rFonts w:eastAsiaTheme="minorHAnsi"/>
          <w:i/>
          <w:iCs/>
          <w:szCs w:val="24"/>
        </w:rPr>
        <w:t>Formal process</w:t>
      </w:r>
    </w:p>
    <w:p w14:paraId="595C90FD" w14:textId="4818CD5A" w:rsidR="00DD7A0E" w:rsidRPr="0065521E" w:rsidRDefault="00DD7A0E" w:rsidP="0065521E">
      <w:pPr>
        <w:rPr>
          <w:rFonts w:cs="Calibri"/>
          <w:szCs w:val="24"/>
        </w:rPr>
      </w:pPr>
      <w:r w:rsidRPr="0065521E">
        <w:rPr>
          <w:rFonts w:eastAsiaTheme="minorHAnsi"/>
          <w:szCs w:val="24"/>
        </w:rPr>
        <w:t xml:space="preserve">When </w:t>
      </w:r>
      <w:r w:rsidR="00EF4652" w:rsidRPr="0065521E">
        <w:rPr>
          <w:rFonts w:eastAsiaTheme="minorHAnsi"/>
          <w:szCs w:val="24"/>
        </w:rPr>
        <w:t xml:space="preserve">informal </w:t>
      </w:r>
      <w:r w:rsidRPr="0065521E">
        <w:rPr>
          <w:rFonts w:eastAsiaTheme="minorHAnsi"/>
          <w:szCs w:val="24"/>
        </w:rPr>
        <w:t>underperformance discussions and supports have not improved a participant’s performance, c</w:t>
      </w:r>
      <w:r w:rsidRPr="0065521E">
        <w:rPr>
          <w:rFonts w:cs="Calibri"/>
          <w:szCs w:val="24"/>
        </w:rPr>
        <w:t xml:space="preserve">oncerns will then be addressed in accordance with the </w:t>
      </w:r>
      <w:r w:rsidR="00256D55" w:rsidRPr="0065521E">
        <w:rPr>
          <w:rFonts w:cs="Calibri"/>
          <w:szCs w:val="24"/>
        </w:rPr>
        <w:lastRenderedPageBreak/>
        <w:t>u</w:t>
      </w:r>
      <w:r w:rsidRPr="0065521E">
        <w:rPr>
          <w:rFonts w:cs="Calibri"/>
          <w:szCs w:val="24"/>
        </w:rPr>
        <w:t xml:space="preserve">nderperformance </w:t>
      </w:r>
      <w:r w:rsidR="00256D55" w:rsidRPr="0065521E">
        <w:rPr>
          <w:rFonts w:cs="Calibri"/>
          <w:szCs w:val="24"/>
        </w:rPr>
        <w:t>p</w:t>
      </w:r>
      <w:r w:rsidRPr="0065521E">
        <w:rPr>
          <w:rFonts w:cs="Calibri"/>
          <w:szCs w:val="24"/>
        </w:rPr>
        <w:t xml:space="preserve">rocess detailed in </w:t>
      </w:r>
      <w:r w:rsidRPr="000853A7">
        <w:rPr>
          <w:rFonts w:asciiTheme="minorHAnsi" w:hAnsiTheme="minorHAnsi" w:cs="Calibri"/>
          <w:szCs w:val="24"/>
        </w:rPr>
        <w:t>Section O Clause 14</w:t>
      </w:r>
      <w:r w:rsidR="00203A43" w:rsidRPr="000853A7">
        <w:rPr>
          <w:rFonts w:asciiTheme="minorHAnsi" w:hAnsiTheme="minorHAnsi" w:cs="Calibri"/>
          <w:szCs w:val="24"/>
        </w:rPr>
        <w:t>8</w:t>
      </w:r>
      <w:r w:rsidRPr="000853A7">
        <w:rPr>
          <w:rFonts w:asciiTheme="minorHAnsi" w:hAnsiTheme="minorHAnsi" w:cs="Calibri"/>
          <w:szCs w:val="24"/>
        </w:rPr>
        <w:t>.7 – 14</w:t>
      </w:r>
      <w:r w:rsidR="00203A43" w:rsidRPr="000853A7">
        <w:rPr>
          <w:rFonts w:asciiTheme="minorHAnsi" w:hAnsiTheme="minorHAnsi" w:cs="Calibri"/>
          <w:szCs w:val="24"/>
        </w:rPr>
        <w:t>8</w:t>
      </w:r>
      <w:r w:rsidRPr="000853A7">
        <w:rPr>
          <w:rFonts w:asciiTheme="minorHAnsi" w:hAnsiTheme="minorHAnsi" w:cs="Calibri"/>
          <w:szCs w:val="24"/>
        </w:rPr>
        <w:t>.20 (Pages 103-105)</w:t>
      </w:r>
      <w:r w:rsidRPr="0065521E">
        <w:rPr>
          <w:rFonts w:cs="Calibri"/>
          <w:szCs w:val="24"/>
        </w:rPr>
        <w:t xml:space="preserve"> of the ACT Public Sector Nursing and Midwifery Enterprise Agreement </w:t>
      </w:r>
      <w:r w:rsidR="003A0846">
        <w:rPr>
          <w:rFonts w:cs="Calibri"/>
          <w:szCs w:val="24"/>
        </w:rPr>
        <w:t xml:space="preserve">2020 -2022 </w:t>
      </w:r>
      <w:r w:rsidRPr="0065521E">
        <w:rPr>
          <w:rFonts w:cs="Calibri"/>
          <w:szCs w:val="24"/>
        </w:rPr>
        <w:t>.</w:t>
      </w:r>
    </w:p>
    <w:p w14:paraId="28E85599" w14:textId="74288713" w:rsidR="006A1268" w:rsidRPr="0065521E" w:rsidRDefault="006A1268" w:rsidP="0065521E">
      <w:pPr>
        <w:rPr>
          <w:rFonts w:cs="Calibri"/>
          <w:szCs w:val="24"/>
        </w:rPr>
      </w:pPr>
    </w:p>
    <w:p w14:paraId="51D2E275" w14:textId="05347121" w:rsidR="006A1268" w:rsidRPr="0065521E" w:rsidRDefault="006A1268" w:rsidP="0065521E">
      <w:pPr>
        <w:rPr>
          <w:rFonts w:cs="Calibri"/>
          <w:bCs/>
          <w:i/>
          <w:szCs w:val="24"/>
        </w:rPr>
      </w:pPr>
      <w:r w:rsidRPr="0065521E">
        <w:rPr>
          <w:rFonts w:cs="Calibri"/>
          <w:szCs w:val="24"/>
        </w:rPr>
        <w:t>This process is mapped out in detail in the Pathway to Formal Underperformance Management Process section of Attachment 2.</w:t>
      </w:r>
    </w:p>
    <w:p w14:paraId="4F331FD0" w14:textId="77777777" w:rsidR="00DD7A0E" w:rsidRPr="0065521E" w:rsidRDefault="00DD7A0E" w:rsidP="0065521E">
      <w:pPr>
        <w:rPr>
          <w:szCs w:val="24"/>
        </w:rPr>
      </w:pPr>
    </w:p>
    <w:p w14:paraId="77584999" w14:textId="3744D964" w:rsidR="00DD7A0E" w:rsidRPr="0065521E" w:rsidRDefault="0013487E" w:rsidP="0065521E">
      <w:pPr>
        <w:rPr>
          <w:rFonts w:cs="Calibri"/>
          <w:szCs w:val="24"/>
        </w:rPr>
      </w:pPr>
      <w:r w:rsidRPr="0065521E">
        <w:rPr>
          <w:rFonts w:cs="Calibri"/>
          <w:szCs w:val="24"/>
        </w:rPr>
        <w:t xml:space="preserve">The relevant </w:t>
      </w:r>
      <w:r w:rsidR="00DD7A0E" w:rsidRPr="0065521E">
        <w:rPr>
          <w:rFonts w:cs="Calibri"/>
          <w:szCs w:val="24"/>
        </w:rPr>
        <w:t xml:space="preserve">HR Business Partner and the relevant DON are to be informed at this stage, if they have not assisted in the </w:t>
      </w:r>
      <w:r w:rsidR="00E0559C" w:rsidRPr="0065521E">
        <w:rPr>
          <w:rFonts w:cs="Calibri"/>
          <w:szCs w:val="24"/>
        </w:rPr>
        <w:t xml:space="preserve">informal </w:t>
      </w:r>
      <w:r w:rsidR="00DD7A0E" w:rsidRPr="0065521E">
        <w:rPr>
          <w:rFonts w:cs="Calibri"/>
          <w:szCs w:val="24"/>
        </w:rPr>
        <w:t>performance discussion process</w:t>
      </w:r>
      <w:r w:rsidR="0097611C" w:rsidRPr="0065521E">
        <w:rPr>
          <w:rFonts w:cs="Calibri"/>
          <w:szCs w:val="24"/>
        </w:rPr>
        <w:t xml:space="preserve"> described in Section 7.5</w:t>
      </w:r>
      <w:r w:rsidR="00DD7A0E" w:rsidRPr="0065521E">
        <w:rPr>
          <w:rFonts w:cs="Calibri"/>
          <w:szCs w:val="24"/>
        </w:rPr>
        <w:t>.</w:t>
      </w:r>
    </w:p>
    <w:p w14:paraId="110C6706" w14:textId="77777777" w:rsidR="00DD7A0E" w:rsidRPr="0065521E" w:rsidRDefault="00DD7A0E" w:rsidP="0065521E">
      <w:pPr>
        <w:rPr>
          <w:rFonts w:cs="Calibri"/>
          <w:szCs w:val="24"/>
        </w:rPr>
      </w:pPr>
    </w:p>
    <w:p w14:paraId="23D90F26" w14:textId="4BDEBAF1" w:rsidR="00DD7A0E" w:rsidRPr="0065521E" w:rsidRDefault="00DD7A0E" w:rsidP="0065521E">
      <w:r w:rsidRPr="0065521E">
        <w:t xml:space="preserve">During </w:t>
      </w:r>
      <w:r w:rsidR="006A1268" w:rsidRPr="0065521E">
        <w:t xml:space="preserve">both </w:t>
      </w:r>
      <w:r w:rsidRPr="0065521E">
        <w:t>the Performance Improvement</w:t>
      </w:r>
      <w:r w:rsidR="00375EE2" w:rsidRPr="0065521E">
        <w:t xml:space="preserve"> </w:t>
      </w:r>
      <w:r w:rsidRPr="0065521E">
        <w:t xml:space="preserve">Plan </w:t>
      </w:r>
      <w:r w:rsidR="006A1268" w:rsidRPr="0065521E">
        <w:t>(Section 7.5) and Action Plan (Attachment 2) periods</w:t>
      </w:r>
      <w:r w:rsidRPr="0065521E">
        <w:t xml:space="preserve">, it is </w:t>
      </w:r>
      <w:r w:rsidR="006A1268" w:rsidRPr="0065521E">
        <w:t xml:space="preserve">strongly </w:t>
      </w:r>
      <w:r w:rsidR="005F41F5">
        <w:t>recommended</w:t>
      </w:r>
      <w:r w:rsidR="006A1268" w:rsidRPr="0065521E">
        <w:t xml:space="preserve"> </w:t>
      </w:r>
      <w:r w:rsidRPr="0065521E">
        <w:t xml:space="preserve">that the nurse works Monday to Friday, </w:t>
      </w:r>
      <w:r w:rsidR="0034097D">
        <w:t xml:space="preserve">and </w:t>
      </w:r>
      <w:r w:rsidRPr="0065521E">
        <w:t>does not undertake weekend</w:t>
      </w:r>
      <w:r w:rsidR="00256DBC" w:rsidRPr="0065521E">
        <w:t xml:space="preserve"> duty</w:t>
      </w:r>
      <w:r w:rsidRPr="0065521E">
        <w:t>, evening shifts, night duty, extra shifts</w:t>
      </w:r>
      <w:r w:rsidR="0034097D">
        <w:t xml:space="preserve">, nor should they work </w:t>
      </w:r>
      <w:r w:rsidRPr="0065521E">
        <w:t xml:space="preserve">overtime. This is to ensure the participant has maximum support and supervision available enabling them to meet the work standard required. </w:t>
      </w:r>
    </w:p>
    <w:p w14:paraId="12448283" w14:textId="77777777" w:rsidR="00DD7A0E" w:rsidRDefault="00DD7A0E" w:rsidP="00520FC0">
      <w:pPr>
        <w:jc w:val="both"/>
      </w:pPr>
    </w:p>
    <w:p w14:paraId="6E182E44" w14:textId="16D79E39" w:rsidR="00754C98" w:rsidRPr="00BE7896" w:rsidRDefault="00314D2F" w:rsidP="00BE7896">
      <w:pPr>
        <w:jc w:val="right"/>
        <w:rPr>
          <w:rFonts w:cs="Arial"/>
          <w:i/>
          <w:color w:val="0000FF"/>
          <w:szCs w:val="24"/>
          <w:u w:val="single"/>
        </w:rPr>
      </w:pPr>
      <w:hyperlink w:anchor="Contents" w:history="1">
        <w:r w:rsidR="00754C98" w:rsidRPr="00590902">
          <w:rPr>
            <w:rStyle w:val="Hyperlink"/>
            <w:rFonts w:cs="Arial"/>
            <w:i/>
            <w:szCs w:val="24"/>
          </w:rPr>
          <w:t>Back to Table of Contents</w:t>
        </w:r>
      </w:hyperlink>
      <w:r w:rsidR="00754C98">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54C98" w:rsidRPr="00CD1C0E" w14:paraId="7D2D4C60" w14:textId="77777777" w:rsidTr="00DD7A0E">
        <w:trPr>
          <w:cantSplit/>
          <w:trHeight w:val="285"/>
        </w:trPr>
        <w:tc>
          <w:tcPr>
            <w:tcW w:w="9158" w:type="dxa"/>
            <w:shd w:val="clear" w:color="auto" w:fill="A6A6A6" w:themeFill="background1" w:themeFillShade="A6"/>
          </w:tcPr>
          <w:p w14:paraId="30B3CF87" w14:textId="712D296A" w:rsidR="00754C98" w:rsidRPr="003D2D06" w:rsidRDefault="00754C98" w:rsidP="00520FC0">
            <w:pPr>
              <w:pStyle w:val="Heading1"/>
              <w:jc w:val="both"/>
            </w:pPr>
            <w:bookmarkStart w:id="30" w:name="_Toc144989053"/>
            <w:bookmarkEnd w:id="26"/>
            <w:r>
              <w:t>Section 8</w:t>
            </w:r>
            <w:r w:rsidRPr="003D2D06">
              <w:t xml:space="preserve"> –</w:t>
            </w:r>
            <w:r w:rsidRPr="00390A85">
              <w:t xml:space="preserve"> </w:t>
            </w:r>
            <w:r w:rsidRPr="00754C98">
              <w:t>Clinical Development Nurses, Preceptors and Supervising Clinical Area Nurses</w:t>
            </w:r>
            <w:bookmarkEnd w:id="30"/>
          </w:p>
        </w:tc>
      </w:tr>
    </w:tbl>
    <w:p w14:paraId="4DD7F303" w14:textId="77777777" w:rsidR="00754C98" w:rsidRPr="00B9216D" w:rsidRDefault="00754C98" w:rsidP="00B9216D">
      <w:pPr>
        <w:pStyle w:val="Heading2"/>
        <w:rPr>
          <w:szCs w:val="24"/>
        </w:rPr>
      </w:pPr>
    </w:p>
    <w:p w14:paraId="3FAE75DD" w14:textId="77777777" w:rsidR="00DD7A0E" w:rsidRPr="00B9216D" w:rsidRDefault="00DD7A0E" w:rsidP="00B9216D">
      <w:pPr>
        <w:pStyle w:val="Default"/>
        <w:tabs>
          <w:tab w:val="left" w:pos="426"/>
        </w:tabs>
        <w:rPr>
          <w:rFonts w:ascii="Calibri" w:hAnsi="Calibri" w:cs="Calibri"/>
          <w:b/>
          <w:bCs/>
        </w:rPr>
      </w:pPr>
      <w:r w:rsidRPr="00B9216D">
        <w:rPr>
          <w:rFonts w:ascii="Calibri" w:hAnsi="Calibri" w:cs="Calibri"/>
          <w:b/>
          <w:bCs/>
        </w:rPr>
        <w:t>8.1</w:t>
      </w:r>
      <w:r w:rsidRPr="00B9216D">
        <w:rPr>
          <w:rFonts w:ascii="Calibri" w:hAnsi="Calibri" w:cs="Calibri"/>
          <w:b/>
          <w:bCs/>
        </w:rPr>
        <w:tab/>
        <w:t>Designated TTPP CDNs will:</w:t>
      </w:r>
    </w:p>
    <w:p w14:paraId="22EC7049" w14:textId="37C34B6E" w:rsidR="00DD7A0E" w:rsidRPr="00B9216D" w:rsidRDefault="00DD7A0E" w:rsidP="00D03511">
      <w:pPr>
        <w:pStyle w:val="ListBullet"/>
        <w:tabs>
          <w:tab w:val="clear" w:pos="1080"/>
          <w:tab w:val="num" w:pos="360"/>
        </w:tabs>
        <w:ind w:left="360"/>
        <w:rPr>
          <w:szCs w:val="24"/>
        </w:rPr>
      </w:pPr>
      <w:r w:rsidRPr="00B9216D">
        <w:rPr>
          <w:szCs w:val="24"/>
        </w:rPr>
        <w:t>Facilitate provision of learning and development support during clinical placements through liaison with placement area CNCs</w:t>
      </w:r>
      <w:r w:rsidR="002E64A4" w:rsidRPr="00B9216D">
        <w:rPr>
          <w:szCs w:val="24"/>
        </w:rPr>
        <w:t>/CNMs</w:t>
      </w:r>
      <w:r w:rsidRPr="00B9216D">
        <w:rPr>
          <w:szCs w:val="24"/>
        </w:rPr>
        <w:t xml:space="preserve"> and CDNs</w:t>
      </w:r>
      <w:r w:rsidR="0034097D">
        <w:rPr>
          <w:szCs w:val="24"/>
        </w:rPr>
        <w:t>;</w:t>
      </w:r>
    </w:p>
    <w:p w14:paraId="131AF68A" w14:textId="0C1176CC" w:rsidR="007B42AE" w:rsidRPr="00B9216D" w:rsidRDefault="007B42AE" w:rsidP="00D03511">
      <w:pPr>
        <w:pStyle w:val="ListBullet"/>
        <w:tabs>
          <w:tab w:val="clear" w:pos="1080"/>
          <w:tab w:val="num" w:pos="360"/>
        </w:tabs>
        <w:ind w:left="360"/>
        <w:rPr>
          <w:szCs w:val="24"/>
        </w:rPr>
      </w:pPr>
      <w:r w:rsidRPr="00B9216D">
        <w:rPr>
          <w:szCs w:val="24"/>
        </w:rPr>
        <w:t>Provide ongoing clinical, professional and social support to TTPP participants</w:t>
      </w:r>
      <w:r w:rsidR="0034097D">
        <w:rPr>
          <w:szCs w:val="24"/>
        </w:rPr>
        <w:t>;</w:t>
      </w:r>
    </w:p>
    <w:p w14:paraId="639C618E" w14:textId="4FA4CF60" w:rsidR="00DD7A0E" w:rsidRPr="00B9216D" w:rsidRDefault="00DD7A0E" w:rsidP="00D03511">
      <w:pPr>
        <w:pStyle w:val="ListBullet"/>
        <w:tabs>
          <w:tab w:val="clear" w:pos="1080"/>
          <w:tab w:val="num" w:pos="360"/>
        </w:tabs>
        <w:ind w:left="360"/>
        <w:rPr>
          <w:szCs w:val="24"/>
        </w:rPr>
      </w:pPr>
      <w:r w:rsidRPr="00B9216D">
        <w:rPr>
          <w:szCs w:val="24"/>
        </w:rPr>
        <w:t>Conduct assessments within the program and monitor clinical progress and professional development achievements</w:t>
      </w:r>
      <w:r w:rsidR="0034097D">
        <w:rPr>
          <w:szCs w:val="24"/>
        </w:rPr>
        <w:t>;</w:t>
      </w:r>
    </w:p>
    <w:p w14:paraId="015777E8" w14:textId="285C0C8E" w:rsidR="00DD7A0E" w:rsidRPr="00B9216D" w:rsidRDefault="00DD7A0E" w:rsidP="00D03511">
      <w:pPr>
        <w:pStyle w:val="ListBullet"/>
        <w:tabs>
          <w:tab w:val="clear" w:pos="1080"/>
          <w:tab w:val="num" w:pos="360"/>
        </w:tabs>
        <w:ind w:left="360"/>
        <w:rPr>
          <w:szCs w:val="24"/>
        </w:rPr>
      </w:pPr>
      <w:r w:rsidRPr="00B9216D">
        <w:rPr>
          <w:szCs w:val="24"/>
        </w:rPr>
        <w:t>Provide feedback to the TTPP participants on their performance</w:t>
      </w:r>
      <w:r w:rsidR="0034097D">
        <w:rPr>
          <w:szCs w:val="24"/>
        </w:rPr>
        <w:t>;</w:t>
      </w:r>
    </w:p>
    <w:p w14:paraId="139FA14D" w14:textId="560BF0B6" w:rsidR="00DD7A0E" w:rsidRPr="00B9216D" w:rsidRDefault="00DD7A0E" w:rsidP="00D03511">
      <w:pPr>
        <w:pStyle w:val="ListBullet"/>
        <w:tabs>
          <w:tab w:val="clear" w:pos="1080"/>
          <w:tab w:val="num" w:pos="360"/>
        </w:tabs>
        <w:ind w:left="360"/>
        <w:rPr>
          <w:szCs w:val="24"/>
        </w:rPr>
      </w:pPr>
      <w:r w:rsidRPr="00B9216D">
        <w:rPr>
          <w:szCs w:val="24"/>
        </w:rPr>
        <w:t xml:space="preserve">Document </w:t>
      </w:r>
      <w:r w:rsidR="003E62BD" w:rsidRPr="00B9216D">
        <w:rPr>
          <w:szCs w:val="24"/>
        </w:rPr>
        <w:t xml:space="preserve">the </w:t>
      </w:r>
      <w:r w:rsidRPr="00B9216D">
        <w:rPr>
          <w:szCs w:val="24"/>
        </w:rPr>
        <w:t xml:space="preserve">TTPP </w:t>
      </w:r>
      <w:r w:rsidR="009E1604" w:rsidRPr="00B9216D">
        <w:rPr>
          <w:szCs w:val="24"/>
        </w:rPr>
        <w:t>n</w:t>
      </w:r>
      <w:r w:rsidRPr="00B9216D">
        <w:rPr>
          <w:szCs w:val="24"/>
        </w:rPr>
        <w:t>urse</w:t>
      </w:r>
      <w:r w:rsidR="003E62BD" w:rsidRPr="00B9216D">
        <w:rPr>
          <w:szCs w:val="24"/>
        </w:rPr>
        <w:t>’s</w:t>
      </w:r>
      <w:r w:rsidRPr="00B9216D">
        <w:rPr>
          <w:szCs w:val="24"/>
        </w:rPr>
        <w:t xml:space="preserve"> progress and update </w:t>
      </w:r>
      <w:r w:rsidR="00D40AAC">
        <w:rPr>
          <w:szCs w:val="24"/>
        </w:rPr>
        <w:t>s</w:t>
      </w:r>
      <w:r w:rsidRPr="00B9216D">
        <w:rPr>
          <w:szCs w:val="24"/>
        </w:rPr>
        <w:t>preadsheets</w:t>
      </w:r>
      <w:r w:rsidR="00A812C0" w:rsidRPr="00B9216D">
        <w:rPr>
          <w:szCs w:val="24"/>
        </w:rPr>
        <w:t xml:space="preserve"> and progress notes</w:t>
      </w:r>
      <w:r w:rsidR="0034097D">
        <w:rPr>
          <w:szCs w:val="24"/>
        </w:rPr>
        <w:t>;</w:t>
      </w:r>
      <w:r w:rsidRPr="00B9216D">
        <w:rPr>
          <w:szCs w:val="24"/>
        </w:rPr>
        <w:t xml:space="preserve"> </w:t>
      </w:r>
    </w:p>
    <w:p w14:paraId="42F39A07" w14:textId="7D707DA2" w:rsidR="007B42AE" w:rsidRPr="00B9216D" w:rsidRDefault="007B42AE" w:rsidP="00D03511">
      <w:pPr>
        <w:pStyle w:val="ListBullet"/>
        <w:tabs>
          <w:tab w:val="clear" w:pos="1080"/>
          <w:tab w:val="num" w:pos="360"/>
        </w:tabs>
        <w:ind w:left="360"/>
        <w:rPr>
          <w:szCs w:val="24"/>
        </w:rPr>
      </w:pPr>
      <w:r w:rsidRPr="00B9216D">
        <w:rPr>
          <w:szCs w:val="24"/>
        </w:rPr>
        <w:t>If the TTPP participants’ work performance, conduct or health is such that they place themselves and/or members of the public at risk of harm</w:t>
      </w:r>
      <w:r w:rsidR="006509FA">
        <w:rPr>
          <w:szCs w:val="24"/>
        </w:rPr>
        <w:t>,</w:t>
      </w:r>
      <w:r w:rsidRPr="00B9216D">
        <w:rPr>
          <w:szCs w:val="24"/>
        </w:rPr>
        <w:t xml:space="preserve"> then immediate escalation is required to the area CNC/CNM for action</w:t>
      </w:r>
      <w:r w:rsidR="0034097D">
        <w:rPr>
          <w:szCs w:val="24"/>
        </w:rPr>
        <w:t>;</w:t>
      </w:r>
    </w:p>
    <w:p w14:paraId="6DFBCC48" w14:textId="7A6E9519" w:rsidR="00DD7A0E" w:rsidRPr="00B9216D" w:rsidRDefault="00DD7A0E" w:rsidP="00D03511">
      <w:pPr>
        <w:pStyle w:val="ListBullet"/>
        <w:tabs>
          <w:tab w:val="clear" w:pos="1080"/>
          <w:tab w:val="num" w:pos="360"/>
        </w:tabs>
        <w:ind w:left="360"/>
        <w:rPr>
          <w:szCs w:val="24"/>
        </w:rPr>
      </w:pPr>
      <w:r w:rsidRPr="00B9216D">
        <w:rPr>
          <w:szCs w:val="24"/>
        </w:rPr>
        <w:t>Alert the area CNC</w:t>
      </w:r>
      <w:r w:rsidR="002E64A4" w:rsidRPr="00B9216D">
        <w:rPr>
          <w:szCs w:val="24"/>
        </w:rPr>
        <w:t>/CNM</w:t>
      </w:r>
      <w:r w:rsidRPr="00B9216D">
        <w:rPr>
          <w:szCs w:val="24"/>
        </w:rPr>
        <w:t xml:space="preserve"> and TTPP Coordinator of any performance matter specific to an individual </w:t>
      </w:r>
      <w:r w:rsidR="009E1604" w:rsidRPr="00B9216D">
        <w:rPr>
          <w:szCs w:val="24"/>
        </w:rPr>
        <w:t>n</w:t>
      </w:r>
      <w:r w:rsidRPr="00B9216D">
        <w:rPr>
          <w:szCs w:val="24"/>
        </w:rPr>
        <w:t>urse</w:t>
      </w:r>
      <w:r w:rsidR="0034097D">
        <w:rPr>
          <w:szCs w:val="24"/>
        </w:rPr>
        <w:t>;</w:t>
      </w:r>
    </w:p>
    <w:p w14:paraId="17CF3E50" w14:textId="7D24DD2C" w:rsidR="00A812C0" w:rsidRPr="00B9216D" w:rsidRDefault="00A812C0" w:rsidP="00D03511">
      <w:pPr>
        <w:pStyle w:val="ListBullet"/>
        <w:tabs>
          <w:tab w:val="clear" w:pos="1080"/>
          <w:tab w:val="num" w:pos="360"/>
        </w:tabs>
        <w:ind w:left="360"/>
        <w:rPr>
          <w:szCs w:val="24"/>
        </w:rPr>
      </w:pPr>
      <w:r w:rsidRPr="00B9216D">
        <w:rPr>
          <w:szCs w:val="24"/>
        </w:rPr>
        <w:t>Document interactions and concerns in the TTPP partic</w:t>
      </w:r>
      <w:r w:rsidR="00444728">
        <w:rPr>
          <w:szCs w:val="24"/>
        </w:rPr>
        <w:t>i</w:t>
      </w:r>
      <w:r w:rsidRPr="00B9216D">
        <w:rPr>
          <w:szCs w:val="24"/>
        </w:rPr>
        <w:t xml:space="preserve">pants confidential progress </w:t>
      </w:r>
      <w:proofErr w:type="gramStart"/>
      <w:r w:rsidRPr="00B9216D">
        <w:rPr>
          <w:szCs w:val="24"/>
        </w:rPr>
        <w:t>notes</w:t>
      </w:r>
      <w:r w:rsidR="0034097D">
        <w:rPr>
          <w:szCs w:val="24"/>
        </w:rPr>
        <w:t>;</w:t>
      </w:r>
      <w:proofErr w:type="gramEnd"/>
    </w:p>
    <w:p w14:paraId="6FD8CC2B" w14:textId="5EDDEAF9" w:rsidR="00DD7A0E" w:rsidRPr="00B9216D" w:rsidRDefault="0034097D" w:rsidP="00D03511">
      <w:pPr>
        <w:pStyle w:val="ListBullet"/>
        <w:tabs>
          <w:tab w:val="clear" w:pos="1080"/>
          <w:tab w:val="num" w:pos="360"/>
        </w:tabs>
        <w:ind w:left="360"/>
        <w:rPr>
          <w:szCs w:val="24"/>
        </w:rPr>
      </w:pPr>
      <w:r>
        <w:rPr>
          <w:szCs w:val="24"/>
        </w:rPr>
        <w:t>E</w:t>
      </w:r>
      <w:r w:rsidR="00DD7A0E" w:rsidRPr="00B9216D">
        <w:rPr>
          <w:szCs w:val="24"/>
        </w:rPr>
        <w:t>scalat</w:t>
      </w:r>
      <w:r w:rsidR="00796BB1">
        <w:rPr>
          <w:szCs w:val="24"/>
        </w:rPr>
        <w:t xml:space="preserve">e </w:t>
      </w:r>
      <w:r>
        <w:rPr>
          <w:szCs w:val="24"/>
        </w:rPr>
        <w:t>any further</w:t>
      </w:r>
      <w:r w:rsidR="00DD7A0E" w:rsidRPr="00B9216D">
        <w:rPr>
          <w:szCs w:val="24"/>
        </w:rPr>
        <w:t xml:space="preserve"> concerns via the Director or </w:t>
      </w:r>
      <w:r w:rsidR="00FB7440" w:rsidRPr="00B9216D">
        <w:rPr>
          <w:szCs w:val="24"/>
        </w:rPr>
        <w:t>Assistant</w:t>
      </w:r>
      <w:r w:rsidR="00DD7A0E" w:rsidRPr="00B9216D">
        <w:rPr>
          <w:szCs w:val="24"/>
        </w:rPr>
        <w:t xml:space="preserve"> Director </w:t>
      </w:r>
      <w:r w:rsidR="00FB3D94" w:rsidRPr="00B9216D">
        <w:rPr>
          <w:szCs w:val="24"/>
        </w:rPr>
        <w:t xml:space="preserve">of </w:t>
      </w:r>
      <w:r w:rsidR="00FB7440" w:rsidRPr="00B9216D">
        <w:rPr>
          <w:szCs w:val="24"/>
        </w:rPr>
        <w:t>Workforce Capability</w:t>
      </w:r>
      <w:r w:rsidR="00FB3D94" w:rsidRPr="00B9216D">
        <w:rPr>
          <w:szCs w:val="24"/>
        </w:rPr>
        <w:t xml:space="preserve">, </w:t>
      </w:r>
      <w:r w:rsidR="00106CE3" w:rsidRPr="00B9216D">
        <w:rPr>
          <w:szCs w:val="24"/>
        </w:rPr>
        <w:t xml:space="preserve">or </w:t>
      </w:r>
      <w:r w:rsidR="00DD7A0E" w:rsidRPr="00B9216D">
        <w:rPr>
          <w:szCs w:val="24"/>
        </w:rPr>
        <w:t>to the ADON and/or DON</w:t>
      </w:r>
      <w:r w:rsidR="002E64A4" w:rsidRPr="00B9216D">
        <w:rPr>
          <w:szCs w:val="24"/>
        </w:rPr>
        <w:t>/M</w:t>
      </w:r>
      <w:r w:rsidR="00DD7A0E" w:rsidRPr="00B9216D">
        <w:rPr>
          <w:szCs w:val="24"/>
        </w:rPr>
        <w:t xml:space="preserve"> of the relevant Division</w:t>
      </w:r>
      <w:r>
        <w:rPr>
          <w:szCs w:val="24"/>
        </w:rPr>
        <w:t>; and</w:t>
      </w:r>
    </w:p>
    <w:p w14:paraId="6B1D8654" w14:textId="34DCDD49" w:rsidR="00DD7A0E" w:rsidRPr="00B9216D" w:rsidRDefault="00DD7A0E" w:rsidP="00D03511">
      <w:pPr>
        <w:pStyle w:val="ListBullet"/>
        <w:tabs>
          <w:tab w:val="clear" w:pos="1080"/>
          <w:tab w:val="num" w:pos="360"/>
        </w:tabs>
        <w:ind w:left="360"/>
        <w:rPr>
          <w:szCs w:val="24"/>
        </w:rPr>
      </w:pPr>
      <w:r w:rsidRPr="00B9216D">
        <w:rPr>
          <w:szCs w:val="24"/>
        </w:rPr>
        <w:t>Assist</w:t>
      </w:r>
      <w:r w:rsidR="00D40AAC">
        <w:rPr>
          <w:szCs w:val="24"/>
        </w:rPr>
        <w:t xml:space="preserve"> and facilitate</w:t>
      </w:r>
      <w:r w:rsidRPr="00B9216D">
        <w:rPr>
          <w:szCs w:val="24"/>
        </w:rPr>
        <w:t xml:space="preserve">  education session and support meetings for TTPP participants in conjunction with the TTPP Coordinator.</w:t>
      </w:r>
    </w:p>
    <w:p w14:paraId="7EDF2631" w14:textId="77777777" w:rsidR="00D03511" w:rsidRDefault="00D03511" w:rsidP="00D03511">
      <w:pPr>
        <w:pStyle w:val="ListBullet"/>
        <w:numPr>
          <w:ilvl w:val="0"/>
          <w:numId w:val="0"/>
        </w:numPr>
      </w:pPr>
    </w:p>
    <w:p w14:paraId="2E67733B" w14:textId="77777777" w:rsidR="00D03511" w:rsidRDefault="00D03511" w:rsidP="00D03511">
      <w:pPr>
        <w:pStyle w:val="ListBullet"/>
        <w:numPr>
          <w:ilvl w:val="0"/>
          <w:numId w:val="0"/>
        </w:numPr>
      </w:pPr>
    </w:p>
    <w:p w14:paraId="436AE91D" w14:textId="77777777" w:rsidR="00D03511" w:rsidRDefault="00D03511" w:rsidP="00D03511">
      <w:pPr>
        <w:pStyle w:val="ListBullet"/>
        <w:numPr>
          <w:ilvl w:val="0"/>
          <w:numId w:val="0"/>
        </w:numPr>
      </w:pPr>
    </w:p>
    <w:p w14:paraId="331DDFA4" w14:textId="77777777" w:rsidR="00D03511" w:rsidRDefault="00D03511" w:rsidP="00D03511">
      <w:pPr>
        <w:pStyle w:val="ListBullet"/>
        <w:numPr>
          <w:ilvl w:val="0"/>
          <w:numId w:val="0"/>
        </w:numPr>
      </w:pPr>
    </w:p>
    <w:p w14:paraId="298170E9" w14:textId="777DE096" w:rsidR="00D03511" w:rsidRPr="00D03511" w:rsidRDefault="00D03511" w:rsidP="00D03511">
      <w:pPr>
        <w:pStyle w:val="ListBullet"/>
        <w:numPr>
          <w:ilvl w:val="0"/>
          <w:numId w:val="0"/>
        </w:numPr>
        <w:pBdr>
          <w:top w:val="single" w:sz="4" w:space="1" w:color="auto"/>
          <w:left w:val="single" w:sz="4" w:space="4" w:color="auto"/>
          <w:bottom w:val="single" w:sz="4" w:space="1" w:color="auto"/>
          <w:right w:val="single" w:sz="4" w:space="4" w:color="auto"/>
        </w:pBdr>
        <w:rPr>
          <w:b/>
          <w:bCs/>
        </w:rPr>
      </w:pPr>
      <w:r w:rsidRPr="00D03511">
        <w:rPr>
          <w:b/>
          <w:bCs/>
        </w:rPr>
        <w:lastRenderedPageBreak/>
        <w:t>Note:</w:t>
      </w:r>
    </w:p>
    <w:p w14:paraId="65D56173" w14:textId="28BB63C7" w:rsidR="00D03511" w:rsidRDefault="00D03511" w:rsidP="00D03511">
      <w:pPr>
        <w:pBdr>
          <w:top w:val="single" w:sz="4" w:space="1" w:color="auto"/>
          <w:left w:val="single" w:sz="4" w:space="4" w:color="auto"/>
          <w:bottom w:val="single" w:sz="4" w:space="1" w:color="auto"/>
          <w:right w:val="single" w:sz="4" w:space="4" w:color="auto"/>
        </w:pBdr>
      </w:pPr>
      <w:r>
        <w:t>TTPP CDNs work exclusively to support TTPP participants and are accessible from 08:00 – 20:00 weekdays, and 08:00 – 16:30 on weekends and Public Holidays (with the exception of Christmas Day).</w:t>
      </w:r>
    </w:p>
    <w:p w14:paraId="6FDEFD6C" w14:textId="77777777" w:rsidR="008F6C81" w:rsidRDefault="008F6C81" w:rsidP="00B9216D">
      <w:pPr>
        <w:pStyle w:val="Default"/>
        <w:tabs>
          <w:tab w:val="left" w:pos="426"/>
        </w:tabs>
        <w:rPr>
          <w:rFonts w:ascii="Calibri" w:hAnsi="Calibri" w:cs="Calibri"/>
          <w:b/>
          <w:bCs/>
        </w:rPr>
      </w:pPr>
    </w:p>
    <w:p w14:paraId="683485C8" w14:textId="6C681448" w:rsidR="00DD7A0E" w:rsidRPr="00B9216D" w:rsidRDefault="00DD7A0E" w:rsidP="00B9216D">
      <w:pPr>
        <w:pStyle w:val="Default"/>
        <w:tabs>
          <w:tab w:val="left" w:pos="426"/>
        </w:tabs>
        <w:rPr>
          <w:rFonts w:ascii="Calibri" w:hAnsi="Calibri" w:cs="Calibri"/>
          <w:b/>
          <w:bCs/>
        </w:rPr>
      </w:pPr>
      <w:r w:rsidRPr="00B9216D">
        <w:rPr>
          <w:rFonts w:ascii="Calibri" w:hAnsi="Calibri" w:cs="Calibri"/>
          <w:b/>
          <w:bCs/>
        </w:rPr>
        <w:t>8.2</w:t>
      </w:r>
      <w:r w:rsidRPr="00B9216D">
        <w:rPr>
          <w:rFonts w:ascii="Calibri" w:hAnsi="Calibri" w:cs="Calibri"/>
          <w:b/>
          <w:bCs/>
        </w:rPr>
        <w:tab/>
        <w:t>Preceptors and area CDNs are required to:</w:t>
      </w:r>
    </w:p>
    <w:p w14:paraId="41FD4643" w14:textId="437C11FD" w:rsidR="00DD7A0E" w:rsidRPr="00B9216D" w:rsidRDefault="00DD7A0E" w:rsidP="00D03511">
      <w:pPr>
        <w:pStyle w:val="ListBullet"/>
        <w:tabs>
          <w:tab w:val="clear" w:pos="1080"/>
          <w:tab w:val="num" w:pos="360"/>
        </w:tabs>
        <w:ind w:left="360"/>
        <w:rPr>
          <w:szCs w:val="24"/>
        </w:rPr>
      </w:pPr>
      <w:r w:rsidRPr="00B9216D">
        <w:rPr>
          <w:szCs w:val="24"/>
        </w:rPr>
        <w:t>Provide area orientation</w:t>
      </w:r>
      <w:r w:rsidR="00DA5C9E">
        <w:rPr>
          <w:szCs w:val="24"/>
        </w:rPr>
        <w:t xml:space="preserve"> and induction</w:t>
      </w:r>
      <w:r w:rsidRPr="00B9216D">
        <w:rPr>
          <w:szCs w:val="24"/>
        </w:rPr>
        <w:t>, ongoing clinical</w:t>
      </w:r>
      <w:r w:rsidR="006111E8">
        <w:rPr>
          <w:szCs w:val="24"/>
        </w:rPr>
        <w:t xml:space="preserve"> </w:t>
      </w:r>
      <w:r w:rsidR="00DA5C9E">
        <w:rPr>
          <w:szCs w:val="24"/>
        </w:rPr>
        <w:t>and</w:t>
      </w:r>
      <w:r w:rsidRPr="00B9216D">
        <w:rPr>
          <w:szCs w:val="24"/>
        </w:rPr>
        <w:t xml:space="preserve"> professional </w:t>
      </w:r>
      <w:r w:rsidR="00DA5C9E">
        <w:rPr>
          <w:szCs w:val="24"/>
        </w:rPr>
        <w:t xml:space="preserve">support </w:t>
      </w:r>
      <w:r w:rsidRPr="00B9216D">
        <w:rPr>
          <w:szCs w:val="24"/>
        </w:rPr>
        <w:t>and social</w:t>
      </w:r>
      <w:r w:rsidR="00DA5C9E">
        <w:rPr>
          <w:szCs w:val="24"/>
        </w:rPr>
        <w:t>isation</w:t>
      </w:r>
      <w:r w:rsidRPr="00B9216D">
        <w:rPr>
          <w:szCs w:val="24"/>
        </w:rPr>
        <w:t xml:space="preserve"> </w:t>
      </w:r>
      <w:r w:rsidR="00DA5C9E">
        <w:rPr>
          <w:szCs w:val="24"/>
        </w:rPr>
        <w:t>of the</w:t>
      </w:r>
      <w:r w:rsidRPr="00B9216D">
        <w:rPr>
          <w:szCs w:val="24"/>
        </w:rPr>
        <w:t xml:space="preserve"> TTPP participants in their clinical </w:t>
      </w:r>
      <w:proofErr w:type="gramStart"/>
      <w:r w:rsidRPr="00B9216D">
        <w:rPr>
          <w:szCs w:val="24"/>
        </w:rPr>
        <w:t>are</w:t>
      </w:r>
      <w:r w:rsidR="00106CE3" w:rsidRPr="00B9216D">
        <w:rPr>
          <w:szCs w:val="24"/>
        </w:rPr>
        <w:t>a</w:t>
      </w:r>
      <w:r w:rsidR="0034097D">
        <w:rPr>
          <w:szCs w:val="24"/>
        </w:rPr>
        <w:t>;</w:t>
      </w:r>
      <w:proofErr w:type="gramEnd"/>
    </w:p>
    <w:p w14:paraId="2C7D54CE" w14:textId="14A193B4" w:rsidR="00DD7A0E" w:rsidRPr="00B9216D" w:rsidRDefault="00DD7A0E" w:rsidP="00D03511">
      <w:pPr>
        <w:pStyle w:val="ListBullet"/>
        <w:tabs>
          <w:tab w:val="clear" w:pos="1080"/>
          <w:tab w:val="num" w:pos="360"/>
        </w:tabs>
        <w:ind w:left="360"/>
        <w:rPr>
          <w:szCs w:val="24"/>
        </w:rPr>
      </w:pPr>
      <w:r w:rsidRPr="00B9216D">
        <w:rPr>
          <w:szCs w:val="24"/>
        </w:rPr>
        <w:t>Assist TTPP participant</w:t>
      </w:r>
      <w:r w:rsidR="008F1A94" w:rsidRPr="00B9216D">
        <w:rPr>
          <w:szCs w:val="24"/>
        </w:rPr>
        <w:t>s</w:t>
      </w:r>
      <w:r w:rsidRPr="00B9216D">
        <w:rPr>
          <w:szCs w:val="24"/>
        </w:rPr>
        <w:t xml:space="preserve"> with </w:t>
      </w:r>
      <w:r w:rsidR="00DA5C9E">
        <w:rPr>
          <w:szCs w:val="24"/>
        </w:rPr>
        <w:t xml:space="preserve">identifying and developing their </w:t>
      </w:r>
      <w:r w:rsidRPr="00B9216D">
        <w:rPr>
          <w:szCs w:val="24"/>
        </w:rPr>
        <w:t>learning goals specific to their clinical area</w:t>
      </w:r>
      <w:r w:rsidR="00A812C0" w:rsidRPr="00B9216D">
        <w:rPr>
          <w:szCs w:val="24"/>
        </w:rPr>
        <w:t xml:space="preserve"> by the end of </w:t>
      </w:r>
      <w:r w:rsidR="006509FA">
        <w:rPr>
          <w:szCs w:val="24"/>
        </w:rPr>
        <w:t>W</w:t>
      </w:r>
      <w:r w:rsidR="00A812C0" w:rsidRPr="00B9216D">
        <w:rPr>
          <w:szCs w:val="24"/>
        </w:rPr>
        <w:t xml:space="preserve">eek </w:t>
      </w:r>
      <w:proofErr w:type="gramStart"/>
      <w:r w:rsidR="00A812C0" w:rsidRPr="00B9216D">
        <w:rPr>
          <w:szCs w:val="24"/>
        </w:rPr>
        <w:t>3</w:t>
      </w:r>
      <w:r w:rsidR="0034097D">
        <w:rPr>
          <w:szCs w:val="24"/>
        </w:rPr>
        <w:t>;</w:t>
      </w:r>
      <w:proofErr w:type="gramEnd"/>
    </w:p>
    <w:p w14:paraId="5F2B1BDB" w14:textId="09CAEF54" w:rsidR="00DD7A0E" w:rsidRPr="00B9216D" w:rsidRDefault="00DD7A0E" w:rsidP="00D03511">
      <w:pPr>
        <w:pStyle w:val="ListBullet"/>
        <w:tabs>
          <w:tab w:val="clear" w:pos="1080"/>
          <w:tab w:val="num" w:pos="360"/>
        </w:tabs>
        <w:ind w:left="360"/>
        <w:rPr>
          <w:szCs w:val="24"/>
        </w:rPr>
      </w:pPr>
      <w:r w:rsidRPr="00B9216D">
        <w:rPr>
          <w:szCs w:val="24"/>
        </w:rPr>
        <w:t>Monitor the performance, conduct</w:t>
      </w:r>
      <w:r w:rsidR="00B93E0D">
        <w:rPr>
          <w:szCs w:val="24"/>
        </w:rPr>
        <w:t>,</w:t>
      </w:r>
      <w:r w:rsidRPr="00B9216D">
        <w:rPr>
          <w:szCs w:val="24"/>
        </w:rPr>
        <w:t xml:space="preserve"> and </w:t>
      </w:r>
      <w:r w:rsidR="008F1A94" w:rsidRPr="00B9216D">
        <w:rPr>
          <w:szCs w:val="24"/>
        </w:rPr>
        <w:t>wellbeing</w:t>
      </w:r>
      <w:r w:rsidRPr="00B9216D">
        <w:rPr>
          <w:szCs w:val="24"/>
        </w:rPr>
        <w:t xml:space="preserve"> of TTPP participants in their clinical area and refer any unsatisfactory performance or wellbeing concerns to the CNC</w:t>
      </w:r>
      <w:r w:rsidR="002E64A4" w:rsidRPr="00B9216D">
        <w:rPr>
          <w:szCs w:val="24"/>
        </w:rPr>
        <w:t>/CNM</w:t>
      </w:r>
      <w:r w:rsidRPr="00B9216D">
        <w:rPr>
          <w:szCs w:val="24"/>
        </w:rPr>
        <w:t xml:space="preserve"> for management</w:t>
      </w:r>
      <w:r w:rsidR="0034097D">
        <w:rPr>
          <w:szCs w:val="24"/>
        </w:rPr>
        <w:t>; and</w:t>
      </w:r>
    </w:p>
    <w:p w14:paraId="13D8832B" w14:textId="701F9C80" w:rsidR="00DD7A0E" w:rsidRPr="00B9216D" w:rsidRDefault="003E62BD" w:rsidP="00D03511">
      <w:pPr>
        <w:pStyle w:val="ListBullet"/>
        <w:tabs>
          <w:tab w:val="clear" w:pos="1080"/>
          <w:tab w:val="num" w:pos="360"/>
        </w:tabs>
        <w:ind w:left="360"/>
        <w:rPr>
          <w:szCs w:val="24"/>
        </w:rPr>
      </w:pPr>
      <w:r w:rsidRPr="00B9216D">
        <w:rPr>
          <w:szCs w:val="24"/>
        </w:rPr>
        <w:t xml:space="preserve">Escalate to the area CNC/CNM, should </w:t>
      </w:r>
      <w:r w:rsidR="00DD7A0E" w:rsidRPr="00B9216D">
        <w:rPr>
          <w:szCs w:val="24"/>
        </w:rPr>
        <w:t>the TTPP participants</w:t>
      </w:r>
      <w:r w:rsidR="00106CE3" w:rsidRPr="00B9216D">
        <w:rPr>
          <w:szCs w:val="24"/>
        </w:rPr>
        <w:t>’</w:t>
      </w:r>
      <w:r w:rsidR="00DD7A0E" w:rsidRPr="00B9216D">
        <w:rPr>
          <w:szCs w:val="24"/>
        </w:rPr>
        <w:t xml:space="preserve"> work performance, conduct or health </w:t>
      </w:r>
      <w:r w:rsidRPr="00B9216D">
        <w:rPr>
          <w:szCs w:val="24"/>
        </w:rPr>
        <w:t>suggest</w:t>
      </w:r>
      <w:r w:rsidR="00DD7A0E" w:rsidRPr="00B9216D">
        <w:rPr>
          <w:szCs w:val="24"/>
        </w:rPr>
        <w:t xml:space="preserve"> that they </w:t>
      </w:r>
      <w:r w:rsidRPr="00B9216D">
        <w:rPr>
          <w:szCs w:val="24"/>
        </w:rPr>
        <w:t xml:space="preserve">may be </w:t>
      </w:r>
      <w:r w:rsidR="00DD7A0E" w:rsidRPr="00B9216D">
        <w:rPr>
          <w:szCs w:val="24"/>
        </w:rPr>
        <w:t>plac</w:t>
      </w:r>
      <w:r w:rsidRPr="00B9216D">
        <w:rPr>
          <w:szCs w:val="24"/>
        </w:rPr>
        <w:t>ing</w:t>
      </w:r>
      <w:r w:rsidR="00DD7A0E" w:rsidRPr="00B9216D">
        <w:rPr>
          <w:szCs w:val="24"/>
        </w:rPr>
        <w:t xml:space="preserve"> themselves and/or members of the public at risk of harm.</w:t>
      </w:r>
    </w:p>
    <w:p w14:paraId="402A11B6" w14:textId="77777777" w:rsidR="00F44177" w:rsidRPr="00333873" w:rsidRDefault="00F44177" w:rsidP="00D03511">
      <w:pPr>
        <w:rPr>
          <w:rFonts w:cs="Calibri"/>
          <w:szCs w:val="24"/>
          <w:highlight w:val="yellow"/>
        </w:rPr>
      </w:pPr>
    </w:p>
    <w:p w14:paraId="73725A2A" w14:textId="77777777" w:rsidR="00DD7A0E" w:rsidRPr="00B9216D" w:rsidRDefault="00DD7A0E" w:rsidP="00B9216D">
      <w:pPr>
        <w:pStyle w:val="ListParagraph"/>
        <w:tabs>
          <w:tab w:val="left" w:pos="426"/>
        </w:tabs>
        <w:ind w:left="0"/>
        <w:rPr>
          <w:rFonts w:cs="Calibri"/>
          <w:b/>
          <w:bCs/>
          <w:szCs w:val="24"/>
        </w:rPr>
      </w:pPr>
      <w:r w:rsidRPr="00B9216D">
        <w:rPr>
          <w:rFonts w:cs="Calibri"/>
          <w:b/>
          <w:bCs/>
          <w:szCs w:val="24"/>
        </w:rPr>
        <w:t>8.3</w:t>
      </w:r>
      <w:r w:rsidRPr="00B9216D">
        <w:rPr>
          <w:rFonts w:cs="Calibri"/>
          <w:b/>
          <w:bCs/>
          <w:szCs w:val="24"/>
        </w:rPr>
        <w:tab/>
        <w:t>All nursing staff will:</w:t>
      </w:r>
    </w:p>
    <w:p w14:paraId="0663DBCC" w14:textId="4841389A" w:rsidR="003F070E" w:rsidRDefault="00DD7A0E" w:rsidP="00D03511">
      <w:pPr>
        <w:pStyle w:val="ListBullet"/>
        <w:numPr>
          <w:ilvl w:val="0"/>
          <w:numId w:val="0"/>
        </w:numPr>
        <w:tabs>
          <w:tab w:val="num" w:pos="360"/>
        </w:tabs>
        <w:ind w:left="426"/>
        <w:rPr>
          <w:szCs w:val="24"/>
        </w:rPr>
      </w:pPr>
      <w:r w:rsidRPr="00D03511">
        <w:rPr>
          <w:szCs w:val="24"/>
        </w:rPr>
        <w:t xml:space="preserve">Provide clinical and professional support for TTPP participants allocated to their work area as outlined in this procedure and consistent with individual </w:t>
      </w:r>
      <w:r w:rsidR="000A2CE5" w:rsidRPr="00D03511">
        <w:rPr>
          <w:szCs w:val="24"/>
        </w:rPr>
        <w:t>D</w:t>
      </w:r>
      <w:r w:rsidRPr="00D03511">
        <w:rPr>
          <w:szCs w:val="24"/>
        </w:rPr>
        <w:t xml:space="preserve">uty </w:t>
      </w:r>
      <w:r w:rsidR="000A2CE5" w:rsidRPr="00D03511">
        <w:rPr>
          <w:szCs w:val="24"/>
        </w:rPr>
        <w:t>S</w:t>
      </w:r>
      <w:r w:rsidRPr="00D03511">
        <w:rPr>
          <w:szCs w:val="24"/>
        </w:rPr>
        <w:t>tatements</w:t>
      </w:r>
      <w:r w:rsidR="006509FA" w:rsidRPr="00D03511">
        <w:rPr>
          <w:szCs w:val="24"/>
        </w:rPr>
        <w:t>,</w:t>
      </w:r>
      <w:r w:rsidRPr="00D03511">
        <w:rPr>
          <w:szCs w:val="24"/>
        </w:rPr>
        <w:t xml:space="preserve"> </w:t>
      </w:r>
      <w:r w:rsidR="000C3A74" w:rsidRPr="00D03511">
        <w:rPr>
          <w:szCs w:val="24"/>
        </w:rPr>
        <w:t>NMBA</w:t>
      </w:r>
      <w:r w:rsidRPr="00D03511">
        <w:rPr>
          <w:szCs w:val="24"/>
        </w:rPr>
        <w:t xml:space="preserve"> Practice Standards for ENs and RNs</w:t>
      </w:r>
      <w:r w:rsidR="006509FA" w:rsidRPr="00D03511">
        <w:rPr>
          <w:szCs w:val="24"/>
        </w:rPr>
        <w:t>.</w:t>
      </w:r>
    </w:p>
    <w:p w14:paraId="0925366D" w14:textId="77777777" w:rsidR="00D03511" w:rsidRDefault="00D03511" w:rsidP="00D03511">
      <w:pPr>
        <w:pStyle w:val="ListBullet"/>
        <w:numPr>
          <w:ilvl w:val="0"/>
          <w:numId w:val="0"/>
        </w:numPr>
        <w:tabs>
          <w:tab w:val="num" w:pos="360"/>
        </w:tabs>
        <w:ind w:left="426"/>
      </w:pPr>
    </w:p>
    <w:p w14:paraId="7DD0EB56" w14:textId="2315622B" w:rsidR="00105FF2" w:rsidRPr="00B9216D" w:rsidRDefault="00314D2F" w:rsidP="00B9216D">
      <w:pPr>
        <w:pStyle w:val="ListBullet"/>
        <w:numPr>
          <w:ilvl w:val="0"/>
          <w:numId w:val="0"/>
        </w:numPr>
        <w:ind w:left="426" w:hanging="426"/>
        <w:jc w:val="right"/>
        <w:rPr>
          <w:b/>
          <w:szCs w:val="24"/>
        </w:rPr>
      </w:pPr>
      <w:hyperlink w:anchor="Contents" w:history="1">
        <w:r w:rsidR="00A56BF2" w:rsidRPr="00B9216D">
          <w:rPr>
            <w:rStyle w:val="Hyperlink"/>
            <w:rFonts w:cs="Arial"/>
            <w:i/>
            <w:szCs w:val="24"/>
          </w:rPr>
          <w:t>Back to Table of Contents</w:t>
        </w:r>
      </w:hyperlink>
      <w:r w:rsidR="00A56BF2" w:rsidRPr="00B9216D">
        <w:rPr>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54C98" w:rsidRPr="00CD1C0E" w14:paraId="0FECDA8E" w14:textId="77777777" w:rsidTr="00DD7A0E">
        <w:trPr>
          <w:cantSplit/>
          <w:trHeight w:val="285"/>
        </w:trPr>
        <w:tc>
          <w:tcPr>
            <w:tcW w:w="9158" w:type="dxa"/>
            <w:shd w:val="clear" w:color="auto" w:fill="A6A6A6" w:themeFill="background1" w:themeFillShade="A6"/>
          </w:tcPr>
          <w:p w14:paraId="47CC9E97" w14:textId="2EB93963" w:rsidR="00754C98" w:rsidRPr="003D2D06" w:rsidRDefault="00754C98" w:rsidP="00520FC0">
            <w:pPr>
              <w:pStyle w:val="Heading1"/>
              <w:jc w:val="both"/>
            </w:pPr>
            <w:bookmarkStart w:id="31" w:name="_Toc144989054"/>
            <w:r>
              <w:t>Section 9</w:t>
            </w:r>
            <w:r w:rsidRPr="003D2D06">
              <w:t xml:space="preserve"> –</w:t>
            </w:r>
            <w:r w:rsidRPr="00390A85">
              <w:t xml:space="preserve"> </w:t>
            </w:r>
            <w:r w:rsidRPr="00754C98">
              <w:t>Orientation, Supernumerary Days and Rostering</w:t>
            </w:r>
            <w:bookmarkEnd w:id="31"/>
          </w:p>
        </w:tc>
      </w:tr>
    </w:tbl>
    <w:p w14:paraId="0C8928F2" w14:textId="77777777" w:rsidR="00754C98" w:rsidRPr="00B9216D" w:rsidRDefault="00754C98" w:rsidP="00B9216D">
      <w:pPr>
        <w:pStyle w:val="Heading2"/>
        <w:rPr>
          <w:szCs w:val="24"/>
        </w:rPr>
      </w:pPr>
    </w:p>
    <w:p w14:paraId="5DC697B1" w14:textId="77777777" w:rsidR="00DD7A0E" w:rsidRPr="00B9216D" w:rsidRDefault="00DD7A0E" w:rsidP="00B9216D">
      <w:pPr>
        <w:pStyle w:val="Default"/>
        <w:tabs>
          <w:tab w:val="left" w:pos="426"/>
        </w:tabs>
        <w:rPr>
          <w:rFonts w:ascii="Calibri" w:hAnsi="Calibri" w:cs="Calibri"/>
          <w:b/>
          <w:bCs/>
        </w:rPr>
      </w:pPr>
      <w:r w:rsidRPr="00B9216D">
        <w:rPr>
          <w:rFonts w:ascii="Calibri" w:hAnsi="Calibri" w:cs="Calibri"/>
          <w:b/>
          <w:bCs/>
        </w:rPr>
        <w:t>9.1</w:t>
      </w:r>
      <w:r w:rsidRPr="00B9216D">
        <w:rPr>
          <w:rFonts w:ascii="Calibri" w:hAnsi="Calibri" w:cs="Calibri"/>
          <w:b/>
          <w:bCs/>
        </w:rPr>
        <w:tab/>
        <w:t>Orientation</w:t>
      </w:r>
    </w:p>
    <w:p w14:paraId="26B63932" w14:textId="092961CE" w:rsidR="00DD7A0E" w:rsidRPr="00B9216D" w:rsidRDefault="00DD7A0E" w:rsidP="00B9216D">
      <w:pPr>
        <w:rPr>
          <w:szCs w:val="24"/>
        </w:rPr>
      </w:pPr>
      <w:r w:rsidRPr="00B9216D">
        <w:rPr>
          <w:szCs w:val="24"/>
        </w:rPr>
        <w:t xml:space="preserve">Upon </w:t>
      </w:r>
      <w:r w:rsidR="00452B27" w:rsidRPr="00B9216D">
        <w:rPr>
          <w:szCs w:val="24"/>
        </w:rPr>
        <w:t>c</w:t>
      </w:r>
      <w:r w:rsidRPr="00B9216D">
        <w:rPr>
          <w:szCs w:val="24"/>
        </w:rPr>
        <w:t xml:space="preserve">ommencement, TTPP participants must </w:t>
      </w:r>
      <w:r w:rsidR="00166A36" w:rsidRPr="00B9216D">
        <w:rPr>
          <w:szCs w:val="24"/>
        </w:rPr>
        <w:t>complete</w:t>
      </w:r>
      <w:r w:rsidRPr="00B9216D">
        <w:rPr>
          <w:szCs w:val="24"/>
        </w:rPr>
        <w:t xml:space="preserve"> CHS </w:t>
      </w:r>
      <w:r w:rsidR="007B42AE" w:rsidRPr="00B9216D">
        <w:rPr>
          <w:szCs w:val="24"/>
        </w:rPr>
        <w:t>a</w:t>
      </w:r>
      <w:r w:rsidR="00166A36" w:rsidRPr="00B9216D">
        <w:rPr>
          <w:szCs w:val="24"/>
        </w:rPr>
        <w:t>ll</w:t>
      </w:r>
      <w:r w:rsidR="000A2CE5">
        <w:rPr>
          <w:szCs w:val="24"/>
        </w:rPr>
        <w:t>-</w:t>
      </w:r>
      <w:r w:rsidR="00166A36" w:rsidRPr="00B9216D">
        <w:rPr>
          <w:szCs w:val="24"/>
        </w:rPr>
        <w:t>staff</w:t>
      </w:r>
      <w:r w:rsidR="007B42AE" w:rsidRPr="00B9216D">
        <w:rPr>
          <w:szCs w:val="24"/>
        </w:rPr>
        <w:t xml:space="preserve"> and nursing and midwifery</w:t>
      </w:r>
      <w:r w:rsidR="00166A36" w:rsidRPr="00B9216D">
        <w:rPr>
          <w:szCs w:val="24"/>
        </w:rPr>
        <w:t xml:space="preserve"> </w:t>
      </w:r>
      <w:r w:rsidR="007B42AE" w:rsidRPr="00B9216D">
        <w:rPr>
          <w:szCs w:val="24"/>
        </w:rPr>
        <w:t>online o</w:t>
      </w:r>
      <w:r w:rsidRPr="00B9216D">
        <w:rPr>
          <w:szCs w:val="24"/>
        </w:rPr>
        <w:t>rientation</w:t>
      </w:r>
      <w:r w:rsidR="00DA70C1" w:rsidRPr="00B9216D">
        <w:rPr>
          <w:szCs w:val="24"/>
        </w:rPr>
        <w:t>,</w:t>
      </w:r>
      <w:r w:rsidRPr="00B9216D">
        <w:rPr>
          <w:szCs w:val="24"/>
        </w:rPr>
        <w:t xml:space="preserve"> </w:t>
      </w:r>
      <w:r w:rsidR="00B93E0D">
        <w:rPr>
          <w:szCs w:val="24"/>
        </w:rPr>
        <w:t xml:space="preserve">and attend face to face TTPP orientation, </w:t>
      </w:r>
      <w:proofErr w:type="spellStart"/>
      <w:r w:rsidR="00B93E0D">
        <w:rPr>
          <w:szCs w:val="24"/>
        </w:rPr>
        <w:t>inlcluidng</w:t>
      </w:r>
      <w:proofErr w:type="spellEnd"/>
      <w:r w:rsidRPr="00B9216D">
        <w:rPr>
          <w:szCs w:val="24"/>
        </w:rPr>
        <w:t xml:space="preserve"> </w:t>
      </w:r>
      <w:r w:rsidR="007B42AE" w:rsidRPr="00B9216D">
        <w:rPr>
          <w:szCs w:val="24"/>
        </w:rPr>
        <w:t xml:space="preserve">a </w:t>
      </w:r>
      <w:r w:rsidR="003E62BD" w:rsidRPr="00B9216D">
        <w:rPr>
          <w:szCs w:val="24"/>
        </w:rPr>
        <w:t xml:space="preserve">Graduate Nurse </w:t>
      </w:r>
      <w:r w:rsidRPr="00B9216D">
        <w:rPr>
          <w:szCs w:val="24"/>
        </w:rPr>
        <w:t xml:space="preserve">Workshop </w:t>
      </w:r>
      <w:r w:rsidR="00296AEC" w:rsidRPr="00B9216D">
        <w:rPr>
          <w:szCs w:val="24"/>
        </w:rPr>
        <w:t>.</w:t>
      </w:r>
      <w:r w:rsidRPr="00B9216D">
        <w:rPr>
          <w:szCs w:val="24"/>
        </w:rPr>
        <w:t xml:space="preserve"> </w:t>
      </w:r>
      <w:r w:rsidR="00DA5C9E">
        <w:rPr>
          <w:szCs w:val="24"/>
        </w:rPr>
        <w:t>O</w:t>
      </w:r>
      <w:r w:rsidRPr="00B9216D">
        <w:rPr>
          <w:szCs w:val="24"/>
        </w:rPr>
        <w:t>rientation</w:t>
      </w:r>
      <w:r w:rsidR="00DA5C9E">
        <w:rPr>
          <w:szCs w:val="24"/>
        </w:rPr>
        <w:t xml:space="preserve"> and induction</w:t>
      </w:r>
      <w:r w:rsidR="00B93E0D">
        <w:rPr>
          <w:szCs w:val="24"/>
        </w:rPr>
        <w:t xml:space="preserve"> for each rotation</w:t>
      </w:r>
      <w:r w:rsidRPr="00B9216D">
        <w:rPr>
          <w:szCs w:val="24"/>
        </w:rPr>
        <w:t xml:space="preserve"> is </w:t>
      </w:r>
      <w:r w:rsidR="00DA70C1" w:rsidRPr="00B9216D">
        <w:rPr>
          <w:szCs w:val="24"/>
        </w:rPr>
        <w:t xml:space="preserve">to be </w:t>
      </w:r>
      <w:r w:rsidRPr="00B9216D">
        <w:rPr>
          <w:szCs w:val="24"/>
        </w:rPr>
        <w:t>conducted by the local area education staff.</w:t>
      </w:r>
    </w:p>
    <w:p w14:paraId="37BCE91D" w14:textId="77777777" w:rsidR="00DD7A0E" w:rsidRPr="00B9216D" w:rsidRDefault="00DD7A0E" w:rsidP="00B9216D">
      <w:pPr>
        <w:pStyle w:val="Default"/>
        <w:rPr>
          <w:rFonts w:ascii="Calibri" w:hAnsi="Calibri" w:cs="Calibri"/>
        </w:rPr>
      </w:pPr>
    </w:p>
    <w:p w14:paraId="6547CEFB" w14:textId="77777777" w:rsidR="00DD7A0E" w:rsidRPr="00B9216D" w:rsidRDefault="00DD7A0E" w:rsidP="00293DD5">
      <w:pPr>
        <w:pStyle w:val="Default"/>
        <w:numPr>
          <w:ilvl w:val="1"/>
          <w:numId w:val="4"/>
        </w:numPr>
        <w:tabs>
          <w:tab w:val="left" w:pos="426"/>
        </w:tabs>
        <w:rPr>
          <w:rFonts w:ascii="Calibri" w:hAnsi="Calibri" w:cs="Calibri"/>
          <w:b/>
          <w:bCs/>
        </w:rPr>
      </w:pPr>
      <w:r w:rsidRPr="00B9216D">
        <w:rPr>
          <w:rFonts w:ascii="Calibri" w:hAnsi="Calibri" w:cs="Calibri"/>
          <w:b/>
          <w:bCs/>
        </w:rPr>
        <w:t>Supernumerary Days</w:t>
      </w:r>
    </w:p>
    <w:p w14:paraId="0EDC5E09" w14:textId="0D32B6D8" w:rsidR="00DD7A0E" w:rsidRPr="00B9216D" w:rsidRDefault="00DD7A0E" w:rsidP="00D03511">
      <w:pPr>
        <w:pStyle w:val="ListBullet"/>
        <w:tabs>
          <w:tab w:val="clear" w:pos="1080"/>
          <w:tab w:val="num" w:pos="360"/>
        </w:tabs>
        <w:ind w:left="360"/>
        <w:rPr>
          <w:szCs w:val="24"/>
        </w:rPr>
      </w:pPr>
      <w:r w:rsidRPr="00B9216D">
        <w:rPr>
          <w:szCs w:val="24"/>
        </w:rPr>
        <w:t xml:space="preserve">Following </w:t>
      </w:r>
      <w:r w:rsidR="00BC25FE">
        <w:rPr>
          <w:szCs w:val="24"/>
        </w:rPr>
        <w:t xml:space="preserve">CHS </w:t>
      </w:r>
      <w:r w:rsidR="00CF623D">
        <w:rPr>
          <w:szCs w:val="24"/>
        </w:rPr>
        <w:t xml:space="preserve">TTPP </w:t>
      </w:r>
      <w:r w:rsidRPr="00B9216D">
        <w:rPr>
          <w:szCs w:val="24"/>
        </w:rPr>
        <w:t xml:space="preserve"> Orientation, TTPP participants will be rostered a minimum five (5) supernumerary days per calendar year</w:t>
      </w:r>
      <w:r w:rsidR="00D95349">
        <w:rPr>
          <w:szCs w:val="24"/>
        </w:rPr>
        <w:t>, including</w:t>
      </w:r>
      <w:r w:rsidRPr="00B9216D">
        <w:rPr>
          <w:szCs w:val="24"/>
        </w:rPr>
        <w:t xml:space="preserve"> </w:t>
      </w:r>
      <w:r w:rsidR="00D95349">
        <w:rPr>
          <w:szCs w:val="24"/>
        </w:rPr>
        <w:t>–</w:t>
      </w:r>
    </w:p>
    <w:p w14:paraId="3710337F" w14:textId="0A645A7F" w:rsidR="00DD7A0E" w:rsidRPr="00B9216D" w:rsidRDefault="00BC25FE" w:rsidP="00293DD5">
      <w:pPr>
        <w:pStyle w:val="ListParagraph"/>
        <w:numPr>
          <w:ilvl w:val="0"/>
          <w:numId w:val="13"/>
        </w:numPr>
        <w:rPr>
          <w:szCs w:val="24"/>
        </w:rPr>
      </w:pPr>
      <w:r>
        <w:rPr>
          <w:szCs w:val="24"/>
        </w:rPr>
        <w:t xml:space="preserve">1 </w:t>
      </w:r>
      <w:r w:rsidRPr="00B9216D">
        <w:rPr>
          <w:szCs w:val="24"/>
        </w:rPr>
        <w:t xml:space="preserve">supernumerary day allocated for </w:t>
      </w:r>
      <w:r w:rsidR="00BC2D0B">
        <w:rPr>
          <w:szCs w:val="24"/>
        </w:rPr>
        <w:t>mandatory training</w:t>
      </w:r>
      <w:r w:rsidRPr="00B9216D">
        <w:rPr>
          <w:szCs w:val="24"/>
        </w:rPr>
        <w:t xml:space="preserve"> </w:t>
      </w:r>
    </w:p>
    <w:p w14:paraId="039459C5" w14:textId="52685E63" w:rsidR="00DD7A0E" w:rsidRPr="00B9216D" w:rsidRDefault="00DD7A0E" w:rsidP="00293DD5">
      <w:pPr>
        <w:pStyle w:val="ListParagraph"/>
        <w:numPr>
          <w:ilvl w:val="0"/>
          <w:numId w:val="13"/>
        </w:numPr>
        <w:rPr>
          <w:szCs w:val="24"/>
        </w:rPr>
      </w:pPr>
      <w:r w:rsidRPr="00B9216D">
        <w:rPr>
          <w:szCs w:val="24"/>
        </w:rPr>
        <w:t xml:space="preserve">1 day to complete essential </w:t>
      </w:r>
      <w:r w:rsidR="007B42AE" w:rsidRPr="00B9216D">
        <w:rPr>
          <w:szCs w:val="24"/>
        </w:rPr>
        <w:t xml:space="preserve">online </w:t>
      </w:r>
      <w:r w:rsidRPr="00B9216D">
        <w:rPr>
          <w:szCs w:val="24"/>
        </w:rPr>
        <w:t xml:space="preserve">education </w:t>
      </w:r>
    </w:p>
    <w:p w14:paraId="6D448ABE" w14:textId="67292736" w:rsidR="00DD7A0E" w:rsidRPr="00B9216D" w:rsidRDefault="00531B7F" w:rsidP="00293DD5">
      <w:pPr>
        <w:pStyle w:val="ListParagraph"/>
        <w:numPr>
          <w:ilvl w:val="0"/>
          <w:numId w:val="13"/>
        </w:numPr>
        <w:rPr>
          <w:szCs w:val="24"/>
        </w:rPr>
      </w:pPr>
      <w:r>
        <w:rPr>
          <w:szCs w:val="24"/>
        </w:rPr>
        <w:t>2</w:t>
      </w:r>
      <w:r w:rsidR="00DD7A0E" w:rsidRPr="00B9216D">
        <w:rPr>
          <w:szCs w:val="24"/>
        </w:rPr>
        <w:t xml:space="preserve"> </w:t>
      </w:r>
      <w:r w:rsidR="00D95349" w:rsidRPr="00B9216D">
        <w:rPr>
          <w:szCs w:val="24"/>
        </w:rPr>
        <w:t>D</w:t>
      </w:r>
      <w:r w:rsidR="00DD7A0E" w:rsidRPr="00B9216D">
        <w:rPr>
          <w:szCs w:val="24"/>
        </w:rPr>
        <w:t xml:space="preserve">ays for the first rotation </w:t>
      </w:r>
    </w:p>
    <w:p w14:paraId="798B935B" w14:textId="63677667" w:rsidR="00DD7A0E" w:rsidRDefault="00DD7A0E" w:rsidP="00293DD5">
      <w:pPr>
        <w:pStyle w:val="ListParagraph"/>
        <w:numPr>
          <w:ilvl w:val="0"/>
          <w:numId w:val="13"/>
        </w:numPr>
        <w:rPr>
          <w:szCs w:val="24"/>
        </w:rPr>
      </w:pPr>
      <w:r w:rsidRPr="00B9216D">
        <w:rPr>
          <w:szCs w:val="24"/>
        </w:rPr>
        <w:t>1 day for subsequent rotations</w:t>
      </w:r>
      <w:r w:rsidR="000A2CE5">
        <w:rPr>
          <w:szCs w:val="24"/>
        </w:rPr>
        <w:t>.</w:t>
      </w:r>
    </w:p>
    <w:p w14:paraId="414253DB" w14:textId="7D2F231A" w:rsidR="00BC25FE" w:rsidRPr="00BC25FE" w:rsidRDefault="00BC25FE" w:rsidP="00293DD5">
      <w:pPr>
        <w:pStyle w:val="ListParagraph"/>
        <w:numPr>
          <w:ilvl w:val="0"/>
          <w:numId w:val="13"/>
        </w:numPr>
        <w:rPr>
          <w:szCs w:val="24"/>
        </w:rPr>
      </w:pPr>
      <w:r w:rsidRPr="00BC25FE">
        <w:rPr>
          <w:szCs w:val="24"/>
        </w:rPr>
        <w:t>An additional 4 – 8 hours supernum</w:t>
      </w:r>
      <w:r w:rsidR="00820832">
        <w:rPr>
          <w:szCs w:val="24"/>
        </w:rPr>
        <w:t>erary</w:t>
      </w:r>
      <w:r w:rsidRPr="00BC25FE">
        <w:rPr>
          <w:szCs w:val="24"/>
        </w:rPr>
        <w:t xml:space="preserve"> time is also allocated to Digital Health Record (DHR) training</w:t>
      </w:r>
    </w:p>
    <w:p w14:paraId="7AA0FF78" w14:textId="30D2345C" w:rsidR="00DD7A0E" w:rsidRPr="00B9216D" w:rsidRDefault="00DD7A0E" w:rsidP="00D03511">
      <w:pPr>
        <w:pStyle w:val="ListBullet"/>
        <w:tabs>
          <w:tab w:val="clear" w:pos="1080"/>
          <w:tab w:val="num" w:pos="360"/>
        </w:tabs>
        <w:ind w:left="360"/>
        <w:rPr>
          <w:szCs w:val="24"/>
        </w:rPr>
      </w:pPr>
      <w:r w:rsidRPr="00B9216D">
        <w:rPr>
          <w:szCs w:val="24"/>
        </w:rPr>
        <w:t>Supernumerary status may be extended following approval from the Divisional DON</w:t>
      </w:r>
      <w:r w:rsidR="00CF623D">
        <w:rPr>
          <w:szCs w:val="24"/>
        </w:rPr>
        <w:t>. S</w:t>
      </w:r>
      <w:r w:rsidRPr="00B9216D">
        <w:rPr>
          <w:szCs w:val="24"/>
        </w:rPr>
        <w:t>pecialty programs may have additional supernumerary days approved at the Divisional level.</w:t>
      </w:r>
    </w:p>
    <w:p w14:paraId="0D7590B7" w14:textId="0F42FEC1" w:rsidR="00DD7A0E" w:rsidRPr="00B9216D" w:rsidRDefault="00DD7A0E" w:rsidP="00D03511">
      <w:pPr>
        <w:pStyle w:val="ListBullet"/>
        <w:tabs>
          <w:tab w:val="clear" w:pos="1080"/>
          <w:tab w:val="num" w:pos="360"/>
        </w:tabs>
        <w:ind w:left="360"/>
        <w:rPr>
          <w:szCs w:val="24"/>
        </w:rPr>
      </w:pPr>
      <w:r w:rsidRPr="00B9216D">
        <w:rPr>
          <w:szCs w:val="24"/>
        </w:rPr>
        <w:lastRenderedPageBreak/>
        <w:t xml:space="preserve">TTPP participants should as far as practical, be rostered alongside a preceptor or designated support person for </w:t>
      </w:r>
      <w:r w:rsidR="00CF623D">
        <w:rPr>
          <w:szCs w:val="24"/>
        </w:rPr>
        <w:t xml:space="preserve">at least </w:t>
      </w:r>
      <w:r w:rsidRPr="00B9216D">
        <w:rPr>
          <w:szCs w:val="24"/>
        </w:rPr>
        <w:t>the first week in a new area.</w:t>
      </w:r>
    </w:p>
    <w:p w14:paraId="2422848C" w14:textId="04332E2E" w:rsidR="00417E48" w:rsidRDefault="00DD7A0E" w:rsidP="00D03511">
      <w:pPr>
        <w:pStyle w:val="ListBullet"/>
        <w:tabs>
          <w:tab w:val="clear" w:pos="1080"/>
          <w:tab w:val="num" w:pos="360"/>
        </w:tabs>
        <w:ind w:left="360"/>
        <w:rPr>
          <w:szCs w:val="24"/>
        </w:rPr>
      </w:pPr>
      <w:r w:rsidRPr="00B9216D">
        <w:rPr>
          <w:szCs w:val="24"/>
        </w:rPr>
        <w:t>E</w:t>
      </w:r>
      <w:r w:rsidR="00BC25FE">
        <w:rPr>
          <w:szCs w:val="24"/>
        </w:rPr>
        <w:t>N</w:t>
      </w:r>
      <w:r w:rsidRPr="00B9216D">
        <w:rPr>
          <w:szCs w:val="24"/>
        </w:rPr>
        <w:t>s must work under the direct or indirect supervision of a RN. This must be considered when rostering staff and when re-deployment occurs.</w:t>
      </w:r>
    </w:p>
    <w:p w14:paraId="3A7F42B9" w14:textId="77777777" w:rsidR="003F070E" w:rsidRPr="003F070E" w:rsidRDefault="003F070E" w:rsidP="003F070E">
      <w:pPr>
        <w:pStyle w:val="ListBullet"/>
        <w:numPr>
          <w:ilvl w:val="0"/>
          <w:numId w:val="0"/>
        </w:numPr>
        <w:ind w:left="1080"/>
        <w:rPr>
          <w:szCs w:val="24"/>
        </w:rPr>
      </w:pPr>
    </w:p>
    <w:p w14:paraId="71E83981" w14:textId="37D838DC" w:rsidR="00DD7A0E" w:rsidRPr="00B9216D" w:rsidRDefault="00DD7A0E" w:rsidP="00293DD5">
      <w:pPr>
        <w:pStyle w:val="Default"/>
        <w:numPr>
          <w:ilvl w:val="1"/>
          <w:numId w:val="4"/>
        </w:numPr>
        <w:tabs>
          <w:tab w:val="left" w:pos="426"/>
        </w:tabs>
        <w:rPr>
          <w:rFonts w:ascii="Calibri" w:hAnsi="Calibri" w:cs="Calibri"/>
          <w:b/>
        </w:rPr>
      </w:pPr>
      <w:r w:rsidRPr="00B9216D">
        <w:rPr>
          <w:rFonts w:ascii="Calibri" w:hAnsi="Calibri" w:cs="Calibri"/>
          <w:b/>
        </w:rPr>
        <w:t>Rosters</w:t>
      </w:r>
    </w:p>
    <w:p w14:paraId="74F2EDD1" w14:textId="78AE58CE" w:rsidR="00DD7A0E" w:rsidRPr="00B9216D" w:rsidRDefault="00DD7A0E" w:rsidP="00B9216D">
      <w:pPr>
        <w:rPr>
          <w:szCs w:val="24"/>
        </w:rPr>
      </w:pPr>
      <w:r w:rsidRPr="00B9216D">
        <w:rPr>
          <w:szCs w:val="24"/>
        </w:rPr>
        <w:t xml:space="preserve">Nurses in the TTPP work to a 24-hour rotating roster and therefore will be rostered morning, evening and night shifts. </w:t>
      </w:r>
      <w:r w:rsidR="00DC22AB" w:rsidRPr="00B9216D">
        <w:rPr>
          <w:szCs w:val="24"/>
        </w:rPr>
        <w:t xml:space="preserve">Restrictions </w:t>
      </w:r>
      <w:r w:rsidR="00B93E0D">
        <w:rPr>
          <w:szCs w:val="24"/>
        </w:rPr>
        <w:t xml:space="preserve">to </w:t>
      </w:r>
      <w:r w:rsidR="00DC22AB" w:rsidRPr="00B9216D">
        <w:rPr>
          <w:szCs w:val="24"/>
        </w:rPr>
        <w:t>working night duty are recommended in the first (3) months</w:t>
      </w:r>
      <w:r w:rsidR="003E62BD" w:rsidRPr="00B9216D">
        <w:rPr>
          <w:szCs w:val="24"/>
        </w:rPr>
        <w:t xml:space="preserve"> (three full roster cycles)</w:t>
      </w:r>
      <w:r w:rsidR="00DC22AB" w:rsidRPr="00B9216D">
        <w:rPr>
          <w:szCs w:val="24"/>
        </w:rPr>
        <w:t xml:space="preserve"> (see </w:t>
      </w:r>
      <w:r w:rsidR="003E62BD" w:rsidRPr="00B9216D">
        <w:rPr>
          <w:szCs w:val="24"/>
        </w:rPr>
        <w:t xml:space="preserve">Section </w:t>
      </w:r>
      <w:r w:rsidR="00DC22AB" w:rsidRPr="00B9216D">
        <w:rPr>
          <w:szCs w:val="24"/>
        </w:rPr>
        <w:t>9.5)</w:t>
      </w:r>
      <w:r w:rsidR="00E34D91">
        <w:rPr>
          <w:szCs w:val="24"/>
        </w:rPr>
        <w:t>.</w:t>
      </w:r>
    </w:p>
    <w:p w14:paraId="6CF03C9B" w14:textId="48941097" w:rsidR="00754C98" w:rsidRPr="00B9216D" w:rsidRDefault="00754C98" w:rsidP="00B9216D">
      <w:pPr>
        <w:rPr>
          <w:rFonts w:cs="Arial"/>
          <w:b/>
          <w:szCs w:val="24"/>
        </w:rPr>
      </w:pPr>
    </w:p>
    <w:p w14:paraId="7A0BBFBE" w14:textId="77777777" w:rsidR="00432C6F" w:rsidRPr="00B9216D" w:rsidRDefault="00432C6F" w:rsidP="00B9216D">
      <w:pPr>
        <w:pStyle w:val="Default"/>
        <w:rPr>
          <w:rFonts w:ascii="Calibri" w:hAnsi="Calibri" w:cs="Calibri"/>
          <w:bCs/>
        </w:rPr>
      </w:pPr>
      <w:r w:rsidRPr="00B9216D">
        <w:rPr>
          <w:rFonts w:ascii="Calibri" w:hAnsi="Calibri" w:cs="Calibri"/>
          <w:bCs/>
        </w:rPr>
        <w:t>Extra, Double and In-Charge Shifts</w:t>
      </w:r>
    </w:p>
    <w:p w14:paraId="2FC7D93B" w14:textId="4AEE2915" w:rsidR="00432C6F" w:rsidRPr="00B9216D" w:rsidRDefault="00432C6F" w:rsidP="00D03511">
      <w:pPr>
        <w:pStyle w:val="ListBullet"/>
        <w:tabs>
          <w:tab w:val="clear" w:pos="1080"/>
          <w:tab w:val="num" w:pos="360"/>
        </w:tabs>
        <w:ind w:left="360"/>
        <w:rPr>
          <w:szCs w:val="24"/>
        </w:rPr>
      </w:pPr>
      <w:r w:rsidRPr="00B9216D">
        <w:rPr>
          <w:szCs w:val="24"/>
        </w:rPr>
        <w:t xml:space="preserve">In the interests of patient safety and to reduce workplace fatigue, TTPP participants </w:t>
      </w:r>
      <w:r w:rsidR="00B93E0D">
        <w:rPr>
          <w:szCs w:val="24"/>
        </w:rPr>
        <w:t>are</w:t>
      </w:r>
      <w:r w:rsidRPr="00B9216D">
        <w:rPr>
          <w:szCs w:val="24"/>
        </w:rPr>
        <w:t xml:space="preserve"> </w:t>
      </w:r>
      <w:r w:rsidRPr="00890068">
        <w:rPr>
          <w:bCs/>
          <w:szCs w:val="24"/>
        </w:rPr>
        <w:t>not</w:t>
      </w:r>
      <w:r w:rsidRPr="00B9216D">
        <w:rPr>
          <w:szCs w:val="24"/>
        </w:rPr>
        <w:t xml:space="preserve"> work any extra or overtime shifts in their first three (3) months or three full rosters cycles of clinical practice. Part-time TTPP participants can work an extra shift up to the hours of full time after </w:t>
      </w:r>
      <w:r w:rsidR="00DC22AB" w:rsidRPr="00B9216D">
        <w:rPr>
          <w:szCs w:val="24"/>
        </w:rPr>
        <w:t>(</w:t>
      </w:r>
      <w:r w:rsidRPr="00B9216D">
        <w:rPr>
          <w:szCs w:val="24"/>
        </w:rPr>
        <w:t>3</w:t>
      </w:r>
      <w:r w:rsidR="00DC22AB" w:rsidRPr="00B9216D">
        <w:rPr>
          <w:szCs w:val="24"/>
        </w:rPr>
        <w:t>)</w:t>
      </w:r>
      <w:r w:rsidRPr="00B9216D">
        <w:rPr>
          <w:szCs w:val="24"/>
        </w:rPr>
        <w:t xml:space="preserve"> months. </w:t>
      </w:r>
    </w:p>
    <w:p w14:paraId="20E573FE" w14:textId="534FF1F3" w:rsidR="00432C6F" w:rsidRPr="00B9216D" w:rsidRDefault="00432C6F" w:rsidP="00D03511">
      <w:pPr>
        <w:pStyle w:val="ListBullet"/>
        <w:tabs>
          <w:tab w:val="clear" w:pos="1080"/>
          <w:tab w:val="num" w:pos="360"/>
        </w:tabs>
        <w:ind w:left="360"/>
        <w:rPr>
          <w:szCs w:val="24"/>
        </w:rPr>
      </w:pPr>
      <w:r w:rsidRPr="00B9216D">
        <w:rPr>
          <w:szCs w:val="24"/>
        </w:rPr>
        <w:t>After three (3) months (three full rosters cycles) an extra or double shift will only be worked in an area where the TTPP participants ha</w:t>
      </w:r>
      <w:r w:rsidR="00FF13EE" w:rsidRPr="00B9216D">
        <w:rPr>
          <w:szCs w:val="24"/>
        </w:rPr>
        <w:t>ve</w:t>
      </w:r>
      <w:r w:rsidRPr="00B9216D">
        <w:rPr>
          <w:szCs w:val="24"/>
        </w:rPr>
        <w:t xml:space="preserve"> had a </w:t>
      </w:r>
      <w:r w:rsidR="00531B7F">
        <w:rPr>
          <w:szCs w:val="24"/>
        </w:rPr>
        <w:t>TTPP rotation</w:t>
      </w:r>
      <w:r w:rsidRPr="00B9216D">
        <w:rPr>
          <w:szCs w:val="24"/>
        </w:rPr>
        <w:t xml:space="preserve"> and </w:t>
      </w:r>
      <w:r w:rsidR="00E34D91">
        <w:rPr>
          <w:szCs w:val="24"/>
        </w:rPr>
        <w:t xml:space="preserve">with </w:t>
      </w:r>
      <w:r w:rsidRPr="00B9216D">
        <w:rPr>
          <w:szCs w:val="24"/>
        </w:rPr>
        <w:t xml:space="preserve">approval </w:t>
      </w:r>
      <w:r w:rsidR="00E34D91">
        <w:rPr>
          <w:szCs w:val="24"/>
        </w:rPr>
        <w:t>from</w:t>
      </w:r>
      <w:r w:rsidRPr="00B9216D">
        <w:rPr>
          <w:szCs w:val="24"/>
        </w:rPr>
        <w:t xml:space="preserve"> the </w:t>
      </w:r>
      <w:r w:rsidR="000D67D0">
        <w:rPr>
          <w:szCs w:val="24"/>
        </w:rPr>
        <w:t>CNM/</w:t>
      </w:r>
      <w:r w:rsidRPr="00B9216D">
        <w:rPr>
          <w:szCs w:val="24"/>
        </w:rPr>
        <w:t>CNC</w:t>
      </w:r>
      <w:r w:rsidR="00614BFC" w:rsidRPr="00B9216D">
        <w:rPr>
          <w:szCs w:val="24"/>
        </w:rPr>
        <w:t>.</w:t>
      </w:r>
    </w:p>
    <w:p w14:paraId="1D9F9CA9" w14:textId="50870A25" w:rsidR="00432C6F" w:rsidRPr="00B9216D" w:rsidRDefault="00432C6F" w:rsidP="00D03511">
      <w:pPr>
        <w:pStyle w:val="ListBullet"/>
        <w:tabs>
          <w:tab w:val="clear" w:pos="1080"/>
          <w:tab w:val="num" w:pos="360"/>
        </w:tabs>
        <w:ind w:left="360"/>
        <w:rPr>
          <w:szCs w:val="24"/>
        </w:rPr>
      </w:pPr>
      <w:r w:rsidRPr="00B9216D">
        <w:rPr>
          <w:szCs w:val="24"/>
        </w:rPr>
        <w:t xml:space="preserve">RN TTPP participants are not to be rostered or placed in charge of a shift during their first rotation (six months); this stipulation includes the unplanned absences of other staff </w:t>
      </w:r>
      <w:r w:rsidR="00D95349">
        <w:rPr>
          <w:szCs w:val="24"/>
        </w:rPr>
        <w:t xml:space="preserve">members </w:t>
      </w:r>
      <w:r w:rsidRPr="00B9216D">
        <w:rPr>
          <w:szCs w:val="24"/>
        </w:rPr>
        <w:t xml:space="preserve">and night duty. </w:t>
      </w:r>
      <w:r w:rsidR="005D03A0" w:rsidRPr="00B9216D">
        <w:rPr>
          <w:szCs w:val="24"/>
        </w:rPr>
        <w:t xml:space="preserve">Graduates on their second rotation may be placed in charge with support from senior nursing colleagues to enable development of leadership capabilities. Opportunities to team lead will be determined by the </w:t>
      </w:r>
      <w:r w:rsidR="000D67D0">
        <w:rPr>
          <w:szCs w:val="24"/>
        </w:rPr>
        <w:t>CNM/</w:t>
      </w:r>
      <w:r w:rsidR="005D03A0" w:rsidRPr="00B9216D">
        <w:rPr>
          <w:szCs w:val="24"/>
        </w:rPr>
        <w:t>CNC or CDN within the local area</w:t>
      </w:r>
      <w:r w:rsidR="00E34D91">
        <w:rPr>
          <w:szCs w:val="24"/>
        </w:rPr>
        <w:t>,</w:t>
      </w:r>
      <w:r w:rsidR="005D03A0" w:rsidRPr="00B9216D">
        <w:rPr>
          <w:szCs w:val="24"/>
        </w:rPr>
        <w:t xml:space="preserve"> in consultation with the </w:t>
      </w:r>
      <w:r w:rsidR="0013474A">
        <w:rPr>
          <w:szCs w:val="24"/>
        </w:rPr>
        <w:t>G</w:t>
      </w:r>
      <w:r w:rsidR="005D03A0" w:rsidRPr="00B9216D">
        <w:rPr>
          <w:szCs w:val="24"/>
        </w:rPr>
        <w:t>raduate and the TTPP CDNs.</w:t>
      </w:r>
    </w:p>
    <w:p w14:paraId="0F49BA84" w14:textId="081A294B" w:rsidR="00432C6F" w:rsidRPr="00B9216D" w:rsidRDefault="00432C6F" w:rsidP="00D03511">
      <w:pPr>
        <w:pStyle w:val="ListBullet"/>
        <w:tabs>
          <w:tab w:val="clear" w:pos="1080"/>
          <w:tab w:val="num" w:pos="360"/>
        </w:tabs>
        <w:ind w:left="360"/>
        <w:rPr>
          <w:szCs w:val="24"/>
        </w:rPr>
      </w:pPr>
      <w:r w:rsidRPr="00B9216D">
        <w:rPr>
          <w:szCs w:val="24"/>
        </w:rPr>
        <w:t>Extra or double shifts, night duty</w:t>
      </w:r>
      <w:r w:rsidR="00933FBC" w:rsidRPr="00B9216D">
        <w:rPr>
          <w:szCs w:val="24"/>
        </w:rPr>
        <w:t>,</w:t>
      </w:r>
      <w:r w:rsidRPr="00B9216D">
        <w:rPr>
          <w:szCs w:val="24"/>
        </w:rPr>
        <w:t xml:space="preserve"> and weekends should not be rostered if the nurse is currently on </w:t>
      </w:r>
      <w:r w:rsidRPr="0013474A">
        <w:rPr>
          <w:szCs w:val="24"/>
        </w:rPr>
        <w:t xml:space="preserve">a </w:t>
      </w:r>
      <w:r w:rsidR="003E62BD" w:rsidRPr="0013474A">
        <w:rPr>
          <w:szCs w:val="24"/>
        </w:rPr>
        <w:t>P</w:t>
      </w:r>
      <w:r w:rsidR="00DC22AB" w:rsidRPr="0013474A">
        <w:rPr>
          <w:szCs w:val="24"/>
        </w:rPr>
        <w:t xml:space="preserve">erformance </w:t>
      </w:r>
      <w:r w:rsidR="003E62BD" w:rsidRPr="0013474A">
        <w:rPr>
          <w:szCs w:val="24"/>
        </w:rPr>
        <w:t>I</w:t>
      </w:r>
      <w:r w:rsidR="00DC22AB" w:rsidRPr="0013474A">
        <w:rPr>
          <w:szCs w:val="24"/>
        </w:rPr>
        <w:t>mprovement/</w:t>
      </w:r>
      <w:r w:rsidR="003E62BD" w:rsidRPr="0013474A">
        <w:rPr>
          <w:szCs w:val="24"/>
        </w:rPr>
        <w:t>A</w:t>
      </w:r>
      <w:r w:rsidR="00DC22AB" w:rsidRPr="0013474A">
        <w:rPr>
          <w:szCs w:val="24"/>
        </w:rPr>
        <w:t>ction</w:t>
      </w:r>
      <w:r w:rsidRPr="0013474A">
        <w:rPr>
          <w:szCs w:val="24"/>
        </w:rPr>
        <w:t xml:space="preserve"> </w:t>
      </w:r>
      <w:r w:rsidR="003E62BD" w:rsidRPr="0013474A">
        <w:rPr>
          <w:szCs w:val="24"/>
        </w:rPr>
        <w:t>P</w:t>
      </w:r>
      <w:r w:rsidRPr="0013474A">
        <w:rPr>
          <w:szCs w:val="24"/>
        </w:rPr>
        <w:t xml:space="preserve">lan </w:t>
      </w:r>
      <w:r w:rsidR="003E62BD" w:rsidRPr="0013474A">
        <w:rPr>
          <w:szCs w:val="24"/>
        </w:rPr>
        <w:t>where</w:t>
      </w:r>
      <w:r w:rsidR="003E62BD" w:rsidRPr="00B9216D">
        <w:rPr>
          <w:szCs w:val="24"/>
        </w:rPr>
        <w:t xml:space="preserve"> </w:t>
      </w:r>
      <w:r w:rsidRPr="00B9216D">
        <w:rPr>
          <w:szCs w:val="24"/>
        </w:rPr>
        <w:t xml:space="preserve">concerns </w:t>
      </w:r>
      <w:r w:rsidR="00D1022F" w:rsidRPr="00B9216D">
        <w:rPr>
          <w:szCs w:val="24"/>
        </w:rPr>
        <w:t xml:space="preserve">have been raised about the </w:t>
      </w:r>
      <w:r w:rsidR="00A339B7" w:rsidRPr="00B9216D">
        <w:rPr>
          <w:szCs w:val="24"/>
        </w:rPr>
        <w:t xml:space="preserve">participant’s </w:t>
      </w:r>
      <w:r w:rsidRPr="00B9216D">
        <w:rPr>
          <w:szCs w:val="24"/>
        </w:rPr>
        <w:t>performance.</w:t>
      </w:r>
    </w:p>
    <w:p w14:paraId="0661E355" w14:textId="7D7CB7CF" w:rsidR="00D95349" w:rsidRDefault="00D95349" w:rsidP="00D03511">
      <w:pPr>
        <w:pStyle w:val="Default"/>
        <w:rPr>
          <w:rFonts w:ascii="Calibri" w:hAnsi="Calibri" w:cs="Calibri"/>
        </w:rPr>
      </w:pPr>
    </w:p>
    <w:p w14:paraId="25F6CB31" w14:textId="77777777" w:rsidR="00D03511" w:rsidRDefault="00D03511" w:rsidP="00D03511">
      <w:pPr>
        <w:pStyle w:val="Default"/>
        <w:pBdr>
          <w:top w:val="single" w:sz="4" w:space="1" w:color="auto"/>
          <w:left w:val="single" w:sz="4" w:space="4" w:color="auto"/>
          <w:bottom w:val="single" w:sz="4" w:space="1" w:color="auto"/>
          <w:right w:val="single" w:sz="4" w:space="4" w:color="auto"/>
        </w:pBdr>
        <w:rPr>
          <w:rFonts w:ascii="Calibri" w:hAnsi="Calibri" w:cs="Calibri"/>
          <w:b/>
          <w:bCs/>
        </w:rPr>
      </w:pPr>
      <w:r w:rsidRPr="00890068">
        <w:rPr>
          <w:rFonts w:ascii="Calibri" w:hAnsi="Calibri" w:cs="Calibri"/>
          <w:b/>
          <w:bCs/>
        </w:rPr>
        <w:t>Note:</w:t>
      </w:r>
    </w:p>
    <w:p w14:paraId="22F92288" w14:textId="6485E1DE" w:rsidR="00D03511" w:rsidRPr="00B9216D" w:rsidRDefault="00D03511" w:rsidP="00D03511">
      <w:pPr>
        <w:pStyle w:val="Default"/>
        <w:pBdr>
          <w:top w:val="single" w:sz="4" w:space="1" w:color="auto"/>
          <w:left w:val="single" w:sz="4" w:space="4" w:color="auto"/>
          <w:bottom w:val="single" w:sz="4" w:space="1" w:color="auto"/>
          <w:right w:val="single" w:sz="4" w:space="4" w:color="auto"/>
        </w:pBdr>
        <w:rPr>
          <w:rFonts w:ascii="Calibri" w:hAnsi="Calibri" w:cs="Calibri"/>
        </w:rPr>
      </w:pPr>
      <w:r>
        <w:rPr>
          <w:rFonts w:ascii="Calibri" w:hAnsi="Calibri" w:cs="Calibri"/>
        </w:rPr>
        <w:t>In the interests of patient safety and to reduce workplace fatigue graduates should not be rostered on the weekend of orientation week.</w:t>
      </w:r>
    </w:p>
    <w:p w14:paraId="12561F07" w14:textId="1C8BBD74" w:rsidR="00D95349" w:rsidRDefault="00D95349" w:rsidP="00B9216D">
      <w:pPr>
        <w:pStyle w:val="Default"/>
        <w:ind w:left="426"/>
        <w:rPr>
          <w:rFonts w:ascii="Calibri" w:hAnsi="Calibri" w:cs="Calibri"/>
        </w:rPr>
      </w:pPr>
    </w:p>
    <w:p w14:paraId="7F2FD1CF" w14:textId="5CEDF6E6" w:rsidR="00432C6F" w:rsidRPr="00B9216D" w:rsidRDefault="00432C6F" w:rsidP="003F070E">
      <w:pPr>
        <w:pStyle w:val="Default"/>
        <w:rPr>
          <w:rFonts w:ascii="Calibri" w:hAnsi="Calibri" w:cs="Calibri"/>
        </w:rPr>
      </w:pPr>
      <w:r w:rsidRPr="00B9216D">
        <w:rPr>
          <w:rFonts w:ascii="Calibri" w:hAnsi="Calibri" w:cs="Calibri"/>
          <w:b/>
        </w:rPr>
        <w:t>9.</w:t>
      </w:r>
      <w:r w:rsidR="00016708" w:rsidRPr="00B9216D">
        <w:rPr>
          <w:rFonts w:ascii="Calibri" w:hAnsi="Calibri" w:cs="Calibri"/>
          <w:b/>
        </w:rPr>
        <w:t>4</w:t>
      </w:r>
      <w:r w:rsidRPr="00B9216D">
        <w:rPr>
          <w:rFonts w:ascii="Calibri" w:hAnsi="Calibri" w:cs="Calibri"/>
          <w:b/>
        </w:rPr>
        <w:t xml:space="preserve"> Redeployment </w:t>
      </w:r>
    </w:p>
    <w:p w14:paraId="6890E6A3" w14:textId="77777777" w:rsidR="00432C6F" w:rsidRPr="00B9216D" w:rsidRDefault="00432C6F" w:rsidP="00D03511">
      <w:pPr>
        <w:pStyle w:val="ListBullet"/>
        <w:tabs>
          <w:tab w:val="clear" w:pos="1080"/>
          <w:tab w:val="num" w:pos="360"/>
        </w:tabs>
        <w:ind w:left="360"/>
        <w:rPr>
          <w:szCs w:val="24"/>
        </w:rPr>
      </w:pPr>
      <w:r w:rsidRPr="00B9216D">
        <w:rPr>
          <w:szCs w:val="24"/>
        </w:rPr>
        <w:t xml:space="preserve">TTPP participants will </w:t>
      </w:r>
      <w:r w:rsidRPr="00B9216D">
        <w:rPr>
          <w:b/>
          <w:szCs w:val="24"/>
        </w:rPr>
        <w:t>not</w:t>
      </w:r>
      <w:r w:rsidRPr="00B9216D">
        <w:rPr>
          <w:szCs w:val="24"/>
        </w:rPr>
        <w:t xml:space="preserve"> be redeployed to provide relief during the first three (3) months (three full rosters) of employment.</w:t>
      </w:r>
    </w:p>
    <w:p w14:paraId="19ECDF8C" w14:textId="77777777" w:rsidR="00432C6F" w:rsidRPr="00B9216D" w:rsidRDefault="00432C6F" w:rsidP="00D03511">
      <w:pPr>
        <w:pStyle w:val="ListBullet"/>
        <w:tabs>
          <w:tab w:val="clear" w:pos="1080"/>
          <w:tab w:val="num" w:pos="360"/>
        </w:tabs>
        <w:ind w:left="360"/>
        <w:rPr>
          <w:szCs w:val="24"/>
        </w:rPr>
      </w:pPr>
      <w:r w:rsidRPr="00B9216D">
        <w:rPr>
          <w:szCs w:val="24"/>
        </w:rPr>
        <w:t xml:space="preserve">Redeployment after this period may occur within the same Division after consideration of skill mix and patient care needs. </w:t>
      </w:r>
    </w:p>
    <w:p w14:paraId="2F48B9A7" w14:textId="235E6E46" w:rsidR="00432C6F" w:rsidRPr="00B9216D" w:rsidRDefault="00432C6F" w:rsidP="00D03511">
      <w:pPr>
        <w:pStyle w:val="ListBullet"/>
        <w:tabs>
          <w:tab w:val="clear" w:pos="1080"/>
          <w:tab w:val="num" w:pos="360"/>
        </w:tabs>
        <w:ind w:left="360"/>
        <w:rPr>
          <w:szCs w:val="24"/>
        </w:rPr>
      </w:pPr>
      <w:r w:rsidRPr="00B9216D">
        <w:rPr>
          <w:szCs w:val="24"/>
        </w:rPr>
        <w:t xml:space="preserve">Adequate support for the TTPP participant is to be provided for that shift and the TTPP team </w:t>
      </w:r>
      <w:r w:rsidR="00A339B7" w:rsidRPr="00B9216D">
        <w:rPr>
          <w:szCs w:val="24"/>
        </w:rPr>
        <w:t xml:space="preserve">is to be </w:t>
      </w:r>
      <w:r w:rsidRPr="00B9216D">
        <w:rPr>
          <w:szCs w:val="24"/>
        </w:rPr>
        <w:t>notified.</w:t>
      </w:r>
    </w:p>
    <w:p w14:paraId="14071390" w14:textId="77777777" w:rsidR="00432C6F" w:rsidRPr="00B9216D" w:rsidRDefault="00432C6F" w:rsidP="00B9216D">
      <w:pPr>
        <w:pStyle w:val="Default"/>
        <w:ind w:left="720"/>
        <w:rPr>
          <w:rFonts w:ascii="Calibri" w:hAnsi="Calibri" w:cs="Calibri"/>
        </w:rPr>
      </w:pPr>
    </w:p>
    <w:p w14:paraId="6E863142" w14:textId="69F56B2C" w:rsidR="00432C6F" w:rsidRPr="00B9216D" w:rsidRDefault="00432C6F" w:rsidP="00B9216D">
      <w:pPr>
        <w:pStyle w:val="Default"/>
        <w:tabs>
          <w:tab w:val="left" w:pos="426"/>
        </w:tabs>
        <w:rPr>
          <w:rFonts w:ascii="Calibri" w:hAnsi="Calibri" w:cs="Calibri"/>
          <w:b/>
        </w:rPr>
      </w:pPr>
      <w:r w:rsidRPr="00B9216D">
        <w:rPr>
          <w:rFonts w:ascii="Calibri" w:hAnsi="Calibri" w:cs="Calibri"/>
          <w:b/>
        </w:rPr>
        <w:t>9.</w:t>
      </w:r>
      <w:r w:rsidR="00016708" w:rsidRPr="00B9216D">
        <w:rPr>
          <w:rFonts w:ascii="Calibri" w:hAnsi="Calibri" w:cs="Calibri"/>
          <w:b/>
        </w:rPr>
        <w:t>5</w:t>
      </w:r>
      <w:r w:rsidRPr="00B9216D">
        <w:rPr>
          <w:rFonts w:ascii="Calibri" w:hAnsi="Calibri" w:cs="Calibri"/>
          <w:b/>
        </w:rPr>
        <w:tab/>
        <w:t>Night Duty</w:t>
      </w:r>
    </w:p>
    <w:p w14:paraId="2D1CA8CA" w14:textId="64ED933C" w:rsidR="00432C6F" w:rsidRPr="00B9216D" w:rsidRDefault="00432C6F" w:rsidP="00D03511">
      <w:pPr>
        <w:pStyle w:val="ListBullet"/>
        <w:tabs>
          <w:tab w:val="clear" w:pos="1080"/>
          <w:tab w:val="num" w:pos="360"/>
        </w:tabs>
        <w:ind w:left="360"/>
        <w:rPr>
          <w:szCs w:val="24"/>
        </w:rPr>
      </w:pPr>
      <w:r w:rsidRPr="00B9216D">
        <w:rPr>
          <w:szCs w:val="24"/>
        </w:rPr>
        <w:t xml:space="preserve">TTPP participants </w:t>
      </w:r>
      <w:r w:rsidR="00B93E0D">
        <w:rPr>
          <w:szCs w:val="24"/>
        </w:rPr>
        <w:t>should</w:t>
      </w:r>
      <w:r w:rsidRPr="00B9216D">
        <w:rPr>
          <w:szCs w:val="24"/>
        </w:rPr>
        <w:t xml:space="preserve"> not be rostered </w:t>
      </w:r>
      <w:r w:rsidR="00D95349">
        <w:rPr>
          <w:szCs w:val="24"/>
        </w:rPr>
        <w:t xml:space="preserve">for </w:t>
      </w:r>
      <w:r w:rsidRPr="00B9216D">
        <w:rPr>
          <w:szCs w:val="24"/>
        </w:rPr>
        <w:t>night duty shifts in their first three (3) months (three full rosters) of employment.</w:t>
      </w:r>
    </w:p>
    <w:p w14:paraId="3F8411F1" w14:textId="77777777" w:rsidR="00432C6F" w:rsidRPr="00B9216D" w:rsidRDefault="00432C6F" w:rsidP="00D03511">
      <w:pPr>
        <w:pStyle w:val="ListBullet"/>
        <w:tabs>
          <w:tab w:val="clear" w:pos="1080"/>
          <w:tab w:val="num" w:pos="360"/>
        </w:tabs>
        <w:ind w:left="360"/>
        <w:rPr>
          <w:szCs w:val="24"/>
        </w:rPr>
      </w:pPr>
      <w:r w:rsidRPr="00B9216D">
        <w:rPr>
          <w:szCs w:val="24"/>
        </w:rPr>
        <w:lastRenderedPageBreak/>
        <w:t xml:space="preserve">When participants are rostered for night shifts, adequate after-hours support / senior staff must be provided in the area. </w:t>
      </w:r>
    </w:p>
    <w:p w14:paraId="48B12C1B" w14:textId="6EAEE1C8" w:rsidR="00432C6F" w:rsidRPr="00B9216D" w:rsidRDefault="00432C6F" w:rsidP="00D03511">
      <w:pPr>
        <w:pStyle w:val="ListBullet"/>
        <w:tabs>
          <w:tab w:val="clear" w:pos="1080"/>
          <w:tab w:val="num" w:pos="360"/>
        </w:tabs>
        <w:ind w:left="360"/>
        <w:rPr>
          <w:szCs w:val="24"/>
        </w:rPr>
      </w:pPr>
      <w:r w:rsidRPr="00B9216D">
        <w:rPr>
          <w:szCs w:val="24"/>
        </w:rPr>
        <w:t xml:space="preserve">Participants will work no more than 4-night shifts per </w:t>
      </w:r>
      <w:r w:rsidR="003E62BD" w:rsidRPr="00B9216D">
        <w:rPr>
          <w:szCs w:val="24"/>
        </w:rPr>
        <w:t xml:space="preserve">40-hour </w:t>
      </w:r>
      <w:r w:rsidRPr="00B9216D">
        <w:rPr>
          <w:szCs w:val="24"/>
        </w:rPr>
        <w:t>roster period, to assist with fatigue management and assessment of performance.</w:t>
      </w:r>
    </w:p>
    <w:p w14:paraId="4FF5F4AE" w14:textId="77777777" w:rsidR="00432C6F" w:rsidRPr="00B9216D" w:rsidRDefault="00432C6F" w:rsidP="00B9216D">
      <w:pPr>
        <w:pStyle w:val="Default"/>
        <w:ind w:left="426"/>
        <w:rPr>
          <w:rFonts w:ascii="Calibri" w:hAnsi="Calibri" w:cs="Calibri"/>
        </w:rPr>
      </w:pPr>
    </w:p>
    <w:p w14:paraId="29B88E21" w14:textId="0FDCC4D6" w:rsidR="00432C6F" w:rsidRPr="00B9216D" w:rsidRDefault="00432C6F" w:rsidP="00B9216D">
      <w:pPr>
        <w:pStyle w:val="Default"/>
        <w:tabs>
          <w:tab w:val="left" w:pos="426"/>
        </w:tabs>
        <w:rPr>
          <w:rFonts w:ascii="Calibri" w:hAnsi="Calibri" w:cs="Calibri"/>
          <w:b/>
        </w:rPr>
      </w:pPr>
      <w:r w:rsidRPr="00B9216D">
        <w:rPr>
          <w:rFonts w:ascii="Calibri" w:hAnsi="Calibri" w:cs="Calibri"/>
          <w:b/>
        </w:rPr>
        <w:t>9.</w:t>
      </w:r>
      <w:r w:rsidR="00016708" w:rsidRPr="00B9216D">
        <w:rPr>
          <w:rFonts w:ascii="Calibri" w:hAnsi="Calibri" w:cs="Calibri"/>
          <w:b/>
        </w:rPr>
        <w:t>6</w:t>
      </w:r>
      <w:r w:rsidRPr="00B9216D">
        <w:rPr>
          <w:rFonts w:ascii="Calibri" w:hAnsi="Calibri" w:cs="Calibri"/>
          <w:b/>
        </w:rPr>
        <w:tab/>
        <w:t>Annual Leave</w:t>
      </w:r>
    </w:p>
    <w:p w14:paraId="28315671" w14:textId="70B2CEEF" w:rsidR="00432C6F" w:rsidRPr="00B9216D" w:rsidRDefault="00432C6F" w:rsidP="00D03511">
      <w:pPr>
        <w:pStyle w:val="ListBullet"/>
        <w:tabs>
          <w:tab w:val="clear" w:pos="1080"/>
          <w:tab w:val="num" w:pos="360"/>
        </w:tabs>
        <w:ind w:left="360"/>
        <w:rPr>
          <w:szCs w:val="24"/>
        </w:rPr>
      </w:pPr>
      <w:bookmarkStart w:id="32" w:name="_Hlk128476718"/>
      <w:r w:rsidRPr="00B9216D">
        <w:rPr>
          <w:szCs w:val="24"/>
        </w:rPr>
        <w:t>TTPP participants are encouraged to apply</w:t>
      </w:r>
      <w:r w:rsidR="00D95349">
        <w:rPr>
          <w:szCs w:val="24"/>
        </w:rPr>
        <w:t xml:space="preserve"> and take </w:t>
      </w:r>
      <w:r w:rsidR="00356745">
        <w:rPr>
          <w:szCs w:val="24"/>
        </w:rPr>
        <w:t>annual leave during both rotation</w:t>
      </w:r>
      <w:r w:rsidR="005D12B3">
        <w:rPr>
          <w:szCs w:val="24"/>
        </w:rPr>
        <w:t>s</w:t>
      </w:r>
      <w:r w:rsidR="00356745">
        <w:rPr>
          <w:szCs w:val="24"/>
        </w:rPr>
        <w:t>.</w:t>
      </w:r>
      <w:bookmarkEnd w:id="32"/>
      <w:r w:rsidR="00356745">
        <w:rPr>
          <w:szCs w:val="24"/>
        </w:rPr>
        <w:t xml:space="preserve"> </w:t>
      </w:r>
    </w:p>
    <w:p w14:paraId="07CDE759" w14:textId="6E1B4813" w:rsidR="00432C6F" w:rsidRPr="00B9216D" w:rsidRDefault="00DC22AB" w:rsidP="00D03511">
      <w:pPr>
        <w:pStyle w:val="ListBullet"/>
        <w:tabs>
          <w:tab w:val="clear" w:pos="1080"/>
          <w:tab w:val="num" w:pos="360"/>
        </w:tabs>
        <w:ind w:left="360"/>
        <w:rPr>
          <w:szCs w:val="24"/>
        </w:rPr>
      </w:pPr>
      <w:r w:rsidRPr="00B9216D">
        <w:rPr>
          <w:szCs w:val="24"/>
        </w:rPr>
        <w:t>C</w:t>
      </w:r>
      <w:r w:rsidR="00432C6F" w:rsidRPr="00B9216D">
        <w:rPr>
          <w:szCs w:val="24"/>
        </w:rPr>
        <w:t>NMs/</w:t>
      </w:r>
      <w:r w:rsidRPr="00B9216D">
        <w:rPr>
          <w:szCs w:val="24"/>
        </w:rPr>
        <w:t>CNCs</w:t>
      </w:r>
      <w:r w:rsidR="00432C6F" w:rsidRPr="00B9216D">
        <w:rPr>
          <w:szCs w:val="24"/>
        </w:rPr>
        <w:t xml:space="preserve"> are responsible for approval and allocation of leave (subject to leave availability) during the TTPP participants rotation.</w:t>
      </w:r>
      <w:r w:rsidR="00CB7271">
        <w:rPr>
          <w:szCs w:val="24"/>
        </w:rPr>
        <w:t xml:space="preserve"> A minimum of two weeks is recommended in each rotation.</w:t>
      </w:r>
    </w:p>
    <w:p w14:paraId="013100F3" w14:textId="77777777" w:rsidR="00432C6F" w:rsidRPr="00B9216D" w:rsidRDefault="00432C6F" w:rsidP="00D03511">
      <w:pPr>
        <w:pStyle w:val="ListBullet"/>
        <w:tabs>
          <w:tab w:val="clear" w:pos="1080"/>
          <w:tab w:val="num" w:pos="360"/>
        </w:tabs>
        <w:ind w:left="360"/>
        <w:rPr>
          <w:szCs w:val="24"/>
        </w:rPr>
      </w:pPr>
      <w:r w:rsidRPr="00B9216D">
        <w:rPr>
          <w:szCs w:val="24"/>
        </w:rPr>
        <w:t>Clinical areas providing placements for TTPP participants will ensure consideration of leave requirements when undertaking the area’s annual leave planning.</w:t>
      </w:r>
    </w:p>
    <w:p w14:paraId="17F43CC2" w14:textId="67E7071D" w:rsidR="00432C6F" w:rsidRPr="00B9216D" w:rsidRDefault="00432C6F" w:rsidP="00D03511">
      <w:pPr>
        <w:pStyle w:val="ListBullet"/>
        <w:tabs>
          <w:tab w:val="clear" w:pos="1080"/>
          <w:tab w:val="num" w:pos="360"/>
        </w:tabs>
        <w:ind w:left="360"/>
        <w:rPr>
          <w:rFonts w:cs="Arial"/>
          <w:b/>
          <w:szCs w:val="24"/>
        </w:rPr>
      </w:pPr>
      <w:r w:rsidRPr="00B9216D">
        <w:rPr>
          <w:szCs w:val="24"/>
        </w:rPr>
        <w:t>In cases of difficulty with provision of annual leave or under extenuating circumstances</w:t>
      </w:r>
      <w:r w:rsidR="00356745">
        <w:rPr>
          <w:szCs w:val="24"/>
        </w:rPr>
        <w:t>,</w:t>
      </w:r>
      <w:r w:rsidRPr="00B9216D">
        <w:rPr>
          <w:szCs w:val="24"/>
        </w:rPr>
        <w:t xml:space="preserve"> leave requests will be escalated by the TTPP Coordinator to the Divisional DON</w:t>
      </w:r>
      <w:r w:rsidR="002E64A4" w:rsidRPr="00B9216D">
        <w:rPr>
          <w:szCs w:val="24"/>
        </w:rPr>
        <w:t>/M</w:t>
      </w:r>
      <w:r w:rsidRPr="00B9216D">
        <w:rPr>
          <w:szCs w:val="24"/>
        </w:rPr>
        <w:t>.</w:t>
      </w:r>
    </w:p>
    <w:p w14:paraId="27D61D5D" w14:textId="77777777" w:rsidR="00C0466F" w:rsidRPr="00B9216D" w:rsidRDefault="00C0466F" w:rsidP="00B9216D">
      <w:pPr>
        <w:pStyle w:val="ListBullet"/>
        <w:numPr>
          <w:ilvl w:val="0"/>
          <w:numId w:val="0"/>
        </w:numPr>
        <w:ind w:left="426"/>
        <w:rPr>
          <w:rFonts w:cs="Arial"/>
          <w:b/>
          <w:szCs w:val="24"/>
        </w:rPr>
      </w:pPr>
    </w:p>
    <w:p w14:paraId="5060C267" w14:textId="1DEC3F4C" w:rsidR="00754C98" w:rsidRDefault="00314D2F" w:rsidP="00B9216D">
      <w:pPr>
        <w:jc w:val="right"/>
        <w:rPr>
          <w:rFonts w:cs="Arial"/>
          <w:b/>
          <w:szCs w:val="24"/>
        </w:rPr>
      </w:pPr>
      <w:hyperlink w:anchor="Contents" w:history="1">
        <w:r w:rsidR="00754C98" w:rsidRPr="00590902">
          <w:rPr>
            <w:rStyle w:val="Hyperlink"/>
            <w:rFonts w:cs="Arial"/>
            <w:i/>
            <w:szCs w:val="24"/>
          </w:rPr>
          <w:t>Back to Table of Contents</w:t>
        </w:r>
      </w:hyperlink>
      <w:r w:rsidR="00754C98">
        <w:rPr>
          <w:rFonts w:cs="Arial"/>
          <w:i/>
          <w:szCs w:val="24"/>
        </w:rPr>
        <w:t xml:space="preserve"> </w:t>
      </w:r>
    </w:p>
    <w:p w14:paraId="2F51A8AE" w14:textId="77777777" w:rsidR="007B6904" w:rsidRDefault="007B6904" w:rsidP="00520FC0">
      <w:pPr>
        <w:pStyle w:val="ProcedureTemplateinternalheadings"/>
        <w:framePr w:wrap="around"/>
        <w:jc w:val="both"/>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520FC0">
            <w:pPr>
              <w:pStyle w:val="Heading1"/>
              <w:tabs>
                <w:tab w:val="left" w:pos="1953"/>
              </w:tabs>
              <w:jc w:val="both"/>
            </w:pPr>
            <w:bookmarkStart w:id="33" w:name="_Toc144989055"/>
            <w:r>
              <w:t>Evaluation</w:t>
            </w:r>
            <w:bookmarkEnd w:id="33"/>
            <w:r>
              <w:t xml:space="preserve"> </w:t>
            </w:r>
            <w:r w:rsidR="00E73459">
              <w:tab/>
            </w:r>
          </w:p>
        </w:tc>
      </w:tr>
    </w:tbl>
    <w:p w14:paraId="6E93670E" w14:textId="77777777" w:rsidR="00F9158A" w:rsidRDefault="00F9158A" w:rsidP="00520FC0">
      <w:pPr>
        <w:pStyle w:val="Default"/>
        <w:jc w:val="both"/>
        <w:rPr>
          <w:rFonts w:ascii="Calibri" w:hAnsi="Calibri"/>
        </w:rPr>
      </w:pPr>
    </w:p>
    <w:p w14:paraId="15376C93" w14:textId="77777777" w:rsidR="00AD5C04" w:rsidRPr="00B9216D" w:rsidRDefault="00AD5C04" w:rsidP="00B9216D">
      <w:pPr>
        <w:rPr>
          <w:b/>
          <w:bCs/>
        </w:rPr>
      </w:pPr>
      <w:bookmarkStart w:id="34" w:name="_Hlk43366294"/>
      <w:r w:rsidRPr="00B9216D">
        <w:rPr>
          <w:b/>
          <w:bCs/>
        </w:rPr>
        <w:t>Outcome</w:t>
      </w:r>
    </w:p>
    <w:p w14:paraId="54A4BD38" w14:textId="093657D1" w:rsidR="00617FE3" w:rsidRPr="00730B78" w:rsidRDefault="00617FE3" w:rsidP="00D03511">
      <w:pPr>
        <w:pStyle w:val="ListBullet"/>
        <w:tabs>
          <w:tab w:val="clear" w:pos="1080"/>
          <w:tab w:val="num" w:pos="360"/>
        </w:tabs>
        <w:ind w:left="360"/>
      </w:pPr>
      <w:r w:rsidRPr="00730B78">
        <w:t xml:space="preserve">The TTPP </w:t>
      </w:r>
      <w:r w:rsidR="00236BA8" w:rsidRPr="00730B78">
        <w:t xml:space="preserve">will provide </w:t>
      </w:r>
      <w:r w:rsidRPr="00730B78">
        <w:t>orientati</w:t>
      </w:r>
      <w:r w:rsidR="00236BA8" w:rsidRPr="00730B78">
        <w:t>on</w:t>
      </w:r>
      <w:r w:rsidR="00221716" w:rsidRPr="00730B78">
        <w:t>,</w:t>
      </w:r>
      <w:r w:rsidR="00236BA8" w:rsidRPr="00730B78">
        <w:t xml:space="preserve"> education</w:t>
      </w:r>
      <w:r w:rsidR="00B93E0D">
        <w:t>,</w:t>
      </w:r>
      <w:r w:rsidR="00221716" w:rsidRPr="00730B78">
        <w:t xml:space="preserve"> and assessments</w:t>
      </w:r>
      <w:r w:rsidR="00236BA8" w:rsidRPr="00730B78">
        <w:t xml:space="preserve"> to support the </w:t>
      </w:r>
      <w:r w:rsidRPr="00730B78">
        <w:t>skills and knowledge for beginning</w:t>
      </w:r>
      <w:r w:rsidR="00221716" w:rsidRPr="00730B78">
        <w:t>/novice</w:t>
      </w:r>
      <w:r w:rsidRPr="00730B78">
        <w:t xml:space="preserve"> clinical practi</w:t>
      </w:r>
      <w:r w:rsidR="00933FBC" w:rsidRPr="00730B78">
        <w:t>tioners</w:t>
      </w:r>
      <w:r w:rsidRPr="00730B78">
        <w:t>, in a structured  supportive environment</w:t>
      </w:r>
      <w:r w:rsidR="00236BA8" w:rsidRPr="00730B78">
        <w:t>.</w:t>
      </w:r>
    </w:p>
    <w:p w14:paraId="254AF9E2" w14:textId="04D39970" w:rsidR="00714827" w:rsidRPr="00730B78" w:rsidRDefault="00714827" w:rsidP="00D03511">
      <w:pPr>
        <w:pStyle w:val="ListBullet"/>
        <w:tabs>
          <w:tab w:val="clear" w:pos="1080"/>
          <w:tab w:val="num" w:pos="360"/>
        </w:tabs>
        <w:ind w:left="360"/>
      </w:pPr>
      <w:r w:rsidRPr="00730B78">
        <w:t xml:space="preserve">The Divisional </w:t>
      </w:r>
      <w:r w:rsidR="000C0B58">
        <w:t>C</w:t>
      </w:r>
      <w:r w:rsidRPr="00730B78">
        <w:rPr>
          <w:lang w:eastAsia="en-AU"/>
        </w:rPr>
        <w:t>NM/CN</w:t>
      </w:r>
      <w:r w:rsidRPr="00730B78">
        <w:t>C/CMC/ADON and DON</w:t>
      </w:r>
      <w:r w:rsidR="000C0B58">
        <w:t>(M)</w:t>
      </w:r>
      <w:r w:rsidR="00E2164E">
        <w:t>s</w:t>
      </w:r>
      <w:r w:rsidRPr="00730B78">
        <w:t xml:space="preserve"> will provide leadership, management and human resource support for TTPP participants. Clinical placement areas will provide ongoing opportunities for learning and feedback to TTPP participants regarding their progress throughout the program.</w:t>
      </w:r>
      <w:r w:rsidR="00221716" w:rsidRPr="00730B78">
        <w:t xml:space="preserve"> Clinical areas will retain </w:t>
      </w:r>
      <w:r w:rsidR="0013474A">
        <w:t>G</w:t>
      </w:r>
      <w:r w:rsidR="00221716" w:rsidRPr="00730B78">
        <w:t xml:space="preserve">raduates </w:t>
      </w:r>
      <w:r w:rsidR="002A2F84" w:rsidRPr="00730B78">
        <w:t xml:space="preserve">post </w:t>
      </w:r>
      <w:r w:rsidR="00957493">
        <w:t xml:space="preserve">the </w:t>
      </w:r>
      <w:proofErr w:type="gramStart"/>
      <w:r w:rsidR="00957493">
        <w:t>12 month</w:t>
      </w:r>
      <w:proofErr w:type="gramEnd"/>
      <w:r w:rsidR="00957493">
        <w:t xml:space="preserve"> </w:t>
      </w:r>
      <w:r w:rsidR="002A2F84" w:rsidRPr="00730B78">
        <w:t xml:space="preserve">program </w:t>
      </w:r>
      <w:r w:rsidR="00221716" w:rsidRPr="00730B78">
        <w:t>to grow the workf</w:t>
      </w:r>
      <w:r w:rsidR="002A2F84" w:rsidRPr="00730B78">
        <w:t>o</w:t>
      </w:r>
      <w:r w:rsidR="00221716" w:rsidRPr="00730B78">
        <w:t>rce</w:t>
      </w:r>
      <w:r w:rsidR="002A2F84" w:rsidRPr="00730B78">
        <w:t>.</w:t>
      </w:r>
    </w:p>
    <w:p w14:paraId="070ED910" w14:textId="44B20D1E" w:rsidR="00236BA8" w:rsidRPr="00730B78" w:rsidRDefault="00236BA8" w:rsidP="00D03511">
      <w:pPr>
        <w:pStyle w:val="ListBullet"/>
        <w:tabs>
          <w:tab w:val="clear" w:pos="1080"/>
          <w:tab w:val="num" w:pos="360"/>
        </w:tabs>
        <w:ind w:left="360"/>
      </w:pPr>
      <w:r w:rsidRPr="00730B78">
        <w:t xml:space="preserve">The </w:t>
      </w:r>
      <w:r w:rsidR="0013474A">
        <w:t>G</w:t>
      </w:r>
      <w:r w:rsidRPr="00730B78">
        <w:t xml:space="preserve">raduate RN/EN participating in the TTPP will complete </w:t>
      </w:r>
      <w:r w:rsidR="002A2F84" w:rsidRPr="00730B78">
        <w:t xml:space="preserve">all </w:t>
      </w:r>
      <w:r w:rsidRPr="00730B78">
        <w:t>essential education</w:t>
      </w:r>
      <w:r w:rsidR="000C0B58">
        <w:t>, clinical hours</w:t>
      </w:r>
      <w:r w:rsidR="00B93E0D">
        <w:t>,</w:t>
      </w:r>
      <w:r w:rsidRPr="00730B78">
        <w:t xml:space="preserve"> and pr</w:t>
      </w:r>
      <w:r w:rsidR="008B37AA">
        <w:t>of</w:t>
      </w:r>
      <w:r w:rsidRPr="00730B78">
        <w:t xml:space="preserve">essional development opportunities to </w:t>
      </w:r>
      <w:r w:rsidR="00714827" w:rsidRPr="00730B78">
        <w:t xml:space="preserve">complete the TTPP within 12 months, participate in </w:t>
      </w:r>
      <w:proofErr w:type="gramStart"/>
      <w:r w:rsidR="00714827" w:rsidRPr="00730B78">
        <w:t>two way</w:t>
      </w:r>
      <w:proofErr w:type="gramEnd"/>
      <w:r w:rsidR="00714827" w:rsidRPr="00730B78">
        <w:t xml:space="preserve"> feedback and report </w:t>
      </w:r>
      <w:r w:rsidR="00221716" w:rsidRPr="00730B78">
        <w:t>that they have received a</w:t>
      </w:r>
      <w:r w:rsidRPr="00730B78">
        <w:t xml:space="preserve"> supported transition to practice</w:t>
      </w:r>
      <w:r w:rsidR="00221716" w:rsidRPr="00730B78">
        <w:t>.</w:t>
      </w:r>
      <w:r w:rsidRPr="00730B78">
        <w:t xml:space="preserve"> </w:t>
      </w:r>
    </w:p>
    <w:p w14:paraId="61E5E56D" w14:textId="77777777" w:rsidR="00B9216D" w:rsidRDefault="00B9216D" w:rsidP="00B9216D">
      <w:pPr>
        <w:rPr>
          <w:b/>
          <w:bCs/>
        </w:rPr>
      </w:pPr>
    </w:p>
    <w:p w14:paraId="2FD86661" w14:textId="0426DC81" w:rsidR="000C0B58" w:rsidRPr="00B9216D" w:rsidRDefault="00AD5C04" w:rsidP="00B9216D">
      <w:pPr>
        <w:rPr>
          <w:b/>
          <w:bCs/>
        </w:rPr>
      </w:pPr>
      <w:r w:rsidRPr="00B9216D">
        <w:rPr>
          <w:b/>
          <w:bCs/>
        </w:rPr>
        <w:t>Measures</w:t>
      </w:r>
      <w:r w:rsidR="000C0B58" w:rsidRPr="00B9216D">
        <w:rPr>
          <w:b/>
          <w:bCs/>
        </w:rPr>
        <w:t xml:space="preserve"> </w:t>
      </w:r>
    </w:p>
    <w:p w14:paraId="41C32A0B" w14:textId="21B50DF1" w:rsidR="0086655D" w:rsidRDefault="00711581" w:rsidP="00D03511">
      <w:pPr>
        <w:pStyle w:val="ListBullet"/>
        <w:tabs>
          <w:tab w:val="clear" w:pos="1080"/>
          <w:tab w:val="num" w:pos="360"/>
        </w:tabs>
        <w:ind w:left="360"/>
      </w:pPr>
      <w:r w:rsidRPr="00711581">
        <w:rPr>
          <w:b/>
          <w:bCs/>
        </w:rPr>
        <w:t>Staff Retention:</w:t>
      </w:r>
      <w:r>
        <w:t xml:space="preserve"> </w:t>
      </w:r>
      <w:r w:rsidR="006111E8">
        <w:t>TTPP participants</w:t>
      </w:r>
      <w:r w:rsidR="0086655D">
        <w:t xml:space="preserve"> will be retained within the CHS workforce as permanent employees </w:t>
      </w:r>
      <w:r w:rsidR="008454C7">
        <w:t>using the process outlined in Section 2.</w:t>
      </w:r>
      <w:r w:rsidR="009770B8">
        <w:t>5</w:t>
      </w:r>
      <w:r w:rsidR="008454C7">
        <w:t xml:space="preserve"> </w:t>
      </w:r>
      <w:r w:rsidR="0086655D">
        <w:t xml:space="preserve">and </w:t>
      </w:r>
      <w:r w:rsidR="00E46273">
        <w:t xml:space="preserve">placed </w:t>
      </w:r>
      <w:r w:rsidR="008454C7">
        <w:t xml:space="preserve">in areas of work preference or </w:t>
      </w:r>
      <w:r w:rsidR="0086655D">
        <w:t>where permanent positions are available</w:t>
      </w:r>
      <w:r w:rsidR="00E46273">
        <w:t xml:space="preserve"> to ensure a sustainable workforce overall.</w:t>
      </w:r>
      <w:r w:rsidR="00827A68">
        <w:t xml:space="preserve"> Measured by staff retention statistics post TTPP</w:t>
      </w:r>
      <w:r w:rsidR="00E2164E">
        <w:t>.</w:t>
      </w:r>
    </w:p>
    <w:p w14:paraId="40ACEA51" w14:textId="3C00210E" w:rsidR="005510C1" w:rsidRPr="00730B78" w:rsidRDefault="00711581" w:rsidP="00D03511">
      <w:pPr>
        <w:pStyle w:val="ListBullet"/>
        <w:tabs>
          <w:tab w:val="clear" w:pos="1080"/>
          <w:tab w:val="num" w:pos="360"/>
        </w:tabs>
        <w:ind w:left="360"/>
      </w:pPr>
      <w:r w:rsidRPr="00711581">
        <w:rPr>
          <w:b/>
          <w:bCs/>
        </w:rPr>
        <w:t>Program Completion:</w:t>
      </w:r>
      <w:r w:rsidR="006111E8">
        <w:rPr>
          <w:b/>
          <w:bCs/>
        </w:rPr>
        <w:t xml:space="preserve"> </w:t>
      </w:r>
      <w:r w:rsidR="005510C1" w:rsidRPr="00730B78">
        <w:t>T</w:t>
      </w:r>
      <w:r w:rsidR="006111E8">
        <w:t>TPP participants</w:t>
      </w:r>
      <w:r w:rsidR="00221716" w:rsidRPr="00730B78">
        <w:t xml:space="preserve"> </w:t>
      </w:r>
      <w:r w:rsidR="005510C1" w:rsidRPr="00730B78">
        <w:t xml:space="preserve">will </w:t>
      </w:r>
      <w:bookmarkStart w:id="35" w:name="_Hlk55549312"/>
      <w:r w:rsidR="002A2F84" w:rsidRPr="00730B78">
        <w:t xml:space="preserve">complete all components of the program and </w:t>
      </w:r>
      <w:r w:rsidR="005510C1" w:rsidRPr="00730B78">
        <w:t xml:space="preserve">complete a reflective evaluation at the end of their </w:t>
      </w:r>
      <w:r w:rsidR="00221716" w:rsidRPr="00730B78">
        <w:t>program</w:t>
      </w:r>
      <w:r w:rsidR="002A2F84" w:rsidRPr="00730B78">
        <w:t>.</w:t>
      </w:r>
      <w:bookmarkEnd w:id="35"/>
      <w:r w:rsidR="00827A68">
        <w:t xml:space="preserve"> Completion statistics will be collated by the TTPP Coordinators.</w:t>
      </w:r>
    </w:p>
    <w:p w14:paraId="49E18C96" w14:textId="6C00EFC6" w:rsidR="00845445" w:rsidRPr="00C00389" w:rsidRDefault="00711581" w:rsidP="00D03511">
      <w:pPr>
        <w:pStyle w:val="ListBullet"/>
        <w:tabs>
          <w:tab w:val="clear" w:pos="1080"/>
          <w:tab w:val="num" w:pos="360"/>
        </w:tabs>
        <w:ind w:left="360"/>
      </w:pPr>
      <w:r w:rsidRPr="00711581">
        <w:rPr>
          <w:b/>
          <w:bCs/>
        </w:rPr>
        <w:t>Feedback Surveys:</w:t>
      </w:r>
      <w:r w:rsidR="006111E8">
        <w:rPr>
          <w:b/>
          <w:bCs/>
        </w:rPr>
        <w:t xml:space="preserve"> </w:t>
      </w:r>
      <w:r w:rsidR="00A033FF" w:rsidRPr="00730B78">
        <w:t>TTPP Coordinators will complete a yearly</w:t>
      </w:r>
      <w:r w:rsidR="00745CAB" w:rsidRPr="00730B78">
        <w:t xml:space="preserve"> evaluation</w:t>
      </w:r>
      <w:r w:rsidR="00A033FF" w:rsidRPr="00730B78">
        <w:t xml:space="preserve"> report incorpo</w:t>
      </w:r>
      <w:r w:rsidR="00745CAB" w:rsidRPr="00730B78">
        <w:t>rating</w:t>
      </w:r>
      <w:r w:rsidR="00A033FF" w:rsidRPr="00730B78">
        <w:t xml:space="preserve"> feedback from participants and stakeholders</w:t>
      </w:r>
      <w:r w:rsidR="00745CAB" w:rsidRPr="00730B78">
        <w:t xml:space="preserve">. </w:t>
      </w:r>
      <w:r w:rsidR="00827A68">
        <w:t xml:space="preserve">Reports </w:t>
      </w:r>
      <w:r w:rsidR="00745CAB" w:rsidRPr="00730B78">
        <w:t>will include</w:t>
      </w:r>
      <w:r w:rsidR="00745CAB" w:rsidRPr="00730B78">
        <w:rPr>
          <w:rFonts w:eastAsia="TriplexBold"/>
        </w:rPr>
        <w:t xml:space="preserve"> </w:t>
      </w:r>
      <w:r w:rsidR="00745CAB" w:rsidRPr="00730B78">
        <w:rPr>
          <w:rFonts w:eastAsia="TriplexBold"/>
        </w:rPr>
        <w:lastRenderedPageBreak/>
        <w:t>recommendations for improvement and further planned program development to ensure the ongoing viability of the program.</w:t>
      </w:r>
      <w:bookmarkEnd w:id="34"/>
    </w:p>
    <w:p w14:paraId="27756F3B" w14:textId="77777777" w:rsidR="00845445" w:rsidRDefault="00845445" w:rsidP="00520FC0">
      <w:pPr>
        <w:pStyle w:val="Default"/>
        <w:jc w:val="both"/>
        <w:rPr>
          <w:rFonts w:ascii="Calibri" w:hAnsi="Calibri" w:cs="Arial"/>
          <w:i/>
          <w:color w:val="auto"/>
          <w:lang w:eastAsia="en-US"/>
        </w:rPr>
      </w:pPr>
    </w:p>
    <w:p w14:paraId="119BA4AD" w14:textId="77777777" w:rsidR="00F9158A" w:rsidRPr="00253F5A" w:rsidRDefault="00314D2F" w:rsidP="00B9216D">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520FC0">
            <w:pPr>
              <w:pStyle w:val="Heading1"/>
              <w:jc w:val="both"/>
            </w:pPr>
            <w:bookmarkStart w:id="36" w:name="_Toc389473287"/>
            <w:bookmarkStart w:id="37" w:name="_Toc144989056"/>
            <w:r>
              <w:t xml:space="preserve">Related Policies, </w:t>
            </w:r>
            <w:r w:rsidR="007B6904">
              <w:t>Procedures</w:t>
            </w:r>
            <w:bookmarkEnd w:id="36"/>
            <w:r>
              <w:t>, Guidelines and Legislation</w:t>
            </w:r>
            <w:bookmarkEnd w:id="37"/>
          </w:p>
        </w:tc>
      </w:tr>
    </w:tbl>
    <w:p w14:paraId="2F51A8B9" w14:textId="77777777" w:rsidR="001926F4" w:rsidRPr="00B9216D" w:rsidRDefault="001926F4" w:rsidP="00520FC0">
      <w:pPr>
        <w:pStyle w:val="Heading2"/>
        <w:jc w:val="both"/>
        <w:rPr>
          <w:szCs w:val="24"/>
        </w:rPr>
      </w:pPr>
    </w:p>
    <w:p w14:paraId="2F51A8BA" w14:textId="77777777" w:rsidR="001926F4" w:rsidRPr="00B9216D" w:rsidRDefault="001926F4" w:rsidP="00520FC0">
      <w:pPr>
        <w:jc w:val="both"/>
        <w:rPr>
          <w:b/>
          <w:szCs w:val="24"/>
        </w:rPr>
      </w:pPr>
      <w:r w:rsidRPr="00B9216D">
        <w:rPr>
          <w:b/>
          <w:szCs w:val="24"/>
        </w:rPr>
        <w:t>Policies</w:t>
      </w:r>
    </w:p>
    <w:p w14:paraId="0ECEEB7D" w14:textId="5847358D" w:rsidR="00432C6F" w:rsidRPr="00B9216D" w:rsidRDefault="00432C6F" w:rsidP="00D03511">
      <w:pPr>
        <w:pStyle w:val="ListBullet"/>
        <w:tabs>
          <w:tab w:val="clear" w:pos="1080"/>
          <w:tab w:val="num" w:pos="360"/>
        </w:tabs>
        <w:ind w:left="360"/>
        <w:jc w:val="both"/>
        <w:rPr>
          <w:szCs w:val="24"/>
        </w:rPr>
      </w:pPr>
      <w:r w:rsidRPr="00B9216D">
        <w:rPr>
          <w:szCs w:val="24"/>
        </w:rPr>
        <w:t>Clinical Supervision Policy</w:t>
      </w:r>
    </w:p>
    <w:p w14:paraId="59114D11" w14:textId="1028899D" w:rsidR="00432C6F" w:rsidRPr="00B9216D" w:rsidRDefault="00432C6F" w:rsidP="00D03511">
      <w:pPr>
        <w:pStyle w:val="ListBullet"/>
        <w:tabs>
          <w:tab w:val="clear" w:pos="1080"/>
          <w:tab w:val="num" w:pos="360"/>
        </w:tabs>
        <w:ind w:left="360"/>
        <w:jc w:val="both"/>
        <w:rPr>
          <w:szCs w:val="24"/>
        </w:rPr>
      </w:pPr>
      <w:r w:rsidRPr="00B9216D">
        <w:rPr>
          <w:szCs w:val="24"/>
        </w:rPr>
        <w:t>Administrative Records Management Policy</w:t>
      </w:r>
      <w:r w:rsidR="009770B8">
        <w:rPr>
          <w:szCs w:val="24"/>
        </w:rPr>
        <w:t xml:space="preserve"> and Manual</w:t>
      </w:r>
      <w:r w:rsidRPr="00B9216D">
        <w:rPr>
          <w:szCs w:val="24"/>
        </w:rPr>
        <w:t xml:space="preserve"> </w:t>
      </w:r>
    </w:p>
    <w:p w14:paraId="61C49C47" w14:textId="027C6465" w:rsidR="00432C6F" w:rsidRPr="00904422" w:rsidRDefault="00432C6F" w:rsidP="00D03511">
      <w:pPr>
        <w:pStyle w:val="ListBullet"/>
        <w:tabs>
          <w:tab w:val="clear" w:pos="1080"/>
          <w:tab w:val="num" w:pos="360"/>
        </w:tabs>
        <w:ind w:left="360"/>
        <w:jc w:val="both"/>
        <w:rPr>
          <w:szCs w:val="24"/>
        </w:rPr>
      </w:pPr>
      <w:r w:rsidRPr="00B9216D">
        <w:rPr>
          <w:szCs w:val="24"/>
        </w:rPr>
        <w:t xml:space="preserve">Fatigue Management Policy </w:t>
      </w:r>
    </w:p>
    <w:p w14:paraId="02D04E7E" w14:textId="09ECE07C" w:rsidR="00904422" w:rsidRPr="00B9216D" w:rsidRDefault="00432C6F" w:rsidP="00D03511">
      <w:pPr>
        <w:pStyle w:val="ListBullet"/>
        <w:tabs>
          <w:tab w:val="clear" w:pos="1080"/>
          <w:tab w:val="num" w:pos="360"/>
        </w:tabs>
        <w:ind w:left="360"/>
        <w:jc w:val="both"/>
        <w:rPr>
          <w:szCs w:val="24"/>
        </w:rPr>
      </w:pPr>
      <w:r w:rsidRPr="00904422">
        <w:rPr>
          <w:szCs w:val="24"/>
        </w:rPr>
        <w:t>Underperformance Policy</w:t>
      </w:r>
      <w:r w:rsidR="0041482B" w:rsidRPr="00904422">
        <w:rPr>
          <w:szCs w:val="24"/>
        </w:rPr>
        <w:t xml:space="preserve"> </w:t>
      </w:r>
    </w:p>
    <w:p w14:paraId="2F51A8C1" w14:textId="6EEFE444" w:rsidR="000A7335" w:rsidRPr="00904422" w:rsidRDefault="007D42C4" w:rsidP="00D03511">
      <w:pPr>
        <w:pStyle w:val="ListBullet"/>
        <w:tabs>
          <w:tab w:val="clear" w:pos="1080"/>
          <w:tab w:val="num" w:pos="360"/>
        </w:tabs>
        <w:ind w:left="360"/>
        <w:jc w:val="both"/>
        <w:rPr>
          <w:rFonts w:cs="Arial"/>
          <w:szCs w:val="24"/>
        </w:rPr>
      </w:pPr>
      <w:r w:rsidRPr="00904422">
        <w:rPr>
          <w:szCs w:val="24"/>
        </w:rPr>
        <w:t xml:space="preserve">Recruitment </w:t>
      </w:r>
      <w:r w:rsidR="009770B8">
        <w:rPr>
          <w:szCs w:val="24"/>
        </w:rPr>
        <w:t>Policy</w:t>
      </w:r>
    </w:p>
    <w:p w14:paraId="51D51F29" w14:textId="469FE492" w:rsidR="00E2164E" w:rsidRDefault="00E2164E" w:rsidP="00520FC0">
      <w:pPr>
        <w:jc w:val="both"/>
        <w:rPr>
          <w:b/>
          <w:szCs w:val="24"/>
        </w:rPr>
      </w:pPr>
    </w:p>
    <w:p w14:paraId="7F108476" w14:textId="11A11347" w:rsidR="009770B8" w:rsidRDefault="009770B8" w:rsidP="00520FC0">
      <w:pPr>
        <w:jc w:val="both"/>
        <w:rPr>
          <w:b/>
          <w:szCs w:val="24"/>
        </w:rPr>
      </w:pPr>
      <w:r>
        <w:rPr>
          <w:b/>
          <w:szCs w:val="24"/>
        </w:rPr>
        <w:t>Procedures</w:t>
      </w:r>
    </w:p>
    <w:p w14:paraId="6B6D4130" w14:textId="6426218D" w:rsidR="009770B8" w:rsidRPr="00D03511" w:rsidRDefault="00A816AC" w:rsidP="00D03511">
      <w:pPr>
        <w:pStyle w:val="ListBullet"/>
        <w:tabs>
          <w:tab w:val="clear" w:pos="1080"/>
          <w:tab w:val="num" w:pos="360"/>
        </w:tabs>
        <w:ind w:left="360"/>
        <w:jc w:val="both"/>
        <w:rPr>
          <w:szCs w:val="24"/>
        </w:rPr>
      </w:pPr>
      <w:r w:rsidRPr="00D03511">
        <w:rPr>
          <w:szCs w:val="24"/>
        </w:rPr>
        <w:t xml:space="preserve">Recruitment </w:t>
      </w:r>
    </w:p>
    <w:p w14:paraId="0906D43F" w14:textId="3B2287B4" w:rsidR="00A816AC" w:rsidRPr="00A816AC" w:rsidRDefault="00A816AC" w:rsidP="00D03511">
      <w:pPr>
        <w:pStyle w:val="ListBullet"/>
        <w:tabs>
          <w:tab w:val="clear" w:pos="1080"/>
          <w:tab w:val="num" w:pos="360"/>
        </w:tabs>
        <w:ind w:left="360"/>
        <w:jc w:val="both"/>
        <w:rPr>
          <w:bCs/>
          <w:szCs w:val="24"/>
        </w:rPr>
      </w:pPr>
      <w:r w:rsidRPr="00D03511">
        <w:rPr>
          <w:szCs w:val="24"/>
        </w:rPr>
        <w:t>Education</w:t>
      </w:r>
      <w:r>
        <w:rPr>
          <w:bCs/>
          <w:szCs w:val="24"/>
        </w:rPr>
        <w:t xml:space="preserve"> and Training – Governance Processes and Staff Requirements</w:t>
      </w:r>
    </w:p>
    <w:p w14:paraId="092120ED" w14:textId="77777777" w:rsidR="009770B8" w:rsidRDefault="009770B8" w:rsidP="00520FC0">
      <w:pPr>
        <w:jc w:val="both"/>
        <w:rPr>
          <w:b/>
          <w:szCs w:val="24"/>
        </w:rPr>
      </w:pPr>
    </w:p>
    <w:p w14:paraId="2F51A8C2" w14:textId="14D8A138" w:rsidR="00931B93" w:rsidRPr="00B9216D" w:rsidRDefault="00931B93" w:rsidP="00520FC0">
      <w:pPr>
        <w:jc w:val="both"/>
        <w:rPr>
          <w:b/>
          <w:szCs w:val="24"/>
        </w:rPr>
      </w:pPr>
      <w:r w:rsidRPr="00B9216D">
        <w:rPr>
          <w:b/>
          <w:szCs w:val="24"/>
        </w:rPr>
        <w:t>Guidelines</w:t>
      </w:r>
      <w:r w:rsidR="009770B8">
        <w:rPr>
          <w:b/>
          <w:szCs w:val="24"/>
        </w:rPr>
        <w:t>/Framework</w:t>
      </w:r>
      <w:r w:rsidRPr="00B9216D">
        <w:rPr>
          <w:b/>
          <w:szCs w:val="24"/>
        </w:rPr>
        <w:t xml:space="preserve"> </w:t>
      </w:r>
    </w:p>
    <w:p w14:paraId="78D1B336" w14:textId="136A4D55" w:rsidR="009770B8" w:rsidRPr="00B9216D" w:rsidRDefault="009770B8" w:rsidP="00D03511">
      <w:pPr>
        <w:pStyle w:val="ListBullet"/>
        <w:tabs>
          <w:tab w:val="clear" w:pos="1080"/>
          <w:tab w:val="num" w:pos="360"/>
        </w:tabs>
        <w:ind w:left="360"/>
        <w:jc w:val="both"/>
        <w:rPr>
          <w:szCs w:val="24"/>
        </w:rPr>
      </w:pPr>
      <w:r>
        <w:rPr>
          <w:szCs w:val="24"/>
        </w:rPr>
        <w:t>Clinical Supervision Framework for ACT Nurses and Midwives</w:t>
      </w:r>
    </w:p>
    <w:p w14:paraId="2F51A8C4" w14:textId="77777777" w:rsidR="00931B93" w:rsidRPr="00B9216D" w:rsidRDefault="00931B93" w:rsidP="00520FC0">
      <w:pPr>
        <w:jc w:val="both"/>
        <w:rPr>
          <w:szCs w:val="24"/>
        </w:rPr>
      </w:pPr>
    </w:p>
    <w:p w14:paraId="2F51A8C5" w14:textId="77777777" w:rsidR="00931B93" w:rsidRPr="00B9216D" w:rsidRDefault="00931B93" w:rsidP="00520FC0">
      <w:pPr>
        <w:jc w:val="both"/>
        <w:rPr>
          <w:b/>
          <w:szCs w:val="24"/>
        </w:rPr>
      </w:pPr>
      <w:r w:rsidRPr="00B9216D">
        <w:rPr>
          <w:b/>
          <w:szCs w:val="24"/>
        </w:rPr>
        <w:t>Legislation</w:t>
      </w:r>
    </w:p>
    <w:p w14:paraId="2F51A8C6" w14:textId="77777777" w:rsidR="000A7335" w:rsidRPr="00B9216D" w:rsidRDefault="000A7335" w:rsidP="00D03511">
      <w:pPr>
        <w:pStyle w:val="ListBullet"/>
        <w:tabs>
          <w:tab w:val="clear" w:pos="1080"/>
          <w:tab w:val="num" w:pos="360"/>
        </w:tabs>
        <w:ind w:left="360"/>
        <w:jc w:val="both"/>
        <w:rPr>
          <w:i/>
          <w:iCs/>
          <w:szCs w:val="24"/>
        </w:rPr>
      </w:pPr>
      <w:r w:rsidRPr="00B9216D">
        <w:rPr>
          <w:i/>
          <w:iCs/>
          <w:szCs w:val="24"/>
        </w:rPr>
        <w:t xml:space="preserve">Health Records (Privacy and Access) Act </w:t>
      </w:r>
      <w:r w:rsidRPr="00B9216D">
        <w:rPr>
          <w:szCs w:val="24"/>
        </w:rPr>
        <w:t>1997</w:t>
      </w:r>
    </w:p>
    <w:p w14:paraId="2F51A8C7" w14:textId="77777777" w:rsidR="000A7335" w:rsidRPr="00B9216D" w:rsidRDefault="000A7335" w:rsidP="00D03511">
      <w:pPr>
        <w:pStyle w:val="ListBullet"/>
        <w:tabs>
          <w:tab w:val="clear" w:pos="1080"/>
          <w:tab w:val="num" w:pos="360"/>
        </w:tabs>
        <w:ind w:left="360"/>
        <w:jc w:val="both"/>
        <w:rPr>
          <w:i/>
          <w:iCs/>
          <w:szCs w:val="24"/>
        </w:rPr>
      </w:pPr>
      <w:r w:rsidRPr="00B9216D">
        <w:rPr>
          <w:i/>
          <w:iCs/>
          <w:szCs w:val="24"/>
        </w:rPr>
        <w:t xml:space="preserve">Human Rights Act </w:t>
      </w:r>
      <w:r w:rsidRPr="00B9216D">
        <w:rPr>
          <w:szCs w:val="24"/>
        </w:rPr>
        <w:t>2004</w:t>
      </w:r>
    </w:p>
    <w:p w14:paraId="2F51A8C8" w14:textId="4C040266" w:rsidR="000A7335" w:rsidRPr="00B9216D" w:rsidRDefault="000A7335" w:rsidP="00D03511">
      <w:pPr>
        <w:pStyle w:val="ListBullet"/>
        <w:tabs>
          <w:tab w:val="clear" w:pos="1080"/>
          <w:tab w:val="num" w:pos="360"/>
        </w:tabs>
        <w:ind w:left="360"/>
        <w:jc w:val="both"/>
        <w:rPr>
          <w:szCs w:val="24"/>
        </w:rPr>
      </w:pPr>
      <w:r w:rsidRPr="00B9216D">
        <w:rPr>
          <w:i/>
          <w:iCs/>
          <w:szCs w:val="24"/>
        </w:rPr>
        <w:t xml:space="preserve">Work Health and Safety Act </w:t>
      </w:r>
      <w:r w:rsidRPr="00B9216D">
        <w:rPr>
          <w:szCs w:val="24"/>
        </w:rPr>
        <w:t>2011</w:t>
      </w:r>
    </w:p>
    <w:p w14:paraId="3D805985" w14:textId="77777777" w:rsidR="006F4FE6" w:rsidRPr="00B9216D" w:rsidRDefault="00432C6F" w:rsidP="00D03511">
      <w:pPr>
        <w:pStyle w:val="ListBullet"/>
        <w:tabs>
          <w:tab w:val="clear" w:pos="1080"/>
          <w:tab w:val="num" w:pos="360"/>
        </w:tabs>
        <w:ind w:left="360"/>
        <w:jc w:val="both"/>
        <w:rPr>
          <w:rFonts w:cs="Calibri"/>
          <w:bCs/>
          <w:i/>
          <w:iCs/>
          <w:kern w:val="36"/>
          <w:szCs w:val="24"/>
          <w:lang w:eastAsia="en-AU"/>
        </w:rPr>
      </w:pPr>
      <w:r w:rsidRPr="00B9216D">
        <w:rPr>
          <w:rFonts w:cs="Calibri"/>
          <w:bCs/>
          <w:i/>
          <w:iCs/>
          <w:szCs w:val="24"/>
        </w:rPr>
        <w:t xml:space="preserve">ACT Public Sector Management Act </w:t>
      </w:r>
      <w:r w:rsidRPr="00B9216D">
        <w:rPr>
          <w:rFonts w:cs="Calibri"/>
          <w:bCs/>
          <w:szCs w:val="24"/>
        </w:rPr>
        <w:t>1994</w:t>
      </w:r>
    </w:p>
    <w:p w14:paraId="48FE6DDC" w14:textId="2C867697" w:rsidR="00614BFC" w:rsidRPr="00B9216D" w:rsidRDefault="00614BFC" w:rsidP="00D03511">
      <w:pPr>
        <w:pStyle w:val="ListBullet"/>
        <w:tabs>
          <w:tab w:val="clear" w:pos="1080"/>
          <w:tab w:val="num" w:pos="360"/>
        </w:tabs>
        <w:ind w:left="360"/>
        <w:jc w:val="both"/>
        <w:rPr>
          <w:rFonts w:cs="Calibri"/>
          <w:bCs/>
          <w:i/>
          <w:iCs/>
          <w:kern w:val="36"/>
          <w:szCs w:val="24"/>
          <w:lang w:eastAsia="en-AU"/>
        </w:rPr>
      </w:pPr>
      <w:r w:rsidRPr="00B9216D">
        <w:rPr>
          <w:rFonts w:cs="Calibri"/>
          <w:bCs/>
          <w:i/>
          <w:iCs/>
          <w:kern w:val="36"/>
          <w:szCs w:val="24"/>
          <w:lang w:eastAsia="en-AU"/>
        </w:rPr>
        <w:t xml:space="preserve">Australian Health Practitioner Regulation Agency (AHPRA) National Law (ACT) Act </w:t>
      </w:r>
      <w:r w:rsidRPr="00B9216D">
        <w:rPr>
          <w:rFonts w:cs="Calibri"/>
          <w:bCs/>
          <w:kern w:val="36"/>
          <w:szCs w:val="24"/>
          <w:lang w:eastAsia="en-AU"/>
        </w:rPr>
        <w:t>2010</w:t>
      </w:r>
    </w:p>
    <w:p w14:paraId="63C97181" w14:textId="2A4ABBE9" w:rsidR="00614BFC" w:rsidRPr="00B9216D" w:rsidRDefault="00614BFC" w:rsidP="00D03511">
      <w:pPr>
        <w:pStyle w:val="ListBullet"/>
        <w:tabs>
          <w:tab w:val="clear" w:pos="1080"/>
          <w:tab w:val="num" w:pos="360"/>
        </w:tabs>
        <w:ind w:left="360"/>
        <w:jc w:val="both"/>
        <w:rPr>
          <w:i/>
          <w:iCs/>
          <w:szCs w:val="24"/>
        </w:rPr>
      </w:pPr>
      <w:r w:rsidRPr="00B9216D">
        <w:rPr>
          <w:i/>
          <w:iCs/>
          <w:szCs w:val="24"/>
        </w:rPr>
        <w:t xml:space="preserve">Fair Work Act </w:t>
      </w:r>
      <w:r w:rsidRPr="00B9216D">
        <w:rPr>
          <w:szCs w:val="24"/>
        </w:rPr>
        <w:t>2009</w:t>
      </w:r>
    </w:p>
    <w:p w14:paraId="1017AB2B" w14:textId="395DCA3D" w:rsidR="003E43E0" w:rsidRPr="00B9216D" w:rsidRDefault="003E43E0" w:rsidP="00D03511">
      <w:pPr>
        <w:pStyle w:val="ListBullet"/>
        <w:tabs>
          <w:tab w:val="clear" w:pos="1080"/>
          <w:tab w:val="num" w:pos="360"/>
        </w:tabs>
        <w:ind w:left="360"/>
        <w:jc w:val="both"/>
        <w:rPr>
          <w:i/>
          <w:iCs/>
          <w:szCs w:val="24"/>
        </w:rPr>
      </w:pPr>
      <w:r w:rsidRPr="00B9216D">
        <w:rPr>
          <w:i/>
          <w:iCs/>
          <w:szCs w:val="24"/>
        </w:rPr>
        <w:t xml:space="preserve">Discrimination Act </w:t>
      </w:r>
      <w:r w:rsidRPr="00E2164E">
        <w:rPr>
          <w:szCs w:val="24"/>
        </w:rPr>
        <w:t>1991</w:t>
      </w:r>
    </w:p>
    <w:p w14:paraId="13EC506B" w14:textId="77777777" w:rsidR="00DC088F" w:rsidRPr="00B9216D" w:rsidRDefault="00DC088F" w:rsidP="00520FC0">
      <w:pPr>
        <w:pStyle w:val="ListBullet"/>
        <w:numPr>
          <w:ilvl w:val="0"/>
          <w:numId w:val="0"/>
        </w:numPr>
        <w:ind w:left="426"/>
        <w:jc w:val="both"/>
        <w:rPr>
          <w:i/>
          <w:iCs/>
          <w:szCs w:val="24"/>
        </w:rPr>
      </w:pPr>
    </w:p>
    <w:p w14:paraId="5F5A887F" w14:textId="0DFF8F46" w:rsidR="0042606D" w:rsidRPr="00B9216D" w:rsidRDefault="0042606D" w:rsidP="00520FC0">
      <w:pPr>
        <w:pStyle w:val="ListBullet"/>
        <w:numPr>
          <w:ilvl w:val="0"/>
          <w:numId w:val="0"/>
        </w:numPr>
        <w:jc w:val="both"/>
        <w:rPr>
          <w:rFonts w:cs="Calibri"/>
          <w:b/>
          <w:szCs w:val="24"/>
        </w:rPr>
      </w:pPr>
      <w:r w:rsidRPr="00B9216D">
        <w:rPr>
          <w:rFonts w:cs="Calibri"/>
          <w:b/>
          <w:szCs w:val="24"/>
        </w:rPr>
        <w:t>Enterprise Agreements</w:t>
      </w:r>
    </w:p>
    <w:p w14:paraId="35AB3D2D" w14:textId="70257FAE" w:rsidR="00432C6F" w:rsidRPr="00B9216D" w:rsidRDefault="00432C6F" w:rsidP="00D03511">
      <w:pPr>
        <w:pStyle w:val="ListBullet"/>
        <w:tabs>
          <w:tab w:val="clear" w:pos="1080"/>
          <w:tab w:val="num" w:pos="360"/>
        </w:tabs>
        <w:ind w:left="360"/>
        <w:jc w:val="both"/>
        <w:rPr>
          <w:rFonts w:cs="Calibri"/>
          <w:bCs/>
          <w:szCs w:val="24"/>
        </w:rPr>
      </w:pPr>
      <w:r w:rsidRPr="00B9216D">
        <w:rPr>
          <w:rFonts w:cs="Calibri"/>
          <w:bCs/>
          <w:szCs w:val="24"/>
        </w:rPr>
        <w:t xml:space="preserve">ACT Public Sector Nursing and Midwifery Enterprise Agreement </w:t>
      </w:r>
      <w:r w:rsidR="00CF623D">
        <w:rPr>
          <w:rFonts w:cs="Calibri"/>
          <w:bCs/>
          <w:szCs w:val="24"/>
        </w:rPr>
        <w:t xml:space="preserve">2020 – 2022 </w:t>
      </w:r>
    </w:p>
    <w:p w14:paraId="50DCDCF8" w14:textId="67EAAA31" w:rsidR="00432C6F" w:rsidRDefault="00432C6F" w:rsidP="00520FC0">
      <w:pPr>
        <w:jc w:val="both"/>
        <w:rPr>
          <w:szCs w:val="24"/>
        </w:rPr>
      </w:pPr>
    </w:p>
    <w:p w14:paraId="308FF6F0" w14:textId="681B29E7" w:rsidR="00A816AC" w:rsidRPr="00890068" w:rsidRDefault="00A816AC" w:rsidP="00520FC0">
      <w:pPr>
        <w:jc w:val="both"/>
        <w:rPr>
          <w:szCs w:val="24"/>
        </w:rPr>
      </w:pPr>
      <w:r w:rsidRPr="00890068">
        <w:rPr>
          <w:b/>
          <w:bCs/>
          <w:szCs w:val="24"/>
        </w:rPr>
        <w:t>Other</w:t>
      </w:r>
    </w:p>
    <w:p w14:paraId="7523843E" w14:textId="6AA2FB61" w:rsidR="00A816AC" w:rsidRPr="00293DD5" w:rsidRDefault="00A816AC" w:rsidP="00293DD5">
      <w:pPr>
        <w:pStyle w:val="ListBullet"/>
        <w:tabs>
          <w:tab w:val="clear" w:pos="1080"/>
          <w:tab w:val="num" w:pos="360"/>
        </w:tabs>
        <w:ind w:left="360"/>
        <w:jc w:val="both"/>
        <w:rPr>
          <w:i/>
          <w:iCs/>
          <w:szCs w:val="24"/>
        </w:rPr>
      </w:pPr>
      <w:r w:rsidRPr="00293DD5">
        <w:rPr>
          <w:i/>
          <w:iCs/>
          <w:szCs w:val="24"/>
        </w:rPr>
        <w:t>Australian Charter of Healthcare Rights</w:t>
      </w:r>
    </w:p>
    <w:p w14:paraId="4FBC76F6" w14:textId="77777777" w:rsidR="00A816AC" w:rsidRPr="00B9216D" w:rsidRDefault="00A816AC" w:rsidP="00520FC0">
      <w:pPr>
        <w:jc w:val="both"/>
        <w:rPr>
          <w:szCs w:val="24"/>
        </w:rPr>
      </w:pPr>
    </w:p>
    <w:p w14:paraId="7A370104" w14:textId="3A30B8AD" w:rsidR="00432C6F" w:rsidRPr="00B9216D" w:rsidRDefault="00432C6F" w:rsidP="00520FC0">
      <w:pPr>
        <w:jc w:val="both"/>
        <w:rPr>
          <w:b/>
          <w:bCs/>
          <w:szCs w:val="24"/>
        </w:rPr>
      </w:pPr>
      <w:r w:rsidRPr="00B9216D">
        <w:rPr>
          <w:b/>
          <w:bCs/>
          <w:szCs w:val="24"/>
        </w:rPr>
        <w:t>Standards</w:t>
      </w:r>
    </w:p>
    <w:p w14:paraId="269B3B36" w14:textId="77777777" w:rsidR="00432C6F" w:rsidRPr="00B9216D" w:rsidRDefault="00432C6F" w:rsidP="00293DD5">
      <w:pPr>
        <w:pStyle w:val="ListBullet"/>
        <w:tabs>
          <w:tab w:val="clear" w:pos="1080"/>
          <w:tab w:val="num" w:pos="360"/>
        </w:tabs>
        <w:ind w:left="360"/>
        <w:jc w:val="both"/>
        <w:rPr>
          <w:szCs w:val="24"/>
        </w:rPr>
      </w:pPr>
      <w:r w:rsidRPr="00B9216D">
        <w:rPr>
          <w:szCs w:val="24"/>
        </w:rPr>
        <w:t>ACT Public Sector Work Level Standards for Nurses</w:t>
      </w:r>
    </w:p>
    <w:p w14:paraId="2C3B5BAA" w14:textId="42634E63" w:rsidR="00432C6F" w:rsidRPr="00B9216D" w:rsidRDefault="00314D2F" w:rsidP="00520FC0">
      <w:pPr>
        <w:pStyle w:val="ListBullet"/>
        <w:numPr>
          <w:ilvl w:val="0"/>
          <w:numId w:val="0"/>
        </w:numPr>
        <w:ind w:left="426"/>
        <w:jc w:val="both"/>
        <w:rPr>
          <w:szCs w:val="24"/>
        </w:rPr>
      </w:pPr>
      <w:hyperlink r:id="rId12" w:history="1">
        <w:r w:rsidR="00432C6F" w:rsidRPr="00B9216D">
          <w:rPr>
            <w:rStyle w:val="Hyperlink"/>
            <w:szCs w:val="24"/>
          </w:rPr>
          <w:t>http://www.cmd.act.gov.au/search?query=work%20level%20standards&amp;collection=act-gov&amp;profile=www-cmtd&amp;mode=rest-js&amp;start_rank=11</w:t>
        </w:r>
      </w:hyperlink>
    </w:p>
    <w:p w14:paraId="155A30BD" w14:textId="77777777" w:rsidR="00432C6F" w:rsidRPr="00B9216D" w:rsidRDefault="00432C6F" w:rsidP="00293DD5">
      <w:pPr>
        <w:pStyle w:val="ListBullet"/>
        <w:tabs>
          <w:tab w:val="clear" w:pos="1080"/>
          <w:tab w:val="num" w:pos="360"/>
        </w:tabs>
        <w:ind w:left="360"/>
        <w:jc w:val="both"/>
        <w:rPr>
          <w:rFonts w:cs="Calibri"/>
          <w:b/>
          <w:szCs w:val="24"/>
        </w:rPr>
      </w:pPr>
      <w:r w:rsidRPr="00B9216D">
        <w:rPr>
          <w:rFonts w:cs="Calibri"/>
          <w:bCs/>
          <w:szCs w:val="24"/>
        </w:rPr>
        <w:t>National Quality and Safety Health Service Standards 2</w:t>
      </w:r>
      <w:r w:rsidRPr="00B9216D">
        <w:rPr>
          <w:rFonts w:cs="Calibri"/>
          <w:bCs/>
          <w:szCs w:val="24"/>
          <w:vertAlign w:val="superscript"/>
        </w:rPr>
        <w:t>nd</w:t>
      </w:r>
      <w:r w:rsidRPr="00B9216D">
        <w:rPr>
          <w:rFonts w:cs="Calibri"/>
          <w:bCs/>
          <w:szCs w:val="24"/>
        </w:rPr>
        <w:t xml:space="preserve"> edit (2017).</w:t>
      </w:r>
    </w:p>
    <w:p w14:paraId="400C78FC" w14:textId="587BA606" w:rsidR="00432C6F" w:rsidRPr="00B9216D" w:rsidRDefault="00314D2F" w:rsidP="00520FC0">
      <w:pPr>
        <w:pStyle w:val="ListBullet"/>
        <w:numPr>
          <w:ilvl w:val="0"/>
          <w:numId w:val="0"/>
        </w:numPr>
        <w:ind w:left="426"/>
        <w:jc w:val="both"/>
        <w:rPr>
          <w:rFonts w:cs="Calibri"/>
          <w:szCs w:val="24"/>
        </w:rPr>
      </w:pPr>
      <w:hyperlink r:id="rId13" w:history="1">
        <w:r w:rsidR="00432C6F" w:rsidRPr="00B9216D">
          <w:rPr>
            <w:rStyle w:val="Hyperlink"/>
            <w:rFonts w:cs="Calibri"/>
            <w:szCs w:val="24"/>
          </w:rPr>
          <w:t>http://www.safetyandquality.gov.au/our-work/accreditation-and-the-nsqhs-standards/</w:t>
        </w:r>
      </w:hyperlink>
    </w:p>
    <w:p w14:paraId="0465DD34" w14:textId="77777777" w:rsidR="00432C6F" w:rsidRPr="00B9216D" w:rsidRDefault="00432C6F" w:rsidP="00293DD5">
      <w:pPr>
        <w:pStyle w:val="ListBullet"/>
        <w:tabs>
          <w:tab w:val="clear" w:pos="1080"/>
          <w:tab w:val="num" w:pos="360"/>
        </w:tabs>
        <w:ind w:left="360"/>
        <w:jc w:val="both"/>
        <w:rPr>
          <w:szCs w:val="24"/>
        </w:rPr>
      </w:pPr>
      <w:r w:rsidRPr="00B9216D">
        <w:rPr>
          <w:rFonts w:eastAsiaTheme="minorHAnsi" w:cs="DINOT-Medium"/>
          <w:szCs w:val="24"/>
        </w:rPr>
        <w:t>Nursing and Midwifery Board of Australia</w:t>
      </w:r>
      <w:r w:rsidRPr="00B9216D">
        <w:rPr>
          <w:szCs w:val="24"/>
        </w:rPr>
        <w:t xml:space="preserve"> (2018). </w:t>
      </w:r>
      <w:r w:rsidRPr="00B9216D">
        <w:rPr>
          <w:rFonts w:cs="Calibri"/>
          <w:szCs w:val="24"/>
        </w:rPr>
        <w:t xml:space="preserve">Code of Conduct for Nurses </w:t>
      </w:r>
    </w:p>
    <w:p w14:paraId="52E3C9FD" w14:textId="171A759D" w:rsidR="00432C6F" w:rsidRPr="00B9216D" w:rsidRDefault="00314D2F" w:rsidP="00520FC0">
      <w:pPr>
        <w:pStyle w:val="ListBullet"/>
        <w:numPr>
          <w:ilvl w:val="0"/>
          <w:numId w:val="0"/>
        </w:numPr>
        <w:ind w:left="426"/>
        <w:jc w:val="both"/>
        <w:rPr>
          <w:szCs w:val="24"/>
        </w:rPr>
      </w:pPr>
      <w:hyperlink r:id="rId14" w:history="1">
        <w:r w:rsidR="00432C6F" w:rsidRPr="00B9216D">
          <w:rPr>
            <w:rStyle w:val="Hyperlink"/>
            <w:rFonts w:asciiTheme="minorHAnsi" w:eastAsiaTheme="minorHAnsi" w:hAnsiTheme="minorHAnsi" w:cs="DINOT-Medium"/>
            <w:szCs w:val="24"/>
          </w:rPr>
          <w:t>http://www.nursingmidwiferyboard.gov.au/Codes-Guidelines-Statements/Professional-standards.aspx</w:t>
        </w:r>
      </w:hyperlink>
    </w:p>
    <w:p w14:paraId="3D9EF5DA" w14:textId="77777777" w:rsidR="00432C6F" w:rsidRPr="00B9216D" w:rsidRDefault="00432C6F" w:rsidP="00293DD5">
      <w:pPr>
        <w:pStyle w:val="ListBullet"/>
        <w:tabs>
          <w:tab w:val="clear" w:pos="1080"/>
          <w:tab w:val="num" w:pos="360"/>
        </w:tabs>
        <w:ind w:left="360"/>
        <w:jc w:val="both"/>
        <w:rPr>
          <w:rFonts w:eastAsiaTheme="minorHAnsi" w:cs="DINOT-Medium"/>
          <w:color w:val="ED891D"/>
          <w:szCs w:val="24"/>
        </w:rPr>
      </w:pPr>
      <w:r w:rsidRPr="00B9216D">
        <w:rPr>
          <w:rFonts w:eastAsiaTheme="minorHAnsi" w:cs="DINOT-Light"/>
          <w:szCs w:val="24"/>
        </w:rPr>
        <w:t>Nursing and Midwifery Board of Australia (2016).</w:t>
      </w:r>
      <w:r w:rsidRPr="00B9216D">
        <w:rPr>
          <w:rFonts w:eastAsiaTheme="minorHAnsi" w:cs="DINOT-Light"/>
          <w:color w:val="5F6062"/>
          <w:szCs w:val="24"/>
        </w:rPr>
        <w:t xml:space="preserve"> </w:t>
      </w:r>
      <w:r w:rsidRPr="00B9216D">
        <w:rPr>
          <w:rFonts w:eastAsiaTheme="minorHAnsi" w:cs="DINOT-Light"/>
          <w:szCs w:val="24"/>
        </w:rPr>
        <w:t>Standards for Practice: Enrolled Nurses</w:t>
      </w:r>
    </w:p>
    <w:p w14:paraId="164A8789" w14:textId="49679D5D" w:rsidR="00432C6F" w:rsidRPr="00B9216D" w:rsidRDefault="00314D2F" w:rsidP="00520FC0">
      <w:pPr>
        <w:pStyle w:val="ListBullet"/>
        <w:numPr>
          <w:ilvl w:val="0"/>
          <w:numId w:val="0"/>
        </w:numPr>
        <w:ind w:left="426"/>
        <w:jc w:val="both"/>
        <w:rPr>
          <w:rFonts w:eastAsiaTheme="minorHAnsi" w:cs="DINOT-Medium"/>
          <w:color w:val="ED891D"/>
          <w:szCs w:val="24"/>
        </w:rPr>
      </w:pPr>
      <w:hyperlink r:id="rId15" w:history="1">
        <w:r w:rsidR="00432C6F" w:rsidRPr="00B9216D">
          <w:rPr>
            <w:rStyle w:val="Hyperlink"/>
            <w:rFonts w:asciiTheme="minorHAnsi" w:eastAsiaTheme="minorHAnsi" w:hAnsiTheme="minorHAnsi" w:cs="DINOT-Medium"/>
            <w:szCs w:val="24"/>
          </w:rPr>
          <w:t>http://www.nursingmidwiferyboard.gov.au/Codes-Guidelines-Statements/Professional-standards.aspx</w:t>
        </w:r>
      </w:hyperlink>
    </w:p>
    <w:p w14:paraId="2683B4C1" w14:textId="77777777" w:rsidR="00432C6F" w:rsidRPr="00B9216D" w:rsidRDefault="00432C6F" w:rsidP="00293DD5">
      <w:pPr>
        <w:pStyle w:val="ListBullet"/>
        <w:tabs>
          <w:tab w:val="clear" w:pos="1080"/>
          <w:tab w:val="num" w:pos="360"/>
        </w:tabs>
        <w:ind w:left="360"/>
        <w:jc w:val="both"/>
        <w:rPr>
          <w:rFonts w:eastAsiaTheme="minorHAnsi" w:cs="DINOT-Medium"/>
          <w:color w:val="ED891D"/>
          <w:szCs w:val="24"/>
        </w:rPr>
      </w:pPr>
      <w:r w:rsidRPr="00B9216D">
        <w:rPr>
          <w:rFonts w:eastAsiaTheme="minorHAnsi" w:cs="DINOT-Light"/>
          <w:szCs w:val="24"/>
        </w:rPr>
        <w:t>Nursing and Midwifery Board of Australia (2018).</w:t>
      </w:r>
      <w:r w:rsidRPr="00B9216D">
        <w:rPr>
          <w:rFonts w:eastAsiaTheme="minorHAnsi" w:cs="DINOT-Light"/>
          <w:color w:val="5F6062"/>
          <w:szCs w:val="24"/>
        </w:rPr>
        <w:t xml:space="preserve"> </w:t>
      </w:r>
      <w:r w:rsidRPr="00B9216D">
        <w:rPr>
          <w:rFonts w:eastAsiaTheme="minorHAnsi" w:cs="DINOT-Light"/>
          <w:szCs w:val="24"/>
        </w:rPr>
        <w:t>Standards for Practice: Registered Nurses</w:t>
      </w:r>
    </w:p>
    <w:p w14:paraId="25BA25D5" w14:textId="23247891" w:rsidR="00432C6F" w:rsidRPr="00B9216D" w:rsidRDefault="00314D2F" w:rsidP="00520FC0">
      <w:pPr>
        <w:pStyle w:val="ListBullet"/>
        <w:numPr>
          <w:ilvl w:val="0"/>
          <w:numId w:val="0"/>
        </w:numPr>
        <w:ind w:left="426"/>
        <w:jc w:val="both"/>
        <w:rPr>
          <w:rFonts w:eastAsiaTheme="minorHAnsi" w:cs="DINOT-Medium"/>
          <w:color w:val="ED891D"/>
          <w:szCs w:val="24"/>
        </w:rPr>
      </w:pPr>
      <w:hyperlink r:id="rId16" w:history="1">
        <w:r w:rsidR="00293DD5" w:rsidRPr="0077230B">
          <w:rPr>
            <w:rStyle w:val="Hyperlink"/>
            <w:rFonts w:asciiTheme="minorHAnsi" w:eastAsiaTheme="minorHAnsi" w:hAnsiTheme="minorHAnsi" w:cs="DINOT-Medium"/>
            <w:szCs w:val="24"/>
          </w:rPr>
          <w:t>https://www.nursingmidwiferyboard.gov.au/Codes-Guidelines-Statements/Professional-standards/registered-nurse-standards-for-practice.aspx</w:t>
        </w:r>
      </w:hyperlink>
    </w:p>
    <w:p w14:paraId="6485CFDA" w14:textId="77777777" w:rsidR="003F070E" w:rsidRDefault="003F070E" w:rsidP="00293DD5"/>
    <w:p w14:paraId="4A456905" w14:textId="348EC76F" w:rsidR="00432C6F" w:rsidRPr="00333873" w:rsidRDefault="00314D2F" w:rsidP="00333873">
      <w:pPr>
        <w:jc w:val="right"/>
        <w:rPr>
          <w:rFonts w:cs="Arial"/>
          <w:b/>
          <w:szCs w:val="24"/>
        </w:rPr>
      </w:pPr>
      <w:hyperlink w:anchor="Contents" w:history="1">
        <w:r w:rsidR="00A56BF2" w:rsidRPr="00590902">
          <w:rPr>
            <w:rStyle w:val="Hyperlink"/>
            <w:rFonts w:cs="Arial"/>
            <w:i/>
            <w:szCs w:val="24"/>
          </w:rPr>
          <w:t>Back to Table of Contents</w:t>
        </w:r>
      </w:hyperlink>
      <w:r w:rsidR="00A56BF2">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6336041" w:rsidR="007B6904" w:rsidRPr="00CD1C0E" w:rsidRDefault="007B6904" w:rsidP="00520FC0">
            <w:pPr>
              <w:pStyle w:val="Heading1"/>
              <w:jc w:val="both"/>
            </w:pPr>
            <w:bookmarkStart w:id="38" w:name="_Toc389473288"/>
            <w:bookmarkStart w:id="39" w:name="_Toc144989057"/>
            <w:r>
              <w:t>References</w:t>
            </w:r>
            <w:bookmarkEnd w:id="38"/>
            <w:bookmarkEnd w:id="39"/>
          </w:p>
        </w:tc>
      </w:tr>
    </w:tbl>
    <w:p w14:paraId="2F51A8CD" w14:textId="77777777" w:rsidR="007B6904" w:rsidRPr="00B9216D" w:rsidRDefault="007B6904" w:rsidP="00520FC0">
      <w:pPr>
        <w:jc w:val="both"/>
        <w:rPr>
          <w:rFonts w:asciiTheme="majorHAnsi" w:hAnsiTheme="majorHAnsi" w:cstheme="majorHAnsi"/>
          <w:sz w:val="28"/>
          <w:szCs w:val="28"/>
        </w:rPr>
      </w:pPr>
      <w:bookmarkStart w:id="40" w:name="_Toc389131245"/>
    </w:p>
    <w:bookmarkEnd w:id="40"/>
    <w:p w14:paraId="374E6AC1" w14:textId="77777777" w:rsidR="00636110" w:rsidRPr="00B9216D" w:rsidRDefault="00636110" w:rsidP="00293DD5">
      <w:pPr>
        <w:pStyle w:val="ListBullet"/>
        <w:numPr>
          <w:ilvl w:val="0"/>
          <w:numId w:val="5"/>
        </w:numPr>
        <w:rPr>
          <w:szCs w:val="24"/>
        </w:rPr>
      </w:pPr>
      <w:r w:rsidRPr="00B9216D">
        <w:rPr>
          <w:szCs w:val="24"/>
        </w:rPr>
        <w:t>Health Workforce Australia (2014). Transition To Practice Programs for Nurses and Midwives in Australia and Internationally – An environmental Scan, Christine Ashley Consulting.</w:t>
      </w:r>
    </w:p>
    <w:p w14:paraId="566250CB" w14:textId="77777777" w:rsidR="00636110" w:rsidRPr="00B9216D" w:rsidRDefault="00636110" w:rsidP="00293DD5">
      <w:pPr>
        <w:pStyle w:val="ListParagraph"/>
        <w:numPr>
          <w:ilvl w:val="0"/>
          <w:numId w:val="5"/>
        </w:numPr>
        <w:rPr>
          <w:szCs w:val="24"/>
        </w:rPr>
      </w:pPr>
      <w:proofErr w:type="spellStart"/>
      <w:r w:rsidRPr="00B9216D">
        <w:rPr>
          <w:szCs w:val="24"/>
        </w:rPr>
        <w:t>Pimmer</w:t>
      </w:r>
      <w:proofErr w:type="spellEnd"/>
      <w:r w:rsidRPr="00B9216D">
        <w:rPr>
          <w:szCs w:val="24"/>
        </w:rPr>
        <w:t xml:space="preserve"> C. </w:t>
      </w:r>
      <w:proofErr w:type="spellStart"/>
      <w:r w:rsidRPr="00B9216D">
        <w:rPr>
          <w:szCs w:val="24"/>
        </w:rPr>
        <w:t>Abioun</w:t>
      </w:r>
      <w:proofErr w:type="spellEnd"/>
      <w:r w:rsidRPr="00B9216D">
        <w:rPr>
          <w:szCs w:val="24"/>
        </w:rPr>
        <w:t xml:space="preserve"> R. Daniels F &amp; </w:t>
      </w:r>
      <w:proofErr w:type="spellStart"/>
      <w:r w:rsidRPr="00B9216D">
        <w:rPr>
          <w:szCs w:val="24"/>
        </w:rPr>
        <w:t>Chipps</w:t>
      </w:r>
      <w:proofErr w:type="spellEnd"/>
      <w:r w:rsidRPr="00B9216D">
        <w:rPr>
          <w:szCs w:val="24"/>
        </w:rPr>
        <w:t xml:space="preserve"> J. (2019) “I feel a sense of belonging somewhere” Supporting </w:t>
      </w:r>
      <w:r>
        <w:rPr>
          <w:szCs w:val="24"/>
        </w:rPr>
        <w:t>G</w:t>
      </w:r>
      <w:r w:rsidRPr="00B9216D">
        <w:rPr>
          <w:szCs w:val="24"/>
        </w:rPr>
        <w:t>raduates’ job transitions with WhatsApp groups. Nurse Education Today 57-63.</w:t>
      </w:r>
    </w:p>
    <w:p w14:paraId="14C25E0E" w14:textId="77777777" w:rsidR="00636110" w:rsidRPr="00926BA5" w:rsidRDefault="00636110" w:rsidP="00293DD5">
      <w:pPr>
        <w:pStyle w:val="ListParagraph"/>
        <w:numPr>
          <w:ilvl w:val="0"/>
          <w:numId w:val="5"/>
        </w:numPr>
        <w:rPr>
          <w:i/>
          <w:szCs w:val="24"/>
        </w:rPr>
      </w:pPr>
      <w:r w:rsidRPr="00B9216D">
        <w:rPr>
          <w:szCs w:val="24"/>
        </w:rPr>
        <w:t>Nursing and Midwifery Transition to Practice Programs Guidelines (2018) Victorian Sate Government Health and Human Services.</w:t>
      </w:r>
    </w:p>
    <w:p w14:paraId="7F9EFE8C" w14:textId="77777777" w:rsidR="00636110" w:rsidRPr="00086F58" w:rsidRDefault="00636110" w:rsidP="00293DD5">
      <w:pPr>
        <w:pStyle w:val="ListParagraph"/>
        <w:numPr>
          <w:ilvl w:val="0"/>
          <w:numId w:val="5"/>
        </w:numPr>
        <w:ind w:left="567" w:hanging="426"/>
        <w:rPr>
          <w:rFonts w:asciiTheme="minorHAnsi" w:hAnsiTheme="minorHAnsi"/>
          <w:szCs w:val="24"/>
        </w:rPr>
      </w:pPr>
      <w:proofErr w:type="spellStart"/>
      <w:r w:rsidRPr="00086F58">
        <w:rPr>
          <w:szCs w:val="24"/>
        </w:rPr>
        <w:t>AlMekkawi</w:t>
      </w:r>
      <w:proofErr w:type="spellEnd"/>
      <w:r w:rsidRPr="00086F58">
        <w:rPr>
          <w:szCs w:val="24"/>
        </w:rPr>
        <w:t xml:space="preserve">, Mohamad, and </w:t>
      </w:r>
      <w:proofErr w:type="spellStart"/>
      <w:r w:rsidRPr="00086F58">
        <w:rPr>
          <w:szCs w:val="24"/>
        </w:rPr>
        <w:t>Rouwida</w:t>
      </w:r>
      <w:proofErr w:type="spellEnd"/>
      <w:r w:rsidRPr="00086F58">
        <w:rPr>
          <w:szCs w:val="24"/>
        </w:rPr>
        <w:t xml:space="preserve"> El Khalil. “New Graduate Nurses’ Readiness to Practise: A Narrative Literature Review.” Health professions education 6.3 (2020): 304–316. </w:t>
      </w:r>
    </w:p>
    <w:p w14:paraId="11983B4C" w14:textId="77777777" w:rsidR="00636110" w:rsidRPr="00086F58" w:rsidRDefault="00636110" w:rsidP="00293DD5">
      <w:pPr>
        <w:pStyle w:val="ListParagraph"/>
        <w:numPr>
          <w:ilvl w:val="0"/>
          <w:numId w:val="5"/>
        </w:numPr>
      </w:pPr>
      <w:r>
        <w:t xml:space="preserve">Ankers, Matthew D, Christopher A Barton, and Yvonne K Parry. “A Phenomenological Exploration of Graduate Nurse Transition to Professional Practice Within a Transition to Practice Program.” Collegian (Royal College of Nursing, Australia) 25.3 (2018): 319–325. </w:t>
      </w:r>
    </w:p>
    <w:p w14:paraId="18277E98" w14:textId="77777777" w:rsidR="00636110" w:rsidRPr="00086F58" w:rsidRDefault="00636110" w:rsidP="00293DD5">
      <w:pPr>
        <w:pStyle w:val="ListParagraph"/>
        <w:numPr>
          <w:ilvl w:val="0"/>
          <w:numId w:val="5"/>
        </w:numPr>
        <w:rPr>
          <w:i/>
          <w:szCs w:val="24"/>
        </w:rPr>
      </w:pPr>
      <w:r>
        <w:t>Bakon, Shannon et al. “An Integrative Review of Graduate Transition Programmes: Developmental Considerations for Nursing Management.” Nurse education in practice 28 (2018): 80–85.</w:t>
      </w:r>
    </w:p>
    <w:p w14:paraId="3E305899" w14:textId="77777777" w:rsidR="00636110" w:rsidRPr="00086F58" w:rsidRDefault="00636110" w:rsidP="00293DD5">
      <w:pPr>
        <w:pStyle w:val="ListParagraph"/>
        <w:numPr>
          <w:ilvl w:val="0"/>
          <w:numId w:val="5"/>
        </w:numPr>
        <w:rPr>
          <w:i/>
          <w:szCs w:val="24"/>
        </w:rPr>
      </w:pPr>
      <w:proofErr w:type="spellStart"/>
      <w:r>
        <w:t>Cappiello</w:t>
      </w:r>
      <w:proofErr w:type="spellEnd"/>
      <w:r>
        <w:t xml:space="preserve">, Joyce, Katherine Simmonds, and Kerry </w:t>
      </w:r>
      <w:proofErr w:type="spellStart"/>
      <w:r>
        <w:t>Bamrick</w:t>
      </w:r>
      <w:proofErr w:type="spellEnd"/>
      <w:r>
        <w:t>. “A Survey of Characteristics of Transition to Practice Nurse Practitioner Programs.” Journal for nurse practitioners 15.3 (2019): 241–244.e1</w:t>
      </w:r>
    </w:p>
    <w:p w14:paraId="5FC3B514" w14:textId="77777777" w:rsidR="00636110" w:rsidRPr="00086F58" w:rsidRDefault="00636110" w:rsidP="00293DD5">
      <w:pPr>
        <w:pStyle w:val="ListParagraph"/>
        <w:numPr>
          <w:ilvl w:val="0"/>
          <w:numId w:val="5"/>
        </w:numPr>
        <w:rPr>
          <w:i/>
          <w:szCs w:val="24"/>
        </w:rPr>
      </w:pPr>
      <w:r w:rsidRPr="00086F58">
        <w:t>Graf, Amanda C et al. “Contemporary Nursing Graduates’ Transition to Practice: A Critical Review of Transition Models.” Journal of clinical nursing 29.15-16 (2020): 3097–3107.</w:t>
      </w:r>
    </w:p>
    <w:p w14:paraId="7206B5C0" w14:textId="77777777" w:rsidR="00636110" w:rsidRPr="00086F58" w:rsidRDefault="00636110" w:rsidP="00293DD5">
      <w:pPr>
        <w:pStyle w:val="ListParagraph"/>
        <w:numPr>
          <w:ilvl w:val="0"/>
          <w:numId w:val="5"/>
        </w:numPr>
        <w:rPr>
          <w:i/>
          <w:szCs w:val="24"/>
        </w:rPr>
      </w:pPr>
      <w:r w:rsidRPr="00086F58">
        <w:t>Harrison, Helena et al. “Fostering Graduate Nurse Practice Readiness in Context.” Collegian (Royal College of Nursing, Australia) 27.1 (2020): 115–124</w:t>
      </w:r>
    </w:p>
    <w:p w14:paraId="06777FC3" w14:textId="77777777" w:rsidR="00636110" w:rsidRPr="00086F58" w:rsidRDefault="00636110" w:rsidP="00293DD5">
      <w:pPr>
        <w:pStyle w:val="ListParagraph"/>
        <w:numPr>
          <w:ilvl w:val="0"/>
          <w:numId w:val="5"/>
        </w:numPr>
        <w:rPr>
          <w:i/>
          <w:szCs w:val="24"/>
        </w:rPr>
      </w:pPr>
      <w:proofErr w:type="spellStart"/>
      <w:r w:rsidRPr="00086F58">
        <w:t>Hatzenbuhler</w:t>
      </w:r>
      <w:proofErr w:type="spellEnd"/>
      <w:r w:rsidRPr="00086F58">
        <w:t>, Nicole J, and Julie E Klein. “Educational Preparation for Clinical Practice: Reflections of Newly Graduated RNs.” Nurse educator 44.2 (2019): 93–97.</w:t>
      </w:r>
    </w:p>
    <w:p w14:paraId="5F73B66E" w14:textId="1BF30D6E" w:rsidR="00A6547D" w:rsidRPr="00B9216D" w:rsidRDefault="00A6547D" w:rsidP="00520FC0">
      <w:pPr>
        <w:jc w:val="both"/>
        <w:rPr>
          <w:i/>
          <w:szCs w:val="24"/>
        </w:rPr>
      </w:pPr>
    </w:p>
    <w:p w14:paraId="2F51A8D5" w14:textId="77777777" w:rsidR="00FF56DD" w:rsidRDefault="00314D2F" w:rsidP="00B9216D">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6C23212E" w:rsidR="00FF56DD" w:rsidRPr="000F1F60" w:rsidRDefault="00FF56DD" w:rsidP="00520FC0">
            <w:pPr>
              <w:pStyle w:val="Heading1"/>
              <w:jc w:val="both"/>
            </w:pPr>
            <w:bookmarkStart w:id="41" w:name="_Toc144989058"/>
            <w:r>
              <w:lastRenderedPageBreak/>
              <w:t>Definition of Terms</w:t>
            </w:r>
            <w:bookmarkEnd w:id="41"/>
            <w:r>
              <w:t xml:space="preserve"> </w:t>
            </w:r>
          </w:p>
        </w:tc>
      </w:tr>
    </w:tbl>
    <w:p w14:paraId="2F51A8D8" w14:textId="77777777" w:rsidR="00FF56DD" w:rsidRPr="00B9216D" w:rsidRDefault="00FF56DD" w:rsidP="00B9216D">
      <w:pPr>
        <w:rPr>
          <w:rFonts w:cs="Arial"/>
          <w:sz w:val="28"/>
          <w:szCs w:val="28"/>
        </w:rPr>
      </w:pPr>
    </w:p>
    <w:p w14:paraId="2F51A8DA" w14:textId="4B50CE8C" w:rsidR="00FF56DD" w:rsidRPr="00B9216D" w:rsidRDefault="00432C6F" w:rsidP="00B9216D">
      <w:pPr>
        <w:rPr>
          <w:szCs w:val="24"/>
        </w:rPr>
      </w:pPr>
      <w:r w:rsidRPr="00B9216D">
        <w:rPr>
          <w:rFonts w:asciiTheme="minorHAnsi" w:hAnsiTheme="minorHAnsi" w:cs="Calibri"/>
          <w:b/>
          <w:szCs w:val="24"/>
        </w:rPr>
        <w:t xml:space="preserve">Assistant Director of Nursing (ADON): </w:t>
      </w:r>
      <w:r w:rsidRPr="00B9216D">
        <w:rPr>
          <w:rFonts w:asciiTheme="minorHAnsi" w:hAnsiTheme="minorHAnsi"/>
          <w:szCs w:val="24"/>
        </w:rPr>
        <w:t xml:space="preserve">A senior Registered Nurse who </w:t>
      </w:r>
      <w:r w:rsidRPr="00B9216D">
        <w:rPr>
          <w:szCs w:val="24"/>
        </w:rPr>
        <w:t>is responsible for the coordination and management of the human and material resources necessary for the delivery of nursing care within an assigned number of management units</w:t>
      </w:r>
      <w:r w:rsidR="00234458" w:rsidRPr="00B9216D">
        <w:rPr>
          <w:szCs w:val="24"/>
        </w:rPr>
        <w:t>.</w:t>
      </w:r>
    </w:p>
    <w:p w14:paraId="4EFF14A9" w14:textId="77777777" w:rsidR="00417E48" w:rsidRDefault="00417E48" w:rsidP="00B9216D">
      <w:pPr>
        <w:rPr>
          <w:rFonts w:asciiTheme="minorHAnsi" w:hAnsiTheme="minorHAnsi" w:cs="Calibri"/>
          <w:b/>
          <w:szCs w:val="24"/>
        </w:rPr>
      </w:pPr>
    </w:p>
    <w:p w14:paraId="721CD61F" w14:textId="5B43B18B" w:rsidR="00432C6F" w:rsidRPr="00B9216D" w:rsidRDefault="00432C6F" w:rsidP="00B9216D">
      <w:pPr>
        <w:rPr>
          <w:rFonts w:asciiTheme="minorHAnsi" w:hAnsiTheme="minorHAnsi" w:cs="Helvetica"/>
          <w:szCs w:val="24"/>
        </w:rPr>
      </w:pPr>
      <w:r w:rsidRPr="00B9216D">
        <w:rPr>
          <w:rFonts w:asciiTheme="minorHAnsi" w:hAnsiTheme="minorHAnsi" w:cs="Calibri"/>
          <w:b/>
          <w:szCs w:val="24"/>
        </w:rPr>
        <w:t>Clinical Nurse Consultant (CNC)</w:t>
      </w:r>
      <w:r w:rsidRPr="00B9216D">
        <w:rPr>
          <w:rFonts w:asciiTheme="minorHAnsi" w:hAnsiTheme="minorHAnsi" w:cs="Helvetica"/>
          <w:szCs w:val="24"/>
        </w:rPr>
        <w:t>: A Registered Nurse who is responsible for the quality of clinical nursing care provided in a ward or clinical unit or to a specified group of patients/clients</w:t>
      </w:r>
      <w:r w:rsidR="00234458" w:rsidRPr="00B9216D">
        <w:rPr>
          <w:rFonts w:asciiTheme="minorHAnsi" w:hAnsiTheme="minorHAnsi" w:cs="Helvetica"/>
          <w:szCs w:val="24"/>
        </w:rPr>
        <w:t>.</w:t>
      </w:r>
    </w:p>
    <w:p w14:paraId="67B83070" w14:textId="77777777" w:rsidR="00417E48" w:rsidRDefault="00417E48" w:rsidP="00B9216D">
      <w:pPr>
        <w:rPr>
          <w:rFonts w:asciiTheme="minorHAnsi" w:hAnsiTheme="minorHAnsi" w:cs="Helvetica"/>
          <w:b/>
          <w:bCs/>
          <w:szCs w:val="24"/>
        </w:rPr>
      </w:pPr>
    </w:p>
    <w:p w14:paraId="02E54C0B" w14:textId="2AC87834" w:rsidR="004C6506" w:rsidRPr="00B9216D" w:rsidRDefault="002E64A4" w:rsidP="00B9216D">
      <w:pPr>
        <w:rPr>
          <w:rFonts w:asciiTheme="minorHAnsi" w:hAnsiTheme="minorHAnsi" w:cs="Helvetica"/>
          <w:szCs w:val="24"/>
        </w:rPr>
      </w:pPr>
      <w:r w:rsidRPr="00B9216D">
        <w:rPr>
          <w:rFonts w:asciiTheme="minorHAnsi" w:hAnsiTheme="minorHAnsi" w:cs="Helvetica"/>
          <w:b/>
          <w:bCs/>
          <w:szCs w:val="24"/>
        </w:rPr>
        <w:t>Clinical Nurse Manager (CNM):</w:t>
      </w:r>
      <w:r w:rsidRPr="00B9216D">
        <w:rPr>
          <w:rFonts w:asciiTheme="minorHAnsi" w:hAnsiTheme="minorHAnsi" w:cs="Helvetica"/>
          <w:szCs w:val="24"/>
        </w:rPr>
        <w:t xml:space="preserve"> as per CNC</w:t>
      </w:r>
    </w:p>
    <w:p w14:paraId="1BBB74A2" w14:textId="77777777" w:rsidR="00417E48" w:rsidRDefault="00417E48" w:rsidP="00B9216D">
      <w:pPr>
        <w:rPr>
          <w:rFonts w:asciiTheme="minorHAnsi" w:hAnsiTheme="minorHAnsi" w:cs="Calibri"/>
          <w:b/>
          <w:bCs/>
          <w:szCs w:val="24"/>
        </w:rPr>
      </w:pPr>
    </w:p>
    <w:p w14:paraId="1AA7C991" w14:textId="202738D1" w:rsidR="00432C6F" w:rsidRPr="00B9216D" w:rsidRDefault="00432C6F" w:rsidP="00B9216D">
      <w:pPr>
        <w:rPr>
          <w:rFonts w:asciiTheme="minorHAnsi" w:hAnsiTheme="minorHAnsi" w:cs="Calibri"/>
          <w:szCs w:val="24"/>
        </w:rPr>
      </w:pPr>
      <w:r w:rsidRPr="00B9216D">
        <w:rPr>
          <w:rFonts w:asciiTheme="minorHAnsi" w:hAnsiTheme="minorHAnsi" w:cs="Calibri"/>
          <w:b/>
          <w:bCs/>
          <w:szCs w:val="24"/>
        </w:rPr>
        <w:t xml:space="preserve">Clinical Placements: </w:t>
      </w:r>
      <w:r w:rsidRPr="00B9216D">
        <w:rPr>
          <w:rFonts w:asciiTheme="minorHAnsi" w:hAnsiTheme="minorHAnsi" w:cs="Calibri"/>
          <w:szCs w:val="24"/>
        </w:rPr>
        <w:t xml:space="preserve">Positions across </w:t>
      </w:r>
      <w:r w:rsidR="00234458" w:rsidRPr="00B9216D">
        <w:rPr>
          <w:rFonts w:asciiTheme="minorHAnsi" w:hAnsiTheme="minorHAnsi" w:cs="Calibri"/>
          <w:szCs w:val="24"/>
        </w:rPr>
        <w:t>CHS</w:t>
      </w:r>
      <w:r w:rsidRPr="00B9216D">
        <w:rPr>
          <w:rFonts w:asciiTheme="minorHAnsi" w:hAnsiTheme="minorHAnsi" w:cs="Calibri"/>
          <w:szCs w:val="24"/>
        </w:rPr>
        <w:t xml:space="preserve"> allocated to </w:t>
      </w:r>
      <w:r w:rsidR="00234458" w:rsidRPr="00B9216D">
        <w:rPr>
          <w:rFonts w:asciiTheme="minorHAnsi" w:hAnsiTheme="minorHAnsi" w:cs="Calibri"/>
          <w:szCs w:val="24"/>
        </w:rPr>
        <w:t>p</w:t>
      </w:r>
      <w:r w:rsidRPr="00B9216D">
        <w:rPr>
          <w:rFonts w:asciiTheme="minorHAnsi" w:hAnsiTheme="minorHAnsi" w:cs="Calibri"/>
          <w:szCs w:val="24"/>
        </w:rPr>
        <w:t>articipant nurses to provide professional development opportunities in a wide variety of clinical areas during the TTPP.</w:t>
      </w:r>
    </w:p>
    <w:p w14:paraId="2C0327DA" w14:textId="77777777" w:rsidR="00417E48" w:rsidRDefault="00417E48" w:rsidP="00B9216D">
      <w:pPr>
        <w:rPr>
          <w:rFonts w:asciiTheme="minorHAnsi" w:hAnsiTheme="minorHAnsi" w:cs="Calibri"/>
          <w:b/>
          <w:bCs/>
          <w:szCs w:val="24"/>
        </w:rPr>
      </w:pPr>
    </w:p>
    <w:p w14:paraId="6747C35C" w14:textId="01762201" w:rsidR="005D3C01" w:rsidRPr="00E2164E" w:rsidRDefault="008F1A94" w:rsidP="00B9216D">
      <w:r w:rsidRPr="00B9216D">
        <w:rPr>
          <w:rFonts w:asciiTheme="minorHAnsi" w:hAnsiTheme="minorHAnsi" w:cs="Calibri"/>
          <w:b/>
          <w:bCs/>
          <w:szCs w:val="24"/>
        </w:rPr>
        <w:t>Clinical Supervision</w:t>
      </w:r>
      <w:r w:rsidR="005D3C01" w:rsidRPr="00B9216D">
        <w:rPr>
          <w:rFonts w:asciiTheme="minorHAnsi" w:hAnsiTheme="minorHAnsi" w:cs="Calibri"/>
          <w:szCs w:val="24"/>
        </w:rPr>
        <w:t xml:space="preserve">: </w:t>
      </w:r>
      <w:r w:rsidR="005D3C01" w:rsidRPr="00B9216D">
        <w:t>This involves the oversight – either direct or indirect – by a clinical supervisor of professional procedures and/or processes performed by a learner or group of learners within a clinical placement</w:t>
      </w:r>
      <w:r w:rsidR="006F4FE6" w:rsidRPr="00B9216D">
        <w:t>.</w:t>
      </w:r>
      <w:r w:rsidR="005D3C01" w:rsidRPr="00B9216D">
        <w:t xml:space="preserve"> </w:t>
      </w:r>
      <w:r w:rsidR="006F4FE6" w:rsidRPr="00B9216D">
        <w:t xml:space="preserve"> Th</w:t>
      </w:r>
      <w:r w:rsidR="00DC088F">
        <w:t>e</w:t>
      </w:r>
      <w:r w:rsidR="006F4FE6" w:rsidRPr="00B9216D">
        <w:t xml:space="preserve"> </w:t>
      </w:r>
      <w:r w:rsidR="005D3C01" w:rsidRPr="00B9216D">
        <w:t xml:space="preserve">purpose of </w:t>
      </w:r>
      <w:r w:rsidR="006F4FE6" w:rsidRPr="00B9216D">
        <w:t xml:space="preserve">this oversight is for </w:t>
      </w:r>
      <w:r w:rsidR="005D3C01" w:rsidRPr="00B9216D">
        <w:t xml:space="preserve">guiding, providing feedback on, and assessing personal, professional and educational development in the context of each learner’s experience of providing safe, appropriate and </w:t>
      </w:r>
      <w:proofErr w:type="gramStart"/>
      <w:r w:rsidR="005D3C01" w:rsidRPr="00B9216D">
        <w:t>high quality</w:t>
      </w:r>
      <w:proofErr w:type="gramEnd"/>
      <w:r w:rsidR="005D3C01" w:rsidRPr="00B9216D">
        <w:t xml:space="preserve"> patient-client care.</w:t>
      </w:r>
    </w:p>
    <w:p w14:paraId="3604D8AE" w14:textId="77777777" w:rsidR="00417E48" w:rsidRDefault="00417E48" w:rsidP="00B9216D">
      <w:pPr>
        <w:rPr>
          <w:rFonts w:asciiTheme="minorHAnsi" w:hAnsiTheme="minorHAnsi" w:cs="Calibri"/>
          <w:b/>
          <w:szCs w:val="24"/>
        </w:rPr>
      </w:pPr>
    </w:p>
    <w:p w14:paraId="568916A9" w14:textId="101CA579" w:rsidR="00432C6F" w:rsidRPr="00522A5C" w:rsidRDefault="00432C6F" w:rsidP="00B9216D">
      <w:pPr>
        <w:rPr>
          <w:rFonts w:asciiTheme="minorHAnsi" w:hAnsiTheme="minorHAnsi" w:cs="Arial"/>
          <w:color w:val="404040"/>
          <w:szCs w:val="24"/>
          <w:shd w:val="clear" w:color="auto" w:fill="FFFFFF"/>
        </w:rPr>
      </w:pPr>
      <w:r w:rsidRPr="00522A5C">
        <w:rPr>
          <w:rFonts w:asciiTheme="minorHAnsi" w:hAnsiTheme="minorHAnsi" w:cs="Calibri"/>
          <w:b/>
          <w:szCs w:val="24"/>
        </w:rPr>
        <w:t>Director of Nursing</w:t>
      </w:r>
      <w:r w:rsidR="002E64A4" w:rsidRPr="00522A5C">
        <w:rPr>
          <w:rFonts w:asciiTheme="minorHAnsi" w:hAnsiTheme="minorHAnsi" w:cs="Calibri"/>
          <w:b/>
          <w:szCs w:val="24"/>
        </w:rPr>
        <w:t xml:space="preserve"> and Midwifery</w:t>
      </w:r>
      <w:r w:rsidRPr="00522A5C">
        <w:rPr>
          <w:rFonts w:asciiTheme="minorHAnsi" w:hAnsiTheme="minorHAnsi" w:cs="Calibri"/>
          <w:b/>
          <w:szCs w:val="24"/>
        </w:rPr>
        <w:t xml:space="preserve"> (DON</w:t>
      </w:r>
      <w:r w:rsidR="002E64A4" w:rsidRPr="00522A5C">
        <w:rPr>
          <w:rFonts w:asciiTheme="minorHAnsi" w:hAnsiTheme="minorHAnsi" w:cs="Calibri"/>
          <w:b/>
          <w:szCs w:val="24"/>
        </w:rPr>
        <w:t>/M</w:t>
      </w:r>
      <w:r w:rsidRPr="00522A5C">
        <w:rPr>
          <w:rFonts w:asciiTheme="minorHAnsi" w:hAnsiTheme="minorHAnsi" w:cs="Calibri"/>
          <w:b/>
          <w:szCs w:val="24"/>
        </w:rPr>
        <w:t>):</w:t>
      </w:r>
      <w:r w:rsidRPr="00522A5C">
        <w:rPr>
          <w:rStyle w:val="hvr"/>
          <w:rFonts w:asciiTheme="minorHAnsi" w:hAnsiTheme="minorHAnsi" w:cs="Arial"/>
          <w:szCs w:val="24"/>
          <w:shd w:val="clear" w:color="auto" w:fill="FFFFFF"/>
        </w:rPr>
        <w:t xml:space="preserve"> A senior Registered Nurse</w:t>
      </w:r>
      <w:r w:rsidR="002E64A4" w:rsidRPr="00522A5C">
        <w:rPr>
          <w:rStyle w:val="hvr"/>
          <w:rFonts w:asciiTheme="minorHAnsi" w:hAnsiTheme="minorHAnsi" w:cs="Arial"/>
          <w:szCs w:val="24"/>
          <w:shd w:val="clear" w:color="auto" w:fill="FFFFFF"/>
        </w:rPr>
        <w:t>/Midwife</w:t>
      </w:r>
      <w:r w:rsidRPr="00522A5C">
        <w:rPr>
          <w:rStyle w:val="hvr"/>
          <w:rFonts w:asciiTheme="minorHAnsi" w:hAnsiTheme="minorHAnsi" w:cs="Arial"/>
          <w:szCs w:val="24"/>
          <w:shd w:val="clear" w:color="auto" w:fill="FFFFFF"/>
        </w:rPr>
        <w:t xml:space="preserve"> who is responsible for the</w:t>
      </w:r>
      <w:r w:rsidRPr="00522A5C">
        <w:rPr>
          <w:rStyle w:val="hvr"/>
          <w:rFonts w:asciiTheme="minorHAnsi" w:hAnsiTheme="minorHAnsi" w:cs="Arial"/>
          <w:color w:val="404040"/>
          <w:szCs w:val="24"/>
          <w:shd w:val="clear" w:color="auto" w:fill="FFFFFF"/>
        </w:rPr>
        <w:t xml:space="preserve"> administrative,</w:t>
      </w:r>
      <w:r w:rsidR="00E2164E">
        <w:rPr>
          <w:rStyle w:val="hvr"/>
          <w:rFonts w:asciiTheme="minorHAnsi" w:hAnsiTheme="minorHAnsi" w:cs="Arial"/>
          <w:color w:val="404040"/>
          <w:szCs w:val="24"/>
          <w:shd w:val="clear" w:color="auto" w:fill="FFFFFF"/>
        </w:rPr>
        <w:t xml:space="preserve"> budgetary and clinical leadership of the nursing service of a </w:t>
      </w:r>
      <w:r w:rsidRPr="00522A5C">
        <w:rPr>
          <w:rStyle w:val="apple-converted-space"/>
          <w:rFonts w:asciiTheme="minorHAnsi" w:hAnsiTheme="minorHAnsi"/>
          <w:szCs w:val="24"/>
          <w:shd w:val="clear" w:color="auto" w:fill="FFFFFF"/>
        </w:rPr>
        <w:t xml:space="preserve">clinical </w:t>
      </w:r>
      <w:r w:rsidRPr="00522A5C">
        <w:rPr>
          <w:rStyle w:val="hvr"/>
          <w:rFonts w:asciiTheme="minorHAnsi" w:hAnsiTheme="minorHAnsi" w:cs="Arial"/>
          <w:szCs w:val="24"/>
          <w:shd w:val="clear" w:color="auto" w:fill="FFFFFF"/>
        </w:rPr>
        <w:t>Division.</w:t>
      </w:r>
      <w:r w:rsidRPr="00522A5C" w:rsidDel="009E51A0">
        <w:rPr>
          <w:rFonts w:asciiTheme="minorHAnsi" w:hAnsiTheme="minorHAnsi" w:cs="Arial"/>
          <w:color w:val="404040"/>
          <w:szCs w:val="24"/>
          <w:shd w:val="clear" w:color="auto" w:fill="FFFFFF"/>
        </w:rPr>
        <w:t xml:space="preserve"> </w:t>
      </w:r>
    </w:p>
    <w:p w14:paraId="61DF055D" w14:textId="77777777" w:rsidR="00417E48" w:rsidRDefault="00417E48" w:rsidP="00B9216D">
      <w:pPr>
        <w:rPr>
          <w:rFonts w:asciiTheme="minorHAnsi" w:hAnsiTheme="minorHAnsi" w:cs="Helvetica"/>
          <w:b/>
          <w:szCs w:val="24"/>
        </w:rPr>
      </w:pPr>
    </w:p>
    <w:p w14:paraId="7572F465" w14:textId="72F95281" w:rsidR="001E2BBE" w:rsidRPr="00522A5C" w:rsidRDefault="001E2BBE" w:rsidP="00B9216D">
      <w:pPr>
        <w:rPr>
          <w:rFonts w:asciiTheme="minorHAnsi" w:hAnsiTheme="minorHAnsi" w:cs="Arial"/>
          <w:color w:val="404040"/>
          <w:szCs w:val="24"/>
          <w:shd w:val="clear" w:color="auto" w:fill="FFFFFF"/>
        </w:rPr>
      </w:pPr>
      <w:r w:rsidRPr="00522A5C">
        <w:rPr>
          <w:rFonts w:asciiTheme="minorHAnsi" w:hAnsiTheme="minorHAnsi" w:cs="Helvetica"/>
          <w:b/>
          <w:szCs w:val="24"/>
        </w:rPr>
        <w:t>Nurse Manager (NM)</w:t>
      </w:r>
      <w:r w:rsidR="00166A36" w:rsidRPr="00522A5C">
        <w:rPr>
          <w:rFonts w:asciiTheme="minorHAnsi" w:hAnsiTheme="minorHAnsi" w:cs="Helvetica"/>
          <w:b/>
          <w:szCs w:val="24"/>
        </w:rPr>
        <w:t>:</w:t>
      </w:r>
      <w:r w:rsidRPr="00522A5C">
        <w:rPr>
          <w:rFonts w:asciiTheme="minorHAnsi" w:hAnsiTheme="minorHAnsi" w:cs="Helvetica"/>
          <w:b/>
          <w:szCs w:val="24"/>
        </w:rPr>
        <w:t xml:space="preserve"> </w:t>
      </w:r>
      <w:r w:rsidRPr="00522A5C">
        <w:rPr>
          <w:rFonts w:asciiTheme="minorHAnsi" w:hAnsiTheme="minorHAnsi" w:cs="Helvetica"/>
          <w:szCs w:val="24"/>
        </w:rPr>
        <w:t xml:space="preserve"> A Registered Nurse </w:t>
      </w:r>
      <w:r w:rsidRPr="00522A5C">
        <w:rPr>
          <w:rFonts w:cs="Helvetica"/>
          <w:szCs w:val="24"/>
        </w:rPr>
        <w:t>responsible for the management of human and material resources relating to the provision of nursing services in a management unit or specified area of practice</w:t>
      </w:r>
      <w:r w:rsidR="00E2164E">
        <w:rPr>
          <w:rFonts w:cs="Helvetica"/>
          <w:szCs w:val="24"/>
        </w:rPr>
        <w:t>.</w:t>
      </w:r>
    </w:p>
    <w:p w14:paraId="2A4A9DBA" w14:textId="77777777" w:rsidR="00417E48" w:rsidRDefault="00417E48" w:rsidP="00B9216D">
      <w:pPr>
        <w:rPr>
          <w:rFonts w:asciiTheme="minorHAnsi" w:hAnsiTheme="minorHAnsi" w:cs="Arial"/>
          <w:b/>
          <w:bCs/>
          <w:szCs w:val="24"/>
          <w:shd w:val="clear" w:color="auto" w:fill="FFFFFF"/>
        </w:rPr>
      </w:pPr>
    </w:p>
    <w:p w14:paraId="305BB9AA" w14:textId="43DDAD35" w:rsidR="00D27FC0" w:rsidRPr="00522A5C" w:rsidRDefault="00D27FC0" w:rsidP="00B9216D">
      <w:pPr>
        <w:rPr>
          <w:rFonts w:asciiTheme="minorHAnsi" w:hAnsiTheme="minorHAnsi" w:cs="Arial"/>
          <w:color w:val="404040"/>
          <w:szCs w:val="24"/>
          <w:shd w:val="clear" w:color="auto" w:fill="FFFFFF"/>
        </w:rPr>
      </w:pPr>
      <w:r w:rsidRPr="00522A5C">
        <w:rPr>
          <w:rFonts w:asciiTheme="minorHAnsi" w:hAnsiTheme="minorHAnsi" w:cs="Arial"/>
          <w:b/>
          <w:bCs/>
          <w:szCs w:val="24"/>
          <w:shd w:val="clear" w:color="auto" w:fill="FFFFFF"/>
        </w:rPr>
        <w:t>Preceptor</w:t>
      </w:r>
      <w:r w:rsidRPr="00522A5C">
        <w:rPr>
          <w:rFonts w:asciiTheme="minorHAnsi" w:hAnsiTheme="minorHAnsi" w:cs="Arial"/>
          <w:color w:val="404040"/>
          <w:szCs w:val="24"/>
          <w:shd w:val="clear" w:color="auto" w:fill="FFFFFF"/>
        </w:rPr>
        <w:t xml:space="preserve">:  </w:t>
      </w:r>
      <w:r w:rsidR="001E2BBE" w:rsidRPr="00522A5C">
        <w:rPr>
          <w:rFonts w:asciiTheme="minorHAnsi" w:hAnsiTheme="minorHAnsi" w:cs="Arial"/>
          <w:color w:val="404040"/>
          <w:szCs w:val="24"/>
          <w:shd w:val="clear" w:color="auto" w:fill="FFFFFF"/>
        </w:rPr>
        <w:t xml:space="preserve">A designated </w:t>
      </w:r>
      <w:proofErr w:type="gramStart"/>
      <w:r w:rsidR="001E2BBE" w:rsidRPr="00522A5C">
        <w:rPr>
          <w:rFonts w:asciiTheme="minorHAnsi" w:hAnsiTheme="minorHAnsi" w:cs="Arial"/>
          <w:color w:val="404040"/>
          <w:szCs w:val="24"/>
          <w:shd w:val="clear" w:color="auto" w:fill="FFFFFF"/>
        </w:rPr>
        <w:t>short term</w:t>
      </w:r>
      <w:proofErr w:type="gramEnd"/>
      <w:r w:rsidR="001E2BBE" w:rsidRPr="00522A5C">
        <w:rPr>
          <w:rFonts w:asciiTheme="minorHAnsi" w:hAnsiTheme="minorHAnsi" w:cs="Arial"/>
          <w:color w:val="404040"/>
          <w:szCs w:val="24"/>
          <w:shd w:val="clear" w:color="auto" w:fill="FFFFFF"/>
        </w:rPr>
        <w:t xml:space="preserve"> role to support new staff/students in practice development, orientation and </w:t>
      </w:r>
      <w:proofErr w:type="spellStart"/>
      <w:r w:rsidR="001E2BBE" w:rsidRPr="00522A5C">
        <w:rPr>
          <w:rFonts w:asciiTheme="minorHAnsi" w:hAnsiTheme="minorHAnsi" w:cs="Arial"/>
          <w:color w:val="404040"/>
          <w:szCs w:val="24"/>
          <w:shd w:val="clear" w:color="auto" w:fill="FFFFFF"/>
        </w:rPr>
        <w:t>socialistation</w:t>
      </w:r>
      <w:proofErr w:type="spellEnd"/>
      <w:r w:rsidR="001E2BBE" w:rsidRPr="00522A5C">
        <w:rPr>
          <w:rFonts w:asciiTheme="minorHAnsi" w:hAnsiTheme="minorHAnsi" w:cs="Arial"/>
          <w:color w:val="404040"/>
          <w:szCs w:val="24"/>
          <w:shd w:val="clear" w:color="auto" w:fill="FFFFFF"/>
        </w:rPr>
        <w:t xml:space="preserve"> to an area. Support incorporates teaching, supervision and feedback</w:t>
      </w:r>
      <w:r w:rsidR="00E2164E">
        <w:rPr>
          <w:rFonts w:asciiTheme="minorHAnsi" w:hAnsiTheme="minorHAnsi" w:cs="Arial"/>
          <w:color w:val="404040"/>
          <w:szCs w:val="24"/>
          <w:shd w:val="clear" w:color="auto" w:fill="FFFFFF"/>
        </w:rPr>
        <w:t>.</w:t>
      </w:r>
    </w:p>
    <w:p w14:paraId="6E1BF302" w14:textId="77777777" w:rsidR="00417E48" w:rsidRDefault="00417E48" w:rsidP="00B9216D">
      <w:pPr>
        <w:rPr>
          <w:rFonts w:asciiTheme="minorHAnsi" w:hAnsiTheme="minorHAnsi" w:cs="Arial"/>
          <w:b/>
          <w:bCs/>
          <w:szCs w:val="24"/>
          <w:shd w:val="clear" w:color="auto" w:fill="FFFFFF"/>
        </w:rPr>
      </w:pPr>
    </w:p>
    <w:p w14:paraId="2E18F5C5" w14:textId="083D4E69" w:rsidR="00C33F4D" w:rsidRPr="00522A5C" w:rsidRDefault="00C33F4D" w:rsidP="00B9216D">
      <w:pPr>
        <w:rPr>
          <w:rStyle w:val="hvr"/>
          <w:rFonts w:asciiTheme="minorHAnsi" w:hAnsiTheme="minorHAnsi" w:cs="Arial"/>
          <w:szCs w:val="24"/>
          <w:shd w:val="clear" w:color="auto" w:fill="FFFFFF"/>
        </w:rPr>
      </w:pPr>
      <w:r w:rsidRPr="00522A5C">
        <w:rPr>
          <w:rFonts w:asciiTheme="minorHAnsi" w:hAnsiTheme="minorHAnsi" w:cs="Arial"/>
          <w:b/>
          <w:bCs/>
          <w:szCs w:val="24"/>
          <w:shd w:val="clear" w:color="auto" w:fill="FFFFFF"/>
        </w:rPr>
        <w:t>Supernumerary</w:t>
      </w:r>
      <w:r w:rsidRPr="00522A5C">
        <w:rPr>
          <w:rFonts w:asciiTheme="minorHAnsi" w:hAnsiTheme="minorHAnsi" w:cs="Arial"/>
          <w:color w:val="404040"/>
          <w:szCs w:val="24"/>
          <w:shd w:val="clear" w:color="auto" w:fill="FFFFFF"/>
        </w:rPr>
        <w:t>:</w:t>
      </w:r>
      <w:r w:rsidR="001E2BBE" w:rsidRPr="00522A5C">
        <w:rPr>
          <w:rFonts w:asciiTheme="minorHAnsi" w:hAnsiTheme="minorHAnsi" w:cs="Arial"/>
          <w:color w:val="404040"/>
          <w:szCs w:val="24"/>
          <w:shd w:val="clear" w:color="auto" w:fill="FFFFFF"/>
        </w:rPr>
        <w:t xml:space="preserve"> A </w:t>
      </w:r>
      <w:r w:rsidR="00537E20">
        <w:rPr>
          <w:rFonts w:asciiTheme="minorHAnsi" w:hAnsiTheme="minorHAnsi" w:cs="Arial"/>
          <w:color w:val="404040"/>
          <w:szCs w:val="24"/>
          <w:shd w:val="clear" w:color="auto" w:fill="FFFFFF"/>
        </w:rPr>
        <w:t>special status of nurse, in which</w:t>
      </w:r>
      <w:r w:rsidR="001E2BBE" w:rsidRPr="00522A5C">
        <w:rPr>
          <w:rFonts w:asciiTheme="minorHAnsi" w:hAnsiTheme="minorHAnsi" w:cs="Arial"/>
          <w:color w:val="404040"/>
          <w:szCs w:val="24"/>
          <w:shd w:val="clear" w:color="auto" w:fill="FFFFFF"/>
        </w:rPr>
        <w:t xml:space="preserve"> the staff member is excess to the rostered staff to facilitate orientation</w:t>
      </w:r>
      <w:r w:rsidR="00E2164E">
        <w:rPr>
          <w:rFonts w:asciiTheme="minorHAnsi" w:hAnsiTheme="minorHAnsi" w:cs="Arial"/>
          <w:color w:val="404040"/>
          <w:szCs w:val="24"/>
          <w:shd w:val="clear" w:color="auto" w:fill="FFFFFF"/>
        </w:rPr>
        <w:t>.</w:t>
      </w:r>
      <w:r w:rsidR="001E2BBE" w:rsidRPr="00522A5C">
        <w:rPr>
          <w:rFonts w:asciiTheme="minorHAnsi" w:hAnsiTheme="minorHAnsi" w:cs="Arial"/>
          <w:color w:val="404040"/>
          <w:szCs w:val="24"/>
          <w:shd w:val="clear" w:color="auto" w:fill="FFFFFF"/>
        </w:rPr>
        <w:t xml:space="preserve"> </w:t>
      </w:r>
    </w:p>
    <w:p w14:paraId="4AE26C00" w14:textId="77777777" w:rsidR="00417E48" w:rsidRDefault="00417E48" w:rsidP="00B9216D">
      <w:pPr>
        <w:rPr>
          <w:rFonts w:asciiTheme="minorHAnsi" w:hAnsiTheme="minorHAnsi" w:cs="Calibri"/>
          <w:b/>
          <w:szCs w:val="24"/>
        </w:rPr>
      </w:pPr>
    </w:p>
    <w:p w14:paraId="327CDA3D" w14:textId="41468ED6" w:rsidR="00432C6F" w:rsidRPr="00522A5C" w:rsidRDefault="00432C6F" w:rsidP="00B9216D">
      <w:pPr>
        <w:rPr>
          <w:rStyle w:val="A2"/>
          <w:rFonts w:asciiTheme="minorHAnsi" w:hAnsiTheme="minorHAnsi" w:cs="Calibri"/>
          <w:sz w:val="24"/>
          <w:szCs w:val="24"/>
        </w:rPr>
      </w:pPr>
      <w:r w:rsidRPr="00522A5C">
        <w:rPr>
          <w:rFonts w:asciiTheme="minorHAnsi" w:hAnsiTheme="minorHAnsi" w:cs="Calibri"/>
          <w:b/>
          <w:szCs w:val="24"/>
        </w:rPr>
        <w:t xml:space="preserve">TTPP Nurse: </w:t>
      </w:r>
      <w:r w:rsidRPr="00522A5C">
        <w:rPr>
          <w:rStyle w:val="A2"/>
          <w:rFonts w:asciiTheme="minorHAnsi" w:hAnsiTheme="minorHAnsi" w:cs="Calibri"/>
          <w:sz w:val="24"/>
          <w:szCs w:val="24"/>
        </w:rPr>
        <w:t xml:space="preserve">A person who has completed vocational (EN) or tertiary (RN) </w:t>
      </w:r>
      <w:r w:rsidR="006F4FE6" w:rsidRPr="00522A5C">
        <w:rPr>
          <w:rStyle w:val="A2"/>
          <w:rFonts w:asciiTheme="minorHAnsi" w:hAnsiTheme="minorHAnsi" w:cs="Calibri"/>
          <w:sz w:val="24"/>
          <w:szCs w:val="24"/>
        </w:rPr>
        <w:t xml:space="preserve">training </w:t>
      </w:r>
      <w:r w:rsidRPr="00522A5C">
        <w:rPr>
          <w:rStyle w:val="A2"/>
          <w:rFonts w:asciiTheme="minorHAnsi" w:hAnsiTheme="minorHAnsi" w:cs="Calibri"/>
          <w:sz w:val="24"/>
          <w:szCs w:val="24"/>
        </w:rPr>
        <w:t>as a nurse and is in the</w:t>
      </w:r>
      <w:r w:rsidR="00234458" w:rsidRPr="00522A5C">
        <w:rPr>
          <w:rStyle w:val="A2"/>
          <w:rFonts w:asciiTheme="minorHAnsi" w:hAnsiTheme="minorHAnsi" w:cs="Calibri"/>
          <w:sz w:val="24"/>
          <w:szCs w:val="24"/>
        </w:rPr>
        <w:t>ir</w:t>
      </w:r>
      <w:r w:rsidRPr="00522A5C">
        <w:rPr>
          <w:rStyle w:val="A2"/>
          <w:rFonts w:asciiTheme="minorHAnsi" w:hAnsiTheme="minorHAnsi" w:cs="Calibri"/>
          <w:sz w:val="24"/>
          <w:szCs w:val="24"/>
        </w:rPr>
        <w:t xml:space="preserve"> first year of clinical practice.  </w:t>
      </w:r>
    </w:p>
    <w:p w14:paraId="634B2B59" w14:textId="77777777" w:rsidR="00417E48" w:rsidRDefault="00417E48" w:rsidP="00B9216D">
      <w:pPr>
        <w:rPr>
          <w:rFonts w:asciiTheme="minorHAnsi" w:hAnsiTheme="minorHAnsi" w:cs="Calibri"/>
          <w:b/>
          <w:bCs/>
          <w:szCs w:val="24"/>
        </w:rPr>
      </w:pPr>
    </w:p>
    <w:p w14:paraId="0AA022F1" w14:textId="6B56280B" w:rsidR="00432C6F" w:rsidRPr="00522A5C" w:rsidRDefault="00432C6F" w:rsidP="00B9216D">
      <w:pPr>
        <w:rPr>
          <w:rFonts w:asciiTheme="minorHAnsi" w:hAnsiTheme="minorHAnsi" w:cs="Helvetica"/>
          <w:szCs w:val="24"/>
        </w:rPr>
      </w:pPr>
      <w:r w:rsidRPr="00522A5C">
        <w:rPr>
          <w:rFonts w:asciiTheme="minorHAnsi" w:hAnsiTheme="minorHAnsi" w:cs="Calibri"/>
          <w:b/>
          <w:bCs/>
          <w:szCs w:val="24"/>
        </w:rPr>
        <w:t>Transition to Practice Clinical Development Nurses (TTPP</w:t>
      </w:r>
      <w:r w:rsidR="00467CD0" w:rsidRPr="00522A5C">
        <w:rPr>
          <w:rFonts w:asciiTheme="minorHAnsi" w:hAnsiTheme="minorHAnsi" w:cs="Calibri"/>
          <w:b/>
          <w:bCs/>
          <w:szCs w:val="24"/>
        </w:rPr>
        <w:t xml:space="preserve"> </w:t>
      </w:r>
      <w:r w:rsidRPr="00522A5C">
        <w:rPr>
          <w:rFonts w:asciiTheme="minorHAnsi" w:hAnsiTheme="minorHAnsi" w:cs="Calibri"/>
          <w:b/>
          <w:bCs/>
          <w:szCs w:val="24"/>
        </w:rPr>
        <w:t>CDNs</w:t>
      </w:r>
      <w:r w:rsidRPr="00522A5C">
        <w:rPr>
          <w:rFonts w:asciiTheme="minorHAnsi" w:hAnsiTheme="minorHAnsi" w:cs="Calibri"/>
          <w:bCs/>
          <w:szCs w:val="24"/>
        </w:rPr>
        <w:t xml:space="preserve">): </w:t>
      </w:r>
      <w:r w:rsidRPr="00522A5C">
        <w:rPr>
          <w:rFonts w:asciiTheme="minorHAnsi" w:hAnsiTheme="minorHAnsi" w:cs="Calibri"/>
          <w:szCs w:val="24"/>
        </w:rPr>
        <w:t>Designated CDNs working within a TTPP</w:t>
      </w:r>
      <w:r w:rsidR="00234458" w:rsidRPr="00522A5C">
        <w:rPr>
          <w:rFonts w:asciiTheme="minorHAnsi" w:hAnsiTheme="minorHAnsi" w:cs="Calibri"/>
          <w:szCs w:val="24"/>
        </w:rPr>
        <w:t>,</w:t>
      </w:r>
      <w:r w:rsidRPr="00522A5C">
        <w:rPr>
          <w:rFonts w:asciiTheme="minorHAnsi" w:hAnsiTheme="minorHAnsi" w:cs="Calibri"/>
          <w:szCs w:val="24"/>
        </w:rPr>
        <w:t xml:space="preserve"> whose role is to provide clinical support, education, feedback and </w:t>
      </w:r>
      <w:r w:rsidR="002B7F8E" w:rsidRPr="00522A5C">
        <w:rPr>
          <w:rFonts w:asciiTheme="minorHAnsi" w:hAnsiTheme="minorHAnsi" w:cs="Calibri"/>
          <w:szCs w:val="24"/>
        </w:rPr>
        <w:t xml:space="preserve">to </w:t>
      </w:r>
      <w:r w:rsidRPr="00522A5C">
        <w:rPr>
          <w:rFonts w:asciiTheme="minorHAnsi" w:hAnsiTheme="minorHAnsi" w:cs="Calibri"/>
          <w:szCs w:val="24"/>
        </w:rPr>
        <w:t xml:space="preserve">conduct </w:t>
      </w:r>
      <w:r w:rsidRPr="00522A5C">
        <w:rPr>
          <w:rFonts w:asciiTheme="minorHAnsi" w:hAnsiTheme="minorHAnsi" w:cs="Calibri"/>
          <w:szCs w:val="24"/>
        </w:rPr>
        <w:lastRenderedPageBreak/>
        <w:t>competency-based assessments related to the Standards for Practice: Enrolled Nurse (NMBA, 2016) or Registered Nurse (NMBA, 2018).</w:t>
      </w:r>
    </w:p>
    <w:p w14:paraId="6593A1F1" w14:textId="77777777" w:rsidR="00417E48" w:rsidRDefault="00417E48" w:rsidP="00B9216D">
      <w:pPr>
        <w:rPr>
          <w:rFonts w:asciiTheme="minorHAnsi" w:hAnsiTheme="minorHAnsi" w:cs="Calibri"/>
          <w:b/>
          <w:szCs w:val="24"/>
        </w:rPr>
      </w:pPr>
    </w:p>
    <w:p w14:paraId="27881588" w14:textId="55CAF130" w:rsidR="00432C6F" w:rsidRPr="00522A5C" w:rsidRDefault="00432C6F" w:rsidP="00B9216D">
      <w:pPr>
        <w:rPr>
          <w:rFonts w:asciiTheme="minorHAnsi" w:hAnsiTheme="minorHAnsi" w:cs="Calibri"/>
          <w:szCs w:val="24"/>
        </w:rPr>
      </w:pPr>
      <w:r w:rsidRPr="00522A5C">
        <w:rPr>
          <w:rFonts w:asciiTheme="minorHAnsi" w:hAnsiTheme="minorHAnsi" w:cs="Calibri"/>
          <w:b/>
          <w:szCs w:val="24"/>
        </w:rPr>
        <w:t>Transition to Practice Program (TTPP)</w:t>
      </w:r>
      <w:r w:rsidRPr="00522A5C">
        <w:rPr>
          <w:rFonts w:asciiTheme="minorHAnsi" w:hAnsiTheme="minorHAnsi" w:cs="Calibri"/>
          <w:szCs w:val="24"/>
        </w:rPr>
        <w:t xml:space="preserve"> </w:t>
      </w:r>
      <w:r w:rsidRPr="00522A5C">
        <w:rPr>
          <w:rFonts w:asciiTheme="minorHAnsi" w:hAnsiTheme="minorHAnsi" w:cs="Calibri"/>
          <w:b/>
          <w:szCs w:val="24"/>
        </w:rPr>
        <w:t>Coordinator</w:t>
      </w:r>
      <w:r w:rsidRPr="00522A5C">
        <w:rPr>
          <w:rFonts w:asciiTheme="minorHAnsi" w:hAnsiTheme="minorHAnsi" w:cs="Calibri"/>
          <w:szCs w:val="24"/>
        </w:rPr>
        <w:t xml:space="preserve">: A Registered Nurse Educator who coordinates a TTPP for </w:t>
      </w:r>
      <w:r w:rsidR="002B7F8E" w:rsidRPr="00522A5C">
        <w:rPr>
          <w:rFonts w:asciiTheme="minorHAnsi" w:hAnsiTheme="minorHAnsi" w:cs="Calibri"/>
          <w:szCs w:val="24"/>
        </w:rPr>
        <w:t>p</w:t>
      </w:r>
      <w:r w:rsidRPr="00522A5C">
        <w:rPr>
          <w:rFonts w:asciiTheme="minorHAnsi" w:hAnsiTheme="minorHAnsi" w:cs="Calibri"/>
          <w:szCs w:val="24"/>
        </w:rPr>
        <w:t xml:space="preserve">articipant nurse ENs or RNs. </w:t>
      </w:r>
    </w:p>
    <w:p w14:paraId="1F97E385" w14:textId="77777777" w:rsidR="00417E48" w:rsidRDefault="00417E48" w:rsidP="00B9216D">
      <w:pPr>
        <w:rPr>
          <w:rFonts w:asciiTheme="minorHAnsi" w:hAnsiTheme="minorHAnsi" w:cs="Calibri"/>
          <w:b/>
          <w:szCs w:val="24"/>
        </w:rPr>
      </w:pPr>
    </w:p>
    <w:p w14:paraId="45874989" w14:textId="2690FDE6" w:rsidR="00432C6F" w:rsidRPr="00522A5C" w:rsidRDefault="00432C6F" w:rsidP="00B9216D">
      <w:pPr>
        <w:rPr>
          <w:rFonts w:cs="Arial"/>
          <w:szCs w:val="24"/>
        </w:rPr>
      </w:pPr>
      <w:r w:rsidRPr="00522A5C">
        <w:rPr>
          <w:rFonts w:asciiTheme="minorHAnsi" w:hAnsiTheme="minorHAnsi" w:cs="Calibri"/>
          <w:b/>
          <w:szCs w:val="24"/>
        </w:rPr>
        <w:t xml:space="preserve">Transition to Practice Program (TTPP) </w:t>
      </w:r>
      <w:r w:rsidRPr="00522A5C">
        <w:rPr>
          <w:rFonts w:asciiTheme="minorHAnsi" w:hAnsiTheme="minorHAnsi" w:cs="Calibri"/>
          <w:szCs w:val="24"/>
        </w:rPr>
        <w:t xml:space="preserve">– </w:t>
      </w:r>
      <w:r w:rsidR="00E2164E">
        <w:rPr>
          <w:rFonts w:asciiTheme="minorHAnsi" w:hAnsiTheme="minorHAnsi" w:cs="Calibri"/>
          <w:szCs w:val="24"/>
        </w:rPr>
        <w:t>A</w:t>
      </w:r>
      <w:r w:rsidRPr="00522A5C">
        <w:rPr>
          <w:rFonts w:asciiTheme="minorHAnsi" w:hAnsiTheme="minorHAnsi" w:cs="Calibri"/>
          <w:szCs w:val="24"/>
        </w:rPr>
        <w:t xml:space="preserve"> program of a minimum period of 1260 hrs in 12 months providing structured clinical placement and support to aid the transition of newly </w:t>
      </w:r>
      <w:r w:rsidR="00E2164E">
        <w:rPr>
          <w:rFonts w:asciiTheme="minorHAnsi" w:hAnsiTheme="minorHAnsi" w:cs="Calibri"/>
          <w:szCs w:val="24"/>
        </w:rPr>
        <w:t>graduated</w:t>
      </w:r>
      <w:r w:rsidRPr="00522A5C">
        <w:rPr>
          <w:rFonts w:asciiTheme="minorHAnsi" w:hAnsiTheme="minorHAnsi" w:cs="Calibri"/>
          <w:szCs w:val="24"/>
        </w:rPr>
        <w:t xml:space="preserve"> Enrolled Nurses or Registered Nurses to practice.</w:t>
      </w:r>
    </w:p>
    <w:p w14:paraId="6925EA2A" w14:textId="77777777" w:rsidR="003F070E" w:rsidRDefault="003F070E" w:rsidP="00522A5C">
      <w:pPr>
        <w:jc w:val="right"/>
      </w:pPr>
    </w:p>
    <w:p w14:paraId="32E0BE29" w14:textId="7C83D8ED" w:rsidR="00432C6F" w:rsidRDefault="00314D2F" w:rsidP="00522A5C">
      <w:pPr>
        <w:jc w:val="right"/>
      </w:pPr>
      <w:hyperlink w:anchor="Contents" w:history="1">
        <w:r w:rsidR="00FF56DD" w:rsidRPr="00590902">
          <w:rPr>
            <w:rStyle w:val="Hyperlink"/>
            <w:rFonts w:cs="Arial"/>
            <w:i/>
            <w:szCs w:val="24"/>
          </w:rPr>
          <w:t>Back to Table of Contents</w:t>
        </w:r>
      </w:hyperlink>
      <w:bookmarkStart w:id="42" w:name="_Toc389473290"/>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465B2D2C" w:rsidR="007B6904" w:rsidRPr="00CD1C0E" w:rsidRDefault="007B6904" w:rsidP="00520FC0">
            <w:pPr>
              <w:pStyle w:val="Heading1"/>
              <w:jc w:val="both"/>
            </w:pPr>
            <w:bookmarkStart w:id="43" w:name="_Toc144989059"/>
            <w:r>
              <w:t>Search Terms</w:t>
            </w:r>
            <w:bookmarkEnd w:id="42"/>
            <w:bookmarkEnd w:id="43"/>
            <w:r>
              <w:t xml:space="preserve"> </w:t>
            </w:r>
          </w:p>
        </w:tc>
      </w:tr>
    </w:tbl>
    <w:p w14:paraId="2F51A8DE" w14:textId="77777777" w:rsidR="007B6904" w:rsidRDefault="007B6904" w:rsidP="00520FC0">
      <w:pPr>
        <w:jc w:val="both"/>
        <w:rPr>
          <w:rFonts w:cs="Calibri,Bold"/>
          <w:bCs/>
          <w:i/>
          <w:szCs w:val="24"/>
          <w:lang w:eastAsia="en-AU"/>
        </w:rPr>
      </w:pPr>
    </w:p>
    <w:p w14:paraId="558E1774" w14:textId="1B0DBC56" w:rsidR="00432C6F" w:rsidRDefault="00432C6F" w:rsidP="00522A5C">
      <w:pPr>
        <w:rPr>
          <w:lang w:eastAsia="en-AU"/>
        </w:rPr>
      </w:pPr>
      <w:r w:rsidRPr="00A56BF2">
        <w:rPr>
          <w:lang w:eastAsia="en-AU"/>
        </w:rPr>
        <w:t>Transition to Practice, Registered Nurse, Enrolled Nurse, Program</w:t>
      </w:r>
      <w:r w:rsidR="003E43E0">
        <w:rPr>
          <w:lang w:eastAsia="en-AU"/>
        </w:rPr>
        <w:t>, TTPP</w:t>
      </w:r>
    </w:p>
    <w:p w14:paraId="2F51A8E0" w14:textId="77777777" w:rsidR="007B6904" w:rsidRPr="00901883" w:rsidRDefault="007B6904" w:rsidP="00520FC0">
      <w:pPr>
        <w:jc w:val="both"/>
        <w:rPr>
          <w:rFonts w:asciiTheme="minorHAnsi" w:hAnsiTheme="minorHAnsi" w:cs="Arial"/>
          <w:b/>
          <w:i/>
          <w:sz w:val="22"/>
          <w:szCs w:val="22"/>
        </w:rPr>
      </w:pPr>
    </w:p>
    <w:p w14:paraId="2F51A8E1" w14:textId="77777777" w:rsidR="005F3214" w:rsidRPr="00AC7025" w:rsidRDefault="00314D2F" w:rsidP="00522A5C">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44"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520FC0">
            <w:pPr>
              <w:pStyle w:val="Heading1"/>
              <w:jc w:val="both"/>
            </w:pPr>
            <w:bookmarkStart w:id="45" w:name="_Toc144989060"/>
            <w:r>
              <w:t>Attachments</w:t>
            </w:r>
            <w:bookmarkEnd w:id="45"/>
          </w:p>
        </w:tc>
      </w:tr>
      <w:bookmarkEnd w:id="44"/>
    </w:tbl>
    <w:p w14:paraId="2F51A8E4" w14:textId="77777777" w:rsidR="00DE4E25" w:rsidRPr="00522A5C" w:rsidRDefault="00DE4E25" w:rsidP="00522A5C">
      <w:pPr>
        <w:rPr>
          <w:szCs w:val="24"/>
        </w:rPr>
      </w:pPr>
    </w:p>
    <w:p w14:paraId="2F51A8E6" w14:textId="40816479" w:rsidR="00FF56DD" w:rsidRPr="00522A5C" w:rsidRDefault="00432C6F" w:rsidP="00522A5C">
      <w:pPr>
        <w:rPr>
          <w:szCs w:val="24"/>
        </w:rPr>
      </w:pPr>
      <w:r w:rsidRPr="00522A5C">
        <w:rPr>
          <w:szCs w:val="24"/>
        </w:rPr>
        <w:t>Attachment 1 – Developing High Performance</w:t>
      </w:r>
    </w:p>
    <w:p w14:paraId="679C335E" w14:textId="6EB6C3EC" w:rsidR="00432C6F" w:rsidRPr="00522A5C" w:rsidRDefault="00432C6F" w:rsidP="00522A5C">
      <w:pPr>
        <w:rPr>
          <w:szCs w:val="24"/>
        </w:rPr>
      </w:pPr>
      <w:r w:rsidRPr="00522A5C">
        <w:rPr>
          <w:szCs w:val="24"/>
        </w:rPr>
        <w:t xml:space="preserve">Attachment 2 </w:t>
      </w:r>
      <w:r w:rsidR="008A431C" w:rsidRPr="00522A5C">
        <w:rPr>
          <w:szCs w:val="24"/>
        </w:rPr>
        <w:t>–</w:t>
      </w:r>
      <w:r w:rsidRPr="00522A5C">
        <w:rPr>
          <w:szCs w:val="24"/>
        </w:rPr>
        <w:t xml:space="preserve"> Addressing Performance Concerns</w:t>
      </w:r>
      <w:r w:rsidR="006F4FE6" w:rsidRPr="00522A5C">
        <w:rPr>
          <w:szCs w:val="24"/>
        </w:rPr>
        <w:t>: Pathways to Performance Improvement</w:t>
      </w:r>
    </w:p>
    <w:p w14:paraId="2EC8B6AA" w14:textId="651470FF" w:rsidR="00432C6F" w:rsidRPr="00522A5C" w:rsidRDefault="00432C6F" w:rsidP="00522A5C">
      <w:pPr>
        <w:rPr>
          <w:szCs w:val="24"/>
        </w:rPr>
      </w:pPr>
    </w:p>
    <w:p w14:paraId="5C3FCD49" w14:textId="77777777" w:rsidR="00432C6F" w:rsidRPr="00522A5C" w:rsidRDefault="00432C6F" w:rsidP="00522A5C">
      <w:pPr>
        <w:rPr>
          <w:szCs w:val="24"/>
        </w:rPr>
      </w:pPr>
    </w:p>
    <w:p w14:paraId="741BB234" w14:textId="77777777" w:rsidR="00ED46C3" w:rsidRPr="00417E48" w:rsidRDefault="00ED46C3" w:rsidP="00520FC0">
      <w:pPr>
        <w:jc w:val="both"/>
        <w:rPr>
          <w:rFonts w:cs="Arial"/>
          <w:i/>
          <w:iCs/>
          <w:sz w:val="20"/>
        </w:rPr>
      </w:pPr>
      <w:r w:rsidRPr="00417E48">
        <w:rPr>
          <w:rFonts w:cs="Arial"/>
          <w:b/>
          <w:sz w:val="20"/>
        </w:rPr>
        <w:t>Disclaimer</w:t>
      </w:r>
      <w:r w:rsidRPr="00417E48">
        <w:rPr>
          <w:rFonts w:cs="Arial"/>
          <w:sz w:val="20"/>
        </w:rPr>
        <w:t xml:space="preserve">: </w:t>
      </w:r>
      <w:r w:rsidRPr="00417E48">
        <w:rPr>
          <w:rFonts w:cs="Arial"/>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72ADA8C4" w14:textId="77777777" w:rsidR="00333873" w:rsidRPr="00417E48" w:rsidRDefault="00333873" w:rsidP="00520FC0">
      <w:pPr>
        <w:jc w:val="both"/>
        <w:rPr>
          <w:rFonts w:cs="Arial"/>
          <w:i/>
          <w:iCs/>
          <w:sz w:val="20"/>
        </w:rPr>
      </w:pPr>
    </w:p>
    <w:p w14:paraId="714DB272" w14:textId="77777777" w:rsidR="00ED46C3" w:rsidRPr="00417E48" w:rsidRDefault="00ED46C3" w:rsidP="00520FC0">
      <w:pPr>
        <w:jc w:val="both"/>
        <w:rPr>
          <w:rFonts w:cs="Arial"/>
          <w:i/>
          <w:iCs/>
          <w:sz w:val="20"/>
        </w:rPr>
      </w:pPr>
      <w:r w:rsidRPr="00417E48">
        <w:rPr>
          <w:rFonts w:cs="Arial"/>
          <w:i/>
          <w:iCs/>
          <w:sz w:val="20"/>
        </w:rPr>
        <w:t>Policy Team ONLY to complete the following:</w:t>
      </w:r>
    </w:p>
    <w:tbl>
      <w:tblPr>
        <w:tblStyle w:val="TableGrid"/>
        <w:tblW w:w="0" w:type="auto"/>
        <w:tblLook w:val="04A0" w:firstRow="1" w:lastRow="0" w:firstColumn="1" w:lastColumn="0" w:noHBand="0" w:noVBand="1"/>
      </w:tblPr>
      <w:tblGrid>
        <w:gridCol w:w="2122"/>
        <w:gridCol w:w="1984"/>
        <w:gridCol w:w="2835"/>
        <w:gridCol w:w="2119"/>
      </w:tblGrid>
      <w:tr w:rsidR="00ED46C3" w:rsidRPr="00417E48" w14:paraId="3D8FB228" w14:textId="77777777" w:rsidTr="00314D2F">
        <w:tc>
          <w:tcPr>
            <w:tcW w:w="2122" w:type="dxa"/>
          </w:tcPr>
          <w:p w14:paraId="4CC3BE7E" w14:textId="77777777" w:rsidR="00ED46C3" w:rsidRPr="00417E48" w:rsidRDefault="00ED46C3" w:rsidP="00520FC0">
            <w:pPr>
              <w:jc w:val="both"/>
              <w:rPr>
                <w:i/>
                <w:sz w:val="20"/>
              </w:rPr>
            </w:pPr>
            <w:r w:rsidRPr="00417E48">
              <w:rPr>
                <w:i/>
                <w:sz w:val="20"/>
              </w:rPr>
              <w:t>Date Amended</w:t>
            </w:r>
          </w:p>
        </w:tc>
        <w:tc>
          <w:tcPr>
            <w:tcW w:w="1984" w:type="dxa"/>
          </w:tcPr>
          <w:p w14:paraId="0C6FC403" w14:textId="77777777" w:rsidR="00ED46C3" w:rsidRPr="00417E48" w:rsidRDefault="00ED46C3" w:rsidP="00520FC0">
            <w:pPr>
              <w:jc w:val="both"/>
              <w:rPr>
                <w:i/>
                <w:sz w:val="20"/>
              </w:rPr>
            </w:pPr>
            <w:r w:rsidRPr="00417E48">
              <w:rPr>
                <w:i/>
                <w:sz w:val="20"/>
              </w:rPr>
              <w:t>Section Amended</w:t>
            </w:r>
          </w:p>
        </w:tc>
        <w:tc>
          <w:tcPr>
            <w:tcW w:w="2835" w:type="dxa"/>
          </w:tcPr>
          <w:p w14:paraId="36BF7192" w14:textId="77777777" w:rsidR="00ED46C3" w:rsidRPr="00417E48" w:rsidRDefault="00ED46C3" w:rsidP="00520FC0">
            <w:pPr>
              <w:jc w:val="both"/>
              <w:rPr>
                <w:i/>
                <w:sz w:val="20"/>
              </w:rPr>
            </w:pPr>
            <w:r w:rsidRPr="00417E48">
              <w:rPr>
                <w:i/>
                <w:sz w:val="20"/>
              </w:rPr>
              <w:t>Divisional Approval</w:t>
            </w:r>
          </w:p>
        </w:tc>
        <w:tc>
          <w:tcPr>
            <w:tcW w:w="2119" w:type="dxa"/>
          </w:tcPr>
          <w:p w14:paraId="6974B6A4" w14:textId="77777777" w:rsidR="00ED46C3" w:rsidRPr="00417E48" w:rsidRDefault="00ED46C3" w:rsidP="00520FC0">
            <w:pPr>
              <w:jc w:val="both"/>
              <w:rPr>
                <w:i/>
                <w:sz w:val="20"/>
              </w:rPr>
            </w:pPr>
            <w:r w:rsidRPr="00417E48">
              <w:rPr>
                <w:i/>
                <w:sz w:val="20"/>
              </w:rPr>
              <w:t xml:space="preserve">Final Approval </w:t>
            </w:r>
          </w:p>
        </w:tc>
      </w:tr>
      <w:tr w:rsidR="00ED46C3" w:rsidRPr="00417E48" w14:paraId="69E49990" w14:textId="77777777" w:rsidTr="00314D2F">
        <w:tc>
          <w:tcPr>
            <w:tcW w:w="2122" w:type="dxa"/>
          </w:tcPr>
          <w:p w14:paraId="4CB276AE" w14:textId="7420149F" w:rsidR="00ED46C3" w:rsidRPr="00417E48" w:rsidRDefault="00314D2F" w:rsidP="00520FC0">
            <w:pPr>
              <w:jc w:val="both"/>
              <w:rPr>
                <w:i/>
                <w:sz w:val="20"/>
              </w:rPr>
            </w:pPr>
            <w:r>
              <w:rPr>
                <w:i/>
                <w:sz w:val="20"/>
              </w:rPr>
              <w:t>29/09/2023</w:t>
            </w:r>
          </w:p>
        </w:tc>
        <w:tc>
          <w:tcPr>
            <w:tcW w:w="1984" w:type="dxa"/>
          </w:tcPr>
          <w:p w14:paraId="757FDC5B" w14:textId="407E94B8" w:rsidR="00ED46C3" w:rsidRPr="00417E48" w:rsidRDefault="00314D2F" w:rsidP="00520FC0">
            <w:pPr>
              <w:jc w:val="both"/>
              <w:rPr>
                <w:i/>
                <w:sz w:val="20"/>
              </w:rPr>
            </w:pPr>
            <w:r>
              <w:rPr>
                <w:i/>
                <w:sz w:val="20"/>
              </w:rPr>
              <w:t>Complete Review</w:t>
            </w:r>
          </w:p>
        </w:tc>
        <w:tc>
          <w:tcPr>
            <w:tcW w:w="2835" w:type="dxa"/>
          </w:tcPr>
          <w:p w14:paraId="45358585" w14:textId="4AF51E2C" w:rsidR="00ED46C3" w:rsidRPr="00417E48" w:rsidRDefault="00314D2F" w:rsidP="00EA3F9C">
            <w:pPr>
              <w:rPr>
                <w:i/>
                <w:sz w:val="20"/>
              </w:rPr>
            </w:pPr>
            <w:r>
              <w:rPr>
                <w:i/>
                <w:sz w:val="20"/>
              </w:rPr>
              <w:t>Janette Coulton, A/g EGM People &amp; Culture</w:t>
            </w:r>
          </w:p>
        </w:tc>
        <w:tc>
          <w:tcPr>
            <w:tcW w:w="2119" w:type="dxa"/>
          </w:tcPr>
          <w:p w14:paraId="31501FE6" w14:textId="5A181B7A" w:rsidR="00ED46C3" w:rsidRPr="00417E48" w:rsidRDefault="00314D2F" w:rsidP="00EA3F9C">
            <w:pPr>
              <w:rPr>
                <w:i/>
                <w:sz w:val="20"/>
              </w:rPr>
            </w:pPr>
            <w:r>
              <w:rPr>
                <w:i/>
                <w:sz w:val="20"/>
              </w:rPr>
              <w:t>CHS Policy Committee</w:t>
            </w:r>
          </w:p>
        </w:tc>
      </w:tr>
    </w:tbl>
    <w:p w14:paraId="3B395D33" w14:textId="77777777" w:rsidR="00ED46C3" w:rsidRPr="00417E48" w:rsidRDefault="00ED46C3" w:rsidP="00520FC0">
      <w:pPr>
        <w:jc w:val="both"/>
        <w:rPr>
          <w:rFonts w:cs="Arial"/>
          <w:sz w:val="20"/>
        </w:rPr>
      </w:pPr>
    </w:p>
    <w:p w14:paraId="22B94EA3" w14:textId="77777777" w:rsidR="00ED46C3" w:rsidRPr="00417E48" w:rsidRDefault="00ED46C3" w:rsidP="00520FC0">
      <w:pPr>
        <w:jc w:val="both"/>
        <w:rPr>
          <w:rFonts w:cs="Arial"/>
          <w:i/>
          <w:sz w:val="20"/>
        </w:rPr>
      </w:pPr>
      <w:r w:rsidRPr="00417E48">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417E48" w14:paraId="3DF1741B" w14:textId="77777777" w:rsidTr="00DD7A0E">
        <w:tc>
          <w:tcPr>
            <w:tcW w:w="2122" w:type="dxa"/>
          </w:tcPr>
          <w:p w14:paraId="3A0A8647" w14:textId="77777777" w:rsidR="00ED46C3" w:rsidRPr="00417E48" w:rsidRDefault="00ED46C3" w:rsidP="00520FC0">
            <w:pPr>
              <w:jc w:val="both"/>
              <w:rPr>
                <w:i/>
                <w:sz w:val="20"/>
              </w:rPr>
            </w:pPr>
            <w:r w:rsidRPr="00417E48">
              <w:rPr>
                <w:i/>
                <w:sz w:val="20"/>
              </w:rPr>
              <w:t>Document Number</w:t>
            </w:r>
          </w:p>
        </w:tc>
        <w:tc>
          <w:tcPr>
            <w:tcW w:w="6938" w:type="dxa"/>
          </w:tcPr>
          <w:p w14:paraId="40CE1B13" w14:textId="77777777" w:rsidR="00ED46C3" w:rsidRPr="00417E48" w:rsidRDefault="00ED46C3" w:rsidP="00520FC0">
            <w:pPr>
              <w:jc w:val="both"/>
              <w:rPr>
                <w:i/>
                <w:sz w:val="20"/>
              </w:rPr>
            </w:pPr>
            <w:r w:rsidRPr="00417E48">
              <w:rPr>
                <w:i/>
                <w:sz w:val="20"/>
              </w:rPr>
              <w:t>Document Name</w:t>
            </w:r>
          </w:p>
        </w:tc>
      </w:tr>
      <w:tr w:rsidR="00ED46C3" w:rsidRPr="00417E48" w14:paraId="389A2F7C" w14:textId="77777777" w:rsidTr="00DD7A0E">
        <w:tc>
          <w:tcPr>
            <w:tcW w:w="2122" w:type="dxa"/>
          </w:tcPr>
          <w:p w14:paraId="72FFFF3B" w14:textId="290B7445" w:rsidR="00ED46C3" w:rsidRPr="00417E48" w:rsidRDefault="00314D2F" w:rsidP="00520FC0">
            <w:pPr>
              <w:jc w:val="both"/>
              <w:rPr>
                <w:i/>
                <w:sz w:val="20"/>
              </w:rPr>
            </w:pPr>
            <w:r w:rsidRPr="00314D2F">
              <w:rPr>
                <w:i/>
                <w:sz w:val="20"/>
              </w:rPr>
              <w:t>CHS21/164</w:t>
            </w:r>
          </w:p>
        </w:tc>
        <w:tc>
          <w:tcPr>
            <w:tcW w:w="6938" w:type="dxa"/>
          </w:tcPr>
          <w:p w14:paraId="61EF68F3" w14:textId="5DF8B382" w:rsidR="00ED46C3" w:rsidRPr="00417E48" w:rsidRDefault="00314D2F" w:rsidP="00520FC0">
            <w:pPr>
              <w:jc w:val="both"/>
              <w:rPr>
                <w:i/>
                <w:sz w:val="20"/>
              </w:rPr>
            </w:pPr>
            <w:r w:rsidRPr="00314D2F">
              <w:rPr>
                <w:i/>
                <w:sz w:val="20"/>
              </w:rPr>
              <w:t>Transition to Practice Program (TTPP) for Enrolled Nurses and Registered Nurses</w:t>
            </w:r>
          </w:p>
        </w:tc>
      </w:tr>
      <w:tr w:rsidR="00ED46C3" w:rsidRPr="00417E48" w14:paraId="4414C7E4" w14:textId="77777777" w:rsidTr="00DD7A0E">
        <w:tc>
          <w:tcPr>
            <w:tcW w:w="2122" w:type="dxa"/>
          </w:tcPr>
          <w:p w14:paraId="0E1C6F88" w14:textId="77777777" w:rsidR="00ED46C3" w:rsidRPr="00417E48" w:rsidRDefault="00ED46C3" w:rsidP="00520FC0">
            <w:pPr>
              <w:jc w:val="both"/>
              <w:rPr>
                <w:i/>
                <w:sz w:val="20"/>
              </w:rPr>
            </w:pPr>
          </w:p>
        </w:tc>
        <w:tc>
          <w:tcPr>
            <w:tcW w:w="6938" w:type="dxa"/>
          </w:tcPr>
          <w:p w14:paraId="73EF72D2" w14:textId="77777777" w:rsidR="00ED46C3" w:rsidRPr="00417E48" w:rsidRDefault="00ED46C3" w:rsidP="00520FC0">
            <w:pPr>
              <w:jc w:val="both"/>
              <w:rPr>
                <w:i/>
                <w:sz w:val="20"/>
              </w:rPr>
            </w:pPr>
          </w:p>
        </w:tc>
      </w:tr>
    </w:tbl>
    <w:p w14:paraId="24C6022B" w14:textId="77777777" w:rsidR="003E43E0" w:rsidRDefault="003E43E0" w:rsidP="00520FC0">
      <w:pPr>
        <w:pStyle w:val="Heading2"/>
        <w:jc w:val="both"/>
      </w:pPr>
    </w:p>
    <w:p w14:paraId="560FCCC5" w14:textId="1DB1660D" w:rsidR="00417E48" w:rsidRDefault="00417E48">
      <w:pPr>
        <w:spacing w:after="200" w:line="276" w:lineRule="auto"/>
        <w:rPr>
          <w:rFonts w:eastAsiaTheme="majorEastAsia" w:cstheme="majorBidi"/>
          <w:b/>
          <w:bCs/>
          <w:szCs w:val="26"/>
        </w:rPr>
      </w:pPr>
      <w:r>
        <w:br w:type="page"/>
      </w:r>
    </w:p>
    <w:p w14:paraId="1C66A6E9" w14:textId="53C6DCF6" w:rsidR="00432C6F" w:rsidRDefault="00432C6F" w:rsidP="00520FC0">
      <w:pPr>
        <w:pStyle w:val="Heading2"/>
        <w:jc w:val="both"/>
      </w:pPr>
      <w:bookmarkStart w:id="46" w:name="_Toc144989061"/>
      <w:r w:rsidRPr="00432C6F">
        <w:lastRenderedPageBreak/>
        <w:t xml:space="preserve">Attachment 1 </w:t>
      </w:r>
      <w:r>
        <w:t>–</w:t>
      </w:r>
      <w:r w:rsidRPr="00432C6F">
        <w:t xml:space="preserve"> Developing High Performance</w:t>
      </w:r>
      <w:bookmarkEnd w:id="46"/>
    </w:p>
    <w:p w14:paraId="08F7F38F" w14:textId="6668F369" w:rsidR="00432C6F" w:rsidRDefault="00432C6F" w:rsidP="00E77981"/>
    <w:p w14:paraId="634EE79F" w14:textId="6B82EFC5" w:rsidR="00E77981" w:rsidRDefault="00E77981" w:rsidP="00E77981">
      <w:pPr>
        <w:jc w:val="center"/>
      </w:pPr>
      <w:r>
        <w:object w:dxaOrig="5236" w:dyaOrig="9031" w14:anchorId="020401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0.95pt;height:452.75pt" o:ole="">
            <v:imagedata r:id="rId17" o:title=""/>
          </v:shape>
          <o:OLEObject Type="Embed" ProgID="Visio.Drawing.15" ShapeID="_x0000_i1025" DrawAspect="Content" ObjectID="_1757486330" r:id="rId18"/>
        </w:object>
      </w:r>
    </w:p>
    <w:p w14:paraId="193542E4" w14:textId="77777777" w:rsidR="00E77981" w:rsidRDefault="00E77981" w:rsidP="00E77981">
      <w:pPr>
        <w:jc w:val="center"/>
      </w:pPr>
    </w:p>
    <w:p w14:paraId="6C52FCB8" w14:textId="77D3ED8C" w:rsidR="00432C6F" w:rsidRDefault="00432C6F" w:rsidP="00520FC0">
      <w:pPr>
        <w:spacing w:after="200" w:line="276" w:lineRule="auto"/>
        <w:jc w:val="both"/>
        <w:rPr>
          <w:rFonts w:eastAsiaTheme="majorEastAsia" w:cstheme="majorBidi"/>
          <w:b/>
          <w:bCs/>
          <w:szCs w:val="26"/>
        </w:rPr>
      </w:pPr>
      <w:r>
        <w:br w:type="page"/>
      </w:r>
    </w:p>
    <w:p w14:paraId="291E03E0" w14:textId="464B2D8E" w:rsidR="00432C6F" w:rsidRDefault="00432C6F" w:rsidP="00520FC0">
      <w:pPr>
        <w:pStyle w:val="Heading2"/>
        <w:jc w:val="both"/>
      </w:pPr>
      <w:bookmarkStart w:id="47" w:name="_Toc144989062"/>
      <w:bookmarkStart w:id="48" w:name="_Hlk62806793"/>
      <w:r w:rsidRPr="00432C6F">
        <w:lastRenderedPageBreak/>
        <w:t xml:space="preserve">Attachment 2 </w:t>
      </w:r>
      <w:r w:rsidR="008A431C">
        <w:t>–</w:t>
      </w:r>
      <w:r w:rsidRPr="00432C6F">
        <w:t xml:space="preserve"> Addressing Performance Concerns</w:t>
      </w:r>
      <w:r w:rsidR="006F4FE6">
        <w:t>: Pathway to Performance Improvement</w:t>
      </w:r>
      <w:bookmarkEnd w:id="47"/>
    </w:p>
    <w:p w14:paraId="13B4DBF3" w14:textId="0987D826" w:rsidR="00432C6F" w:rsidRPr="008E69EA" w:rsidRDefault="00522A5C" w:rsidP="001F275F">
      <w:pPr>
        <w:rPr>
          <w:sz w:val="22"/>
          <w:szCs w:val="18"/>
        </w:rPr>
      </w:pPr>
      <w:r w:rsidRPr="008E69EA">
        <w:rPr>
          <w:sz w:val="22"/>
          <w:szCs w:val="18"/>
        </w:rPr>
        <w:t xml:space="preserve">If you as a manager have performance concerns with one of the Graduate TTPP staff </w:t>
      </w:r>
      <w:r w:rsidR="00537E20">
        <w:rPr>
          <w:sz w:val="22"/>
          <w:szCs w:val="18"/>
        </w:rPr>
        <w:t xml:space="preserve">members </w:t>
      </w:r>
      <w:r w:rsidRPr="008E69EA">
        <w:rPr>
          <w:sz w:val="22"/>
          <w:szCs w:val="18"/>
        </w:rPr>
        <w:t>which have not been acted upon with informal feedback and guidance, contact the TTPP Coordinator and discuss the specific concerns; they will be able to help you determine whether you should also contact your Divisional HRBP.</w:t>
      </w:r>
      <w:bookmarkEnd w:id="48"/>
    </w:p>
    <w:p w14:paraId="705E3B46" w14:textId="3942B632" w:rsidR="00C970B6" w:rsidRDefault="00C970B6" w:rsidP="001F275F"/>
    <w:p w14:paraId="4F547747" w14:textId="6024F56E" w:rsidR="008E69EA" w:rsidRDefault="00046D9E" w:rsidP="008E69EA">
      <w:pPr>
        <w:jc w:val="center"/>
      </w:pPr>
      <w:r>
        <w:object w:dxaOrig="12180" w:dyaOrig="17805" w14:anchorId="4234567C">
          <v:shape id="_x0000_i1026" type="#_x0000_t75" style="width:394pt;height:8in" o:ole="">
            <v:imagedata r:id="rId19" o:title=""/>
          </v:shape>
          <o:OLEObject Type="Embed" ProgID="Visio.Drawing.15" ShapeID="_x0000_i1026" DrawAspect="Content" ObjectID="_1757486331" r:id="rId20"/>
        </w:object>
      </w:r>
    </w:p>
    <w:sectPr w:rsidR="008E69EA" w:rsidSect="004213C3">
      <w:headerReference w:type="default" r:id="rId21"/>
      <w:footerReference w:type="default" r:id="rId2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EF22D" w14:textId="77777777" w:rsidR="00D16F50" w:rsidRDefault="00D16F50" w:rsidP="00F66CB0">
      <w:r>
        <w:separator/>
      </w:r>
    </w:p>
  </w:endnote>
  <w:endnote w:type="continuationSeparator" w:id="0">
    <w:p w14:paraId="4F4B6372" w14:textId="77777777" w:rsidR="00D16F50" w:rsidRDefault="00D16F50" w:rsidP="00F66CB0">
      <w:r>
        <w:continuationSeparator/>
      </w:r>
    </w:p>
  </w:endnote>
  <w:endnote w:type="continuationNotice" w:id="1">
    <w:p w14:paraId="2F2AEC9A" w14:textId="77777777" w:rsidR="00D16F50" w:rsidRDefault="00D16F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iplexBold">
    <w:altName w:val="MS Mincho"/>
    <w:panose1 w:val="00000000000000000000"/>
    <w:charset w:val="80"/>
    <w:family w:val="auto"/>
    <w:notTrueType/>
    <w:pitch w:val="default"/>
    <w:sig w:usb0="00000000" w:usb1="08070000" w:usb2="00000010" w:usb3="00000000" w:csb0="00020000" w:csb1="00000000"/>
  </w:font>
  <w:font w:name="DINOT-Medium">
    <w:panose1 w:val="00000000000000000000"/>
    <w:charset w:val="00"/>
    <w:family w:val="swiss"/>
    <w:notTrueType/>
    <w:pitch w:val="default"/>
    <w:sig w:usb0="00000003" w:usb1="00000000" w:usb2="00000000" w:usb3="00000000" w:csb0="00000001" w:csb1="00000000"/>
  </w:font>
  <w:font w:name="DINOT-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3"/>
      <w:gridCol w:w="965"/>
      <w:gridCol w:w="1551"/>
      <w:gridCol w:w="1455"/>
      <w:gridCol w:w="2166"/>
      <w:gridCol w:w="1410"/>
    </w:tblGrid>
    <w:tr w:rsidR="002B3DE1" w:rsidRPr="00AE7C5C" w14:paraId="2F51A914" w14:textId="77777777" w:rsidTr="004C4182">
      <w:tc>
        <w:tcPr>
          <w:tcW w:w="1513" w:type="dxa"/>
        </w:tcPr>
        <w:p w14:paraId="2F51A90E" w14:textId="77777777" w:rsidR="002B3DE1" w:rsidRPr="00B3752F" w:rsidRDefault="002B3DE1" w:rsidP="004213C3">
          <w:pPr>
            <w:pStyle w:val="Footer"/>
            <w:rPr>
              <w:rFonts w:cs="Arial"/>
              <w:b/>
              <w:bCs/>
              <w:i/>
              <w:sz w:val="20"/>
            </w:rPr>
          </w:pPr>
          <w:r w:rsidRPr="00B3752F">
            <w:rPr>
              <w:rFonts w:cs="Arial"/>
              <w:b/>
              <w:bCs/>
              <w:i/>
              <w:sz w:val="20"/>
            </w:rPr>
            <w:t>Doc Number</w:t>
          </w:r>
        </w:p>
      </w:tc>
      <w:tc>
        <w:tcPr>
          <w:tcW w:w="965" w:type="dxa"/>
        </w:tcPr>
        <w:p w14:paraId="2F51A90F" w14:textId="77777777" w:rsidR="002B3DE1" w:rsidRPr="00B3752F" w:rsidRDefault="002B3DE1" w:rsidP="004213C3">
          <w:pPr>
            <w:pStyle w:val="Footer"/>
            <w:rPr>
              <w:rFonts w:cs="Arial"/>
              <w:b/>
              <w:bCs/>
              <w:i/>
              <w:sz w:val="20"/>
            </w:rPr>
          </w:pPr>
          <w:r w:rsidRPr="00B3752F">
            <w:rPr>
              <w:rFonts w:cs="Arial"/>
              <w:b/>
              <w:bCs/>
              <w:i/>
              <w:sz w:val="20"/>
            </w:rPr>
            <w:t>Version</w:t>
          </w:r>
        </w:p>
      </w:tc>
      <w:tc>
        <w:tcPr>
          <w:tcW w:w="1551" w:type="dxa"/>
        </w:tcPr>
        <w:p w14:paraId="2F51A910" w14:textId="77777777" w:rsidR="002B3DE1" w:rsidRPr="00B3752F" w:rsidRDefault="002B3DE1" w:rsidP="004213C3">
          <w:pPr>
            <w:pStyle w:val="Footer"/>
            <w:rPr>
              <w:rFonts w:cs="Arial"/>
              <w:b/>
              <w:bCs/>
              <w:i/>
              <w:sz w:val="20"/>
            </w:rPr>
          </w:pPr>
          <w:r w:rsidRPr="00B3752F">
            <w:rPr>
              <w:rFonts w:cs="Arial"/>
              <w:b/>
              <w:bCs/>
              <w:i/>
              <w:sz w:val="20"/>
            </w:rPr>
            <w:t>Issued</w:t>
          </w:r>
        </w:p>
      </w:tc>
      <w:tc>
        <w:tcPr>
          <w:tcW w:w="1455" w:type="dxa"/>
        </w:tcPr>
        <w:p w14:paraId="2F51A911" w14:textId="77777777" w:rsidR="002B3DE1" w:rsidRPr="00B3752F" w:rsidRDefault="002B3DE1" w:rsidP="004213C3">
          <w:pPr>
            <w:pStyle w:val="Footer"/>
            <w:rPr>
              <w:rFonts w:cs="Arial"/>
              <w:b/>
              <w:bCs/>
              <w:i/>
              <w:sz w:val="20"/>
            </w:rPr>
          </w:pPr>
          <w:r w:rsidRPr="00B3752F">
            <w:rPr>
              <w:rFonts w:cs="Arial"/>
              <w:b/>
              <w:bCs/>
              <w:i/>
              <w:sz w:val="20"/>
            </w:rPr>
            <w:t>Review Date</w:t>
          </w:r>
        </w:p>
      </w:tc>
      <w:tc>
        <w:tcPr>
          <w:tcW w:w="2166" w:type="dxa"/>
        </w:tcPr>
        <w:p w14:paraId="2F51A912" w14:textId="77777777" w:rsidR="002B3DE1" w:rsidRPr="00B3752F" w:rsidRDefault="002B3DE1" w:rsidP="004213C3">
          <w:pPr>
            <w:pStyle w:val="Footer"/>
            <w:rPr>
              <w:rFonts w:cs="Arial"/>
              <w:b/>
              <w:bCs/>
              <w:i/>
              <w:sz w:val="20"/>
            </w:rPr>
          </w:pPr>
          <w:r w:rsidRPr="00B3752F">
            <w:rPr>
              <w:rFonts w:cs="Arial"/>
              <w:b/>
              <w:bCs/>
              <w:i/>
              <w:sz w:val="20"/>
            </w:rPr>
            <w:t>Area Responsible</w:t>
          </w:r>
        </w:p>
      </w:tc>
      <w:tc>
        <w:tcPr>
          <w:tcW w:w="1410" w:type="dxa"/>
        </w:tcPr>
        <w:p w14:paraId="2F51A913" w14:textId="77777777" w:rsidR="002B3DE1" w:rsidRPr="00B3752F" w:rsidRDefault="002B3DE1" w:rsidP="004213C3">
          <w:pPr>
            <w:pStyle w:val="Footer"/>
            <w:rPr>
              <w:rFonts w:cs="Arial"/>
              <w:b/>
              <w:bCs/>
              <w:i/>
              <w:sz w:val="20"/>
            </w:rPr>
          </w:pPr>
          <w:r w:rsidRPr="00B3752F">
            <w:rPr>
              <w:rFonts w:cs="Arial"/>
              <w:b/>
              <w:bCs/>
              <w:i/>
              <w:sz w:val="20"/>
            </w:rPr>
            <w:t>Page</w:t>
          </w:r>
        </w:p>
      </w:tc>
    </w:tr>
    <w:tr w:rsidR="002B3DE1" w14:paraId="2F51A91B" w14:textId="77777777" w:rsidTr="004C4182">
      <w:tc>
        <w:tcPr>
          <w:tcW w:w="1513" w:type="dxa"/>
        </w:tcPr>
        <w:p w14:paraId="2F51A915" w14:textId="236998F9" w:rsidR="002B3DE1" w:rsidRPr="00542EE6" w:rsidRDefault="004C4182" w:rsidP="004213C3">
          <w:pPr>
            <w:pStyle w:val="Footer"/>
            <w:rPr>
              <w:rFonts w:cs="Arial"/>
              <w:b/>
              <w:bCs/>
              <w:sz w:val="20"/>
            </w:rPr>
          </w:pPr>
          <w:r>
            <w:rPr>
              <w:b/>
              <w:sz w:val="20"/>
            </w:rPr>
            <w:t>CHS</w:t>
          </w:r>
          <w:r w:rsidR="00314D2F">
            <w:rPr>
              <w:b/>
              <w:sz w:val="20"/>
            </w:rPr>
            <w:t>23/292</w:t>
          </w:r>
        </w:p>
      </w:tc>
      <w:tc>
        <w:tcPr>
          <w:tcW w:w="965" w:type="dxa"/>
        </w:tcPr>
        <w:p w14:paraId="2F51A916" w14:textId="197451DF" w:rsidR="002B3DE1" w:rsidRPr="00B3752F" w:rsidRDefault="00314D2F" w:rsidP="004213C3">
          <w:pPr>
            <w:pStyle w:val="Footer"/>
            <w:rPr>
              <w:rFonts w:cs="Arial"/>
              <w:b/>
              <w:bCs/>
              <w:sz w:val="20"/>
            </w:rPr>
          </w:pPr>
          <w:r>
            <w:rPr>
              <w:rFonts w:cs="Arial"/>
              <w:b/>
              <w:bCs/>
              <w:sz w:val="20"/>
            </w:rPr>
            <w:t>1</w:t>
          </w:r>
        </w:p>
      </w:tc>
      <w:tc>
        <w:tcPr>
          <w:tcW w:w="1551" w:type="dxa"/>
        </w:tcPr>
        <w:p w14:paraId="2F51A917" w14:textId="228A98D1" w:rsidR="002B3DE1" w:rsidRPr="00B3752F" w:rsidRDefault="00314D2F" w:rsidP="004213C3">
          <w:pPr>
            <w:pStyle w:val="Footer"/>
            <w:rPr>
              <w:rFonts w:cs="Arial"/>
              <w:b/>
              <w:bCs/>
              <w:sz w:val="20"/>
            </w:rPr>
          </w:pPr>
          <w:r>
            <w:rPr>
              <w:rFonts w:cs="Arial"/>
              <w:b/>
              <w:bCs/>
              <w:sz w:val="20"/>
            </w:rPr>
            <w:t>29/09/2023</w:t>
          </w:r>
        </w:p>
      </w:tc>
      <w:tc>
        <w:tcPr>
          <w:tcW w:w="1455" w:type="dxa"/>
        </w:tcPr>
        <w:p w14:paraId="2F51A918" w14:textId="18312669" w:rsidR="002B3DE1" w:rsidRPr="00B3752F" w:rsidRDefault="00314D2F" w:rsidP="004213C3">
          <w:pPr>
            <w:pStyle w:val="Footer"/>
            <w:rPr>
              <w:rFonts w:cs="Arial"/>
              <w:b/>
              <w:bCs/>
              <w:sz w:val="20"/>
            </w:rPr>
          </w:pPr>
          <w:r>
            <w:rPr>
              <w:rFonts w:cs="Arial"/>
              <w:b/>
              <w:bCs/>
              <w:sz w:val="20"/>
            </w:rPr>
            <w:t>01/10/2028</w:t>
          </w:r>
        </w:p>
      </w:tc>
      <w:tc>
        <w:tcPr>
          <w:tcW w:w="2166" w:type="dxa"/>
        </w:tcPr>
        <w:p w14:paraId="2F51A919" w14:textId="03B2A655" w:rsidR="002B3DE1" w:rsidRPr="00B3752F" w:rsidRDefault="004C4182" w:rsidP="004213C3">
          <w:pPr>
            <w:pStyle w:val="Footer"/>
            <w:rPr>
              <w:rFonts w:cs="Arial"/>
              <w:b/>
              <w:bCs/>
              <w:sz w:val="20"/>
            </w:rPr>
          </w:pPr>
          <w:r>
            <w:rPr>
              <w:rFonts w:cs="Arial"/>
              <w:b/>
              <w:bCs/>
              <w:sz w:val="20"/>
            </w:rPr>
            <w:t>People and Culture -Workforce Capability</w:t>
          </w:r>
        </w:p>
      </w:tc>
      <w:tc>
        <w:tcPr>
          <w:tcW w:w="1410" w:type="dxa"/>
        </w:tcPr>
        <w:p w14:paraId="2F51A91A" w14:textId="77777777" w:rsidR="002B3DE1" w:rsidRPr="00B3752F" w:rsidRDefault="002B3DE1"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19</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19</w:t>
          </w:r>
          <w:r w:rsidRPr="00B3752F">
            <w:rPr>
              <w:rStyle w:val="PageNumber"/>
              <w:sz w:val="20"/>
            </w:rPr>
            <w:fldChar w:fldCharType="end"/>
          </w:r>
        </w:p>
      </w:tc>
    </w:tr>
    <w:tr w:rsidR="002B3DE1" w14:paraId="668DA41F" w14:textId="77777777" w:rsidTr="004C4182">
      <w:trPr>
        <w:trHeight w:val="231"/>
      </w:trPr>
      <w:tc>
        <w:tcPr>
          <w:tcW w:w="9060" w:type="dxa"/>
          <w:gridSpan w:val="6"/>
        </w:tcPr>
        <w:p w14:paraId="512A806D" w14:textId="713A0083" w:rsidR="002B3DE1" w:rsidRPr="002C1428" w:rsidRDefault="002B3DE1" w:rsidP="005E114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2F51A91D" w14:textId="77777777" w:rsidR="002B3DE1" w:rsidRPr="00AE7C5C" w:rsidRDefault="002B3DE1"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57B41" w14:textId="77777777" w:rsidR="00D16F50" w:rsidRDefault="00D16F50" w:rsidP="00F66CB0">
      <w:r>
        <w:separator/>
      </w:r>
    </w:p>
  </w:footnote>
  <w:footnote w:type="continuationSeparator" w:id="0">
    <w:p w14:paraId="714F9336" w14:textId="77777777" w:rsidR="00D16F50" w:rsidRDefault="00D16F50" w:rsidP="00F66CB0">
      <w:r>
        <w:continuationSeparator/>
      </w:r>
    </w:p>
  </w:footnote>
  <w:footnote w:type="continuationNotice" w:id="1">
    <w:p w14:paraId="77638E7B" w14:textId="77777777" w:rsidR="00D16F50" w:rsidRDefault="00D16F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2B3DE1" w14:paraId="2F51A90C" w14:textId="77777777" w:rsidTr="0074223E">
      <w:trPr>
        <w:trHeight w:val="1418"/>
      </w:trPr>
      <w:tc>
        <w:tcPr>
          <w:tcW w:w="5556" w:type="dxa"/>
          <w:vAlign w:val="center"/>
          <w:hideMark/>
        </w:tcPr>
        <w:p w14:paraId="2F51A90A" w14:textId="5F72D3B6" w:rsidR="002B3DE1" w:rsidRDefault="002B3DE1" w:rsidP="0074223E">
          <w:pPr>
            <w:pStyle w:val="Header"/>
            <w:rPr>
              <w:sz w:val="20"/>
            </w:rPr>
          </w:pPr>
          <w:r>
            <w:rPr>
              <w:noProof/>
            </w:rPr>
            <w:drawing>
              <wp:inline distT="0" distB="0" distL="0" distR="0" wp14:anchorId="5330CC0D" wp14:editId="62D2B4CF">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2F51A90B" w14:textId="39D10781" w:rsidR="002B3DE1" w:rsidRDefault="002B3DE1">
          <w:pPr>
            <w:pStyle w:val="Header"/>
            <w:tabs>
              <w:tab w:val="left" w:pos="720"/>
            </w:tabs>
            <w:jc w:val="right"/>
            <w:rPr>
              <w:sz w:val="20"/>
            </w:rPr>
          </w:pPr>
          <w:bookmarkStart w:id="49" w:name="_top"/>
          <w:bookmarkEnd w:id="49"/>
          <w:r>
            <w:rPr>
              <w:sz w:val="20"/>
            </w:rPr>
            <w:t xml:space="preserve"> </w:t>
          </w:r>
          <w:r w:rsidR="004C4182">
            <w:rPr>
              <w:sz w:val="20"/>
            </w:rPr>
            <w:t xml:space="preserve"> </w:t>
          </w:r>
          <w:r w:rsidR="005F594A">
            <w:rPr>
              <w:sz w:val="20"/>
            </w:rPr>
            <w:t>CHS</w:t>
          </w:r>
          <w:r w:rsidR="00314D2F">
            <w:rPr>
              <w:sz w:val="20"/>
            </w:rPr>
            <w:t>23/292</w:t>
          </w:r>
          <w:r>
            <w:rPr>
              <w:sz w:val="20"/>
            </w:rPr>
            <w:t xml:space="preserve">  </w:t>
          </w:r>
        </w:p>
      </w:tc>
    </w:tr>
  </w:tbl>
  <w:p w14:paraId="2F51A90D" w14:textId="77777777" w:rsidR="002B3DE1" w:rsidRPr="00FC3538" w:rsidRDefault="002B3DE1">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B0A66AA"/>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894BF1"/>
    <w:multiLevelType w:val="multilevel"/>
    <w:tmpl w:val="2116D35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BBC50A5"/>
    <w:multiLevelType w:val="hybridMultilevel"/>
    <w:tmpl w:val="1A72F388"/>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115A4ED6"/>
    <w:multiLevelType w:val="hybridMultilevel"/>
    <w:tmpl w:val="628C2CD4"/>
    <w:lvl w:ilvl="0" w:tplc="0C090001">
      <w:start w:val="1"/>
      <w:numFmt w:val="bullet"/>
      <w:lvlText w:val=""/>
      <w:lvlJc w:val="left"/>
      <w:pPr>
        <w:ind w:left="365" w:hanging="360"/>
      </w:pPr>
      <w:rPr>
        <w:rFonts w:ascii="Symbol" w:hAnsi="Symbol" w:hint="default"/>
      </w:rPr>
    </w:lvl>
    <w:lvl w:ilvl="1" w:tplc="0C090003" w:tentative="1">
      <w:start w:val="1"/>
      <w:numFmt w:val="bullet"/>
      <w:lvlText w:val="o"/>
      <w:lvlJc w:val="left"/>
      <w:pPr>
        <w:ind w:left="1085" w:hanging="360"/>
      </w:pPr>
      <w:rPr>
        <w:rFonts w:ascii="Courier New" w:hAnsi="Courier New" w:cs="Courier New" w:hint="default"/>
      </w:rPr>
    </w:lvl>
    <w:lvl w:ilvl="2" w:tplc="0C090005" w:tentative="1">
      <w:start w:val="1"/>
      <w:numFmt w:val="bullet"/>
      <w:lvlText w:val=""/>
      <w:lvlJc w:val="left"/>
      <w:pPr>
        <w:ind w:left="1805" w:hanging="360"/>
      </w:pPr>
      <w:rPr>
        <w:rFonts w:ascii="Wingdings" w:hAnsi="Wingdings" w:hint="default"/>
      </w:rPr>
    </w:lvl>
    <w:lvl w:ilvl="3" w:tplc="0C090001" w:tentative="1">
      <w:start w:val="1"/>
      <w:numFmt w:val="bullet"/>
      <w:lvlText w:val=""/>
      <w:lvlJc w:val="left"/>
      <w:pPr>
        <w:ind w:left="2525" w:hanging="360"/>
      </w:pPr>
      <w:rPr>
        <w:rFonts w:ascii="Symbol" w:hAnsi="Symbol" w:hint="default"/>
      </w:rPr>
    </w:lvl>
    <w:lvl w:ilvl="4" w:tplc="0C090003" w:tentative="1">
      <w:start w:val="1"/>
      <w:numFmt w:val="bullet"/>
      <w:lvlText w:val="o"/>
      <w:lvlJc w:val="left"/>
      <w:pPr>
        <w:ind w:left="3245" w:hanging="360"/>
      </w:pPr>
      <w:rPr>
        <w:rFonts w:ascii="Courier New" w:hAnsi="Courier New" w:cs="Courier New" w:hint="default"/>
      </w:rPr>
    </w:lvl>
    <w:lvl w:ilvl="5" w:tplc="0C090005" w:tentative="1">
      <w:start w:val="1"/>
      <w:numFmt w:val="bullet"/>
      <w:lvlText w:val=""/>
      <w:lvlJc w:val="left"/>
      <w:pPr>
        <w:ind w:left="3965" w:hanging="360"/>
      </w:pPr>
      <w:rPr>
        <w:rFonts w:ascii="Wingdings" w:hAnsi="Wingdings" w:hint="default"/>
      </w:rPr>
    </w:lvl>
    <w:lvl w:ilvl="6" w:tplc="0C090001" w:tentative="1">
      <w:start w:val="1"/>
      <w:numFmt w:val="bullet"/>
      <w:lvlText w:val=""/>
      <w:lvlJc w:val="left"/>
      <w:pPr>
        <w:ind w:left="4685" w:hanging="360"/>
      </w:pPr>
      <w:rPr>
        <w:rFonts w:ascii="Symbol" w:hAnsi="Symbol" w:hint="default"/>
      </w:rPr>
    </w:lvl>
    <w:lvl w:ilvl="7" w:tplc="0C090003" w:tentative="1">
      <w:start w:val="1"/>
      <w:numFmt w:val="bullet"/>
      <w:lvlText w:val="o"/>
      <w:lvlJc w:val="left"/>
      <w:pPr>
        <w:ind w:left="5405" w:hanging="360"/>
      </w:pPr>
      <w:rPr>
        <w:rFonts w:ascii="Courier New" w:hAnsi="Courier New" w:cs="Courier New" w:hint="default"/>
      </w:rPr>
    </w:lvl>
    <w:lvl w:ilvl="8" w:tplc="0C090005" w:tentative="1">
      <w:start w:val="1"/>
      <w:numFmt w:val="bullet"/>
      <w:lvlText w:val=""/>
      <w:lvlJc w:val="left"/>
      <w:pPr>
        <w:ind w:left="6125" w:hanging="360"/>
      </w:pPr>
      <w:rPr>
        <w:rFonts w:ascii="Wingdings" w:hAnsi="Wingdings" w:hint="default"/>
      </w:rPr>
    </w:lvl>
  </w:abstractNum>
  <w:abstractNum w:abstractNumId="4" w15:restartNumberingAfterBreak="0">
    <w:nsid w:val="19BA2346"/>
    <w:multiLevelType w:val="hybridMultilevel"/>
    <w:tmpl w:val="E312BD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3E51984"/>
    <w:multiLevelType w:val="hybridMultilevel"/>
    <w:tmpl w:val="AD30C0C0"/>
    <w:lvl w:ilvl="0" w:tplc="0C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6" w15:restartNumberingAfterBreak="0">
    <w:nsid w:val="36173E5C"/>
    <w:multiLevelType w:val="hybridMultilevel"/>
    <w:tmpl w:val="2526A7DE"/>
    <w:lvl w:ilvl="0" w:tplc="0C09000F">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6D96D3A"/>
    <w:multiLevelType w:val="multilevel"/>
    <w:tmpl w:val="4BAA40E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966704"/>
    <w:multiLevelType w:val="hybridMultilevel"/>
    <w:tmpl w:val="A02C3E0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582E299F"/>
    <w:multiLevelType w:val="hybridMultilevel"/>
    <w:tmpl w:val="FCC49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B0625E9"/>
    <w:multiLevelType w:val="hybridMultilevel"/>
    <w:tmpl w:val="2AD80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3694CF4"/>
    <w:multiLevelType w:val="hybridMultilevel"/>
    <w:tmpl w:val="FE7A3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A68397F"/>
    <w:multiLevelType w:val="hybridMultilevel"/>
    <w:tmpl w:val="55864A44"/>
    <w:lvl w:ilvl="0" w:tplc="95AC515C">
      <w:start w:val="1"/>
      <w:numFmt w:val="decimal"/>
      <w:lvlText w:val="%1."/>
      <w:lvlJc w:val="left"/>
      <w:pPr>
        <w:ind w:left="502" w:hanging="360"/>
      </w:pPr>
      <w:rPr>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C8968AA"/>
    <w:multiLevelType w:val="hybridMultilevel"/>
    <w:tmpl w:val="C59A2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59883839">
    <w:abstractNumId w:val="0"/>
  </w:num>
  <w:num w:numId="2" w16cid:durableId="1169296657">
    <w:abstractNumId w:val="1"/>
  </w:num>
  <w:num w:numId="3" w16cid:durableId="271013586">
    <w:abstractNumId w:val="6"/>
  </w:num>
  <w:num w:numId="4" w16cid:durableId="1299453242">
    <w:abstractNumId w:val="7"/>
  </w:num>
  <w:num w:numId="5" w16cid:durableId="1427071073">
    <w:abstractNumId w:val="12"/>
  </w:num>
  <w:num w:numId="6" w16cid:durableId="2108886623">
    <w:abstractNumId w:val="13"/>
  </w:num>
  <w:num w:numId="7" w16cid:durableId="1051347182">
    <w:abstractNumId w:val="9"/>
  </w:num>
  <w:num w:numId="8" w16cid:durableId="89739946">
    <w:abstractNumId w:val="4"/>
  </w:num>
  <w:num w:numId="9" w16cid:durableId="1271088839">
    <w:abstractNumId w:val="2"/>
  </w:num>
  <w:num w:numId="10" w16cid:durableId="1618095487">
    <w:abstractNumId w:val="3"/>
  </w:num>
  <w:num w:numId="11" w16cid:durableId="2038503434">
    <w:abstractNumId w:val="10"/>
  </w:num>
  <w:num w:numId="12" w16cid:durableId="1962686433">
    <w:abstractNumId w:val="11"/>
  </w:num>
  <w:num w:numId="13" w16cid:durableId="205408085">
    <w:abstractNumId w:val="5"/>
  </w:num>
  <w:num w:numId="14" w16cid:durableId="765275186">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7D4A"/>
    <w:rsid w:val="000121C3"/>
    <w:rsid w:val="00015B90"/>
    <w:rsid w:val="0001607A"/>
    <w:rsid w:val="00016708"/>
    <w:rsid w:val="0001767B"/>
    <w:rsid w:val="00040FD8"/>
    <w:rsid w:val="00046D9E"/>
    <w:rsid w:val="00052E37"/>
    <w:rsid w:val="00065948"/>
    <w:rsid w:val="000715B0"/>
    <w:rsid w:val="00072801"/>
    <w:rsid w:val="0007508C"/>
    <w:rsid w:val="00080255"/>
    <w:rsid w:val="000853A7"/>
    <w:rsid w:val="00087741"/>
    <w:rsid w:val="00091AC9"/>
    <w:rsid w:val="00091E36"/>
    <w:rsid w:val="00095ECD"/>
    <w:rsid w:val="00096133"/>
    <w:rsid w:val="000A0071"/>
    <w:rsid w:val="000A2CE5"/>
    <w:rsid w:val="000A5A5B"/>
    <w:rsid w:val="000A7335"/>
    <w:rsid w:val="000B15C4"/>
    <w:rsid w:val="000B1620"/>
    <w:rsid w:val="000B51AE"/>
    <w:rsid w:val="000B5C8C"/>
    <w:rsid w:val="000B71ED"/>
    <w:rsid w:val="000C0B58"/>
    <w:rsid w:val="000C3A74"/>
    <w:rsid w:val="000C4F5E"/>
    <w:rsid w:val="000C59E2"/>
    <w:rsid w:val="000C7B2D"/>
    <w:rsid w:val="000D5643"/>
    <w:rsid w:val="000D67D0"/>
    <w:rsid w:val="000E2CDB"/>
    <w:rsid w:val="000E73AD"/>
    <w:rsid w:val="000F780F"/>
    <w:rsid w:val="000F7B7E"/>
    <w:rsid w:val="001011FA"/>
    <w:rsid w:val="00103A25"/>
    <w:rsid w:val="00103EEA"/>
    <w:rsid w:val="00104CF9"/>
    <w:rsid w:val="00104EC5"/>
    <w:rsid w:val="00105B40"/>
    <w:rsid w:val="00105FF2"/>
    <w:rsid w:val="00106CE3"/>
    <w:rsid w:val="001115D7"/>
    <w:rsid w:val="00111F8F"/>
    <w:rsid w:val="00117F0F"/>
    <w:rsid w:val="00122CC9"/>
    <w:rsid w:val="001238F0"/>
    <w:rsid w:val="00133205"/>
    <w:rsid w:val="0013415C"/>
    <w:rsid w:val="0013474A"/>
    <w:rsid w:val="0013487E"/>
    <w:rsid w:val="00134FE7"/>
    <w:rsid w:val="00141A44"/>
    <w:rsid w:val="00150C03"/>
    <w:rsid w:val="001602C7"/>
    <w:rsid w:val="00166A36"/>
    <w:rsid w:val="00170DA6"/>
    <w:rsid w:val="00171675"/>
    <w:rsid w:val="00172DA5"/>
    <w:rsid w:val="00174344"/>
    <w:rsid w:val="001900EB"/>
    <w:rsid w:val="00191109"/>
    <w:rsid w:val="00191235"/>
    <w:rsid w:val="001926F4"/>
    <w:rsid w:val="00193C71"/>
    <w:rsid w:val="001A0053"/>
    <w:rsid w:val="001A1B52"/>
    <w:rsid w:val="001A46ED"/>
    <w:rsid w:val="001A6E76"/>
    <w:rsid w:val="001B2465"/>
    <w:rsid w:val="001B2F4C"/>
    <w:rsid w:val="001B3435"/>
    <w:rsid w:val="001B42C3"/>
    <w:rsid w:val="001E0D6B"/>
    <w:rsid w:val="001E205A"/>
    <w:rsid w:val="001E2BBE"/>
    <w:rsid w:val="001E5AB2"/>
    <w:rsid w:val="001E608B"/>
    <w:rsid w:val="001F275F"/>
    <w:rsid w:val="001F2A9B"/>
    <w:rsid w:val="001F2BD8"/>
    <w:rsid w:val="001F6D2D"/>
    <w:rsid w:val="001F6FA6"/>
    <w:rsid w:val="00200864"/>
    <w:rsid w:val="002009B2"/>
    <w:rsid w:val="00200D04"/>
    <w:rsid w:val="002019D4"/>
    <w:rsid w:val="00201F83"/>
    <w:rsid w:val="00201FB6"/>
    <w:rsid w:val="00203A43"/>
    <w:rsid w:val="00204A60"/>
    <w:rsid w:val="00211B64"/>
    <w:rsid w:val="002144E4"/>
    <w:rsid w:val="00217664"/>
    <w:rsid w:val="0021774C"/>
    <w:rsid w:val="00221716"/>
    <w:rsid w:val="00224EC2"/>
    <w:rsid w:val="00226C74"/>
    <w:rsid w:val="00234458"/>
    <w:rsid w:val="00236557"/>
    <w:rsid w:val="00236BA8"/>
    <w:rsid w:val="002405CF"/>
    <w:rsid w:val="00240B97"/>
    <w:rsid w:val="0024168D"/>
    <w:rsid w:val="002462EA"/>
    <w:rsid w:val="00251C65"/>
    <w:rsid w:val="0025382D"/>
    <w:rsid w:val="00256D55"/>
    <w:rsid w:val="00256DBC"/>
    <w:rsid w:val="00260070"/>
    <w:rsid w:val="00261435"/>
    <w:rsid w:val="002621DD"/>
    <w:rsid w:val="002626BB"/>
    <w:rsid w:val="002638AD"/>
    <w:rsid w:val="00263BA6"/>
    <w:rsid w:val="00264C45"/>
    <w:rsid w:val="00272508"/>
    <w:rsid w:val="0027264D"/>
    <w:rsid w:val="00277508"/>
    <w:rsid w:val="00277789"/>
    <w:rsid w:val="0028062C"/>
    <w:rsid w:val="00281360"/>
    <w:rsid w:val="00281E35"/>
    <w:rsid w:val="00285D38"/>
    <w:rsid w:val="00286B2D"/>
    <w:rsid w:val="00291861"/>
    <w:rsid w:val="00293DD5"/>
    <w:rsid w:val="00293E43"/>
    <w:rsid w:val="00296AEC"/>
    <w:rsid w:val="002A2F84"/>
    <w:rsid w:val="002A3780"/>
    <w:rsid w:val="002A5528"/>
    <w:rsid w:val="002B024A"/>
    <w:rsid w:val="002B1A2D"/>
    <w:rsid w:val="002B1BE1"/>
    <w:rsid w:val="002B3DE1"/>
    <w:rsid w:val="002B3ECD"/>
    <w:rsid w:val="002B5F43"/>
    <w:rsid w:val="002B778D"/>
    <w:rsid w:val="002B7F8E"/>
    <w:rsid w:val="002D1C7C"/>
    <w:rsid w:val="002D3EDB"/>
    <w:rsid w:val="002D6571"/>
    <w:rsid w:val="002E37E2"/>
    <w:rsid w:val="002E473F"/>
    <w:rsid w:val="002E64A4"/>
    <w:rsid w:val="002F42D8"/>
    <w:rsid w:val="00302748"/>
    <w:rsid w:val="003040C6"/>
    <w:rsid w:val="00304527"/>
    <w:rsid w:val="00304E69"/>
    <w:rsid w:val="003054E2"/>
    <w:rsid w:val="0030588A"/>
    <w:rsid w:val="00313707"/>
    <w:rsid w:val="00314D2F"/>
    <w:rsid w:val="00316FDD"/>
    <w:rsid w:val="00321BF4"/>
    <w:rsid w:val="0032270B"/>
    <w:rsid w:val="00322DCC"/>
    <w:rsid w:val="00324513"/>
    <w:rsid w:val="00324BD1"/>
    <w:rsid w:val="00333873"/>
    <w:rsid w:val="00335249"/>
    <w:rsid w:val="00335F7C"/>
    <w:rsid w:val="00336A29"/>
    <w:rsid w:val="00336F8A"/>
    <w:rsid w:val="00337E7C"/>
    <w:rsid w:val="0034097D"/>
    <w:rsid w:val="0034196D"/>
    <w:rsid w:val="00344923"/>
    <w:rsid w:val="00345748"/>
    <w:rsid w:val="003519DF"/>
    <w:rsid w:val="00351CD9"/>
    <w:rsid w:val="00353CBB"/>
    <w:rsid w:val="00356745"/>
    <w:rsid w:val="003571AE"/>
    <w:rsid w:val="00357683"/>
    <w:rsid w:val="00360EA8"/>
    <w:rsid w:val="00361D54"/>
    <w:rsid w:val="00366924"/>
    <w:rsid w:val="00367D27"/>
    <w:rsid w:val="003704A9"/>
    <w:rsid w:val="00371964"/>
    <w:rsid w:val="003724D8"/>
    <w:rsid w:val="003728F7"/>
    <w:rsid w:val="00375EE2"/>
    <w:rsid w:val="00376A6D"/>
    <w:rsid w:val="00377004"/>
    <w:rsid w:val="00380B98"/>
    <w:rsid w:val="00381B1A"/>
    <w:rsid w:val="00385CF7"/>
    <w:rsid w:val="00391ACF"/>
    <w:rsid w:val="00395E36"/>
    <w:rsid w:val="00396023"/>
    <w:rsid w:val="003A0846"/>
    <w:rsid w:val="003A2340"/>
    <w:rsid w:val="003A2D1B"/>
    <w:rsid w:val="003A2DDA"/>
    <w:rsid w:val="003A568C"/>
    <w:rsid w:val="003B0545"/>
    <w:rsid w:val="003B6BE3"/>
    <w:rsid w:val="003C0D8E"/>
    <w:rsid w:val="003C204E"/>
    <w:rsid w:val="003C4BB5"/>
    <w:rsid w:val="003D0A29"/>
    <w:rsid w:val="003D70D5"/>
    <w:rsid w:val="003E0B77"/>
    <w:rsid w:val="003E43E0"/>
    <w:rsid w:val="003E4CC0"/>
    <w:rsid w:val="003E62BD"/>
    <w:rsid w:val="003F070E"/>
    <w:rsid w:val="003F2393"/>
    <w:rsid w:val="003F3D5D"/>
    <w:rsid w:val="003F3D8F"/>
    <w:rsid w:val="003F5304"/>
    <w:rsid w:val="0040190E"/>
    <w:rsid w:val="004101BD"/>
    <w:rsid w:val="00410409"/>
    <w:rsid w:val="00412CED"/>
    <w:rsid w:val="0041482B"/>
    <w:rsid w:val="00416751"/>
    <w:rsid w:val="00417E48"/>
    <w:rsid w:val="00420051"/>
    <w:rsid w:val="00420F9E"/>
    <w:rsid w:val="004213C3"/>
    <w:rsid w:val="00422AFD"/>
    <w:rsid w:val="0042413C"/>
    <w:rsid w:val="0042606D"/>
    <w:rsid w:val="00426ED8"/>
    <w:rsid w:val="00427139"/>
    <w:rsid w:val="00431A1C"/>
    <w:rsid w:val="00432C6F"/>
    <w:rsid w:val="004333E3"/>
    <w:rsid w:val="0043438D"/>
    <w:rsid w:val="00434DC6"/>
    <w:rsid w:val="004358E9"/>
    <w:rsid w:val="00436AE8"/>
    <w:rsid w:val="004430C0"/>
    <w:rsid w:val="00444728"/>
    <w:rsid w:val="00452B27"/>
    <w:rsid w:val="004537B3"/>
    <w:rsid w:val="0045510B"/>
    <w:rsid w:val="00456928"/>
    <w:rsid w:val="00463878"/>
    <w:rsid w:val="0046590F"/>
    <w:rsid w:val="00465B06"/>
    <w:rsid w:val="00467CD0"/>
    <w:rsid w:val="004741DB"/>
    <w:rsid w:val="0047446B"/>
    <w:rsid w:val="0048050C"/>
    <w:rsid w:val="004824C0"/>
    <w:rsid w:val="00483B32"/>
    <w:rsid w:val="00487DD5"/>
    <w:rsid w:val="004901A2"/>
    <w:rsid w:val="004947A7"/>
    <w:rsid w:val="004A01EA"/>
    <w:rsid w:val="004A07FD"/>
    <w:rsid w:val="004A2E02"/>
    <w:rsid w:val="004A7AC7"/>
    <w:rsid w:val="004B2C02"/>
    <w:rsid w:val="004B6105"/>
    <w:rsid w:val="004B7C43"/>
    <w:rsid w:val="004B7DFB"/>
    <w:rsid w:val="004C1491"/>
    <w:rsid w:val="004C25B8"/>
    <w:rsid w:val="004C2B20"/>
    <w:rsid w:val="004C34DC"/>
    <w:rsid w:val="004C4182"/>
    <w:rsid w:val="004C6506"/>
    <w:rsid w:val="004D044C"/>
    <w:rsid w:val="004D6932"/>
    <w:rsid w:val="004E0D02"/>
    <w:rsid w:val="004E2419"/>
    <w:rsid w:val="004E28AD"/>
    <w:rsid w:val="004E63E1"/>
    <w:rsid w:val="004F0F49"/>
    <w:rsid w:val="004F1A73"/>
    <w:rsid w:val="004F1D05"/>
    <w:rsid w:val="004F2008"/>
    <w:rsid w:val="004F28D2"/>
    <w:rsid w:val="004F5187"/>
    <w:rsid w:val="00501BB8"/>
    <w:rsid w:val="005021AD"/>
    <w:rsid w:val="00503431"/>
    <w:rsid w:val="00505B5D"/>
    <w:rsid w:val="005067CA"/>
    <w:rsid w:val="00510807"/>
    <w:rsid w:val="0051438A"/>
    <w:rsid w:val="00514872"/>
    <w:rsid w:val="005166B1"/>
    <w:rsid w:val="00516A74"/>
    <w:rsid w:val="00520FC0"/>
    <w:rsid w:val="00522A5C"/>
    <w:rsid w:val="0052443C"/>
    <w:rsid w:val="0052594C"/>
    <w:rsid w:val="0052775E"/>
    <w:rsid w:val="005313DD"/>
    <w:rsid w:val="00531B7F"/>
    <w:rsid w:val="00537E20"/>
    <w:rsid w:val="00541669"/>
    <w:rsid w:val="005416F0"/>
    <w:rsid w:val="00542514"/>
    <w:rsid w:val="0054303B"/>
    <w:rsid w:val="00546AED"/>
    <w:rsid w:val="0054700A"/>
    <w:rsid w:val="005510C1"/>
    <w:rsid w:val="005512EF"/>
    <w:rsid w:val="00552D4B"/>
    <w:rsid w:val="00553B6A"/>
    <w:rsid w:val="00555F38"/>
    <w:rsid w:val="00560826"/>
    <w:rsid w:val="00560F85"/>
    <w:rsid w:val="0056187E"/>
    <w:rsid w:val="005621E4"/>
    <w:rsid w:val="00573C9C"/>
    <w:rsid w:val="00576EFD"/>
    <w:rsid w:val="00577925"/>
    <w:rsid w:val="005846F3"/>
    <w:rsid w:val="00590902"/>
    <w:rsid w:val="00590E70"/>
    <w:rsid w:val="00592A14"/>
    <w:rsid w:val="00592FD9"/>
    <w:rsid w:val="00596FD7"/>
    <w:rsid w:val="00597334"/>
    <w:rsid w:val="0059797D"/>
    <w:rsid w:val="005A2852"/>
    <w:rsid w:val="005A2A29"/>
    <w:rsid w:val="005A3625"/>
    <w:rsid w:val="005A4818"/>
    <w:rsid w:val="005A5B5E"/>
    <w:rsid w:val="005A5FA0"/>
    <w:rsid w:val="005A6A28"/>
    <w:rsid w:val="005B26A1"/>
    <w:rsid w:val="005B4738"/>
    <w:rsid w:val="005B5FDE"/>
    <w:rsid w:val="005C212D"/>
    <w:rsid w:val="005C3CB0"/>
    <w:rsid w:val="005D03A0"/>
    <w:rsid w:val="005D12B3"/>
    <w:rsid w:val="005D1BF4"/>
    <w:rsid w:val="005D3C01"/>
    <w:rsid w:val="005D43FA"/>
    <w:rsid w:val="005D6143"/>
    <w:rsid w:val="005D7890"/>
    <w:rsid w:val="005E0D63"/>
    <w:rsid w:val="005E1140"/>
    <w:rsid w:val="005E3B3B"/>
    <w:rsid w:val="005E6629"/>
    <w:rsid w:val="005F3214"/>
    <w:rsid w:val="005F41F5"/>
    <w:rsid w:val="005F594A"/>
    <w:rsid w:val="005F5C97"/>
    <w:rsid w:val="005F78DB"/>
    <w:rsid w:val="00604AA4"/>
    <w:rsid w:val="0060652A"/>
    <w:rsid w:val="006111E8"/>
    <w:rsid w:val="006121CE"/>
    <w:rsid w:val="00612231"/>
    <w:rsid w:val="00614BFC"/>
    <w:rsid w:val="00617FE3"/>
    <w:rsid w:val="00620680"/>
    <w:rsid w:val="0063299C"/>
    <w:rsid w:val="00635EB1"/>
    <w:rsid w:val="00636110"/>
    <w:rsid w:val="006421F5"/>
    <w:rsid w:val="006449EB"/>
    <w:rsid w:val="006473BB"/>
    <w:rsid w:val="006474A9"/>
    <w:rsid w:val="006509FA"/>
    <w:rsid w:val="0065521E"/>
    <w:rsid w:val="0065633E"/>
    <w:rsid w:val="006633C3"/>
    <w:rsid w:val="00663D4D"/>
    <w:rsid w:val="0066495D"/>
    <w:rsid w:val="006721C0"/>
    <w:rsid w:val="0067754B"/>
    <w:rsid w:val="00690F77"/>
    <w:rsid w:val="00691355"/>
    <w:rsid w:val="0069552C"/>
    <w:rsid w:val="00695EB6"/>
    <w:rsid w:val="006A1268"/>
    <w:rsid w:val="006A2849"/>
    <w:rsid w:val="006A3767"/>
    <w:rsid w:val="006A3770"/>
    <w:rsid w:val="006A3D71"/>
    <w:rsid w:val="006A4D46"/>
    <w:rsid w:val="006A6024"/>
    <w:rsid w:val="006C0A33"/>
    <w:rsid w:val="006C31FF"/>
    <w:rsid w:val="006C4432"/>
    <w:rsid w:val="006C6256"/>
    <w:rsid w:val="006C6B6C"/>
    <w:rsid w:val="006C704D"/>
    <w:rsid w:val="006C739F"/>
    <w:rsid w:val="006D31A2"/>
    <w:rsid w:val="006F4FE6"/>
    <w:rsid w:val="006F71B3"/>
    <w:rsid w:val="0070015F"/>
    <w:rsid w:val="0070331D"/>
    <w:rsid w:val="007048E2"/>
    <w:rsid w:val="007052B1"/>
    <w:rsid w:val="0070571C"/>
    <w:rsid w:val="00710FB0"/>
    <w:rsid w:val="00711581"/>
    <w:rsid w:val="00711BF4"/>
    <w:rsid w:val="00713204"/>
    <w:rsid w:val="00714827"/>
    <w:rsid w:val="007220F4"/>
    <w:rsid w:val="0072272D"/>
    <w:rsid w:val="007255B3"/>
    <w:rsid w:val="0073073F"/>
    <w:rsid w:val="00730B78"/>
    <w:rsid w:val="007377D2"/>
    <w:rsid w:val="00740B97"/>
    <w:rsid w:val="00741B43"/>
    <w:rsid w:val="0074223E"/>
    <w:rsid w:val="00742C2C"/>
    <w:rsid w:val="007450C2"/>
    <w:rsid w:val="00745CAB"/>
    <w:rsid w:val="00750D29"/>
    <w:rsid w:val="007543AC"/>
    <w:rsid w:val="00754C98"/>
    <w:rsid w:val="00756537"/>
    <w:rsid w:val="00756A2B"/>
    <w:rsid w:val="0076400A"/>
    <w:rsid w:val="00764DA5"/>
    <w:rsid w:val="007657E7"/>
    <w:rsid w:val="007745F4"/>
    <w:rsid w:val="00781845"/>
    <w:rsid w:val="0078625C"/>
    <w:rsid w:val="0079019A"/>
    <w:rsid w:val="00792829"/>
    <w:rsid w:val="0079502A"/>
    <w:rsid w:val="00796B7D"/>
    <w:rsid w:val="00796BB1"/>
    <w:rsid w:val="007A0EBC"/>
    <w:rsid w:val="007A63AD"/>
    <w:rsid w:val="007B27F1"/>
    <w:rsid w:val="007B293E"/>
    <w:rsid w:val="007B2FF5"/>
    <w:rsid w:val="007B42AE"/>
    <w:rsid w:val="007B4ABB"/>
    <w:rsid w:val="007B6904"/>
    <w:rsid w:val="007B7628"/>
    <w:rsid w:val="007C0A94"/>
    <w:rsid w:val="007C36E4"/>
    <w:rsid w:val="007D3A8C"/>
    <w:rsid w:val="007D42C4"/>
    <w:rsid w:val="007E30EA"/>
    <w:rsid w:val="007E3E70"/>
    <w:rsid w:val="007E4E33"/>
    <w:rsid w:val="007F0395"/>
    <w:rsid w:val="007F0B8B"/>
    <w:rsid w:val="007F4FC4"/>
    <w:rsid w:val="00804152"/>
    <w:rsid w:val="0081392B"/>
    <w:rsid w:val="00816782"/>
    <w:rsid w:val="00817131"/>
    <w:rsid w:val="00820365"/>
    <w:rsid w:val="00820832"/>
    <w:rsid w:val="0082141D"/>
    <w:rsid w:val="00827A68"/>
    <w:rsid w:val="00827F24"/>
    <w:rsid w:val="00845445"/>
    <w:rsid w:val="008454C7"/>
    <w:rsid w:val="00847CED"/>
    <w:rsid w:val="00851E50"/>
    <w:rsid w:val="00855DA8"/>
    <w:rsid w:val="0086655D"/>
    <w:rsid w:val="00866E5C"/>
    <w:rsid w:val="00867C49"/>
    <w:rsid w:val="00870C67"/>
    <w:rsid w:val="0087300E"/>
    <w:rsid w:val="008737B5"/>
    <w:rsid w:val="008746AC"/>
    <w:rsid w:val="00877674"/>
    <w:rsid w:val="008844AA"/>
    <w:rsid w:val="00885A93"/>
    <w:rsid w:val="00886399"/>
    <w:rsid w:val="00890068"/>
    <w:rsid w:val="00890554"/>
    <w:rsid w:val="008913CF"/>
    <w:rsid w:val="00895E6F"/>
    <w:rsid w:val="00896B29"/>
    <w:rsid w:val="00897267"/>
    <w:rsid w:val="008974CA"/>
    <w:rsid w:val="00897650"/>
    <w:rsid w:val="008A431C"/>
    <w:rsid w:val="008B37AA"/>
    <w:rsid w:val="008C1509"/>
    <w:rsid w:val="008C2AAB"/>
    <w:rsid w:val="008C7F33"/>
    <w:rsid w:val="008D0A96"/>
    <w:rsid w:val="008D0E1B"/>
    <w:rsid w:val="008D1ADB"/>
    <w:rsid w:val="008D59D1"/>
    <w:rsid w:val="008E15F0"/>
    <w:rsid w:val="008E1F7F"/>
    <w:rsid w:val="008E371A"/>
    <w:rsid w:val="008E69EA"/>
    <w:rsid w:val="008F00E8"/>
    <w:rsid w:val="008F09A4"/>
    <w:rsid w:val="008F1A94"/>
    <w:rsid w:val="008F3A3F"/>
    <w:rsid w:val="008F4D91"/>
    <w:rsid w:val="008F6C81"/>
    <w:rsid w:val="00904422"/>
    <w:rsid w:val="00904ECA"/>
    <w:rsid w:val="00906142"/>
    <w:rsid w:val="009105EF"/>
    <w:rsid w:val="00911046"/>
    <w:rsid w:val="00913BBC"/>
    <w:rsid w:val="00922327"/>
    <w:rsid w:val="00925807"/>
    <w:rsid w:val="0093158F"/>
    <w:rsid w:val="00931B93"/>
    <w:rsid w:val="00933EED"/>
    <w:rsid w:val="00933FBC"/>
    <w:rsid w:val="00940CDE"/>
    <w:rsid w:val="009548AE"/>
    <w:rsid w:val="00957493"/>
    <w:rsid w:val="00962C46"/>
    <w:rsid w:val="009713F4"/>
    <w:rsid w:val="00975F28"/>
    <w:rsid w:val="0097611C"/>
    <w:rsid w:val="009770B8"/>
    <w:rsid w:val="0097742A"/>
    <w:rsid w:val="0097744F"/>
    <w:rsid w:val="00980EED"/>
    <w:rsid w:val="009821AC"/>
    <w:rsid w:val="0098490F"/>
    <w:rsid w:val="0098557D"/>
    <w:rsid w:val="00991670"/>
    <w:rsid w:val="0099617D"/>
    <w:rsid w:val="009A2EC9"/>
    <w:rsid w:val="009A62C6"/>
    <w:rsid w:val="009A766D"/>
    <w:rsid w:val="009B1126"/>
    <w:rsid w:val="009B2960"/>
    <w:rsid w:val="009B451E"/>
    <w:rsid w:val="009B6C8C"/>
    <w:rsid w:val="009C0FCA"/>
    <w:rsid w:val="009C3963"/>
    <w:rsid w:val="009C7273"/>
    <w:rsid w:val="009D1375"/>
    <w:rsid w:val="009D323C"/>
    <w:rsid w:val="009D3C48"/>
    <w:rsid w:val="009E07C1"/>
    <w:rsid w:val="009E0F37"/>
    <w:rsid w:val="009E1604"/>
    <w:rsid w:val="009E1A89"/>
    <w:rsid w:val="009E470D"/>
    <w:rsid w:val="009E4CC1"/>
    <w:rsid w:val="009E6948"/>
    <w:rsid w:val="009E70F4"/>
    <w:rsid w:val="009E7F9D"/>
    <w:rsid w:val="00A033FF"/>
    <w:rsid w:val="00A039DA"/>
    <w:rsid w:val="00A148E8"/>
    <w:rsid w:val="00A3176A"/>
    <w:rsid w:val="00A339B7"/>
    <w:rsid w:val="00A355B3"/>
    <w:rsid w:val="00A35E2D"/>
    <w:rsid w:val="00A362E0"/>
    <w:rsid w:val="00A36C0F"/>
    <w:rsid w:val="00A36C12"/>
    <w:rsid w:val="00A43BDE"/>
    <w:rsid w:val="00A46E3B"/>
    <w:rsid w:val="00A529D3"/>
    <w:rsid w:val="00A52F8D"/>
    <w:rsid w:val="00A54B50"/>
    <w:rsid w:val="00A54CB3"/>
    <w:rsid w:val="00A55028"/>
    <w:rsid w:val="00A55BC2"/>
    <w:rsid w:val="00A56BF2"/>
    <w:rsid w:val="00A60E8C"/>
    <w:rsid w:val="00A6547D"/>
    <w:rsid w:val="00A74B8A"/>
    <w:rsid w:val="00A75931"/>
    <w:rsid w:val="00A812C0"/>
    <w:rsid w:val="00A816AC"/>
    <w:rsid w:val="00A82CA5"/>
    <w:rsid w:val="00A85F61"/>
    <w:rsid w:val="00A86DB3"/>
    <w:rsid w:val="00A918CD"/>
    <w:rsid w:val="00A92E4F"/>
    <w:rsid w:val="00A939B6"/>
    <w:rsid w:val="00A9584D"/>
    <w:rsid w:val="00AA25DC"/>
    <w:rsid w:val="00AB176D"/>
    <w:rsid w:val="00AB1ADB"/>
    <w:rsid w:val="00AB207A"/>
    <w:rsid w:val="00AB50DD"/>
    <w:rsid w:val="00AC1F29"/>
    <w:rsid w:val="00AC7025"/>
    <w:rsid w:val="00AD196F"/>
    <w:rsid w:val="00AD3CCE"/>
    <w:rsid w:val="00AD50C0"/>
    <w:rsid w:val="00AD5C04"/>
    <w:rsid w:val="00AE0EDC"/>
    <w:rsid w:val="00AF57EA"/>
    <w:rsid w:val="00B02DFA"/>
    <w:rsid w:val="00B0492A"/>
    <w:rsid w:val="00B07A46"/>
    <w:rsid w:val="00B07DCE"/>
    <w:rsid w:val="00B12123"/>
    <w:rsid w:val="00B13112"/>
    <w:rsid w:val="00B21043"/>
    <w:rsid w:val="00B21195"/>
    <w:rsid w:val="00B3392F"/>
    <w:rsid w:val="00B40570"/>
    <w:rsid w:val="00B42EA0"/>
    <w:rsid w:val="00B43EEA"/>
    <w:rsid w:val="00B44CAC"/>
    <w:rsid w:val="00B55824"/>
    <w:rsid w:val="00B573D6"/>
    <w:rsid w:val="00B60C76"/>
    <w:rsid w:val="00B62AB8"/>
    <w:rsid w:val="00B716E3"/>
    <w:rsid w:val="00B73CD3"/>
    <w:rsid w:val="00B73E65"/>
    <w:rsid w:val="00B75443"/>
    <w:rsid w:val="00B77781"/>
    <w:rsid w:val="00B81455"/>
    <w:rsid w:val="00B872AB"/>
    <w:rsid w:val="00B9216D"/>
    <w:rsid w:val="00B93E0D"/>
    <w:rsid w:val="00B9576A"/>
    <w:rsid w:val="00B95E20"/>
    <w:rsid w:val="00B9627F"/>
    <w:rsid w:val="00B97D3F"/>
    <w:rsid w:val="00BA2415"/>
    <w:rsid w:val="00BA3B2E"/>
    <w:rsid w:val="00BA4DB2"/>
    <w:rsid w:val="00BA4F95"/>
    <w:rsid w:val="00BB1CFE"/>
    <w:rsid w:val="00BB26B7"/>
    <w:rsid w:val="00BB33F9"/>
    <w:rsid w:val="00BC2396"/>
    <w:rsid w:val="00BC25FE"/>
    <w:rsid w:val="00BC2D0B"/>
    <w:rsid w:val="00BC3CE6"/>
    <w:rsid w:val="00BC5160"/>
    <w:rsid w:val="00BC6BD1"/>
    <w:rsid w:val="00BC7009"/>
    <w:rsid w:val="00BC7ACF"/>
    <w:rsid w:val="00BE4F9D"/>
    <w:rsid w:val="00BE5355"/>
    <w:rsid w:val="00BE5E41"/>
    <w:rsid w:val="00BE6144"/>
    <w:rsid w:val="00BE7896"/>
    <w:rsid w:val="00BF078E"/>
    <w:rsid w:val="00BF1975"/>
    <w:rsid w:val="00BF452F"/>
    <w:rsid w:val="00C00389"/>
    <w:rsid w:val="00C013B4"/>
    <w:rsid w:val="00C0466F"/>
    <w:rsid w:val="00C1361A"/>
    <w:rsid w:val="00C20AEC"/>
    <w:rsid w:val="00C22980"/>
    <w:rsid w:val="00C2325A"/>
    <w:rsid w:val="00C24725"/>
    <w:rsid w:val="00C24EDC"/>
    <w:rsid w:val="00C254DA"/>
    <w:rsid w:val="00C255DF"/>
    <w:rsid w:val="00C25A76"/>
    <w:rsid w:val="00C31EB3"/>
    <w:rsid w:val="00C32206"/>
    <w:rsid w:val="00C32300"/>
    <w:rsid w:val="00C33F4D"/>
    <w:rsid w:val="00C346B4"/>
    <w:rsid w:val="00C35108"/>
    <w:rsid w:val="00C35D84"/>
    <w:rsid w:val="00C3772F"/>
    <w:rsid w:val="00C422C8"/>
    <w:rsid w:val="00C45C67"/>
    <w:rsid w:val="00C47091"/>
    <w:rsid w:val="00C523FF"/>
    <w:rsid w:val="00C528ED"/>
    <w:rsid w:val="00C535C7"/>
    <w:rsid w:val="00C57AD3"/>
    <w:rsid w:val="00C61BBC"/>
    <w:rsid w:val="00C71C3C"/>
    <w:rsid w:val="00C726FF"/>
    <w:rsid w:val="00C74561"/>
    <w:rsid w:val="00C76998"/>
    <w:rsid w:val="00C7711D"/>
    <w:rsid w:val="00C80A04"/>
    <w:rsid w:val="00C80DCE"/>
    <w:rsid w:val="00C83060"/>
    <w:rsid w:val="00C85411"/>
    <w:rsid w:val="00C911D9"/>
    <w:rsid w:val="00C922BB"/>
    <w:rsid w:val="00C93E83"/>
    <w:rsid w:val="00C94508"/>
    <w:rsid w:val="00C970B6"/>
    <w:rsid w:val="00CA3FE9"/>
    <w:rsid w:val="00CA56DB"/>
    <w:rsid w:val="00CA593D"/>
    <w:rsid w:val="00CB68B3"/>
    <w:rsid w:val="00CB7271"/>
    <w:rsid w:val="00CC5D11"/>
    <w:rsid w:val="00CD1505"/>
    <w:rsid w:val="00CD3452"/>
    <w:rsid w:val="00CD43E6"/>
    <w:rsid w:val="00CE3EF9"/>
    <w:rsid w:val="00CE46EB"/>
    <w:rsid w:val="00CE4704"/>
    <w:rsid w:val="00CE784D"/>
    <w:rsid w:val="00CF623D"/>
    <w:rsid w:val="00D015E1"/>
    <w:rsid w:val="00D03511"/>
    <w:rsid w:val="00D03BE2"/>
    <w:rsid w:val="00D04AC2"/>
    <w:rsid w:val="00D1022F"/>
    <w:rsid w:val="00D14C57"/>
    <w:rsid w:val="00D16F50"/>
    <w:rsid w:val="00D21780"/>
    <w:rsid w:val="00D230B8"/>
    <w:rsid w:val="00D23346"/>
    <w:rsid w:val="00D243B8"/>
    <w:rsid w:val="00D25B23"/>
    <w:rsid w:val="00D27B02"/>
    <w:rsid w:val="00D27FC0"/>
    <w:rsid w:val="00D3073E"/>
    <w:rsid w:val="00D34794"/>
    <w:rsid w:val="00D34CB5"/>
    <w:rsid w:val="00D3517E"/>
    <w:rsid w:val="00D4027A"/>
    <w:rsid w:val="00D40AAC"/>
    <w:rsid w:val="00D41477"/>
    <w:rsid w:val="00D4502D"/>
    <w:rsid w:val="00D4762D"/>
    <w:rsid w:val="00D530CE"/>
    <w:rsid w:val="00D53E3C"/>
    <w:rsid w:val="00D63FD2"/>
    <w:rsid w:val="00D64E6B"/>
    <w:rsid w:val="00D7036B"/>
    <w:rsid w:val="00D7553E"/>
    <w:rsid w:val="00D77950"/>
    <w:rsid w:val="00D84A7E"/>
    <w:rsid w:val="00D862A7"/>
    <w:rsid w:val="00D90790"/>
    <w:rsid w:val="00D90DAE"/>
    <w:rsid w:val="00D91181"/>
    <w:rsid w:val="00D91F5B"/>
    <w:rsid w:val="00D95349"/>
    <w:rsid w:val="00D957C3"/>
    <w:rsid w:val="00D95BBB"/>
    <w:rsid w:val="00D97135"/>
    <w:rsid w:val="00DA5224"/>
    <w:rsid w:val="00DA5C9E"/>
    <w:rsid w:val="00DA67E3"/>
    <w:rsid w:val="00DA70C1"/>
    <w:rsid w:val="00DB02B5"/>
    <w:rsid w:val="00DB0594"/>
    <w:rsid w:val="00DB7392"/>
    <w:rsid w:val="00DC088F"/>
    <w:rsid w:val="00DC22AB"/>
    <w:rsid w:val="00DC3762"/>
    <w:rsid w:val="00DC4E28"/>
    <w:rsid w:val="00DC5C47"/>
    <w:rsid w:val="00DC6985"/>
    <w:rsid w:val="00DD3226"/>
    <w:rsid w:val="00DD46A3"/>
    <w:rsid w:val="00DD53EC"/>
    <w:rsid w:val="00DD616A"/>
    <w:rsid w:val="00DD7A0E"/>
    <w:rsid w:val="00DE0465"/>
    <w:rsid w:val="00DE0EAC"/>
    <w:rsid w:val="00DE4E25"/>
    <w:rsid w:val="00DE4E8D"/>
    <w:rsid w:val="00DE514B"/>
    <w:rsid w:val="00DE63D0"/>
    <w:rsid w:val="00DE7031"/>
    <w:rsid w:val="00DE712A"/>
    <w:rsid w:val="00DE78DB"/>
    <w:rsid w:val="00DF011C"/>
    <w:rsid w:val="00DF039D"/>
    <w:rsid w:val="00DF16D2"/>
    <w:rsid w:val="00DF298F"/>
    <w:rsid w:val="00DF2E7D"/>
    <w:rsid w:val="00DF46D9"/>
    <w:rsid w:val="00DF49BF"/>
    <w:rsid w:val="00DF53BB"/>
    <w:rsid w:val="00DF6D72"/>
    <w:rsid w:val="00E049ED"/>
    <w:rsid w:val="00E0559C"/>
    <w:rsid w:val="00E1653A"/>
    <w:rsid w:val="00E21221"/>
    <w:rsid w:val="00E2164E"/>
    <w:rsid w:val="00E228C8"/>
    <w:rsid w:val="00E251A4"/>
    <w:rsid w:val="00E265C3"/>
    <w:rsid w:val="00E301CF"/>
    <w:rsid w:val="00E34D91"/>
    <w:rsid w:val="00E34E5E"/>
    <w:rsid w:val="00E34E6D"/>
    <w:rsid w:val="00E34F98"/>
    <w:rsid w:val="00E3537F"/>
    <w:rsid w:val="00E37CD4"/>
    <w:rsid w:val="00E44F21"/>
    <w:rsid w:val="00E46273"/>
    <w:rsid w:val="00E4710B"/>
    <w:rsid w:val="00E4732D"/>
    <w:rsid w:val="00E57848"/>
    <w:rsid w:val="00E73459"/>
    <w:rsid w:val="00E736AC"/>
    <w:rsid w:val="00E750BF"/>
    <w:rsid w:val="00E756C1"/>
    <w:rsid w:val="00E77981"/>
    <w:rsid w:val="00E80D7C"/>
    <w:rsid w:val="00E814DB"/>
    <w:rsid w:val="00E85261"/>
    <w:rsid w:val="00E90708"/>
    <w:rsid w:val="00E952FE"/>
    <w:rsid w:val="00EA0F41"/>
    <w:rsid w:val="00EA3F9C"/>
    <w:rsid w:val="00EB09D7"/>
    <w:rsid w:val="00EB0C8C"/>
    <w:rsid w:val="00EB3DFF"/>
    <w:rsid w:val="00EB6C67"/>
    <w:rsid w:val="00EC05C7"/>
    <w:rsid w:val="00EC121C"/>
    <w:rsid w:val="00EC4BD8"/>
    <w:rsid w:val="00EC7418"/>
    <w:rsid w:val="00ED21C3"/>
    <w:rsid w:val="00ED388C"/>
    <w:rsid w:val="00ED46C3"/>
    <w:rsid w:val="00EF02B0"/>
    <w:rsid w:val="00EF13A4"/>
    <w:rsid w:val="00EF1759"/>
    <w:rsid w:val="00EF4652"/>
    <w:rsid w:val="00EF4797"/>
    <w:rsid w:val="00F01B61"/>
    <w:rsid w:val="00F11338"/>
    <w:rsid w:val="00F13AE5"/>
    <w:rsid w:val="00F149FD"/>
    <w:rsid w:val="00F14EC1"/>
    <w:rsid w:val="00F17111"/>
    <w:rsid w:val="00F26C23"/>
    <w:rsid w:val="00F32257"/>
    <w:rsid w:val="00F33E86"/>
    <w:rsid w:val="00F402E6"/>
    <w:rsid w:val="00F40973"/>
    <w:rsid w:val="00F4262F"/>
    <w:rsid w:val="00F44177"/>
    <w:rsid w:val="00F5216F"/>
    <w:rsid w:val="00F53719"/>
    <w:rsid w:val="00F57291"/>
    <w:rsid w:val="00F6475B"/>
    <w:rsid w:val="00F66CB0"/>
    <w:rsid w:val="00F713A0"/>
    <w:rsid w:val="00F73129"/>
    <w:rsid w:val="00F73A22"/>
    <w:rsid w:val="00F757F3"/>
    <w:rsid w:val="00F75AD1"/>
    <w:rsid w:val="00F75E6B"/>
    <w:rsid w:val="00F7667D"/>
    <w:rsid w:val="00F76C89"/>
    <w:rsid w:val="00F81460"/>
    <w:rsid w:val="00F847CE"/>
    <w:rsid w:val="00F853C1"/>
    <w:rsid w:val="00F90133"/>
    <w:rsid w:val="00F907A7"/>
    <w:rsid w:val="00F9158A"/>
    <w:rsid w:val="00F96A56"/>
    <w:rsid w:val="00F96D39"/>
    <w:rsid w:val="00FA0FA9"/>
    <w:rsid w:val="00FA1344"/>
    <w:rsid w:val="00FA29B8"/>
    <w:rsid w:val="00FB22F6"/>
    <w:rsid w:val="00FB3D94"/>
    <w:rsid w:val="00FB7440"/>
    <w:rsid w:val="00FC0222"/>
    <w:rsid w:val="00FC1A68"/>
    <w:rsid w:val="00FC7CBC"/>
    <w:rsid w:val="00FD0ADF"/>
    <w:rsid w:val="00FD0DB5"/>
    <w:rsid w:val="00FD3D92"/>
    <w:rsid w:val="00FD686F"/>
    <w:rsid w:val="00FD75C4"/>
    <w:rsid w:val="00FF09CA"/>
    <w:rsid w:val="00FF0CC3"/>
    <w:rsid w:val="00FF13EE"/>
    <w:rsid w:val="00FF4749"/>
    <w:rsid w:val="00FF5171"/>
    <w:rsid w:val="00FF56DD"/>
    <w:rsid w:val="00FF6FEE"/>
    <w:rsid w:val="7A47FADA"/>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F51A84E"/>
  <w15:docId w15:val="{57093271-3954-4BEE-A9FC-00FA9FA14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uiPriority w:val="99"/>
    <w:rsid w:val="007B6904"/>
    <w:pPr>
      <w:tabs>
        <w:tab w:val="center" w:pos="4153"/>
        <w:tab w:val="right" w:pos="8306"/>
      </w:tabs>
    </w:pPr>
  </w:style>
  <w:style w:type="character" w:customStyle="1" w:styleId="HeaderChar">
    <w:name w:val="Header Char"/>
    <w:basedOn w:val="DefaultParagraphFont"/>
    <w:link w:val="Header"/>
    <w:uiPriority w:val="99"/>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uiPriority w:val="99"/>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customStyle="1" w:styleId="A2">
    <w:name w:val="A2"/>
    <w:uiPriority w:val="99"/>
    <w:rsid w:val="00754C98"/>
    <w:rPr>
      <w:color w:val="000000"/>
      <w:sz w:val="20"/>
    </w:rPr>
  </w:style>
  <w:style w:type="character" w:customStyle="1" w:styleId="UnresolvedMention1">
    <w:name w:val="Unresolved Mention1"/>
    <w:basedOn w:val="DefaultParagraphFont"/>
    <w:uiPriority w:val="99"/>
    <w:semiHidden/>
    <w:unhideWhenUsed/>
    <w:rsid w:val="00432C6F"/>
    <w:rPr>
      <w:color w:val="605E5C"/>
      <w:shd w:val="clear" w:color="auto" w:fill="E1DFDD"/>
    </w:rPr>
  </w:style>
  <w:style w:type="character" w:customStyle="1" w:styleId="apple-converted-space">
    <w:name w:val="apple-converted-space"/>
    <w:basedOn w:val="DefaultParagraphFont"/>
    <w:rsid w:val="00432C6F"/>
  </w:style>
  <w:style w:type="character" w:customStyle="1" w:styleId="hvr">
    <w:name w:val="hvr"/>
    <w:basedOn w:val="DefaultParagraphFont"/>
    <w:rsid w:val="00432C6F"/>
  </w:style>
  <w:style w:type="paragraph" w:styleId="Revision">
    <w:name w:val="Revision"/>
    <w:hidden/>
    <w:uiPriority w:val="99"/>
    <w:semiHidden/>
    <w:rsid w:val="00DF298F"/>
    <w:pPr>
      <w:spacing w:after="0" w:line="240" w:lineRule="auto"/>
    </w:pPr>
    <w:rPr>
      <w:rFonts w:ascii="Calibri" w:eastAsia="Times New Roman" w:hAnsi="Calibri" w:cs="Times New Roman"/>
      <w:sz w:val="24"/>
      <w:szCs w:val="20"/>
    </w:rPr>
  </w:style>
  <w:style w:type="paragraph" w:styleId="NormalWeb">
    <w:name w:val="Normal (Web)"/>
    <w:basedOn w:val="Normal"/>
    <w:uiPriority w:val="99"/>
    <w:unhideWhenUsed/>
    <w:rsid w:val="005510C1"/>
    <w:pPr>
      <w:spacing w:before="100" w:beforeAutospacing="1" w:after="100" w:afterAutospacing="1"/>
    </w:pPr>
    <w:rPr>
      <w:rFonts w:ascii="Times New Roman" w:hAnsi="Times New Roman"/>
      <w:szCs w:val="24"/>
      <w:lang w:eastAsia="en-AU"/>
    </w:rPr>
  </w:style>
  <w:style w:type="paragraph" w:styleId="BodyText">
    <w:name w:val="Body Text"/>
    <w:basedOn w:val="Normal"/>
    <w:link w:val="BodyTextChar1"/>
    <w:uiPriority w:val="99"/>
    <w:rsid w:val="00617FE3"/>
    <w:pPr>
      <w:overflowPunct w:val="0"/>
      <w:autoSpaceDE w:val="0"/>
      <w:autoSpaceDN w:val="0"/>
      <w:adjustRightInd w:val="0"/>
      <w:spacing w:before="120" w:after="120" w:line="276" w:lineRule="auto"/>
      <w:textAlignment w:val="baseline"/>
    </w:pPr>
    <w:rPr>
      <w:rFonts w:ascii="Arial" w:hAnsi="Arial"/>
      <w:bCs/>
      <w:sz w:val="20"/>
      <w:lang w:val="x-none" w:eastAsia="x-none"/>
    </w:rPr>
  </w:style>
  <w:style w:type="character" w:customStyle="1" w:styleId="BodyTextChar">
    <w:name w:val="Body Text Char"/>
    <w:basedOn w:val="DefaultParagraphFont"/>
    <w:uiPriority w:val="99"/>
    <w:semiHidden/>
    <w:rsid w:val="00617FE3"/>
    <w:rPr>
      <w:rFonts w:ascii="Calibri" w:eastAsia="Times New Roman" w:hAnsi="Calibri" w:cs="Times New Roman"/>
      <w:sz w:val="24"/>
      <w:szCs w:val="20"/>
    </w:rPr>
  </w:style>
  <w:style w:type="character" w:customStyle="1" w:styleId="BodyTextChar1">
    <w:name w:val="Body Text Char1"/>
    <w:link w:val="BodyText"/>
    <w:uiPriority w:val="99"/>
    <w:rsid w:val="00617FE3"/>
    <w:rPr>
      <w:rFonts w:ascii="Arial" w:eastAsia="Times New Roman" w:hAnsi="Arial" w:cs="Times New Roman"/>
      <w:bCs/>
      <w:sz w:val="20"/>
      <w:szCs w:val="20"/>
      <w:lang w:val="x-none" w:eastAsia="x-none"/>
    </w:rPr>
  </w:style>
  <w:style w:type="character" w:styleId="UnresolvedMention">
    <w:name w:val="Unresolved Mention"/>
    <w:basedOn w:val="DefaultParagraphFont"/>
    <w:uiPriority w:val="99"/>
    <w:semiHidden/>
    <w:unhideWhenUsed/>
    <w:rsid w:val="002A2F84"/>
    <w:rPr>
      <w:color w:val="605E5C"/>
      <w:shd w:val="clear" w:color="auto" w:fill="E1DFDD"/>
    </w:rPr>
  </w:style>
  <w:style w:type="character" w:customStyle="1" w:styleId="xnormaltextrun">
    <w:name w:val="x_normaltextrun"/>
    <w:basedOn w:val="DefaultParagraphFont"/>
    <w:rsid w:val="00C37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116292920">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633828684">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10010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fetyandquality.gov.au/our-work/accreditation-and-the-nsqhs-standards/" TargetMode="External"/><Relationship Id="rId18" Type="http://schemas.openxmlformats.org/officeDocument/2006/relationships/package" Target="embeddings/Microsoft_Visio_Drawing.vsdx"/><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cmd.act.gov.au/search?query=work%20level%20standards&amp;collection=act-gov&amp;profile=www-cmtd&amp;mode=rest-js&amp;start_rank=11" TargetMode="Externa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s://www.nursingmidwiferyboard.gov.au/Codes-Guidelines-Statements/Professional-standards/registered-nurse-standards-for-practice.aspx" TargetMode="External"/><Relationship Id="rId20" Type="http://schemas.openxmlformats.org/officeDocument/2006/relationships/package" Target="embeddings/Microsoft_Visio_Drawing1.vsd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althhub.act.gov.au/emergency-safety/support-staff"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ursingmidwiferyboard.gov.au/Codes-Guidelines-Statements/Professional-standards.asp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ursingmidwiferyboard.gov.au/Codes-Guidelines-Statements/Professional-standards.aspx"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1" ma:contentTypeDescription="Create a new document." ma:contentTypeScope="" ma:versionID="9e562898d973dbd07d4288207bf02e40">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8fb67fc7133282c05b3d347eb7d436e4"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26C65A55-2A1C-46EF-975D-1AEEEFE2A8D0}">
  <ds:schemaRefs>
    <ds:schemaRef ds:uri="http://schemas.openxmlformats.org/officeDocument/2006/bibliography"/>
  </ds:schemaRefs>
</ds:datastoreItem>
</file>

<file path=customXml/itemProps3.xml><?xml version="1.0" encoding="utf-8"?>
<ds:datastoreItem xmlns:ds="http://schemas.openxmlformats.org/officeDocument/2006/customXml" ds:itemID="{D75AF540-0670-4C09-9532-FC9CCDCB0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0c8e588b-9c83-49d3-a6c8-a54de8f95e6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7729</Words>
  <Characters>44058</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Transition to Practice Program (TTPP) for Enrolled Nurses and Registered Nurses</vt:lpstr>
    </vt:vector>
  </TitlesOfParts>
  <Company>ACT Government</Company>
  <LinksUpToDate>false</LinksUpToDate>
  <CharactersWithSpaces>51684</CharactersWithSpaces>
  <SharedDoc>false</SharedDoc>
  <HLinks>
    <vt:vector size="276" baseType="variant">
      <vt:variant>
        <vt:i4>393244</vt:i4>
      </vt:variant>
      <vt:variant>
        <vt:i4>201</vt:i4>
      </vt:variant>
      <vt:variant>
        <vt:i4>0</vt:i4>
      </vt:variant>
      <vt:variant>
        <vt:i4>5</vt:i4>
      </vt:variant>
      <vt:variant>
        <vt:lpwstr/>
      </vt:variant>
      <vt:variant>
        <vt:lpwstr>Contents</vt:lpwstr>
      </vt:variant>
      <vt:variant>
        <vt:i4>393244</vt:i4>
      </vt:variant>
      <vt:variant>
        <vt:i4>198</vt:i4>
      </vt:variant>
      <vt:variant>
        <vt:i4>0</vt:i4>
      </vt:variant>
      <vt:variant>
        <vt:i4>5</vt:i4>
      </vt:variant>
      <vt:variant>
        <vt:lpwstr/>
      </vt:variant>
      <vt:variant>
        <vt:lpwstr>Contents</vt:lpwstr>
      </vt:variant>
      <vt:variant>
        <vt:i4>393244</vt:i4>
      </vt:variant>
      <vt:variant>
        <vt:i4>195</vt:i4>
      </vt:variant>
      <vt:variant>
        <vt:i4>0</vt:i4>
      </vt:variant>
      <vt:variant>
        <vt:i4>5</vt:i4>
      </vt:variant>
      <vt:variant>
        <vt:lpwstr/>
      </vt:variant>
      <vt:variant>
        <vt:lpwstr>Contents</vt:lpwstr>
      </vt:variant>
      <vt:variant>
        <vt:i4>393244</vt:i4>
      </vt:variant>
      <vt:variant>
        <vt:i4>192</vt:i4>
      </vt:variant>
      <vt:variant>
        <vt:i4>0</vt:i4>
      </vt:variant>
      <vt:variant>
        <vt:i4>5</vt:i4>
      </vt:variant>
      <vt:variant>
        <vt:lpwstr/>
      </vt:variant>
      <vt:variant>
        <vt:lpwstr>Contents</vt:lpwstr>
      </vt:variant>
      <vt:variant>
        <vt:i4>5767177</vt:i4>
      </vt:variant>
      <vt:variant>
        <vt:i4>189</vt:i4>
      </vt:variant>
      <vt:variant>
        <vt:i4>0</vt:i4>
      </vt:variant>
      <vt:variant>
        <vt:i4>5</vt:i4>
      </vt:variant>
      <vt:variant>
        <vt:lpwstr>https://www.nursingmidwiferyboard.gov.au/Codes-Guidelines-Statements/Professional-standards/registered-nurse-standards-for-practice.aspx</vt:lpwstr>
      </vt:variant>
      <vt:variant>
        <vt:lpwstr/>
      </vt:variant>
      <vt:variant>
        <vt:i4>7274597</vt:i4>
      </vt:variant>
      <vt:variant>
        <vt:i4>186</vt:i4>
      </vt:variant>
      <vt:variant>
        <vt:i4>0</vt:i4>
      </vt:variant>
      <vt:variant>
        <vt:i4>5</vt:i4>
      </vt:variant>
      <vt:variant>
        <vt:lpwstr>http://www.nursingmidwiferyboard.gov.au/Codes-Guidelines-Statements/Professional-standards.aspx</vt:lpwstr>
      </vt:variant>
      <vt:variant>
        <vt:lpwstr/>
      </vt:variant>
      <vt:variant>
        <vt:i4>7274597</vt:i4>
      </vt:variant>
      <vt:variant>
        <vt:i4>183</vt:i4>
      </vt:variant>
      <vt:variant>
        <vt:i4>0</vt:i4>
      </vt:variant>
      <vt:variant>
        <vt:i4>5</vt:i4>
      </vt:variant>
      <vt:variant>
        <vt:lpwstr>http://www.nursingmidwiferyboard.gov.au/Codes-Guidelines-Statements/Professional-standards.aspx</vt:lpwstr>
      </vt:variant>
      <vt:variant>
        <vt:lpwstr/>
      </vt:variant>
      <vt:variant>
        <vt:i4>3670055</vt:i4>
      </vt:variant>
      <vt:variant>
        <vt:i4>180</vt:i4>
      </vt:variant>
      <vt:variant>
        <vt:i4>0</vt:i4>
      </vt:variant>
      <vt:variant>
        <vt:i4>5</vt:i4>
      </vt:variant>
      <vt:variant>
        <vt:lpwstr>http://www.safetyandquality.gov.au/our-work/accreditation-and-the-nsqhs-standards/</vt:lpwstr>
      </vt:variant>
      <vt:variant>
        <vt:lpwstr/>
      </vt:variant>
      <vt:variant>
        <vt:i4>2752589</vt:i4>
      </vt:variant>
      <vt:variant>
        <vt:i4>177</vt:i4>
      </vt:variant>
      <vt:variant>
        <vt:i4>0</vt:i4>
      </vt:variant>
      <vt:variant>
        <vt:i4>5</vt:i4>
      </vt:variant>
      <vt:variant>
        <vt:lpwstr>http://www.cmd.act.gov.au/search?query=work%20level%20standards&amp;collection=act-gov&amp;profile=www-cmtd&amp;mode=rest-js&amp;start_rank=11</vt:lpwstr>
      </vt:variant>
      <vt:variant>
        <vt:lpwstr/>
      </vt:variant>
      <vt:variant>
        <vt:i4>393244</vt:i4>
      </vt:variant>
      <vt:variant>
        <vt:i4>174</vt:i4>
      </vt:variant>
      <vt:variant>
        <vt:i4>0</vt:i4>
      </vt:variant>
      <vt:variant>
        <vt:i4>5</vt:i4>
      </vt:variant>
      <vt:variant>
        <vt:lpwstr/>
      </vt:variant>
      <vt:variant>
        <vt:lpwstr>Contents</vt:lpwstr>
      </vt:variant>
      <vt:variant>
        <vt:i4>393244</vt:i4>
      </vt:variant>
      <vt:variant>
        <vt:i4>171</vt:i4>
      </vt:variant>
      <vt:variant>
        <vt:i4>0</vt:i4>
      </vt:variant>
      <vt:variant>
        <vt:i4>5</vt:i4>
      </vt:variant>
      <vt:variant>
        <vt:lpwstr/>
      </vt:variant>
      <vt:variant>
        <vt:lpwstr>Contents</vt:lpwstr>
      </vt:variant>
      <vt:variant>
        <vt:i4>393244</vt:i4>
      </vt:variant>
      <vt:variant>
        <vt:i4>168</vt:i4>
      </vt:variant>
      <vt:variant>
        <vt:i4>0</vt:i4>
      </vt:variant>
      <vt:variant>
        <vt:i4>5</vt:i4>
      </vt:variant>
      <vt:variant>
        <vt:lpwstr/>
      </vt:variant>
      <vt:variant>
        <vt:lpwstr>Contents</vt:lpwstr>
      </vt:variant>
      <vt:variant>
        <vt:i4>393244</vt:i4>
      </vt:variant>
      <vt:variant>
        <vt:i4>165</vt:i4>
      </vt:variant>
      <vt:variant>
        <vt:i4>0</vt:i4>
      </vt:variant>
      <vt:variant>
        <vt:i4>5</vt:i4>
      </vt:variant>
      <vt:variant>
        <vt:lpwstr/>
      </vt:variant>
      <vt:variant>
        <vt:lpwstr>Contents</vt:lpwstr>
      </vt:variant>
      <vt:variant>
        <vt:i4>7274522</vt:i4>
      </vt:variant>
      <vt:variant>
        <vt:i4>162</vt:i4>
      </vt:variant>
      <vt:variant>
        <vt:i4>0</vt:i4>
      </vt:variant>
      <vt:variant>
        <vt:i4>5</vt:i4>
      </vt:variant>
      <vt:variant>
        <vt:lpwstr>https://www.cmtedd.act.gov.au/__data/assets/pdf_file/0003/1266186/Final-Draft-Nursing-Midwifery-Agreement-2017-2019.pdf</vt:lpwstr>
      </vt:variant>
      <vt:variant>
        <vt:lpwstr/>
      </vt:variant>
      <vt:variant>
        <vt:i4>2359358</vt:i4>
      </vt:variant>
      <vt:variant>
        <vt:i4>159</vt:i4>
      </vt:variant>
      <vt:variant>
        <vt:i4>0</vt:i4>
      </vt:variant>
      <vt:variant>
        <vt:i4>5</vt:i4>
      </vt:variant>
      <vt:variant>
        <vt:lpwstr>https://healthhub.act.gov.au/emergency-safety/support-staff</vt:lpwstr>
      </vt:variant>
      <vt:variant>
        <vt:lpwstr/>
      </vt:variant>
      <vt:variant>
        <vt:i4>393244</vt:i4>
      </vt:variant>
      <vt:variant>
        <vt:i4>156</vt:i4>
      </vt:variant>
      <vt:variant>
        <vt:i4>0</vt:i4>
      </vt:variant>
      <vt:variant>
        <vt:i4>5</vt:i4>
      </vt:variant>
      <vt:variant>
        <vt:lpwstr/>
      </vt:variant>
      <vt:variant>
        <vt:lpwstr>Contents</vt:lpwstr>
      </vt:variant>
      <vt:variant>
        <vt:i4>393244</vt:i4>
      </vt:variant>
      <vt:variant>
        <vt:i4>153</vt:i4>
      </vt:variant>
      <vt:variant>
        <vt:i4>0</vt:i4>
      </vt:variant>
      <vt:variant>
        <vt:i4>5</vt:i4>
      </vt:variant>
      <vt:variant>
        <vt:lpwstr/>
      </vt:variant>
      <vt:variant>
        <vt:lpwstr>Contents</vt:lpwstr>
      </vt:variant>
      <vt:variant>
        <vt:i4>393244</vt:i4>
      </vt:variant>
      <vt:variant>
        <vt:i4>150</vt:i4>
      </vt:variant>
      <vt:variant>
        <vt:i4>0</vt:i4>
      </vt:variant>
      <vt:variant>
        <vt:i4>5</vt:i4>
      </vt:variant>
      <vt:variant>
        <vt:lpwstr/>
      </vt:variant>
      <vt:variant>
        <vt:lpwstr>Contents</vt:lpwstr>
      </vt:variant>
      <vt:variant>
        <vt:i4>393244</vt:i4>
      </vt:variant>
      <vt:variant>
        <vt:i4>147</vt:i4>
      </vt:variant>
      <vt:variant>
        <vt:i4>0</vt:i4>
      </vt:variant>
      <vt:variant>
        <vt:i4>5</vt:i4>
      </vt:variant>
      <vt:variant>
        <vt:lpwstr/>
      </vt:variant>
      <vt:variant>
        <vt:lpwstr>Contents</vt:lpwstr>
      </vt:variant>
      <vt:variant>
        <vt:i4>393244</vt:i4>
      </vt:variant>
      <vt:variant>
        <vt:i4>144</vt:i4>
      </vt:variant>
      <vt:variant>
        <vt:i4>0</vt:i4>
      </vt:variant>
      <vt:variant>
        <vt:i4>5</vt:i4>
      </vt:variant>
      <vt:variant>
        <vt:lpwstr/>
      </vt:variant>
      <vt:variant>
        <vt:lpwstr>Contents</vt:lpwstr>
      </vt:variant>
      <vt:variant>
        <vt:i4>393244</vt:i4>
      </vt:variant>
      <vt:variant>
        <vt:i4>141</vt:i4>
      </vt:variant>
      <vt:variant>
        <vt:i4>0</vt:i4>
      </vt:variant>
      <vt:variant>
        <vt:i4>5</vt:i4>
      </vt:variant>
      <vt:variant>
        <vt:lpwstr/>
      </vt:variant>
      <vt:variant>
        <vt:lpwstr>Contents</vt:lpwstr>
      </vt:variant>
      <vt:variant>
        <vt:i4>7536675</vt:i4>
      </vt:variant>
      <vt:variant>
        <vt:i4>138</vt:i4>
      </vt:variant>
      <vt:variant>
        <vt:i4>0</vt:i4>
      </vt:variant>
      <vt:variant>
        <vt:i4>5</vt:i4>
      </vt:variant>
      <vt:variant>
        <vt:lpwstr>http://www.nursingmidwiferyboard.gov.au/Registration-Standards.aspx</vt:lpwstr>
      </vt:variant>
      <vt:variant>
        <vt:lpwstr/>
      </vt:variant>
      <vt:variant>
        <vt:i4>393244</vt:i4>
      </vt:variant>
      <vt:variant>
        <vt:i4>135</vt:i4>
      </vt:variant>
      <vt:variant>
        <vt:i4>0</vt:i4>
      </vt:variant>
      <vt:variant>
        <vt:i4>5</vt:i4>
      </vt:variant>
      <vt:variant>
        <vt:lpwstr/>
      </vt:variant>
      <vt:variant>
        <vt:lpwstr>Contents</vt:lpwstr>
      </vt:variant>
      <vt:variant>
        <vt:i4>393244</vt:i4>
      </vt:variant>
      <vt:variant>
        <vt:i4>132</vt:i4>
      </vt:variant>
      <vt:variant>
        <vt:i4>0</vt:i4>
      </vt:variant>
      <vt:variant>
        <vt:i4>5</vt:i4>
      </vt:variant>
      <vt:variant>
        <vt:lpwstr/>
      </vt:variant>
      <vt:variant>
        <vt:lpwstr>Contents</vt:lpwstr>
      </vt:variant>
      <vt:variant>
        <vt:i4>393244</vt:i4>
      </vt:variant>
      <vt:variant>
        <vt:i4>129</vt:i4>
      </vt:variant>
      <vt:variant>
        <vt:i4>0</vt:i4>
      </vt:variant>
      <vt:variant>
        <vt:i4>5</vt:i4>
      </vt:variant>
      <vt:variant>
        <vt:lpwstr/>
      </vt:variant>
      <vt:variant>
        <vt:lpwstr>Contents</vt:lpwstr>
      </vt:variant>
      <vt:variant>
        <vt:i4>1835057</vt:i4>
      </vt:variant>
      <vt:variant>
        <vt:i4>122</vt:i4>
      </vt:variant>
      <vt:variant>
        <vt:i4>0</vt:i4>
      </vt:variant>
      <vt:variant>
        <vt:i4>5</vt:i4>
      </vt:variant>
      <vt:variant>
        <vt:lpwstr/>
      </vt:variant>
      <vt:variant>
        <vt:lpwstr>_Toc56428887</vt:lpwstr>
      </vt:variant>
      <vt:variant>
        <vt:i4>1900593</vt:i4>
      </vt:variant>
      <vt:variant>
        <vt:i4>116</vt:i4>
      </vt:variant>
      <vt:variant>
        <vt:i4>0</vt:i4>
      </vt:variant>
      <vt:variant>
        <vt:i4>5</vt:i4>
      </vt:variant>
      <vt:variant>
        <vt:lpwstr/>
      </vt:variant>
      <vt:variant>
        <vt:lpwstr>_Toc56428886</vt:lpwstr>
      </vt:variant>
      <vt:variant>
        <vt:i4>1966129</vt:i4>
      </vt:variant>
      <vt:variant>
        <vt:i4>110</vt:i4>
      </vt:variant>
      <vt:variant>
        <vt:i4>0</vt:i4>
      </vt:variant>
      <vt:variant>
        <vt:i4>5</vt:i4>
      </vt:variant>
      <vt:variant>
        <vt:lpwstr/>
      </vt:variant>
      <vt:variant>
        <vt:lpwstr>_Toc56428885</vt:lpwstr>
      </vt:variant>
      <vt:variant>
        <vt:i4>2031665</vt:i4>
      </vt:variant>
      <vt:variant>
        <vt:i4>104</vt:i4>
      </vt:variant>
      <vt:variant>
        <vt:i4>0</vt:i4>
      </vt:variant>
      <vt:variant>
        <vt:i4>5</vt:i4>
      </vt:variant>
      <vt:variant>
        <vt:lpwstr/>
      </vt:variant>
      <vt:variant>
        <vt:lpwstr>_Toc56428884</vt:lpwstr>
      </vt:variant>
      <vt:variant>
        <vt:i4>1572913</vt:i4>
      </vt:variant>
      <vt:variant>
        <vt:i4>98</vt:i4>
      </vt:variant>
      <vt:variant>
        <vt:i4>0</vt:i4>
      </vt:variant>
      <vt:variant>
        <vt:i4>5</vt:i4>
      </vt:variant>
      <vt:variant>
        <vt:lpwstr/>
      </vt:variant>
      <vt:variant>
        <vt:lpwstr>_Toc56428883</vt:lpwstr>
      </vt:variant>
      <vt:variant>
        <vt:i4>1638449</vt:i4>
      </vt:variant>
      <vt:variant>
        <vt:i4>92</vt:i4>
      </vt:variant>
      <vt:variant>
        <vt:i4>0</vt:i4>
      </vt:variant>
      <vt:variant>
        <vt:i4>5</vt:i4>
      </vt:variant>
      <vt:variant>
        <vt:lpwstr/>
      </vt:variant>
      <vt:variant>
        <vt:lpwstr>_Toc56428882</vt:lpwstr>
      </vt:variant>
      <vt:variant>
        <vt:i4>1703985</vt:i4>
      </vt:variant>
      <vt:variant>
        <vt:i4>86</vt:i4>
      </vt:variant>
      <vt:variant>
        <vt:i4>0</vt:i4>
      </vt:variant>
      <vt:variant>
        <vt:i4>5</vt:i4>
      </vt:variant>
      <vt:variant>
        <vt:lpwstr/>
      </vt:variant>
      <vt:variant>
        <vt:lpwstr>_Toc56428881</vt:lpwstr>
      </vt:variant>
      <vt:variant>
        <vt:i4>1769521</vt:i4>
      </vt:variant>
      <vt:variant>
        <vt:i4>80</vt:i4>
      </vt:variant>
      <vt:variant>
        <vt:i4>0</vt:i4>
      </vt:variant>
      <vt:variant>
        <vt:i4>5</vt:i4>
      </vt:variant>
      <vt:variant>
        <vt:lpwstr/>
      </vt:variant>
      <vt:variant>
        <vt:lpwstr>_Toc56428880</vt:lpwstr>
      </vt:variant>
      <vt:variant>
        <vt:i4>1179710</vt:i4>
      </vt:variant>
      <vt:variant>
        <vt:i4>74</vt:i4>
      </vt:variant>
      <vt:variant>
        <vt:i4>0</vt:i4>
      </vt:variant>
      <vt:variant>
        <vt:i4>5</vt:i4>
      </vt:variant>
      <vt:variant>
        <vt:lpwstr/>
      </vt:variant>
      <vt:variant>
        <vt:lpwstr>_Toc56428879</vt:lpwstr>
      </vt:variant>
      <vt:variant>
        <vt:i4>1245246</vt:i4>
      </vt:variant>
      <vt:variant>
        <vt:i4>68</vt:i4>
      </vt:variant>
      <vt:variant>
        <vt:i4>0</vt:i4>
      </vt:variant>
      <vt:variant>
        <vt:i4>5</vt:i4>
      </vt:variant>
      <vt:variant>
        <vt:lpwstr/>
      </vt:variant>
      <vt:variant>
        <vt:lpwstr>_Toc56428878</vt:lpwstr>
      </vt:variant>
      <vt:variant>
        <vt:i4>1835070</vt:i4>
      </vt:variant>
      <vt:variant>
        <vt:i4>62</vt:i4>
      </vt:variant>
      <vt:variant>
        <vt:i4>0</vt:i4>
      </vt:variant>
      <vt:variant>
        <vt:i4>5</vt:i4>
      </vt:variant>
      <vt:variant>
        <vt:lpwstr/>
      </vt:variant>
      <vt:variant>
        <vt:lpwstr>_Toc56428877</vt:lpwstr>
      </vt:variant>
      <vt:variant>
        <vt:i4>1900606</vt:i4>
      </vt:variant>
      <vt:variant>
        <vt:i4>56</vt:i4>
      </vt:variant>
      <vt:variant>
        <vt:i4>0</vt:i4>
      </vt:variant>
      <vt:variant>
        <vt:i4>5</vt:i4>
      </vt:variant>
      <vt:variant>
        <vt:lpwstr/>
      </vt:variant>
      <vt:variant>
        <vt:lpwstr>_Toc56428876</vt:lpwstr>
      </vt:variant>
      <vt:variant>
        <vt:i4>1966142</vt:i4>
      </vt:variant>
      <vt:variant>
        <vt:i4>50</vt:i4>
      </vt:variant>
      <vt:variant>
        <vt:i4>0</vt:i4>
      </vt:variant>
      <vt:variant>
        <vt:i4>5</vt:i4>
      </vt:variant>
      <vt:variant>
        <vt:lpwstr/>
      </vt:variant>
      <vt:variant>
        <vt:lpwstr>_Toc56428875</vt:lpwstr>
      </vt:variant>
      <vt:variant>
        <vt:i4>2031678</vt:i4>
      </vt:variant>
      <vt:variant>
        <vt:i4>44</vt:i4>
      </vt:variant>
      <vt:variant>
        <vt:i4>0</vt:i4>
      </vt:variant>
      <vt:variant>
        <vt:i4>5</vt:i4>
      </vt:variant>
      <vt:variant>
        <vt:lpwstr/>
      </vt:variant>
      <vt:variant>
        <vt:lpwstr>_Toc56428874</vt:lpwstr>
      </vt:variant>
      <vt:variant>
        <vt:i4>1572926</vt:i4>
      </vt:variant>
      <vt:variant>
        <vt:i4>38</vt:i4>
      </vt:variant>
      <vt:variant>
        <vt:i4>0</vt:i4>
      </vt:variant>
      <vt:variant>
        <vt:i4>5</vt:i4>
      </vt:variant>
      <vt:variant>
        <vt:lpwstr/>
      </vt:variant>
      <vt:variant>
        <vt:lpwstr>_Toc56428873</vt:lpwstr>
      </vt:variant>
      <vt:variant>
        <vt:i4>1638462</vt:i4>
      </vt:variant>
      <vt:variant>
        <vt:i4>32</vt:i4>
      </vt:variant>
      <vt:variant>
        <vt:i4>0</vt:i4>
      </vt:variant>
      <vt:variant>
        <vt:i4>5</vt:i4>
      </vt:variant>
      <vt:variant>
        <vt:lpwstr/>
      </vt:variant>
      <vt:variant>
        <vt:lpwstr>_Toc56428872</vt:lpwstr>
      </vt:variant>
      <vt:variant>
        <vt:i4>1703998</vt:i4>
      </vt:variant>
      <vt:variant>
        <vt:i4>26</vt:i4>
      </vt:variant>
      <vt:variant>
        <vt:i4>0</vt:i4>
      </vt:variant>
      <vt:variant>
        <vt:i4>5</vt:i4>
      </vt:variant>
      <vt:variant>
        <vt:lpwstr/>
      </vt:variant>
      <vt:variant>
        <vt:lpwstr>_Toc56428871</vt:lpwstr>
      </vt:variant>
      <vt:variant>
        <vt:i4>1769534</vt:i4>
      </vt:variant>
      <vt:variant>
        <vt:i4>20</vt:i4>
      </vt:variant>
      <vt:variant>
        <vt:i4>0</vt:i4>
      </vt:variant>
      <vt:variant>
        <vt:i4>5</vt:i4>
      </vt:variant>
      <vt:variant>
        <vt:lpwstr/>
      </vt:variant>
      <vt:variant>
        <vt:lpwstr>_Toc56428870</vt:lpwstr>
      </vt:variant>
      <vt:variant>
        <vt:i4>1179711</vt:i4>
      </vt:variant>
      <vt:variant>
        <vt:i4>14</vt:i4>
      </vt:variant>
      <vt:variant>
        <vt:i4>0</vt:i4>
      </vt:variant>
      <vt:variant>
        <vt:i4>5</vt:i4>
      </vt:variant>
      <vt:variant>
        <vt:lpwstr/>
      </vt:variant>
      <vt:variant>
        <vt:lpwstr>_Toc56428869</vt:lpwstr>
      </vt:variant>
      <vt:variant>
        <vt:i4>1245247</vt:i4>
      </vt:variant>
      <vt:variant>
        <vt:i4>8</vt:i4>
      </vt:variant>
      <vt:variant>
        <vt:i4>0</vt:i4>
      </vt:variant>
      <vt:variant>
        <vt:i4>5</vt:i4>
      </vt:variant>
      <vt:variant>
        <vt:lpwstr/>
      </vt:variant>
      <vt:variant>
        <vt:lpwstr>_Toc56428868</vt:lpwstr>
      </vt:variant>
      <vt:variant>
        <vt:i4>1835071</vt:i4>
      </vt:variant>
      <vt:variant>
        <vt:i4>2</vt:i4>
      </vt:variant>
      <vt:variant>
        <vt:i4>0</vt:i4>
      </vt:variant>
      <vt:variant>
        <vt:i4>5</vt:i4>
      </vt:variant>
      <vt:variant>
        <vt:lpwstr/>
      </vt:variant>
      <vt:variant>
        <vt:lpwstr>_Toc56428867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to Practice Program (TTPP) for Enrolled Nurses and Registered Nurses</dc:title>
  <dc:subject>23;#</dc:subject>
  <dc:creator>Kerryn Hunter</dc:creator>
  <cp:keywords/>
  <cp:lastModifiedBy>Rusanov, Zoia (Health)</cp:lastModifiedBy>
  <cp:revision>3</cp:revision>
  <cp:lastPrinted>2023-06-15T05:17:00Z</cp:lastPrinted>
  <dcterms:created xsi:type="dcterms:W3CDTF">2023-09-28T22:23:00Z</dcterms:created>
  <dcterms:modified xsi:type="dcterms:W3CDTF">2023-09-28T23:52:00Z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ies>
</file>