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F02B0" w:rsidR="00EF02B0" w:rsidP="00EF02B0" w:rsidRDefault="00EF02B0" w14:paraId="2F51A84E" w14:textId="267635CF">
      <w:pPr>
        <w:outlineLvl w:val="0"/>
        <w:rPr>
          <w:rFonts w:cs="Arial"/>
          <w:b/>
          <w:sz w:val="44"/>
          <w:szCs w:val="44"/>
        </w:rPr>
      </w:pPr>
      <w:bookmarkStart w:name="_Toc389131241" w:id="0"/>
      <w:bookmarkStart w:name="_Toc389473036" w:id="1"/>
      <w:bookmarkStart w:name="_Toc389473185" w:id="2"/>
      <w:bookmarkStart w:name="_Toc389473272" w:id="3"/>
      <w:bookmarkStart w:name="_Toc392770343" w:id="4"/>
      <w:r w:rsidRPr="00EF02B0">
        <w:rPr>
          <w:rFonts w:cs="Arial"/>
          <w:b/>
          <w:sz w:val="44"/>
          <w:szCs w:val="44"/>
        </w:rPr>
        <w:t>Canberra Health Services</w:t>
      </w:r>
    </w:p>
    <w:bookmarkEnd w:id="0"/>
    <w:bookmarkEnd w:id="1"/>
    <w:bookmarkEnd w:id="2"/>
    <w:bookmarkEnd w:id="3"/>
    <w:bookmarkEnd w:id="4"/>
    <w:p w:rsidRPr="00931B93" w:rsidR="00EF02B0" w:rsidP="00EF02B0" w:rsidRDefault="00EF02B0" w14:paraId="2F51A84F" w14:textId="2E82A369">
      <w:pPr>
        <w:rPr>
          <w:rFonts w:cs="Arial"/>
          <w:b/>
          <w:i/>
          <w:sz w:val="28"/>
          <w:szCs w:val="44"/>
        </w:rPr>
      </w:pPr>
      <w:r w:rsidRPr="00EF02B0">
        <w:rPr>
          <w:rFonts w:cs="Arial"/>
          <w:b/>
          <w:sz w:val="44"/>
          <w:szCs w:val="44"/>
        </w:rPr>
        <w:t>Procedure</w:t>
      </w:r>
      <w:r w:rsidR="00931B93">
        <w:rPr>
          <w:rFonts w:cs="Arial"/>
          <w:b/>
          <w:sz w:val="44"/>
          <w:szCs w:val="44"/>
        </w:rPr>
        <w:t xml:space="preserve"> </w:t>
      </w:r>
    </w:p>
    <w:p w:rsidRPr="006A3770" w:rsidR="007B6904" w:rsidP="4CFC4392" w:rsidRDefault="00732486" w14:paraId="2F51A850" w14:textId="0CEC0421">
      <w:pPr>
        <w:rPr>
          <w:rFonts w:cs="Arial"/>
          <w:b w:val="1"/>
          <w:bCs w:val="1"/>
          <w:i w:val="1"/>
          <w:iCs w:val="1"/>
          <w:sz w:val="36"/>
          <w:szCs w:val="36"/>
        </w:rPr>
      </w:pPr>
      <w:r w:rsidRPr="4CFC4392" w:rsidR="008F4608">
        <w:rPr>
          <w:rFonts w:cs="Arial"/>
          <w:b w:val="1"/>
          <w:bCs w:val="1"/>
          <w:sz w:val="36"/>
          <w:szCs w:val="36"/>
        </w:rPr>
        <w:t xml:space="preserve">Studies </w:t>
      </w:r>
      <w:r w:rsidRPr="4CFC4392" w:rsidR="002908B8">
        <w:rPr>
          <w:rFonts w:cs="Arial"/>
          <w:b w:val="1"/>
          <w:bCs w:val="1"/>
          <w:sz w:val="36"/>
          <w:szCs w:val="36"/>
        </w:rPr>
        <w:t>A</w:t>
      </w:r>
      <w:r w:rsidRPr="4CFC4392" w:rsidR="008F4608">
        <w:rPr>
          <w:rFonts w:cs="Arial"/>
          <w:b w:val="1"/>
          <w:bCs w:val="1"/>
          <w:sz w:val="36"/>
          <w:szCs w:val="36"/>
        </w:rPr>
        <w:t>ssistance</w:t>
      </w:r>
      <w:r w:rsidRPr="4CFC4392" w:rsidR="007B6904">
        <w:rPr>
          <w:rFonts w:cs="Arial"/>
          <w:b w:val="1"/>
          <w:bCs w:val="1"/>
          <w:i w:val="1"/>
          <w:iCs w:val="1"/>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52" w14:textId="77777777">
        <w:trPr>
          <w:cantSplit/>
          <w:trHeight w:val="285"/>
        </w:trPr>
        <w:tc>
          <w:tcPr>
            <w:tcW w:w="9158" w:type="dxa"/>
            <w:shd w:val="clear" w:color="auto" w:fill="A6A6A6" w:themeFill="background1" w:themeFillShade="A6"/>
          </w:tcPr>
          <w:p w:rsidRPr="00CD1C0E" w:rsidR="007B6904" w:rsidP="004213C3" w:rsidRDefault="007B6904" w14:paraId="2F51A851" w14:textId="77777777">
            <w:pPr>
              <w:pStyle w:val="Heading1"/>
            </w:pPr>
            <w:bookmarkStart w:name="_Toc389473273" w:id="5"/>
            <w:bookmarkStart w:name="Contents" w:id="6"/>
            <w:bookmarkStart w:name="_Toc60749950" w:id="7"/>
            <w:r w:rsidRPr="00CD1C0E">
              <w:t>Contents</w:t>
            </w:r>
            <w:bookmarkEnd w:id="5"/>
            <w:bookmarkEnd w:id="6"/>
            <w:bookmarkEnd w:id="7"/>
          </w:p>
        </w:tc>
      </w:tr>
    </w:tbl>
    <w:p w:rsidR="007B6904" w:rsidP="007B6904" w:rsidRDefault="007B6904" w14:paraId="2F51A853" w14:textId="77777777"/>
    <w:p w:rsidR="00485EAE" w:rsidRDefault="002614D3" w14:paraId="5C0D6C04" w14:textId="7B41B145">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history="1" w:anchor="_Toc60749950">
        <w:r w:rsidRPr="00241EE8" w:rsidR="00485EAE">
          <w:rPr>
            <w:rStyle w:val="Hyperlink"/>
            <w:noProof/>
          </w:rPr>
          <w:t>Contents</w:t>
        </w:r>
        <w:r w:rsidR="00485EAE">
          <w:rPr>
            <w:noProof/>
            <w:webHidden/>
          </w:rPr>
          <w:tab/>
        </w:r>
        <w:r w:rsidR="00485EAE">
          <w:rPr>
            <w:noProof/>
            <w:webHidden/>
          </w:rPr>
          <w:fldChar w:fldCharType="begin"/>
        </w:r>
        <w:r w:rsidR="00485EAE">
          <w:rPr>
            <w:noProof/>
            <w:webHidden/>
          </w:rPr>
          <w:instrText xml:space="preserve"> PAGEREF _Toc60749950 \h </w:instrText>
        </w:r>
        <w:r w:rsidR="00485EAE">
          <w:rPr>
            <w:noProof/>
            <w:webHidden/>
          </w:rPr>
        </w:r>
        <w:r w:rsidR="00485EAE">
          <w:rPr>
            <w:noProof/>
            <w:webHidden/>
          </w:rPr>
          <w:fldChar w:fldCharType="separate"/>
        </w:r>
        <w:r w:rsidR="00485EAE">
          <w:rPr>
            <w:noProof/>
            <w:webHidden/>
          </w:rPr>
          <w:t>1</w:t>
        </w:r>
        <w:r w:rsidR="00485EAE">
          <w:rPr>
            <w:noProof/>
            <w:webHidden/>
          </w:rPr>
          <w:fldChar w:fldCharType="end"/>
        </w:r>
      </w:hyperlink>
    </w:p>
    <w:p w:rsidR="00485EAE" w:rsidRDefault="00485EAE" w14:paraId="09F5C374" w14:textId="3A5528BC">
      <w:pPr>
        <w:pStyle w:val="TOC1"/>
        <w:tabs>
          <w:tab w:val="right" w:leader="dot" w:pos="9060"/>
        </w:tabs>
        <w:rPr>
          <w:rFonts w:eastAsiaTheme="minorEastAsia" w:cstheme="minorBidi"/>
          <w:noProof/>
          <w:sz w:val="22"/>
          <w:szCs w:val="22"/>
          <w:lang w:eastAsia="en-AU"/>
        </w:rPr>
      </w:pPr>
      <w:hyperlink w:history="1" w:anchor="_Toc60749951">
        <w:r w:rsidRPr="00241EE8">
          <w:rPr>
            <w:rStyle w:val="Hyperlink"/>
            <w:noProof/>
          </w:rPr>
          <w:t>Purpose</w:t>
        </w:r>
        <w:r>
          <w:rPr>
            <w:noProof/>
            <w:webHidden/>
          </w:rPr>
          <w:tab/>
        </w:r>
        <w:r>
          <w:rPr>
            <w:noProof/>
            <w:webHidden/>
          </w:rPr>
          <w:fldChar w:fldCharType="begin"/>
        </w:r>
        <w:r>
          <w:rPr>
            <w:noProof/>
            <w:webHidden/>
          </w:rPr>
          <w:instrText xml:space="preserve"> PAGEREF _Toc60749951 \h </w:instrText>
        </w:r>
        <w:r>
          <w:rPr>
            <w:noProof/>
            <w:webHidden/>
          </w:rPr>
        </w:r>
        <w:r>
          <w:rPr>
            <w:noProof/>
            <w:webHidden/>
          </w:rPr>
          <w:fldChar w:fldCharType="separate"/>
        </w:r>
        <w:r>
          <w:rPr>
            <w:noProof/>
            <w:webHidden/>
          </w:rPr>
          <w:t>2</w:t>
        </w:r>
        <w:r>
          <w:rPr>
            <w:noProof/>
            <w:webHidden/>
          </w:rPr>
          <w:fldChar w:fldCharType="end"/>
        </w:r>
      </w:hyperlink>
    </w:p>
    <w:p w:rsidR="00485EAE" w:rsidRDefault="00485EAE" w14:paraId="3457DF21" w14:textId="0C4DDC34">
      <w:pPr>
        <w:pStyle w:val="TOC1"/>
        <w:tabs>
          <w:tab w:val="right" w:leader="dot" w:pos="9060"/>
        </w:tabs>
        <w:rPr>
          <w:rFonts w:eastAsiaTheme="minorEastAsia" w:cstheme="minorBidi"/>
          <w:noProof/>
          <w:sz w:val="22"/>
          <w:szCs w:val="22"/>
          <w:lang w:eastAsia="en-AU"/>
        </w:rPr>
      </w:pPr>
      <w:hyperlink w:history="1" w:anchor="_Toc60749952">
        <w:r w:rsidRPr="00241EE8">
          <w:rPr>
            <w:rStyle w:val="Hyperlink"/>
            <w:noProof/>
          </w:rPr>
          <w:t>Scope</w:t>
        </w:r>
        <w:r>
          <w:rPr>
            <w:noProof/>
            <w:webHidden/>
          </w:rPr>
          <w:tab/>
        </w:r>
        <w:r>
          <w:rPr>
            <w:noProof/>
            <w:webHidden/>
          </w:rPr>
          <w:fldChar w:fldCharType="begin"/>
        </w:r>
        <w:r>
          <w:rPr>
            <w:noProof/>
            <w:webHidden/>
          </w:rPr>
          <w:instrText xml:space="preserve"> PAGEREF _Toc60749952 \h </w:instrText>
        </w:r>
        <w:r>
          <w:rPr>
            <w:noProof/>
            <w:webHidden/>
          </w:rPr>
        </w:r>
        <w:r>
          <w:rPr>
            <w:noProof/>
            <w:webHidden/>
          </w:rPr>
          <w:fldChar w:fldCharType="separate"/>
        </w:r>
        <w:r>
          <w:rPr>
            <w:noProof/>
            <w:webHidden/>
          </w:rPr>
          <w:t>2</w:t>
        </w:r>
        <w:r>
          <w:rPr>
            <w:noProof/>
            <w:webHidden/>
          </w:rPr>
          <w:fldChar w:fldCharType="end"/>
        </w:r>
      </w:hyperlink>
    </w:p>
    <w:p w:rsidR="00485EAE" w:rsidRDefault="00485EAE" w14:paraId="2A17D25A" w14:textId="07CEA571">
      <w:pPr>
        <w:pStyle w:val="TOC1"/>
        <w:tabs>
          <w:tab w:val="right" w:leader="dot" w:pos="9060"/>
        </w:tabs>
        <w:rPr>
          <w:rFonts w:eastAsiaTheme="minorEastAsia" w:cstheme="minorBidi"/>
          <w:noProof/>
          <w:sz w:val="22"/>
          <w:szCs w:val="22"/>
          <w:lang w:eastAsia="en-AU"/>
        </w:rPr>
      </w:pPr>
      <w:hyperlink w:history="1" w:anchor="_Toc60749953">
        <w:r w:rsidRPr="00241EE8">
          <w:rPr>
            <w:rStyle w:val="Hyperlink"/>
            <w:noProof/>
          </w:rPr>
          <w:t>Section 1 – Eligibility</w:t>
        </w:r>
        <w:r>
          <w:rPr>
            <w:noProof/>
            <w:webHidden/>
          </w:rPr>
          <w:tab/>
        </w:r>
        <w:r>
          <w:rPr>
            <w:noProof/>
            <w:webHidden/>
          </w:rPr>
          <w:fldChar w:fldCharType="begin"/>
        </w:r>
        <w:r>
          <w:rPr>
            <w:noProof/>
            <w:webHidden/>
          </w:rPr>
          <w:instrText xml:space="preserve"> PAGEREF _Toc60749953 \h </w:instrText>
        </w:r>
        <w:r>
          <w:rPr>
            <w:noProof/>
            <w:webHidden/>
          </w:rPr>
        </w:r>
        <w:r>
          <w:rPr>
            <w:noProof/>
            <w:webHidden/>
          </w:rPr>
          <w:fldChar w:fldCharType="separate"/>
        </w:r>
        <w:r>
          <w:rPr>
            <w:noProof/>
            <w:webHidden/>
          </w:rPr>
          <w:t>2</w:t>
        </w:r>
        <w:r>
          <w:rPr>
            <w:noProof/>
            <w:webHidden/>
          </w:rPr>
          <w:fldChar w:fldCharType="end"/>
        </w:r>
      </w:hyperlink>
    </w:p>
    <w:p w:rsidR="00485EAE" w:rsidRDefault="00485EAE" w14:paraId="6EED869B" w14:textId="16E6B7AD">
      <w:pPr>
        <w:pStyle w:val="TOC1"/>
        <w:tabs>
          <w:tab w:val="right" w:leader="dot" w:pos="9060"/>
        </w:tabs>
        <w:rPr>
          <w:rFonts w:eastAsiaTheme="minorEastAsia" w:cstheme="minorBidi"/>
          <w:noProof/>
          <w:sz w:val="22"/>
          <w:szCs w:val="22"/>
          <w:lang w:eastAsia="en-AU"/>
        </w:rPr>
      </w:pPr>
      <w:hyperlink w:history="1" w:anchor="_Toc60749954">
        <w:r w:rsidRPr="00241EE8">
          <w:rPr>
            <w:rStyle w:val="Hyperlink"/>
            <w:noProof/>
          </w:rPr>
          <w:t>Section 2 – Levels of assistance</w:t>
        </w:r>
        <w:r>
          <w:rPr>
            <w:noProof/>
            <w:webHidden/>
          </w:rPr>
          <w:tab/>
        </w:r>
        <w:r>
          <w:rPr>
            <w:noProof/>
            <w:webHidden/>
          </w:rPr>
          <w:fldChar w:fldCharType="begin"/>
        </w:r>
        <w:r>
          <w:rPr>
            <w:noProof/>
            <w:webHidden/>
          </w:rPr>
          <w:instrText xml:space="preserve"> PAGEREF _Toc60749954 \h </w:instrText>
        </w:r>
        <w:r>
          <w:rPr>
            <w:noProof/>
            <w:webHidden/>
          </w:rPr>
        </w:r>
        <w:r>
          <w:rPr>
            <w:noProof/>
            <w:webHidden/>
          </w:rPr>
          <w:fldChar w:fldCharType="separate"/>
        </w:r>
        <w:r>
          <w:rPr>
            <w:noProof/>
            <w:webHidden/>
          </w:rPr>
          <w:t>3</w:t>
        </w:r>
        <w:r>
          <w:rPr>
            <w:noProof/>
            <w:webHidden/>
          </w:rPr>
          <w:fldChar w:fldCharType="end"/>
        </w:r>
      </w:hyperlink>
    </w:p>
    <w:p w:rsidR="00485EAE" w:rsidRDefault="00485EAE" w14:paraId="2951E631" w14:textId="677D4FFA">
      <w:pPr>
        <w:pStyle w:val="TOC1"/>
        <w:tabs>
          <w:tab w:val="right" w:leader="dot" w:pos="9060"/>
        </w:tabs>
        <w:rPr>
          <w:rFonts w:eastAsiaTheme="minorEastAsia" w:cstheme="minorBidi"/>
          <w:noProof/>
          <w:sz w:val="22"/>
          <w:szCs w:val="22"/>
          <w:lang w:eastAsia="en-AU"/>
        </w:rPr>
      </w:pPr>
      <w:hyperlink w:history="1" w:anchor="_Toc60749955">
        <w:r w:rsidRPr="00241EE8">
          <w:rPr>
            <w:rStyle w:val="Hyperlink"/>
            <w:noProof/>
          </w:rPr>
          <w:t>Section 3 – Application process</w:t>
        </w:r>
        <w:r>
          <w:rPr>
            <w:noProof/>
            <w:webHidden/>
          </w:rPr>
          <w:tab/>
        </w:r>
        <w:r>
          <w:rPr>
            <w:noProof/>
            <w:webHidden/>
          </w:rPr>
          <w:fldChar w:fldCharType="begin"/>
        </w:r>
        <w:r>
          <w:rPr>
            <w:noProof/>
            <w:webHidden/>
          </w:rPr>
          <w:instrText xml:space="preserve"> PAGEREF _Toc60749955 \h </w:instrText>
        </w:r>
        <w:r>
          <w:rPr>
            <w:noProof/>
            <w:webHidden/>
          </w:rPr>
        </w:r>
        <w:r>
          <w:rPr>
            <w:noProof/>
            <w:webHidden/>
          </w:rPr>
          <w:fldChar w:fldCharType="separate"/>
        </w:r>
        <w:r>
          <w:rPr>
            <w:noProof/>
            <w:webHidden/>
          </w:rPr>
          <w:t>6</w:t>
        </w:r>
        <w:r>
          <w:rPr>
            <w:noProof/>
            <w:webHidden/>
          </w:rPr>
          <w:fldChar w:fldCharType="end"/>
        </w:r>
      </w:hyperlink>
    </w:p>
    <w:p w:rsidR="00485EAE" w:rsidRDefault="00485EAE" w14:paraId="45F89F45" w14:textId="359EC943">
      <w:pPr>
        <w:pStyle w:val="TOC1"/>
        <w:tabs>
          <w:tab w:val="right" w:leader="dot" w:pos="9060"/>
        </w:tabs>
        <w:rPr>
          <w:rFonts w:eastAsiaTheme="minorEastAsia" w:cstheme="minorBidi"/>
          <w:noProof/>
          <w:sz w:val="22"/>
          <w:szCs w:val="22"/>
          <w:lang w:eastAsia="en-AU"/>
        </w:rPr>
      </w:pPr>
      <w:hyperlink w:history="1" w:anchor="_Toc60749956">
        <w:r w:rsidRPr="00241EE8">
          <w:rPr>
            <w:rStyle w:val="Hyperlink"/>
            <w:noProof/>
          </w:rPr>
          <w:t>Section 4 – Review of decisions and records management</w:t>
        </w:r>
        <w:r>
          <w:rPr>
            <w:noProof/>
            <w:webHidden/>
          </w:rPr>
          <w:tab/>
        </w:r>
        <w:r>
          <w:rPr>
            <w:noProof/>
            <w:webHidden/>
          </w:rPr>
          <w:fldChar w:fldCharType="begin"/>
        </w:r>
        <w:r>
          <w:rPr>
            <w:noProof/>
            <w:webHidden/>
          </w:rPr>
          <w:instrText xml:space="preserve"> PAGEREF _Toc60749956 \h </w:instrText>
        </w:r>
        <w:r>
          <w:rPr>
            <w:noProof/>
            <w:webHidden/>
          </w:rPr>
        </w:r>
        <w:r>
          <w:rPr>
            <w:noProof/>
            <w:webHidden/>
          </w:rPr>
          <w:fldChar w:fldCharType="separate"/>
        </w:r>
        <w:r>
          <w:rPr>
            <w:noProof/>
            <w:webHidden/>
          </w:rPr>
          <w:t>7</w:t>
        </w:r>
        <w:r>
          <w:rPr>
            <w:noProof/>
            <w:webHidden/>
          </w:rPr>
          <w:fldChar w:fldCharType="end"/>
        </w:r>
      </w:hyperlink>
    </w:p>
    <w:p w:rsidR="00485EAE" w:rsidRDefault="00485EAE" w14:paraId="6E03001E" w14:textId="53FDC454">
      <w:pPr>
        <w:pStyle w:val="TOC1"/>
        <w:tabs>
          <w:tab w:val="right" w:leader="dot" w:pos="9060"/>
        </w:tabs>
        <w:rPr>
          <w:rFonts w:eastAsiaTheme="minorEastAsia" w:cstheme="minorBidi"/>
          <w:noProof/>
          <w:sz w:val="22"/>
          <w:szCs w:val="22"/>
          <w:lang w:eastAsia="en-AU"/>
        </w:rPr>
      </w:pPr>
      <w:hyperlink w:history="1" w:anchor="_Toc60749957">
        <w:r w:rsidRPr="00241EE8">
          <w:rPr>
            <w:rStyle w:val="Hyperlink"/>
            <w:noProof/>
          </w:rPr>
          <w:t>Evaluation</w:t>
        </w:r>
        <w:r>
          <w:rPr>
            <w:noProof/>
            <w:webHidden/>
          </w:rPr>
          <w:tab/>
        </w:r>
        <w:r>
          <w:rPr>
            <w:noProof/>
            <w:webHidden/>
          </w:rPr>
          <w:fldChar w:fldCharType="begin"/>
        </w:r>
        <w:r>
          <w:rPr>
            <w:noProof/>
            <w:webHidden/>
          </w:rPr>
          <w:instrText xml:space="preserve"> PAGEREF _Toc60749957 \h </w:instrText>
        </w:r>
        <w:r>
          <w:rPr>
            <w:noProof/>
            <w:webHidden/>
          </w:rPr>
        </w:r>
        <w:r>
          <w:rPr>
            <w:noProof/>
            <w:webHidden/>
          </w:rPr>
          <w:fldChar w:fldCharType="separate"/>
        </w:r>
        <w:r>
          <w:rPr>
            <w:noProof/>
            <w:webHidden/>
          </w:rPr>
          <w:t>7</w:t>
        </w:r>
        <w:r>
          <w:rPr>
            <w:noProof/>
            <w:webHidden/>
          </w:rPr>
          <w:fldChar w:fldCharType="end"/>
        </w:r>
      </w:hyperlink>
    </w:p>
    <w:p w:rsidR="00485EAE" w:rsidRDefault="00485EAE" w14:paraId="042867E1" w14:textId="3721E9A1">
      <w:pPr>
        <w:pStyle w:val="TOC1"/>
        <w:tabs>
          <w:tab w:val="right" w:leader="dot" w:pos="9060"/>
        </w:tabs>
        <w:rPr>
          <w:rFonts w:eastAsiaTheme="minorEastAsia" w:cstheme="minorBidi"/>
          <w:noProof/>
          <w:sz w:val="22"/>
          <w:szCs w:val="22"/>
          <w:lang w:eastAsia="en-AU"/>
        </w:rPr>
      </w:pPr>
      <w:hyperlink w:history="1" w:anchor="_Toc60749958">
        <w:r w:rsidRPr="00241EE8">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_Toc60749958 \h </w:instrText>
        </w:r>
        <w:r>
          <w:rPr>
            <w:noProof/>
            <w:webHidden/>
          </w:rPr>
        </w:r>
        <w:r>
          <w:rPr>
            <w:noProof/>
            <w:webHidden/>
          </w:rPr>
          <w:fldChar w:fldCharType="separate"/>
        </w:r>
        <w:r>
          <w:rPr>
            <w:noProof/>
            <w:webHidden/>
          </w:rPr>
          <w:t>8</w:t>
        </w:r>
        <w:r>
          <w:rPr>
            <w:noProof/>
            <w:webHidden/>
          </w:rPr>
          <w:fldChar w:fldCharType="end"/>
        </w:r>
      </w:hyperlink>
    </w:p>
    <w:p w:rsidR="00485EAE" w:rsidRDefault="00485EAE" w14:paraId="1D25C249" w14:textId="5D1E159A">
      <w:pPr>
        <w:pStyle w:val="TOC1"/>
        <w:tabs>
          <w:tab w:val="right" w:leader="dot" w:pos="9060"/>
        </w:tabs>
        <w:rPr>
          <w:rFonts w:eastAsiaTheme="minorEastAsia" w:cstheme="minorBidi"/>
          <w:noProof/>
          <w:sz w:val="22"/>
          <w:szCs w:val="22"/>
          <w:lang w:eastAsia="en-AU"/>
        </w:rPr>
      </w:pPr>
      <w:hyperlink w:history="1" w:anchor="_Toc60749959">
        <w:r w:rsidRPr="00241EE8">
          <w:rPr>
            <w:rStyle w:val="Hyperlink"/>
            <w:noProof/>
          </w:rPr>
          <w:t>References</w:t>
        </w:r>
        <w:r>
          <w:rPr>
            <w:noProof/>
            <w:webHidden/>
          </w:rPr>
          <w:tab/>
        </w:r>
        <w:r>
          <w:rPr>
            <w:noProof/>
            <w:webHidden/>
          </w:rPr>
          <w:fldChar w:fldCharType="begin"/>
        </w:r>
        <w:r>
          <w:rPr>
            <w:noProof/>
            <w:webHidden/>
          </w:rPr>
          <w:instrText xml:space="preserve"> PAGEREF _Toc60749959 \h </w:instrText>
        </w:r>
        <w:r>
          <w:rPr>
            <w:noProof/>
            <w:webHidden/>
          </w:rPr>
        </w:r>
        <w:r>
          <w:rPr>
            <w:noProof/>
            <w:webHidden/>
          </w:rPr>
          <w:fldChar w:fldCharType="separate"/>
        </w:r>
        <w:r>
          <w:rPr>
            <w:noProof/>
            <w:webHidden/>
          </w:rPr>
          <w:t>8</w:t>
        </w:r>
        <w:r>
          <w:rPr>
            <w:noProof/>
            <w:webHidden/>
          </w:rPr>
          <w:fldChar w:fldCharType="end"/>
        </w:r>
      </w:hyperlink>
    </w:p>
    <w:p w:rsidR="00485EAE" w:rsidRDefault="00485EAE" w14:paraId="4C9B300D" w14:textId="3C191909">
      <w:pPr>
        <w:pStyle w:val="TOC1"/>
        <w:tabs>
          <w:tab w:val="right" w:leader="dot" w:pos="9060"/>
        </w:tabs>
        <w:rPr>
          <w:rFonts w:eastAsiaTheme="minorEastAsia" w:cstheme="minorBidi"/>
          <w:noProof/>
          <w:sz w:val="22"/>
          <w:szCs w:val="22"/>
          <w:lang w:eastAsia="en-AU"/>
        </w:rPr>
      </w:pPr>
      <w:hyperlink w:history="1" w:anchor="_Toc60749960">
        <w:r w:rsidRPr="00241EE8">
          <w:rPr>
            <w:rStyle w:val="Hyperlink"/>
            <w:noProof/>
          </w:rPr>
          <w:t>Definition of Terms</w:t>
        </w:r>
        <w:r>
          <w:rPr>
            <w:noProof/>
            <w:webHidden/>
          </w:rPr>
          <w:tab/>
        </w:r>
        <w:r>
          <w:rPr>
            <w:noProof/>
            <w:webHidden/>
          </w:rPr>
          <w:fldChar w:fldCharType="begin"/>
        </w:r>
        <w:r>
          <w:rPr>
            <w:noProof/>
            <w:webHidden/>
          </w:rPr>
          <w:instrText xml:space="preserve"> PAGEREF _Toc60749960 \h </w:instrText>
        </w:r>
        <w:r>
          <w:rPr>
            <w:noProof/>
            <w:webHidden/>
          </w:rPr>
        </w:r>
        <w:r>
          <w:rPr>
            <w:noProof/>
            <w:webHidden/>
          </w:rPr>
          <w:fldChar w:fldCharType="separate"/>
        </w:r>
        <w:r>
          <w:rPr>
            <w:noProof/>
            <w:webHidden/>
          </w:rPr>
          <w:t>8</w:t>
        </w:r>
        <w:r>
          <w:rPr>
            <w:noProof/>
            <w:webHidden/>
          </w:rPr>
          <w:fldChar w:fldCharType="end"/>
        </w:r>
      </w:hyperlink>
    </w:p>
    <w:p w:rsidR="00485EAE" w:rsidRDefault="00485EAE" w14:paraId="788F5223" w14:textId="302971CE">
      <w:pPr>
        <w:pStyle w:val="TOC1"/>
        <w:tabs>
          <w:tab w:val="right" w:leader="dot" w:pos="9060"/>
        </w:tabs>
        <w:rPr>
          <w:rFonts w:eastAsiaTheme="minorEastAsia" w:cstheme="minorBidi"/>
          <w:noProof/>
          <w:sz w:val="22"/>
          <w:szCs w:val="22"/>
          <w:lang w:eastAsia="en-AU"/>
        </w:rPr>
      </w:pPr>
      <w:hyperlink w:history="1" w:anchor="_Toc60749961">
        <w:r w:rsidRPr="00241EE8">
          <w:rPr>
            <w:rStyle w:val="Hyperlink"/>
            <w:noProof/>
          </w:rPr>
          <w:t>Search Terms</w:t>
        </w:r>
        <w:r>
          <w:rPr>
            <w:noProof/>
            <w:webHidden/>
          </w:rPr>
          <w:tab/>
        </w:r>
        <w:r>
          <w:rPr>
            <w:noProof/>
            <w:webHidden/>
          </w:rPr>
          <w:fldChar w:fldCharType="begin"/>
        </w:r>
        <w:r>
          <w:rPr>
            <w:noProof/>
            <w:webHidden/>
          </w:rPr>
          <w:instrText xml:space="preserve"> PAGEREF _Toc60749961 \h </w:instrText>
        </w:r>
        <w:r>
          <w:rPr>
            <w:noProof/>
            <w:webHidden/>
          </w:rPr>
        </w:r>
        <w:r>
          <w:rPr>
            <w:noProof/>
            <w:webHidden/>
          </w:rPr>
          <w:fldChar w:fldCharType="separate"/>
        </w:r>
        <w:r>
          <w:rPr>
            <w:noProof/>
            <w:webHidden/>
          </w:rPr>
          <w:t>9</w:t>
        </w:r>
        <w:r>
          <w:rPr>
            <w:noProof/>
            <w:webHidden/>
          </w:rPr>
          <w:fldChar w:fldCharType="end"/>
        </w:r>
      </w:hyperlink>
    </w:p>
    <w:p w:rsidR="00485EAE" w:rsidRDefault="00485EAE" w14:paraId="2D4F0CBD" w14:textId="46F92B09">
      <w:pPr>
        <w:pStyle w:val="TOC1"/>
        <w:tabs>
          <w:tab w:val="right" w:leader="dot" w:pos="9060"/>
        </w:tabs>
        <w:rPr>
          <w:rFonts w:eastAsiaTheme="minorEastAsia" w:cstheme="minorBidi"/>
          <w:noProof/>
          <w:sz w:val="22"/>
          <w:szCs w:val="22"/>
          <w:lang w:eastAsia="en-AU"/>
        </w:rPr>
      </w:pPr>
      <w:hyperlink w:history="1" w:anchor="_Toc60749962">
        <w:r w:rsidRPr="00241EE8">
          <w:rPr>
            <w:rStyle w:val="Hyperlink"/>
            <w:noProof/>
          </w:rPr>
          <w:t>Attachments</w:t>
        </w:r>
        <w:r>
          <w:rPr>
            <w:noProof/>
            <w:webHidden/>
          </w:rPr>
          <w:tab/>
        </w:r>
        <w:r>
          <w:rPr>
            <w:noProof/>
            <w:webHidden/>
          </w:rPr>
          <w:fldChar w:fldCharType="begin"/>
        </w:r>
        <w:r>
          <w:rPr>
            <w:noProof/>
            <w:webHidden/>
          </w:rPr>
          <w:instrText xml:space="preserve"> PAGEREF _Toc60749962 \h </w:instrText>
        </w:r>
        <w:r>
          <w:rPr>
            <w:noProof/>
            <w:webHidden/>
          </w:rPr>
        </w:r>
        <w:r>
          <w:rPr>
            <w:noProof/>
            <w:webHidden/>
          </w:rPr>
          <w:fldChar w:fldCharType="separate"/>
        </w:r>
        <w:r>
          <w:rPr>
            <w:noProof/>
            <w:webHidden/>
          </w:rPr>
          <w:t>9</w:t>
        </w:r>
        <w:r>
          <w:rPr>
            <w:noProof/>
            <w:webHidden/>
          </w:rPr>
          <w:fldChar w:fldCharType="end"/>
        </w:r>
      </w:hyperlink>
    </w:p>
    <w:p w:rsidR="00485EAE" w:rsidRDefault="00485EAE" w14:paraId="4CA88A99" w14:textId="0BB3B29C">
      <w:pPr>
        <w:pStyle w:val="TOC2"/>
        <w:tabs>
          <w:tab w:val="right" w:leader="dot" w:pos="9060"/>
        </w:tabs>
        <w:rPr>
          <w:rFonts w:eastAsiaTheme="minorEastAsia" w:cstheme="minorBidi"/>
          <w:noProof/>
          <w:sz w:val="22"/>
          <w:szCs w:val="22"/>
          <w:lang w:eastAsia="en-AU"/>
        </w:rPr>
      </w:pPr>
      <w:hyperlink w:history="1" w:anchor="_Toc60749963">
        <w:r w:rsidRPr="00241EE8">
          <w:rPr>
            <w:rStyle w:val="Hyperlink"/>
            <w:noProof/>
          </w:rPr>
          <w:t>Attachment 1 - Flow Chart of the Application Process</w:t>
        </w:r>
        <w:r>
          <w:rPr>
            <w:noProof/>
            <w:webHidden/>
          </w:rPr>
          <w:tab/>
        </w:r>
        <w:r>
          <w:rPr>
            <w:noProof/>
            <w:webHidden/>
          </w:rPr>
          <w:fldChar w:fldCharType="begin"/>
        </w:r>
        <w:r>
          <w:rPr>
            <w:noProof/>
            <w:webHidden/>
          </w:rPr>
          <w:instrText xml:space="preserve"> PAGEREF _Toc60749963 \h </w:instrText>
        </w:r>
        <w:r>
          <w:rPr>
            <w:noProof/>
            <w:webHidden/>
          </w:rPr>
        </w:r>
        <w:r>
          <w:rPr>
            <w:noProof/>
            <w:webHidden/>
          </w:rPr>
          <w:fldChar w:fldCharType="separate"/>
        </w:r>
        <w:r>
          <w:rPr>
            <w:noProof/>
            <w:webHidden/>
          </w:rPr>
          <w:t>10</w:t>
        </w:r>
        <w:r>
          <w:rPr>
            <w:noProof/>
            <w:webHidden/>
          </w:rPr>
          <w:fldChar w:fldCharType="end"/>
        </w:r>
      </w:hyperlink>
    </w:p>
    <w:p w:rsidR="007052B1" w:rsidP="007B6904" w:rsidRDefault="002614D3" w14:paraId="2F51A861" w14:textId="78D9E48C">
      <w:pPr>
        <w:rPr>
          <w:rFonts w:asciiTheme="minorHAnsi" w:hAnsiTheme="minorHAnsi"/>
        </w:rPr>
      </w:pPr>
      <w:r>
        <w:rPr>
          <w:rFonts w:asciiTheme="minorHAnsi" w:hAnsiTheme="minorHAnsi"/>
        </w:rPr>
        <w:fldChar w:fldCharType="end"/>
      </w:r>
    </w:p>
    <w:p w:rsidRPr="00FD04A4" w:rsidR="007B6904" w:rsidP="00FD04A4" w:rsidRDefault="007052B1" w14:paraId="2F51A863" w14:textId="1E02A5B0">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65" w14:textId="77777777">
        <w:trPr>
          <w:cantSplit/>
          <w:trHeight w:val="285"/>
        </w:trPr>
        <w:tc>
          <w:tcPr>
            <w:tcW w:w="9158" w:type="dxa"/>
            <w:shd w:val="clear" w:color="auto" w:fill="A6A6A6" w:themeFill="background1" w:themeFillShade="A6"/>
          </w:tcPr>
          <w:p w:rsidRPr="00CD1C0E" w:rsidR="007B6904" w:rsidP="004213C3" w:rsidRDefault="007B6904" w14:paraId="2F51A864" w14:textId="77777777">
            <w:pPr>
              <w:pStyle w:val="Heading1"/>
            </w:pPr>
            <w:bookmarkStart w:name="_Toc389473274" w:id="8"/>
            <w:bookmarkStart w:name="_Toc60749951" w:id="9"/>
            <w:r w:rsidRPr="00CD1C0E">
              <w:lastRenderedPageBreak/>
              <w:t>Purpose</w:t>
            </w:r>
            <w:bookmarkEnd w:id="8"/>
            <w:bookmarkEnd w:id="9"/>
          </w:p>
        </w:tc>
      </w:tr>
    </w:tbl>
    <w:p w:rsidR="00931B93" w:rsidP="00931B93" w:rsidRDefault="00931B93" w14:paraId="2F51A866" w14:textId="77777777">
      <w:pPr>
        <w:rPr>
          <w:rFonts w:cs="Arial"/>
          <w:i/>
          <w:szCs w:val="24"/>
        </w:rPr>
      </w:pPr>
    </w:p>
    <w:p w:rsidR="00EC22ED" w:rsidP="0085577F" w:rsidRDefault="0085577F" w14:paraId="0CD7B335" w14:textId="77777777">
      <w:pPr>
        <w:rPr>
          <w:rFonts w:cs="Arial" w:asciiTheme="minorHAnsi" w:hAnsiTheme="minorHAnsi"/>
          <w:szCs w:val="24"/>
        </w:rPr>
      </w:pPr>
      <w:r>
        <w:rPr>
          <w:rFonts w:cs="Arial" w:asciiTheme="minorHAnsi" w:hAnsiTheme="minorHAnsi"/>
          <w:szCs w:val="24"/>
        </w:rPr>
        <w:t>This procedure sets out</w:t>
      </w:r>
      <w:r w:rsidRPr="008242E5">
        <w:rPr>
          <w:rFonts w:cs="Arial" w:asciiTheme="minorHAnsi" w:hAnsiTheme="minorHAnsi"/>
          <w:szCs w:val="24"/>
        </w:rPr>
        <w:t xml:space="preserve"> the </w:t>
      </w:r>
      <w:r w:rsidR="002B5C1A">
        <w:rPr>
          <w:rFonts w:cs="Arial" w:asciiTheme="minorHAnsi" w:hAnsiTheme="minorHAnsi"/>
          <w:szCs w:val="24"/>
        </w:rPr>
        <w:t>Canberra Health Service (</w:t>
      </w:r>
      <w:r>
        <w:rPr>
          <w:rFonts w:cs="Arial" w:asciiTheme="minorHAnsi" w:hAnsiTheme="minorHAnsi"/>
          <w:szCs w:val="24"/>
        </w:rPr>
        <w:t>CHS</w:t>
      </w:r>
      <w:r w:rsidR="002B5C1A">
        <w:rPr>
          <w:rFonts w:cs="Arial" w:asciiTheme="minorHAnsi" w:hAnsiTheme="minorHAnsi"/>
          <w:szCs w:val="24"/>
        </w:rPr>
        <w:t>)</w:t>
      </w:r>
      <w:r w:rsidRPr="008242E5">
        <w:rPr>
          <w:rFonts w:cs="Arial" w:asciiTheme="minorHAnsi" w:hAnsiTheme="minorHAnsi"/>
          <w:szCs w:val="24"/>
        </w:rPr>
        <w:t xml:space="preserve"> provisions</w:t>
      </w:r>
      <w:r>
        <w:rPr>
          <w:rFonts w:cs="Arial" w:asciiTheme="minorHAnsi" w:hAnsiTheme="minorHAnsi"/>
          <w:szCs w:val="24"/>
        </w:rPr>
        <w:t xml:space="preserve"> and process</w:t>
      </w:r>
      <w:r w:rsidR="00AF0E9E">
        <w:rPr>
          <w:rFonts w:cs="Arial" w:asciiTheme="minorHAnsi" w:hAnsiTheme="minorHAnsi"/>
          <w:szCs w:val="24"/>
        </w:rPr>
        <w:t>es</w:t>
      </w:r>
      <w:r w:rsidRPr="008242E5">
        <w:rPr>
          <w:rFonts w:cs="Arial" w:asciiTheme="minorHAnsi" w:hAnsiTheme="minorHAnsi"/>
          <w:szCs w:val="24"/>
        </w:rPr>
        <w:t xml:space="preserve"> for </w:t>
      </w:r>
      <w:r w:rsidR="00732486">
        <w:rPr>
          <w:rFonts w:cs="Arial" w:asciiTheme="minorHAnsi" w:hAnsiTheme="minorHAnsi"/>
          <w:szCs w:val="24"/>
        </w:rPr>
        <w:t xml:space="preserve">training, </w:t>
      </w:r>
      <w:proofErr w:type="gramStart"/>
      <w:r w:rsidR="00732486">
        <w:rPr>
          <w:rFonts w:cs="Arial" w:asciiTheme="minorHAnsi" w:hAnsiTheme="minorHAnsi"/>
          <w:szCs w:val="24"/>
        </w:rPr>
        <w:t>education</w:t>
      </w:r>
      <w:proofErr w:type="gramEnd"/>
      <w:r w:rsidR="00732486">
        <w:rPr>
          <w:rFonts w:cs="Arial" w:asciiTheme="minorHAnsi" w:hAnsiTheme="minorHAnsi"/>
          <w:szCs w:val="24"/>
        </w:rPr>
        <w:t xml:space="preserve"> and </w:t>
      </w:r>
      <w:r w:rsidRPr="008242E5">
        <w:rPr>
          <w:rFonts w:cs="Arial" w:asciiTheme="minorHAnsi" w:hAnsiTheme="minorHAnsi"/>
          <w:szCs w:val="24"/>
        </w:rPr>
        <w:t>stud</w:t>
      </w:r>
      <w:r>
        <w:rPr>
          <w:rFonts w:cs="Arial" w:asciiTheme="minorHAnsi" w:hAnsiTheme="minorHAnsi"/>
          <w:szCs w:val="24"/>
        </w:rPr>
        <w:t>ies</w:t>
      </w:r>
      <w:r w:rsidRPr="008242E5">
        <w:rPr>
          <w:rFonts w:cs="Arial" w:asciiTheme="minorHAnsi" w:hAnsiTheme="minorHAnsi"/>
          <w:szCs w:val="24"/>
        </w:rPr>
        <w:t xml:space="preserve"> </w:t>
      </w:r>
      <w:r>
        <w:rPr>
          <w:rFonts w:cs="Arial" w:asciiTheme="minorHAnsi" w:hAnsiTheme="minorHAnsi"/>
          <w:szCs w:val="24"/>
        </w:rPr>
        <w:t xml:space="preserve">assistance. </w:t>
      </w:r>
    </w:p>
    <w:p w:rsidR="00EC22ED" w:rsidP="0085577F" w:rsidRDefault="00EC22ED" w14:paraId="65C1DCBD" w14:textId="77777777">
      <w:pPr>
        <w:rPr>
          <w:rFonts w:cs="Arial" w:asciiTheme="minorHAnsi" w:hAnsiTheme="minorHAnsi"/>
          <w:szCs w:val="24"/>
        </w:rPr>
      </w:pPr>
    </w:p>
    <w:p w:rsidR="0085577F" w:rsidP="0085577F" w:rsidRDefault="00613481" w14:paraId="567F5855" w14:textId="4A02BAB7">
      <w:pPr>
        <w:rPr>
          <w:rFonts w:cs="Arial" w:asciiTheme="minorHAnsi" w:hAnsiTheme="minorHAnsi"/>
          <w:szCs w:val="24"/>
        </w:rPr>
      </w:pPr>
      <w:r>
        <w:rPr>
          <w:rFonts w:asciiTheme="minorHAnsi" w:hAnsiTheme="minorHAnsi"/>
          <w:bCs/>
          <w:szCs w:val="24"/>
        </w:rPr>
        <w:t xml:space="preserve">This advice </w:t>
      </w:r>
      <w:r w:rsidR="00B466C0">
        <w:rPr>
          <w:rFonts w:asciiTheme="minorHAnsi" w:hAnsiTheme="minorHAnsi"/>
          <w:bCs/>
          <w:szCs w:val="24"/>
        </w:rPr>
        <w:t xml:space="preserve">is intended </w:t>
      </w:r>
      <w:r>
        <w:rPr>
          <w:rFonts w:asciiTheme="minorHAnsi" w:hAnsiTheme="minorHAnsi"/>
          <w:bCs/>
          <w:szCs w:val="24"/>
        </w:rPr>
        <w:t>for</w:t>
      </w:r>
      <w:r w:rsidR="0084772B">
        <w:rPr>
          <w:rFonts w:asciiTheme="minorHAnsi" w:hAnsiTheme="minorHAnsi"/>
          <w:bCs/>
          <w:szCs w:val="24"/>
        </w:rPr>
        <w:t xml:space="preserve"> </w:t>
      </w:r>
      <w:r>
        <w:rPr>
          <w:rFonts w:asciiTheme="minorHAnsi" w:hAnsiTheme="minorHAnsi"/>
          <w:bCs/>
          <w:szCs w:val="24"/>
        </w:rPr>
        <w:t>managers, delegates and staff</w:t>
      </w:r>
      <w:r w:rsidR="0084772B">
        <w:rPr>
          <w:rFonts w:asciiTheme="minorHAnsi" w:hAnsiTheme="minorHAnsi"/>
          <w:bCs/>
          <w:szCs w:val="24"/>
        </w:rPr>
        <w:t xml:space="preserve"> </w:t>
      </w:r>
      <w:r w:rsidR="00B466C0">
        <w:rPr>
          <w:rFonts w:asciiTheme="minorHAnsi" w:hAnsiTheme="minorHAnsi"/>
          <w:bCs/>
          <w:szCs w:val="24"/>
        </w:rPr>
        <w:t>who are interested in undertaking work-related study and</w:t>
      </w:r>
      <w:r>
        <w:rPr>
          <w:rFonts w:asciiTheme="minorHAnsi" w:hAnsiTheme="minorHAnsi"/>
          <w:bCs/>
          <w:szCs w:val="24"/>
        </w:rPr>
        <w:t xml:space="preserve"> should be read in conjunction with </w:t>
      </w:r>
      <w:r w:rsidR="00B466C0">
        <w:rPr>
          <w:rFonts w:asciiTheme="minorHAnsi" w:hAnsiTheme="minorHAnsi"/>
          <w:bCs/>
          <w:szCs w:val="24"/>
        </w:rPr>
        <w:t xml:space="preserve">related documentation on </w:t>
      </w:r>
      <w:hyperlink w:history="1" r:id="rId11">
        <w:r w:rsidRPr="00E32C18">
          <w:rPr>
            <w:rStyle w:val="Hyperlink"/>
            <w:rFonts w:asciiTheme="minorHAnsi" w:hAnsiTheme="minorHAnsi"/>
            <w:bCs/>
            <w:szCs w:val="24"/>
          </w:rPr>
          <w:t>Shared Services Customer Service Portal</w:t>
        </w:r>
      </w:hyperlink>
      <w:r w:rsidR="00BD6D50">
        <w:rPr>
          <w:rFonts w:cs="Arial" w:asciiTheme="minorHAnsi" w:hAnsiTheme="minorHAnsi"/>
          <w:szCs w:val="24"/>
        </w:rPr>
        <w:t xml:space="preserve"> (search “Studies Assistance”).</w:t>
      </w:r>
      <w:r w:rsidR="0085577F">
        <w:rPr>
          <w:rFonts w:cs="Arial" w:asciiTheme="minorHAnsi" w:hAnsiTheme="minorHAnsi"/>
          <w:szCs w:val="24"/>
        </w:rPr>
        <w:t xml:space="preserve"> </w:t>
      </w:r>
    </w:p>
    <w:p w:rsidR="00931B93" w:rsidP="00931B93" w:rsidRDefault="00931B93" w14:paraId="2F51A86A" w14:textId="77777777">
      <w:pPr>
        <w:rPr>
          <w:rFonts w:cs="Arial"/>
          <w:i/>
          <w:szCs w:val="24"/>
        </w:rPr>
      </w:pPr>
    </w:p>
    <w:p w:rsidRPr="0087141F" w:rsidR="009E70F4" w:rsidP="0087141F" w:rsidRDefault="00E7055C" w14:paraId="2F51A879" w14:textId="30094158">
      <w:pPr>
        <w:jc w:val="right"/>
        <w:rPr>
          <w:rFonts w:cs="Arial"/>
          <w:szCs w:val="24"/>
        </w:rPr>
      </w:pPr>
      <w:hyperlink w:history="1" w:anchor="Contents">
        <w:r w:rsidRPr="00590902" w:rsidR="009E70F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7B" w14:textId="77777777">
        <w:trPr>
          <w:cantSplit/>
          <w:trHeight w:val="285"/>
        </w:trPr>
        <w:tc>
          <w:tcPr>
            <w:tcW w:w="9158" w:type="dxa"/>
            <w:shd w:val="clear" w:color="auto" w:fill="A6A6A6" w:themeFill="background1" w:themeFillShade="A6"/>
          </w:tcPr>
          <w:p w:rsidRPr="003D2D06" w:rsidR="007B6904" w:rsidP="004213C3" w:rsidRDefault="007B6904" w14:paraId="2F51A87A" w14:textId="77777777">
            <w:pPr>
              <w:pStyle w:val="Heading1"/>
            </w:pPr>
            <w:bookmarkStart w:name="_Toc389473277" w:id="10"/>
            <w:bookmarkStart w:name="_Toc60749952" w:id="11"/>
            <w:r w:rsidRPr="003D2D06">
              <w:t>Scope</w:t>
            </w:r>
            <w:bookmarkEnd w:id="10"/>
            <w:bookmarkEnd w:id="11"/>
          </w:p>
        </w:tc>
      </w:tr>
    </w:tbl>
    <w:p w:rsidRPr="00CD1C0E" w:rsidR="007B6904" w:rsidP="007B6904" w:rsidRDefault="007B6904" w14:paraId="2F51A87C" w14:textId="77777777">
      <w:pPr>
        <w:rPr>
          <w:szCs w:val="24"/>
        </w:rPr>
      </w:pPr>
    </w:p>
    <w:p w:rsidRPr="0084772B" w:rsidR="0084772B" w:rsidP="002B5C1A" w:rsidRDefault="0085577F" w14:paraId="15DC5E17" w14:textId="7C2D3A55">
      <w:pPr>
        <w:pStyle w:val="ListBullet"/>
        <w:numPr>
          <w:ilvl w:val="0"/>
          <w:numId w:val="0"/>
        </w:numPr>
        <w:rPr>
          <w:rFonts w:cs="Calibri" w:asciiTheme="minorHAnsi" w:hAnsiTheme="minorHAnsi"/>
          <w:szCs w:val="24"/>
        </w:rPr>
      </w:pPr>
      <w:r>
        <w:t xml:space="preserve">This procedure applies to </w:t>
      </w:r>
      <w:r w:rsidR="00D94CD9">
        <w:t xml:space="preserve">all </w:t>
      </w:r>
      <w:r>
        <w:t xml:space="preserve">CHS </w:t>
      </w:r>
      <w:r w:rsidR="009869A7">
        <w:t>permanent officers</w:t>
      </w:r>
      <w:r w:rsidR="002B5C1A">
        <w:t>.</w:t>
      </w:r>
      <w:r w:rsidR="0084772B">
        <w:t xml:space="preserve"> </w:t>
      </w:r>
    </w:p>
    <w:p w:rsidR="00A84BCD" w:rsidP="006F5B8E" w:rsidRDefault="00A84BCD" w14:paraId="7CBE8006" w14:textId="42125F3D">
      <w:pPr>
        <w:pStyle w:val="ListBullet"/>
        <w:numPr>
          <w:ilvl w:val="0"/>
          <w:numId w:val="0"/>
        </w:numPr>
        <w:ind w:left="426" w:hanging="426"/>
        <w:jc w:val="both"/>
      </w:pPr>
    </w:p>
    <w:p w:rsidRPr="00CD1C0E" w:rsidR="007B6904" w:rsidP="00F14EC1" w:rsidRDefault="00E7055C" w14:paraId="2F51A887" w14:textId="77777777">
      <w:pPr>
        <w:jc w:val="right"/>
      </w:pPr>
      <w:hyperlink w:history="1" w:anchor="Contents">
        <w:r w:rsidRPr="00590902" w:rsidR="009E70F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89" w14:textId="77777777">
        <w:trPr>
          <w:cantSplit/>
          <w:trHeight w:val="285"/>
        </w:trPr>
        <w:tc>
          <w:tcPr>
            <w:tcW w:w="9158" w:type="dxa"/>
            <w:shd w:val="clear" w:color="auto" w:fill="A6A6A6" w:themeFill="background1" w:themeFillShade="A6"/>
          </w:tcPr>
          <w:p w:rsidRPr="00C76688" w:rsidR="007B6904" w:rsidP="00931B93" w:rsidRDefault="007B6904" w14:paraId="2F51A888" w14:textId="54F9D041">
            <w:pPr>
              <w:pStyle w:val="Heading1"/>
            </w:pPr>
            <w:bookmarkStart w:name="_Toc389473278" w:id="12"/>
            <w:bookmarkStart w:name="_Toc60749953" w:id="13"/>
            <w:r w:rsidRPr="00C76688">
              <w:t>Section 1 –</w:t>
            </w:r>
            <w:r>
              <w:t xml:space="preserve"> </w:t>
            </w:r>
            <w:bookmarkEnd w:id="12"/>
            <w:r w:rsidR="0037290F">
              <w:t>Eligibility</w:t>
            </w:r>
            <w:bookmarkEnd w:id="13"/>
            <w:r w:rsidR="00B84687">
              <w:t xml:space="preserve"> </w:t>
            </w:r>
          </w:p>
        </w:tc>
      </w:tr>
    </w:tbl>
    <w:p w:rsidR="0085577F" w:rsidP="0085577F" w:rsidRDefault="0085577F" w14:paraId="3CA203D8" w14:textId="46C76864">
      <w:pPr>
        <w:rPr>
          <w:rFonts w:cs="Arial" w:asciiTheme="minorHAnsi" w:hAnsiTheme="minorHAnsi"/>
          <w:b/>
          <w:szCs w:val="24"/>
        </w:rPr>
      </w:pPr>
    </w:p>
    <w:p w:rsidRPr="00805406" w:rsidR="00663E91" w:rsidP="0085577F" w:rsidRDefault="00A47248" w14:paraId="085BD2D3" w14:textId="200224E0">
      <w:pPr>
        <w:rPr>
          <w:rFonts w:cs="Arial" w:asciiTheme="minorHAnsi" w:hAnsiTheme="minorHAnsi"/>
          <w:b/>
          <w:szCs w:val="24"/>
        </w:rPr>
      </w:pPr>
      <w:r>
        <w:rPr>
          <w:rFonts w:cs="Arial" w:asciiTheme="minorHAnsi" w:hAnsiTheme="minorHAnsi"/>
          <w:b/>
          <w:szCs w:val="24"/>
        </w:rPr>
        <w:t>Staff Eligibility</w:t>
      </w:r>
    </w:p>
    <w:p w:rsidRPr="003F3B05" w:rsidR="00A47248" w:rsidP="00A47248" w:rsidRDefault="00A47248" w14:paraId="68CFA177" w14:textId="1E7A1956">
      <w:pPr>
        <w:pStyle w:val="ListParagraph"/>
        <w:numPr>
          <w:ilvl w:val="0"/>
          <w:numId w:val="12"/>
        </w:numPr>
        <w:ind w:left="360"/>
        <w:rPr>
          <w:rFonts w:cs="Calibri" w:asciiTheme="minorHAnsi" w:hAnsiTheme="minorHAnsi"/>
          <w:szCs w:val="24"/>
        </w:rPr>
      </w:pPr>
      <w:r w:rsidRPr="003F3B05">
        <w:rPr>
          <w:rFonts w:cs="Calibri" w:asciiTheme="minorHAnsi" w:hAnsiTheme="minorHAnsi"/>
          <w:szCs w:val="24"/>
        </w:rPr>
        <w:t>Stud</w:t>
      </w:r>
      <w:r w:rsidRPr="003F3B05" w:rsidR="0071462C">
        <w:rPr>
          <w:rFonts w:cs="Calibri" w:asciiTheme="minorHAnsi" w:hAnsiTheme="minorHAnsi"/>
          <w:szCs w:val="24"/>
        </w:rPr>
        <w:t>ies</w:t>
      </w:r>
      <w:r w:rsidRPr="003F3B05">
        <w:rPr>
          <w:rFonts w:cs="Calibri" w:asciiTheme="minorHAnsi" w:hAnsiTheme="minorHAnsi"/>
          <w:szCs w:val="24"/>
        </w:rPr>
        <w:t xml:space="preserve"> assistance is available for permanent staff</w:t>
      </w:r>
      <w:r w:rsidR="00044AE1">
        <w:rPr>
          <w:rFonts w:cs="Calibri" w:asciiTheme="minorHAnsi" w:hAnsiTheme="minorHAnsi"/>
          <w:szCs w:val="24"/>
        </w:rPr>
        <w:t xml:space="preserve"> of the ACT Public Service</w:t>
      </w:r>
      <w:r w:rsidRPr="003F3B05">
        <w:rPr>
          <w:rFonts w:cs="Calibri" w:asciiTheme="minorHAnsi" w:hAnsiTheme="minorHAnsi"/>
          <w:szCs w:val="24"/>
        </w:rPr>
        <w:t xml:space="preserve"> </w:t>
      </w:r>
      <w:r w:rsidR="002D5A34">
        <w:rPr>
          <w:rFonts w:cs="Calibri" w:asciiTheme="minorHAnsi" w:hAnsiTheme="minorHAnsi"/>
          <w:szCs w:val="24"/>
        </w:rPr>
        <w:t xml:space="preserve">after they have reached </w:t>
      </w:r>
      <w:r w:rsidRPr="003F3B05">
        <w:rPr>
          <w:rFonts w:cs="Calibri" w:asciiTheme="minorHAnsi" w:hAnsiTheme="minorHAnsi"/>
          <w:szCs w:val="24"/>
        </w:rPr>
        <w:t xml:space="preserve">12 months </w:t>
      </w:r>
      <w:r w:rsidR="002D5A34">
        <w:rPr>
          <w:rFonts w:cs="Calibri" w:asciiTheme="minorHAnsi" w:hAnsiTheme="minorHAnsi"/>
          <w:szCs w:val="24"/>
        </w:rPr>
        <w:t xml:space="preserve">of service </w:t>
      </w:r>
      <w:r w:rsidRPr="003F3B05">
        <w:rPr>
          <w:rFonts w:cs="Calibri" w:asciiTheme="minorHAnsi" w:hAnsiTheme="minorHAnsi"/>
          <w:szCs w:val="24"/>
        </w:rPr>
        <w:t xml:space="preserve">or </w:t>
      </w:r>
      <w:r w:rsidRPr="003F3B05" w:rsidR="00B723E5">
        <w:rPr>
          <w:rFonts w:cs="Calibri" w:asciiTheme="minorHAnsi" w:hAnsiTheme="minorHAnsi"/>
          <w:szCs w:val="24"/>
        </w:rPr>
        <w:t>longer.</w:t>
      </w:r>
      <w:r w:rsidR="00044AE1">
        <w:rPr>
          <w:rFonts w:cs="Calibri" w:asciiTheme="minorHAnsi" w:hAnsiTheme="minorHAnsi"/>
          <w:szCs w:val="24"/>
        </w:rPr>
        <w:t xml:space="preserve"> </w:t>
      </w:r>
    </w:p>
    <w:p w:rsidRPr="003F3B05" w:rsidR="00A47248" w:rsidP="00A47248" w:rsidRDefault="00110AF0" w14:paraId="6C094FDC" w14:textId="6DD3F17D">
      <w:pPr>
        <w:pStyle w:val="ListParagraph"/>
        <w:numPr>
          <w:ilvl w:val="0"/>
          <w:numId w:val="12"/>
        </w:numPr>
        <w:ind w:left="360"/>
        <w:rPr>
          <w:rFonts w:cs="Calibri" w:asciiTheme="minorHAnsi" w:hAnsiTheme="minorHAnsi"/>
          <w:szCs w:val="24"/>
        </w:rPr>
      </w:pPr>
      <w:r w:rsidRPr="003F3B05">
        <w:rPr>
          <w:rFonts w:cs="Calibri" w:asciiTheme="minorHAnsi" w:hAnsiTheme="minorHAnsi"/>
          <w:szCs w:val="24"/>
        </w:rPr>
        <w:t xml:space="preserve">In general temporary and casual staff are not eligible </w:t>
      </w:r>
      <w:r w:rsidRPr="003F3B05" w:rsidR="00BD3D1C">
        <w:rPr>
          <w:rFonts w:cs="Calibri" w:asciiTheme="minorHAnsi" w:hAnsiTheme="minorHAnsi"/>
          <w:szCs w:val="24"/>
        </w:rPr>
        <w:t>for studies assistance, however</w:t>
      </w:r>
      <w:r w:rsidRPr="003F3B05">
        <w:rPr>
          <w:rFonts w:cs="Calibri" w:asciiTheme="minorHAnsi" w:hAnsiTheme="minorHAnsi"/>
          <w:szCs w:val="24"/>
        </w:rPr>
        <w:t xml:space="preserve"> </w:t>
      </w:r>
      <w:r w:rsidRPr="003F3B05" w:rsidR="007236D8">
        <w:rPr>
          <w:rFonts w:cs="Calibri" w:asciiTheme="minorHAnsi" w:hAnsiTheme="minorHAnsi"/>
          <w:szCs w:val="24"/>
        </w:rPr>
        <w:t>Delegates may give consideration</w:t>
      </w:r>
      <w:r w:rsidRPr="003F3B05" w:rsidR="00951D58">
        <w:rPr>
          <w:rFonts w:cs="Calibri" w:asciiTheme="minorHAnsi" w:hAnsiTheme="minorHAnsi"/>
          <w:szCs w:val="24"/>
        </w:rPr>
        <w:t xml:space="preserve"> </w:t>
      </w:r>
      <w:r w:rsidRPr="003F3B05" w:rsidR="00BD3D1C">
        <w:rPr>
          <w:rFonts w:cs="Calibri" w:asciiTheme="minorHAnsi" w:hAnsiTheme="minorHAnsi"/>
          <w:szCs w:val="24"/>
        </w:rPr>
        <w:t>in special</w:t>
      </w:r>
      <w:r w:rsidRPr="003F3B05" w:rsidR="00951D58">
        <w:rPr>
          <w:rFonts w:cs="Calibri" w:asciiTheme="minorHAnsi" w:hAnsiTheme="minorHAnsi"/>
          <w:szCs w:val="24"/>
        </w:rPr>
        <w:t xml:space="preserve"> circumstances</w:t>
      </w:r>
      <w:r w:rsidRPr="003F3B05" w:rsidR="007236D8">
        <w:rPr>
          <w:rFonts w:cs="Calibri" w:asciiTheme="minorHAnsi" w:hAnsiTheme="minorHAnsi"/>
          <w:szCs w:val="24"/>
        </w:rPr>
        <w:t xml:space="preserve"> </w:t>
      </w:r>
      <w:r w:rsidRPr="003F3B05" w:rsidR="00BD3D1C">
        <w:rPr>
          <w:rFonts w:cs="Calibri" w:asciiTheme="minorHAnsi" w:hAnsiTheme="minorHAnsi"/>
          <w:szCs w:val="24"/>
        </w:rPr>
        <w:t xml:space="preserve">(e.g. employee is expected to be employed long-term or has a specialised skillset) </w:t>
      </w:r>
      <w:r w:rsidRPr="003F3B05" w:rsidR="007236D8">
        <w:rPr>
          <w:rFonts w:cs="Calibri" w:asciiTheme="minorHAnsi" w:hAnsiTheme="minorHAnsi"/>
          <w:szCs w:val="24"/>
        </w:rPr>
        <w:t>for studies assistance for t</w:t>
      </w:r>
      <w:r w:rsidRPr="003F3B05" w:rsidR="00A47248">
        <w:rPr>
          <w:rFonts w:cs="Calibri" w:asciiTheme="minorHAnsi" w:hAnsiTheme="minorHAnsi"/>
          <w:szCs w:val="24"/>
        </w:rPr>
        <w:t>emporary and casual staff with contracts of 12 months</w:t>
      </w:r>
      <w:r w:rsidRPr="003F3B05">
        <w:rPr>
          <w:rFonts w:cs="Calibri" w:asciiTheme="minorHAnsi" w:hAnsiTheme="minorHAnsi"/>
          <w:szCs w:val="24"/>
        </w:rPr>
        <w:t xml:space="preserve"> or longer</w:t>
      </w:r>
      <w:r w:rsidRPr="003F3B05" w:rsidR="00BD3D1C">
        <w:rPr>
          <w:rFonts w:cs="Calibri" w:asciiTheme="minorHAnsi" w:hAnsiTheme="minorHAnsi"/>
          <w:szCs w:val="24"/>
        </w:rPr>
        <w:t>.</w:t>
      </w:r>
    </w:p>
    <w:p w:rsidRPr="006F5B8E" w:rsidR="00225F71" w:rsidP="00A47248" w:rsidRDefault="00A47248" w14:paraId="71AC82A4" w14:textId="6045251B">
      <w:pPr>
        <w:pStyle w:val="ListParagraph"/>
        <w:numPr>
          <w:ilvl w:val="0"/>
          <w:numId w:val="12"/>
        </w:numPr>
        <w:ind w:left="360"/>
        <w:rPr>
          <w:rFonts w:cs="Calibri" w:asciiTheme="minorHAnsi" w:hAnsiTheme="minorHAnsi"/>
          <w:szCs w:val="24"/>
        </w:rPr>
      </w:pPr>
      <w:r>
        <w:rPr>
          <w:rFonts w:cs="Calibri" w:asciiTheme="minorHAnsi" w:hAnsiTheme="minorHAnsi"/>
          <w:szCs w:val="24"/>
        </w:rPr>
        <w:t>Stud</w:t>
      </w:r>
      <w:r w:rsidR="0071462C">
        <w:rPr>
          <w:rFonts w:cs="Calibri" w:asciiTheme="minorHAnsi" w:hAnsiTheme="minorHAnsi"/>
          <w:szCs w:val="24"/>
        </w:rPr>
        <w:t>ies</w:t>
      </w:r>
      <w:r>
        <w:rPr>
          <w:rFonts w:cs="Calibri" w:asciiTheme="minorHAnsi" w:hAnsiTheme="minorHAnsi"/>
          <w:szCs w:val="24"/>
        </w:rPr>
        <w:t xml:space="preserve"> assistance is not </w:t>
      </w:r>
      <w:r w:rsidR="00BC461B">
        <w:rPr>
          <w:rFonts w:cs="Calibri" w:asciiTheme="minorHAnsi" w:hAnsiTheme="minorHAnsi"/>
          <w:szCs w:val="24"/>
        </w:rPr>
        <w:t>available</w:t>
      </w:r>
      <w:r w:rsidR="003F6BEA">
        <w:rPr>
          <w:rFonts w:cs="Calibri" w:asciiTheme="minorHAnsi" w:hAnsiTheme="minorHAnsi"/>
          <w:szCs w:val="24"/>
        </w:rPr>
        <w:t xml:space="preserve"> for</w:t>
      </w:r>
      <w:r>
        <w:rPr>
          <w:rFonts w:cs="Calibri" w:asciiTheme="minorHAnsi" w:hAnsiTheme="minorHAnsi"/>
          <w:szCs w:val="24"/>
        </w:rPr>
        <w:t xml:space="preserve"> staff who are on apprenticeships, traineeships, </w:t>
      </w:r>
      <w:r w:rsidR="00534D92">
        <w:rPr>
          <w:rFonts w:cs="Calibri" w:asciiTheme="minorHAnsi" w:hAnsiTheme="minorHAnsi"/>
          <w:szCs w:val="24"/>
        </w:rPr>
        <w:t xml:space="preserve">cadetships, </w:t>
      </w:r>
      <w:r>
        <w:rPr>
          <w:rFonts w:cs="Calibri" w:asciiTheme="minorHAnsi" w:hAnsiTheme="minorHAnsi"/>
          <w:szCs w:val="24"/>
        </w:rPr>
        <w:t xml:space="preserve">graduate programs, </w:t>
      </w:r>
      <w:r w:rsidR="00613481">
        <w:rPr>
          <w:rFonts w:cs="Calibri" w:asciiTheme="minorHAnsi" w:hAnsiTheme="minorHAnsi"/>
          <w:szCs w:val="24"/>
        </w:rPr>
        <w:t xml:space="preserve">probation </w:t>
      </w:r>
      <w:r>
        <w:rPr>
          <w:rFonts w:cs="Calibri" w:asciiTheme="minorHAnsi" w:hAnsiTheme="minorHAnsi"/>
          <w:szCs w:val="24"/>
        </w:rPr>
        <w:t>or CHS Transition to Practice programs</w:t>
      </w:r>
      <w:r w:rsidR="00044AE1">
        <w:rPr>
          <w:rFonts w:cs="Calibri" w:asciiTheme="minorHAnsi" w:hAnsiTheme="minorHAnsi"/>
          <w:szCs w:val="24"/>
        </w:rPr>
        <w:t>.  Exceptions may be made at the discretion of the area Executive Director</w:t>
      </w:r>
      <w:r w:rsidR="003C41FF">
        <w:rPr>
          <w:rFonts w:cs="Calibri" w:asciiTheme="minorHAnsi" w:hAnsiTheme="minorHAnsi"/>
          <w:szCs w:val="24"/>
        </w:rPr>
        <w:t>/Executive Group Manager</w:t>
      </w:r>
      <w:r w:rsidR="00044AE1">
        <w:rPr>
          <w:rFonts w:cs="Calibri" w:asciiTheme="minorHAnsi" w:hAnsiTheme="minorHAnsi"/>
          <w:szCs w:val="24"/>
        </w:rPr>
        <w:t>.</w:t>
      </w:r>
    </w:p>
    <w:p w:rsidRPr="003F3B05" w:rsidR="00A47248" w:rsidP="00B70732" w:rsidRDefault="0084772B" w14:paraId="329647C4" w14:textId="1AA01A38">
      <w:pPr>
        <w:pStyle w:val="ListParagraph"/>
        <w:numPr>
          <w:ilvl w:val="0"/>
          <w:numId w:val="12"/>
        </w:numPr>
        <w:ind w:left="360"/>
        <w:rPr>
          <w:rFonts w:cs="Calibri" w:asciiTheme="minorHAnsi" w:hAnsiTheme="minorHAnsi"/>
          <w:szCs w:val="24"/>
        </w:rPr>
      </w:pPr>
      <w:r>
        <w:rPr>
          <w:rFonts w:cs="Calibri" w:asciiTheme="minorHAnsi" w:hAnsiTheme="minorHAnsi"/>
          <w:szCs w:val="24"/>
        </w:rPr>
        <w:t xml:space="preserve">Staff receiving </w:t>
      </w:r>
      <w:r w:rsidRPr="00A47248" w:rsidR="00A47248">
        <w:rPr>
          <w:rFonts w:asciiTheme="minorHAnsi" w:hAnsiTheme="minorHAnsi"/>
          <w:szCs w:val="24"/>
        </w:rPr>
        <w:t>Training, Education and Study Leave (TESL) and Medical Education Expenses (</w:t>
      </w:r>
      <w:r w:rsidRPr="003F3B05" w:rsidR="00A47248">
        <w:rPr>
          <w:rFonts w:asciiTheme="minorHAnsi" w:hAnsiTheme="minorHAnsi"/>
          <w:szCs w:val="24"/>
        </w:rPr>
        <w:t>MEE)</w:t>
      </w:r>
      <w:r>
        <w:rPr>
          <w:rFonts w:asciiTheme="minorHAnsi" w:hAnsiTheme="minorHAnsi"/>
          <w:szCs w:val="24"/>
        </w:rPr>
        <w:t xml:space="preserve"> under the Medical Enterprise Agreement </w:t>
      </w:r>
      <w:r w:rsidR="003C41FF">
        <w:rPr>
          <w:rFonts w:asciiTheme="minorHAnsi" w:hAnsiTheme="minorHAnsi"/>
          <w:szCs w:val="24"/>
        </w:rPr>
        <w:t>or</w:t>
      </w:r>
      <w:r>
        <w:rPr>
          <w:rFonts w:asciiTheme="minorHAnsi" w:hAnsiTheme="minorHAnsi"/>
          <w:szCs w:val="24"/>
        </w:rPr>
        <w:t xml:space="preserve"> </w:t>
      </w:r>
      <w:r w:rsidR="00BD6D50">
        <w:rPr>
          <w:rFonts w:asciiTheme="minorHAnsi" w:hAnsiTheme="minorHAnsi"/>
          <w:szCs w:val="24"/>
        </w:rPr>
        <w:t xml:space="preserve">an </w:t>
      </w:r>
      <w:r>
        <w:rPr>
          <w:rFonts w:asciiTheme="minorHAnsi" w:hAnsiTheme="minorHAnsi"/>
          <w:szCs w:val="24"/>
        </w:rPr>
        <w:t>associated policy may only be granted further studies assistance under this scheme at the discretion of the Executive Director</w:t>
      </w:r>
      <w:r w:rsidR="003C41FF">
        <w:rPr>
          <w:rFonts w:asciiTheme="minorHAnsi" w:hAnsiTheme="minorHAnsi"/>
          <w:szCs w:val="24"/>
        </w:rPr>
        <w:t>/Executive Group Manager</w:t>
      </w:r>
      <w:r w:rsidRPr="003F3B05" w:rsidR="00A47248">
        <w:rPr>
          <w:rFonts w:asciiTheme="minorHAnsi" w:hAnsiTheme="minorHAnsi"/>
          <w:szCs w:val="24"/>
        </w:rPr>
        <w:t xml:space="preserve">. </w:t>
      </w:r>
    </w:p>
    <w:p w:rsidRPr="003F3B05" w:rsidR="00A47248" w:rsidP="0085577F" w:rsidRDefault="00A47248" w14:paraId="1BD639AC" w14:textId="7351E3BE">
      <w:pPr>
        <w:pStyle w:val="ListParagraph"/>
        <w:numPr>
          <w:ilvl w:val="0"/>
          <w:numId w:val="12"/>
        </w:numPr>
        <w:ind w:left="360"/>
        <w:rPr>
          <w:rFonts w:cs="Calibri" w:asciiTheme="minorHAnsi" w:hAnsiTheme="minorHAnsi"/>
          <w:szCs w:val="24"/>
        </w:rPr>
      </w:pPr>
      <w:r w:rsidRPr="003F3B05">
        <w:rPr>
          <w:rFonts w:cs="Calibri" w:asciiTheme="minorHAnsi" w:hAnsiTheme="minorHAnsi"/>
          <w:szCs w:val="24"/>
        </w:rPr>
        <w:t xml:space="preserve">Staff who are recipients of </w:t>
      </w:r>
      <w:r w:rsidR="00BD6D50">
        <w:rPr>
          <w:rFonts w:cs="Calibri" w:asciiTheme="minorHAnsi" w:hAnsiTheme="minorHAnsi"/>
          <w:szCs w:val="24"/>
        </w:rPr>
        <w:t>CHS</w:t>
      </w:r>
      <w:r w:rsidRPr="003F3B05">
        <w:rPr>
          <w:rFonts w:cs="Calibri" w:asciiTheme="minorHAnsi" w:hAnsiTheme="minorHAnsi"/>
          <w:szCs w:val="24"/>
        </w:rPr>
        <w:t xml:space="preserve"> scholarships </w:t>
      </w:r>
      <w:r w:rsidRPr="003F3B05" w:rsidR="00BD3D1C">
        <w:rPr>
          <w:rFonts w:cs="Calibri" w:asciiTheme="minorHAnsi" w:hAnsiTheme="minorHAnsi"/>
          <w:szCs w:val="24"/>
        </w:rPr>
        <w:t xml:space="preserve">(e.g. </w:t>
      </w:r>
      <w:r w:rsidRPr="003F3B05" w:rsidR="00425CEB">
        <w:rPr>
          <w:rFonts w:cs="Calibri" w:asciiTheme="minorHAnsi" w:hAnsiTheme="minorHAnsi"/>
          <w:szCs w:val="24"/>
        </w:rPr>
        <w:t>clinical</w:t>
      </w:r>
      <w:r w:rsidRPr="003F3B05" w:rsidR="00BD3D1C">
        <w:rPr>
          <w:rFonts w:cs="Calibri" w:asciiTheme="minorHAnsi" w:hAnsiTheme="minorHAnsi"/>
          <w:szCs w:val="24"/>
        </w:rPr>
        <w:t xml:space="preserve"> staff on scholarships which are managed by </w:t>
      </w:r>
      <w:r w:rsidRPr="003F3B05" w:rsidR="00425CEB">
        <w:rPr>
          <w:rFonts w:cs="Calibri" w:asciiTheme="minorHAnsi" w:hAnsiTheme="minorHAnsi"/>
          <w:szCs w:val="24"/>
        </w:rPr>
        <w:t xml:space="preserve">Nursing &amp; Midwifery/Allied Health offices in the Health Directorate) </w:t>
      </w:r>
      <w:r w:rsidRPr="003F3B05">
        <w:rPr>
          <w:rFonts w:cs="Calibri" w:asciiTheme="minorHAnsi" w:hAnsiTheme="minorHAnsi"/>
          <w:szCs w:val="24"/>
        </w:rPr>
        <w:t>may apply for study leave but are not eligible to apply for financial assistance.</w:t>
      </w:r>
    </w:p>
    <w:p w:rsidR="00A47248" w:rsidP="0085577F" w:rsidRDefault="00A47248" w14:paraId="3BCB4FDB" w14:textId="77777777">
      <w:pPr>
        <w:rPr>
          <w:rFonts w:cs="Calibri" w:asciiTheme="minorHAnsi" w:hAnsiTheme="minorHAnsi"/>
          <w:b/>
          <w:szCs w:val="24"/>
        </w:rPr>
      </w:pPr>
    </w:p>
    <w:p w:rsidRPr="0037290F" w:rsidR="00663E91" w:rsidP="0085577F" w:rsidRDefault="00A47248" w14:paraId="193F6FB8" w14:textId="28BE762C">
      <w:pPr>
        <w:rPr>
          <w:rFonts w:cs="Calibri" w:asciiTheme="minorHAnsi" w:hAnsiTheme="minorHAnsi"/>
          <w:b/>
          <w:szCs w:val="24"/>
        </w:rPr>
      </w:pPr>
      <w:r>
        <w:rPr>
          <w:rFonts w:cs="Calibri" w:asciiTheme="minorHAnsi" w:hAnsiTheme="minorHAnsi"/>
          <w:b/>
          <w:szCs w:val="24"/>
        </w:rPr>
        <w:t>Eligible types of study</w:t>
      </w:r>
    </w:p>
    <w:p w:rsidR="0037290F" w:rsidP="0076275F" w:rsidRDefault="00BC461B" w14:paraId="064EC0F9" w14:textId="6E23C976">
      <w:pPr>
        <w:pStyle w:val="ListParagraph"/>
        <w:numPr>
          <w:ilvl w:val="0"/>
          <w:numId w:val="41"/>
        </w:numPr>
        <w:rPr>
          <w:rFonts w:asciiTheme="minorHAnsi" w:hAnsiTheme="minorHAnsi"/>
          <w:bCs/>
          <w:szCs w:val="24"/>
        </w:rPr>
      </w:pPr>
      <w:r>
        <w:rPr>
          <w:rFonts w:asciiTheme="minorHAnsi" w:hAnsiTheme="minorHAnsi"/>
          <w:bCs/>
          <w:szCs w:val="24"/>
        </w:rPr>
        <w:t>Studies assistance may be provided for c</w:t>
      </w:r>
      <w:r w:rsidR="0037290F">
        <w:rPr>
          <w:rFonts w:asciiTheme="minorHAnsi" w:hAnsiTheme="minorHAnsi"/>
          <w:bCs/>
          <w:szCs w:val="24"/>
        </w:rPr>
        <w:t>ourses that lead or contribute to a nationally recognised tertiary or vocational qualification</w:t>
      </w:r>
      <w:r w:rsidR="0071462C">
        <w:rPr>
          <w:rFonts w:asciiTheme="minorHAnsi" w:hAnsiTheme="minorHAnsi"/>
          <w:bCs/>
          <w:szCs w:val="24"/>
        </w:rPr>
        <w:t>, skillset,</w:t>
      </w:r>
      <w:r w:rsidR="0037290F">
        <w:rPr>
          <w:rFonts w:asciiTheme="minorHAnsi" w:hAnsiTheme="minorHAnsi"/>
          <w:bCs/>
          <w:szCs w:val="24"/>
        </w:rPr>
        <w:t xml:space="preserve"> Statement of Attainment or </w:t>
      </w:r>
      <w:r w:rsidR="00B723E5">
        <w:rPr>
          <w:rFonts w:asciiTheme="minorHAnsi" w:hAnsiTheme="minorHAnsi"/>
          <w:bCs/>
          <w:szCs w:val="24"/>
        </w:rPr>
        <w:t>C</w:t>
      </w:r>
      <w:r w:rsidR="0037290F">
        <w:rPr>
          <w:rFonts w:asciiTheme="minorHAnsi" w:hAnsiTheme="minorHAnsi"/>
          <w:bCs/>
          <w:szCs w:val="24"/>
        </w:rPr>
        <w:t>ertificate</w:t>
      </w:r>
      <w:r w:rsidR="0076275F">
        <w:rPr>
          <w:rFonts w:asciiTheme="minorHAnsi" w:hAnsiTheme="minorHAnsi"/>
          <w:bCs/>
          <w:szCs w:val="24"/>
        </w:rPr>
        <w:t xml:space="preserve">. </w:t>
      </w:r>
      <w:r w:rsidR="00C378D8">
        <w:rPr>
          <w:rFonts w:asciiTheme="minorHAnsi" w:hAnsiTheme="minorHAnsi"/>
          <w:bCs/>
          <w:szCs w:val="24"/>
        </w:rPr>
        <w:t>This includes</w:t>
      </w:r>
      <w:r w:rsidR="0037290F">
        <w:rPr>
          <w:rFonts w:asciiTheme="minorHAnsi" w:hAnsiTheme="minorHAnsi"/>
          <w:bCs/>
          <w:szCs w:val="24"/>
        </w:rPr>
        <w:t xml:space="preserve"> </w:t>
      </w:r>
      <w:r w:rsidR="002E65E6">
        <w:rPr>
          <w:rFonts w:asciiTheme="minorHAnsi" w:hAnsiTheme="minorHAnsi"/>
          <w:bCs/>
          <w:szCs w:val="24"/>
        </w:rPr>
        <w:t>undergraduate</w:t>
      </w:r>
      <w:r w:rsidR="0037290F">
        <w:rPr>
          <w:rFonts w:asciiTheme="minorHAnsi" w:hAnsiTheme="minorHAnsi"/>
          <w:bCs/>
          <w:szCs w:val="24"/>
        </w:rPr>
        <w:t xml:space="preserve">, post-graduate, diploma, </w:t>
      </w:r>
      <w:r w:rsidR="00BE7111">
        <w:rPr>
          <w:rFonts w:asciiTheme="minorHAnsi" w:hAnsiTheme="minorHAnsi"/>
          <w:bCs/>
          <w:szCs w:val="24"/>
        </w:rPr>
        <w:t>n</w:t>
      </w:r>
      <w:r w:rsidR="0037290F">
        <w:rPr>
          <w:rFonts w:asciiTheme="minorHAnsi" w:hAnsiTheme="minorHAnsi"/>
          <w:bCs/>
          <w:szCs w:val="24"/>
        </w:rPr>
        <w:t xml:space="preserve">ationally recognised </w:t>
      </w:r>
      <w:r w:rsidR="009F347F">
        <w:rPr>
          <w:rFonts w:asciiTheme="minorHAnsi" w:hAnsiTheme="minorHAnsi"/>
          <w:bCs/>
          <w:szCs w:val="24"/>
        </w:rPr>
        <w:lastRenderedPageBreak/>
        <w:t>courses</w:t>
      </w:r>
      <w:r w:rsidR="0037290F">
        <w:rPr>
          <w:rFonts w:asciiTheme="minorHAnsi" w:hAnsiTheme="minorHAnsi"/>
          <w:bCs/>
          <w:szCs w:val="24"/>
        </w:rPr>
        <w:t>, thes</w:t>
      </w:r>
      <w:r w:rsidR="00B723E5">
        <w:rPr>
          <w:rFonts w:asciiTheme="minorHAnsi" w:hAnsiTheme="minorHAnsi"/>
          <w:bCs/>
          <w:szCs w:val="24"/>
        </w:rPr>
        <w:t>e</w:t>
      </w:r>
      <w:r w:rsidR="0037290F">
        <w:rPr>
          <w:rFonts w:asciiTheme="minorHAnsi" w:hAnsiTheme="minorHAnsi"/>
          <w:bCs/>
          <w:szCs w:val="24"/>
        </w:rPr>
        <w:t xml:space="preserve">s, Recognition of Prior </w:t>
      </w:r>
      <w:r w:rsidR="00B723E5">
        <w:rPr>
          <w:rFonts w:asciiTheme="minorHAnsi" w:hAnsiTheme="minorHAnsi"/>
          <w:bCs/>
          <w:szCs w:val="24"/>
        </w:rPr>
        <w:t>L</w:t>
      </w:r>
      <w:r w:rsidR="0037290F">
        <w:rPr>
          <w:rFonts w:asciiTheme="minorHAnsi" w:hAnsiTheme="minorHAnsi"/>
          <w:bCs/>
          <w:szCs w:val="24"/>
        </w:rPr>
        <w:t>earning processes</w:t>
      </w:r>
      <w:r w:rsidR="0076275F">
        <w:rPr>
          <w:rFonts w:asciiTheme="minorHAnsi" w:hAnsiTheme="minorHAnsi"/>
          <w:bCs/>
          <w:szCs w:val="24"/>
        </w:rPr>
        <w:t xml:space="preserve"> and </w:t>
      </w:r>
      <w:r w:rsidR="009F347F">
        <w:rPr>
          <w:rFonts w:asciiTheme="minorHAnsi" w:hAnsiTheme="minorHAnsi"/>
          <w:bCs/>
          <w:szCs w:val="24"/>
        </w:rPr>
        <w:t>t</w:t>
      </w:r>
      <w:r w:rsidRPr="0076275F" w:rsidR="0037290F">
        <w:rPr>
          <w:rFonts w:asciiTheme="minorHAnsi" w:hAnsiTheme="minorHAnsi"/>
          <w:bCs/>
          <w:szCs w:val="24"/>
        </w:rPr>
        <w:t>ertiary preparation courses</w:t>
      </w:r>
      <w:r w:rsidR="009F347F">
        <w:rPr>
          <w:rFonts w:asciiTheme="minorHAnsi" w:hAnsiTheme="minorHAnsi"/>
          <w:bCs/>
          <w:szCs w:val="24"/>
        </w:rPr>
        <w:t>.</w:t>
      </w:r>
    </w:p>
    <w:p w:rsidRPr="0076275F" w:rsidR="008809EE" w:rsidP="00425CEB" w:rsidRDefault="008809EE" w14:paraId="557C6381" w14:textId="279ADC1C">
      <w:pPr>
        <w:pStyle w:val="ListParagraph"/>
        <w:numPr>
          <w:ilvl w:val="0"/>
          <w:numId w:val="41"/>
        </w:numPr>
        <w:rPr>
          <w:rFonts w:asciiTheme="minorHAnsi" w:hAnsiTheme="minorHAnsi"/>
          <w:bCs/>
          <w:szCs w:val="24"/>
        </w:rPr>
      </w:pPr>
      <w:r>
        <w:rPr>
          <w:rFonts w:asciiTheme="minorHAnsi" w:hAnsiTheme="minorHAnsi"/>
          <w:bCs/>
          <w:szCs w:val="24"/>
        </w:rPr>
        <w:t xml:space="preserve">Other types of study may be </w:t>
      </w:r>
      <w:proofErr w:type="spellStart"/>
      <w:r>
        <w:rPr>
          <w:rFonts w:asciiTheme="minorHAnsi" w:hAnsiTheme="minorHAnsi"/>
          <w:bCs/>
          <w:szCs w:val="24"/>
        </w:rPr>
        <w:t>considererd</w:t>
      </w:r>
      <w:proofErr w:type="spellEnd"/>
      <w:r>
        <w:rPr>
          <w:rFonts w:asciiTheme="minorHAnsi" w:hAnsiTheme="minorHAnsi"/>
          <w:bCs/>
          <w:szCs w:val="24"/>
        </w:rPr>
        <w:t xml:space="preserve"> at the Delegate</w:t>
      </w:r>
      <w:r w:rsidR="00B723E5">
        <w:rPr>
          <w:rFonts w:asciiTheme="minorHAnsi" w:hAnsiTheme="minorHAnsi"/>
          <w:bCs/>
          <w:szCs w:val="24"/>
        </w:rPr>
        <w:t>’</w:t>
      </w:r>
      <w:r>
        <w:rPr>
          <w:rFonts w:asciiTheme="minorHAnsi" w:hAnsiTheme="minorHAnsi"/>
          <w:bCs/>
          <w:szCs w:val="24"/>
        </w:rPr>
        <w:t>s discretion</w:t>
      </w:r>
      <w:r w:rsidR="00BD6D50">
        <w:rPr>
          <w:rFonts w:asciiTheme="minorHAnsi" w:hAnsiTheme="minorHAnsi"/>
          <w:bCs/>
          <w:szCs w:val="24"/>
        </w:rPr>
        <w:t>,</w:t>
      </w:r>
      <w:r w:rsidR="00044AE1">
        <w:rPr>
          <w:rFonts w:asciiTheme="minorHAnsi" w:hAnsiTheme="minorHAnsi"/>
          <w:bCs/>
          <w:szCs w:val="24"/>
        </w:rPr>
        <w:t xml:space="preserve"> but studies assistance is not </w:t>
      </w:r>
      <w:r w:rsidR="003C41FF">
        <w:rPr>
          <w:rFonts w:asciiTheme="minorHAnsi" w:hAnsiTheme="minorHAnsi"/>
          <w:bCs/>
          <w:szCs w:val="24"/>
        </w:rPr>
        <w:t>available</w:t>
      </w:r>
      <w:r w:rsidR="00044AE1">
        <w:rPr>
          <w:rFonts w:asciiTheme="minorHAnsi" w:hAnsiTheme="minorHAnsi"/>
          <w:bCs/>
          <w:szCs w:val="24"/>
        </w:rPr>
        <w:t xml:space="preserve"> for general non-accredited professional development </w:t>
      </w:r>
      <w:r w:rsidR="00BE7111">
        <w:rPr>
          <w:rFonts w:asciiTheme="minorHAnsi" w:hAnsiTheme="minorHAnsi"/>
          <w:bCs/>
          <w:szCs w:val="24"/>
        </w:rPr>
        <w:t>or internal training c</w:t>
      </w:r>
      <w:r w:rsidR="00044AE1">
        <w:rPr>
          <w:rFonts w:asciiTheme="minorHAnsi" w:hAnsiTheme="minorHAnsi"/>
          <w:bCs/>
          <w:szCs w:val="24"/>
        </w:rPr>
        <w:t>ourses</w:t>
      </w:r>
      <w:r w:rsidR="00B723E5">
        <w:rPr>
          <w:rFonts w:asciiTheme="minorHAnsi" w:hAnsiTheme="minorHAnsi"/>
          <w:bCs/>
          <w:szCs w:val="24"/>
        </w:rPr>
        <w:t>.</w:t>
      </w:r>
    </w:p>
    <w:p w:rsidR="00613481" w:rsidP="00425CEB" w:rsidRDefault="00613481" w14:paraId="6B41CCDC" w14:textId="77777777">
      <w:pPr>
        <w:spacing w:line="259" w:lineRule="auto"/>
        <w:rPr>
          <w:rFonts w:asciiTheme="minorHAnsi" w:hAnsiTheme="minorHAnsi"/>
          <w:b/>
          <w:szCs w:val="24"/>
        </w:rPr>
      </w:pPr>
    </w:p>
    <w:p w:rsidR="003F6BEA" w:rsidP="00425CEB" w:rsidRDefault="003F6BEA" w14:paraId="4672839F" w14:textId="565D0D61">
      <w:pPr>
        <w:spacing w:line="259" w:lineRule="auto"/>
        <w:rPr>
          <w:rFonts w:asciiTheme="minorHAnsi" w:hAnsiTheme="minorHAnsi"/>
          <w:b/>
          <w:szCs w:val="24"/>
        </w:rPr>
      </w:pPr>
      <w:r>
        <w:rPr>
          <w:rFonts w:asciiTheme="minorHAnsi" w:hAnsiTheme="minorHAnsi"/>
          <w:b/>
          <w:szCs w:val="24"/>
        </w:rPr>
        <w:t>Delegations for approval</w:t>
      </w:r>
    </w:p>
    <w:p w:rsidRPr="00663E91" w:rsidR="00762898" w:rsidP="002908B8" w:rsidRDefault="003C41FF" w14:paraId="74E296D5" w14:textId="26732AA3">
      <w:pPr>
        <w:pStyle w:val="ListParagraph"/>
        <w:numPr>
          <w:ilvl w:val="0"/>
          <w:numId w:val="33"/>
        </w:numPr>
        <w:ind w:left="357" w:hanging="357"/>
        <w:rPr>
          <w:rFonts w:asciiTheme="minorHAnsi" w:hAnsiTheme="minorHAnsi"/>
          <w:b/>
          <w:szCs w:val="24"/>
        </w:rPr>
      </w:pPr>
      <w:r>
        <w:rPr>
          <w:rFonts w:asciiTheme="minorHAnsi" w:hAnsiTheme="minorHAnsi"/>
          <w:bCs/>
          <w:szCs w:val="24"/>
        </w:rPr>
        <w:t>The d</w:t>
      </w:r>
      <w:r w:rsidRPr="00762898" w:rsidR="003F6BEA">
        <w:rPr>
          <w:rFonts w:asciiTheme="minorHAnsi" w:hAnsiTheme="minorHAnsi"/>
          <w:bCs/>
          <w:szCs w:val="24"/>
        </w:rPr>
        <w:t xml:space="preserve">elegation for the approval of studies assistance is defined in </w:t>
      </w:r>
      <w:r w:rsidR="00690065">
        <w:rPr>
          <w:rFonts w:asciiTheme="minorHAnsi" w:hAnsiTheme="minorHAnsi"/>
          <w:bCs/>
          <w:szCs w:val="24"/>
        </w:rPr>
        <w:t xml:space="preserve">Delegation No. 301 of </w:t>
      </w:r>
      <w:r w:rsidRPr="00762898" w:rsidR="003F6BEA">
        <w:rPr>
          <w:rFonts w:asciiTheme="minorHAnsi" w:hAnsiTheme="minorHAnsi"/>
          <w:bCs/>
          <w:szCs w:val="24"/>
        </w:rPr>
        <w:t xml:space="preserve">the CHS </w:t>
      </w:r>
      <w:hyperlink w:history="1" r:id="rId12">
        <w:r w:rsidRPr="00762898" w:rsidR="00762898">
          <w:rPr>
            <w:rStyle w:val="Hyperlink"/>
            <w:rFonts w:asciiTheme="minorHAnsi" w:hAnsiTheme="minorHAnsi"/>
            <w:bCs/>
            <w:szCs w:val="24"/>
          </w:rPr>
          <w:t xml:space="preserve">HR </w:t>
        </w:r>
        <w:r w:rsidRPr="00762898" w:rsidR="003F6BEA">
          <w:rPr>
            <w:rStyle w:val="Hyperlink"/>
            <w:rFonts w:asciiTheme="minorHAnsi" w:hAnsiTheme="minorHAnsi"/>
            <w:bCs/>
            <w:szCs w:val="24"/>
          </w:rPr>
          <w:t>Delegations manual</w:t>
        </w:r>
      </w:hyperlink>
      <w:r w:rsidR="00663E91">
        <w:rPr>
          <w:rFonts w:asciiTheme="minorHAnsi" w:hAnsiTheme="minorHAnsi"/>
          <w:bCs/>
          <w:szCs w:val="24"/>
        </w:rPr>
        <w:t>,</w:t>
      </w:r>
      <w:r w:rsidR="00690065">
        <w:rPr>
          <w:rFonts w:asciiTheme="minorHAnsi" w:hAnsiTheme="minorHAnsi"/>
          <w:bCs/>
          <w:szCs w:val="24"/>
        </w:rPr>
        <w:t xml:space="preserve"> </w:t>
      </w:r>
      <w:r w:rsidR="00663E91">
        <w:rPr>
          <w:rFonts w:asciiTheme="minorHAnsi" w:hAnsiTheme="minorHAnsi"/>
          <w:bCs/>
          <w:szCs w:val="24"/>
        </w:rPr>
        <w:t xml:space="preserve">and requests for financial assistance must be referred to a </w:t>
      </w:r>
      <w:r w:rsidR="00B723E5">
        <w:rPr>
          <w:rFonts w:asciiTheme="minorHAnsi" w:hAnsiTheme="minorHAnsi"/>
          <w:bCs/>
          <w:szCs w:val="24"/>
        </w:rPr>
        <w:t>D</w:t>
      </w:r>
      <w:r w:rsidR="00663E91">
        <w:rPr>
          <w:rFonts w:asciiTheme="minorHAnsi" w:hAnsiTheme="minorHAnsi"/>
          <w:bCs/>
          <w:szCs w:val="24"/>
        </w:rPr>
        <w:t xml:space="preserve">elegate with the appropriate </w:t>
      </w:r>
      <w:hyperlink w:history="1" r:id="rId13">
        <w:r w:rsidRPr="00663E91" w:rsidR="00663E91">
          <w:rPr>
            <w:rStyle w:val="Hyperlink"/>
            <w:rFonts w:asciiTheme="minorHAnsi" w:hAnsiTheme="minorHAnsi"/>
            <w:bCs/>
            <w:szCs w:val="24"/>
          </w:rPr>
          <w:t>financial delegation</w:t>
        </w:r>
      </w:hyperlink>
      <w:r w:rsidR="00B723E5">
        <w:rPr>
          <w:rStyle w:val="Hyperlink"/>
          <w:rFonts w:asciiTheme="minorHAnsi" w:hAnsiTheme="minorHAnsi"/>
          <w:bCs/>
          <w:szCs w:val="24"/>
        </w:rPr>
        <w:t>.</w:t>
      </w:r>
    </w:p>
    <w:p w:rsidRPr="003F3B05" w:rsidR="00663E91" w:rsidP="002908B8" w:rsidRDefault="00663E91" w14:paraId="5E808793" w14:textId="6DF493FF">
      <w:pPr>
        <w:pStyle w:val="ListParagraph"/>
        <w:numPr>
          <w:ilvl w:val="0"/>
          <w:numId w:val="33"/>
        </w:numPr>
        <w:ind w:left="357" w:hanging="357"/>
        <w:rPr>
          <w:rFonts w:asciiTheme="minorHAnsi" w:hAnsiTheme="minorHAnsi"/>
          <w:b/>
          <w:szCs w:val="24"/>
        </w:rPr>
      </w:pPr>
      <w:r>
        <w:rPr>
          <w:rFonts w:asciiTheme="minorHAnsi" w:hAnsiTheme="minorHAnsi"/>
          <w:bCs/>
          <w:szCs w:val="24"/>
        </w:rPr>
        <w:t xml:space="preserve">If applicants are </w:t>
      </w:r>
      <w:r w:rsidR="00584D06">
        <w:rPr>
          <w:rFonts w:asciiTheme="minorHAnsi" w:hAnsiTheme="minorHAnsi"/>
          <w:bCs/>
          <w:szCs w:val="24"/>
        </w:rPr>
        <w:t>to be provided</w:t>
      </w:r>
      <w:r>
        <w:rPr>
          <w:rFonts w:asciiTheme="minorHAnsi" w:hAnsiTheme="minorHAnsi"/>
          <w:bCs/>
          <w:szCs w:val="24"/>
        </w:rPr>
        <w:t xml:space="preserve"> with higher levels of assistance than outlined in this </w:t>
      </w:r>
      <w:r w:rsidR="00810377">
        <w:rPr>
          <w:rFonts w:asciiTheme="minorHAnsi" w:hAnsiTheme="minorHAnsi"/>
          <w:bCs/>
          <w:szCs w:val="24"/>
        </w:rPr>
        <w:t>procedure</w:t>
      </w:r>
      <w:r>
        <w:rPr>
          <w:rFonts w:asciiTheme="minorHAnsi" w:hAnsiTheme="minorHAnsi"/>
          <w:bCs/>
          <w:szCs w:val="24"/>
        </w:rPr>
        <w:t xml:space="preserve">, </w:t>
      </w:r>
      <w:r w:rsidR="00584D06">
        <w:rPr>
          <w:rFonts w:asciiTheme="minorHAnsi" w:hAnsiTheme="minorHAnsi"/>
          <w:bCs/>
          <w:szCs w:val="24"/>
        </w:rPr>
        <w:t xml:space="preserve">or extended leave without pay for study purposes, </w:t>
      </w:r>
      <w:r w:rsidR="00025F5B">
        <w:rPr>
          <w:rFonts w:asciiTheme="minorHAnsi" w:hAnsiTheme="minorHAnsi"/>
          <w:bCs/>
          <w:szCs w:val="24"/>
        </w:rPr>
        <w:t>or are in a category that may generally be excluded from applying (eg graduate programs, casuals, less than 12 months service</w:t>
      </w:r>
      <w:r w:rsidR="00BE7111">
        <w:rPr>
          <w:rFonts w:asciiTheme="minorHAnsi" w:hAnsiTheme="minorHAnsi"/>
          <w:bCs/>
          <w:szCs w:val="24"/>
        </w:rPr>
        <w:t>)</w:t>
      </w:r>
      <w:r w:rsidR="00025F5B">
        <w:rPr>
          <w:rFonts w:asciiTheme="minorHAnsi" w:hAnsiTheme="minorHAnsi"/>
          <w:bCs/>
          <w:szCs w:val="24"/>
        </w:rPr>
        <w:t xml:space="preserve">, </w:t>
      </w:r>
      <w:r>
        <w:rPr>
          <w:rFonts w:asciiTheme="minorHAnsi" w:hAnsiTheme="minorHAnsi"/>
          <w:bCs/>
          <w:szCs w:val="24"/>
        </w:rPr>
        <w:t xml:space="preserve">the application should be referred to the Executive Director/ Executive Group </w:t>
      </w:r>
      <w:r w:rsidRPr="003F3B05">
        <w:rPr>
          <w:rFonts w:asciiTheme="minorHAnsi" w:hAnsiTheme="minorHAnsi"/>
          <w:bCs/>
          <w:szCs w:val="24"/>
        </w:rPr>
        <w:t>Manager</w:t>
      </w:r>
      <w:r w:rsidRPr="003F3B05" w:rsidR="00810377">
        <w:rPr>
          <w:rFonts w:asciiTheme="minorHAnsi" w:hAnsiTheme="minorHAnsi"/>
          <w:bCs/>
          <w:szCs w:val="24"/>
        </w:rPr>
        <w:t xml:space="preserve"> </w:t>
      </w:r>
      <w:r w:rsidRPr="003F3B05" w:rsidR="00425CEB">
        <w:rPr>
          <w:rFonts w:asciiTheme="minorHAnsi" w:hAnsiTheme="minorHAnsi"/>
          <w:bCs/>
          <w:szCs w:val="24"/>
        </w:rPr>
        <w:t>for approval</w:t>
      </w:r>
      <w:r w:rsidRPr="003F3B05" w:rsidR="00810377">
        <w:rPr>
          <w:rFonts w:asciiTheme="minorHAnsi" w:hAnsiTheme="minorHAnsi"/>
          <w:bCs/>
          <w:szCs w:val="24"/>
        </w:rPr>
        <w:t xml:space="preserve">. </w:t>
      </w:r>
    </w:p>
    <w:p w:rsidR="002908B8" w:rsidP="002908B8" w:rsidRDefault="002908B8" w14:paraId="6B567237" w14:textId="77777777"/>
    <w:p w:rsidRPr="00762898" w:rsidR="0085577F" w:rsidP="002908B8" w:rsidRDefault="00B84687" w14:paraId="4458D11F" w14:textId="7D2764E4">
      <w:pPr>
        <w:rPr>
          <w:rFonts w:asciiTheme="minorHAnsi" w:hAnsiTheme="minorHAnsi"/>
          <w:b/>
          <w:szCs w:val="24"/>
        </w:rPr>
      </w:pPr>
      <w:r w:rsidRPr="00762898">
        <w:rPr>
          <w:rFonts w:asciiTheme="minorHAnsi" w:hAnsiTheme="minorHAnsi"/>
          <w:b/>
          <w:szCs w:val="24"/>
        </w:rPr>
        <w:t>Considerations</w:t>
      </w:r>
    </w:p>
    <w:p w:rsidR="00B84687" w:rsidP="00B84687" w:rsidRDefault="00B84687" w14:paraId="1F9A69D7" w14:textId="170D6345">
      <w:pPr>
        <w:pStyle w:val="ListParagraph"/>
        <w:numPr>
          <w:ilvl w:val="0"/>
          <w:numId w:val="31"/>
        </w:numPr>
        <w:rPr>
          <w:rFonts w:cs="Calibri" w:asciiTheme="minorHAnsi" w:hAnsiTheme="minorHAnsi"/>
          <w:szCs w:val="24"/>
        </w:rPr>
      </w:pPr>
      <w:r>
        <w:rPr>
          <w:rFonts w:cs="Calibri" w:asciiTheme="minorHAnsi" w:hAnsiTheme="minorHAnsi"/>
          <w:szCs w:val="24"/>
        </w:rPr>
        <w:t xml:space="preserve">Approval of </w:t>
      </w:r>
      <w:r w:rsidR="008F4608">
        <w:rPr>
          <w:rFonts w:cs="Calibri" w:asciiTheme="minorHAnsi" w:hAnsiTheme="minorHAnsi"/>
          <w:szCs w:val="24"/>
        </w:rPr>
        <w:t>studies assistance</w:t>
      </w:r>
      <w:r>
        <w:rPr>
          <w:rFonts w:cs="Calibri" w:asciiTheme="minorHAnsi" w:hAnsiTheme="minorHAnsi"/>
          <w:szCs w:val="24"/>
        </w:rPr>
        <w:t xml:space="preserve"> is </w:t>
      </w:r>
      <w:r w:rsidR="00C378D8">
        <w:rPr>
          <w:rFonts w:cs="Calibri" w:asciiTheme="minorHAnsi" w:hAnsiTheme="minorHAnsi"/>
          <w:szCs w:val="24"/>
        </w:rPr>
        <w:t>discretionary</w:t>
      </w:r>
      <w:r>
        <w:rPr>
          <w:rFonts w:cs="Calibri" w:asciiTheme="minorHAnsi" w:hAnsiTheme="minorHAnsi"/>
          <w:szCs w:val="24"/>
        </w:rPr>
        <w:t xml:space="preserve"> and is not an entitlement</w:t>
      </w:r>
      <w:r w:rsidR="0084772B">
        <w:rPr>
          <w:rFonts w:cs="Calibri" w:asciiTheme="minorHAnsi" w:hAnsiTheme="minorHAnsi"/>
          <w:szCs w:val="24"/>
        </w:rPr>
        <w:t>, and delegates make the final decision on how much</w:t>
      </w:r>
      <w:r w:rsidR="00BD6D50">
        <w:rPr>
          <w:rFonts w:cs="Calibri" w:asciiTheme="minorHAnsi" w:hAnsiTheme="minorHAnsi"/>
          <w:szCs w:val="24"/>
        </w:rPr>
        <w:t xml:space="preserve"> (</w:t>
      </w:r>
      <w:r w:rsidR="0084772B">
        <w:rPr>
          <w:rFonts w:cs="Calibri" w:asciiTheme="minorHAnsi" w:hAnsiTheme="minorHAnsi"/>
          <w:szCs w:val="24"/>
        </w:rPr>
        <w:t>if any</w:t>
      </w:r>
      <w:r w:rsidR="00BD6D50">
        <w:rPr>
          <w:rFonts w:cs="Calibri" w:asciiTheme="minorHAnsi" w:hAnsiTheme="minorHAnsi"/>
          <w:szCs w:val="24"/>
        </w:rPr>
        <w:t>)</w:t>
      </w:r>
      <w:r w:rsidR="0084772B">
        <w:rPr>
          <w:rFonts w:cs="Calibri" w:asciiTheme="minorHAnsi" w:hAnsiTheme="minorHAnsi"/>
          <w:szCs w:val="24"/>
        </w:rPr>
        <w:t xml:space="preserve"> assistance will be granted after discussion with the applicant</w:t>
      </w:r>
      <w:r w:rsidR="00B723E5">
        <w:rPr>
          <w:rFonts w:cs="Calibri" w:asciiTheme="minorHAnsi" w:hAnsiTheme="minorHAnsi"/>
          <w:szCs w:val="24"/>
        </w:rPr>
        <w:t>.</w:t>
      </w:r>
    </w:p>
    <w:p w:rsidR="007A7CC6" w:rsidP="00B84687" w:rsidRDefault="007A7CC6" w14:paraId="3DDFABA2" w14:textId="027774F2">
      <w:pPr>
        <w:pStyle w:val="ListParagraph"/>
        <w:numPr>
          <w:ilvl w:val="0"/>
          <w:numId w:val="31"/>
        </w:numPr>
        <w:rPr>
          <w:rFonts w:cs="Calibri" w:asciiTheme="minorHAnsi" w:hAnsiTheme="minorHAnsi"/>
          <w:szCs w:val="24"/>
        </w:rPr>
      </w:pPr>
      <w:r>
        <w:rPr>
          <w:rFonts w:cs="Calibri" w:asciiTheme="minorHAnsi" w:hAnsiTheme="minorHAnsi"/>
          <w:szCs w:val="24"/>
        </w:rPr>
        <w:t>Study leave and finan</w:t>
      </w:r>
      <w:r w:rsidR="003F6BEA">
        <w:rPr>
          <w:rFonts w:cs="Calibri" w:asciiTheme="minorHAnsi" w:hAnsiTheme="minorHAnsi"/>
          <w:szCs w:val="24"/>
        </w:rPr>
        <w:t>cial</w:t>
      </w:r>
      <w:r>
        <w:rPr>
          <w:rFonts w:cs="Calibri" w:asciiTheme="minorHAnsi" w:hAnsiTheme="minorHAnsi"/>
          <w:szCs w:val="24"/>
        </w:rPr>
        <w:t xml:space="preserve"> assistance are fully funded by the applicant’s work area</w:t>
      </w:r>
      <w:r w:rsidR="00B723E5">
        <w:rPr>
          <w:rFonts w:cs="Calibri" w:asciiTheme="minorHAnsi" w:hAnsiTheme="minorHAnsi"/>
          <w:szCs w:val="24"/>
        </w:rPr>
        <w:t>.</w:t>
      </w:r>
    </w:p>
    <w:p w:rsidR="00B84687" w:rsidP="00B84687" w:rsidRDefault="002E65E6" w14:paraId="781C7A70" w14:textId="3BCE0F07">
      <w:pPr>
        <w:pStyle w:val="ListParagraph"/>
        <w:numPr>
          <w:ilvl w:val="0"/>
          <w:numId w:val="31"/>
        </w:numPr>
        <w:rPr>
          <w:rFonts w:cs="Calibri" w:asciiTheme="minorHAnsi" w:hAnsiTheme="minorHAnsi"/>
          <w:szCs w:val="24"/>
        </w:rPr>
      </w:pPr>
      <w:r>
        <w:rPr>
          <w:rFonts w:cs="Calibri" w:asciiTheme="minorHAnsi" w:hAnsiTheme="minorHAnsi"/>
          <w:szCs w:val="24"/>
        </w:rPr>
        <w:t>Proposed</w:t>
      </w:r>
      <w:r w:rsidR="00B84687">
        <w:rPr>
          <w:rFonts w:cs="Calibri" w:asciiTheme="minorHAnsi" w:hAnsiTheme="minorHAnsi"/>
          <w:szCs w:val="24"/>
        </w:rPr>
        <w:t xml:space="preserve"> study </w:t>
      </w:r>
      <w:r>
        <w:rPr>
          <w:rFonts w:cs="Calibri" w:asciiTheme="minorHAnsi" w:hAnsiTheme="minorHAnsi"/>
          <w:szCs w:val="24"/>
        </w:rPr>
        <w:t xml:space="preserve">should be identified </w:t>
      </w:r>
      <w:r w:rsidR="00B84687">
        <w:rPr>
          <w:rFonts w:cs="Calibri" w:asciiTheme="minorHAnsi" w:hAnsiTheme="minorHAnsi"/>
          <w:szCs w:val="24"/>
        </w:rPr>
        <w:t xml:space="preserve">in performance plans, </w:t>
      </w:r>
      <w:r>
        <w:rPr>
          <w:rFonts w:cs="Calibri" w:asciiTheme="minorHAnsi" w:hAnsiTheme="minorHAnsi"/>
          <w:szCs w:val="24"/>
        </w:rPr>
        <w:t>including discussion of</w:t>
      </w:r>
      <w:r w:rsidR="00B84687">
        <w:rPr>
          <w:rFonts w:cs="Calibri" w:asciiTheme="minorHAnsi" w:hAnsiTheme="minorHAnsi"/>
          <w:szCs w:val="24"/>
        </w:rPr>
        <w:t xml:space="preserve"> future requirements for ongoing assistance to complete a course of study</w:t>
      </w:r>
      <w:r w:rsidR="00B723E5">
        <w:rPr>
          <w:rFonts w:cs="Calibri" w:asciiTheme="minorHAnsi" w:hAnsiTheme="minorHAnsi"/>
          <w:szCs w:val="24"/>
        </w:rPr>
        <w:t>.</w:t>
      </w:r>
    </w:p>
    <w:p w:rsidR="007A7CC6" w:rsidP="007A7CC6" w:rsidRDefault="007A7CC6" w14:paraId="1EC02272" w14:textId="451AB96F">
      <w:pPr>
        <w:pStyle w:val="ListParagraph"/>
        <w:numPr>
          <w:ilvl w:val="0"/>
          <w:numId w:val="31"/>
        </w:numPr>
        <w:rPr>
          <w:rFonts w:cs="Calibri" w:asciiTheme="minorHAnsi" w:hAnsiTheme="minorHAnsi"/>
          <w:szCs w:val="24"/>
        </w:rPr>
      </w:pPr>
      <w:r>
        <w:rPr>
          <w:rFonts w:cs="Calibri" w:asciiTheme="minorHAnsi" w:hAnsiTheme="minorHAnsi"/>
          <w:szCs w:val="24"/>
        </w:rPr>
        <w:t xml:space="preserve">Delegates should consider factors including relevance of the course of study to the work area, previous </w:t>
      </w:r>
      <w:r w:rsidR="008F4608">
        <w:rPr>
          <w:rFonts w:cs="Calibri" w:asciiTheme="minorHAnsi" w:hAnsiTheme="minorHAnsi"/>
          <w:szCs w:val="24"/>
        </w:rPr>
        <w:t>studies assistance</w:t>
      </w:r>
      <w:r>
        <w:rPr>
          <w:rFonts w:cs="Calibri" w:asciiTheme="minorHAnsi" w:hAnsiTheme="minorHAnsi"/>
          <w:szCs w:val="24"/>
        </w:rPr>
        <w:t xml:space="preserve"> approved, </w:t>
      </w:r>
      <w:r w:rsidR="00762898">
        <w:rPr>
          <w:rFonts w:cs="Calibri" w:asciiTheme="minorHAnsi" w:hAnsiTheme="minorHAnsi"/>
          <w:szCs w:val="24"/>
        </w:rPr>
        <w:t xml:space="preserve">the requirements of the proposed course of study, </w:t>
      </w:r>
      <w:r>
        <w:rPr>
          <w:rFonts w:cs="Calibri" w:asciiTheme="minorHAnsi" w:hAnsiTheme="minorHAnsi"/>
          <w:szCs w:val="24"/>
        </w:rPr>
        <w:t>operational demands of the workplace,</w:t>
      </w:r>
      <w:r w:rsidR="00762898">
        <w:rPr>
          <w:rFonts w:cs="Calibri" w:asciiTheme="minorHAnsi" w:hAnsiTheme="minorHAnsi"/>
          <w:szCs w:val="24"/>
        </w:rPr>
        <w:t xml:space="preserve"> </w:t>
      </w:r>
      <w:r>
        <w:rPr>
          <w:rFonts w:cs="Calibri" w:asciiTheme="minorHAnsi" w:hAnsiTheme="minorHAnsi"/>
          <w:szCs w:val="24"/>
        </w:rPr>
        <w:t>and equitable allocation of studies assistance in their teams</w:t>
      </w:r>
      <w:r w:rsidR="00B723E5">
        <w:rPr>
          <w:rFonts w:cs="Calibri" w:asciiTheme="minorHAnsi" w:hAnsiTheme="minorHAnsi"/>
          <w:szCs w:val="24"/>
        </w:rPr>
        <w:t>,</w:t>
      </w:r>
      <w:r w:rsidRPr="007A7CC6">
        <w:rPr>
          <w:rFonts w:cs="Calibri" w:asciiTheme="minorHAnsi" w:hAnsiTheme="minorHAnsi"/>
          <w:szCs w:val="24"/>
        </w:rPr>
        <w:t xml:space="preserve"> </w:t>
      </w:r>
      <w:r w:rsidR="008E41D3">
        <w:rPr>
          <w:rFonts w:cs="Calibri" w:asciiTheme="minorHAnsi" w:hAnsiTheme="minorHAnsi"/>
          <w:szCs w:val="24"/>
        </w:rPr>
        <w:t>including shift workers</w:t>
      </w:r>
      <w:r w:rsidR="009052DD">
        <w:rPr>
          <w:rFonts w:cs="Calibri" w:asciiTheme="minorHAnsi" w:hAnsiTheme="minorHAnsi"/>
          <w:szCs w:val="24"/>
        </w:rPr>
        <w:t xml:space="preserve"> and staff who work night duty</w:t>
      </w:r>
      <w:r w:rsidR="00B723E5">
        <w:rPr>
          <w:rFonts w:cs="Calibri" w:asciiTheme="minorHAnsi" w:hAnsiTheme="minorHAnsi"/>
          <w:szCs w:val="24"/>
        </w:rPr>
        <w:t>.</w:t>
      </w:r>
    </w:p>
    <w:p w:rsidR="007A7CC6" w:rsidP="003F6BEA" w:rsidRDefault="007A7CC6" w14:paraId="42F9BD31" w14:textId="0DF7FBA7">
      <w:pPr>
        <w:pStyle w:val="ListParagraph"/>
        <w:numPr>
          <w:ilvl w:val="0"/>
          <w:numId w:val="31"/>
        </w:numPr>
        <w:rPr>
          <w:rFonts w:cs="Calibri" w:asciiTheme="minorHAnsi" w:hAnsiTheme="minorHAnsi"/>
          <w:szCs w:val="24"/>
        </w:rPr>
      </w:pPr>
      <w:r>
        <w:rPr>
          <w:rFonts w:cs="Calibri" w:asciiTheme="minorHAnsi" w:hAnsiTheme="minorHAnsi"/>
          <w:szCs w:val="24"/>
        </w:rPr>
        <w:t xml:space="preserve">Delegates should consider reasonable adjustments that could be made to provide opportunities to employees in Equal Employment </w:t>
      </w:r>
      <w:r w:rsidR="00C378D8">
        <w:rPr>
          <w:rFonts w:cs="Calibri" w:asciiTheme="minorHAnsi" w:hAnsiTheme="minorHAnsi"/>
          <w:szCs w:val="24"/>
        </w:rPr>
        <w:t>Opportunity</w:t>
      </w:r>
      <w:r>
        <w:rPr>
          <w:rFonts w:cs="Calibri" w:asciiTheme="minorHAnsi" w:hAnsiTheme="minorHAnsi"/>
          <w:szCs w:val="24"/>
        </w:rPr>
        <w:t xml:space="preserve"> (EEO) and diversity groups</w:t>
      </w:r>
      <w:r w:rsidR="0084772B">
        <w:rPr>
          <w:rFonts w:cs="Calibri" w:asciiTheme="minorHAnsi" w:hAnsiTheme="minorHAnsi"/>
          <w:szCs w:val="24"/>
        </w:rPr>
        <w:t>, for example increased study leave hours</w:t>
      </w:r>
      <w:r>
        <w:rPr>
          <w:rFonts w:cs="Calibri" w:asciiTheme="minorHAnsi" w:hAnsiTheme="minorHAnsi"/>
          <w:szCs w:val="24"/>
        </w:rPr>
        <w:t>.</w:t>
      </w:r>
    </w:p>
    <w:p w:rsidRPr="00593ECA" w:rsidR="00593ECA" w:rsidP="00593ECA" w:rsidRDefault="00BC461B" w14:paraId="51C2EB7A" w14:textId="737A4B62">
      <w:pPr>
        <w:pStyle w:val="ListParagraph"/>
        <w:numPr>
          <w:ilvl w:val="0"/>
          <w:numId w:val="31"/>
        </w:numPr>
        <w:rPr>
          <w:rFonts w:asciiTheme="minorHAnsi" w:hAnsiTheme="minorHAnsi"/>
          <w:szCs w:val="24"/>
        </w:rPr>
      </w:pPr>
      <w:r>
        <w:rPr>
          <w:rFonts w:cs="Calibri" w:asciiTheme="minorHAnsi" w:hAnsiTheme="minorHAnsi"/>
          <w:szCs w:val="24"/>
        </w:rPr>
        <w:t xml:space="preserve">Staff moving work </w:t>
      </w:r>
      <w:r w:rsidRPr="003F3B05">
        <w:rPr>
          <w:rFonts w:cs="Calibri" w:asciiTheme="minorHAnsi" w:hAnsiTheme="minorHAnsi"/>
          <w:szCs w:val="24"/>
        </w:rPr>
        <w:t xml:space="preserve">areas or </w:t>
      </w:r>
      <w:r w:rsidRPr="003F3B05" w:rsidR="00425CEB">
        <w:rPr>
          <w:rFonts w:cs="Calibri" w:asciiTheme="minorHAnsi" w:hAnsiTheme="minorHAnsi"/>
          <w:szCs w:val="24"/>
        </w:rPr>
        <w:t xml:space="preserve">transferring </w:t>
      </w:r>
      <w:r w:rsidRPr="003F3B05">
        <w:rPr>
          <w:rFonts w:cs="Calibri" w:asciiTheme="minorHAnsi" w:hAnsiTheme="minorHAnsi"/>
          <w:szCs w:val="24"/>
        </w:rPr>
        <w:t>from</w:t>
      </w:r>
      <w:r>
        <w:rPr>
          <w:rFonts w:cs="Calibri" w:asciiTheme="minorHAnsi" w:hAnsiTheme="minorHAnsi"/>
          <w:szCs w:val="24"/>
        </w:rPr>
        <w:t xml:space="preserve"> another Directorate should discuss their requirements with the </w:t>
      </w:r>
      <w:r w:rsidR="00C378D8">
        <w:rPr>
          <w:rFonts w:cs="Calibri" w:asciiTheme="minorHAnsi" w:hAnsiTheme="minorHAnsi"/>
          <w:szCs w:val="24"/>
        </w:rPr>
        <w:t>receiving</w:t>
      </w:r>
      <w:r>
        <w:rPr>
          <w:rFonts w:cs="Calibri" w:asciiTheme="minorHAnsi" w:hAnsiTheme="minorHAnsi"/>
          <w:szCs w:val="24"/>
        </w:rPr>
        <w:t xml:space="preserve"> manager. </w:t>
      </w:r>
      <w:r w:rsidRPr="00593ECA" w:rsidR="00593ECA">
        <w:rPr>
          <w:rFonts w:cs="Calibri" w:asciiTheme="minorHAnsi" w:hAnsiTheme="minorHAnsi"/>
          <w:szCs w:val="24"/>
        </w:rPr>
        <w:t xml:space="preserve">Approval of </w:t>
      </w:r>
      <w:r>
        <w:rPr>
          <w:rFonts w:cs="Calibri" w:asciiTheme="minorHAnsi" w:hAnsiTheme="minorHAnsi"/>
          <w:szCs w:val="24"/>
        </w:rPr>
        <w:t>a</w:t>
      </w:r>
      <w:r w:rsidRPr="00593ECA" w:rsidR="00593ECA">
        <w:rPr>
          <w:rFonts w:cs="Calibri" w:asciiTheme="minorHAnsi" w:hAnsiTheme="minorHAnsi"/>
          <w:szCs w:val="24"/>
        </w:rPr>
        <w:t xml:space="preserve"> new application will be at the discretion of the receiving work area </w:t>
      </w:r>
      <w:r w:rsidR="00B723E5">
        <w:rPr>
          <w:rFonts w:cs="Calibri" w:asciiTheme="minorHAnsi" w:hAnsiTheme="minorHAnsi"/>
          <w:szCs w:val="24"/>
        </w:rPr>
        <w:t>D</w:t>
      </w:r>
      <w:r w:rsidRPr="00593ECA" w:rsidR="00593ECA">
        <w:rPr>
          <w:rFonts w:cs="Calibri" w:asciiTheme="minorHAnsi" w:hAnsiTheme="minorHAnsi"/>
          <w:szCs w:val="24"/>
        </w:rPr>
        <w:t>elegate</w:t>
      </w:r>
      <w:r w:rsidR="00425CEB">
        <w:rPr>
          <w:rFonts w:cs="Calibri" w:asciiTheme="minorHAnsi" w:hAnsiTheme="minorHAnsi"/>
          <w:szCs w:val="24"/>
        </w:rPr>
        <w:t>,</w:t>
      </w:r>
      <w:r w:rsidRPr="00593ECA" w:rsidR="00593ECA">
        <w:rPr>
          <w:rFonts w:cs="Calibri" w:asciiTheme="minorHAnsi" w:hAnsiTheme="minorHAnsi"/>
          <w:szCs w:val="24"/>
        </w:rPr>
        <w:t xml:space="preserve"> </w:t>
      </w:r>
      <w:r w:rsidR="00C378D8">
        <w:rPr>
          <w:rFonts w:cs="Calibri" w:asciiTheme="minorHAnsi" w:hAnsiTheme="minorHAnsi"/>
          <w:szCs w:val="24"/>
        </w:rPr>
        <w:t>who should</w:t>
      </w:r>
      <w:r w:rsidRPr="00593ECA" w:rsidR="00593ECA">
        <w:rPr>
          <w:rFonts w:cs="Calibri" w:asciiTheme="minorHAnsi" w:hAnsiTheme="minorHAnsi"/>
          <w:szCs w:val="24"/>
        </w:rPr>
        <w:t xml:space="preserve"> consider whether discontinuing </w:t>
      </w:r>
      <w:r w:rsidR="008F4608">
        <w:rPr>
          <w:rFonts w:cs="Calibri" w:asciiTheme="minorHAnsi" w:hAnsiTheme="minorHAnsi"/>
          <w:szCs w:val="24"/>
        </w:rPr>
        <w:t>studies assistance</w:t>
      </w:r>
      <w:r w:rsidRPr="00593ECA" w:rsidR="00593ECA">
        <w:rPr>
          <w:rFonts w:cs="Calibri" w:asciiTheme="minorHAnsi" w:hAnsiTheme="minorHAnsi"/>
          <w:szCs w:val="24"/>
        </w:rPr>
        <w:t xml:space="preserve"> may result in any disadvantage or hardship.</w:t>
      </w:r>
    </w:p>
    <w:p w:rsidRPr="00E32C18" w:rsidR="00E32C18" w:rsidP="00E32C18" w:rsidRDefault="00E32C18" w14:paraId="61A80325" w14:textId="77777777">
      <w:pPr>
        <w:rPr>
          <w:rFonts w:cs="Calibri" w:asciiTheme="minorHAnsi" w:hAnsiTheme="minorHAnsi"/>
          <w:szCs w:val="24"/>
        </w:rPr>
      </w:pPr>
    </w:p>
    <w:p w:rsidR="0037290F" w:rsidP="0037290F" w:rsidRDefault="00E7055C" w14:paraId="287007B6" w14:textId="149709C2">
      <w:pPr>
        <w:jc w:val="right"/>
        <w:rPr>
          <w:rStyle w:val="Hyperlink"/>
          <w:rFonts w:cs="Arial"/>
          <w:i/>
          <w:szCs w:val="24"/>
        </w:rPr>
      </w:pPr>
      <w:hyperlink w:history="1" w:anchor="Contents">
        <w:r w:rsidRPr="00590902" w:rsidR="0037290F">
          <w:rPr>
            <w:rStyle w:val="Hyperlink"/>
            <w:rFonts w:cs="Arial"/>
            <w:i/>
            <w:szCs w:val="24"/>
          </w:rPr>
          <w:t>Back to Table of Contents</w:t>
        </w:r>
      </w:hyperlink>
    </w:p>
    <w:p w:rsidRPr="00CD1C0E" w:rsidR="00697D93" w:rsidP="0037290F" w:rsidRDefault="00697D93" w14:paraId="015E0C15" w14:textId="77777777">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37290F" w:rsidTr="00B70732" w14:paraId="1785B876" w14:textId="77777777">
        <w:trPr>
          <w:cantSplit/>
          <w:trHeight w:val="285"/>
        </w:trPr>
        <w:tc>
          <w:tcPr>
            <w:tcW w:w="9158" w:type="dxa"/>
            <w:shd w:val="clear" w:color="auto" w:fill="A6A6A6" w:themeFill="background1" w:themeFillShade="A6"/>
          </w:tcPr>
          <w:p w:rsidRPr="00C76688" w:rsidR="0037290F" w:rsidP="00B70732" w:rsidRDefault="0037290F" w14:paraId="6CE4906E" w14:textId="09851353">
            <w:pPr>
              <w:pStyle w:val="Heading1"/>
            </w:pPr>
            <w:bookmarkStart w:name="_Toc60749954" w:id="14"/>
            <w:r w:rsidRPr="00C76688">
              <w:t xml:space="preserve">Section </w:t>
            </w:r>
            <w:r>
              <w:t>2</w:t>
            </w:r>
            <w:r w:rsidR="002614D3">
              <w:t xml:space="preserve"> </w:t>
            </w:r>
            <w:r w:rsidRPr="00C76688">
              <w:t>–</w:t>
            </w:r>
            <w:r>
              <w:t xml:space="preserve"> </w:t>
            </w:r>
            <w:r w:rsidR="00E534F4">
              <w:t>Levels of assistance</w:t>
            </w:r>
            <w:bookmarkEnd w:id="14"/>
          </w:p>
        </w:tc>
      </w:tr>
    </w:tbl>
    <w:p w:rsidR="0037290F" w:rsidP="0085577F" w:rsidRDefault="0037290F" w14:paraId="1A6AE9ED" w14:textId="129CDCBA">
      <w:pPr>
        <w:rPr>
          <w:rFonts w:asciiTheme="minorHAnsi" w:hAnsiTheme="minorHAnsi"/>
          <w:b/>
          <w:szCs w:val="24"/>
        </w:rPr>
      </w:pPr>
    </w:p>
    <w:p w:rsidRPr="00593ECA" w:rsidR="00593ECA" w:rsidP="002E65E6" w:rsidRDefault="00593ECA" w14:paraId="0413CC33" w14:textId="7DCD0D08">
      <w:pPr>
        <w:rPr>
          <w:rFonts w:asciiTheme="minorHAnsi" w:hAnsiTheme="minorHAnsi"/>
          <w:bCs/>
          <w:szCs w:val="24"/>
        </w:rPr>
      </w:pPr>
      <w:r w:rsidRPr="00593ECA">
        <w:rPr>
          <w:rFonts w:asciiTheme="minorHAnsi" w:hAnsiTheme="minorHAnsi"/>
          <w:bCs/>
          <w:szCs w:val="24"/>
        </w:rPr>
        <w:t>Studies assistance may be provided for the following:</w:t>
      </w:r>
    </w:p>
    <w:p w:rsidR="00593ECA" w:rsidP="002908B8" w:rsidRDefault="00593ECA" w14:paraId="3E79D734" w14:textId="4ADF7545">
      <w:pPr>
        <w:pStyle w:val="ListBullet"/>
      </w:pPr>
      <w:r w:rsidRPr="00593ECA">
        <w:t>Approval as a student</w:t>
      </w:r>
    </w:p>
    <w:p w:rsidR="00593ECA" w:rsidP="002908B8" w:rsidRDefault="00593ECA" w14:paraId="49FF37F7" w14:textId="37175381">
      <w:pPr>
        <w:pStyle w:val="ListBullet"/>
      </w:pPr>
      <w:r>
        <w:t>Paid or unpaid study leave</w:t>
      </w:r>
    </w:p>
    <w:p w:rsidRPr="00593ECA" w:rsidR="00961683" w:rsidP="002908B8" w:rsidRDefault="00961683" w14:paraId="14EB4944" w14:textId="35A25B76">
      <w:pPr>
        <w:pStyle w:val="ListBullet"/>
      </w:pPr>
      <w:r>
        <w:t>Block release</w:t>
      </w:r>
    </w:p>
    <w:p w:rsidRPr="00593ECA" w:rsidR="00593ECA" w:rsidP="002908B8" w:rsidRDefault="00593ECA" w14:paraId="1B84FDB4" w14:textId="50062244">
      <w:pPr>
        <w:pStyle w:val="ListBullet"/>
      </w:pPr>
      <w:r>
        <w:lastRenderedPageBreak/>
        <w:t>Financial assistance</w:t>
      </w:r>
      <w:r w:rsidR="00EB76F8">
        <w:t>.</w:t>
      </w:r>
    </w:p>
    <w:p w:rsidR="00593ECA" w:rsidP="002E65E6" w:rsidRDefault="00593ECA" w14:paraId="79637628" w14:textId="77777777">
      <w:pPr>
        <w:rPr>
          <w:rFonts w:asciiTheme="minorHAnsi" w:hAnsiTheme="minorHAnsi"/>
          <w:b/>
          <w:szCs w:val="24"/>
        </w:rPr>
      </w:pPr>
    </w:p>
    <w:p w:rsidRPr="008242E5" w:rsidR="002E65E6" w:rsidP="002E65E6" w:rsidRDefault="002E65E6" w14:paraId="0E6DE23B" w14:textId="068D64DF">
      <w:pPr>
        <w:rPr>
          <w:rFonts w:asciiTheme="minorHAnsi" w:hAnsiTheme="minorHAnsi"/>
          <w:b/>
          <w:szCs w:val="24"/>
        </w:rPr>
      </w:pPr>
      <w:bookmarkStart w:name="_Hlk56696098" w:id="15"/>
      <w:r w:rsidRPr="008242E5">
        <w:rPr>
          <w:rFonts w:asciiTheme="minorHAnsi" w:hAnsiTheme="minorHAnsi"/>
          <w:b/>
          <w:szCs w:val="24"/>
        </w:rPr>
        <w:t>Approval as a student</w:t>
      </w:r>
    </w:p>
    <w:p w:rsidRPr="002E65E6" w:rsidR="002E65E6" w:rsidP="002E65E6" w:rsidRDefault="002E65E6" w14:paraId="46219ECF" w14:textId="02ED1950">
      <w:pPr>
        <w:rPr>
          <w:rFonts w:cs="Calibri" w:asciiTheme="minorHAnsi" w:hAnsiTheme="minorHAnsi"/>
          <w:szCs w:val="24"/>
          <w:lang w:eastAsia="en-AU"/>
        </w:rPr>
      </w:pPr>
      <w:r w:rsidRPr="002E65E6">
        <w:rPr>
          <w:rFonts w:cs="Calibri" w:asciiTheme="minorHAnsi" w:hAnsiTheme="minorHAnsi"/>
          <w:szCs w:val="24"/>
          <w:lang w:eastAsia="en-AU"/>
        </w:rPr>
        <w:t>This is the basic level of support</w:t>
      </w:r>
      <w:r w:rsidR="0084772B">
        <w:rPr>
          <w:rFonts w:cs="Calibri" w:asciiTheme="minorHAnsi" w:hAnsiTheme="minorHAnsi"/>
          <w:szCs w:val="24"/>
          <w:lang w:eastAsia="en-AU"/>
        </w:rPr>
        <w:t xml:space="preserve"> and approval</w:t>
      </w:r>
      <w:r w:rsidRPr="002E65E6">
        <w:rPr>
          <w:rFonts w:cs="Calibri" w:asciiTheme="minorHAnsi" w:hAnsiTheme="minorHAnsi"/>
          <w:szCs w:val="24"/>
          <w:lang w:eastAsia="en-AU"/>
        </w:rPr>
        <w:t xml:space="preserve"> </w:t>
      </w:r>
      <w:r w:rsidR="0084772B">
        <w:rPr>
          <w:rFonts w:cs="Calibri" w:asciiTheme="minorHAnsi" w:hAnsiTheme="minorHAnsi"/>
          <w:szCs w:val="24"/>
          <w:lang w:eastAsia="en-AU"/>
        </w:rPr>
        <w:t>for applicants</w:t>
      </w:r>
      <w:r w:rsidRPr="002E65E6">
        <w:rPr>
          <w:rFonts w:cs="Calibri" w:asciiTheme="minorHAnsi" w:hAnsiTheme="minorHAnsi"/>
          <w:szCs w:val="24"/>
          <w:lang w:eastAsia="en-AU"/>
        </w:rPr>
        <w:t>, even if paid leave or financial assistance is not granted</w:t>
      </w:r>
      <w:r>
        <w:rPr>
          <w:rFonts w:cs="Calibri" w:asciiTheme="minorHAnsi" w:hAnsiTheme="minorHAnsi"/>
          <w:szCs w:val="24"/>
          <w:lang w:eastAsia="en-AU"/>
        </w:rPr>
        <w:t>.  It entitles staff to:</w:t>
      </w:r>
    </w:p>
    <w:p w:rsidRPr="008242E5" w:rsidR="002E65E6" w:rsidP="002908B8" w:rsidRDefault="002E65E6" w14:paraId="288CAC7B" w14:textId="030C1377">
      <w:pPr>
        <w:pStyle w:val="ListBullet"/>
        <w:rPr>
          <w:lang w:eastAsia="en-AU"/>
        </w:rPr>
      </w:pPr>
      <w:r>
        <w:rPr>
          <w:lang w:eastAsia="en-AU"/>
        </w:rPr>
        <w:t>Leave</w:t>
      </w:r>
      <w:r w:rsidRPr="008242E5">
        <w:rPr>
          <w:lang w:eastAsia="en-AU"/>
        </w:rPr>
        <w:t xml:space="preserve"> to attend compulsory examinations even if no other leave is granted</w:t>
      </w:r>
    </w:p>
    <w:p w:rsidRPr="002E65E6" w:rsidR="002E65E6" w:rsidP="002908B8" w:rsidRDefault="004E7086" w14:paraId="37C1AEC2" w14:textId="299F0FC0">
      <w:pPr>
        <w:pStyle w:val="ListBullet"/>
      </w:pPr>
      <w:r w:rsidRPr="00690065">
        <w:t>Eligibility</w:t>
      </w:r>
      <w:r w:rsidRPr="00690065" w:rsidR="00B328A9">
        <w:t xml:space="preserve"> to claim </w:t>
      </w:r>
      <w:r w:rsidRPr="00690065" w:rsidR="002E65E6">
        <w:t xml:space="preserve">Workers </w:t>
      </w:r>
      <w:proofErr w:type="spellStart"/>
      <w:r w:rsidRPr="00690065" w:rsidR="002E65E6">
        <w:t>Compensation</w:t>
      </w:r>
      <w:r w:rsidRPr="00690065" w:rsidR="00B328A9">
        <w:t>if</w:t>
      </w:r>
      <w:proofErr w:type="spellEnd"/>
      <w:r w:rsidRPr="16F93419" w:rsidR="00B328A9">
        <w:t xml:space="preserve"> injured </w:t>
      </w:r>
      <w:r w:rsidRPr="16F93419" w:rsidR="002E65E6">
        <w:t>while attending or travelling to and from work for study activities</w:t>
      </w:r>
      <w:r w:rsidRPr="16F93419" w:rsidR="00B723E5">
        <w:t>.</w:t>
      </w:r>
    </w:p>
    <w:bookmarkEnd w:id="15"/>
    <w:p w:rsidR="00BC461B" w:rsidP="002E65E6" w:rsidRDefault="00BC461B" w14:paraId="74E4A5FF" w14:textId="77777777">
      <w:pPr>
        <w:rPr>
          <w:rFonts w:asciiTheme="minorHAnsi" w:hAnsiTheme="minorHAnsi"/>
          <w:b/>
          <w:bCs/>
          <w:szCs w:val="24"/>
        </w:rPr>
      </w:pPr>
    </w:p>
    <w:p w:rsidR="007A7CC6" w:rsidP="002E65E6" w:rsidRDefault="007A7CC6" w14:paraId="121B97B1" w14:textId="3C23E9EE">
      <w:pPr>
        <w:rPr>
          <w:rFonts w:asciiTheme="minorHAnsi" w:hAnsiTheme="minorHAnsi"/>
          <w:b/>
          <w:bCs/>
          <w:szCs w:val="24"/>
        </w:rPr>
      </w:pPr>
      <w:r>
        <w:rPr>
          <w:rFonts w:asciiTheme="minorHAnsi" w:hAnsiTheme="minorHAnsi"/>
          <w:b/>
          <w:bCs/>
          <w:szCs w:val="24"/>
        </w:rPr>
        <w:t>Study leave</w:t>
      </w:r>
    </w:p>
    <w:p w:rsidR="00584D06" w:rsidP="002E65E6" w:rsidRDefault="007A7CC6" w14:paraId="38280231" w14:textId="77777777">
      <w:pPr>
        <w:rPr>
          <w:rFonts w:asciiTheme="minorHAnsi" w:hAnsiTheme="minorHAnsi"/>
          <w:szCs w:val="24"/>
        </w:rPr>
      </w:pPr>
      <w:r>
        <w:rPr>
          <w:rFonts w:asciiTheme="minorHAnsi" w:hAnsiTheme="minorHAnsi"/>
          <w:szCs w:val="24"/>
        </w:rPr>
        <w:t>Staff may be granted</w:t>
      </w:r>
      <w:r w:rsidR="00663E91">
        <w:rPr>
          <w:rFonts w:asciiTheme="minorHAnsi" w:hAnsiTheme="minorHAnsi"/>
          <w:szCs w:val="24"/>
        </w:rPr>
        <w:t xml:space="preserve"> study leave</w:t>
      </w:r>
      <w:r w:rsidR="00584D06">
        <w:rPr>
          <w:rFonts w:asciiTheme="minorHAnsi" w:hAnsiTheme="minorHAnsi"/>
          <w:szCs w:val="24"/>
        </w:rPr>
        <w:t xml:space="preserve"> as follows:</w:t>
      </w:r>
    </w:p>
    <w:p w:rsidR="00522838" w:rsidP="00663E91" w:rsidRDefault="007A7CC6" w14:paraId="60B4E78C" w14:textId="5B046850">
      <w:pPr>
        <w:pStyle w:val="ListParagraph"/>
        <w:numPr>
          <w:ilvl w:val="0"/>
          <w:numId w:val="34"/>
        </w:numPr>
        <w:rPr>
          <w:rFonts w:asciiTheme="minorHAnsi" w:hAnsiTheme="minorHAnsi"/>
          <w:szCs w:val="24"/>
        </w:rPr>
      </w:pPr>
      <w:r w:rsidRPr="00584D06">
        <w:rPr>
          <w:rFonts w:asciiTheme="minorHAnsi" w:hAnsiTheme="minorHAnsi"/>
          <w:szCs w:val="24"/>
        </w:rPr>
        <w:t>paid or unpaid leave to undertake study activities required by their course of study</w:t>
      </w:r>
      <w:r w:rsidR="00B723E5">
        <w:rPr>
          <w:rFonts w:asciiTheme="minorHAnsi" w:hAnsiTheme="minorHAnsi"/>
          <w:szCs w:val="24"/>
        </w:rPr>
        <w:t>,</w:t>
      </w:r>
      <w:r w:rsidRPr="00584D06">
        <w:rPr>
          <w:rFonts w:asciiTheme="minorHAnsi" w:hAnsiTheme="minorHAnsi"/>
          <w:szCs w:val="24"/>
        </w:rPr>
        <w:t xml:space="preserve"> including attendance at sessions (whether distance or face to face), research, assignments, </w:t>
      </w:r>
      <w:proofErr w:type="gramStart"/>
      <w:r w:rsidRPr="00584D06">
        <w:rPr>
          <w:rFonts w:asciiTheme="minorHAnsi" w:hAnsiTheme="minorHAnsi"/>
          <w:szCs w:val="24"/>
        </w:rPr>
        <w:t>assessments</w:t>
      </w:r>
      <w:proofErr w:type="gramEnd"/>
      <w:r w:rsidR="00C02ED9">
        <w:rPr>
          <w:rFonts w:asciiTheme="minorHAnsi" w:hAnsiTheme="minorHAnsi"/>
          <w:szCs w:val="24"/>
        </w:rPr>
        <w:t xml:space="preserve"> or </w:t>
      </w:r>
      <w:r w:rsidRPr="00584D06">
        <w:rPr>
          <w:rFonts w:asciiTheme="minorHAnsi" w:hAnsiTheme="minorHAnsi"/>
          <w:szCs w:val="24"/>
        </w:rPr>
        <w:t>exams</w:t>
      </w:r>
    </w:p>
    <w:p w:rsidR="00584D06" w:rsidP="00663E91" w:rsidRDefault="00897C93" w14:paraId="5BF9EFDD" w14:textId="0DC6F787">
      <w:pPr>
        <w:pStyle w:val="ListParagraph"/>
        <w:numPr>
          <w:ilvl w:val="0"/>
          <w:numId w:val="34"/>
        </w:numPr>
        <w:rPr>
          <w:rFonts w:asciiTheme="minorHAnsi" w:hAnsiTheme="minorHAnsi"/>
          <w:szCs w:val="24"/>
        </w:rPr>
      </w:pPr>
      <w:r w:rsidRPr="00584D06">
        <w:rPr>
          <w:rFonts w:asciiTheme="minorHAnsi" w:hAnsiTheme="minorHAnsi"/>
          <w:szCs w:val="24"/>
        </w:rPr>
        <w:t>Approved leave may also include reasonable travel time</w:t>
      </w:r>
      <w:r w:rsidR="009F347F">
        <w:rPr>
          <w:rFonts w:asciiTheme="minorHAnsi" w:hAnsiTheme="minorHAnsi"/>
          <w:szCs w:val="24"/>
        </w:rPr>
        <w:t xml:space="preserve"> if applicable</w:t>
      </w:r>
      <w:r w:rsidR="00B723E5">
        <w:rPr>
          <w:rFonts w:asciiTheme="minorHAnsi" w:hAnsiTheme="minorHAnsi"/>
          <w:szCs w:val="24"/>
        </w:rPr>
        <w:t>.</w:t>
      </w:r>
      <w:r w:rsidRPr="00584D06">
        <w:rPr>
          <w:rFonts w:asciiTheme="minorHAnsi" w:hAnsiTheme="minorHAnsi"/>
          <w:szCs w:val="24"/>
        </w:rPr>
        <w:t xml:space="preserve"> </w:t>
      </w:r>
    </w:p>
    <w:p w:rsidRPr="00663E91" w:rsidR="00663E91" w:rsidP="00663E91" w:rsidRDefault="00663E91" w14:paraId="07F08F62" w14:textId="77777777">
      <w:pPr>
        <w:rPr>
          <w:rFonts w:cs="Calibri" w:asciiTheme="minorHAnsi" w:hAnsiTheme="minorHAnsi"/>
          <w:szCs w:val="24"/>
        </w:rPr>
      </w:pPr>
    </w:p>
    <w:p w:rsidR="00584D06" w:rsidP="00584D06" w:rsidRDefault="00584D06" w14:paraId="38E52D7D" w14:textId="79C4861A">
      <w:pPr>
        <w:rPr>
          <w:rFonts w:asciiTheme="minorHAnsi" w:hAnsiTheme="minorHAnsi"/>
          <w:b/>
          <w:szCs w:val="24"/>
        </w:rPr>
      </w:pPr>
      <w:r>
        <w:rPr>
          <w:rFonts w:asciiTheme="minorHAnsi" w:hAnsiTheme="minorHAnsi"/>
          <w:b/>
          <w:szCs w:val="24"/>
        </w:rPr>
        <w:t>Recomme</w:t>
      </w:r>
      <w:r w:rsidR="00911B42">
        <w:rPr>
          <w:rFonts w:asciiTheme="minorHAnsi" w:hAnsiTheme="minorHAnsi"/>
          <w:b/>
          <w:szCs w:val="24"/>
        </w:rPr>
        <w:t>n</w:t>
      </w:r>
      <w:r>
        <w:rPr>
          <w:rFonts w:asciiTheme="minorHAnsi" w:hAnsiTheme="minorHAnsi"/>
          <w:b/>
          <w:szCs w:val="24"/>
        </w:rPr>
        <w:t>ded leave allowance</w:t>
      </w:r>
    </w:p>
    <w:p w:rsidR="003A55A7" w:rsidP="00C823F9" w:rsidRDefault="00025EC6" w14:paraId="3EE0DF2A" w14:textId="07EB33B1">
      <w:pPr>
        <w:rPr>
          <w:rFonts w:asciiTheme="minorHAnsi" w:hAnsiTheme="minorHAnsi"/>
          <w:bCs/>
          <w:szCs w:val="24"/>
        </w:rPr>
      </w:pPr>
      <w:r>
        <w:rPr>
          <w:rFonts w:asciiTheme="minorHAnsi" w:hAnsiTheme="minorHAnsi"/>
          <w:bCs/>
          <w:szCs w:val="24"/>
        </w:rPr>
        <w:t>The</w:t>
      </w:r>
      <w:r w:rsidR="00584D06">
        <w:rPr>
          <w:rFonts w:asciiTheme="minorHAnsi" w:hAnsiTheme="minorHAnsi"/>
          <w:bCs/>
          <w:szCs w:val="24"/>
        </w:rPr>
        <w:t xml:space="preserve"> maximum allowance for study is 8 hours per week, </w:t>
      </w:r>
      <w:r w:rsidR="002269F9">
        <w:rPr>
          <w:rFonts w:asciiTheme="minorHAnsi" w:hAnsiTheme="minorHAnsi"/>
          <w:bCs/>
          <w:szCs w:val="24"/>
        </w:rPr>
        <w:t>recommende</w:t>
      </w:r>
      <w:r w:rsidR="00C02ED9">
        <w:rPr>
          <w:rFonts w:asciiTheme="minorHAnsi" w:hAnsiTheme="minorHAnsi"/>
          <w:bCs/>
          <w:szCs w:val="24"/>
        </w:rPr>
        <w:t>d</w:t>
      </w:r>
      <w:r w:rsidR="002269F9">
        <w:rPr>
          <w:rFonts w:asciiTheme="minorHAnsi" w:hAnsiTheme="minorHAnsi"/>
          <w:bCs/>
          <w:szCs w:val="24"/>
        </w:rPr>
        <w:t xml:space="preserve"> as </w:t>
      </w:r>
      <w:r w:rsidR="00C02ED9">
        <w:rPr>
          <w:rFonts w:asciiTheme="minorHAnsi" w:hAnsiTheme="minorHAnsi"/>
          <w:bCs/>
          <w:szCs w:val="24"/>
        </w:rPr>
        <w:t xml:space="preserve">a mix of </w:t>
      </w:r>
      <w:r w:rsidR="00584D06">
        <w:rPr>
          <w:rFonts w:asciiTheme="minorHAnsi" w:hAnsiTheme="minorHAnsi"/>
          <w:bCs/>
          <w:szCs w:val="24"/>
        </w:rPr>
        <w:t xml:space="preserve">5 hours for study and up to 3 hours for travel </w:t>
      </w:r>
      <w:r>
        <w:rPr>
          <w:rFonts w:asciiTheme="minorHAnsi" w:hAnsiTheme="minorHAnsi"/>
          <w:bCs/>
          <w:szCs w:val="24"/>
        </w:rPr>
        <w:t>as required</w:t>
      </w:r>
      <w:r w:rsidR="002269F9">
        <w:rPr>
          <w:rFonts w:asciiTheme="minorHAnsi" w:hAnsiTheme="minorHAnsi"/>
          <w:bCs/>
          <w:szCs w:val="24"/>
        </w:rPr>
        <w:t>, noting that</w:t>
      </w:r>
      <w:r w:rsidR="00636242">
        <w:rPr>
          <w:rFonts w:asciiTheme="minorHAnsi" w:hAnsiTheme="minorHAnsi"/>
          <w:bCs/>
          <w:szCs w:val="24"/>
        </w:rPr>
        <w:t>:</w:t>
      </w:r>
      <w:r w:rsidRPr="00911B42" w:rsidR="00911B42">
        <w:rPr>
          <w:rFonts w:asciiTheme="minorHAnsi" w:hAnsiTheme="minorHAnsi"/>
          <w:bCs/>
          <w:szCs w:val="24"/>
        </w:rPr>
        <w:t xml:space="preserve"> </w:t>
      </w:r>
    </w:p>
    <w:p w:rsidRPr="003A55A7" w:rsidR="003A55A7" w:rsidP="003A55A7" w:rsidRDefault="00911B42" w14:paraId="3DF63A11" w14:textId="7292D173">
      <w:pPr>
        <w:pStyle w:val="ListParagraph"/>
        <w:numPr>
          <w:ilvl w:val="0"/>
          <w:numId w:val="43"/>
        </w:numPr>
        <w:rPr>
          <w:rFonts w:asciiTheme="minorHAnsi" w:hAnsiTheme="minorHAnsi"/>
          <w:szCs w:val="24"/>
        </w:rPr>
      </w:pPr>
      <w:r w:rsidRPr="003A55A7">
        <w:rPr>
          <w:rFonts w:asciiTheme="minorHAnsi" w:hAnsiTheme="minorHAnsi"/>
          <w:bCs/>
          <w:szCs w:val="24"/>
        </w:rPr>
        <w:t xml:space="preserve">This is a recommendation only and the </w:t>
      </w:r>
      <w:r w:rsidR="00025EC6">
        <w:rPr>
          <w:rFonts w:asciiTheme="minorHAnsi" w:hAnsiTheme="minorHAnsi"/>
          <w:bCs/>
          <w:szCs w:val="24"/>
        </w:rPr>
        <w:t>D</w:t>
      </w:r>
      <w:r w:rsidRPr="003A55A7">
        <w:rPr>
          <w:rFonts w:asciiTheme="minorHAnsi" w:hAnsiTheme="minorHAnsi"/>
          <w:bCs/>
          <w:szCs w:val="24"/>
        </w:rPr>
        <w:t xml:space="preserve">elegate </w:t>
      </w:r>
      <w:r w:rsidR="00636242">
        <w:rPr>
          <w:rFonts w:asciiTheme="minorHAnsi" w:hAnsiTheme="minorHAnsi"/>
          <w:bCs/>
          <w:szCs w:val="24"/>
        </w:rPr>
        <w:t>may</w:t>
      </w:r>
      <w:r w:rsidRPr="003A55A7">
        <w:rPr>
          <w:rFonts w:asciiTheme="minorHAnsi" w:hAnsiTheme="minorHAnsi"/>
          <w:bCs/>
          <w:szCs w:val="24"/>
        </w:rPr>
        <w:t xml:space="preserve"> determine the </w:t>
      </w:r>
      <w:r w:rsidR="00C02ED9">
        <w:rPr>
          <w:rFonts w:asciiTheme="minorHAnsi" w:hAnsiTheme="minorHAnsi"/>
          <w:bCs/>
          <w:szCs w:val="24"/>
        </w:rPr>
        <w:t xml:space="preserve">level of </w:t>
      </w:r>
      <w:r w:rsidRPr="003A55A7">
        <w:rPr>
          <w:rFonts w:asciiTheme="minorHAnsi" w:hAnsiTheme="minorHAnsi"/>
          <w:bCs/>
          <w:szCs w:val="24"/>
        </w:rPr>
        <w:t>allowance that will be provided on a discretionary basis</w:t>
      </w:r>
      <w:r w:rsidR="00636242">
        <w:rPr>
          <w:rFonts w:asciiTheme="minorHAnsi" w:hAnsiTheme="minorHAnsi"/>
          <w:bCs/>
          <w:szCs w:val="24"/>
        </w:rPr>
        <w:t xml:space="preserve">, </w:t>
      </w:r>
      <w:r w:rsidR="00BC37AF">
        <w:rPr>
          <w:rFonts w:asciiTheme="minorHAnsi" w:hAnsiTheme="minorHAnsi"/>
          <w:bCs/>
          <w:szCs w:val="24"/>
        </w:rPr>
        <w:t>considering</w:t>
      </w:r>
      <w:r w:rsidR="00636242">
        <w:rPr>
          <w:rFonts w:asciiTheme="minorHAnsi" w:hAnsiTheme="minorHAnsi"/>
          <w:bCs/>
          <w:szCs w:val="24"/>
        </w:rPr>
        <w:t xml:space="preserve"> the requirements </w:t>
      </w:r>
      <w:r w:rsidR="00BC37AF">
        <w:rPr>
          <w:rFonts w:asciiTheme="minorHAnsi" w:hAnsiTheme="minorHAnsi"/>
          <w:bCs/>
          <w:szCs w:val="24"/>
        </w:rPr>
        <w:t>of the</w:t>
      </w:r>
      <w:r w:rsidR="00636242">
        <w:rPr>
          <w:rFonts w:asciiTheme="minorHAnsi" w:hAnsiTheme="minorHAnsi"/>
          <w:bCs/>
          <w:szCs w:val="24"/>
        </w:rPr>
        <w:t xml:space="preserve"> course of study</w:t>
      </w:r>
      <w:r w:rsidR="00C02ED9">
        <w:rPr>
          <w:rFonts w:asciiTheme="minorHAnsi" w:hAnsiTheme="minorHAnsi"/>
          <w:bCs/>
          <w:szCs w:val="24"/>
        </w:rPr>
        <w:t>,</w:t>
      </w:r>
      <w:r w:rsidR="00B908F1">
        <w:rPr>
          <w:rFonts w:asciiTheme="minorHAnsi" w:hAnsiTheme="minorHAnsi"/>
          <w:bCs/>
          <w:szCs w:val="24"/>
        </w:rPr>
        <w:t xml:space="preserve"> work demands</w:t>
      </w:r>
      <w:r w:rsidR="00C02ED9">
        <w:rPr>
          <w:rFonts w:asciiTheme="minorHAnsi" w:hAnsiTheme="minorHAnsi"/>
          <w:bCs/>
          <w:szCs w:val="24"/>
        </w:rPr>
        <w:t xml:space="preserve"> and possibly EEO considerations</w:t>
      </w:r>
      <w:r w:rsidR="00025EC6">
        <w:rPr>
          <w:rFonts w:asciiTheme="minorHAnsi" w:hAnsiTheme="minorHAnsi"/>
          <w:bCs/>
          <w:szCs w:val="24"/>
        </w:rPr>
        <w:t>.</w:t>
      </w:r>
    </w:p>
    <w:p w:rsidR="00A84BCD" w:rsidP="00A84BCD" w:rsidRDefault="00A84BCD" w14:paraId="1DAAE0E0" w14:textId="4B4FC5C1">
      <w:pPr>
        <w:pStyle w:val="ListParagraph"/>
        <w:numPr>
          <w:ilvl w:val="0"/>
          <w:numId w:val="43"/>
        </w:numPr>
        <w:rPr>
          <w:rFonts w:asciiTheme="minorHAnsi" w:hAnsiTheme="minorHAnsi"/>
          <w:szCs w:val="24"/>
        </w:rPr>
      </w:pPr>
      <w:r>
        <w:rPr>
          <w:rFonts w:asciiTheme="minorHAnsi" w:hAnsiTheme="minorHAnsi"/>
          <w:szCs w:val="24"/>
        </w:rPr>
        <w:t>The period of study may vary depending on the course and institution eg semester, winter session, year-long</w:t>
      </w:r>
      <w:r w:rsidR="002269F9">
        <w:rPr>
          <w:rFonts w:asciiTheme="minorHAnsi" w:hAnsiTheme="minorHAnsi"/>
          <w:szCs w:val="24"/>
        </w:rPr>
        <w:t>, half year etc</w:t>
      </w:r>
      <w:r>
        <w:rPr>
          <w:rFonts w:asciiTheme="minorHAnsi" w:hAnsiTheme="minorHAnsi"/>
          <w:szCs w:val="24"/>
        </w:rPr>
        <w:t>. Ensure the date range for the current period of study, and the number of weeks covered</w:t>
      </w:r>
      <w:r w:rsidR="00C02ED9">
        <w:rPr>
          <w:rFonts w:asciiTheme="minorHAnsi" w:hAnsiTheme="minorHAnsi"/>
          <w:szCs w:val="24"/>
        </w:rPr>
        <w:t>,</w:t>
      </w:r>
      <w:r>
        <w:rPr>
          <w:rFonts w:asciiTheme="minorHAnsi" w:hAnsiTheme="minorHAnsi"/>
          <w:szCs w:val="24"/>
        </w:rPr>
        <w:t xml:space="preserve"> are clearly </w:t>
      </w:r>
      <w:proofErr w:type="spellStart"/>
      <w:r>
        <w:rPr>
          <w:rFonts w:asciiTheme="minorHAnsi" w:hAnsiTheme="minorHAnsi"/>
          <w:szCs w:val="24"/>
        </w:rPr>
        <w:t>indentified</w:t>
      </w:r>
      <w:proofErr w:type="spellEnd"/>
      <w:r>
        <w:rPr>
          <w:rFonts w:asciiTheme="minorHAnsi" w:hAnsiTheme="minorHAnsi"/>
          <w:szCs w:val="24"/>
        </w:rPr>
        <w:t xml:space="preserve"> on the application form</w:t>
      </w:r>
    </w:p>
    <w:p w:rsidR="003A55A7" w:rsidP="0085577F" w:rsidRDefault="00C823F9" w14:paraId="5EFFBE2C" w14:textId="3A04C5F8">
      <w:pPr>
        <w:pStyle w:val="ListParagraph"/>
        <w:numPr>
          <w:ilvl w:val="0"/>
          <w:numId w:val="43"/>
        </w:numPr>
        <w:rPr>
          <w:rFonts w:asciiTheme="minorHAnsi" w:hAnsiTheme="minorHAnsi"/>
          <w:szCs w:val="24"/>
        </w:rPr>
      </w:pPr>
      <w:r w:rsidRPr="003A55A7">
        <w:rPr>
          <w:rFonts w:asciiTheme="minorHAnsi" w:hAnsiTheme="minorHAnsi"/>
          <w:szCs w:val="24"/>
        </w:rPr>
        <w:t xml:space="preserve">Study leave is to be calculated only for the number of weeks the applicant is actively studying and must not include </w:t>
      </w:r>
      <w:r w:rsidR="00A84BCD">
        <w:rPr>
          <w:rFonts w:asciiTheme="minorHAnsi" w:hAnsiTheme="minorHAnsi"/>
          <w:szCs w:val="24"/>
        </w:rPr>
        <w:t>non-study periods</w:t>
      </w:r>
      <w:r w:rsidRPr="003A55A7">
        <w:rPr>
          <w:rFonts w:asciiTheme="minorHAnsi" w:hAnsiTheme="minorHAnsi"/>
          <w:szCs w:val="24"/>
        </w:rPr>
        <w:t xml:space="preserve">. </w:t>
      </w:r>
    </w:p>
    <w:p w:rsidRPr="003A55A7" w:rsidR="00584D06" w:rsidP="0085577F" w:rsidRDefault="00584D06" w14:paraId="2586D82E" w14:textId="642B7BC1">
      <w:pPr>
        <w:pStyle w:val="ListParagraph"/>
        <w:numPr>
          <w:ilvl w:val="0"/>
          <w:numId w:val="43"/>
        </w:numPr>
        <w:rPr>
          <w:rFonts w:asciiTheme="minorHAnsi" w:hAnsiTheme="minorHAnsi"/>
          <w:szCs w:val="24"/>
        </w:rPr>
      </w:pPr>
      <w:r w:rsidRPr="003A55A7">
        <w:rPr>
          <w:rFonts w:asciiTheme="minorHAnsi" w:hAnsiTheme="minorHAnsi"/>
          <w:bCs/>
          <w:szCs w:val="24"/>
        </w:rPr>
        <w:t xml:space="preserve">Part time staff may be provided study leave on a pro-rata basis </w:t>
      </w:r>
      <w:r w:rsidRPr="003A55A7">
        <w:rPr>
          <w:rFonts w:asciiTheme="minorHAnsi" w:hAnsiTheme="minorHAnsi"/>
          <w:szCs w:val="24"/>
        </w:rPr>
        <w:t>(</w:t>
      </w:r>
      <w:r w:rsidR="005732A1">
        <w:rPr>
          <w:rFonts w:asciiTheme="minorHAnsi" w:hAnsiTheme="minorHAnsi"/>
          <w:szCs w:val="24"/>
        </w:rPr>
        <w:t>f</w:t>
      </w:r>
      <w:r w:rsidRPr="003A55A7">
        <w:rPr>
          <w:rFonts w:asciiTheme="minorHAnsi" w:hAnsiTheme="minorHAnsi"/>
          <w:szCs w:val="24"/>
        </w:rPr>
        <w:t>or example, someone who works 0.5 F</w:t>
      </w:r>
      <w:r w:rsidR="00A84BCD">
        <w:rPr>
          <w:rFonts w:asciiTheme="minorHAnsi" w:hAnsiTheme="minorHAnsi"/>
          <w:szCs w:val="24"/>
        </w:rPr>
        <w:t xml:space="preserve">ull </w:t>
      </w:r>
      <w:r w:rsidRPr="003A55A7">
        <w:rPr>
          <w:rFonts w:asciiTheme="minorHAnsi" w:hAnsiTheme="minorHAnsi"/>
          <w:szCs w:val="24"/>
        </w:rPr>
        <w:t>T</w:t>
      </w:r>
      <w:r w:rsidR="00A84BCD">
        <w:rPr>
          <w:rFonts w:asciiTheme="minorHAnsi" w:hAnsiTheme="minorHAnsi"/>
          <w:szCs w:val="24"/>
        </w:rPr>
        <w:t>ime Equivalent (FTE)</w:t>
      </w:r>
      <w:r w:rsidRPr="003A55A7">
        <w:rPr>
          <w:rFonts w:asciiTheme="minorHAnsi" w:hAnsiTheme="minorHAnsi"/>
          <w:szCs w:val="24"/>
        </w:rPr>
        <w:t xml:space="preserve"> would be able to apply for 50% of </w:t>
      </w:r>
      <w:r w:rsidR="00BB6529">
        <w:rPr>
          <w:rFonts w:asciiTheme="minorHAnsi" w:hAnsiTheme="minorHAnsi"/>
          <w:szCs w:val="24"/>
        </w:rPr>
        <w:t>the</w:t>
      </w:r>
      <w:r w:rsidRPr="003A55A7">
        <w:rPr>
          <w:rFonts w:asciiTheme="minorHAnsi" w:hAnsiTheme="minorHAnsi"/>
          <w:szCs w:val="24"/>
        </w:rPr>
        <w:t xml:space="preserve"> recommended</w:t>
      </w:r>
      <w:r w:rsidR="00BB6529">
        <w:rPr>
          <w:rFonts w:asciiTheme="minorHAnsi" w:hAnsiTheme="minorHAnsi"/>
          <w:szCs w:val="24"/>
        </w:rPr>
        <w:t xml:space="preserve"> or agreed</w:t>
      </w:r>
      <w:r w:rsidRPr="003A55A7">
        <w:rPr>
          <w:rFonts w:asciiTheme="minorHAnsi" w:hAnsiTheme="minorHAnsi"/>
          <w:szCs w:val="24"/>
        </w:rPr>
        <w:t xml:space="preserve"> provisions).</w:t>
      </w:r>
    </w:p>
    <w:p w:rsidR="00C823F9" w:rsidP="0085577F" w:rsidRDefault="00C823F9" w14:paraId="73DBA32B" w14:textId="15A3E7C8">
      <w:pPr>
        <w:rPr>
          <w:rFonts w:asciiTheme="minorHAnsi" w:hAnsiTheme="minorHAnsi"/>
          <w:szCs w:val="24"/>
        </w:rPr>
      </w:pPr>
    </w:p>
    <w:p w:rsidR="00911B42" w:rsidP="0085577F" w:rsidRDefault="009F347F" w14:paraId="4BFF9A9E" w14:textId="652ABEE7">
      <w:pPr>
        <w:rPr>
          <w:rFonts w:asciiTheme="minorHAnsi" w:hAnsiTheme="minorHAnsi"/>
          <w:szCs w:val="24"/>
        </w:rPr>
      </w:pPr>
      <w:r>
        <w:rPr>
          <w:rFonts w:asciiTheme="minorHAnsi" w:hAnsiTheme="minorHAnsi"/>
          <w:szCs w:val="24"/>
        </w:rPr>
        <w:t>How the leave is taken over the period of study</w:t>
      </w:r>
      <w:r w:rsidR="00BB6529">
        <w:rPr>
          <w:rFonts w:asciiTheme="minorHAnsi" w:hAnsiTheme="minorHAnsi"/>
          <w:szCs w:val="24"/>
        </w:rPr>
        <w:t xml:space="preserve"> </w:t>
      </w:r>
      <w:r>
        <w:rPr>
          <w:rFonts w:asciiTheme="minorHAnsi" w:hAnsiTheme="minorHAnsi"/>
          <w:szCs w:val="24"/>
        </w:rPr>
        <w:t>is</w:t>
      </w:r>
      <w:r w:rsidR="00BB6529">
        <w:rPr>
          <w:rFonts w:asciiTheme="minorHAnsi" w:hAnsiTheme="minorHAnsi"/>
          <w:szCs w:val="24"/>
        </w:rPr>
        <w:t xml:space="preserve"> </w:t>
      </w:r>
      <w:r w:rsidR="00BC37AF">
        <w:rPr>
          <w:rFonts w:asciiTheme="minorHAnsi" w:hAnsiTheme="minorHAnsi"/>
          <w:szCs w:val="24"/>
        </w:rPr>
        <w:t>flexible and</w:t>
      </w:r>
      <w:r w:rsidR="00BB6529">
        <w:rPr>
          <w:rFonts w:asciiTheme="minorHAnsi" w:hAnsiTheme="minorHAnsi"/>
          <w:szCs w:val="24"/>
        </w:rPr>
        <w:t xml:space="preserve"> </w:t>
      </w:r>
      <w:r w:rsidR="00911B42">
        <w:rPr>
          <w:rFonts w:asciiTheme="minorHAnsi" w:hAnsiTheme="minorHAnsi"/>
          <w:szCs w:val="24"/>
        </w:rPr>
        <w:t xml:space="preserve">should be negotiated </w:t>
      </w:r>
      <w:r>
        <w:rPr>
          <w:rFonts w:asciiTheme="minorHAnsi" w:hAnsiTheme="minorHAnsi"/>
          <w:szCs w:val="24"/>
        </w:rPr>
        <w:t>between the employee and</w:t>
      </w:r>
      <w:r w:rsidR="00911B42">
        <w:rPr>
          <w:rFonts w:asciiTheme="minorHAnsi" w:hAnsiTheme="minorHAnsi"/>
          <w:szCs w:val="24"/>
        </w:rPr>
        <w:t xml:space="preserve"> manager</w:t>
      </w:r>
      <w:r w:rsidR="00EB76F8">
        <w:rPr>
          <w:rFonts w:asciiTheme="minorHAnsi" w:hAnsiTheme="minorHAnsi"/>
          <w:szCs w:val="24"/>
        </w:rPr>
        <w:t>,</w:t>
      </w:r>
      <w:r w:rsidR="00911B42">
        <w:rPr>
          <w:rFonts w:asciiTheme="minorHAnsi" w:hAnsiTheme="minorHAnsi"/>
          <w:szCs w:val="24"/>
        </w:rPr>
        <w:t xml:space="preserve"> based on both study and </w:t>
      </w:r>
      <w:r>
        <w:rPr>
          <w:rFonts w:asciiTheme="minorHAnsi" w:hAnsiTheme="minorHAnsi"/>
          <w:szCs w:val="24"/>
        </w:rPr>
        <w:t>operational</w:t>
      </w:r>
      <w:r w:rsidR="00911B42">
        <w:rPr>
          <w:rFonts w:asciiTheme="minorHAnsi" w:hAnsiTheme="minorHAnsi"/>
          <w:szCs w:val="24"/>
        </w:rPr>
        <w:t xml:space="preserve"> requirements</w:t>
      </w:r>
      <w:r w:rsidR="00C02ED9">
        <w:rPr>
          <w:rFonts w:asciiTheme="minorHAnsi" w:hAnsiTheme="minorHAnsi"/>
          <w:szCs w:val="24"/>
        </w:rPr>
        <w:t>.</w:t>
      </w:r>
      <w:r w:rsidR="002269F9">
        <w:rPr>
          <w:rFonts w:asciiTheme="minorHAnsi" w:hAnsiTheme="minorHAnsi"/>
          <w:szCs w:val="24"/>
        </w:rPr>
        <w:t xml:space="preserve"> </w:t>
      </w:r>
      <w:r w:rsidR="00C02ED9">
        <w:rPr>
          <w:rFonts w:asciiTheme="minorHAnsi" w:hAnsiTheme="minorHAnsi"/>
          <w:szCs w:val="24"/>
        </w:rPr>
        <w:t>F</w:t>
      </w:r>
      <w:r w:rsidR="002269F9">
        <w:rPr>
          <w:rFonts w:asciiTheme="minorHAnsi" w:hAnsiTheme="minorHAnsi"/>
          <w:szCs w:val="24"/>
        </w:rPr>
        <w:t>or example the applicant and manager may agree to weekly hours for local attendance, or banking leave to take as whole days to complete assignments etc</w:t>
      </w:r>
      <w:r w:rsidR="00911B42">
        <w:rPr>
          <w:rFonts w:asciiTheme="minorHAnsi" w:hAnsiTheme="minorHAnsi"/>
          <w:szCs w:val="24"/>
        </w:rPr>
        <w:t xml:space="preserve">. </w:t>
      </w:r>
    </w:p>
    <w:p w:rsidR="00257F4C" w:rsidP="0085577F" w:rsidRDefault="00257F4C" w14:paraId="361CC082" w14:textId="0B06A89C">
      <w:pPr>
        <w:rPr>
          <w:rFonts w:asciiTheme="minorHAnsi" w:hAnsiTheme="minorHAnsi"/>
          <w:szCs w:val="24"/>
        </w:rPr>
      </w:pPr>
    </w:p>
    <w:p w:rsidRPr="00B70732" w:rsidR="00257F4C" w:rsidP="0085577F" w:rsidRDefault="00961683" w14:paraId="352FC7D8" w14:textId="14ED3660">
      <w:pPr>
        <w:rPr>
          <w:rFonts w:asciiTheme="minorHAnsi" w:hAnsiTheme="minorHAnsi"/>
          <w:b/>
          <w:bCs/>
          <w:szCs w:val="24"/>
        </w:rPr>
      </w:pPr>
      <w:r>
        <w:rPr>
          <w:rFonts w:asciiTheme="minorHAnsi" w:hAnsiTheme="minorHAnsi"/>
          <w:b/>
          <w:bCs/>
          <w:szCs w:val="24"/>
        </w:rPr>
        <w:t>Leave</w:t>
      </w:r>
      <w:r w:rsidRPr="00257F4C" w:rsidR="00257F4C">
        <w:rPr>
          <w:rFonts w:asciiTheme="minorHAnsi" w:hAnsiTheme="minorHAnsi"/>
          <w:b/>
          <w:bCs/>
          <w:szCs w:val="24"/>
        </w:rPr>
        <w:t xml:space="preserve"> for </w:t>
      </w:r>
      <w:r>
        <w:rPr>
          <w:rFonts w:asciiTheme="minorHAnsi" w:hAnsiTheme="minorHAnsi"/>
          <w:b/>
          <w:bCs/>
          <w:szCs w:val="24"/>
        </w:rPr>
        <w:t>block release</w:t>
      </w:r>
      <w:r w:rsidRPr="00257F4C">
        <w:rPr>
          <w:rFonts w:asciiTheme="minorHAnsi" w:hAnsiTheme="minorHAnsi"/>
          <w:b/>
          <w:bCs/>
          <w:szCs w:val="24"/>
        </w:rPr>
        <w:t xml:space="preserve"> </w:t>
      </w:r>
      <w:r>
        <w:rPr>
          <w:rFonts w:asciiTheme="minorHAnsi" w:hAnsiTheme="minorHAnsi"/>
          <w:b/>
          <w:bCs/>
          <w:szCs w:val="24"/>
        </w:rPr>
        <w:t xml:space="preserve">or </w:t>
      </w:r>
      <w:r w:rsidRPr="00257F4C" w:rsidR="00257F4C">
        <w:rPr>
          <w:rFonts w:asciiTheme="minorHAnsi" w:hAnsiTheme="minorHAnsi"/>
          <w:b/>
          <w:bCs/>
          <w:szCs w:val="24"/>
        </w:rPr>
        <w:t>placements</w:t>
      </w:r>
    </w:p>
    <w:p w:rsidRPr="003F3B05" w:rsidR="00257F4C" w:rsidP="0085577F" w:rsidRDefault="00257F4C" w14:paraId="15EC76CC" w14:textId="45687708">
      <w:pPr>
        <w:rPr>
          <w:rFonts w:asciiTheme="minorHAnsi" w:hAnsiTheme="minorHAnsi"/>
          <w:bCs/>
          <w:szCs w:val="24"/>
        </w:rPr>
      </w:pPr>
      <w:r>
        <w:rPr>
          <w:rFonts w:asciiTheme="minorHAnsi" w:hAnsiTheme="minorHAnsi"/>
          <w:bCs/>
          <w:szCs w:val="24"/>
        </w:rPr>
        <w:t xml:space="preserve">Some courses of study may include compulsory periods of placement in </w:t>
      </w:r>
      <w:r w:rsidR="007236D8">
        <w:rPr>
          <w:rFonts w:asciiTheme="minorHAnsi" w:hAnsiTheme="minorHAnsi"/>
          <w:bCs/>
          <w:szCs w:val="24"/>
        </w:rPr>
        <w:t xml:space="preserve">a </w:t>
      </w:r>
      <w:r>
        <w:rPr>
          <w:rFonts w:asciiTheme="minorHAnsi" w:hAnsiTheme="minorHAnsi"/>
          <w:bCs/>
          <w:szCs w:val="24"/>
        </w:rPr>
        <w:t>work environment</w:t>
      </w:r>
      <w:r w:rsidR="007236D8">
        <w:rPr>
          <w:rFonts w:asciiTheme="minorHAnsi" w:hAnsiTheme="minorHAnsi"/>
          <w:bCs/>
          <w:szCs w:val="24"/>
        </w:rPr>
        <w:t xml:space="preserve"> </w:t>
      </w:r>
      <w:r w:rsidR="00C823F9">
        <w:rPr>
          <w:rFonts w:asciiTheme="minorHAnsi" w:hAnsiTheme="minorHAnsi"/>
          <w:bCs/>
          <w:szCs w:val="24"/>
        </w:rPr>
        <w:t>(eg nursing, social work)</w:t>
      </w:r>
      <w:r>
        <w:rPr>
          <w:rFonts w:asciiTheme="minorHAnsi" w:hAnsiTheme="minorHAnsi"/>
          <w:bCs/>
          <w:szCs w:val="24"/>
        </w:rPr>
        <w:t xml:space="preserve">. </w:t>
      </w:r>
      <w:r w:rsidR="009F347F">
        <w:rPr>
          <w:rFonts w:asciiTheme="minorHAnsi" w:hAnsiTheme="minorHAnsi"/>
          <w:bCs/>
          <w:szCs w:val="24"/>
        </w:rPr>
        <w:t>Courses</w:t>
      </w:r>
      <w:r>
        <w:rPr>
          <w:rFonts w:asciiTheme="minorHAnsi" w:hAnsiTheme="minorHAnsi"/>
          <w:bCs/>
          <w:szCs w:val="24"/>
        </w:rPr>
        <w:t xml:space="preserve"> may </w:t>
      </w:r>
      <w:r w:rsidR="00C823F9">
        <w:rPr>
          <w:rFonts w:asciiTheme="minorHAnsi" w:hAnsiTheme="minorHAnsi"/>
          <w:bCs/>
          <w:szCs w:val="24"/>
        </w:rPr>
        <w:t xml:space="preserve">also </w:t>
      </w:r>
      <w:r>
        <w:rPr>
          <w:rFonts w:asciiTheme="minorHAnsi" w:hAnsiTheme="minorHAnsi"/>
          <w:bCs/>
          <w:szCs w:val="24"/>
        </w:rPr>
        <w:t xml:space="preserve">include </w:t>
      </w:r>
      <w:r w:rsidR="00FB05A4">
        <w:rPr>
          <w:rFonts w:asciiTheme="minorHAnsi" w:hAnsiTheme="minorHAnsi"/>
          <w:bCs/>
          <w:szCs w:val="24"/>
        </w:rPr>
        <w:t>compulsory block attendance</w:t>
      </w:r>
      <w:r w:rsidR="00C823F9">
        <w:rPr>
          <w:rFonts w:asciiTheme="minorHAnsi" w:hAnsiTheme="minorHAnsi"/>
          <w:bCs/>
          <w:szCs w:val="24"/>
        </w:rPr>
        <w:t xml:space="preserve"> at the training institution</w:t>
      </w:r>
      <w:r w:rsidR="00593ECA">
        <w:rPr>
          <w:rFonts w:asciiTheme="minorHAnsi" w:hAnsiTheme="minorHAnsi"/>
          <w:bCs/>
          <w:szCs w:val="24"/>
        </w:rPr>
        <w:t xml:space="preserve"> eg for a residential</w:t>
      </w:r>
      <w:r w:rsidR="00C823F9">
        <w:rPr>
          <w:rFonts w:asciiTheme="minorHAnsi" w:hAnsiTheme="minorHAnsi"/>
          <w:bCs/>
          <w:szCs w:val="24"/>
        </w:rPr>
        <w:t xml:space="preserve">. </w:t>
      </w:r>
      <w:r w:rsidR="00FB05A4">
        <w:rPr>
          <w:rFonts w:asciiTheme="minorHAnsi" w:hAnsiTheme="minorHAnsi"/>
          <w:bCs/>
          <w:szCs w:val="24"/>
        </w:rPr>
        <w:t xml:space="preserve"> </w:t>
      </w:r>
      <w:r>
        <w:rPr>
          <w:rFonts w:asciiTheme="minorHAnsi" w:hAnsiTheme="minorHAnsi"/>
          <w:bCs/>
          <w:szCs w:val="24"/>
        </w:rPr>
        <w:t xml:space="preserve">Delegates </w:t>
      </w:r>
      <w:r w:rsidR="00C823F9">
        <w:rPr>
          <w:rFonts w:asciiTheme="minorHAnsi" w:hAnsiTheme="minorHAnsi"/>
          <w:bCs/>
          <w:szCs w:val="24"/>
        </w:rPr>
        <w:t xml:space="preserve">should consider the requirements of the course and </w:t>
      </w:r>
      <w:r>
        <w:rPr>
          <w:rFonts w:asciiTheme="minorHAnsi" w:hAnsiTheme="minorHAnsi"/>
          <w:bCs/>
          <w:szCs w:val="24"/>
        </w:rPr>
        <w:t xml:space="preserve">may choose to support employees with leave for </w:t>
      </w:r>
      <w:r w:rsidR="00C823F9">
        <w:rPr>
          <w:rFonts w:asciiTheme="minorHAnsi" w:hAnsiTheme="minorHAnsi"/>
          <w:bCs/>
          <w:szCs w:val="24"/>
        </w:rPr>
        <w:t>these purposes</w:t>
      </w:r>
      <w:r>
        <w:rPr>
          <w:rFonts w:asciiTheme="minorHAnsi" w:hAnsiTheme="minorHAnsi"/>
          <w:bCs/>
          <w:szCs w:val="24"/>
        </w:rPr>
        <w:t xml:space="preserve"> which may be taken </w:t>
      </w:r>
      <w:r w:rsidR="007236D8">
        <w:rPr>
          <w:rFonts w:asciiTheme="minorHAnsi" w:hAnsiTheme="minorHAnsi"/>
          <w:bCs/>
          <w:szCs w:val="24"/>
        </w:rPr>
        <w:t>using</w:t>
      </w:r>
      <w:r w:rsidR="00C823F9">
        <w:rPr>
          <w:rFonts w:asciiTheme="minorHAnsi" w:hAnsiTheme="minorHAnsi"/>
          <w:bCs/>
          <w:szCs w:val="24"/>
        </w:rPr>
        <w:t xml:space="preserve"> some</w:t>
      </w:r>
      <w:r w:rsidR="007236D8">
        <w:rPr>
          <w:rFonts w:asciiTheme="minorHAnsi" w:hAnsiTheme="minorHAnsi"/>
          <w:bCs/>
          <w:szCs w:val="24"/>
        </w:rPr>
        <w:t xml:space="preserve"> or all</w:t>
      </w:r>
      <w:r w:rsidR="00C823F9">
        <w:rPr>
          <w:rFonts w:asciiTheme="minorHAnsi" w:hAnsiTheme="minorHAnsi"/>
          <w:bCs/>
          <w:szCs w:val="24"/>
        </w:rPr>
        <w:t xml:space="preserve"> of the allocated study leave for the </w:t>
      </w:r>
      <w:r w:rsidRPr="003F3B05" w:rsidR="00C823F9">
        <w:rPr>
          <w:rFonts w:asciiTheme="minorHAnsi" w:hAnsiTheme="minorHAnsi"/>
          <w:bCs/>
          <w:szCs w:val="24"/>
        </w:rPr>
        <w:t xml:space="preserve">semester, </w:t>
      </w:r>
      <w:r w:rsidRPr="003F3B05" w:rsidR="00463104">
        <w:rPr>
          <w:rFonts w:asciiTheme="minorHAnsi" w:hAnsiTheme="minorHAnsi"/>
          <w:bCs/>
          <w:szCs w:val="24"/>
        </w:rPr>
        <w:t>and/or</w:t>
      </w:r>
      <w:r w:rsidRPr="003F3B05" w:rsidR="00B328A9">
        <w:rPr>
          <w:rFonts w:asciiTheme="minorHAnsi" w:hAnsiTheme="minorHAnsi"/>
          <w:bCs/>
          <w:szCs w:val="24"/>
        </w:rPr>
        <w:t xml:space="preserve"> </w:t>
      </w:r>
      <w:r w:rsidRPr="003F3B05" w:rsidR="00463104">
        <w:rPr>
          <w:rFonts w:asciiTheme="minorHAnsi" w:hAnsiTheme="minorHAnsi"/>
          <w:bCs/>
          <w:szCs w:val="24"/>
        </w:rPr>
        <w:t>use</w:t>
      </w:r>
      <w:r w:rsidRPr="003F3B05" w:rsidR="00B328A9">
        <w:rPr>
          <w:rFonts w:asciiTheme="minorHAnsi" w:hAnsiTheme="minorHAnsi"/>
          <w:bCs/>
          <w:szCs w:val="24"/>
        </w:rPr>
        <w:t xml:space="preserve"> </w:t>
      </w:r>
      <w:r w:rsidRPr="003F3B05">
        <w:rPr>
          <w:rFonts w:asciiTheme="minorHAnsi" w:hAnsiTheme="minorHAnsi"/>
          <w:bCs/>
          <w:szCs w:val="24"/>
        </w:rPr>
        <w:t>annual leave,</w:t>
      </w:r>
      <w:r w:rsidRPr="003F3B05" w:rsidR="00BB6529">
        <w:rPr>
          <w:rFonts w:asciiTheme="minorHAnsi" w:hAnsiTheme="minorHAnsi"/>
          <w:bCs/>
          <w:szCs w:val="24"/>
        </w:rPr>
        <w:t xml:space="preserve"> professional development leave if applicable, flex or ADO,</w:t>
      </w:r>
      <w:r w:rsidRPr="003F3B05">
        <w:rPr>
          <w:rFonts w:asciiTheme="minorHAnsi" w:hAnsiTheme="minorHAnsi"/>
          <w:bCs/>
          <w:szCs w:val="24"/>
        </w:rPr>
        <w:t xml:space="preserve"> </w:t>
      </w:r>
      <w:r w:rsidRPr="003F3B05" w:rsidR="00C823F9">
        <w:rPr>
          <w:rFonts w:asciiTheme="minorHAnsi" w:hAnsiTheme="minorHAnsi"/>
          <w:bCs/>
          <w:szCs w:val="24"/>
        </w:rPr>
        <w:t xml:space="preserve">or </w:t>
      </w:r>
      <w:r w:rsidRPr="003F3B05">
        <w:rPr>
          <w:rFonts w:asciiTheme="minorHAnsi" w:hAnsiTheme="minorHAnsi"/>
          <w:bCs/>
          <w:szCs w:val="24"/>
        </w:rPr>
        <w:t xml:space="preserve">leave without pay. </w:t>
      </w:r>
      <w:r w:rsidRPr="003F3B05" w:rsidR="00911B42">
        <w:rPr>
          <w:rFonts w:asciiTheme="minorHAnsi" w:hAnsiTheme="minorHAnsi"/>
          <w:bCs/>
          <w:szCs w:val="24"/>
        </w:rPr>
        <w:t xml:space="preserve"> It is recommended that any leave for placements or block release not exceed 50 hours per semester. </w:t>
      </w:r>
    </w:p>
    <w:p w:rsidR="00911B42" w:rsidP="0085577F" w:rsidRDefault="00911B42" w14:paraId="5670B45A" w14:textId="10022260">
      <w:pPr>
        <w:rPr>
          <w:rFonts w:asciiTheme="minorHAnsi" w:hAnsiTheme="minorHAnsi"/>
          <w:bCs/>
          <w:szCs w:val="24"/>
        </w:rPr>
      </w:pPr>
    </w:p>
    <w:p w:rsidRPr="003F3B05" w:rsidR="00697D93" w:rsidP="0085577F" w:rsidRDefault="00697D93" w14:paraId="3CED7ED0" w14:textId="77777777">
      <w:pPr>
        <w:rPr>
          <w:rFonts w:asciiTheme="minorHAnsi" w:hAnsiTheme="minorHAnsi"/>
          <w:bCs/>
          <w:szCs w:val="24"/>
        </w:rPr>
      </w:pPr>
    </w:p>
    <w:p w:rsidRPr="003F3B05" w:rsidR="00911B42" w:rsidP="0085577F" w:rsidRDefault="00911B42" w14:paraId="3DD1D4AE" w14:textId="24B84EB2">
      <w:pPr>
        <w:rPr>
          <w:rFonts w:asciiTheme="minorHAnsi" w:hAnsiTheme="minorHAnsi"/>
          <w:b/>
          <w:szCs w:val="24"/>
        </w:rPr>
      </w:pPr>
      <w:r w:rsidRPr="003F3B05">
        <w:rPr>
          <w:rFonts w:asciiTheme="minorHAnsi" w:hAnsiTheme="minorHAnsi"/>
          <w:b/>
          <w:szCs w:val="24"/>
        </w:rPr>
        <w:t xml:space="preserve">Full time study </w:t>
      </w:r>
      <w:proofErr w:type="gramStart"/>
      <w:r w:rsidRPr="003F3B05">
        <w:rPr>
          <w:rFonts w:asciiTheme="minorHAnsi" w:hAnsiTheme="minorHAnsi"/>
          <w:b/>
          <w:szCs w:val="24"/>
        </w:rPr>
        <w:t>leave</w:t>
      </w:r>
      <w:proofErr w:type="gramEnd"/>
      <w:r w:rsidRPr="003F3B05">
        <w:rPr>
          <w:rFonts w:asciiTheme="minorHAnsi" w:hAnsiTheme="minorHAnsi"/>
          <w:b/>
          <w:szCs w:val="24"/>
        </w:rPr>
        <w:t xml:space="preserve"> without pay (LWOP)</w:t>
      </w:r>
    </w:p>
    <w:p w:rsidR="00EB76F8" w:rsidP="0085577F" w:rsidRDefault="00BB6529" w14:paraId="65A27C3E" w14:textId="77777777">
      <w:pPr>
        <w:rPr>
          <w:rFonts w:asciiTheme="minorHAnsi" w:hAnsiTheme="minorHAnsi"/>
        </w:rPr>
      </w:pPr>
      <w:r w:rsidRPr="16F93419">
        <w:rPr>
          <w:rFonts w:asciiTheme="minorHAnsi" w:hAnsiTheme="minorHAnsi"/>
        </w:rPr>
        <w:t xml:space="preserve">Applicants may negotiate with their manager to apply for up to 12 months </w:t>
      </w:r>
      <w:r w:rsidRPr="16F93419" w:rsidR="007B7EE2">
        <w:rPr>
          <w:rFonts w:asciiTheme="minorHAnsi" w:hAnsiTheme="minorHAnsi"/>
        </w:rPr>
        <w:t>l</w:t>
      </w:r>
      <w:r w:rsidRPr="16F93419" w:rsidR="00911B42">
        <w:rPr>
          <w:rFonts w:asciiTheme="minorHAnsi" w:hAnsiTheme="minorHAnsi"/>
        </w:rPr>
        <w:t>eave without pay</w:t>
      </w:r>
      <w:r w:rsidRPr="16F93419">
        <w:rPr>
          <w:rFonts w:asciiTheme="minorHAnsi" w:hAnsiTheme="minorHAnsi"/>
        </w:rPr>
        <w:t xml:space="preserve"> (LWOP)</w:t>
      </w:r>
      <w:r w:rsidRPr="16F93419" w:rsidR="00593ECA">
        <w:rPr>
          <w:rFonts w:asciiTheme="minorHAnsi" w:hAnsiTheme="minorHAnsi"/>
        </w:rPr>
        <w:t xml:space="preserve"> </w:t>
      </w:r>
      <w:r w:rsidRPr="16F93419" w:rsidR="00911B42">
        <w:rPr>
          <w:rFonts w:asciiTheme="minorHAnsi" w:hAnsiTheme="minorHAnsi"/>
        </w:rPr>
        <w:t>for full time study purposes</w:t>
      </w:r>
      <w:r w:rsidRPr="16F93419" w:rsidR="00B01C8E">
        <w:rPr>
          <w:rFonts w:asciiTheme="minorHAnsi" w:hAnsiTheme="minorHAnsi"/>
        </w:rPr>
        <w:t xml:space="preserve">.  This </w:t>
      </w:r>
      <w:r w:rsidR="00EB76F8">
        <w:rPr>
          <w:rFonts w:asciiTheme="minorHAnsi" w:hAnsiTheme="minorHAnsi"/>
        </w:rPr>
        <w:t xml:space="preserve">extended </w:t>
      </w:r>
      <w:r w:rsidRPr="16F93419" w:rsidR="00B01C8E">
        <w:rPr>
          <w:rFonts w:asciiTheme="minorHAnsi" w:hAnsiTheme="minorHAnsi"/>
        </w:rPr>
        <w:t>LWOP</w:t>
      </w:r>
      <w:r w:rsidRPr="16F93419" w:rsidR="00D952B8">
        <w:rPr>
          <w:rFonts w:asciiTheme="minorHAnsi" w:hAnsiTheme="minorHAnsi"/>
        </w:rPr>
        <w:t xml:space="preserve"> is provided at the discretion of the Executive Director</w:t>
      </w:r>
      <w:r w:rsidRPr="16F93419" w:rsidR="00B01C8E">
        <w:rPr>
          <w:rFonts w:asciiTheme="minorHAnsi" w:hAnsiTheme="minorHAnsi"/>
        </w:rPr>
        <w:t>/Executive Group Manager</w:t>
      </w:r>
      <w:r w:rsidRPr="16F93419" w:rsidR="00D952B8">
        <w:rPr>
          <w:rFonts w:asciiTheme="minorHAnsi" w:hAnsiTheme="minorHAnsi"/>
        </w:rPr>
        <w:t xml:space="preserve"> or Delegate</w:t>
      </w:r>
      <w:r w:rsidRPr="16F93419">
        <w:rPr>
          <w:rFonts w:asciiTheme="minorHAnsi" w:hAnsiTheme="minorHAnsi"/>
        </w:rPr>
        <w:t xml:space="preserve">. </w:t>
      </w:r>
    </w:p>
    <w:p w:rsidR="00EB76F8" w:rsidP="0085577F" w:rsidRDefault="00EB76F8" w14:paraId="02974636" w14:textId="77777777">
      <w:pPr>
        <w:rPr>
          <w:rFonts w:asciiTheme="minorHAnsi" w:hAnsiTheme="minorHAnsi"/>
        </w:rPr>
      </w:pPr>
    </w:p>
    <w:p w:rsidR="00911B42" w:rsidP="0085577F" w:rsidRDefault="00B328A9" w14:paraId="4DAFB8D6" w14:textId="258536E2">
      <w:pPr>
        <w:rPr>
          <w:rFonts w:asciiTheme="minorHAnsi" w:hAnsiTheme="minorHAnsi"/>
        </w:rPr>
      </w:pPr>
      <w:r w:rsidRPr="16F93419">
        <w:rPr>
          <w:rFonts w:asciiTheme="minorHAnsi" w:hAnsiTheme="minorHAnsi"/>
        </w:rPr>
        <w:t>Employees wishing to a</w:t>
      </w:r>
      <w:r w:rsidRPr="16F93419" w:rsidR="002C7032">
        <w:rPr>
          <w:rFonts w:asciiTheme="minorHAnsi" w:hAnsiTheme="minorHAnsi"/>
        </w:rPr>
        <w:t xml:space="preserve">pply for </w:t>
      </w:r>
      <w:r w:rsidR="00EB76F8">
        <w:rPr>
          <w:rFonts w:asciiTheme="minorHAnsi" w:hAnsiTheme="minorHAnsi"/>
        </w:rPr>
        <w:t>LWOP</w:t>
      </w:r>
      <w:r w:rsidRPr="16F93419" w:rsidR="002C7032">
        <w:rPr>
          <w:rFonts w:asciiTheme="minorHAnsi" w:hAnsiTheme="minorHAnsi"/>
        </w:rPr>
        <w:t xml:space="preserve"> </w:t>
      </w:r>
      <w:r w:rsidRPr="16F93419">
        <w:rPr>
          <w:rFonts w:asciiTheme="minorHAnsi" w:hAnsiTheme="minorHAnsi"/>
        </w:rPr>
        <w:t xml:space="preserve">should follow the </w:t>
      </w:r>
      <w:r w:rsidRPr="16F93419" w:rsidR="002C7032">
        <w:rPr>
          <w:rFonts w:asciiTheme="minorHAnsi" w:hAnsiTheme="minorHAnsi"/>
        </w:rPr>
        <w:t xml:space="preserve"> usual process </w:t>
      </w:r>
      <w:r w:rsidRPr="16F93419">
        <w:rPr>
          <w:rFonts w:asciiTheme="minorHAnsi" w:hAnsiTheme="minorHAnsi"/>
        </w:rPr>
        <w:t>when applying for</w:t>
      </w:r>
      <w:r w:rsidRPr="16F93419" w:rsidR="002C7032">
        <w:rPr>
          <w:rFonts w:asciiTheme="minorHAnsi" w:hAnsiTheme="minorHAnsi"/>
        </w:rPr>
        <w:t xml:space="preserve"> </w:t>
      </w:r>
      <w:proofErr w:type="gramStart"/>
      <w:r w:rsidRPr="16F93419" w:rsidR="002C7032">
        <w:rPr>
          <w:rFonts w:asciiTheme="minorHAnsi" w:hAnsiTheme="minorHAnsi"/>
        </w:rPr>
        <w:t xml:space="preserve">LWOP, </w:t>
      </w:r>
      <w:r w:rsidR="00C02ED9">
        <w:rPr>
          <w:rFonts w:asciiTheme="minorHAnsi" w:hAnsiTheme="minorHAnsi"/>
        </w:rPr>
        <w:t>and</w:t>
      </w:r>
      <w:proofErr w:type="gramEnd"/>
      <w:r w:rsidR="00C02ED9">
        <w:rPr>
          <w:rFonts w:asciiTheme="minorHAnsi" w:hAnsiTheme="minorHAnsi"/>
        </w:rPr>
        <w:t xml:space="preserve"> would </w:t>
      </w:r>
      <w:r w:rsidRPr="16F93419" w:rsidR="002C7032">
        <w:rPr>
          <w:rFonts w:asciiTheme="minorHAnsi" w:hAnsiTheme="minorHAnsi"/>
        </w:rPr>
        <w:t>not</w:t>
      </w:r>
      <w:r w:rsidRPr="16F93419" w:rsidR="00BB6529">
        <w:rPr>
          <w:rFonts w:asciiTheme="minorHAnsi" w:hAnsiTheme="minorHAnsi"/>
        </w:rPr>
        <w:t xml:space="preserve"> </w:t>
      </w:r>
      <w:r w:rsidR="00EB76F8">
        <w:rPr>
          <w:rFonts w:asciiTheme="minorHAnsi" w:hAnsiTheme="minorHAnsi"/>
        </w:rPr>
        <w:t xml:space="preserve">be expected to </w:t>
      </w:r>
      <w:r w:rsidR="00C02ED9">
        <w:rPr>
          <w:rFonts w:asciiTheme="minorHAnsi" w:hAnsiTheme="minorHAnsi"/>
        </w:rPr>
        <w:t xml:space="preserve">complete </w:t>
      </w:r>
      <w:r w:rsidRPr="16F93419" w:rsidR="00BB6529">
        <w:rPr>
          <w:rFonts w:asciiTheme="minorHAnsi" w:hAnsiTheme="minorHAnsi"/>
        </w:rPr>
        <w:t>the Studies Assistance form</w:t>
      </w:r>
      <w:r w:rsidRPr="16F93419" w:rsidR="00911B42">
        <w:rPr>
          <w:rFonts w:asciiTheme="minorHAnsi" w:hAnsiTheme="minorHAnsi"/>
        </w:rPr>
        <w:t xml:space="preserve">.  Employees should first consult with </w:t>
      </w:r>
      <w:r w:rsidR="00C02ED9">
        <w:rPr>
          <w:rFonts w:asciiTheme="minorHAnsi" w:hAnsiTheme="minorHAnsi"/>
        </w:rPr>
        <w:t xml:space="preserve">Shared Services </w:t>
      </w:r>
      <w:r w:rsidRPr="16F93419" w:rsidR="00911B42">
        <w:rPr>
          <w:rFonts w:asciiTheme="minorHAnsi" w:hAnsiTheme="minorHAnsi"/>
        </w:rPr>
        <w:t xml:space="preserve">Payroll on the effects LWOP has on any entitlements.  The Delegate may require the employee to </w:t>
      </w:r>
      <w:r w:rsidRPr="16F93419">
        <w:rPr>
          <w:rFonts w:asciiTheme="minorHAnsi" w:hAnsiTheme="minorHAnsi"/>
        </w:rPr>
        <w:t>agree to become u</w:t>
      </w:r>
      <w:r w:rsidRPr="16F93419" w:rsidR="00911B42">
        <w:rPr>
          <w:rFonts w:asciiTheme="minorHAnsi" w:hAnsiTheme="minorHAnsi"/>
        </w:rPr>
        <w:t>nattach</w:t>
      </w:r>
      <w:r w:rsidRPr="16F93419">
        <w:rPr>
          <w:rFonts w:asciiTheme="minorHAnsi" w:hAnsiTheme="minorHAnsi"/>
        </w:rPr>
        <w:t xml:space="preserve">ed if they are </w:t>
      </w:r>
      <w:r w:rsidRPr="16F93419" w:rsidR="00911B42">
        <w:rPr>
          <w:rFonts w:asciiTheme="minorHAnsi" w:hAnsiTheme="minorHAnsi"/>
        </w:rPr>
        <w:t>to undertake LWOP for full time study</w:t>
      </w:r>
      <w:r w:rsidRPr="16F93419" w:rsidR="00B70732">
        <w:rPr>
          <w:rFonts w:asciiTheme="minorHAnsi" w:hAnsiTheme="minorHAnsi"/>
        </w:rPr>
        <w:t xml:space="preserve">. </w:t>
      </w:r>
    </w:p>
    <w:p w:rsidR="002C7032" w:rsidP="0085577F" w:rsidRDefault="002C7032" w14:paraId="4D4722BE" w14:textId="77777777">
      <w:pPr>
        <w:rPr>
          <w:rFonts w:asciiTheme="minorHAnsi" w:hAnsiTheme="minorHAnsi"/>
          <w:b/>
          <w:szCs w:val="24"/>
        </w:rPr>
      </w:pPr>
    </w:p>
    <w:p w:rsidR="00584D06" w:rsidP="0085577F" w:rsidRDefault="00584D06" w14:paraId="06E8C9CD" w14:textId="3D0CB870">
      <w:pPr>
        <w:rPr>
          <w:rFonts w:asciiTheme="minorHAnsi" w:hAnsiTheme="minorHAnsi"/>
          <w:b/>
          <w:szCs w:val="24"/>
        </w:rPr>
      </w:pPr>
      <w:r w:rsidRPr="00584D06">
        <w:rPr>
          <w:rFonts w:asciiTheme="minorHAnsi" w:hAnsiTheme="minorHAnsi"/>
          <w:b/>
          <w:szCs w:val="24"/>
        </w:rPr>
        <w:t>Recommended financial assistance</w:t>
      </w:r>
    </w:p>
    <w:p w:rsidR="00D4180D" w:rsidP="00D4180D" w:rsidRDefault="00522838" w14:paraId="6A1328CD" w14:textId="48023401">
      <w:pPr>
        <w:rPr>
          <w:rFonts w:cs="Arial"/>
          <w:iCs/>
          <w:szCs w:val="24"/>
        </w:rPr>
      </w:pPr>
      <w:r>
        <w:rPr>
          <w:rFonts w:cs="Arial"/>
          <w:iCs/>
          <w:szCs w:val="24"/>
        </w:rPr>
        <w:t xml:space="preserve">The level of assistance is determined by the Delegate taking into consideration operational resources and the relevance of the study as per the below table. </w:t>
      </w:r>
      <w:r w:rsidR="00D4180D">
        <w:rPr>
          <w:rFonts w:cs="Arial"/>
          <w:iCs/>
          <w:szCs w:val="24"/>
        </w:rPr>
        <w:t xml:space="preserve"> </w:t>
      </w:r>
      <w:r>
        <w:rPr>
          <w:rFonts w:cs="Arial"/>
          <w:iCs/>
          <w:szCs w:val="24"/>
        </w:rPr>
        <w:t>The cost</w:t>
      </w:r>
      <w:r w:rsidR="00D4180D">
        <w:rPr>
          <w:rFonts w:cs="Arial"/>
          <w:iCs/>
          <w:szCs w:val="24"/>
        </w:rPr>
        <w:t xml:space="preserve"> is met from the work area budget. </w:t>
      </w:r>
      <w:r>
        <w:rPr>
          <w:rFonts w:cs="Arial"/>
          <w:iCs/>
          <w:szCs w:val="24"/>
        </w:rPr>
        <w:t xml:space="preserve"> </w:t>
      </w:r>
    </w:p>
    <w:p w:rsidR="00D4180D" w:rsidP="007B6904" w:rsidRDefault="00D4180D" w14:paraId="3D01FD7C" w14:textId="77777777">
      <w:pPr>
        <w:rPr>
          <w:rFonts w:cs="Arial"/>
          <w:iCs/>
          <w:szCs w:val="24"/>
        </w:rPr>
      </w:pPr>
    </w:p>
    <w:p w:rsidR="00C02ED9" w:rsidP="00CA00E4" w:rsidRDefault="00911B42" w14:paraId="5548D3EC" w14:textId="7726170E">
      <w:pPr>
        <w:rPr>
          <w:rFonts w:cs="Arial"/>
          <w:iCs/>
          <w:szCs w:val="24"/>
        </w:rPr>
      </w:pPr>
      <w:r>
        <w:rPr>
          <w:rFonts w:cs="Arial"/>
          <w:iCs/>
          <w:szCs w:val="24"/>
        </w:rPr>
        <w:t xml:space="preserve">Employees may apply </w:t>
      </w:r>
      <w:r w:rsidR="00C02ED9">
        <w:rPr>
          <w:rFonts w:cs="Arial"/>
          <w:iCs/>
          <w:szCs w:val="24"/>
        </w:rPr>
        <w:t xml:space="preserve">only </w:t>
      </w:r>
      <w:r>
        <w:rPr>
          <w:rFonts w:cs="Arial"/>
          <w:iCs/>
          <w:szCs w:val="24"/>
        </w:rPr>
        <w:t>for</w:t>
      </w:r>
      <w:r w:rsidR="00B70732">
        <w:rPr>
          <w:rFonts w:cs="Arial"/>
          <w:iCs/>
          <w:szCs w:val="24"/>
        </w:rPr>
        <w:t xml:space="preserve"> </w:t>
      </w:r>
      <w:r w:rsidR="00BC37AF">
        <w:rPr>
          <w:rFonts w:cs="Arial"/>
          <w:iCs/>
          <w:szCs w:val="24"/>
        </w:rPr>
        <w:t>financial</w:t>
      </w:r>
      <w:r>
        <w:rPr>
          <w:rFonts w:cs="Arial"/>
          <w:iCs/>
          <w:szCs w:val="24"/>
        </w:rPr>
        <w:t xml:space="preserve"> </w:t>
      </w:r>
      <w:r w:rsidR="00B70732">
        <w:rPr>
          <w:rFonts w:cs="Arial"/>
          <w:iCs/>
          <w:szCs w:val="24"/>
        </w:rPr>
        <w:t>reimbursement</w:t>
      </w:r>
      <w:r w:rsidR="00CA00E4">
        <w:rPr>
          <w:rFonts w:cs="Arial"/>
          <w:iCs/>
          <w:szCs w:val="24"/>
        </w:rPr>
        <w:t xml:space="preserve"> </w:t>
      </w:r>
      <w:r w:rsidR="00B70732">
        <w:rPr>
          <w:rFonts w:cs="Arial"/>
          <w:iCs/>
          <w:szCs w:val="24"/>
        </w:rPr>
        <w:t>of costs</w:t>
      </w:r>
      <w:r>
        <w:rPr>
          <w:rFonts w:cs="Arial"/>
          <w:iCs/>
          <w:szCs w:val="24"/>
        </w:rPr>
        <w:t xml:space="preserve"> towards compulsory</w:t>
      </w:r>
      <w:r w:rsidR="00B70732">
        <w:rPr>
          <w:rFonts w:cs="Arial"/>
          <w:iCs/>
          <w:szCs w:val="24"/>
        </w:rPr>
        <w:t xml:space="preserve"> course</w:t>
      </w:r>
      <w:r w:rsidR="002269F9">
        <w:rPr>
          <w:rFonts w:cs="Arial"/>
          <w:iCs/>
          <w:szCs w:val="24"/>
        </w:rPr>
        <w:t xml:space="preserve">, </w:t>
      </w:r>
      <w:proofErr w:type="gramStart"/>
      <w:r w:rsidR="002269F9">
        <w:rPr>
          <w:rFonts w:cs="Arial"/>
          <w:iCs/>
          <w:szCs w:val="24"/>
        </w:rPr>
        <w:t>exam</w:t>
      </w:r>
      <w:proofErr w:type="gramEnd"/>
      <w:r w:rsidR="00B70732">
        <w:rPr>
          <w:rFonts w:cs="Arial"/>
          <w:iCs/>
          <w:szCs w:val="24"/>
        </w:rPr>
        <w:t xml:space="preserve"> and enrolment fees</w:t>
      </w:r>
      <w:r w:rsidR="00EB76F8">
        <w:rPr>
          <w:rFonts w:cs="Arial"/>
          <w:iCs/>
          <w:szCs w:val="24"/>
        </w:rPr>
        <w:t>.</w:t>
      </w:r>
    </w:p>
    <w:p w:rsidR="00EB76F8" w:rsidP="00CA00E4" w:rsidRDefault="00EB76F8" w14:paraId="0B4F7DBA" w14:textId="77777777">
      <w:pPr>
        <w:rPr>
          <w:rFonts w:cs="Arial"/>
          <w:iCs/>
          <w:szCs w:val="24"/>
        </w:rPr>
      </w:pPr>
    </w:p>
    <w:p w:rsidR="00EC22ED" w:rsidP="006F5B8E" w:rsidRDefault="00CA00E4" w14:paraId="2AC46A44" w14:textId="77777777">
      <w:pPr>
        <w:rPr>
          <w:rFonts w:cs="Arial"/>
          <w:iCs/>
          <w:szCs w:val="24"/>
        </w:rPr>
      </w:pPr>
      <w:r>
        <w:rPr>
          <w:rFonts w:cs="Arial"/>
          <w:iCs/>
          <w:szCs w:val="24"/>
        </w:rPr>
        <w:t>Fi</w:t>
      </w:r>
      <w:r w:rsidRPr="006C63E3" w:rsidR="00B70732">
        <w:rPr>
          <w:rFonts w:cs="Arial"/>
          <w:iCs/>
          <w:szCs w:val="24"/>
        </w:rPr>
        <w:t xml:space="preserve">nancial assistance does not cover any other costs associated with the study such as travel, books, </w:t>
      </w:r>
      <w:r w:rsidRPr="006C63E3" w:rsidR="007236D8">
        <w:rPr>
          <w:rFonts w:cs="Arial"/>
          <w:iCs/>
          <w:szCs w:val="24"/>
        </w:rPr>
        <w:t>materials</w:t>
      </w:r>
      <w:r w:rsidR="00A84BCD">
        <w:rPr>
          <w:rFonts w:cs="Arial"/>
          <w:iCs/>
          <w:szCs w:val="24"/>
        </w:rPr>
        <w:t xml:space="preserve">, </w:t>
      </w:r>
      <w:r w:rsidRPr="006C63E3" w:rsidR="00B70732">
        <w:rPr>
          <w:rFonts w:cs="Arial"/>
          <w:iCs/>
          <w:szCs w:val="24"/>
        </w:rPr>
        <w:t>accommodation</w:t>
      </w:r>
      <w:r w:rsidR="00A84BCD">
        <w:rPr>
          <w:rFonts w:cs="Arial"/>
          <w:iCs/>
          <w:szCs w:val="24"/>
        </w:rPr>
        <w:t xml:space="preserve">, </w:t>
      </w:r>
      <w:r>
        <w:rPr>
          <w:rFonts w:cs="Arial"/>
          <w:iCs/>
          <w:szCs w:val="24"/>
        </w:rPr>
        <w:t>student union fees, student services fees</w:t>
      </w:r>
      <w:r w:rsidRPr="006C63E3" w:rsidR="00B70732">
        <w:rPr>
          <w:rFonts w:cs="Arial"/>
          <w:iCs/>
          <w:szCs w:val="24"/>
        </w:rPr>
        <w:t>.</w:t>
      </w:r>
      <w:r w:rsidR="00EC22ED">
        <w:rPr>
          <w:rFonts w:cs="Arial"/>
          <w:iCs/>
          <w:szCs w:val="24"/>
        </w:rPr>
        <w:t xml:space="preserve"> </w:t>
      </w:r>
    </w:p>
    <w:p w:rsidR="002269F9" w:rsidP="002269F9" w:rsidRDefault="002269F9" w14:paraId="65522800" w14:textId="77777777">
      <w:pPr>
        <w:rPr>
          <w:rFonts w:cs="Arial"/>
          <w:iCs/>
          <w:szCs w:val="24"/>
        </w:rPr>
      </w:pPr>
    </w:p>
    <w:p w:rsidRPr="000A1D7E" w:rsidR="006C63E3" w:rsidP="006F5B8E" w:rsidRDefault="00B70732" w14:paraId="7734ECC2" w14:textId="4790D7E8">
      <w:pPr>
        <w:rPr>
          <w:rFonts w:cs="Arial"/>
          <w:iCs/>
          <w:szCs w:val="24"/>
        </w:rPr>
      </w:pPr>
      <w:r w:rsidRPr="007B7AB0">
        <w:rPr>
          <w:rFonts w:cs="Arial"/>
          <w:iCs/>
          <w:szCs w:val="24"/>
        </w:rPr>
        <w:t xml:space="preserve">The application for financial assistance must be approved before commencing </w:t>
      </w:r>
      <w:proofErr w:type="gramStart"/>
      <w:r w:rsidRPr="007B7AB0" w:rsidR="00BC37AF">
        <w:rPr>
          <w:rFonts w:cs="Arial"/>
          <w:iCs/>
          <w:szCs w:val="24"/>
        </w:rPr>
        <w:t>study</w:t>
      </w:r>
      <w:r w:rsidRPr="007B7AB0" w:rsidR="00B01C8E">
        <w:rPr>
          <w:rFonts w:cs="Arial"/>
          <w:iCs/>
          <w:szCs w:val="24"/>
        </w:rPr>
        <w:t>,</w:t>
      </w:r>
      <w:r w:rsidRPr="007B7AB0" w:rsidR="00BC37AF">
        <w:rPr>
          <w:rFonts w:cs="Arial"/>
          <w:iCs/>
          <w:szCs w:val="24"/>
        </w:rPr>
        <w:t xml:space="preserve"> but</w:t>
      </w:r>
      <w:proofErr w:type="gramEnd"/>
      <w:r w:rsidRPr="007B7AB0">
        <w:rPr>
          <w:rFonts w:cs="Arial"/>
          <w:iCs/>
          <w:szCs w:val="24"/>
        </w:rPr>
        <w:t xml:space="preserve"> is </w:t>
      </w:r>
      <w:r w:rsidRPr="000A1D7E" w:rsidR="00D4180D">
        <w:rPr>
          <w:rFonts w:cs="Arial"/>
          <w:iCs/>
          <w:szCs w:val="24"/>
        </w:rPr>
        <w:t xml:space="preserve">not pre-paid and costs are </w:t>
      </w:r>
      <w:r w:rsidRPr="000A1D7E">
        <w:rPr>
          <w:rFonts w:cs="Arial"/>
          <w:iCs/>
          <w:szCs w:val="24"/>
        </w:rPr>
        <w:t xml:space="preserve">reimbursed on successful completion of the course of study/ unit. </w:t>
      </w:r>
      <w:r w:rsidR="00EC22ED">
        <w:rPr>
          <w:rFonts w:cs="Arial"/>
          <w:iCs/>
          <w:szCs w:val="24"/>
        </w:rPr>
        <w:t xml:space="preserve">Where any employee is required to repeat a </w:t>
      </w:r>
      <w:proofErr w:type="gramStart"/>
      <w:r w:rsidR="00EC22ED">
        <w:rPr>
          <w:rFonts w:cs="Arial"/>
          <w:iCs/>
          <w:szCs w:val="24"/>
        </w:rPr>
        <w:t>unit</w:t>
      </w:r>
      <w:proofErr w:type="gramEnd"/>
      <w:r w:rsidR="00EC22ED">
        <w:rPr>
          <w:rFonts w:cs="Arial"/>
          <w:iCs/>
          <w:szCs w:val="24"/>
        </w:rPr>
        <w:t xml:space="preserve"> the delegate will decide if financial assistance is to be provided.  </w:t>
      </w:r>
    </w:p>
    <w:p w:rsidRPr="000A1D7E" w:rsidR="002269F9" w:rsidP="006F5B8E" w:rsidRDefault="002269F9" w14:paraId="6630CE97" w14:textId="77777777">
      <w:pPr>
        <w:rPr>
          <w:rFonts w:cs="Arial"/>
        </w:rPr>
      </w:pPr>
    </w:p>
    <w:p w:rsidR="00D4180D" w:rsidP="002269F9" w:rsidRDefault="00D4180D" w14:paraId="1908B277" w14:textId="0FF9CE7E">
      <w:pPr>
        <w:rPr>
          <w:rFonts w:cs="Arial"/>
        </w:rPr>
      </w:pPr>
      <w:r w:rsidRPr="000A1D7E">
        <w:rPr>
          <w:rFonts w:cs="Arial"/>
        </w:rPr>
        <w:t>Applicants and delegates should check the</w:t>
      </w:r>
      <w:r w:rsidRPr="00796358" w:rsidR="00593ECA">
        <w:rPr>
          <w:rFonts w:cs="Arial"/>
        </w:rPr>
        <w:t xml:space="preserve"> possible</w:t>
      </w:r>
      <w:r w:rsidRPr="00B466C0">
        <w:rPr>
          <w:rFonts w:cs="Arial"/>
        </w:rPr>
        <w:t xml:space="preserve"> fringe benefits tax </w:t>
      </w:r>
      <w:r w:rsidRPr="007B7AB0">
        <w:rPr>
          <w:rFonts w:cs="Arial"/>
        </w:rPr>
        <w:t>(FBT) implications of providing financial assistance for study</w:t>
      </w:r>
      <w:r w:rsidRPr="007B7AB0" w:rsidR="00B01C8E">
        <w:rPr>
          <w:rFonts w:cs="Arial"/>
        </w:rPr>
        <w:t>,</w:t>
      </w:r>
      <w:r w:rsidRPr="007B7AB0" w:rsidR="00C2244A">
        <w:rPr>
          <w:rFonts w:cs="Arial"/>
        </w:rPr>
        <w:t xml:space="preserve"> </w:t>
      </w:r>
      <w:r w:rsidRPr="007B7AB0">
        <w:rPr>
          <w:rFonts w:cs="Arial"/>
        </w:rPr>
        <w:t>and advice should also be sought from the CHS Fina</w:t>
      </w:r>
      <w:r w:rsidRPr="000A1D7E">
        <w:rPr>
          <w:rFonts w:cs="Arial"/>
        </w:rPr>
        <w:t xml:space="preserve">nce </w:t>
      </w:r>
      <w:r w:rsidRPr="000A1D7E" w:rsidR="00F63A71">
        <w:rPr>
          <w:rFonts w:cs="Arial"/>
        </w:rPr>
        <w:t>team</w:t>
      </w:r>
      <w:r w:rsidRPr="007B7AB0" w:rsidR="00B01C8E">
        <w:rPr>
          <w:rFonts w:cs="Arial"/>
        </w:rPr>
        <w:t>, Finance and Business Intelligence</w:t>
      </w:r>
      <w:r w:rsidRPr="007B7AB0" w:rsidR="006E0C0D">
        <w:rPr>
          <w:rFonts w:cs="Arial"/>
        </w:rPr>
        <w:t xml:space="preserve"> (FBI)</w:t>
      </w:r>
      <w:r w:rsidRPr="007B7AB0">
        <w:rPr>
          <w:rFonts w:cs="Arial"/>
        </w:rPr>
        <w:t>.</w:t>
      </w:r>
    </w:p>
    <w:p w:rsidR="00690065" w:rsidP="002269F9" w:rsidRDefault="00690065" w14:paraId="7D73803A" w14:textId="77777777">
      <w:pPr>
        <w:rPr>
          <w:rFonts w:cs="Arial"/>
        </w:rPr>
      </w:pPr>
    </w:p>
    <w:p w:rsidRPr="002908B8" w:rsidR="00D4180D" w:rsidP="007B6904" w:rsidRDefault="00D4180D" w14:paraId="10952A2E" w14:textId="15018E9F">
      <w:pPr>
        <w:rPr>
          <w:rFonts w:cs="Arial"/>
          <w:b/>
          <w:bCs/>
          <w:iCs/>
          <w:szCs w:val="24"/>
        </w:rPr>
      </w:pPr>
      <w:r w:rsidRPr="00593ECA">
        <w:rPr>
          <w:rFonts w:cs="Arial"/>
          <w:b/>
          <w:bCs/>
          <w:iCs/>
          <w:szCs w:val="24"/>
        </w:rPr>
        <w:t>Recommended levels of financial assistance:</w:t>
      </w:r>
    </w:p>
    <w:tbl>
      <w:tblPr>
        <w:tblStyle w:val="GridTable4"/>
        <w:tblW w:w="0" w:type="auto"/>
        <w:tblLook w:val="04A0" w:firstRow="1" w:lastRow="0" w:firstColumn="1" w:lastColumn="0" w:noHBand="0" w:noVBand="1"/>
      </w:tblPr>
      <w:tblGrid>
        <w:gridCol w:w="1980"/>
        <w:gridCol w:w="4961"/>
        <w:gridCol w:w="2119"/>
      </w:tblGrid>
      <w:tr w:rsidR="00D4180D" w:rsidTr="00EC22ED" w14:paraId="53A5E7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rsidR="00D4180D" w:rsidP="007B6904" w:rsidRDefault="00B01C8E" w14:paraId="6470B48E" w14:textId="188774F9">
            <w:pPr>
              <w:rPr>
                <w:rFonts w:cs="Arial"/>
                <w:iCs/>
                <w:szCs w:val="24"/>
              </w:rPr>
            </w:pPr>
            <w:r>
              <w:rPr>
                <w:rFonts w:cs="Arial"/>
                <w:iCs/>
                <w:szCs w:val="24"/>
              </w:rPr>
              <w:t xml:space="preserve">Degree of relevance of </w:t>
            </w:r>
            <w:r w:rsidR="006E0C0D">
              <w:rPr>
                <w:rFonts w:cs="Arial"/>
                <w:iCs/>
                <w:szCs w:val="24"/>
              </w:rPr>
              <w:t>s</w:t>
            </w:r>
            <w:r>
              <w:rPr>
                <w:rFonts w:cs="Arial"/>
                <w:iCs/>
                <w:szCs w:val="24"/>
              </w:rPr>
              <w:t xml:space="preserve">tudy to </w:t>
            </w:r>
            <w:r w:rsidR="006E0C0D">
              <w:rPr>
                <w:rFonts w:cs="Arial"/>
                <w:iCs/>
                <w:szCs w:val="24"/>
              </w:rPr>
              <w:t>Business Unit</w:t>
            </w:r>
          </w:p>
        </w:tc>
        <w:tc>
          <w:tcPr>
            <w:tcW w:w="4961" w:type="dxa"/>
          </w:tcPr>
          <w:p w:rsidR="00D4180D" w:rsidP="007B6904" w:rsidRDefault="00D4180D" w14:paraId="52CB9D2D" w14:textId="5D93D083">
            <w:pPr>
              <w:cnfStyle w:val="100000000000" w:firstRow="1" w:lastRow="0" w:firstColumn="0" w:lastColumn="0" w:oddVBand="0" w:evenVBand="0" w:oddHBand="0" w:evenHBand="0" w:firstRowFirstColumn="0" w:firstRowLastColumn="0" w:lastRowFirstColumn="0" w:lastRowLastColumn="0"/>
              <w:rPr>
                <w:rFonts w:cs="Arial"/>
                <w:iCs/>
                <w:szCs w:val="24"/>
              </w:rPr>
            </w:pPr>
            <w:r>
              <w:rPr>
                <w:rFonts w:cs="Arial"/>
                <w:iCs/>
                <w:szCs w:val="24"/>
              </w:rPr>
              <w:t>Description</w:t>
            </w:r>
          </w:p>
        </w:tc>
        <w:tc>
          <w:tcPr>
            <w:tcW w:w="2119" w:type="dxa"/>
          </w:tcPr>
          <w:p w:rsidR="00D4180D" w:rsidP="007B6904" w:rsidRDefault="00D4180D" w14:paraId="6859AF45" w14:textId="1BF9C037">
            <w:pPr>
              <w:cnfStyle w:val="100000000000" w:firstRow="1" w:lastRow="0" w:firstColumn="0" w:lastColumn="0" w:oddVBand="0" w:evenVBand="0" w:oddHBand="0" w:evenHBand="0" w:firstRowFirstColumn="0" w:firstRowLastColumn="0" w:lastRowFirstColumn="0" w:lastRowLastColumn="0"/>
              <w:rPr>
                <w:rFonts w:cs="Arial"/>
                <w:iCs/>
                <w:szCs w:val="24"/>
              </w:rPr>
            </w:pPr>
            <w:r>
              <w:rPr>
                <w:rFonts w:cs="Arial"/>
                <w:iCs/>
                <w:szCs w:val="24"/>
              </w:rPr>
              <w:t>Recommended maximum financial assistance</w:t>
            </w:r>
          </w:p>
        </w:tc>
      </w:tr>
      <w:tr w:rsidR="00D4180D" w:rsidTr="0076734F" w14:paraId="346E90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D4180D" w:rsidP="007B6904" w:rsidRDefault="00D4180D" w14:paraId="1EBA4F02" w14:textId="73F7C398">
            <w:pPr>
              <w:rPr>
                <w:rFonts w:cs="Arial"/>
                <w:iCs/>
                <w:szCs w:val="24"/>
              </w:rPr>
            </w:pPr>
            <w:r>
              <w:rPr>
                <w:rFonts w:cs="Arial"/>
                <w:iCs/>
                <w:szCs w:val="24"/>
              </w:rPr>
              <w:t>Critical</w:t>
            </w:r>
            <w:r w:rsidR="00604695">
              <w:rPr>
                <w:rFonts w:cs="Arial"/>
                <w:iCs/>
                <w:szCs w:val="24"/>
              </w:rPr>
              <w:t>/ Highly relevant</w:t>
            </w:r>
          </w:p>
        </w:tc>
        <w:tc>
          <w:tcPr>
            <w:tcW w:w="4961" w:type="dxa"/>
          </w:tcPr>
          <w:p w:rsidRPr="00D4180D" w:rsidR="00D4180D" w:rsidP="003D3699" w:rsidRDefault="00D4180D" w14:paraId="28FD0F22" w14:textId="2B842112">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cs="Arial"/>
                <w:iCs/>
                <w:szCs w:val="24"/>
              </w:rPr>
            </w:pPr>
            <w:r w:rsidRPr="00D4180D">
              <w:rPr>
                <w:rFonts w:cs="Arial"/>
                <w:iCs/>
                <w:szCs w:val="24"/>
              </w:rPr>
              <w:t xml:space="preserve">Required for current </w:t>
            </w:r>
            <w:r>
              <w:rPr>
                <w:rFonts w:cs="Arial"/>
                <w:iCs/>
                <w:szCs w:val="24"/>
              </w:rPr>
              <w:t>role eg an industry requirement</w:t>
            </w:r>
            <w:r w:rsidR="003D3699">
              <w:rPr>
                <w:rFonts w:cs="Arial"/>
                <w:iCs/>
                <w:szCs w:val="24"/>
              </w:rPr>
              <w:t>, or mandatory skillset needed by the current work area</w:t>
            </w:r>
          </w:p>
          <w:p w:rsidR="00604695" w:rsidP="00604695" w:rsidRDefault="00BB6529" w14:paraId="27E71A89" w14:textId="29C054A5">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Arial"/>
                <w:iCs/>
                <w:szCs w:val="24"/>
              </w:rPr>
            </w:pPr>
            <w:r>
              <w:rPr>
                <w:rFonts w:cs="Arial"/>
                <w:iCs/>
                <w:szCs w:val="24"/>
              </w:rPr>
              <w:t>Study</w:t>
            </w:r>
            <w:r w:rsidR="00D4180D">
              <w:rPr>
                <w:rFonts w:cs="Arial"/>
                <w:iCs/>
                <w:szCs w:val="24"/>
              </w:rPr>
              <w:t xml:space="preserve"> is at</w:t>
            </w:r>
            <w:r>
              <w:rPr>
                <w:rFonts w:cs="Arial"/>
                <w:iCs/>
                <w:szCs w:val="24"/>
              </w:rPr>
              <w:t xml:space="preserve"> the</w:t>
            </w:r>
            <w:r w:rsidR="00D4180D">
              <w:rPr>
                <w:rFonts w:cs="Arial"/>
                <w:iCs/>
                <w:szCs w:val="24"/>
              </w:rPr>
              <w:t xml:space="preserve"> direction of the employer</w:t>
            </w:r>
            <w:r w:rsidRPr="00D4180D" w:rsidR="00D4180D">
              <w:rPr>
                <w:rFonts w:cs="Arial"/>
                <w:iCs/>
                <w:szCs w:val="24"/>
              </w:rPr>
              <w:t xml:space="preserve"> </w:t>
            </w:r>
          </w:p>
          <w:p w:rsidRPr="00604695" w:rsidR="00D4180D" w:rsidP="00604695" w:rsidRDefault="00604695" w14:paraId="6C75C7A8" w14:textId="0797275C">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cs="Arial"/>
                <w:iCs/>
                <w:szCs w:val="24"/>
              </w:rPr>
            </w:pPr>
            <w:r>
              <w:rPr>
                <w:rFonts w:cs="Arial"/>
                <w:iCs/>
                <w:szCs w:val="24"/>
              </w:rPr>
              <w:t>Course is highly relevant to the current work area and will develop the work area’s capability</w:t>
            </w:r>
            <w:r w:rsidR="00F63A71">
              <w:rPr>
                <w:rFonts w:cs="Arial"/>
                <w:iCs/>
                <w:szCs w:val="24"/>
              </w:rPr>
              <w:t>.</w:t>
            </w:r>
          </w:p>
        </w:tc>
        <w:tc>
          <w:tcPr>
            <w:tcW w:w="2119" w:type="dxa"/>
          </w:tcPr>
          <w:p w:rsidR="00D4180D" w:rsidP="007B6904" w:rsidRDefault="00D4180D" w14:paraId="7D796041" w14:textId="373143EB">
            <w:pPr>
              <w:cnfStyle w:val="000000100000" w:firstRow="0" w:lastRow="0" w:firstColumn="0" w:lastColumn="0" w:oddVBand="0" w:evenVBand="0" w:oddHBand="1" w:evenHBand="0" w:firstRowFirstColumn="0" w:firstRowLastColumn="0" w:lastRowFirstColumn="0" w:lastRowLastColumn="0"/>
              <w:rPr>
                <w:rFonts w:cs="Arial"/>
                <w:iCs/>
                <w:szCs w:val="24"/>
              </w:rPr>
            </w:pPr>
            <w:r>
              <w:rPr>
                <w:rFonts w:cs="Arial"/>
                <w:iCs/>
                <w:szCs w:val="24"/>
              </w:rPr>
              <w:t xml:space="preserve">Up to </w:t>
            </w:r>
            <w:r w:rsidR="00604695">
              <w:rPr>
                <w:rFonts w:cs="Arial"/>
                <w:iCs/>
                <w:szCs w:val="24"/>
              </w:rPr>
              <w:t>100%</w:t>
            </w:r>
          </w:p>
        </w:tc>
      </w:tr>
      <w:tr w:rsidR="00D4180D" w:rsidTr="0076734F" w14:paraId="6A76E39E" w14:textId="77777777">
        <w:tc>
          <w:tcPr>
            <w:cnfStyle w:val="001000000000" w:firstRow="0" w:lastRow="0" w:firstColumn="1" w:lastColumn="0" w:oddVBand="0" w:evenVBand="0" w:oddHBand="0" w:evenHBand="0" w:firstRowFirstColumn="0" w:firstRowLastColumn="0" w:lastRowFirstColumn="0" w:lastRowLastColumn="0"/>
            <w:tcW w:w="1980" w:type="dxa"/>
          </w:tcPr>
          <w:p w:rsidR="00D4180D" w:rsidP="007B6904" w:rsidRDefault="00604695" w14:paraId="0CCD2E7B" w14:textId="0421404E">
            <w:pPr>
              <w:rPr>
                <w:rFonts w:cs="Arial"/>
                <w:iCs/>
                <w:szCs w:val="24"/>
              </w:rPr>
            </w:pPr>
            <w:r>
              <w:rPr>
                <w:rFonts w:cs="Arial"/>
                <w:iCs/>
                <w:szCs w:val="24"/>
              </w:rPr>
              <w:lastRenderedPageBreak/>
              <w:t>Relevant</w:t>
            </w:r>
          </w:p>
        </w:tc>
        <w:tc>
          <w:tcPr>
            <w:tcW w:w="4961" w:type="dxa"/>
          </w:tcPr>
          <w:p w:rsidR="003D3699" w:rsidP="00D4180D" w:rsidRDefault="003D3699" w14:paraId="1C12545E" w14:textId="06F56DA9">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Arial"/>
                <w:iCs/>
                <w:szCs w:val="24"/>
              </w:rPr>
            </w:pPr>
            <w:r>
              <w:rPr>
                <w:rFonts w:cs="Arial"/>
                <w:iCs/>
                <w:szCs w:val="24"/>
              </w:rPr>
              <w:t xml:space="preserve">Recognised as a skillset required to advance within the work unit or </w:t>
            </w:r>
            <w:r w:rsidR="006E0C0D">
              <w:rPr>
                <w:rFonts w:cs="Arial"/>
                <w:iCs/>
                <w:szCs w:val="24"/>
              </w:rPr>
              <w:t>CHS</w:t>
            </w:r>
          </w:p>
          <w:p w:rsidRPr="00D4180D" w:rsidR="00604695" w:rsidP="00D4180D" w:rsidRDefault="00604695" w14:paraId="367CE62C" w14:textId="107C8FC4">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cs="Arial"/>
                <w:iCs/>
                <w:szCs w:val="24"/>
              </w:rPr>
            </w:pPr>
            <w:r>
              <w:rPr>
                <w:rFonts w:cs="Arial"/>
                <w:iCs/>
                <w:szCs w:val="24"/>
              </w:rPr>
              <w:t xml:space="preserve">Study is relevant to the skills and </w:t>
            </w:r>
            <w:r w:rsidR="00BC37AF">
              <w:rPr>
                <w:rFonts w:cs="Arial"/>
                <w:iCs/>
                <w:szCs w:val="24"/>
              </w:rPr>
              <w:t>knowledge</w:t>
            </w:r>
            <w:r>
              <w:rPr>
                <w:rFonts w:cs="Arial"/>
                <w:iCs/>
                <w:szCs w:val="24"/>
              </w:rPr>
              <w:t xml:space="preserve"> of the </w:t>
            </w:r>
            <w:r w:rsidR="006E0C0D">
              <w:rPr>
                <w:rFonts w:cs="Arial"/>
                <w:iCs/>
                <w:szCs w:val="24"/>
              </w:rPr>
              <w:t>whole of CHS</w:t>
            </w:r>
            <w:r>
              <w:rPr>
                <w:rFonts w:cs="Arial"/>
                <w:iCs/>
                <w:szCs w:val="24"/>
              </w:rPr>
              <w:t xml:space="preserve"> and/ or ACTPS. This should not be used for complete career re-alignment </w:t>
            </w:r>
            <w:r w:rsidR="006E0C0D">
              <w:rPr>
                <w:rFonts w:cs="Arial"/>
                <w:iCs/>
                <w:szCs w:val="24"/>
              </w:rPr>
              <w:t>s</w:t>
            </w:r>
            <w:r>
              <w:rPr>
                <w:rFonts w:cs="Arial"/>
                <w:iCs/>
                <w:szCs w:val="24"/>
              </w:rPr>
              <w:t>tudy</w:t>
            </w:r>
            <w:r w:rsidR="00F63A71">
              <w:rPr>
                <w:rFonts w:cs="Arial"/>
                <w:iCs/>
                <w:szCs w:val="24"/>
              </w:rPr>
              <w:t>.</w:t>
            </w:r>
          </w:p>
        </w:tc>
        <w:tc>
          <w:tcPr>
            <w:tcW w:w="2119" w:type="dxa"/>
          </w:tcPr>
          <w:p w:rsidR="00D4180D" w:rsidP="007B6904" w:rsidRDefault="003D3699" w14:paraId="7096F661" w14:textId="1F99CC4F">
            <w:pPr>
              <w:cnfStyle w:val="000000000000" w:firstRow="0" w:lastRow="0" w:firstColumn="0" w:lastColumn="0" w:oddVBand="0" w:evenVBand="0" w:oddHBand="0" w:evenHBand="0" w:firstRowFirstColumn="0" w:firstRowLastColumn="0" w:lastRowFirstColumn="0" w:lastRowLastColumn="0"/>
              <w:rPr>
                <w:rFonts w:cs="Arial"/>
                <w:iCs/>
                <w:szCs w:val="24"/>
              </w:rPr>
            </w:pPr>
            <w:r>
              <w:rPr>
                <w:rFonts w:cs="Arial"/>
                <w:iCs/>
                <w:szCs w:val="24"/>
              </w:rPr>
              <w:t>Up to 65%</w:t>
            </w:r>
          </w:p>
        </w:tc>
      </w:tr>
      <w:tr w:rsidR="00D4180D" w:rsidTr="0076734F" w14:paraId="747BF1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D4180D" w:rsidP="007B6904" w:rsidRDefault="003D3699" w14:paraId="6DD4C24C" w14:textId="3D0D9150">
            <w:pPr>
              <w:rPr>
                <w:rFonts w:cs="Arial"/>
                <w:iCs/>
                <w:szCs w:val="24"/>
              </w:rPr>
            </w:pPr>
            <w:r>
              <w:rPr>
                <w:rFonts w:cs="Arial"/>
                <w:iCs/>
                <w:szCs w:val="24"/>
              </w:rPr>
              <w:t>No direct relevance</w:t>
            </w:r>
          </w:p>
        </w:tc>
        <w:tc>
          <w:tcPr>
            <w:tcW w:w="4961" w:type="dxa"/>
          </w:tcPr>
          <w:p w:rsidRPr="003D3699" w:rsidR="00D4180D" w:rsidP="003D3699" w:rsidRDefault="003D3699" w14:paraId="162EDA85" w14:textId="2B556F2F">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cs="Arial"/>
                <w:iCs/>
                <w:szCs w:val="24"/>
              </w:rPr>
            </w:pPr>
            <w:r>
              <w:rPr>
                <w:rFonts w:cs="Arial"/>
                <w:iCs/>
                <w:szCs w:val="24"/>
              </w:rPr>
              <w:t xml:space="preserve">The intended study has no direct relevance to </w:t>
            </w:r>
            <w:r w:rsidR="006E0C0D">
              <w:rPr>
                <w:rFonts w:cs="Arial"/>
                <w:iCs/>
                <w:szCs w:val="24"/>
              </w:rPr>
              <w:t>CHS</w:t>
            </w:r>
            <w:r>
              <w:rPr>
                <w:rFonts w:cs="Arial"/>
                <w:iCs/>
                <w:szCs w:val="24"/>
              </w:rPr>
              <w:t xml:space="preserve"> or ACTPS</w:t>
            </w:r>
            <w:r w:rsidR="00F63A71">
              <w:rPr>
                <w:rFonts w:cs="Arial"/>
                <w:iCs/>
                <w:szCs w:val="24"/>
              </w:rPr>
              <w:t xml:space="preserve"> skillsets.</w:t>
            </w:r>
          </w:p>
        </w:tc>
        <w:tc>
          <w:tcPr>
            <w:tcW w:w="2119" w:type="dxa"/>
          </w:tcPr>
          <w:p w:rsidR="00D4180D" w:rsidP="007B6904" w:rsidRDefault="003D3699" w14:paraId="1E81CC01" w14:textId="078C0413">
            <w:pPr>
              <w:cnfStyle w:val="000000100000" w:firstRow="0" w:lastRow="0" w:firstColumn="0" w:lastColumn="0" w:oddVBand="0" w:evenVBand="0" w:oddHBand="1" w:evenHBand="0" w:firstRowFirstColumn="0" w:firstRowLastColumn="0" w:lastRowFirstColumn="0" w:lastRowLastColumn="0"/>
              <w:rPr>
                <w:rFonts w:cs="Arial"/>
                <w:iCs/>
                <w:szCs w:val="24"/>
              </w:rPr>
            </w:pPr>
            <w:r>
              <w:rPr>
                <w:rFonts w:cs="Arial"/>
                <w:iCs/>
                <w:szCs w:val="24"/>
              </w:rPr>
              <w:t>0%</w:t>
            </w:r>
          </w:p>
        </w:tc>
      </w:tr>
    </w:tbl>
    <w:p w:rsidR="00EB76F8" w:rsidP="007B6904" w:rsidRDefault="00EB76F8" w14:paraId="79E2F351" w14:textId="77777777">
      <w:pPr>
        <w:jc w:val="right"/>
      </w:pPr>
    </w:p>
    <w:p w:rsidR="00F63A71" w:rsidP="007B6904" w:rsidRDefault="00E7055C" w14:paraId="1CBD76D2" w14:textId="7C9E1A5C">
      <w:pPr>
        <w:jc w:val="right"/>
        <w:rPr>
          <w:rFonts w:cs="Arial"/>
          <w:i/>
          <w:szCs w:val="24"/>
        </w:rPr>
      </w:pPr>
      <w:hyperlink w:history="1" w:anchor="Contents">
        <w:r w:rsidRPr="00590902" w:rsidR="007B690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522838" w:rsidTr="009F347F" w14:paraId="04A88262" w14:textId="77777777">
        <w:trPr>
          <w:cantSplit/>
          <w:trHeight w:val="285"/>
        </w:trPr>
        <w:tc>
          <w:tcPr>
            <w:tcW w:w="9158" w:type="dxa"/>
            <w:shd w:val="clear" w:color="auto" w:fill="A6A6A6" w:themeFill="background1" w:themeFillShade="A6"/>
          </w:tcPr>
          <w:p w:rsidRPr="003D2D06" w:rsidR="00522838" w:rsidP="009F347F" w:rsidRDefault="00522838" w14:paraId="3136214E" w14:textId="0CC53CAA">
            <w:pPr>
              <w:pStyle w:val="Heading1"/>
            </w:pPr>
            <w:bookmarkStart w:name="_Toc60749955" w:id="16"/>
            <w:r>
              <w:t>Section 3 – Application process</w:t>
            </w:r>
            <w:bookmarkEnd w:id="16"/>
          </w:p>
        </w:tc>
      </w:tr>
    </w:tbl>
    <w:p w:rsidR="00522838" w:rsidP="00522838" w:rsidRDefault="00522838" w14:paraId="5C6E92A1" w14:textId="1DFB88E4">
      <w:pPr>
        <w:rPr>
          <w:szCs w:val="24"/>
        </w:rPr>
      </w:pPr>
    </w:p>
    <w:p w:rsidR="002269F9" w:rsidP="006F5B8E" w:rsidRDefault="00522838" w14:paraId="3D0F5B4E" w14:textId="394E2910">
      <w:pPr>
        <w:rPr>
          <w:rFonts w:cs="Calibri" w:asciiTheme="minorHAnsi" w:hAnsiTheme="minorHAnsi"/>
          <w:szCs w:val="24"/>
        </w:rPr>
      </w:pPr>
      <w:r w:rsidRPr="006F5B8E">
        <w:rPr>
          <w:rFonts w:cs="Calibri" w:asciiTheme="minorHAnsi" w:hAnsiTheme="minorHAnsi"/>
          <w:szCs w:val="24"/>
        </w:rPr>
        <w:t>Applications must be submitted for every period of study or commencement of a new study activity</w:t>
      </w:r>
      <w:r w:rsidRPr="006F5B8E" w:rsidR="00A84BCD">
        <w:rPr>
          <w:rFonts w:cs="Calibri" w:asciiTheme="minorHAnsi" w:hAnsiTheme="minorHAnsi"/>
          <w:szCs w:val="24"/>
        </w:rPr>
        <w:t xml:space="preserve"> or unit</w:t>
      </w:r>
      <w:r w:rsidRPr="006F5B8E">
        <w:rPr>
          <w:rFonts w:cs="Calibri" w:asciiTheme="minorHAnsi" w:hAnsiTheme="minorHAnsi"/>
          <w:szCs w:val="24"/>
        </w:rPr>
        <w:t xml:space="preserve"> (</w:t>
      </w:r>
      <w:proofErr w:type="spellStart"/>
      <w:r w:rsidRPr="006F5B8E">
        <w:rPr>
          <w:rFonts w:cs="Calibri" w:asciiTheme="minorHAnsi" w:hAnsiTheme="minorHAnsi"/>
          <w:szCs w:val="24"/>
        </w:rPr>
        <w:t>eg</w:t>
      </w:r>
      <w:proofErr w:type="spellEnd"/>
      <w:r w:rsidRPr="006F5B8E">
        <w:rPr>
          <w:rFonts w:cs="Calibri" w:asciiTheme="minorHAnsi" w:hAnsiTheme="minorHAnsi"/>
          <w:szCs w:val="24"/>
        </w:rPr>
        <w:t xml:space="preserve"> semester/ trimester/ term/winter or summer session</w:t>
      </w:r>
      <w:r w:rsidRPr="006F5B8E" w:rsidR="00A84BCD">
        <w:rPr>
          <w:rFonts w:cs="Calibri" w:asciiTheme="minorHAnsi" w:hAnsiTheme="minorHAnsi"/>
          <w:szCs w:val="24"/>
        </w:rPr>
        <w:t xml:space="preserve"> etc</w:t>
      </w:r>
      <w:r w:rsidRPr="006F5B8E">
        <w:rPr>
          <w:rFonts w:cs="Calibri" w:asciiTheme="minorHAnsi" w:hAnsiTheme="minorHAnsi"/>
          <w:szCs w:val="24"/>
        </w:rPr>
        <w:t>)</w:t>
      </w:r>
      <w:r w:rsidRPr="006F5B8E" w:rsidR="002269F9">
        <w:rPr>
          <w:rFonts w:cs="Calibri" w:asciiTheme="minorHAnsi" w:hAnsiTheme="minorHAnsi"/>
          <w:szCs w:val="24"/>
        </w:rPr>
        <w:t xml:space="preserve">. This </w:t>
      </w:r>
      <w:proofErr w:type="gramStart"/>
      <w:r w:rsidRPr="006F5B8E" w:rsidR="002269F9">
        <w:rPr>
          <w:rFonts w:cs="Calibri" w:asciiTheme="minorHAnsi" w:hAnsiTheme="minorHAnsi"/>
          <w:szCs w:val="24"/>
        </w:rPr>
        <w:t>takes into account</w:t>
      </w:r>
      <w:proofErr w:type="gramEnd"/>
      <w:r w:rsidRPr="006F5B8E" w:rsidR="002269F9">
        <w:rPr>
          <w:rFonts w:cs="Calibri" w:asciiTheme="minorHAnsi" w:hAnsiTheme="minorHAnsi"/>
          <w:szCs w:val="24"/>
        </w:rPr>
        <w:t>:</w:t>
      </w:r>
    </w:p>
    <w:p w:rsidR="002269F9" w:rsidP="002269F9" w:rsidRDefault="002269F9" w14:paraId="4AC35199" w14:textId="77777777">
      <w:pPr>
        <w:pStyle w:val="ListParagraph"/>
        <w:numPr>
          <w:ilvl w:val="0"/>
          <w:numId w:val="38"/>
        </w:numPr>
        <w:rPr>
          <w:rFonts w:cs="Calibri" w:asciiTheme="minorHAnsi" w:hAnsiTheme="minorHAnsi"/>
          <w:szCs w:val="24"/>
        </w:rPr>
      </w:pPr>
      <w:r>
        <w:rPr>
          <w:rFonts w:cs="Calibri" w:asciiTheme="minorHAnsi" w:hAnsiTheme="minorHAnsi"/>
          <w:szCs w:val="24"/>
        </w:rPr>
        <w:t>Commencement of new units which may have different study requirements to the previous application</w:t>
      </w:r>
    </w:p>
    <w:p w:rsidR="00F44915" w:rsidP="002269F9" w:rsidRDefault="00F44915" w14:paraId="09CFF886" w14:textId="77777777">
      <w:pPr>
        <w:pStyle w:val="ListParagraph"/>
        <w:numPr>
          <w:ilvl w:val="0"/>
          <w:numId w:val="38"/>
        </w:numPr>
        <w:rPr>
          <w:rFonts w:cs="Calibri" w:asciiTheme="minorHAnsi" w:hAnsiTheme="minorHAnsi"/>
          <w:szCs w:val="24"/>
        </w:rPr>
      </w:pPr>
      <w:r>
        <w:rPr>
          <w:rFonts w:cs="Calibri" w:asciiTheme="minorHAnsi" w:hAnsiTheme="minorHAnsi"/>
          <w:szCs w:val="24"/>
        </w:rPr>
        <w:t>Requirements to pass previous units before commencing new study</w:t>
      </w:r>
    </w:p>
    <w:p w:rsidRPr="006F5B8E" w:rsidR="0076275F" w:rsidP="006F5B8E" w:rsidRDefault="00F44915" w14:paraId="6D12E517" w14:textId="7E171C0B">
      <w:pPr>
        <w:pStyle w:val="ListParagraph"/>
        <w:numPr>
          <w:ilvl w:val="0"/>
          <w:numId w:val="38"/>
        </w:numPr>
        <w:rPr>
          <w:rFonts w:cs="Calibri" w:asciiTheme="minorHAnsi" w:hAnsiTheme="minorHAnsi"/>
          <w:szCs w:val="24"/>
        </w:rPr>
      </w:pPr>
      <w:r>
        <w:rPr>
          <w:rFonts w:cs="Calibri" w:asciiTheme="minorHAnsi" w:hAnsiTheme="minorHAnsi"/>
          <w:szCs w:val="24"/>
        </w:rPr>
        <w:t>Requirement for confirmation of enrolment in the new units</w:t>
      </w:r>
      <w:r w:rsidR="00EB76F8">
        <w:rPr>
          <w:rFonts w:cs="Calibri" w:asciiTheme="minorHAnsi" w:hAnsiTheme="minorHAnsi"/>
          <w:szCs w:val="24"/>
        </w:rPr>
        <w:t>.</w:t>
      </w:r>
      <w:r w:rsidRPr="006F5B8E" w:rsidR="002269F9">
        <w:rPr>
          <w:rFonts w:cs="Calibri" w:asciiTheme="minorHAnsi" w:hAnsiTheme="minorHAnsi"/>
          <w:szCs w:val="24"/>
        </w:rPr>
        <w:br/>
      </w:r>
      <w:r w:rsidRPr="006F5B8E" w:rsidR="0076275F">
        <w:rPr>
          <w:rFonts w:cs="Calibri" w:asciiTheme="minorHAnsi" w:hAnsiTheme="minorHAnsi"/>
          <w:szCs w:val="24"/>
        </w:rPr>
        <w:t xml:space="preserve"> </w:t>
      </w:r>
      <w:r w:rsidRPr="006F5B8E" w:rsidR="00522838">
        <w:rPr>
          <w:rFonts w:cs="Calibri" w:asciiTheme="minorHAnsi" w:hAnsiTheme="minorHAnsi"/>
          <w:szCs w:val="24"/>
        </w:rPr>
        <w:t xml:space="preserve"> </w:t>
      </w:r>
    </w:p>
    <w:p w:rsidR="00522838" w:rsidP="006F5B8E" w:rsidRDefault="0076275F" w14:paraId="776A98E3" w14:textId="3B0D5D83">
      <w:pPr>
        <w:rPr>
          <w:rFonts w:cs="Calibri" w:asciiTheme="minorHAnsi" w:hAnsiTheme="minorHAnsi"/>
          <w:szCs w:val="24"/>
        </w:rPr>
      </w:pPr>
      <w:r w:rsidRPr="006F5B8E">
        <w:rPr>
          <w:rFonts w:cs="Calibri" w:asciiTheme="minorHAnsi" w:hAnsiTheme="minorHAnsi"/>
          <w:szCs w:val="24"/>
        </w:rPr>
        <w:t>Submit applications</w:t>
      </w:r>
      <w:r w:rsidRPr="006F5B8E" w:rsidR="00522838">
        <w:rPr>
          <w:rFonts w:cs="Calibri" w:asciiTheme="minorHAnsi" w:hAnsiTheme="minorHAnsi"/>
          <w:szCs w:val="24"/>
        </w:rPr>
        <w:t xml:space="preserve"> at least 3</w:t>
      </w:r>
      <w:r w:rsidR="00F44915">
        <w:rPr>
          <w:rFonts w:cs="Calibri" w:asciiTheme="minorHAnsi" w:hAnsiTheme="minorHAnsi"/>
          <w:szCs w:val="24"/>
        </w:rPr>
        <w:t xml:space="preserve">-5 </w:t>
      </w:r>
      <w:r w:rsidRPr="006F5B8E" w:rsidR="00522838">
        <w:rPr>
          <w:rFonts w:cs="Calibri" w:asciiTheme="minorHAnsi" w:hAnsiTheme="minorHAnsi"/>
          <w:szCs w:val="24"/>
        </w:rPr>
        <w:t xml:space="preserve"> weeks before study commences</w:t>
      </w:r>
      <w:r w:rsidRPr="006F5B8E">
        <w:rPr>
          <w:rFonts w:cs="Calibri" w:asciiTheme="minorHAnsi" w:hAnsiTheme="minorHAnsi"/>
          <w:szCs w:val="24"/>
        </w:rPr>
        <w:t xml:space="preserve"> to allow time for</w:t>
      </w:r>
      <w:r w:rsidRPr="006F5B8E" w:rsidR="00C2244A">
        <w:rPr>
          <w:rFonts w:cs="Calibri" w:asciiTheme="minorHAnsi" w:hAnsiTheme="minorHAnsi"/>
          <w:szCs w:val="24"/>
        </w:rPr>
        <w:t xml:space="preserve"> the</w:t>
      </w:r>
      <w:r w:rsidRPr="006F5B8E">
        <w:rPr>
          <w:rFonts w:cs="Calibri" w:asciiTheme="minorHAnsi" w:hAnsiTheme="minorHAnsi"/>
          <w:szCs w:val="24"/>
        </w:rPr>
        <w:t xml:space="preserve"> approval process</w:t>
      </w:r>
      <w:r w:rsidRPr="006F5B8E" w:rsidR="00522838">
        <w:rPr>
          <w:rFonts w:cs="Calibri" w:asciiTheme="minorHAnsi" w:hAnsiTheme="minorHAnsi"/>
          <w:szCs w:val="24"/>
        </w:rPr>
        <w:t xml:space="preserve"> </w:t>
      </w:r>
      <w:r w:rsidRPr="006F5B8E" w:rsidR="006E0C0D">
        <w:rPr>
          <w:rFonts w:cs="Calibri" w:asciiTheme="minorHAnsi" w:hAnsiTheme="minorHAnsi"/>
          <w:szCs w:val="24"/>
        </w:rPr>
        <w:t xml:space="preserve">to </w:t>
      </w:r>
      <w:r w:rsidRPr="006F5B8E" w:rsidR="003877D7">
        <w:rPr>
          <w:rFonts w:cs="Calibri" w:asciiTheme="minorHAnsi" w:hAnsiTheme="minorHAnsi"/>
          <w:szCs w:val="24"/>
        </w:rPr>
        <w:t>be completed</w:t>
      </w:r>
      <w:r w:rsidRPr="006F5B8E" w:rsidR="00A84BCD">
        <w:rPr>
          <w:rFonts w:cs="Calibri" w:asciiTheme="minorHAnsi" w:hAnsiTheme="minorHAnsi"/>
          <w:szCs w:val="24"/>
        </w:rPr>
        <w:t xml:space="preserve">. Managers may require applications to be submitted earlier to allow for rostering arrangements, but approval cannot be finalised until enrolment </w:t>
      </w:r>
      <w:r w:rsidR="00EB76F8">
        <w:rPr>
          <w:rFonts w:cs="Calibri" w:asciiTheme="minorHAnsi" w:hAnsiTheme="minorHAnsi"/>
          <w:szCs w:val="24"/>
        </w:rPr>
        <w:t>has been</w:t>
      </w:r>
      <w:r w:rsidRPr="006F5B8E" w:rsidR="00A84BCD">
        <w:rPr>
          <w:rFonts w:cs="Calibri" w:asciiTheme="minorHAnsi" w:hAnsiTheme="minorHAnsi"/>
          <w:szCs w:val="24"/>
        </w:rPr>
        <w:t xml:space="preserve"> confirmed</w:t>
      </w:r>
      <w:r w:rsidR="00EB76F8">
        <w:rPr>
          <w:rFonts w:cs="Calibri" w:asciiTheme="minorHAnsi" w:hAnsiTheme="minorHAnsi"/>
          <w:szCs w:val="24"/>
        </w:rPr>
        <w:t>.</w:t>
      </w:r>
    </w:p>
    <w:p w:rsidRPr="006F5B8E" w:rsidR="00EB76F8" w:rsidP="006F5B8E" w:rsidRDefault="00EB76F8" w14:paraId="0AC935E5" w14:textId="77777777">
      <w:pPr>
        <w:rPr>
          <w:rFonts w:cs="Calibri" w:asciiTheme="minorHAnsi" w:hAnsiTheme="minorHAnsi"/>
          <w:szCs w:val="24"/>
        </w:rPr>
      </w:pPr>
    </w:p>
    <w:p w:rsidRPr="00522838" w:rsidR="00522838" w:rsidP="00522838" w:rsidRDefault="00522838" w14:paraId="1FF5CB52" w14:textId="1DA869E5">
      <w:pPr>
        <w:pStyle w:val="ListParagraph"/>
        <w:numPr>
          <w:ilvl w:val="0"/>
          <w:numId w:val="34"/>
        </w:numPr>
        <w:rPr>
          <w:rFonts w:asciiTheme="minorHAnsi" w:hAnsiTheme="minorHAnsi"/>
          <w:szCs w:val="24"/>
        </w:rPr>
      </w:pPr>
      <w:r w:rsidRPr="00584D06">
        <w:rPr>
          <w:rFonts w:cs="Calibri" w:asciiTheme="minorHAnsi" w:hAnsiTheme="minorHAnsi"/>
          <w:szCs w:val="24"/>
        </w:rPr>
        <w:t xml:space="preserve">Applicants cannot take any </w:t>
      </w:r>
      <w:r w:rsidR="006E0C0D">
        <w:rPr>
          <w:rFonts w:cs="Calibri" w:asciiTheme="minorHAnsi" w:hAnsiTheme="minorHAnsi"/>
          <w:szCs w:val="24"/>
        </w:rPr>
        <w:t xml:space="preserve">study </w:t>
      </w:r>
      <w:r w:rsidRPr="00584D06">
        <w:rPr>
          <w:rFonts w:cs="Calibri" w:asciiTheme="minorHAnsi" w:hAnsiTheme="minorHAnsi"/>
          <w:szCs w:val="24"/>
        </w:rPr>
        <w:t xml:space="preserve">leave before </w:t>
      </w:r>
      <w:r w:rsidR="0022271F">
        <w:rPr>
          <w:rFonts w:cs="Calibri" w:asciiTheme="minorHAnsi" w:hAnsiTheme="minorHAnsi"/>
          <w:szCs w:val="24"/>
        </w:rPr>
        <w:t>it has been approved</w:t>
      </w:r>
      <w:r w:rsidR="006E0C0D">
        <w:rPr>
          <w:rFonts w:cs="Calibri" w:asciiTheme="minorHAnsi" w:hAnsiTheme="minorHAnsi"/>
          <w:szCs w:val="24"/>
        </w:rPr>
        <w:t>,</w:t>
      </w:r>
      <w:r w:rsidRPr="00584D06">
        <w:rPr>
          <w:rFonts w:cs="Calibri" w:asciiTheme="minorHAnsi" w:hAnsiTheme="minorHAnsi"/>
          <w:szCs w:val="24"/>
        </w:rPr>
        <w:t xml:space="preserve"> </w:t>
      </w:r>
      <w:r w:rsidR="006E0C0D">
        <w:rPr>
          <w:rFonts w:cs="Calibri" w:asciiTheme="minorHAnsi" w:hAnsiTheme="minorHAnsi"/>
          <w:szCs w:val="24"/>
        </w:rPr>
        <w:t>n</w:t>
      </w:r>
      <w:r w:rsidRPr="00584D06">
        <w:rPr>
          <w:rFonts w:cs="Calibri" w:asciiTheme="minorHAnsi" w:hAnsiTheme="minorHAnsi"/>
          <w:szCs w:val="24"/>
        </w:rPr>
        <w:t xml:space="preserve">or </w:t>
      </w:r>
      <w:r w:rsidR="006E0C0D">
        <w:rPr>
          <w:rFonts w:cs="Calibri" w:asciiTheme="minorHAnsi" w:hAnsiTheme="minorHAnsi"/>
          <w:szCs w:val="24"/>
        </w:rPr>
        <w:t xml:space="preserve">is it permitted to </w:t>
      </w:r>
      <w:r w:rsidRPr="00584D06">
        <w:rPr>
          <w:rFonts w:cs="Calibri" w:asciiTheme="minorHAnsi" w:hAnsiTheme="minorHAnsi"/>
          <w:szCs w:val="24"/>
        </w:rPr>
        <w:t>back</w:t>
      </w:r>
      <w:r w:rsidR="006E0C0D">
        <w:rPr>
          <w:rFonts w:cs="Calibri" w:asciiTheme="minorHAnsi" w:hAnsiTheme="minorHAnsi"/>
          <w:szCs w:val="24"/>
        </w:rPr>
        <w:t>-</w:t>
      </w:r>
      <w:r w:rsidRPr="00584D06">
        <w:rPr>
          <w:rFonts w:cs="Calibri" w:asciiTheme="minorHAnsi" w:hAnsiTheme="minorHAnsi"/>
          <w:szCs w:val="24"/>
        </w:rPr>
        <w:t>date an application</w:t>
      </w:r>
    </w:p>
    <w:p w:rsidRPr="00522838" w:rsidR="00522838" w:rsidP="00522838" w:rsidRDefault="00522838" w14:paraId="1723D940" w14:textId="401A12FA">
      <w:pPr>
        <w:pStyle w:val="ListParagraph"/>
        <w:numPr>
          <w:ilvl w:val="0"/>
          <w:numId w:val="34"/>
        </w:numPr>
        <w:rPr>
          <w:rFonts w:asciiTheme="minorHAnsi" w:hAnsiTheme="minorHAnsi"/>
          <w:szCs w:val="24"/>
        </w:rPr>
      </w:pPr>
      <w:r>
        <w:rPr>
          <w:rFonts w:cs="Calibri" w:asciiTheme="minorHAnsi" w:hAnsiTheme="minorHAnsi"/>
          <w:szCs w:val="24"/>
        </w:rPr>
        <w:t xml:space="preserve">Unused study leave </w:t>
      </w:r>
      <w:r w:rsidR="00C2244A">
        <w:rPr>
          <w:rFonts w:cs="Calibri" w:asciiTheme="minorHAnsi" w:hAnsiTheme="minorHAnsi"/>
          <w:szCs w:val="24"/>
        </w:rPr>
        <w:t>from</w:t>
      </w:r>
      <w:r>
        <w:rPr>
          <w:rFonts w:cs="Calibri" w:asciiTheme="minorHAnsi" w:hAnsiTheme="minorHAnsi"/>
          <w:szCs w:val="24"/>
        </w:rPr>
        <w:t xml:space="preserve"> a previous application does not accrue</w:t>
      </w:r>
      <w:r w:rsidR="006E0C0D">
        <w:rPr>
          <w:rFonts w:cs="Calibri" w:asciiTheme="minorHAnsi" w:hAnsiTheme="minorHAnsi"/>
          <w:szCs w:val="24"/>
        </w:rPr>
        <w:t>.</w:t>
      </w:r>
    </w:p>
    <w:p w:rsidR="006C508B" w:rsidP="00522838" w:rsidRDefault="006C508B" w14:paraId="7FE14C8F" w14:textId="77777777">
      <w:pPr>
        <w:rPr>
          <w:rFonts w:asciiTheme="minorHAnsi" w:hAnsiTheme="minorHAnsi"/>
          <w:szCs w:val="24"/>
        </w:rPr>
      </w:pPr>
    </w:p>
    <w:p w:rsidR="00522838" w:rsidP="00522838" w:rsidRDefault="00522838" w14:paraId="43E766C7" w14:textId="54CCE65C">
      <w:pPr>
        <w:rPr>
          <w:rFonts w:asciiTheme="minorHAnsi" w:hAnsiTheme="minorHAnsi"/>
          <w:szCs w:val="24"/>
        </w:rPr>
      </w:pPr>
      <w:r>
        <w:rPr>
          <w:rFonts w:asciiTheme="minorHAnsi" w:hAnsiTheme="minorHAnsi"/>
          <w:szCs w:val="24"/>
        </w:rPr>
        <w:t xml:space="preserve">Applications are submitted to the manager to recommend and then to the Delegate for decision if not the same person.  </w:t>
      </w:r>
      <w:r w:rsidR="00BC37AF">
        <w:rPr>
          <w:rFonts w:asciiTheme="minorHAnsi" w:hAnsiTheme="minorHAnsi"/>
          <w:szCs w:val="24"/>
        </w:rPr>
        <w:t>The applicant</w:t>
      </w:r>
      <w:r>
        <w:rPr>
          <w:rFonts w:asciiTheme="minorHAnsi" w:hAnsiTheme="minorHAnsi"/>
          <w:szCs w:val="24"/>
        </w:rPr>
        <w:t xml:space="preserve"> must provide:</w:t>
      </w:r>
    </w:p>
    <w:p w:rsidR="00522838" w:rsidP="002908B8" w:rsidRDefault="00522838" w14:paraId="2248374F" w14:textId="53746591">
      <w:pPr>
        <w:pStyle w:val="ListBullet"/>
      </w:pPr>
      <w:r>
        <w:t>Proof of enrolment</w:t>
      </w:r>
    </w:p>
    <w:p w:rsidR="00522838" w:rsidP="002908B8" w:rsidRDefault="00522838" w14:paraId="6167C63D" w14:textId="72F2E1B2">
      <w:pPr>
        <w:pStyle w:val="ListBullet"/>
      </w:pPr>
      <w:r>
        <w:t xml:space="preserve">Results for previous units </w:t>
      </w:r>
      <w:proofErr w:type="gramStart"/>
      <w:r>
        <w:t>in the course of</w:t>
      </w:r>
      <w:proofErr w:type="gramEnd"/>
      <w:r>
        <w:t xml:space="preserve"> study for which </w:t>
      </w:r>
      <w:r w:rsidR="008F4608">
        <w:t>studies assistance</w:t>
      </w:r>
      <w:r>
        <w:t xml:space="preserve"> was provided</w:t>
      </w:r>
      <w:r w:rsidR="005D3A2F">
        <w:t xml:space="preserve"> where available. If unavailable</w:t>
      </w:r>
      <w:r w:rsidR="00EB76F8">
        <w:t>, these are</w:t>
      </w:r>
      <w:r w:rsidR="005D3A2F">
        <w:t xml:space="preserve"> to be provided as soon as received. </w:t>
      </w:r>
    </w:p>
    <w:p w:rsidRPr="00522838" w:rsidR="00522838" w:rsidP="002908B8" w:rsidRDefault="00522838" w14:paraId="41101896" w14:textId="4356CC93">
      <w:pPr>
        <w:pStyle w:val="ListBullet"/>
      </w:pPr>
      <w:r>
        <w:t>Evidence of course costs if applying for financial assistance</w:t>
      </w:r>
      <w:r w:rsidR="006E0C0D">
        <w:t>.</w:t>
      </w:r>
    </w:p>
    <w:p w:rsidR="006C508B" w:rsidP="006C508B" w:rsidRDefault="006C508B" w14:paraId="1EFD7812" w14:textId="77777777">
      <w:pPr>
        <w:rPr>
          <w:rFonts w:asciiTheme="minorHAnsi" w:hAnsiTheme="minorHAnsi"/>
          <w:szCs w:val="24"/>
        </w:rPr>
      </w:pPr>
    </w:p>
    <w:p w:rsidRPr="006C508B" w:rsidR="006C508B" w:rsidP="006C508B" w:rsidRDefault="006C508B" w14:paraId="639A2F49" w14:textId="2368E18F">
      <w:pPr>
        <w:rPr>
          <w:rFonts w:asciiTheme="minorHAnsi" w:hAnsiTheme="minorHAnsi"/>
          <w:szCs w:val="24"/>
        </w:rPr>
      </w:pPr>
      <w:r w:rsidRPr="006C508B">
        <w:rPr>
          <w:rFonts w:asciiTheme="minorHAnsi" w:hAnsiTheme="minorHAnsi"/>
          <w:szCs w:val="24"/>
        </w:rPr>
        <w:t xml:space="preserve">It is the responsibility of managers/ </w:t>
      </w:r>
      <w:r w:rsidR="006E0C0D">
        <w:rPr>
          <w:rFonts w:asciiTheme="minorHAnsi" w:hAnsiTheme="minorHAnsi"/>
          <w:szCs w:val="24"/>
        </w:rPr>
        <w:t>D</w:t>
      </w:r>
      <w:r w:rsidRPr="006C508B">
        <w:rPr>
          <w:rFonts w:asciiTheme="minorHAnsi" w:hAnsiTheme="minorHAnsi"/>
          <w:szCs w:val="24"/>
        </w:rPr>
        <w:t xml:space="preserve">elegates to provide the staff member notification </w:t>
      </w:r>
      <w:r w:rsidRPr="006C508B" w:rsidR="00BC37AF">
        <w:rPr>
          <w:rFonts w:asciiTheme="minorHAnsi" w:hAnsiTheme="minorHAnsi"/>
          <w:szCs w:val="24"/>
        </w:rPr>
        <w:t>of the</w:t>
      </w:r>
      <w:r w:rsidRPr="006C508B">
        <w:rPr>
          <w:rFonts w:asciiTheme="minorHAnsi" w:hAnsiTheme="minorHAnsi"/>
          <w:szCs w:val="24"/>
        </w:rPr>
        <w:t xml:space="preserve"> amount of studies assistance granted, and </w:t>
      </w:r>
      <w:r w:rsidR="0076275F">
        <w:rPr>
          <w:rFonts w:asciiTheme="minorHAnsi" w:hAnsiTheme="minorHAnsi"/>
          <w:szCs w:val="24"/>
        </w:rPr>
        <w:t>the</w:t>
      </w:r>
      <w:r w:rsidRPr="006C508B">
        <w:rPr>
          <w:rFonts w:asciiTheme="minorHAnsi" w:hAnsiTheme="minorHAnsi"/>
          <w:szCs w:val="24"/>
        </w:rPr>
        <w:t xml:space="preserve"> justification for </w:t>
      </w:r>
      <w:r w:rsidRPr="006C508B" w:rsidR="00BC37AF">
        <w:rPr>
          <w:rFonts w:asciiTheme="minorHAnsi" w:hAnsiTheme="minorHAnsi"/>
          <w:szCs w:val="24"/>
        </w:rPr>
        <w:t>non-approval</w:t>
      </w:r>
      <w:r w:rsidRPr="006C508B">
        <w:rPr>
          <w:rFonts w:asciiTheme="minorHAnsi" w:hAnsiTheme="minorHAnsi"/>
          <w:szCs w:val="24"/>
        </w:rPr>
        <w:t xml:space="preserve"> of studies assistance.</w:t>
      </w:r>
    </w:p>
    <w:p w:rsidR="00522838" w:rsidP="00522838" w:rsidRDefault="00522838" w14:paraId="727B880C" w14:textId="3369551A">
      <w:pPr>
        <w:rPr>
          <w:rFonts w:asciiTheme="minorHAnsi" w:hAnsiTheme="minorHAnsi"/>
          <w:szCs w:val="24"/>
        </w:rPr>
      </w:pPr>
    </w:p>
    <w:p w:rsidR="00522838" w:rsidP="00522838" w:rsidRDefault="00522838" w14:paraId="6AF28FB9" w14:textId="0AADBBF7">
      <w:pPr>
        <w:rPr>
          <w:rFonts w:asciiTheme="minorHAnsi" w:hAnsiTheme="minorHAnsi"/>
          <w:szCs w:val="24"/>
        </w:rPr>
      </w:pPr>
      <w:r>
        <w:rPr>
          <w:rFonts w:asciiTheme="minorHAnsi" w:hAnsiTheme="minorHAnsi"/>
          <w:szCs w:val="24"/>
        </w:rPr>
        <w:t xml:space="preserve">Applications for financial re-imbursement are submitted after the study </w:t>
      </w:r>
      <w:r w:rsidR="006E0C0D">
        <w:rPr>
          <w:rFonts w:asciiTheme="minorHAnsi" w:hAnsiTheme="minorHAnsi"/>
          <w:szCs w:val="24"/>
        </w:rPr>
        <w:t xml:space="preserve">has been </w:t>
      </w:r>
      <w:r>
        <w:rPr>
          <w:rFonts w:asciiTheme="minorHAnsi" w:hAnsiTheme="minorHAnsi"/>
          <w:szCs w:val="24"/>
        </w:rPr>
        <w:t>completed, on the relevant form, and must include evidence of payment and of successful completion of the study.  These applications are forwarded to the</w:t>
      </w:r>
      <w:r w:rsidR="006C508B">
        <w:rPr>
          <w:rFonts w:asciiTheme="minorHAnsi" w:hAnsiTheme="minorHAnsi"/>
          <w:szCs w:val="24"/>
        </w:rPr>
        <w:t xml:space="preserve"> CHS </w:t>
      </w:r>
      <w:r w:rsidR="00F63A71">
        <w:rPr>
          <w:rFonts w:asciiTheme="minorHAnsi" w:hAnsiTheme="minorHAnsi"/>
          <w:szCs w:val="24"/>
        </w:rPr>
        <w:t>F</w:t>
      </w:r>
      <w:r w:rsidR="006C508B">
        <w:rPr>
          <w:rFonts w:asciiTheme="minorHAnsi" w:hAnsiTheme="minorHAnsi"/>
          <w:szCs w:val="24"/>
        </w:rPr>
        <w:t xml:space="preserve">inance team </w:t>
      </w:r>
      <w:r w:rsidR="006E0C0D">
        <w:rPr>
          <w:rFonts w:asciiTheme="minorHAnsi" w:hAnsiTheme="minorHAnsi"/>
          <w:szCs w:val="24"/>
        </w:rPr>
        <w:t xml:space="preserve">in FBI </w:t>
      </w:r>
      <w:r w:rsidR="006C508B">
        <w:rPr>
          <w:rFonts w:asciiTheme="minorHAnsi" w:hAnsiTheme="minorHAnsi"/>
          <w:szCs w:val="24"/>
        </w:rPr>
        <w:t xml:space="preserve">for processing. </w:t>
      </w:r>
    </w:p>
    <w:p w:rsidR="00EE00BD" w:rsidP="00522838" w:rsidRDefault="00EE00BD" w14:paraId="7E28274A" w14:textId="65782F20">
      <w:pPr>
        <w:rPr>
          <w:rFonts w:asciiTheme="minorHAnsi" w:hAnsiTheme="minorHAnsi"/>
          <w:szCs w:val="24"/>
        </w:rPr>
      </w:pPr>
    </w:p>
    <w:p w:rsidR="00EE00BD" w:rsidP="00522838" w:rsidRDefault="00EE00BD" w14:paraId="4EB4D888" w14:textId="16ED489D">
      <w:pPr>
        <w:rPr>
          <w:rFonts w:asciiTheme="minorHAnsi" w:hAnsiTheme="minorHAnsi"/>
          <w:szCs w:val="24"/>
        </w:rPr>
      </w:pPr>
      <w:r>
        <w:rPr>
          <w:rFonts w:asciiTheme="minorHAnsi" w:hAnsiTheme="minorHAnsi"/>
          <w:szCs w:val="24"/>
        </w:rPr>
        <w:t>See attached flowchart</w:t>
      </w:r>
      <w:r w:rsidR="007D2010">
        <w:rPr>
          <w:rFonts w:asciiTheme="minorHAnsi" w:hAnsiTheme="minorHAnsi"/>
          <w:szCs w:val="24"/>
        </w:rPr>
        <w:t xml:space="preserve"> (Attachment 1)</w:t>
      </w:r>
      <w:r>
        <w:rPr>
          <w:rFonts w:asciiTheme="minorHAnsi" w:hAnsiTheme="minorHAnsi"/>
          <w:szCs w:val="24"/>
        </w:rPr>
        <w:t>.</w:t>
      </w:r>
    </w:p>
    <w:p w:rsidR="0076734F" w:rsidP="007B6904" w:rsidRDefault="0076734F" w14:paraId="08C635E8" w14:textId="77777777">
      <w:pPr>
        <w:jc w:val="right"/>
      </w:pPr>
    </w:p>
    <w:p w:rsidRPr="00522838" w:rsidR="00690065" w:rsidP="007B6904" w:rsidRDefault="00E7055C" w14:paraId="6D65D3A8" w14:textId="037709F9">
      <w:pPr>
        <w:jc w:val="right"/>
        <w:rPr>
          <w:rFonts w:cs="Arial"/>
          <w:iCs/>
          <w:szCs w:val="24"/>
        </w:rPr>
      </w:pPr>
      <w:hyperlink w:history="1" w:anchor="Contents">
        <w:r w:rsidRPr="00590902" w:rsidR="00EE00BD">
          <w:rPr>
            <w:rStyle w:val="Hyperlink"/>
            <w:rFonts w:cs="Arial"/>
            <w:i/>
            <w:szCs w:val="24"/>
          </w:rPr>
          <w:t>Back to Table of Contents</w:t>
        </w:r>
      </w:hyperlink>
    </w:p>
    <w:p w:rsidR="007B6904" w:rsidP="007B6904" w:rsidRDefault="007B6904" w14:paraId="2F51A8A1" w14:textId="77777777">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A3" w14:textId="77777777">
        <w:trPr>
          <w:cantSplit/>
          <w:trHeight w:val="285"/>
        </w:trPr>
        <w:tc>
          <w:tcPr>
            <w:tcW w:w="9158" w:type="dxa"/>
            <w:shd w:val="clear" w:color="auto" w:fill="A6A6A6" w:themeFill="background1" w:themeFillShade="A6"/>
          </w:tcPr>
          <w:p w:rsidRPr="003D2D06" w:rsidR="007B6904" w:rsidP="004213C3" w:rsidRDefault="00962C46" w14:paraId="2F51A8A2" w14:textId="5E9279D9">
            <w:pPr>
              <w:pStyle w:val="Heading1"/>
            </w:pPr>
            <w:bookmarkStart w:name="_Toc389473284" w:id="17"/>
            <w:bookmarkStart w:name="_Toc60749956" w:id="18"/>
            <w:r>
              <w:t xml:space="preserve">Section </w:t>
            </w:r>
            <w:bookmarkEnd w:id="17"/>
            <w:r w:rsidR="00A52FAD">
              <w:t>4</w:t>
            </w:r>
            <w:r w:rsidR="0019562A">
              <w:t xml:space="preserve"> –</w:t>
            </w:r>
            <w:r w:rsidR="00F63A71">
              <w:t xml:space="preserve"> </w:t>
            </w:r>
            <w:r w:rsidR="003A55A7">
              <w:t xml:space="preserve">Review of </w:t>
            </w:r>
            <w:r w:rsidR="00A52FAD">
              <w:t>d</w:t>
            </w:r>
            <w:r w:rsidR="003A55A7">
              <w:t xml:space="preserve">ecisions and </w:t>
            </w:r>
            <w:r w:rsidR="00A52FAD">
              <w:t>r</w:t>
            </w:r>
            <w:r w:rsidR="0019562A">
              <w:t xml:space="preserve">ecords </w:t>
            </w:r>
            <w:r w:rsidR="00A52FAD">
              <w:t>m</w:t>
            </w:r>
            <w:r w:rsidR="0019562A">
              <w:t>anagement</w:t>
            </w:r>
            <w:bookmarkEnd w:id="18"/>
            <w:r w:rsidR="0019562A">
              <w:t xml:space="preserve"> </w:t>
            </w:r>
          </w:p>
        </w:tc>
      </w:tr>
    </w:tbl>
    <w:p w:rsidR="007B6904" w:rsidP="007B6904" w:rsidRDefault="007B6904" w14:paraId="2F51A8A4" w14:textId="77777777">
      <w:pPr>
        <w:pStyle w:val="Heading2"/>
      </w:pPr>
    </w:p>
    <w:p w:rsidRPr="00857089" w:rsidR="003A55A7" w:rsidP="003A55A7" w:rsidRDefault="003A55A7" w14:paraId="05865C05" w14:textId="51FDD469">
      <w:pPr>
        <w:rPr>
          <w:rFonts w:asciiTheme="minorHAnsi" w:hAnsiTheme="minorHAnsi"/>
          <w:b/>
          <w:szCs w:val="24"/>
          <w:lang w:eastAsia="en-AU"/>
        </w:rPr>
      </w:pPr>
      <w:r w:rsidRPr="007604E1">
        <w:rPr>
          <w:rFonts w:asciiTheme="minorHAnsi" w:hAnsiTheme="minorHAnsi"/>
          <w:b/>
          <w:szCs w:val="24"/>
          <w:lang w:eastAsia="en-AU"/>
        </w:rPr>
        <w:t>Review of Decisions</w:t>
      </w:r>
    </w:p>
    <w:p w:rsidRPr="006F5B8E" w:rsidR="00BC461B" w:rsidP="006F5B8E" w:rsidRDefault="00D32ECD" w14:paraId="154B0AD5" w14:textId="16034F24">
      <w:pPr>
        <w:rPr>
          <w:rFonts w:cs="Calibri" w:asciiTheme="minorHAnsi" w:hAnsiTheme="minorHAnsi"/>
          <w:szCs w:val="24"/>
        </w:rPr>
      </w:pPr>
      <w:r>
        <w:rPr>
          <w:rFonts w:cs="Calibri" w:asciiTheme="minorHAnsi" w:hAnsiTheme="minorHAnsi"/>
          <w:szCs w:val="24"/>
        </w:rPr>
        <w:t>T</w:t>
      </w:r>
      <w:r w:rsidR="00900B22">
        <w:rPr>
          <w:rFonts w:cs="Calibri" w:asciiTheme="minorHAnsi" w:hAnsiTheme="minorHAnsi"/>
          <w:szCs w:val="24"/>
        </w:rPr>
        <w:t xml:space="preserve">he applicant </w:t>
      </w:r>
      <w:r w:rsidRPr="003F3B05">
        <w:rPr>
          <w:rFonts w:cs="Calibri" w:asciiTheme="minorHAnsi" w:hAnsiTheme="minorHAnsi"/>
          <w:szCs w:val="24"/>
        </w:rPr>
        <w:t xml:space="preserve">may request that </w:t>
      </w:r>
      <w:r>
        <w:rPr>
          <w:rFonts w:cs="Calibri" w:asciiTheme="minorHAnsi" w:hAnsiTheme="minorHAnsi"/>
          <w:szCs w:val="24"/>
        </w:rPr>
        <w:t xml:space="preserve">a </w:t>
      </w:r>
      <w:r w:rsidRPr="003F3B05">
        <w:rPr>
          <w:rFonts w:cs="Calibri" w:asciiTheme="minorHAnsi" w:hAnsiTheme="minorHAnsi"/>
          <w:szCs w:val="24"/>
        </w:rPr>
        <w:t xml:space="preserve">decision be reviewed </w:t>
      </w:r>
      <w:r>
        <w:rPr>
          <w:rFonts w:cs="Calibri" w:asciiTheme="minorHAnsi" w:hAnsiTheme="minorHAnsi"/>
          <w:szCs w:val="24"/>
        </w:rPr>
        <w:t xml:space="preserve">if they are </w:t>
      </w:r>
      <w:r w:rsidRPr="003F3B05" w:rsidR="00F63A71">
        <w:rPr>
          <w:rFonts w:cs="Calibri" w:asciiTheme="minorHAnsi" w:hAnsiTheme="minorHAnsi"/>
          <w:szCs w:val="24"/>
        </w:rPr>
        <w:t xml:space="preserve">dissatisfied with the level of studies assistance </w:t>
      </w:r>
      <w:r>
        <w:rPr>
          <w:rFonts w:cs="Calibri" w:asciiTheme="minorHAnsi" w:hAnsiTheme="minorHAnsi"/>
          <w:szCs w:val="24"/>
        </w:rPr>
        <w:t xml:space="preserve">approved </w:t>
      </w:r>
      <w:r w:rsidRPr="003F3B05" w:rsidR="00F63A71">
        <w:rPr>
          <w:rFonts w:cs="Calibri" w:asciiTheme="minorHAnsi" w:hAnsiTheme="minorHAnsi"/>
          <w:szCs w:val="24"/>
        </w:rPr>
        <w:t>by the Delegate</w:t>
      </w:r>
      <w:r>
        <w:rPr>
          <w:rFonts w:cs="Calibri" w:asciiTheme="minorHAnsi" w:hAnsiTheme="minorHAnsi"/>
          <w:szCs w:val="24"/>
        </w:rPr>
        <w:t xml:space="preserve">. </w:t>
      </w:r>
      <w:r w:rsidRPr="003F3B05" w:rsidR="00F63A71">
        <w:rPr>
          <w:rFonts w:cs="Calibri" w:asciiTheme="minorHAnsi" w:hAnsiTheme="minorHAnsi"/>
          <w:szCs w:val="24"/>
        </w:rPr>
        <w:t xml:space="preserve"> In these circumstances </w:t>
      </w:r>
      <w:r w:rsidRPr="006F5B8E" w:rsidR="00F63A71">
        <w:rPr>
          <w:rFonts w:cs="Calibri" w:asciiTheme="minorHAnsi" w:hAnsiTheme="minorHAnsi"/>
          <w:szCs w:val="24"/>
        </w:rPr>
        <w:t>a</w:t>
      </w:r>
      <w:r w:rsidRPr="006F5B8E" w:rsidR="003A55A7">
        <w:rPr>
          <w:rFonts w:cs="Calibri" w:asciiTheme="minorHAnsi" w:hAnsiTheme="minorHAnsi"/>
          <w:szCs w:val="24"/>
        </w:rPr>
        <w:t xml:space="preserve">n attempt should be made firstly to resolve the matter with the manager and/or </w:t>
      </w:r>
      <w:r w:rsidRPr="006F5B8E" w:rsidR="006E0C0D">
        <w:rPr>
          <w:rFonts w:cs="Calibri" w:asciiTheme="minorHAnsi" w:hAnsiTheme="minorHAnsi"/>
          <w:szCs w:val="24"/>
        </w:rPr>
        <w:t>D</w:t>
      </w:r>
      <w:r w:rsidRPr="006F5B8E" w:rsidR="003A55A7">
        <w:rPr>
          <w:rFonts w:cs="Calibri" w:asciiTheme="minorHAnsi" w:hAnsiTheme="minorHAnsi"/>
          <w:szCs w:val="24"/>
        </w:rPr>
        <w:t xml:space="preserve">elegate, ensuring that all </w:t>
      </w:r>
      <w:r w:rsidR="00B0514B">
        <w:rPr>
          <w:rFonts w:cs="Calibri" w:asciiTheme="minorHAnsi" w:hAnsiTheme="minorHAnsi"/>
          <w:szCs w:val="24"/>
        </w:rPr>
        <w:t xml:space="preserve">relevant </w:t>
      </w:r>
      <w:r w:rsidRPr="006F5B8E" w:rsidR="0071120C">
        <w:rPr>
          <w:rFonts w:cs="Calibri" w:asciiTheme="minorHAnsi" w:hAnsiTheme="minorHAnsi"/>
          <w:szCs w:val="24"/>
        </w:rPr>
        <w:t>information was</w:t>
      </w:r>
      <w:r w:rsidR="007B34DF">
        <w:rPr>
          <w:rFonts w:cs="Calibri" w:asciiTheme="minorHAnsi" w:hAnsiTheme="minorHAnsi"/>
          <w:szCs w:val="24"/>
        </w:rPr>
        <w:t xml:space="preserve"> </w:t>
      </w:r>
      <w:r w:rsidRPr="006F5B8E" w:rsidR="003A55A7">
        <w:rPr>
          <w:rFonts w:cs="Calibri" w:asciiTheme="minorHAnsi" w:hAnsiTheme="minorHAnsi"/>
          <w:szCs w:val="24"/>
        </w:rPr>
        <w:t>consider</w:t>
      </w:r>
      <w:r w:rsidRPr="006F5B8E" w:rsidR="0071120C">
        <w:rPr>
          <w:rFonts w:cs="Calibri" w:asciiTheme="minorHAnsi" w:hAnsiTheme="minorHAnsi"/>
          <w:szCs w:val="24"/>
        </w:rPr>
        <w:t xml:space="preserve">ed </w:t>
      </w:r>
      <w:r w:rsidRPr="006F5B8E" w:rsidR="003A55A7">
        <w:rPr>
          <w:rFonts w:cs="Calibri" w:asciiTheme="minorHAnsi" w:hAnsiTheme="minorHAnsi"/>
          <w:szCs w:val="24"/>
        </w:rPr>
        <w:t>in the decision-making process</w:t>
      </w:r>
      <w:r w:rsidR="00F44915">
        <w:rPr>
          <w:rFonts w:cs="Calibri" w:asciiTheme="minorHAnsi" w:hAnsiTheme="minorHAnsi"/>
          <w:szCs w:val="24"/>
        </w:rPr>
        <w:t xml:space="preserve">. If </w:t>
      </w:r>
      <w:r w:rsidRPr="006F5B8E" w:rsidR="003A55A7">
        <w:rPr>
          <w:rFonts w:cs="Calibri" w:asciiTheme="minorHAnsi" w:hAnsiTheme="minorHAnsi"/>
          <w:szCs w:val="24"/>
        </w:rPr>
        <w:t>this does not resolve the issue, refer to the Internal Review Procedures in the relevant Enterprise Agreement</w:t>
      </w:r>
      <w:r w:rsidRPr="006F5B8E" w:rsidR="006E0C0D">
        <w:rPr>
          <w:rFonts w:cs="Calibri" w:asciiTheme="minorHAnsi" w:hAnsiTheme="minorHAnsi"/>
          <w:szCs w:val="24"/>
        </w:rPr>
        <w:t>.</w:t>
      </w:r>
      <w:r w:rsidRPr="006F5B8E" w:rsidR="00BC461B">
        <w:rPr>
          <w:rFonts w:asciiTheme="minorHAnsi" w:hAnsiTheme="minorHAnsi"/>
          <w:szCs w:val="24"/>
        </w:rPr>
        <w:t xml:space="preserve"> </w:t>
      </w:r>
    </w:p>
    <w:p w:rsidR="00BC461B" w:rsidP="0019562A" w:rsidRDefault="00BC461B" w14:paraId="0C46025C" w14:textId="35557507">
      <w:pPr>
        <w:rPr>
          <w:rFonts w:cs="Calibri" w:asciiTheme="minorHAnsi" w:hAnsiTheme="minorHAnsi"/>
          <w:b/>
          <w:szCs w:val="24"/>
        </w:rPr>
      </w:pPr>
    </w:p>
    <w:p w:rsidRPr="00BB6529" w:rsidR="0077741E" w:rsidP="0019562A" w:rsidRDefault="0019562A" w14:paraId="57959E5D" w14:textId="527C0A11">
      <w:pPr>
        <w:rPr>
          <w:rFonts w:cs="Calibri" w:asciiTheme="minorHAnsi" w:hAnsiTheme="minorHAnsi"/>
          <w:b/>
          <w:szCs w:val="24"/>
        </w:rPr>
      </w:pPr>
      <w:r w:rsidRPr="00223957">
        <w:rPr>
          <w:rFonts w:cs="Calibri" w:asciiTheme="minorHAnsi" w:hAnsiTheme="minorHAnsi"/>
          <w:b/>
          <w:szCs w:val="24"/>
        </w:rPr>
        <w:t xml:space="preserve">Records management </w:t>
      </w:r>
    </w:p>
    <w:p w:rsidR="0077741E" w:rsidP="0019562A" w:rsidRDefault="0077741E" w14:paraId="0D38F7BE" w14:textId="21CA9BA2">
      <w:pPr>
        <w:rPr>
          <w:rFonts w:asciiTheme="minorHAnsi" w:hAnsiTheme="minorHAnsi"/>
          <w:szCs w:val="24"/>
        </w:rPr>
      </w:pPr>
      <w:r>
        <w:rPr>
          <w:rFonts w:asciiTheme="minorHAnsi" w:hAnsiTheme="minorHAnsi"/>
          <w:szCs w:val="24"/>
        </w:rPr>
        <w:t>Work areas must keep their own records which may be subject to audit:</w:t>
      </w:r>
    </w:p>
    <w:p w:rsidR="0077741E" w:rsidP="0077741E" w:rsidRDefault="0019562A" w14:paraId="6497FD98" w14:textId="1E065E64">
      <w:pPr>
        <w:pStyle w:val="ListParagraph"/>
        <w:numPr>
          <w:ilvl w:val="0"/>
          <w:numId w:val="45"/>
        </w:numPr>
        <w:rPr>
          <w:rFonts w:asciiTheme="minorHAnsi" w:hAnsiTheme="minorHAnsi"/>
          <w:szCs w:val="24"/>
        </w:rPr>
      </w:pPr>
      <w:r w:rsidRPr="0077741E">
        <w:rPr>
          <w:rFonts w:asciiTheme="minorHAnsi" w:hAnsiTheme="minorHAnsi"/>
          <w:szCs w:val="24"/>
        </w:rPr>
        <w:t xml:space="preserve">Approving </w:t>
      </w:r>
      <w:r w:rsidR="006E0C0D">
        <w:rPr>
          <w:rFonts w:asciiTheme="minorHAnsi" w:hAnsiTheme="minorHAnsi"/>
          <w:szCs w:val="24"/>
        </w:rPr>
        <w:t>D</w:t>
      </w:r>
      <w:r w:rsidRPr="0077741E">
        <w:rPr>
          <w:rFonts w:asciiTheme="minorHAnsi" w:hAnsiTheme="minorHAnsi"/>
          <w:szCs w:val="24"/>
        </w:rPr>
        <w:t xml:space="preserve">elegates must keep a record in their own area of </w:t>
      </w:r>
      <w:r w:rsidR="008F4608">
        <w:rPr>
          <w:rFonts w:asciiTheme="minorHAnsi" w:hAnsiTheme="minorHAnsi"/>
          <w:szCs w:val="24"/>
        </w:rPr>
        <w:t>studies assistance</w:t>
      </w:r>
      <w:r w:rsidRPr="0077741E">
        <w:rPr>
          <w:rFonts w:asciiTheme="minorHAnsi" w:hAnsiTheme="minorHAnsi"/>
          <w:szCs w:val="24"/>
        </w:rPr>
        <w:t xml:space="preserve"> taken by their staff members. </w:t>
      </w:r>
    </w:p>
    <w:p w:rsidRPr="0077741E" w:rsidR="0019562A" w:rsidP="19FD258F" w:rsidRDefault="0019562A" w14:paraId="1ED0C804" w14:textId="0B3919D8">
      <w:pPr>
        <w:pStyle w:val="ListParagraph"/>
        <w:numPr>
          <w:ilvl w:val="0"/>
          <w:numId w:val="45"/>
        </w:numPr>
        <w:rPr>
          <w:rFonts w:asciiTheme="minorHAnsi" w:hAnsiTheme="minorHAnsi"/>
        </w:rPr>
      </w:pPr>
      <w:r w:rsidRPr="19FD258F">
        <w:rPr>
          <w:rFonts w:asciiTheme="minorHAnsi" w:hAnsiTheme="minorHAnsi"/>
        </w:rPr>
        <w:t xml:space="preserve">Staff members taking study leave should record this on their time sheets / </w:t>
      </w:r>
      <w:r w:rsidRPr="19FD258F" w:rsidR="0077741E">
        <w:rPr>
          <w:rFonts w:asciiTheme="minorHAnsi" w:hAnsiTheme="minorHAnsi"/>
        </w:rPr>
        <w:t xml:space="preserve">rosters/ </w:t>
      </w:r>
      <w:r w:rsidRPr="19FD258F">
        <w:rPr>
          <w:rFonts w:asciiTheme="minorHAnsi" w:hAnsiTheme="minorHAnsi"/>
        </w:rPr>
        <w:t>flex sheets where appropriate</w:t>
      </w:r>
      <w:r w:rsidRPr="19FD258F" w:rsidR="0077741E">
        <w:rPr>
          <w:rFonts w:asciiTheme="minorHAnsi" w:hAnsiTheme="minorHAnsi"/>
        </w:rPr>
        <w:t xml:space="preserve"> and ensure </w:t>
      </w:r>
      <w:r w:rsidRPr="19FD258F" w:rsidR="00C2244A">
        <w:rPr>
          <w:rFonts w:asciiTheme="minorHAnsi" w:hAnsiTheme="minorHAnsi"/>
        </w:rPr>
        <w:t>not</w:t>
      </w:r>
      <w:r w:rsidRPr="19FD258F" w:rsidR="0077741E">
        <w:rPr>
          <w:rFonts w:asciiTheme="minorHAnsi" w:hAnsiTheme="minorHAnsi"/>
        </w:rPr>
        <w:t xml:space="preserve"> to exceed the amount of leave </w:t>
      </w:r>
      <w:r w:rsidRPr="19FD258F" w:rsidR="006E0C0D">
        <w:rPr>
          <w:rFonts w:asciiTheme="minorHAnsi" w:hAnsiTheme="minorHAnsi"/>
        </w:rPr>
        <w:t>which has been approved</w:t>
      </w:r>
      <w:r w:rsidRPr="19FD258F" w:rsidR="0077741E">
        <w:rPr>
          <w:rFonts w:asciiTheme="minorHAnsi" w:hAnsiTheme="minorHAnsi"/>
        </w:rPr>
        <w:t xml:space="preserve">. </w:t>
      </w:r>
      <w:r w:rsidR="00F44915">
        <w:rPr>
          <w:rFonts w:asciiTheme="minorHAnsi" w:hAnsiTheme="minorHAnsi"/>
        </w:rPr>
        <w:t xml:space="preserve"> </w:t>
      </w:r>
    </w:p>
    <w:p w:rsidR="0019562A" w:rsidP="0019562A" w:rsidRDefault="0019562A" w14:paraId="4A95FED2" w14:textId="77777777">
      <w:pPr>
        <w:rPr>
          <w:rFonts w:cs="Calibri" w:asciiTheme="minorHAnsi" w:hAnsiTheme="minorHAnsi"/>
          <w:szCs w:val="24"/>
        </w:rPr>
      </w:pPr>
    </w:p>
    <w:p w:rsidRPr="00C2244A" w:rsidR="00C2244A" w:rsidP="00C2244A" w:rsidRDefault="0019562A" w14:paraId="568832FB" w14:textId="1805669E">
      <w:pPr>
        <w:rPr>
          <w:rFonts w:asciiTheme="minorHAnsi" w:hAnsiTheme="minorHAnsi"/>
          <w:b/>
          <w:szCs w:val="24"/>
          <w:lang w:eastAsia="en-AU"/>
        </w:rPr>
      </w:pPr>
      <w:r w:rsidRPr="00C2244A">
        <w:rPr>
          <w:rFonts w:cs="Calibri" w:asciiTheme="minorHAnsi" w:hAnsiTheme="minorHAnsi"/>
          <w:szCs w:val="24"/>
        </w:rPr>
        <w:t xml:space="preserve">CHS is required to report on </w:t>
      </w:r>
      <w:r w:rsidRPr="00C2244A" w:rsidR="008F4608">
        <w:rPr>
          <w:rFonts w:cs="Calibri" w:asciiTheme="minorHAnsi" w:hAnsiTheme="minorHAnsi"/>
          <w:szCs w:val="24"/>
        </w:rPr>
        <w:t>studies assistance</w:t>
      </w:r>
      <w:r w:rsidRPr="00C2244A">
        <w:rPr>
          <w:rFonts w:cs="Calibri" w:asciiTheme="minorHAnsi" w:hAnsiTheme="minorHAnsi"/>
          <w:szCs w:val="24"/>
        </w:rPr>
        <w:t xml:space="preserve"> granted </w:t>
      </w:r>
      <w:r w:rsidRPr="00C2244A" w:rsidR="00331580">
        <w:rPr>
          <w:rFonts w:cs="Calibri" w:asciiTheme="minorHAnsi" w:hAnsiTheme="minorHAnsi"/>
          <w:szCs w:val="24"/>
        </w:rPr>
        <w:t xml:space="preserve">across the Directorate. </w:t>
      </w:r>
      <w:r w:rsidRPr="00C2244A" w:rsidR="00C2244A">
        <w:rPr>
          <w:rFonts w:cs="Calibri" w:asciiTheme="minorHAnsi" w:hAnsiTheme="minorHAnsi"/>
          <w:szCs w:val="24"/>
        </w:rPr>
        <w:t xml:space="preserve">Records are kept in accordance with the </w:t>
      </w:r>
      <w:r w:rsidRPr="00C2244A" w:rsidR="00C2244A">
        <w:rPr>
          <w:rFonts w:cs="Calibri" w:asciiTheme="minorHAnsi" w:hAnsiTheme="minorHAnsi"/>
          <w:i/>
          <w:szCs w:val="24"/>
        </w:rPr>
        <w:t xml:space="preserve">Information Privacy Act </w:t>
      </w:r>
      <w:r w:rsidRPr="00BD3D1C" w:rsidR="00BC37AF">
        <w:rPr>
          <w:rFonts w:cs="Calibri" w:asciiTheme="minorHAnsi" w:hAnsiTheme="minorHAnsi"/>
          <w:iCs/>
          <w:szCs w:val="24"/>
        </w:rPr>
        <w:t>2014</w:t>
      </w:r>
      <w:r w:rsidRPr="00C2244A" w:rsidR="00BC37AF">
        <w:rPr>
          <w:rFonts w:cs="Calibri" w:asciiTheme="minorHAnsi" w:hAnsiTheme="minorHAnsi"/>
          <w:szCs w:val="24"/>
        </w:rPr>
        <w:t xml:space="preserve"> </w:t>
      </w:r>
      <w:r w:rsidR="00BC37AF">
        <w:rPr>
          <w:rFonts w:cs="Calibri" w:asciiTheme="minorHAnsi" w:hAnsiTheme="minorHAnsi"/>
          <w:szCs w:val="24"/>
        </w:rPr>
        <w:t>and</w:t>
      </w:r>
      <w:r w:rsidR="00E01577">
        <w:rPr>
          <w:rFonts w:cs="Calibri" w:asciiTheme="minorHAnsi" w:hAnsiTheme="minorHAnsi"/>
          <w:szCs w:val="24"/>
        </w:rPr>
        <w:t xml:space="preserve"> only de-</w:t>
      </w:r>
      <w:r w:rsidR="00BC37AF">
        <w:rPr>
          <w:rFonts w:cs="Calibri" w:asciiTheme="minorHAnsi" w:hAnsiTheme="minorHAnsi"/>
          <w:szCs w:val="24"/>
        </w:rPr>
        <w:t>identified</w:t>
      </w:r>
      <w:r w:rsidR="00E01577">
        <w:rPr>
          <w:rFonts w:cs="Calibri" w:asciiTheme="minorHAnsi" w:hAnsiTheme="minorHAnsi"/>
          <w:szCs w:val="24"/>
        </w:rPr>
        <w:t xml:space="preserve"> data is used for reports</w:t>
      </w:r>
      <w:r w:rsidR="00EE7D91">
        <w:rPr>
          <w:rFonts w:cs="Calibri" w:asciiTheme="minorHAnsi" w:hAnsiTheme="minorHAnsi"/>
          <w:szCs w:val="24"/>
        </w:rPr>
        <w:t>.</w:t>
      </w:r>
    </w:p>
    <w:p w:rsidR="00C2244A" w:rsidP="00C2244A" w:rsidRDefault="00C2244A" w14:paraId="72BB1B0C" w14:textId="77777777">
      <w:pPr>
        <w:rPr>
          <w:rFonts w:cs="Calibri" w:asciiTheme="minorHAnsi" w:hAnsiTheme="minorHAnsi"/>
          <w:szCs w:val="24"/>
        </w:rPr>
      </w:pPr>
    </w:p>
    <w:p w:rsidRPr="006312BE" w:rsidR="00F44915" w:rsidP="00F44915" w:rsidRDefault="00331580" w14:paraId="73DCB95D" w14:textId="5696D3B5">
      <w:pPr>
        <w:rPr>
          <w:rFonts w:cs="Calibri" w:asciiTheme="minorHAnsi" w:hAnsiTheme="minorHAnsi"/>
          <w:color w:val="0000FF"/>
          <w:szCs w:val="24"/>
          <w:u w:val="single"/>
        </w:rPr>
      </w:pPr>
      <w:r>
        <w:rPr>
          <w:rFonts w:cs="Calibri" w:asciiTheme="minorHAnsi" w:hAnsiTheme="minorHAnsi"/>
          <w:szCs w:val="24"/>
        </w:rPr>
        <w:t>To enable this reporting, managers must</w:t>
      </w:r>
      <w:r w:rsidR="00C2244A">
        <w:rPr>
          <w:rFonts w:cs="Calibri" w:asciiTheme="minorHAnsi" w:hAnsiTheme="minorHAnsi"/>
          <w:szCs w:val="24"/>
        </w:rPr>
        <w:t xml:space="preserve"> s</w:t>
      </w:r>
      <w:r w:rsidRPr="00C2244A" w:rsidR="0019562A">
        <w:rPr>
          <w:rFonts w:cs="Calibri" w:asciiTheme="minorHAnsi" w:hAnsiTheme="minorHAnsi"/>
          <w:szCs w:val="24"/>
        </w:rPr>
        <w:t xml:space="preserve">ubmit a copy of the </w:t>
      </w:r>
      <w:r w:rsidRPr="00C2244A" w:rsidR="00BC461B">
        <w:rPr>
          <w:rFonts w:cs="Calibri" w:asciiTheme="minorHAnsi" w:hAnsiTheme="minorHAnsi"/>
          <w:szCs w:val="24"/>
        </w:rPr>
        <w:t xml:space="preserve">final </w:t>
      </w:r>
      <w:r w:rsidRPr="00C2244A" w:rsidR="0019562A">
        <w:rPr>
          <w:rFonts w:cs="Calibri" w:asciiTheme="minorHAnsi" w:hAnsiTheme="minorHAnsi"/>
          <w:szCs w:val="24"/>
        </w:rPr>
        <w:t>approved</w:t>
      </w:r>
      <w:r w:rsidR="00F44915">
        <w:rPr>
          <w:rFonts w:cs="Calibri" w:asciiTheme="minorHAnsi" w:hAnsiTheme="minorHAnsi"/>
          <w:szCs w:val="24"/>
        </w:rPr>
        <w:t xml:space="preserve"> </w:t>
      </w:r>
      <w:r w:rsidRPr="00C2244A" w:rsidR="0019562A">
        <w:rPr>
          <w:rFonts w:cs="Calibri" w:asciiTheme="minorHAnsi" w:hAnsiTheme="minorHAnsi"/>
          <w:szCs w:val="24"/>
        </w:rPr>
        <w:t xml:space="preserve">studies assistance </w:t>
      </w:r>
      <w:hyperlink w:history="1" r:id="rId14">
        <w:r w:rsidRPr="00951D58" w:rsidR="0019562A">
          <w:rPr>
            <w:rStyle w:val="Hyperlink"/>
            <w:rFonts w:cs="Calibri" w:asciiTheme="minorHAnsi" w:hAnsiTheme="minorHAnsi"/>
            <w:szCs w:val="24"/>
          </w:rPr>
          <w:t>application form</w:t>
        </w:r>
      </w:hyperlink>
      <w:r w:rsidRPr="00C2244A" w:rsidR="0019562A">
        <w:rPr>
          <w:rFonts w:cs="Calibri" w:asciiTheme="minorHAnsi" w:hAnsiTheme="minorHAnsi"/>
          <w:szCs w:val="24"/>
        </w:rPr>
        <w:t xml:space="preserve"> to Workforce Capabilit</w:t>
      </w:r>
      <w:r w:rsidR="00B0514B">
        <w:rPr>
          <w:rFonts w:cs="Calibri" w:asciiTheme="minorHAnsi" w:hAnsiTheme="minorHAnsi"/>
          <w:szCs w:val="24"/>
        </w:rPr>
        <w:t>y</w:t>
      </w:r>
      <w:r w:rsidRPr="00C2244A" w:rsidR="0019562A">
        <w:rPr>
          <w:rFonts w:cs="Calibri" w:asciiTheme="minorHAnsi" w:hAnsiTheme="minorHAnsi"/>
          <w:szCs w:val="24"/>
        </w:rPr>
        <w:t xml:space="preserve"> (SDU)</w:t>
      </w:r>
      <w:r w:rsidRPr="00F44915" w:rsidR="00F44915">
        <w:rPr>
          <w:rFonts w:cs="Calibri" w:asciiTheme="minorHAnsi" w:hAnsiTheme="minorHAnsi"/>
          <w:szCs w:val="24"/>
        </w:rPr>
        <w:t xml:space="preserve"> </w:t>
      </w:r>
      <w:r w:rsidRPr="00C2244A" w:rsidR="00F44915">
        <w:rPr>
          <w:rFonts w:cs="Calibri" w:asciiTheme="minorHAnsi" w:hAnsiTheme="minorHAnsi"/>
          <w:szCs w:val="24"/>
        </w:rPr>
        <w:t xml:space="preserve">by scanning and emailing to </w:t>
      </w:r>
      <w:hyperlink w:history="1" r:id="rId15">
        <w:r w:rsidRPr="006312BE" w:rsidR="00F44915">
          <w:rPr>
            <w:rStyle w:val="Hyperlink"/>
            <w:rFonts w:cs="Calibri" w:asciiTheme="minorHAnsi" w:hAnsiTheme="minorHAnsi"/>
            <w:szCs w:val="24"/>
          </w:rPr>
          <w:t>StaffDevelopment@act.gov.au</w:t>
        </w:r>
      </w:hyperlink>
    </w:p>
    <w:p w:rsidR="00F44915" w:rsidP="00F44915" w:rsidRDefault="00F44915" w14:paraId="75C00EBB" w14:textId="77777777">
      <w:pPr>
        <w:rPr>
          <w:rFonts w:cs="Arial"/>
          <w:b/>
          <w:szCs w:val="24"/>
        </w:rPr>
      </w:pPr>
    </w:p>
    <w:p w:rsidR="00F44915" w:rsidP="00C2244A" w:rsidRDefault="00F44915" w14:paraId="3B74A702" w14:textId="216143F9">
      <w:pPr>
        <w:rPr>
          <w:rFonts w:cs="Calibri" w:asciiTheme="minorHAnsi" w:hAnsiTheme="minorHAnsi"/>
          <w:szCs w:val="24"/>
        </w:rPr>
      </w:pPr>
      <w:r>
        <w:rPr>
          <w:rFonts w:cs="Calibri" w:asciiTheme="minorHAnsi" w:hAnsiTheme="minorHAnsi"/>
          <w:szCs w:val="24"/>
        </w:rPr>
        <w:t xml:space="preserve"> Ensure that the following details are correctly completed:</w:t>
      </w:r>
    </w:p>
    <w:p w:rsidRPr="006F5B8E" w:rsidR="00F44915" w:rsidP="002908B8" w:rsidRDefault="00F44915" w14:paraId="3F13F887" w14:textId="146E4F2D">
      <w:pPr>
        <w:pStyle w:val="ListBullet"/>
      </w:pPr>
      <w:r w:rsidRPr="006F5B8E">
        <w:t>Applicant</w:t>
      </w:r>
      <w:r w:rsidR="00B0514B">
        <w:t>’</w:t>
      </w:r>
      <w:r w:rsidRPr="006F5B8E">
        <w:t>s name and work area are clearly identified and legible</w:t>
      </w:r>
    </w:p>
    <w:p w:rsidRPr="006F5B8E" w:rsidR="00F44915" w:rsidP="002908B8" w:rsidRDefault="00F44915" w14:paraId="0B8C54F2" w14:textId="21A36D61">
      <w:pPr>
        <w:pStyle w:val="ListBullet"/>
      </w:pPr>
      <w:r w:rsidRPr="006F5B8E">
        <w:t>Total hours of leave granted are calculated and entered in the approval section</w:t>
      </w:r>
    </w:p>
    <w:p w:rsidRPr="006F5B8E" w:rsidR="00F44915" w:rsidP="002908B8" w:rsidRDefault="00F44915" w14:paraId="15A7F530" w14:textId="45FB2417">
      <w:pPr>
        <w:pStyle w:val="ListBullet"/>
      </w:pPr>
      <w:r w:rsidRPr="006F5B8E">
        <w:t>Applicant</w:t>
      </w:r>
      <w:r w:rsidR="00C96353">
        <w:t>’</w:t>
      </w:r>
      <w:r w:rsidRPr="006F5B8E">
        <w:t>s period of study is correctly identified in the date</w:t>
      </w:r>
      <w:r>
        <w:t xml:space="preserve"> range</w:t>
      </w:r>
      <w:r w:rsidR="00C96353">
        <w:t>.</w:t>
      </w:r>
    </w:p>
    <w:p w:rsidR="00F44915" w:rsidP="00C2244A" w:rsidRDefault="00F44915" w14:paraId="27168B90" w14:textId="77777777">
      <w:pPr>
        <w:rPr>
          <w:rFonts w:cs="Calibri" w:asciiTheme="minorHAnsi" w:hAnsiTheme="minorHAnsi"/>
          <w:szCs w:val="24"/>
        </w:rPr>
      </w:pPr>
    </w:p>
    <w:p w:rsidR="00690065" w:rsidP="007B6904" w:rsidRDefault="00E7055C" w14:paraId="0B815A83" w14:textId="2B70C167">
      <w:pPr>
        <w:jc w:val="right"/>
        <w:rPr>
          <w:rFonts w:cs="Arial"/>
          <w:b/>
          <w:szCs w:val="24"/>
        </w:rPr>
      </w:pPr>
      <w:hyperlink w:history="1" w:anchor="Contents">
        <w:r w:rsidRPr="00590902" w:rsidR="007B6904">
          <w:rPr>
            <w:rStyle w:val="Hyperlink"/>
            <w:rFonts w:cs="Arial"/>
            <w:i/>
            <w:szCs w:val="24"/>
          </w:rPr>
          <w:t>Back to Table of Contents</w:t>
        </w:r>
      </w:hyperlink>
      <w:r w:rsidR="007B6904">
        <w:rPr>
          <w:rFonts w:cs="Arial"/>
          <w:i/>
          <w:szCs w:val="24"/>
        </w:rPr>
        <w:t xml:space="preserve"> </w:t>
      </w:r>
    </w:p>
    <w:p w:rsidR="007B6904" w:rsidP="007B6904" w:rsidRDefault="007B6904" w14:paraId="2F51A8AE" w14:textId="77777777">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F9158A" w:rsidTr="00E73459" w14:paraId="381DE97E" w14:textId="77777777">
        <w:trPr>
          <w:cantSplit/>
          <w:trHeight w:val="285"/>
        </w:trPr>
        <w:tc>
          <w:tcPr>
            <w:tcW w:w="9158" w:type="dxa"/>
            <w:shd w:val="clear" w:color="auto" w:fill="A6A6A6" w:themeFill="background1" w:themeFillShade="A6"/>
          </w:tcPr>
          <w:p w:rsidRPr="00CD1C0E" w:rsidR="00F9158A" w:rsidP="00E73459" w:rsidRDefault="00F9158A" w14:paraId="3B90ABDC" w14:textId="067D01FB">
            <w:pPr>
              <w:pStyle w:val="Heading1"/>
              <w:tabs>
                <w:tab w:val="left" w:pos="1953"/>
              </w:tabs>
            </w:pPr>
            <w:bookmarkStart w:name="_Toc60749957" w:id="19"/>
            <w:r>
              <w:t>Evaluation</w:t>
            </w:r>
            <w:bookmarkEnd w:id="19"/>
            <w:r>
              <w:t xml:space="preserve"> </w:t>
            </w:r>
            <w:r w:rsidR="00E73459">
              <w:tab/>
            </w:r>
          </w:p>
        </w:tc>
      </w:tr>
    </w:tbl>
    <w:p w:rsidR="00F9158A" w:rsidP="00F9158A" w:rsidRDefault="00F9158A" w14:paraId="6E93670E" w14:textId="233FC945">
      <w:pPr>
        <w:pStyle w:val="Default"/>
        <w:rPr>
          <w:rFonts w:ascii="Calibri" w:hAnsi="Calibri"/>
        </w:rPr>
      </w:pPr>
    </w:p>
    <w:p w:rsidRPr="00BD3D1C" w:rsidR="00E569F1" w:rsidP="00F9158A" w:rsidRDefault="00E569F1" w14:paraId="61191C47" w14:textId="6DB32DBC">
      <w:pPr>
        <w:pStyle w:val="Default"/>
        <w:rPr>
          <w:rFonts w:ascii="Calibri" w:hAnsi="Calibri"/>
          <w:b/>
          <w:bCs/>
        </w:rPr>
      </w:pPr>
      <w:r w:rsidRPr="00BD3D1C">
        <w:rPr>
          <w:rFonts w:ascii="Calibri" w:hAnsi="Calibri"/>
          <w:b/>
          <w:bCs/>
        </w:rPr>
        <w:t>Outcome</w:t>
      </w:r>
    </w:p>
    <w:p w:rsidRPr="00331580" w:rsidR="00F9158A" w:rsidP="00331580" w:rsidRDefault="00331580" w14:paraId="27E56D96" w14:textId="21E1D364">
      <w:pPr>
        <w:pStyle w:val="Default"/>
        <w:numPr>
          <w:ilvl w:val="0"/>
          <w:numId w:val="22"/>
        </w:numPr>
        <w:rPr>
          <w:rFonts w:ascii="Calibri" w:hAnsi="Calibri" w:cs="Arial"/>
          <w:iCs/>
          <w:color w:val="auto"/>
          <w:lang w:eastAsia="en-US"/>
        </w:rPr>
      </w:pPr>
      <w:bookmarkStart w:name="_Hlk43366294" w:id="20"/>
      <w:r w:rsidRPr="00331580">
        <w:rPr>
          <w:rFonts w:ascii="Calibri" w:hAnsi="Calibri" w:cs="Arial"/>
          <w:iCs/>
          <w:color w:val="auto"/>
          <w:lang w:eastAsia="en-US"/>
        </w:rPr>
        <w:lastRenderedPageBreak/>
        <w:t xml:space="preserve">Records of studies assistance provided by </w:t>
      </w:r>
      <w:r w:rsidR="00E569F1">
        <w:rPr>
          <w:rFonts w:ascii="Calibri" w:hAnsi="Calibri" w:cs="Arial"/>
          <w:iCs/>
          <w:color w:val="auto"/>
          <w:lang w:eastAsia="en-US"/>
        </w:rPr>
        <w:t>CHS</w:t>
      </w:r>
      <w:r w:rsidRPr="00331580">
        <w:rPr>
          <w:rFonts w:ascii="Calibri" w:hAnsi="Calibri" w:cs="Arial"/>
          <w:iCs/>
          <w:color w:val="auto"/>
          <w:lang w:eastAsia="en-US"/>
        </w:rPr>
        <w:t xml:space="preserve"> are reported annually as required in the Annual Report Directions</w:t>
      </w:r>
      <w:r w:rsidR="00E569F1">
        <w:rPr>
          <w:rFonts w:ascii="Calibri" w:hAnsi="Calibri" w:cs="Arial"/>
          <w:iCs/>
          <w:color w:val="auto"/>
          <w:lang w:eastAsia="en-US"/>
        </w:rPr>
        <w:t>.</w:t>
      </w:r>
    </w:p>
    <w:p w:rsidR="00F9158A" w:rsidP="00F9158A" w:rsidRDefault="00F9158A" w14:paraId="27A9E3BE" w14:textId="748722CA">
      <w:pPr>
        <w:pStyle w:val="Default"/>
        <w:rPr>
          <w:rFonts w:ascii="Calibri" w:hAnsi="Calibri" w:cs="Arial"/>
          <w:i/>
          <w:color w:val="auto"/>
          <w:lang w:eastAsia="en-US"/>
        </w:rPr>
      </w:pPr>
    </w:p>
    <w:p w:rsidR="00697D93" w:rsidP="00F9158A" w:rsidRDefault="00697D93" w14:paraId="7F4EA833" w14:textId="0797A072">
      <w:pPr>
        <w:pStyle w:val="Default"/>
        <w:rPr>
          <w:rFonts w:ascii="Calibri" w:hAnsi="Calibri" w:cs="Arial"/>
          <w:i/>
          <w:color w:val="auto"/>
          <w:lang w:eastAsia="en-US"/>
        </w:rPr>
      </w:pPr>
    </w:p>
    <w:p w:rsidR="00697D93" w:rsidP="00F9158A" w:rsidRDefault="00697D93" w14:paraId="5EF2E8E3" w14:textId="27DD4480">
      <w:pPr>
        <w:pStyle w:val="Default"/>
        <w:rPr>
          <w:rFonts w:ascii="Calibri" w:hAnsi="Calibri" w:cs="Arial"/>
          <w:i/>
          <w:color w:val="auto"/>
          <w:lang w:eastAsia="en-US"/>
        </w:rPr>
      </w:pPr>
    </w:p>
    <w:p w:rsidR="00697D93" w:rsidP="00F9158A" w:rsidRDefault="00697D93" w14:paraId="6E99BBE3" w14:textId="77777777">
      <w:pPr>
        <w:pStyle w:val="Default"/>
        <w:rPr>
          <w:rFonts w:ascii="Calibri" w:hAnsi="Calibri" w:cs="Arial"/>
          <w:i/>
          <w:color w:val="auto"/>
          <w:lang w:eastAsia="en-US"/>
        </w:rPr>
      </w:pPr>
    </w:p>
    <w:p w:rsidR="00E569F1" w:rsidP="00F9158A" w:rsidRDefault="00E569F1" w14:paraId="5D0C965F" w14:textId="4B17ABDF">
      <w:pPr>
        <w:pStyle w:val="Default"/>
        <w:rPr>
          <w:rFonts w:ascii="Calibri" w:hAnsi="Calibri" w:cs="Arial"/>
          <w:b/>
          <w:bCs/>
          <w:iCs/>
          <w:color w:val="auto"/>
          <w:u w:val="single"/>
          <w:lang w:eastAsia="en-US"/>
        </w:rPr>
      </w:pPr>
      <w:r w:rsidRPr="00BD3D1C">
        <w:rPr>
          <w:rFonts w:ascii="Calibri" w:hAnsi="Calibri" w:cs="Arial"/>
          <w:b/>
          <w:bCs/>
          <w:iCs/>
          <w:color w:val="auto"/>
          <w:u w:val="single"/>
          <w:lang w:eastAsia="en-US"/>
        </w:rPr>
        <w:t>Measures</w:t>
      </w:r>
    </w:p>
    <w:p w:rsidRPr="006F5B8E" w:rsidR="00E569F1" w:rsidP="00E569F1" w:rsidRDefault="00856994" w14:paraId="2164AB71" w14:textId="127C4730">
      <w:pPr>
        <w:pStyle w:val="Default"/>
        <w:numPr>
          <w:ilvl w:val="0"/>
          <w:numId w:val="22"/>
        </w:numPr>
        <w:rPr>
          <w:rFonts w:asciiTheme="minorHAnsi" w:hAnsiTheme="minorHAnsi" w:cstheme="minorHAnsi"/>
          <w:i/>
          <w:color w:val="auto"/>
          <w:lang w:eastAsia="en-US"/>
        </w:rPr>
      </w:pPr>
      <w:r w:rsidRPr="003F3B05">
        <w:rPr>
          <w:rFonts w:cs="Arial" w:asciiTheme="minorHAnsi" w:hAnsiTheme="minorHAnsi"/>
        </w:rPr>
        <w:t xml:space="preserve">Reports of studies assistance details for each Division are sent bi-annually to Executive Directors/Executive Group Managers, and these may be used to monitor access and take-up </w:t>
      </w:r>
      <w:r w:rsidRPr="003F3B05">
        <w:rPr>
          <w:rFonts w:asciiTheme="minorHAnsi" w:hAnsiTheme="minorHAnsi" w:cstheme="minorHAnsi"/>
        </w:rPr>
        <w:t>of studies assistance.</w:t>
      </w:r>
    </w:p>
    <w:p w:rsidRPr="003F3B05" w:rsidR="001C5C87" w:rsidP="00E569F1" w:rsidRDefault="001C5C87" w14:paraId="44C3BDED" w14:textId="3935E6E1">
      <w:pPr>
        <w:pStyle w:val="Default"/>
        <w:numPr>
          <w:ilvl w:val="0"/>
          <w:numId w:val="22"/>
        </w:numPr>
        <w:rPr>
          <w:rFonts w:asciiTheme="minorHAnsi" w:hAnsiTheme="minorHAnsi" w:cstheme="minorHAnsi"/>
          <w:i/>
          <w:color w:val="auto"/>
          <w:lang w:eastAsia="en-US"/>
        </w:rPr>
      </w:pPr>
      <w:r>
        <w:rPr>
          <w:rFonts w:asciiTheme="minorHAnsi" w:hAnsiTheme="minorHAnsi" w:cstheme="minorHAnsi"/>
        </w:rPr>
        <w:t xml:space="preserve">Number of </w:t>
      </w:r>
      <w:r w:rsidR="0075711A">
        <w:rPr>
          <w:rFonts w:asciiTheme="minorHAnsi" w:hAnsiTheme="minorHAnsi" w:cstheme="minorHAnsi"/>
        </w:rPr>
        <w:t xml:space="preserve">reviews requested and outcomes of these </w:t>
      </w:r>
      <w:r w:rsidR="00C96353">
        <w:rPr>
          <w:rFonts w:asciiTheme="minorHAnsi" w:hAnsiTheme="minorHAnsi" w:cstheme="minorHAnsi"/>
        </w:rPr>
        <w:t>reviews.</w:t>
      </w:r>
    </w:p>
    <w:p w:rsidRPr="00BD3D1C" w:rsidR="00856994" w:rsidP="00BD3D1C" w:rsidRDefault="00856994" w14:paraId="7CDBA36A" w14:textId="77777777">
      <w:pPr>
        <w:pStyle w:val="Default"/>
        <w:ind w:left="360"/>
        <w:rPr>
          <w:rFonts w:ascii="Calibri" w:hAnsi="Calibri" w:cs="Arial"/>
          <w:iCs/>
          <w:color w:val="auto"/>
          <w:lang w:eastAsia="en-US"/>
        </w:rPr>
      </w:pPr>
    </w:p>
    <w:bookmarkEnd w:id="20"/>
    <w:p w:rsidRPr="00253F5A" w:rsidR="00690065" w:rsidP="00F9158A" w:rsidRDefault="009A1628" w14:paraId="74000F21" w14:textId="7D1B8778">
      <w:pPr>
        <w:jc w:val="right"/>
      </w:pPr>
      <w:r>
        <w:fldChar w:fldCharType="begin"/>
      </w:r>
      <w:r>
        <w:instrText xml:space="preserve"> HYPERLINK \l "Contents" </w:instrText>
      </w:r>
      <w:r>
        <w:fldChar w:fldCharType="separate"/>
      </w:r>
      <w:r w:rsidRPr="00C91F3F" w:rsidR="00F9158A">
        <w:rPr>
          <w:rStyle w:val="Hyperlink"/>
          <w:rFonts w:cs="Arial" w:eastAsiaTheme="majorEastAsia"/>
          <w:i/>
          <w:szCs w:val="24"/>
        </w:rPr>
        <w:t>Back to Table of Contents</w:t>
      </w:r>
      <w:r>
        <w:rPr>
          <w:rStyle w:val="Hyperlink"/>
          <w:rFonts w:cs="Arial" w:eastAsiaTheme="majorEastAsia"/>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B6" w14:textId="77777777">
        <w:trPr>
          <w:cantSplit/>
          <w:trHeight w:val="285"/>
        </w:trPr>
        <w:tc>
          <w:tcPr>
            <w:tcW w:w="9158" w:type="dxa"/>
            <w:shd w:val="clear" w:color="auto" w:fill="A6A6A6" w:themeFill="background1" w:themeFillShade="A6"/>
          </w:tcPr>
          <w:p w:rsidRPr="00CD1C0E" w:rsidR="007B6904" w:rsidP="00FF56DD" w:rsidRDefault="00FF56DD" w14:paraId="2F51A8B5" w14:textId="77777777">
            <w:pPr>
              <w:pStyle w:val="Heading1"/>
            </w:pPr>
            <w:bookmarkStart w:name="_Toc389473287" w:id="21"/>
            <w:bookmarkStart w:name="_Toc60749958" w:id="22"/>
            <w:r>
              <w:t xml:space="preserve">Related Policies, </w:t>
            </w:r>
            <w:r w:rsidR="007B6904">
              <w:t>Procedures</w:t>
            </w:r>
            <w:bookmarkEnd w:id="21"/>
            <w:r>
              <w:t>, Guidelines and Legislation</w:t>
            </w:r>
            <w:bookmarkEnd w:id="22"/>
          </w:p>
        </w:tc>
      </w:tr>
    </w:tbl>
    <w:p w:rsidR="00856994" w:rsidP="00201FB6" w:rsidRDefault="00856994" w14:paraId="3C30B406" w14:textId="77777777">
      <w:pPr>
        <w:rPr>
          <w:b/>
        </w:rPr>
      </w:pPr>
    </w:p>
    <w:p w:rsidRPr="00201FB6" w:rsidR="00931B93" w:rsidP="00201FB6" w:rsidRDefault="00931B93" w14:paraId="2F51A8C5" w14:textId="567406AB">
      <w:pPr>
        <w:rPr>
          <w:b/>
        </w:rPr>
      </w:pPr>
      <w:r w:rsidRPr="00201FB6">
        <w:rPr>
          <w:b/>
        </w:rPr>
        <w:t>Legislation</w:t>
      </w:r>
    </w:p>
    <w:p w:rsidR="00E569F1" w:rsidP="000A7335" w:rsidRDefault="00E569F1" w14:paraId="703D2400" w14:textId="4B969A8E">
      <w:pPr>
        <w:numPr>
          <w:ilvl w:val="0"/>
          <w:numId w:val="3"/>
        </w:numPr>
        <w:ind w:left="360"/>
        <w:rPr>
          <w:rFonts w:cs="Arial"/>
          <w:iCs/>
          <w:szCs w:val="24"/>
        </w:rPr>
      </w:pPr>
      <w:r>
        <w:rPr>
          <w:rFonts w:cs="Arial"/>
          <w:i/>
          <w:szCs w:val="24"/>
        </w:rPr>
        <w:t xml:space="preserve">Information </w:t>
      </w:r>
      <w:r w:rsidR="00031E52">
        <w:rPr>
          <w:rFonts w:cs="Arial"/>
          <w:i/>
          <w:szCs w:val="24"/>
        </w:rPr>
        <w:t>Privacy</w:t>
      </w:r>
      <w:r>
        <w:rPr>
          <w:rFonts w:cs="Arial"/>
          <w:i/>
          <w:szCs w:val="24"/>
        </w:rPr>
        <w:t xml:space="preserve"> Act </w:t>
      </w:r>
      <w:r>
        <w:rPr>
          <w:rFonts w:cs="Arial"/>
          <w:iCs/>
          <w:szCs w:val="24"/>
        </w:rPr>
        <w:t>2014</w:t>
      </w:r>
    </w:p>
    <w:p w:rsidR="00E569F1" w:rsidP="000A7335" w:rsidRDefault="00E569F1" w14:paraId="47A9BBBC" w14:textId="4413B523">
      <w:pPr>
        <w:numPr>
          <w:ilvl w:val="0"/>
          <w:numId w:val="3"/>
        </w:numPr>
        <w:ind w:left="360"/>
        <w:rPr>
          <w:rFonts w:cs="Arial"/>
          <w:iCs/>
          <w:szCs w:val="24"/>
        </w:rPr>
      </w:pPr>
      <w:r>
        <w:rPr>
          <w:rFonts w:cs="Arial"/>
          <w:i/>
          <w:szCs w:val="24"/>
        </w:rPr>
        <w:t xml:space="preserve">Public Sector </w:t>
      </w:r>
      <w:r w:rsidR="00031E52">
        <w:rPr>
          <w:rFonts w:cs="Arial"/>
          <w:i/>
          <w:szCs w:val="24"/>
        </w:rPr>
        <w:t>M</w:t>
      </w:r>
      <w:r>
        <w:rPr>
          <w:rFonts w:cs="Arial"/>
          <w:i/>
          <w:szCs w:val="24"/>
        </w:rPr>
        <w:t xml:space="preserve">anagement </w:t>
      </w:r>
      <w:r w:rsidR="00031E52">
        <w:rPr>
          <w:rFonts w:cs="Arial"/>
          <w:i/>
          <w:szCs w:val="24"/>
        </w:rPr>
        <w:t xml:space="preserve">Act </w:t>
      </w:r>
      <w:r w:rsidRPr="00BD3D1C" w:rsidR="00031E52">
        <w:rPr>
          <w:rFonts w:cs="Arial"/>
          <w:iCs/>
          <w:szCs w:val="24"/>
        </w:rPr>
        <w:t>2004</w:t>
      </w:r>
    </w:p>
    <w:p w:rsidR="00E569F1" w:rsidP="00E569F1" w:rsidRDefault="00E569F1" w14:paraId="6D5C011F" w14:textId="7DA3FD37">
      <w:pPr>
        <w:ind w:left="360"/>
        <w:rPr>
          <w:rFonts w:cs="Arial"/>
          <w:i/>
          <w:szCs w:val="24"/>
        </w:rPr>
      </w:pPr>
    </w:p>
    <w:p w:rsidRPr="00BD3D1C" w:rsidR="00E569F1" w:rsidP="00BD3D1C" w:rsidRDefault="00E569F1" w14:paraId="17362A08" w14:textId="66EAEF7B">
      <w:pPr>
        <w:rPr>
          <w:rFonts w:cs="Arial"/>
          <w:b/>
          <w:bCs/>
          <w:iCs/>
          <w:szCs w:val="24"/>
        </w:rPr>
      </w:pPr>
      <w:r w:rsidRPr="00BD3D1C">
        <w:rPr>
          <w:rFonts w:cs="Arial"/>
          <w:b/>
          <w:bCs/>
          <w:iCs/>
          <w:szCs w:val="24"/>
        </w:rPr>
        <w:t>Procedures</w:t>
      </w:r>
    </w:p>
    <w:p w:rsidR="00E569F1" w:rsidP="00E569F1" w:rsidRDefault="00E569F1" w14:paraId="407A2BB8" w14:textId="70A39562">
      <w:pPr>
        <w:numPr>
          <w:ilvl w:val="0"/>
          <w:numId w:val="3"/>
        </w:numPr>
        <w:ind w:left="360"/>
        <w:rPr>
          <w:rFonts w:cs="Arial"/>
          <w:iCs/>
          <w:szCs w:val="24"/>
        </w:rPr>
      </w:pPr>
      <w:r w:rsidRPr="004466E2">
        <w:rPr>
          <w:rFonts w:asciiTheme="minorHAnsi" w:hAnsiTheme="minorHAnsi" w:cstheme="minorHAnsi"/>
          <w:color w:val="000000"/>
          <w:szCs w:val="24"/>
        </w:rPr>
        <w:t>Applying for Training, Education and Study Leave (TESL) and Medical Education Expenses (MEE) for Staff Specialists</w:t>
      </w:r>
    </w:p>
    <w:p w:rsidR="00E569F1" w:rsidP="00E569F1" w:rsidRDefault="00E569F1" w14:paraId="4EA6BE39" w14:textId="30B2F761">
      <w:pPr>
        <w:rPr>
          <w:rFonts w:cs="Arial"/>
          <w:iCs/>
          <w:szCs w:val="24"/>
        </w:rPr>
      </w:pPr>
    </w:p>
    <w:p w:rsidRPr="00BD3D1C" w:rsidR="00E569F1" w:rsidP="00E569F1" w:rsidRDefault="00E569F1" w14:paraId="5CC9154F" w14:textId="61292F80">
      <w:pPr>
        <w:rPr>
          <w:rFonts w:cs="Arial"/>
          <w:b/>
          <w:bCs/>
          <w:iCs/>
          <w:szCs w:val="24"/>
        </w:rPr>
      </w:pPr>
      <w:r w:rsidRPr="00BD3D1C">
        <w:rPr>
          <w:rFonts w:cs="Arial"/>
          <w:b/>
          <w:bCs/>
          <w:iCs/>
          <w:szCs w:val="24"/>
        </w:rPr>
        <w:t>Standards</w:t>
      </w:r>
    </w:p>
    <w:p w:rsidRPr="00E569F1" w:rsidR="00E569F1" w:rsidP="002908B8" w:rsidRDefault="00E569F1" w14:paraId="3A74DF9A" w14:textId="28EF2A53">
      <w:pPr>
        <w:pStyle w:val="ListBullet"/>
        <w:rPr>
          <w:iCs/>
        </w:rPr>
      </w:pPr>
      <w:r>
        <w:t xml:space="preserve">Public Sector Management Standards </w:t>
      </w:r>
      <w:r w:rsidRPr="00B65FCF">
        <w:rPr>
          <w:iCs/>
        </w:rPr>
        <w:t>20</w:t>
      </w:r>
      <w:r w:rsidR="00031E52">
        <w:rPr>
          <w:iCs/>
        </w:rPr>
        <w:t>16</w:t>
      </w:r>
    </w:p>
    <w:p w:rsidR="009F347F" w:rsidP="00DE7447" w:rsidRDefault="009F347F" w14:paraId="031D246D" w14:textId="349B2045">
      <w:pPr>
        <w:pStyle w:val="ListParagraph"/>
        <w:jc w:val="right"/>
        <w:rPr>
          <w:rStyle w:val="Hyperlink"/>
          <w:rFonts w:cs="Arial"/>
          <w:i/>
          <w:szCs w:val="24"/>
        </w:rPr>
      </w:pPr>
    </w:p>
    <w:p w:rsidR="0076734F" w:rsidP="00DE7447" w:rsidRDefault="00E7055C" w14:paraId="3E31BC73" w14:textId="15176943">
      <w:pPr>
        <w:pStyle w:val="ListParagraph"/>
        <w:jc w:val="right"/>
        <w:rPr>
          <w:rStyle w:val="Hyperlink"/>
          <w:rFonts w:cs="Arial"/>
          <w:i/>
          <w:szCs w:val="24"/>
        </w:rPr>
      </w:pPr>
      <w:hyperlink w:history="1" w:anchor="Contents">
        <w:r w:rsidRPr="00C91F3F" w:rsidR="0076734F">
          <w:rPr>
            <w:rStyle w:val="Hyperlink"/>
            <w:rFonts w:cs="Arial"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9F347F" w:rsidTr="009F347F" w14:paraId="0C1ECCF3" w14:textId="77777777">
        <w:trPr>
          <w:cantSplit/>
          <w:trHeight w:val="285"/>
        </w:trPr>
        <w:tc>
          <w:tcPr>
            <w:tcW w:w="9158" w:type="dxa"/>
            <w:shd w:val="clear" w:color="auto" w:fill="A6A6A6" w:themeFill="background1" w:themeFillShade="A6"/>
          </w:tcPr>
          <w:p w:rsidRPr="00CD1C0E" w:rsidR="009F347F" w:rsidP="009F347F" w:rsidRDefault="009F347F" w14:paraId="1F549D2F" w14:textId="77777777">
            <w:pPr>
              <w:pStyle w:val="Heading1"/>
            </w:pPr>
            <w:bookmarkStart w:name="_Toc389473288" w:id="23"/>
            <w:bookmarkStart w:name="_Toc43903673" w:id="24"/>
            <w:bookmarkStart w:name="_Toc60749959" w:id="25"/>
            <w:r>
              <w:t>References</w:t>
            </w:r>
            <w:bookmarkEnd w:id="23"/>
            <w:bookmarkEnd w:id="24"/>
            <w:bookmarkEnd w:id="25"/>
          </w:p>
        </w:tc>
      </w:tr>
    </w:tbl>
    <w:p w:rsidR="009F347F" w:rsidP="009F347F" w:rsidRDefault="009F347F" w14:paraId="4B741E0B" w14:textId="77777777">
      <w:pPr>
        <w:pStyle w:val="ListParagraph"/>
        <w:jc w:val="right"/>
      </w:pPr>
    </w:p>
    <w:p w:rsidR="009F347F" w:rsidP="0076734F" w:rsidRDefault="00E7055C" w14:paraId="6F4683CD" w14:textId="2F94AD22">
      <w:pPr>
        <w:pStyle w:val="ListParagraph"/>
        <w:numPr>
          <w:ilvl w:val="0"/>
          <w:numId w:val="50"/>
        </w:numPr>
        <w:tabs>
          <w:tab w:val="left" w:pos="1308"/>
        </w:tabs>
        <w:jc w:val="both"/>
      </w:pPr>
      <w:hyperlink w:history="1" r:id="rId16">
        <w:r w:rsidRPr="009F347F" w:rsidR="009F347F">
          <w:rPr>
            <w:rStyle w:val="Hyperlink"/>
          </w:rPr>
          <w:t>Studies Assistance- Instructions</w:t>
        </w:r>
      </w:hyperlink>
      <w:r w:rsidR="009F347F">
        <w:t xml:space="preserve"> on Shared Services portal, with links to application forms</w:t>
      </w:r>
      <w:r w:rsidR="00856994">
        <w:t>.</w:t>
      </w:r>
    </w:p>
    <w:p w:rsidR="009F347F" w:rsidP="009F347F" w:rsidRDefault="009F347F" w14:paraId="201C20CE" w14:textId="77777777">
      <w:pPr>
        <w:pStyle w:val="ListParagraph"/>
        <w:jc w:val="right"/>
      </w:pPr>
    </w:p>
    <w:p w:rsidR="00E569F1" w:rsidP="00E569F1" w:rsidRDefault="00E7055C" w14:paraId="18193A48" w14:textId="537E02B9">
      <w:pPr>
        <w:pStyle w:val="ListParagraph"/>
        <w:jc w:val="right"/>
      </w:pPr>
      <w:hyperlink w:history="1" w:anchor="Contents">
        <w:r w:rsidRPr="00590902" w:rsidR="009F347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0F1F60" w:rsidR="00E569F1" w:rsidTr="009A1628" w14:paraId="4149469C" w14:textId="77777777">
        <w:trPr>
          <w:cantSplit/>
          <w:trHeight w:val="285"/>
        </w:trPr>
        <w:tc>
          <w:tcPr>
            <w:tcW w:w="9158" w:type="dxa"/>
            <w:shd w:val="clear" w:color="auto" w:fill="A6A6A6" w:themeFill="background1" w:themeFillShade="A6"/>
          </w:tcPr>
          <w:p w:rsidRPr="000F1F60" w:rsidR="00E569F1" w:rsidP="009A1628" w:rsidRDefault="00E569F1" w14:paraId="1ADD927B" w14:textId="77777777">
            <w:pPr>
              <w:pStyle w:val="Heading1"/>
            </w:pPr>
            <w:bookmarkStart w:name="_Toc51156223" w:id="26"/>
            <w:bookmarkStart w:name="_Toc60749960" w:id="27"/>
            <w:r>
              <w:t>Definition of Terms</w:t>
            </w:r>
            <w:bookmarkEnd w:id="26"/>
            <w:bookmarkEnd w:id="27"/>
          </w:p>
        </w:tc>
      </w:tr>
    </w:tbl>
    <w:p w:rsidR="00031E52" w:rsidP="00E569F1" w:rsidRDefault="00031E52" w14:paraId="3A57AA50" w14:textId="77777777">
      <w:pPr>
        <w:rPr>
          <w:rFonts w:cs="Arial"/>
          <w:szCs w:val="24"/>
        </w:rPr>
      </w:pPr>
    </w:p>
    <w:p w:rsidRPr="009A1628" w:rsidR="00E569F1" w:rsidP="00E569F1" w:rsidRDefault="00856994" w14:paraId="3326A4EA" w14:textId="696A0288">
      <w:pPr>
        <w:rPr>
          <w:rFonts w:cs="Arial"/>
          <w:b/>
          <w:bCs/>
          <w:szCs w:val="24"/>
        </w:rPr>
      </w:pPr>
      <w:r w:rsidRPr="009A1628">
        <w:rPr>
          <w:rFonts w:cs="Arial"/>
          <w:b/>
          <w:bCs/>
          <w:szCs w:val="24"/>
        </w:rPr>
        <w:t xml:space="preserve">Block release or placements </w:t>
      </w:r>
    </w:p>
    <w:p w:rsidRPr="009A1628" w:rsidR="00856994" w:rsidP="00E569F1" w:rsidRDefault="009A1628" w14:paraId="7D1EC37A" w14:textId="499CC9B6">
      <w:pPr>
        <w:rPr>
          <w:rFonts w:asciiTheme="minorHAnsi" w:hAnsiTheme="minorHAnsi" w:cstheme="minorHAnsi"/>
          <w:szCs w:val="24"/>
        </w:rPr>
      </w:pPr>
      <w:r>
        <w:rPr>
          <w:rFonts w:asciiTheme="minorHAnsi" w:hAnsiTheme="minorHAnsi" w:cstheme="minorHAnsi"/>
          <w:color w:val="202124"/>
          <w:shd w:val="clear" w:color="auto" w:fill="FFFFFF"/>
        </w:rPr>
        <w:t>A</w:t>
      </w:r>
      <w:r w:rsidRPr="009A1628" w:rsidR="00856994">
        <w:rPr>
          <w:rFonts w:asciiTheme="minorHAnsi" w:hAnsiTheme="minorHAnsi" w:cstheme="minorHAnsi"/>
          <w:color w:val="202124"/>
          <w:shd w:val="clear" w:color="auto" w:fill="FFFFFF"/>
        </w:rPr>
        <w:t xml:space="preserve"> </w:t>
      </w:r>
      <w:r>
        <w:rPr>
          <w:rFonts w:asciiTheme="minorHAnsi" w:hAnsiTheme="minorHAnsi" w:cstheme="minorHAnsi"/>
          <w:color w:val="202124"/>
          <w:shd w:val="clear" w:color="auto" w:fill="FFFFFF"/>
        </w:rPr>
        <w:t xml:space="preserve">period in a </w:t>
      </w:r>
      <w:r w:rsidRPr="009A1628" w:rsidR="00856994">
        <w:rPr>
          <w:rFonts w:asciiTheme="minorHAnsi" w:hAnsiTheme="minorHAnsi" w:cstheme="minorHAnsi"/>
          <w:color w:val="202124"/>
        </w:rPr>
        <w:t>course</w:t>
      </w:r>
      <w:r w:rsidRPr="009A1628" w:rsidR="00856994">
        <w:rPr>
          <w:rFonts w:asciiTheme="minorHAnsi" w:hAnsiTheme="minorHAnsi" w:cstheme="minorHAnsi"/>
          <w:color w:val="202124"/>
          <w:shd w:val="clear" w:color="auto" w:fill="FFFFFF"/>
        </w:rPr>
        <w:t xml:space="preserve"> </w:t>
      </w:r>
      <w:r>
        <w:rPr>
          <w:rFonts w:asciiTheme="minorHAnsi" w:hAnsiTheme="minorHAnsi" w:cstheme="minorHAnsi"/>
          <w:color w:val="202124"/>
          <w:shd w:val="clear" w:color="auto" w:fill="FFFFFF"/>
        </w:rPr>
        <w:t>of study during</w:t>
      </w:r>
      <w:r w:rsidRPr="009A1628" w:rsidR="00856994">
        <w:rPr>
          <w:rFonts w:asciiTheme="minorHAnsi" w:hAnsiTheme="minorHAnsi" w:cstheme="minorHAnsi"/>
          <w:color w:val="202124"/>
          <w:shd w:val="clear" w:color="auto" w:fill="FFFFFF"/>
        </w:rPr>
        <w:t xml:space="preserve"> which students are </w:t>
      </w:r>
      <w:r w:rsidRPr="009A1628" w:rsidR="00856994">
        <w:rPr>
          <w:rFonts w:asciiTheme="minorHAnsi" w:hAnsiTheme="minorHAnsi" w:cstheme="minorHAnsi"/>
          <w:color w:val="202124"/>
        </w:rPr>
        <w:t>released</w:t>
      </w:r>
      <w:r w:rsidRPr="009A1628" w:rsidR="00856994">
        <w:rPr>
          <w:rFonts w:asciiTheme="minorHAnsi" w:hAnsiTheme="minorHAnsi" w:cstheme="minorHAnsi"/>
          <w:color w:val="202124"/>
          <w:shd w:val="clear" w:color="auto" w:fill="FFFFFF"/>
        </w:rPr>
        <w:t xml:space="preserve"> from industry for a period of full-time attendance at a</w:t>
      </w:r>
      <w:r>
        <w:rPr>
          <w:rFonts w:asciiTheme="minorHAnsi" w:hAnsiTheme="minorHAnsi" w:cstheme="minorHAnsi"/>
          <w:color w:val="202124"/>
          <w:shd w:val="clear" w:color="auto" w:fill="FFFFFF"/>
        </w:rPr>
        <w:t>n educational institution</w:t>
      </w:r>
      <w:r w:rsidRPr="009A1628" w:rsidR="00856994">
        <w:rPr>
          <w:rFonts w:asciiTheme="minorHAnsi" w:hAnsiTheme="minorHAnsi" w:cstheme="minorHAnsi"/>
          <w:color w:val="202124"/>
          <w:shd w:val="clear" w:color="auto" w:fill="FFFFFF"/>
        </w:rPr>
        <w:t xml:space="preserve">--a </w:t>
      </w:r>
      <w:r w:rsidRPr="009A1628" w:rsidR="00856994">
        <w:rPr>
          <w:rFonts w:asciiTheme="minorHAnsi" w:hAnsiTheme="minorHAnsi" w:cstheme="minorHAnsi"/>
          <w:color w:val="202124"/>
        </w:rPr>
        <w:t>block</w:t>
      </w:r>
      <w:r w:rsidRPr="009A1628" w:rsidR="00856994">
        <w:rPr>
          <w:rFonts w:asciiTheme="minorHAnsi" w:hAnsiTheme="minorHAnsi" w:cstheme="minorHAnsi"/>
          <w:color w:val="202124"/>
          <w:shd w:val="clear" w:color="auto" w:fill="FFFFFF"/>
        </w:rPr>
        <w:t xml:space="preserve"> period.</w:t>
      </w:r>
    </w:p>
    <w:p w:rsidR="0082405A" w:rsidP="0082405A" w:rsidRDefault="0082405A" w14:paraId="1BC556F5" w14:textId="4E2D2C7C">
      <w:pPr>
        <w:pStyle w:val="ListParagraph"/>
        <w:jc w:val="right"/>
      </w:pPr>
    </w:p>
    <w:p w:rsidRPr="00697D93" w:rsidR="00732486" w:rsidP="00732486" w:rsidRDefault="00732486" w14:paraId="361076CD" w14:textId="43C9A6C3">
      <w:pPr>
        <w:rPr>
          <w:b/>
          <w:bCs/>
        </w:rPr>
      </w:pPr>
      <w:r w:rsidRPr="00697D93">
        <w:rPr>
          <w:b/>
          <w:bCs/>
        </w:rPr>
        <w:t>Injury or illness while travelling to study</w:t>
      </w:r>
    </w:p>
    <w:p w:rsidRPr="00697D93" w:rsidR="00732486" w:rsidP="00732486" w:rsidRDefault="00732486" w14:paraId="1E732734" w14:textId="77777777">
      <w:pPr>
        <w:rPr>
          <w:i/>
          <w:iCs/>
          <w:sz w:val="22"/>
        </w:rPr>
      </w:pPr>
      <w:r w:rsidRPr="00697D93">
        <w:t xml:space="preserve">Travel to and from work and a place of education while on approved study leave is covered under the SRC Act, 1988 </w:t>
      </w:r>
      <w:r w:rsidRPr="00697D93">
        <w:rPr>
          <w:i/>
          <w:iCs/>
        </w:rPr>
        <w:t xml:space="preserve">(Safety, Rehabilitation and Compensation Act). </w:t>
      </w:r>
      <w:r w:rsidRPr="00697D93">
        <w:t xml:space="preserve">Journey claims </w:t>
      </w:r>
      <w:r w:rsidRPr="00697D93">
        <w:lastRenderedPageBreak/>
        <w:t xml:space="preserve">between home and a place of education are not covered.  Study leave while on workers compensation is approved on a case-by-case basis. The criteria for approval </w:t>
      </w:r>
      <w:proofErr w:type="gramStart"/>
      <w:r w:rsidRPr="00697D93">
        <w:t>is</w:t>
      </w:r>
      <w:proofErr w:type="gramEnd"/>
      <w:r w:rsidRPr="00697D93">
        <w:t xml:space="preserve"> usually based on the duration of leave, the reason for the leave (whether or not the course is related to their employment)  and whether or not it impacts on their return to work plan.</w:t>
      </w:r>
    </w:p>
    <w:p w:rsidR="00732486" w:rsidP="00697D93" w:rsidRDefault="00732486" w14:paraId="3BC562FC" w14:textId="77777777"/>
    <w:p w:rsidRPr="00E569F1" w:rsidR="0082405A" w:rsidRDefault="00E7055C" w14:paraId="2AF86E4A" w14:textId="5A42EF66">
      <w:pPr>
        <w:pStyle w:val="ListParagraph"/>
        <w:jc w:val="right"/>
      </w:pPr>
      <w:hyperlink w:history="1" w:anchor="Contents">
        <w:r w:rsidRPr="00590902" w:rsidR="0082405A">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74223E" w14:paraId="2F51A8DD" w14:textId="77777777">
        <w:trPr>
          <w:cantSplit/>
          <w:trHeight w:val="285"/>
        </w:trPr>
        <w:tc>
          <w:tcPr>
            <w:tcW w:w="9158" w:type="dxa"/>
            <w:shd w:val="clear" w:color="auto" w:fill="A6A6A6" w:themeFill="background1" w:themeFillShade="A6"/>
          </w:tcPr>
          <w:p w:rsidRPr="00CD1C0E" w:rsidR="007B6904" w:rsidP="004213C3" w:rsidRDefault="007B6904" w14:paraId="2F51A8DC" w14:textId="77777777">
            <w:pPr>
              <w:pStyle w:val="Heading1"/>
            </w:pPr>
            <w:bookmarkStart w:name="_Toc389473290" w:id="28"/>
            <w:bookmarkStart w:name="_Toc60749961" w:id="29"/>
            <w:r>
              <w:t>Search Terms</w:t>
            </w:r>
            <w:bookmarkEnd w:id="28"/>
            <w:bookmarkEnd w:id="29"/>
            <w:r>
              <w:t xml:space="preserve"> </w:t>
            </w:r>
          </w:p>
        </w:tc>
      </w:tr>
    </w:tbl>
    <w:p w:rsidR="002908B8" w:rsidP="005067CA" w:rsidRDefault="002908B8" w14:paraId="1260B306" w14:textId="77777777">
      <w:pPr>
        <w:rPr>
          <w:rFonts w:cs="Calibri,Bold"/>
          <w:bCs/>
          <w:iCs/>
          <w:szCs w:val="24"/>
          <w:lang w:eastAsia="en-AU"/>
        </w:rPr>
      </w:pPr>
    </w:p>
    <w:p w:rsidR="0082405A" w:rsidP="002908B8" w:rsidRDefault="00331580" w14:paraId="10E39BAC" w14:textId="12C674F5">
      <w:pPr>
        <w:rPr>
          <w:rFonts w:cs="Calibri,Bold"/>
          <w:bCs/>
          <w:iCs/>
          <w:szCs w:val="24"/>
          <w:lang w:eastAsia="en-AU"/>
        </w:rPr>
      </w:pPr>
      <w:r w:rsidRPr="00331580">
        <w:rPr>
          <w:rFonts w:cs="Calibri,Bold"/>
          <w:bCs/>
          <w:iCs/>
          <w:szCs w:val="24"/>
          <w:lang w:eastAsia="en-AU"/>
        </w:rPr>
        <w:t>Study Assistance</w:t>
      </w:r>
      <w:r w:rsidR="002908B8">
        <w:rPr>
          <w:rFonts w:cs="Calibri,Bold"/>
          <w:bCs/>
          <w:iCs/>
          <w:szCs w:val="24"/>
          <w:lang w:eastAsia="en-AU"/>
        </w:rPr>
        <w:t xml:space="preserve">, </w:t>
      </w:r>
      <w:r w:rsidRPr="00331580">
        <w:rPr>
          <w:rFonts w:cs="Calibri,Bold"/>
          <w:bCs/>
          <w:iCs/>
          <w:szCs w:val="24"/>
          <w:lang w:eastAsia="en-AU"/>
        </w:rPr>
        <w:t>Studies Assistance</w:t>
      </w:r>
      <w:r w:rsidR="002908B8">
        <w:rPr>
          <w:rFonts w:cs="Calibri,Bold"/>
          <w:bCs/>
          <w:iCs/>
          <w:szCs w:val="24"/>
          <w:lang w:eastAsia="en-AU"/>
        </w:rPr>
        <w:t xml:space="preserve">, </w:t>
      </w:r>
      <w:r>
        <w:rPr>
          <w:rFonts w:cs="Calibri,Bold"/>
          <w:bCs/>
          <w:iCs/>
          <w:szCs w:val="24"/>
          <w:lang w:eastAsia="en-AU"/>
        </w:rPr>
        <w:t>Stud</w:t>
      </w:r>
      <w:r w:rsidR="00DE7447">
        <w:rPr>
          <w:rFonts w:cs="Calibri,Bold"/>
          <w:bCs/>
          <w:iCs/>
          <w:szCs w:val="24"/>
          <w:lang w:eastAsia="en-AU"/>
        </w:rPr>
        <w:t>y</w:t>
      </w:r>
      <w:r w:rsidR="003253B0">
        <w:rPr>
          <w:rFonts w:cs="Calibri,Bold"/>
          <w:bCs/>
          <w:iCs/>
          <w:szCs w:val="24"/>
          <w:lang w:eastAsia="en-AU"/>
        </w:rPr>
        <w:t xml:space="preserve"> leave</w:t>
      </w:r>
      <w:r w:rsidR="002908B8">
        <w:rPr>
          <w:rFonts w:cs="Calibri,Bold"/>
          <w:bCs/>
          <w:iCs/>
          <w:szCs w:val="24"/>
          <w:lang w:eastAsia="en-AU"/>
        </w:rPr>
        <w:t xml:space="preserve">, </w:t>
      </w:r>
      <w:r w:rsidR="003253B0">
        <w:rPr>
          <w:rFonts w:cs="Calibri,Bold"/>
          <w:bCs/>
          <w:iCs/>
          <w:szCs w:val="24"/>
          <w:lang w:eastAsia="en-AU"/>
        </w:rPr>
        <w:t>Study</w:t>
      </w:r>
      <w:r w:rsidR="002908B8">
        <w:rPr>
          <w:rFonts w:cs="Calibri,Bold"/>
          <w:bCs/>
          <w:iCs/>
          <w:szCs w:val="24"/>
          <w:lang w:eastAsia="en-AU"/>
        </w:rPr>
        <w:t xml:space="preserve">, </w:t>
      </w:r>
      <w:r w:rsidR="00856994">
        <w:rPr>
          <w:rFonts w:cs="Calibri,Bold"/>
          <w:bCs/>
          <w:iCs/>
          <w:szCs w:val="24"/>
          <w:lang w:eastAsia="en-AU"/>
        </w:rPr>
        <w:t>Block release</w:t>
      </w:r>
    </w:p>
    <w:p w:rsidR="002908B8" w:rsidP="002908B8" w:rsidRDefault="002908B8" w14:paraId="62818EDA" w14:textId="77777777">
      <w:pPr>
        <w:rPr>
          <w:rFonts w:cs="Arial"/>
          <w:b/>
          <w:sz w:val="20"/>
        </w:rPr>
      </w:pPr>
    </w:p>
    <w:p w:rsidR="0082405A" w:rsidP="002908B8" w:rsidRDefault="00E7055C" w14:paraId="06D7CE0F" w14:textId="1F5235B6">
      <w:pPr>
        <w:jc w:val="right"/>
        <w:rPr>
          <w:rStyle w:val="Hyperlink"/>
          <w:rFonts w:cs="Arial"/>
          <w:i/>
          <w:szCs w:val="24"/>
        </w:rPr>
      </w:pPr>
      <w:hyperlink w:history="1" w:anchor="Contents">
        <w:r w:rsidRPr="00590902" w:rsidR="00A52FAD">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82405A" w:rsidTr="009A1628" w14:paraId="0CDD1497" w14:textId="77777777">
        <w:trPr>
          <w:cantSplit/>
          <w:trHeight w:val="285"/>
        </w:trPr>
        <w:tc>
          <w:tcPr>
            <w:tcW w:w="9158" w:type="dxa"/>
            <w:shd w:val="clear" w:color="auto" w:fill="A6A6A6" w:themeFill="background1" w:themeFillShade="A6"/>
          </w:tcPr>
          <w:p w:rsidRPr="00CD1C0E" w:rsidR="0082405A" w:rsidP="009A1628" w:rsidRDefault="0082405A" w14:paraId="2008CE3F" w14:textId="6A7E9122">
            <w:pPr>
              <w:pStyle w:val="Heading1"/>
            </w:pPr>
            <w:bookmarkStart w:name="_Toc60749962" w:id="30"/>
            <w:r>
              <w:t>Attachments</w:t>
            </w:r>
            <w:bookmarkEnd w:id="30"/>
          </w:p>
        </w:tc>
      </w:tr>
    </w:tbl>
    <w:p w:rsidR="002908B8" w:rsidP="002908B8" w:rsidRDefault="002908B8" w14:paraId="3DE3AD04" w14:textId="77777777"/>
    <w:p w:rsidRPr="00BD3D1C" w:rsidR="006C508B" w:rsidP="002908B8" w:rsidRDefault="009A1628" w14:paraId="36A0C6DD" w14:textId="2FE34BE7">
      <w:pPr>
        <w:rPr>
          <w:sz w:val="20"/>
        </w:rPr>
      </w:pPr>
      <w:r w:rsidRPr="003F3B05">
        <w:t xml:space="preserve">Attachment 1 - </w:t>
      </w:r>
      <w:r w:rsidRPr="003F3B05" w:rsidR="0082405A">
        <w:t>Flow Chart of the Application Process</w:t>
      </w:r>
    </w:p>
    <w:p w:rsidR="002908B8" w:rsidRDefault="002908B8" w14:paraId="3AD48198" w14:textId="77777777">
      <w:pPr>
        <w:spacing w:after="200" w:line="276" w:lineRule="auto"/>
        <w:rPr>
          <w:rFonts w:cs="Arial"/>
          <w:b/>
          <w:sz w:val="20"/>
        </w:rPr>
      </w:pPr>
    </w:p>
    <w:p w:rsidRPr="008202D3" w:rsidR="002908B8" w:rsidP="002908B8" w:rsidRDefault="002908B8" w14:paraId="49FDFDB0" w14:textId="77777777">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rsidRPr="008202D3" w:rsidR="002908B8" w:rsidP="002908B8" w:rsidRDefault="002908B8" w14:paraId="2FFA2780" w14:textId="77777777">
      <w:pPr>
        <w:rPr>
          <w:rFonts w:cs="Arial"/>
          <w:i/>
          <w:iCs/>
          <w:sz w:val="20"/>
        </w:rPr>
      </w:pPr>
    </w:p>
    <w:p w:rsidRPr="008202D3" w:rsidR="002908B8" w:rsidP="002908B8" w:rsidRDefault="002908B8" w14:paraId="2ACA15D2" w14:textId="77777777">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Pr="008202D3" w:rsidR="002908B8" w:rsidTr="004E6E7F" w14:paraId="0706273B" w14:textId="77777777">
        <w:tc>
          <w:tcPr>
            <w:tcW w:w="2265" w:type="dxa"/>
          </w:tcPr>
          <w:p w:rsidRPr="008202D3" w:rsidR="002908B8" w:rsidP="004E6E7F" w:rsidRDefault="002908B8" w14:paraId="25B3D53C" w14:textId="77777777">
            <w:pPr>
              <w:rPr>
                <w:i/>
                <w:sz w:val="20"/>
              </w:rPr>
            </w:pPr>
            <w:r w:rsidRPr="008202D3">
              <w:rPr>
                <w:i/>
                <w:sz w:val="20"/>
              </w:rPr>
              <w:t>Date Amended</w:t>
            </w:r>
          </w:p>
        </w:tc>
        <w:tc>
          <w:tcPr>
            <w:tcW w:w="2265" w:type="dxa"/>
          </w:tcPr>
          <w:p w:rsidRPr="008202D3" w:rsidR="002908B8" w:rsidP="004E6E7F" w:rsidRDefault="002908B8" w14:paraId="7F081E42" w14:textId="77777777">
            <w:pPr>
              <w:rPr>
                <w:i/>
                <w:sz w:val="20"/>
              </w:rPr>
            </w:pPr>
            <w:r w:rsidRPr="008202D3">
              <w:rPr>
                <w:i/>
                <w:sz w:val="20"/>
              </w:rPr>
              <w:t>Section Amended</w:t>
            </w:r>
          </w:p>
        </w:tc>
        <w:tc>
          <w:tcPr>
            <w:tcW w:w="2265" w:type="dxa"/>
          </w:tcPr>
          <w:p w:rsidRPr="008202D3" w:rsidR="002908B8" w:rsidP="004E6E7F" w:rsidRDefault="002908B8" w14:paraId="757DC468" w14:textId="77777777">
            <w:pPr>
              <w:rPr>
                <w:i/>
                <w:sz w:val="20"/>
              </w:rPr>
            </w:pPr>
            <w:r w:rsidRPr="008202D3">
              <w:rPr>
                <w:i/>
                <w:sz w:val="20"/>
              </w:rPr>
              <w:t>Divisional Approval</w:t>
            </w:r>
          </w:p>
        </w:tc>
        <w:tc>
          <w:tcPr>
            <w:tcW w:w="2265" w:type="dxa"/>
          </w:tcPr>
          <w:p w:rsidRPr="008202D3" w:rsidR="002908B8" w:rsidP="004E6E7F" w:rsidRDefault="002908B8" w14:paraId="74E4C27D" w14:textId="77777777">
            <w:pPr>
              <w:rPr>
                <w:i/>
                <w:sz w:val="20"/>
              </w:rPr>
            </w:pPr>
            <w:r w:rsidRPr="008202D3">
              <w:rPr>
                <w:i/>
                <w:sz w:val="20"/>
              </w:rPr>
              <w:t xml:space="preserve">Final Approval </w:t>
            </w:r>
          </w:p>
        </w:tc>
      </w:tr>
      <w:tr w:rsidRPr="008202D3" w:rsidR="002908B8" w:rsidTr="004E6E7F" w14:paraId="751F8CAF" w14:textId="77777777">
        <w:tc>
          <w:tcPr>
            <w:tcW w:w="2265" w:type="dxa"/>
          </w:tcPr>
          <w:p w:rsidRPr="008202D3" w:rsidR="002908B8" w:rsidP="004E6E7F" w:rsidRDefault="00E7055C" w14:paraId="121BB29E" w14:textId="01BF26FD">
            <w:pPr>
              <w:rPr>
                <w:i/>
                <w:sz w:val="20"/>
              </w:rPr>
            </w:pPr>
            <w:r>
              <w:rPr>
                <w:i/>
                <w:sz w:val="20"/>
              </w:rPr>
              <w:t>18/12/2020</w:t>
            </w:r>
          </w:p>
        </w:tc>
        <w:tc>
          <w:tcPr>
            <w:tcW w:w="2265" w:type="dxa"/>
          </w:tcPr>
          <w:p w:rsidRPr="008202D3" w:rsidR="002908B8" w:rsidP="004E6E7F" w:rsidRDefault="00E7055C" w14:paraId="4BA00302" w14:textId="5A893F98">
            <w:pPr>
              <w:rPr>
                <w:i/>
                <w:sz w:val="20"/>
              </w:rPr>
            </w:pPr>
            <w:r>
              <w:rPr>
                <w:i/>
                <w:sz w:val="20"/>
              </w:rPr>
              <w:t>Complete Review</w:t>
            </w:r>
          </w:p>
        </w:tc>
        <w:tc>
          <w:tcPr>
            <w:tcW w:w="2265" w:type="dxa"/>
          </w:tcPr>
          <w:p w:rsidRPr="008202D3" w:rsidR="002908B8" w:rsidP="004E6E7F" w:rsidRDefault="00E7055C" w14:paraId="54A032A0" w14:textId="089D5A56">
            <w:pPr>
              <w:rPr>
                <w:i/>
                <w:sz w:val="20"/>
              </w:rPr>
            </w:pPr>
            <w:r>
              <w:rPr>
                <w:i/>
                <w:sz w:val="20"/>
              </w:rPr>
              <w:t>Janine Hammat, ED People and Culture</w:t>
            </w:r>
          </w:p>
        </w:tc>
        <w:tc>
          <w:tcPr>
            <w:tcW w:w="2265" w:type="dxa"/>
          </w:tcPr>
          <w:p w:rsidRPr="008202D3" w:rsidR="002908B8" w:rsidP="004E6E7F" w:rsidRDefault="00E7055C" w14:paraId="20C3083B" w14:textId="300BEDB1">
            <w:pPr>
              <w:rPr>
                <w:i/>
                <w:sz w:val="20"/>
              </w:rPr>
            </w:pPr>
            <w:r>
              <w:rPr>
                <w:i/>
                <w:sz w:val="20"/>
              </w:rPr>
              <w:t>CHS Policy Committee</w:t>
            </w:r>
          </w:p>
        </w:tc>
      </w:tr>
      <w:tr w:rsidRPr="008202D3" w:rsidR="002908B8" w:rsidTr="004E6E7F" w14:paraId="7742BAAC" w14:textId="77777777">
        <w:tc>
          <w:tcPr>
            <w:tcW w:w="2265" w:type="dxa"/>
          </w:tcPr>
          <w:p w:rsidRPr="008202D3" w:rsidR="002908B8" w:rsidP="004E6E7F" w:rsidRDefault="002908B8" w14:paraId="5664F9D4" w14:textId="77777777">
            <w:pPr>
              <w:rPr>
                <w:i/>
                <w:sz w:val="20"/>
              </w:rPr>
            </w:pPr>
          </w:p>
        </w:tc>
        <w:tc>
          <w:tcPr>
            <w:tcW w:w="2265" w:type="dxa"/>
          </w:tcPr>
          <w:p w:rsidRPr="008202D3" w:rsidR="002908B8" w:rsidP="004E6E7F" w:rsidRDefault="002908B8" w14:paraId="7AD1155A" w14:textId="77777777">
            <w:pPr>
              <w:rPr>
                <w:i/>
                <w:sz w:val="20"/>
              </w:rPr>
            </w:pPr>
          </w:p>
        </w:tc>
        <w:tc>
          <w:tcPr>
            <w:tcW w:w="2265" w:type="dxa"/>
          </w:tcPr>
          <w:p w:rsidRPr="008202D3" w:rsidR="002908B8" w:rsidP="004E6E7F" w:rsidRDefault="002908B8" w14:paraId="422D07A5" w14:textId="77777777">
            <w:pPr>
              <w:rPr>
                <w:i/>
                <w:sz w:val="20"/>
              </w:rPr>
            </w:pPr>
          </w:p>
        </w:tc>
        <w:tc>
          <w:tcPr>
            <w:tcW w:w="2265" w:type="dxa"/>
          </w:tcPr>
          <w:p w:rsidRPr="008202D3" w:rsidR="002908B8" w:rsidP="004E6E7F" w:rsidRDefault="002908B8" w14:paraId="548B18C9" w14:textId="77777777">
            <w:pPr>
              <w:rPr>
                <w:i/>
                <w:sz w:val="20"/>
              </w:rPr>
            </w:pPr>
          </w:p>
        </w:tc>
      </w:tr>
    </w:tbl>
    <w:p w:rsidRPr="008202D3" w:rsidR="002908B8" w:rsidP="002908B8" w:rsidRDefault="002908B8" w14:paraId="560048A7" w14:textId="77777777">
      <w:pPr>
        <w:rPr>
          <w:rFonts w:cs="Arial"/>
          <w:sz w:val="20"/>
        </w:rPr>
      </w:pPr>
    </w:p>
    <w:p w:rsidRPr="008202D3" w:rsidR="002908B8" w:rsidP="002908B8" w:rsidRDefault="002908B8" w14:paraId="63F0055C" w14:textId="77777777">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Pr="008202D3" w:rsidR="002908B8" w:rsidTr="004E6E7F" w14:paraId="6123CD9F" w14:textId="77777777">
        <w:tc>
          <w:tcPr>
            <w:tcW w:w="2122" w:type="dxa"/>
          </w:tcPr>
          <w:p w:rsidRPr="008202D3" w:rsidR="002908B8" w:rsidP="004E6E7F" w:rsidRDefault="002908B8" w14:paraId="0A0A7A55" w14:textId="77777777">
            <w:pPr>
              <w:rPr>
                <w:i/>
                <w:sz w:val="20"/>
              </w:rPr>
            </w:pPr>
            <w:r w:rsidRPr="008202D3">
              <w:rPr>
                <w:i/>
                <w:sz w:val="20"/>
              </w:rPr>
              <w:t>Document Number</w:t>
            </w:r>
          </w:p>
        </w:tc>
        <w:tc>
          <w:tcPr>
            <w:tcW w:w="6938" w:type="dxa"/>
          </w:tcPr>
          <w:p w:rsidRPr="008202D3" w:rsidR="002908B8" w:rsidP="004E6E7F" w:rsidRDefault="002908B8" w14:paraId="4F03D589" w14:textId="77777777">
            <w:pPr>
              <w:rPr>
                <w:i/>
                <w:sz w:val="20"/>
              </w:rPr>
            </w:pPr>
            <w:r w:rsidRPr="008202D3">
              <w:rPr>
                <w:i/>
                <w:sz w:val="20"/>
              </w:rPr>
              <w:t>Document Name</w:t>
            </w:r>
          </w:p>
        </w:tc>
      </w:tr>
      <w:tr w:rsidRPr="008202D3" w:rsidR="002908B8" w:rsidTr="004E6E7F" w14:paraId="474FF674" w14:textId="77777777">
        <w:tc>
          <w:tcPr>
            <w:tcW w:w="2122" w:type="dxa"/>
          </w:tcPr>
          <w:p w:rsidRPr="008202D3" w:rsidR="002908B8" w:rsidP="004E6E7F" w:rsidRDefault="00485EAE" w14:paraId="35943955" w14:textId="100AD31B">
            <w:pPr>
              <w:rPr>
                <w:i/>
                <w:sz w:val="20"/>
              </w:rPr>
            </w:pPr>
            <w:r>
              <w:rPr>
                <w:i/>
                <w:sz w:val="20"/>
              </w:rPr>
              <w:t>DGD14-008</w:t>
            </w:r>
          </w:p>
        </w:tc>
        <w:tc>
          <w:tcPr>
            <w:tcW w:w="6938" w:type="dxa"/>
          </w:tcPr>
          <w:p w:rsidRPr="008202D3" w:rsidR="002908B8" w:rsidP="004E6E7F" w:rsidRDefault="00485EAE" w14:paraId="1268534A" w14:textId="42F5B540">
            <w:pPr>
              <w:rPr>
                <w:i/>
                <w:sz w:val="20"/>
              </w:rPr>
            </w:pPr>
            <w:r>
              <w:rPr>
                <w:i/>
                <w:sz w:val="20"/>
              </w:rPr>
              <w:t>Training Education Study Assistance SOP</w:t>
            </w:r>
          </w:p>
        </w:tc>
      </w:tr>
      <w:tr w:rsidRPr="008202D3" w:rsidR="002908B8" w:rsidTr="004E6E7F" w14:paraId="4E66202F" w14:textId="77777777">
        <w:tc>
          <w:tcPr>
            <w:tcW w:w="2122" w:type="dxa"/>
          </w:tcPr>
          <w:p w:rsidRPr="008202D3" w:rsidR="002908B8" w:rsidP="004E6E7F" w:rsidRDefault="002908B8" w14:paraId="61AE9F4C" w14:textId="77777777">
            <w:pPr>
              <w:rPr>
                <w:i/>
                <w:sz w:val="20"/>
              </w:rPr>
            </w:pPr>
          </w:p>
        </w:tc>
        <w:tc>
          <w:tcPr>
            <w:tcW w:w="6938" w:type="dxa"/>
          </w:tcPr>
          <w:p w:rsidRPr="008202D3" w:rsidR="002908B8" w:rsidP="004E6E7F" w:rsidRDefault="002908B8" w14:paraId="03221AAD" w14:textId="77777777">
            <w:pPr>
              <w:rPr>
                <w:i/>
                <w:sz w:val="20"/>
              </w:rPr>
            </w:pPr>
          </w:p>
        </w:tc>
      </w:tr>
    </w:tbl>
    <w:p w:rsidR="002908B8" w:rsidRDefault="002908B8" w14:paraId="15A0843E" w14:textId="77777777">
      <w:pPr>
        <w:spacing w:after="200" w:line="276" w:lineRule="auto"/>
        <w:rPr>
          <w:rFonts w:cs="Arial"/>
          <w:b/>
          <w:sz w:val="20"/>
        </w:rPr>
      </w:pPr>
    </w:p>
    <w:p w:rsidR="00F44915" w:rsidRDefault="00F44915" w14:paraId="6DA48FDF" w14:textId="057C8900">
      <w:pPr>
        <w:spacing w:after="200" w:line="276" w:lineRule="auto"/>
        <w:rPr>
          <w:rFonts w:cs="Arial"/>
          <w:b/>
          <w:sz w:val="20"/>
        </w:rPr>
      </w:pPr>
      <w:r>
        <w:rPr>
          <w:rFonts w:cs="Arial"/>
          <w:b/>
          <w:sz w:val="20"/>
        </w:rPr>
        <w:br w:type="page"/>
      </w:r>
    </w:p>
    <w:p w:rsidR="00031E52" w:rsidP="002908B8" w:rsidRDefault="002908B8" w14:paraId="6E485EF4" w14:textId="6A79D768">
      <w:pPr>
        <w:pStyle w:val="Heading2"/>
        <w:rPr>
          <w:rFonts w:cs="Arial"/>
          <w:sz w:val="20"/>
        </w:rPr>
      </w:pPr>
      <w:bookmarkStart w:name="_Toc60749963" w:id="31"/>
      <w:r>
        <w:lastRenderedPageBreak/>
        <w:t>Attachment 1 - Flow Chart of the Application Process</w:t>
      </w:r>
      <w:bookmarkEnd w:id="31"/>
    </w:p>
    <w:p w:rsidR="00DE7447" w:rsidP="007B6904" w:rsidRDefault="00DE7447" w14:paraId="44EB9846" w14:textId="2D891E2F">
      <w:pPr>
        <w:rPr>
          <w:rFonts w:cs="Arial"/>
          <w:szCs w:val="24"/>
        </w:rPr>
      </w:pPr>
    </w:p>
    <w:p w:rsidR="00DE7447" w:rsidP="00DE7447" w:rsidRDefault="00697D93" w14:paraId="5F54A8BA" w14:textId="7D390682">
      <w:pPr>
        <w:rPr>
          <w:rFonts w:cs="Arial"/>
          <w:szCs w:val="24"/>
        </w:rPr>
      </w:pPr>
      <w:r>
        <w:object w:dxaOrig="11235" w:dyaOrig="10815" w14:anchorId="7C9BFFE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2.65pt;height:457.65pt" o:ole="" type="#_x0000_t75">
            <v:imagedata o:title="" r:id="rId17"/>
          </v:shape>
          <o:OLEObject Type="Embed" ProgID="Visio.Drawing.15" ShapeID="_x0000_i1025" DrawAspect="Content" ObjectID="_1671362722" r:id="rId18"/>
        </w:object>
      </w:r>
    </w:p>
    <w:sectPr w:rsidR="00DE7447" w:rsidSect="004213C3">
      <w:headerReference w:type="default" r:id="rId19"/>
      <w:footerReference w:type="default" r:id="rId20"/>
      <w:pgSz w:w="11906" w:h="16838" w:orient="portrait"/>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02ED9" w:rsidP="00F66CB0" w:rsidRDefault="00C02ED9" w14:paraId="7EFB46AE" w14:textId="77777777">
      <w:r>
        <w:separator/>
      </w:r>
    </w:p>
  </w:endnote>
  <w:endnote w:type="continuationSeparator" w:id="0">
    <w:p w:rsidR="00C02ED9" w:rsidP="00F66CB0" w:rsidRDefault="00C02ED9" w14:paraId="323B9229" w14:textId="77777777">
      <w:r>
        <w:continuationSeparator/>
      </w:r>
    </w:p>
  </w:endnote>
  <w:endnote w:type="continuationNotice" w:id="1">
    <w:p w:rsidR="00C02ED9" w:rsidRDefault="00C02ED9" w14:paraId="18C3AEF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color="auto" w:sz="4" w:space="0"/>
      </w:tblBorders>
      <w:tblLook w:val="00A0" w:firstRow="1" w:lastRow="0" w:firstColumn="1" w:lastColumn="0" w:noHBand="0" w:noVBand="0"/>
    </w:tblPr>
    <w:tblGrid>
      <w:gridCol w:w="1515"/>
      <w:gridCol w:w="965"/>
      <w:gridCol w:w="1552"/>
      <w:gridCol w:w="1456"/>
      <w:gridCol w:w="2025"/>
      <w:gridCol w:w="1557"/>
    </w:tblGrid>
    <w:tr w:rsidRPr="00AE7C5C" w:rsidR="00C02ED9" w:rsidTr="00485EAE" w14:paraId="2F51A914" w14:textId="77777777">
      <w:tc>
        <w:tcPr>
          <w:tcW w:w="1515" w:type="dxa"/>
        </w:tcPr>
        <w:p w:rsidRPr="00B3752F" w:rsidR="00C02ED9" w:rsidP="004213C3" w:rsidRDefault="00C02ED9" w14:paraId="2F51A90E" w14:textId="77777777">
          <w:pPr>
            <w:pStyle w:val="Footer"/>
            <w:rPr>
              <w:rFonts w:cs="Arial"/>
              <w:b/>
              <w:bCs/>
              <w:i/>
              <w:sz w:val="20"/>
            </w:rPr>
          </w:pPr>
          <w:r w:rsidRPr="00B3752F">
            <w:rPr>
              <w:rFonts w:cs="Arial"/>
              <w:b/>
              <w:bCs/>
              <w:i/>
              <w:sz w:val="20"/>
            </w:rPr>
            <w:t>Doc Number</w:t>
          </w:r>
        </w:p>
      </w:tc>
      <w:tc>
        <w:tcPr>
          <w:tcW w:w="965" w:type="dxa"/>
        </w:tcPr>
        <w:p w:rsidRPr="00B3752F" w:rsidR="00C02ED9" w:rsidP="004213C3" w:rsidRDefault="00C02ED9" w14:paraId="2F51A90F" w14:textId="77777777">
          <w:pPr>
            <w:pStyle w:val="Footer"/>
            <w:rPr>
              <w:rFonts w:cs="Arial"/>
              <w:b/>
              <w:bCs/>
              <w:i/>
              <w:sz w:val="20"/>
            </w:rPr>
          </w:pPr>
          <w:r w:rsidRPr="00B3752F">
            <w:rPr>
              <w:rFonts w:cs="Arial"/>
              <w:b/>
              <w:bCs/>
              <w:i/>
              <w:sz w:val="20"/>
            </w:rPr>
            <w:t>Version</w:t>
          </w:r>
        </w:p>
      </w:tc>
      <w:tc>
        <w:tcPr>
          <w:tcW w:w="1552" w:type="dxa"/>
        </w:tcPr>
        <w:p w:rsidRPr="00B3752F" w:rsidR="00C02ED9" w:rsidP="004213C3" w:rsidRDefault="00C02ED9" w14:paraId="2F51A910" w14:textId="77777777">
          <w:pPr>
            <w:pStyle w:val="Footer"/>
            <w:rPr>
              <w:rFonts w:cs="Arial"/>
              <w:b/>
              <w:bCs/>
              <w:i/>
              <w:sz w:val="20"/>
            </w:rPr>
          </w:pPr>
          <w:r w:rsidRPr="00B3752F">
            <w:rPr>
              <w:rFonts w:cs="Arial"/>
              <w:b/>
              <w:bCs/>
              <w:i/>
              <w:sz w:val="20"/>
            </w:rPr>
            <w:t>Issued</w:t>
          </w:r>
        </w:p>
      </w:tc>
      <w:tc>
        <w:tcPr>
          <w:tcW w:w="1456" w:type="dxa"/>
        </w:tcPr>
        <w:p w:rsidRPr="00B3752F" w:rsidR="00C02ED9" w:rsidP="004213C3" w:rsidRDefault="00C02ED9" w14:paraId="2F51A911" w14:textId="77777777">
          <w:pPr>
            <w:pStyle w:val="Footer"/>
            <w:rPr>
              <w:rFonts w:cs="Arial"/>
              <w:b/>
              <w:bCs/>
              <w:i/>
              <w:sz w:val="20"/>
            </w:rPr>
          </w:pPr>
          <w:r w:rsidRPr="00B3752F">
            <w:rPr>
              <w:rFonts w:cs="Arial"/>
              <w:b/>
              <w:bCs/>
              <w:i/>
              <w:sz w:val="20"/>
            </w:rPr>
            <w:t>Review Date</w:t>
          </w:r>
        </w:p>
      </w:tc>
      <w:tc>
        <w:tcPr>
          <w:tcW w:w="2025" w:type="dxa"/>
        </w:tcPr>
        <w:p w:rsidRPr="00B3752F" w:rsidR="00C02ED9" w:rsidP="004213C3" w:rsidRDefault="00C02ED9" w14:paraId="2F51A912" w14:textId="77777777">
          <w:pPr>
            <w:pStyle w:val="Footer"/>
            <w:rPr>
              <w:rFonts w:cs="Arial"/>
              <w:b/>
              <w:bCs/>
              <w:i/>
              <w:sz w:val="20"/>
            </w:rPr>
          </w:pPr>
          <w:r w:rsidRPr="00B3752F">
            <w:rPr>
              <w:rFonts w:cs="Arial"/>
              <w:b/>
              <w:bCs/>
              <w:i/>
              <w:sz w:val="20"/>
            </w:rPr>
            <w:t>Area Responsible</w:t>
          </w:r>
        </w:p>
      </w:tc>
      <w:tc>
        <w:tcPr>
          <w:tcW w:w="1557" w:type="dxa"/>
        </w:tcPr>
        <w:p w:rsidRPr="00B3752F" w:rsidR="00C02ED9" w:rsidP="004213C3" w:rsidRDefault="00C02ED9" w14:paraId="2F51A913" w14:textId="77777777">
          <w:pPr>
            <w:pStyle w:val="Footer"/>
            <w:rPr>
              <w:rFonts w:cs="Arial"/>
              <w:b/>
              <w:bCs/>
              <w:i/>
              <w:sz w:val="20"/>
            </w:rPr>
          </w:pPr>
          <w:r w:rsidRPr="00B3752F">
            <w:rPr>
              <w:rFonts w:cs="Arial"/>
              <w:b/>
              <w:bCs/>
              <w:i/>
              <w:sz w:val="20"/>
            </w:rPr>
            <w:t>Page</w:t>
          </w:r>
        </w:p>
      </w:tc>
    </w:tr>
    <w:tr w:rsidR="00C02ED9" w:rsidTr="00485EAE" w14:paraId="2F51A91B" w14:textId="77777777">
      <w:tc>
        <w:tcPr>
          <w:tcW w:w="1515" w:type="dxa"/>
        </w:tcPr>
        <w:p w:rsidRPr="00542EE6" w:rsidR="00C02ED9" w:rsidP="004213C3" w:rsidRDefault="00485EAE" w14:paraId="2F51A915" w14:textId="56B1FAEE">
          <w:pPr>
            <w:pStyle w:val="Footer"/>
            <w:rPr>
              <w:rFonts w:cs="Arial"/>
              <w:b/>
              <w:bCs/>
              <w:sz w:val="20"/>
            </w:rPr>
          </w:pPr>
          <w:r>
            <w:rPr>
              <w:b/>
              <w:sz w:val="20"/>
            </w:rPr>
            <w:t>CHS21/007</w:t>
          </w:r>
        </w:p>
      </w:tc>
      <w:tc>
        <w:tcPr>
          <w:tcW w:w="965" w:type="dxa"/>
        </w:tcPr>
        <w:p w:rsidRPr="00B3752F" w:rsidR="00C02ED9" w:rsidP="004213C3" w:rsidRDefault="00485EAE" w14:paraId="2F51A916" w14:textId="2B973C8C">
          <w:pPr>
            <w:pStyle w:val="Footer"/>
            <w:rPr>
              <w:rFonts w:cs="Arial"/>
              <w:b/>
              <w:bCs/>
              <w:sz w:val="20"/>
            </w:rPr>
          </w:pPr>
          <w:r>
            <w:rPr>
              <w:rFonts w:cs="Arial"/>
              <w:b/>
              <w:bCs/>
              <w:sz w:val="20"/>
            </w:rPr>
            <w:t>1</w:t>
          </w:r>
        </w:p>
      </w:tc>
      <w:tc>
        <w:tcPr>
          <w:tcW w:w="1552" w:type="dxa"/>
        </w:tcPr>
        <w:p w:rsidRPr="00B3752F" w:rsidR="00C02ED9" w:rsidP="004213C3" w:rsidRDefault="00485EAE" w14:paraId="2F51A917" w14:textId="085FF07B">
          <w:pPr>
            <w:pStyle w:val="Footer"/>
            <w:rPr>
              <w:rFonts w:cs="Arial"/>
              <w:b/>
              <w:bCs/>
              <w:sz w:val="20"/>
            </w:rPr>
          </w:pPr>
          <w:r>
            <w:rPr>
              <w:rFonts w:cs="Arial"/>
              <w:b/>
              <w:bCs/>
              <w:sz w:val="20"/>
            </w:rPr>
            <w:t>05/01/2021</w:t>
          </w:r>
        </w:p>
      </w:tc>
      <w:tc>
        <w:tcPr>
          <w:tcW w:w="1456" w:type="dxa"/>
        </w:tcPr>
        <w:p w:rsidRPr="00B3752F" w:rsidR="00C02ED9" w:rsidP="004213C3" w:rsidRDefault="00485EAE" w14:paraId="2F51A918" w14:textId="72BCA277">
          <w:pPr>
            <w:pStyle w:val="Footer"/>
            <w:rPr>
              <w:rFonts w:cs="Arial"/>
              <w:b/>
              <w:bCs/>
              <w:sz w:val="20"/>
            </w:rPr>
          </w:pPr>
          <w:r>
            <w:rPr>
              <w:rFonts w:cs="Arial"/>
              <w:b/>
              <w:bCs/>
              <w:sz w:val="20"/>
            </w:rPr>
            <w:t>01/02/2026</w:t>
          </w:r>
        </w:p>
      </w:tc>
      <w:tc>
        <w:tcPr>
          <w:tcW w:w="2025" w:type="dxa"/>
        </w:tcPr>
        <w:p w:rsidRPr="00B3752F" w:rsidR="00C02ED9" w:rsidP="004213C3" w:rsidRDefault="00485EAE" w14:paraId="2F51A919" w14:textId="6962ED8B">
          <w:pPr>
            <w:pStyle w:val="Footer"/>
            <w:rPr>
              <w:rFonts w:cs="Arial"/>
              <w:b/>
              <w:bCs/>
              <w:sz w:val="20"/>
            </w:rPr>
          </w:pPr>
          <w:r>
            <w:rPr>
              <w:rFonts w:cs="Arial"/>
              <w:b/>
              <w:bCs/>
              <w:sz w:val="20"/>
            </w:rPr>
            <w:t>People and Culture</w:t>
          </w:r>
        </w:p>
      </w:tc>
      <w:tc>
        <w:tcPr>
          <w:tcW w:w="1557" w:type="dxa"/>
        </w:tcPr>
        <w:p w:rsidRPr="00B3752F" w:rsidR="00C02ED9" w:rsidP="004213C3" w:rsidRDefault="00C02ED9" w14:paraId="2F51A91A" w14:textId="7777777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10</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10</w:t>
          </w:r>
          <w:r w:rsidRPr="00B3752F">
            <w:rPr>
              <w:rStyle w:val="PageNumber"/>
              <w:sz w:val="20"/>
            </w:rPr>
            <w:fldChar w:fldCharType="end"/>
          </w:r>
        </w:p>
      </w:tc>
    </w:tr>
    <w:tr w:rsidR="00C02ED9" w:rsidTr="00B70732" w14:paraId="668DA41F" w14:textId="77777777">
      <w:trPr>
        <w:trHeight w:val="231"/>
      </w:trPr>
      <w:tc>
        <w:tcPr>
          <w:tcW w:w="9070" w:type="dxa"/>
          <w:gridSpan w:val="6"/>
          <w:tcBorders>
            <w:top w:val="single" w:color="auto" w:sz="4" w:space="0"/>
            <w:left w:val="single" w:color="auto" w:sz="4" w:space="0"/>
            <w:bottom w:val="single" w:color="auto" w:sz="4" w:space="0"/>
            <w:right w:val="single" w:color="auto" w:sz="4" w:space="0"/>
          </w:tcBorders>
        </w:tcPr>
        <w:p w:rsidRPr="002C1428" w:rsidR="00C02ED9" w:rsidP="005E1140" w:rsidRDefault="00C02ED9" w14:paraId="512A806D" w14:textId="713A0083">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rsidRPr="00AE7C5C" w:rsidR="00C02ED9" w:rsidP="00CD1505" w:rsidRDefault="00C02ED9" w14:paraId="2F51A9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02ED9" w:rsidP="00F66CB0" w:rsidRDefault="00C02ED9" w14:paraId="630F1D91" w14:textId="77777777">
      <w:r>
        <w:separator/>
      </w:r>
    </w:p>
  </w:footnote>
  <w:footnote w:type="continuationSeparator" w:id="0">
    <w:p w:rsidR="00C02ED9" w:rsidP="00F66CB0" w:rsidRDefault="00C02ED9" w14:paraId="2B3CBF22" w14:textId="77777777">
      <w:r>
        <w:continuationSeparator/>
      </w:r>
    </w:p>
  </w:footnote>
  <w:footnote w:type="continuationNotice" w:id="1">
    <w:p w:rsidR="00C02ED9" w:rsidRDefault="00C02ED9" w14:paraId="67BB64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44"/>
      <w:gridCol w:w="3526"/>
    </w:tblGrid>
    <w:tr w:rsidR="00C02ED9" w:rsidTr="4CFC4392" w14:paraId="2F51A90C" w14:textId="77777777">
      <w:trPr>
        <w:trHeight w:val="1418"/>
      </w:trPr>
      <w:tc>
        <w:tcPr>
          <w:tcW w:w="5556" w:type="dxa"/>
          <w:tcMar/>
          <w:vAlign w:val="center"/>
          <w:hideMark/>
        </w:tcPr>
        <w:p w:rsidR="00C02ED9" w:rsidP="0074223E" w:rsidRDefault="00C02ED9" w14:paraId="2F51A90A" w14:textId="5F72D3B6">
          <w:pPr>
            <w:pStyle w:val="Header"/>
            <w:rPr>
              <w:sz w:val="20"/>
            </w:rPr>
          </w:pPr>
          <w:r w:rsidR="4CFC4392">
            <w:drawing>
              <wp:inline wp14:editId="380AC11F" wp14:anchorId="5330CC0D">
                <wp:extent cx="3295650" cy="723900"/>
                <wp:effectExtent l="0" t="0" r="0" b="0"/>
                <wp:docPr id="2" name="Picture 2" descr="Canberra Health Services_RGB" title=""/>
                <wp:cNvGraphicFramePr>
                  <a:graphicFrameLocks noChangeAspect="1"/>
                </wp:cNvGraphicFramePr>
                <a:graphic>
                  <a:graphicData uri="http://schemas.openxmlformats.org/drawingml/2006/picture">
                    <pic:pic>
                      <pic:nvPicPr>
                        <pic:cNvPr id="0" name="Picture 2"/>
                        <pic:cNvPicPr/>
                      </pic:nvPicPr>
                      <pic:blipFill>
                        <a:blip r:embed="Rf1acccc4093949b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95650" cy="723900"/>
                        </a:xfrm>
                        <a:prstGeom prst="rect">
                          <a:avLst/>
                        </a:prstGeom>
                      </pic:spPr>
                    </pic:pic>
                  </a:graphicData>
                </a:graphic>
              </wp:inline>
            </w:drawing>
          </w:r>
        </w:p>
      </w:tc>
      <w:tc>
        <w:tcPr>
          <w:tcW w:w="3730" w:type="dxa"/>
          <w:tcMar/>
          <w:vAlign w:val="center"/>
          <w:hideMark/>
        </w:tcPr>
        <w:p w:rsidR="00C02ED9" w:rsidRDefault="00485EAE" w14:paraId="2F51A90B" w14:textId="646B7FCB">
          <w:pPr>
            <w:pStyle w:val="Header"/>
            <w:tabs>
              <w:tab w:val="left" w:pos="720"/>
            </w:tabs>
            <w:jc w:val="right"/>
            <w:rPr>
              <w:sz w:val="20"/>
            </w:rPr>
          </w:pPr>
          <w:bookmarkStart w:name="_top" w:id="32"/>
          <w:bookmarkEnd w:id="32"/>
          <w:r>
            <w:rPr>
              <w:sz w:val="20"/>
            </w:rPr>
            <w:t>CHS21/007</w:t>
          </w:r>
        </w:p>
      </w:tc>
    </w:tr>
  </w:tbl>
  <w:p w:rsidRPr="00FC3538" w:rsidR="00C02ED9" w:rsidRDefault="00C02ED9" w14:paraId="2F51A90D" w14:textId="0E45A39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C0EA37A"/>
    <w:lvl w:ilvl="0">
      <w:start w:val="1"/>
      <w:numFmt w:val="bullet"/>
      <w:pStyle w:val="ListBullet"/>
      <w:lvlText w:val=""/>
      <w:lvlJc w:val="left"/>
      <w:pPr>
        <w:tabs>
          <w:tab w:val="num" w:pos="1080"/>
        </w:tabs>
        <w:ind w:left="1080" w:hanging="360"/>
      </w:pPr>
      <w:rPr>
        <w:rFonts w:hint="default" w:ascii="Symbol" w:hAnsi="Symbol"/>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hint="default" w:ascii="Symbol" w:hAnsi="Symbol"/>
      </w:rPr>
    </w:lvl>
    <w:lvl w:ilvl="1" w:tplc="0C090003" w:tentative="1">
      <w:start w:val="1"/>
      <w:numFmt w:val="bullet"/>
      <w:lvlText w:val="o"/>
      <w:lvlJc w:val="left"/>
      <w:pPr>
        <w:ind w:left="8310" w:hanging="360"/>
      </w:pPr>
      <w:rPr>
        <w:rFonts w:hint="default" w:ascii="Courier New" w:hAnsi="Courier New"/>
      </w:rPr>
    </w:lvl>
    <w:lvl w:ilvl="2" w:tplc="0C090005" w:tentative="1">
      <w:start w:val="1"/>
      <w:numFmt w:val="bullet"/>
      <w:lvlText w:val=""/>
      <w:lvlJc w:val="left"/>
      <w:pPr>
        <w:ind w:left="9030" w:hanging="360"/>
      </w:pPr>
      <w:rPr>
        <w:rFonts w:hint="default" w:ascii="Wingdings" w:hAnsi="Wingdings"/>
      </w:rPr>
    </w:lvl>
    <w:lvl w:ilvl="3" w:tplc="0C090001" w:tentative="1">
      <w:start w:val="1"/>
      <w:numFmt w:val="bullet"/>
      <w:lvlText w:val=""/>
      <w:lvlJc w:val="left"/>
      <w:pPr>
        <w:ind w:left="9750" w:hanging="360"/>
      </w:pPr>
      <w:rPr>
        <w:rFonts w:hint="default" w:ascii="Symbol" w:hAnsi="Symbol"/>
      </w:rPr>
    </w:lvl>
    <w:lvl w:ilvl="4" w:tplc="0C090003" w:tentative="1">
      <w:start w:val="1"/>
      <w:numFmt w:val="bullet"/>
      <w:lvlText w:val="o"/>
      <w:lvlJc w:val="left"/>
      <w:pPr>
        <w:ind w:left="10470" w:hanging="360"/>
      </w:pPr>
      <w:rPr>
        <w:rFonts w:hint="default" w:ascii="Courier New" w:hAnsi="Courier New"/>
      </w:rPr>
    </w:lvl>
    <w:lvl w:ilvl="5" w:tplc="0C090005" w:tentative="1">
      <w:start w:val="1"/>
      <w:numFmt w:val="bullet"/>
      <w:lvlText w:val=""/>
      <w:lvlJc w:val="left"/>
      <w:pPr>
        <w:ind w:left="11190" w:hanging="360"/>
      </w:pPr>
      <w:rPr>
        <w:rFonts w:hint="default" w:ascii="Wingdings" w:hAnsi="Wingdings"/>
      </w:rPr>
    </w:lvl>
    <w:lvl w:ilvl="6" w:tplc="0C090001" w:tentative="1">
      <w:start w:val="1"/>
      <w:numFmt w:val="bullet"/>
      <w:lvlText w:val=""/>
      <w:lvlJc w:val="left"/>
      <w:pPr>
        <w:ind w:left="11910" w:hanging="360"/>
      </w:pPr>
      <w:rPr>
        <w:rFonts w:hint="default" w:ascii="Symbol" w:hAnsi="Symbol"/>
      </w:rPr>
    </w:lvl>
    <w:lvl w:ilvl="7" w:tplc="0C090003" w:tentative="1">
      <w:start w:val="1"/>
      <w:numFmt w:val="bullet"/>
      <w:lvlText w:val="o"/>
      <w:lvlJc w:val="left"/>
      <w:pPr>
        <w:ind w:left="12630" w:hanging="360"/>
      </w:pPr>
      <w:rPr>
        <w:rFonts w:hint="default" w:ascii="Courier New" w:hAnsi="Courier New"/>
      </w:rPr>
    </w:lvl>
    <w:lvl w:ilvl="8" w:tplc="0C090005" w:tentative="1">
      <w:start w:val="1"/>
      <w:numFmt w:val="bullet"/>
      <w:lvlText w:val=""/>
      <w:lvlJc w:val="left"/>
      <w:pPr>
        <w:ind w:left="13350" w:hanging="360"/>
      </w:pPr>
      <w:rPr>
        <w:rFonts w:hint="default" w:ascii="Wingdings" w:hAnsi="Wingdings"/>
      </w:rPr>
    </w:lvl>
  </w:abstractNum>
  <w:abstractNum w:abstractNumId="2" w15:restartNumberingAfterBreak="0">
    <w:nsid w:val="0511129F"/>
    <w:multiLevelType w:val="hybridMultilevel"/>
    <w:tmpl w:val="0A92FC5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 w15:restartNumberingAfterBreak="0">
    <w:nsid w:val="086706EA"/>
    <w:multiLevelType w:val="hybridMultilevel"/>
    <w:tmpl w:val="E43EB806"/>
    <w:lvl w:ilvl="0" w:tplc="0C090001">
      <w:start w:val="1"/>
      <w:numFmt w:val="bullet"/>
      <w:lvlText w:val=""/>
      <w:lvlJc w:val="left"/>
      <w:pPr>
        <w:tabs>
          <w:tab w:val="num" w:pos="360"/>
        </w:tabs>
        <w:ind w:left="360" w:hanging="360"/>
      </w:pPr>
      <w:rPr>
        <w:rFonts w:hint="default" w:ascii="Symbol" w:hAnsi="Symbol"/>
        <w:sz w:val="24"/>
        <w:szCs w:val="24"/>
      </w:rPr>
    </w:lvl>
    <w:lvl w:ilvl="1" w:tplc="04090003">
      <w:start w:val="1"/>
      <w:numFmt w:val="bullet"/>
      <w:lvlText w:val="o"/>
      <w:lvlJc w:val="left"/>
      <w:pPr>
        <w:tabs>
          <w:tab w:val="num" w:pos="1080"/>
        </w:tabs>
        <w:ind w:left="1080" w:hanging="360"/>
      </w:pPr>
      <w:rPr>
        <w:rFonts w:hint="default" w:ascii="Courier New" w:hAnsi="Courier New" w:cs="Times New Roman"/>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 w15:restartNumberingAfterBreak="0">
    <w:nsid w:val="0AD65409"/>
    <w:multiLevelType w:val="hybridMultilevel"/>
    <w:tmpl w:val="077EC52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0D4D6B4F"/>
    <w:multiLevelType w:val="hybridMultilevel"/>
    <w:tmpl w:val="2482E65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61E3078"/>
    <w:multiLevelType w:val="hybridMultilevel"/>
    <w:tmpl w:val="5EE609B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173457AC"/>
    <w:multiLevelType w:val="hybridMultilevel"/>
    <w:tmpl w:val="5502A54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9" w15:restartNumberingAfterBreak="0">
    <w:nsid w:val="178A388E"/>
    <w:multiLevelType w:val="hybridMultilevel"/>
    <w:tmpl w:val="8AD224C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1B391390"/>
    <w:multiLevelType w:val="hybridMultilevel"/>
    <w:tmpl w:val="596AC67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1" w15:restartNumberingAfterBreak="0">
    <w:nsid w:val="1E6D7DF6"/>
    <w:multiLevelType w:val="hybridMultilevel"/>
    <w:tmpl w:val="410CB9F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29915ACE"/>
    <w:multiLevelType w:val="hybridMultilevel"/>
    <w:tmpl w:val="9B4E9CA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2A036196"/>
    <w:multiLevelType w:val="hybridMultilevel"/>
    <w:tmpl w:val="17DE21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C6A2230"/>
    <w:multiLevelType w:val="hybridMultilevel"/>
    <w:tmpl w:val="FE70AFBA"/>
    <w:lvl w:ilvl="0" w:tplc="F78EA536">
      <w:start w:val="1"/>
      <w:numFmt w:val="bullet"/>
      <w:lvlText w:val=""/>
      <w:lvlJc w:val="left"/>
      <w:pPr>
        <w:ind w:left="360" w:hanging="360"/>
      </w:pPr>
      <w:rPr>
        <w:rFonts w:hint="default" w:ascii="Symbol" w:hAnsi="Symbol"/>
        <w:sz w:val="24"/>
        <w:szCs w:val="24"/>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5" w15:restartNumberingAfterBreak="0">
    <w:nsid w:val="34D04D3A"/>
    <w:multiLevelType w:val="hybridMultilevel"/>
    <w:tmpl w:val="C43CEF3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369E1C8E"/>
    <w:multiLevelType w:val="hybridMultilevel"/>
    <w:tmpl w:val="34F2801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7" w15:restartNumberingAfterBreak="0">
    <w:nsid w:val="3FFE38F0"/>
    <w:multiLevelType w:val="hybridMultilevel"/>
    <w:tmpl w:val="19AC45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415235F4"/>
    <w:multiLevelType w:val="hybridMultilevel"/>
    <w:tmpl w:val="45622A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2FC107E"/>
    <w:multiLevelType w:val="hybridMultilevel"/>
    <w:tmpl w:val="CB5879A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0" w15:restartNumberingAfterBreak="0">
    <w:nsid w:val="43B06C72"/>
    <w:multiLevelType w:val="hybridMultilevel"/>
    <w:tmpl w:val="25E638C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1" w15:restartNumberingAfterBreak="0">
    <w:nsid w:val="477D5D0B"/>
    <w:multiLevelType w:val="hybridMultilevel"/>
    <w:tmpl w:val="9648D0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47C45DC8"/>
    <w:multiLevelType w:val="hybridMultilevel"/>
    <w:tmpl w:val="28268A8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3" w15:restartNumberingAfterBreak="0">
    <w:nsid w:val="4AFD0810"/>
    <w:multiLevelType w:val="hybridMultilevel"/>
    <w:tmpl w:val="1974FD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BD6224F"/>
    <w:multiLevelType w:val="hybridMultilevel"/>
    <w:tmpl w:val="ED98847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4E815FF8"/>
    <w:multiLevelType w:val="hybridMultilevel"/>
    <w:tmpl w:val="D3CAA554"/>
    <w:lvl w:ilvl="0" w:tplc="0C090001">
      <w:start w:val="1"/>
      <w:numFmt w:val="bullet"/>
      <w:lvlText w:val=""/>
      <w:lvlJc w:val="left"/>
      <w:pPr>
        <w:ind w:left="417" w:hanging="360"/>
      </w:pPr>
      <w:rPr>
        <w:rFonts w:hint="default" w:ascii="Symbol" w:hAnsi="Symbol"/>
      </w:rPr>
    </w:lvl>
    <w:lvl w:ilvl="1" w:tplc="0C090003" w:tentative="1">
      <w:start w:val="1"/>
      <w:numFmt w:val="bullet"/>
      <w:lvlText w:val="o"/>
      <w:lvlJc w:val="left"/>
      <w:pPr>
        <w:ind w:left="1137" w:hanging="360"/>
      </w:pPr>
      <w:rPr>
        <w:rFonts w:hint="default" w:ascii="Courier New" w:hAnsi="Courier New" w:cs="Courier New"/>
      </w:rPr>
    </w:lvl>
    <w:lvl w:ilvl="2" w:tplc="0C090005" w:tentative="1">
      <w:start w:val="1"/>
      <w:numFmt w:val="bullet"/>
      <w:lvlText w:val=""/>
      <w:lvlJc w:val="left"/>
      <w:pPr>
        <w:ind w:left="1857" w:hanging="360"/>
      </w:pPr>
      <w:rPr>
        <w:rFonts w:hint="default" w:ascii="Wingdings" w:hAnsi="Wingdings"/>
      </w:rPr>
    </w:lvl>
    <w:lvl w:ilvl="3" w:tplc="0C090001" w:tentative="1">
      <w:start w:val="1"/>
      <w:numFmt w:val="bullet"/>
      <w:lvlText w:val=""/>
      <w:lvlJc w:val="left"/>
      <w:pPr>
        <w:ind w:left="2577" w:hanging="360"/>
      </w:pPr>
      <w:rPr>
        <w:rFonts w:hint="default" w:ascii="Symbol" w:hAnsi="Symbol"/>
      </w:rPr>
    </w:lvl>
    <w:lvl w:ilvl="4" w:tplc="0C090003" w:tentative="1">
      <w:start w:val="1"/>
      <w:numFmt w:val="bullet"/>
      <w:lvlText w:val="o"/>
      <w:lvlJc w:val="left"/>
      <w:pPr>
        <w:ind w:left="3297" w:hanging="360"/>
      </w:pPr>
      <w:rPr>
        <w:rFonts w:hint="default" w:ascii="Courier New" w:hAnsi="Courier New" w:cs="Courier New"/>
      </w:rPr>
    </w:lvl>
    <w:lvl w:ilvl="5" w:tplc="0C090005" w:tentative="1">
      <w:start w:val="1"/>
      <w:numFmt w:val="bullet"/>
      <w:lvlText w:val=""/>
      <w:lvlJc w:val="left"/>
      <w:pPr>
        <w:ind w:left="4017" w:hanging="360"/>
      </w:pPr>
      <w:rPr>
        <w:rFonts w:hint="default" w:ascii="Wingdings" w:hAnsi="Wingdings"/>
      </w:rPr>
    </w:lvl>
    <w:lvl w:ilvl="6" w:tplc="0C090001" w:tentative="1">
      <w:start w:val="1"/>
      <w:numFmt w:val="bullet"/>
      <w:lvlText w:val=""/>
      <w:lvlJc w:val="left"/>
      <w:pPr>
        <w:ind w:left="4737" w:hanging="360"/>
      </w:pPr>
      <w:rPr>
        <w:rFonts w:hint="default" w:ascii="Symbol" w:hAnsi="Symbol"/>
      </w:rPr>
    </w:lvl>
    <w:lvl w:ilvl="7" w:tplc="0C090003" w:tentative="1">
      <w:start w:val="1"/>
      <w:numFmt w:val="bullet"/>
      <w:lvlText w:val="o"/>
      <w:lvlJc w:val="left"/>
      <w:pPr>
        <w:ind w:left="5457" w:hanging="360"/>
      </w:pPr>
      <w:rPr>
        <w:rFonts w:hint="default" w:ascii="Courier New" w:hAnsi="Courier New" w:cs="Courier New"/>
      </w:rPr>
    </w:lvl>
    <w:lvl w:ilvl="8" w:tplc="0C090005" w:tentative="1">
      <w:start w:val="1"/>
      <w:numFmt w:val="bullet"/>
      <w:lvlText w:val=""/>
      <w:lvlJc w:val="left"/>
      <w:pPr>
        <w:ind w:left="6177" w:hanging="360"/>
      </w:pPr>
      <w:rPr>
        <w:rFonts w:hint="default" w:ascii="Wingdings" w:hAnsi="Wingdings"/>
      </w:rPr>
    </w:lvl>
  </w:abstractNum>
  <w:abstractNum w:abstractNumId="26" w15:restartNumberingAfterBreak="0">
    <w:nsid w:val="50691370"/>
    <w:multiLevelType w:val="hybridMultilevel"/>
    <w:tmpl w:val="E3886A7A"/>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7" w15:restartNumberingAfterBreak="0">
    <w:nsid w:val="51D63266"/>
    <w:multiLevelType w:val="hybridMultilevel"/>
    <w:tmpl w:val="75445646"/>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8" w15:restartNumberingAfterBreak="0">
    <w:nsid w:val="53064330"/>
    <w:multiLevelType w:val="hybridMultilevel"/>
    <w:tmpl w:val="812CE1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53DD0EA9"/>
    <w:multiLevelType w:val="hybridMultilevel"/>
    <w:tmpl w:val="1CBEFEA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0" w15:restartNumberingAfterBreak="0">
    <w:nsid w:val="57923468"/>
    <w:multiLevelType w:val="hybridMultilevel"/>
    <w:tmpl w:val="8FD68E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58BA239D"/>
    <w:multiLevelType w:val="hybridMultilevel"/>
    <w:tmpl w:val="98128E14"/>
    <w:lvl w:ilvl="0" w:tplc="1D3E20CA">
      <w:numFmt w:val="bullet"/>
      <w:lvlText w:val=""/>
      <w:lvlJc w:val="left"/>
      <w:pPr>
        <w:ind w:left="360" w:hanging="360"/>
      </w:pPr>
      <w:rPr>
        <w:rFonts w:hint="default" w:ascii="Symbol" w:hAnsi="Symbol" w:eastAsia="Times New Roman" w:cs="Aria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2" w15:restartNumberingAfterBreak="0">
    <w:nsid w:val="63406D05"/>
    <w:multiLevelType w:val="hybridMultilevel"/>
    <w:tmpl w:val="43DA5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63B4286"/>
    <w:multiLevelType w:val="hybridMultilevel"/>
    <w:tmpl w:val="C676583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68997A21"/>
    <w:multiLevelType w:val="hybridMultilevel"/>
    <w:tmpl w:val="2C3A273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69A36355"/>
    <w:multiLevelType w:val="hybridMultilevel"/>
    <w:tmpl w:val="BB8EEF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9A956FE"/>
    <w:multiLevelType w:val="hybridMultilevel"/>
    <w:tmpl w:val="CE96C7E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6BCD6EDD"/>
    <w:multiLevelType w:val="hybridMultilevel"/>
    <w:tmpl w:val="D79E639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8" w15:restartNumberingAfterBreak="0">
    <w:nsid w:val="6CFE1F10"/>
    <w:multiLevelType w:val="hybridMultilevel"/>
    <w:tmpl w:val="C4DCE44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9" w15:restartNumberingAfterBreak="0">
    <w:nsid w:val="6EE2359D"/>
    <w:multiLevelType w:val="hybridMultilevel"/>
    <w:tmpl w:val="0FB4E22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0" w15:restartNumberingAfterBreak="0">
    <w:nsid w:val="6EF043FB"/>
    <w:multiLevelType w:val="hybridMultilevel"/>
    <w:tmpl w:val="880A49C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1" w15:restartNumberingAfterBreak="0">
    <w:nsid w:val="6FEB52D6"/>
    <w:multiLevelType w:val="hybridMultilevel"/>
    <w:tmpl w:val="30C67C9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2" w15:restartNumberingAfterBreak="0">
    <w:nsid w:val="71E70BB6"/>
    <w:multiLevelType w:val="hybridMultilevel"/>
    <w:tmpl w:val="F586DB4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3" w15:restartNumberingAfterBreak="0">
    <w:nsid w:val="735E3AA1"/>
    <w:multiLevelType w:val="hybridMultilevel"/>
    <w:tmpl w:val="7E1C810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4" w15:restartNumberingAfterBreak="0">
    <w:nsid w:val="78D272A7"/>
    <w:multiLevelType w:val="hybridMultilevel"/>
    <w:tmpl w:val="75C460C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5" w15:restartNumberingAfterBreak="0">
    <w:nsid w:val="79837006"/>
    <w:multiLevelType w:val="hybridMultilevel"/>
    <w:tmpl w:val="E690A6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C3128C2"/>
    <w:multiLevelType w:val="hybridMultilevel"/>
    <w:tmpl w:val="C644CE4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45"/>
  </w:num>
  <w:num w:numId="4">
    <w:abstractNumId w:val="6"/>
  </w:num>
  <w:num w:numId="5">
    <w:abstractNumId w:val="11"/>
  </w:num>
  <w:num w:numId="6">
    <w:abstractNumId w:val="46"/>
  </w:num>
  <w:num w:numId="7">
    <w:abstractNumId w:val="25"/>
  </w:num>
  <w:num w:numId="8">
    <w:abstractNumId w:val="0"/>
  </w:num>
  <w:num w:numId="9">
    <w:abstractNumId w:val="0"/>
  </w:num>
  <w:num w:numId="10">
    <w:abstractNumId w:val="22"/>
  </w:num>
  <w:num w:numId="11">
    <w:abstractNumId w:val="31"/>
  </w:num>
  <w:num w:numId="12">
    <w:abstractNumId w:val="43"/>
  </w:num>
  <w:num w:numId="13">
    <w:abstractNumId w:val="34"/>
  </w:num>
  <w:num w:numId="14">
    <w:abstractNumId w:val="33"/>
  </w:num>
  <w:num w:numId="15">
    <w:abstractNumId w:val="36"/>
  </w:num>
  <w:num w:numId="16">
    <w:abstractNumId w:val="27"/>
  </w:num>
  <w:num w:numId="17">
    <w:abstractNumId w:val="41"/>
  </w:num>
  <w:num w:numId="18">
    <w:abstractNumId w:val="28"/>
  </w:num>
  <w:num w:numId="19">
    <w:abstractNumId w:val="40"/>
  </w:num>
  <w:num w:numId="20">
    <w:abstractNumId w:val="14"/>
  </w:num>
  <w:num w:numId="21">
    <w:abstractNumId w:val="19"/>
  </w:num>
  <w:num w:numId="22">
    <w:abstractNumId w:val="9"/>
  </w:num>
  <w:num w:numId="23">
    <w:abstractNumId w:val="30"/>
  </w:num>
  <w:num w:numId="24">
    <w:abstractNumId w:val="3"/>
  </w:num>
  <w:num w:numId="25">
    <w:abstractNumId w:val="17"/>
  </w:num>
  <w:num w:numId="26">
    <w:abstractNumId w:val="18"/>
  </w:num>
  <w:num w:numId="27">
    <w:abstractNumId w:val="2"/>
  </w:num>
  <w:num w:numId="28">
    <w:abstractNumId w:val="39"/>
  </w:num>
  <w:num w:numId="29">
    <w:abstractNumId w:val="38"/>
  </w:num>
  <w:num w:numId="30">
    <w:abstractNumId w:val="8"/>
  </w:num>
  <w:num w:numId="31">
    <w:abstractNumId w:val="10"/>
  </w:num>
  <w:num w:numId="32">
    <w:abstractNumId w:val="44"/>
  </w:num>
  <w:num w:numId="33">
    <w:abstractNumId w:val="20"/>
  </w:num>
  <w:num w:numId="34">
    <w:abstractNumId w:val="42"/>
  </w:num>
  <w:num w:numId="35">
    <w:abstractNumId w:val="12"/>
  </w:num>
  <w:num w:numId="36">
    <w:abstractNumId w:val="37"/>
  </w:num>
  <w:num w:numId="37">
    <w:abstractNumId w:val="15"/>
  </w:num>
  <w:num w:numId="38">
    <w:abstractNumId w:val="4"/>
  </w:num>
  <w:num w:numId="39">
    <w:abstractNumId w:val="16"/>
  </w:num>
  <w:num w:numId="40">
    <w:abstractNumId w:val="32"/>
  </w:num>
  <w:num w:numId="41">
    <w:abstractNumId w:val="5"/>
  </w:num>
  <w:num w:numId="42">
    <w:abstractNumId w:val="26"/>
  </w:num>
  <w:num w:numId="43">
    <w:abstractNumId w:val="29"/>
  </w:num>
  <w:num w:numId="44">
    <w:abstractNumId w:val="23"/>
  </w:num>
  <w:num w:numId="45">
    <w:abstractNumId w:val="7"/>
  </w:num>
  <w:num w:numId="46">
    <w:abstractNumId w:val="21"/>
  </w:num>
  <w:num w:numId="47">
    <w:abstractNumId w:val="24"/>
  </w:num>
  <w:num w:numId="48">
    <w:abstractNumId w:val="35"/>
  </w:num>
  <w:num w:numId="49">
    <w:abstractNumId w:val="47"/>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trackRevisions w:val="false"/>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375D"/>
    <w:rsid w:val="00015B90"/>
    <w:rsid w:val="0001607A"/>
    <w:rsid w:val="00025EC6"/>
    <w:rsid w:val="00025F5B"/>
    <w:rsid w:val="00031E52"/>
    <w:rsid w:val="00044AE1"/>
    <w:rsid w:val="000634C8"/>
    <w:rsid w:val="0006719E"/>
    <w:rsid w:val="000913B9"/>
    <w:rsid w:val="00091AC9"/>
    <w:rsid w:val="00095ECD"/>
    <w:rsid w:val="000A1D7E"/>
    <w:rsid w:val="000A7335"/>
    <w:rsid w:val="000B1620"/>
    <w:rsid w:val="000B310F"/>
    <w:rsid w:val="000B5C8C"/>
    <w:rsid w:val="000B71ED"/>
    <w:rsid w:val="000C59E2"/>
    <w:rsid w:val="000C7B2D"/>
    <w:rsid w:val="000F7B7E"/>
    <w:rsid w:val="00103EEA"/>
    <w:rsid w:val="001047E9"/>
    <w:rsid w:val="00110AF0"/>
    <w:rsid w:val="001115D7"/>
    <w:rsid w:val="001177B1"/>
    <w:rsid w:val="00191109"/>
    <w:rsid w:val="00191235"/>
    <w:rsid w:val="001926F4"/>
    <w:rsid w:val="0019562A"/>
    <w:rsid w:val="001970A9"/>
    <w:rsid w:val="001A0053"/>
    <w:rsid w:val="001A16DB"/>
    <w:rsid w:val="001B2465"/>
    <w:rsid w:val="001B3435"/>
    <w:rsid w:val="001B7D11"/>
    <w:rsid w:val="001C5C87"/>
    <w:rsid w:val="001D7321"/>
    <w:rsid w:val="001E0235"/>
    <w:rsid w:val="001F0400"/>
    <w:rsid w:val="001F2A9B"/>
    <w:rsid w:val="001F3237"/>
    <w:rsid w:val="001F6D2D"/>
    <w:rsid w:val="00200D04"/>
    <w:rsid w:val="00201FB6"/>
    <w:rsid w:val="00220219"/>
    <w:rsid w:val="0022271F"/>
    <w:rsid w:val="00225F71"/>
    <w:rsid w:val="002269F9"/>
    <w:rsid w:val="002405CF"/>
    <w:rsid w:val="00240B97"/>
    <w:rsid w:val="00242598"/>
    <w:rsid w:val="0025382D"/>
    <w:rsid w:val="00257F4C"/>
    <w:rsid w:val="002614D3"/>
    <w:rsid w:val="00263BA6"/>
    <w:rsid w:val="0027264D"/>
    <w:rsid w:val="00285D38"/>
    <w:rsid w:val="002904DD"/>
    <w:rsid w:val="002908B8"/>
    <w:rsid w:val="0029205C"/>
    <w:rsid w:val="00293E43"/>
    <w:rsid w:val="00297ED9"/>
    <w:rsid w:val="002B5C1A"/>
    <w:rsid w:val="002B5F43"/>
    <w:rsid w:val="002B7498"/>
    <w:rsid w:val="002C7032"/>
    <w:rsid w:val="002D27D8"/>
    <w:rsid w:val="002D5A34"/>
    <w:rsid w:val="002E0E2A"/>
    <w:rsid w:val="002E65E6"/>
    <w:rsid w:val="002F580C"/>
    <w:rsid w:val="002F6B66"/>
    <w:rsid w:val="002F6E22"/>
    <w:rsid w:val="00301B02"/>
    <w:rsid w:val="00313707"/>
    <w:rsid w:val="0032270B"/>
    <w:rsid w:val="003253B0"/>
    <w:rsid w:val="00331580"/>
    <w:rsid w:val="00337E7C"/>
    <w:rsid w:val="00342380"/>
    <w:rsid w:val="00351CD9"/>
    <w:rsid w:val="00353CBB"/>
    <w:rsid w:val="00357C86"/>
    <w:rsid w:val="00366924"/>
    <w:rsid w:val="0037290F"/>
    <w:rsid w:val="00376A6D"/>
    <w:rsid w:val="00380B98"/>
    <w:rsid w:val="003877D7"/>
    <w:rsid w:val="00393AF5"/>
    <w:rsid w:val="00395E36"/>
    <w:rsid w:val="00396023"/>
    <w:rsid w:val="003A524F"/>
    <w:rsid w:val="003A55A7"/>
    <w:rsid w:val="003B6C8B"/>
    <w:rsid w:val="003C204E"/>
    <w:rsid w:val="003C41FF"/>
    <w:rsid w:val="003C4BB5"/>
    <w:rsid w:val="003D247E"/>
    <w:rsid w:val="003D3699"/>
    <w:rsid w:val="003E4CC0"/>
    <w:rsid w:val="003F3B05"/>
    <w:rsid w:val="003F3D8F"/>
    <w:rsid w:val="003F63CA"/>
    <w:rsid w:val="003F6BEA"/>
    <w:rsid w:val="00403532"/>
    <w:rsid w:val="00410409"/>
    <w:rsid w:val="00412CED"/>
    <w:rsid w:val="00416751"/>
    <w:rsid w:val="0041757D"/>
    <w:rsid w:val="00420F9E"/>
    <w:rsid w:val="004213C3"/>
    <w:rsid w:val="0042413C"/>
    <w:rsid w:val="00425CEB"/>
    <w:rsid w:val="00427139"/>
    <w:rsid w:val="00431A1C"/>
    <w:rsid w:val="00433336"/>
    <w:rsid w:val="004341F7"/>
    <w:rsid w:val="004358E9"/>
    <w:rsid w:val="00452AC0"/>
    <w:rsid w:val="004537B3"/>
    <w:rsid w:val="00463104"/>
    <w:rsid w:val="0048050C"/>
    <w:rsid w:val="00485EAE"/>
    <w:rsid w:val="00487DD5"/>
    <w:rsid w:val="004947A7"/>
    <w:rsid w:val="004954E2"/>
    <w:rsid w:val="004A2E02"/>
    <w:rsid w:val="004B2710"/>
    <w:rsid w:val="004B7C43"/>
    <w:rsid w:val="004C2B20"/>
    <w:rsid w:val="004D6932"/>
    <w:rsid w:val="004E28AD"/>
    <w:rsid w:val="004E7086"/>
    <w:rsid w:val="004F0F49"/>
    <w:rsid w:val="004F1D05"/>
    <w:rsid w:val="004F2008"/>
    <w:rsid w:val="0050229F"/>
    <w:rsid w:val="00503BCF"/>
    <w:rsid w:val="00505B5D"/>
    <w:rsid w:val="005067CA"/>
    <w:rsid w:val="00516B32"/>
    <w:rsid w:val="00517BD4"/>
    <w:rsid w:val="00522838"/>
    <w:rsid w:val="00522E2C"/>
    <w:rsid w:val="0052443C"/>
    <w:rsid w:val="00525E74"/>
    <w:rsid w:val="0052775E"/>
    <w:rsid w:val="005323F0"/>
    <w:rsid w:val="00534D92"/>
    <w:rsid w:val="005416F0"/>
    <w:rsid w:val="00542514"/>
    <w:rsid w:val="005456AC"/>
    <w:rsid w:val="00546AED"/>
    <w:rsid w:val="005512EF"/>
    <w:rsid w:val="005573A8"/>
    <w:rsid w:val="005621E4"/>
    <w:rsid w:val="005732A1"/>
    <w:rsid w:val="005759AC"/>
    <w:rsid w:val="00584D06"/>
    <w:rsid w:val="00587CE8"/>
    <w:rsid w:val="00590902"/>
    <w:rsid w:val="00592A14"/>
    <w:rsid w:val="00593ECA"/>
    <w:rsid w:val="00594928"/>
    <w:rsid w:val="00596FD7"/>
    <w:rsid w:val="005A12E7"/>
    <w:rsid w:val="005A2443"/>
    <w:rsid w:val="005A2E34"/>
    <w:rsid w:val="005A3625"/>
    <w:rsid w:val="005B4738"/>
    <w:rsid w:val="005C0C8E"/>
    <w:rsid w:val="005C212D"/>
    <w:rsid w:val="005C3CB0"/>
    <w:rsid w:val="005C7BC2"/>
    <w:rsid w:val="005D3A2F"/>
    <w:rsid w:val="005E1140"/>
    <w:rsid w:val="005E6BCC"/>
    <w:rsid w:val="005F03AC"/>
    <w:rsid w:val="005F3214"/>
    <w:rsid w:val="00604695"/>
    <w:rsid w:val="00612231"/>
    <w:rsid w:val="00613481"/>
    <w:rsid w:val="00632261"/>
    <w:rsid w:val="00635EB1"/>
    <w:rsid w:val="00636242"/>
    <w:rsid w:val="0064107D"/>
    <w:rsid w:val="006473BB"/>
    <w:rsid w:val="006544F2"/>
    <w:rsid w:val="006620C8"/>
    <w:rsid w:val="00663E91"/>
    <w:rsid w:val="0066495D"/>
    <w:rsid w:val="006710FF"/>
    <w:rsid w:val="006717A9"/>
    <w:rsid w:val="00674A1B"/>
    <w:rsid w:val="00690065"/>
    <w:rsid w:val="00695779"/>
    <w:rsid w:val="00695EB6"/>
    <w:rsid w:val="00697D93"/>
    <w:rsid w:val="006A3770"/>
    <w:rsid w:val="006A4D46"/>
    <w:rsid w:val="006A6024"/>
    <w:rsid w:val="006C31FF"/>
    <w:rsid w:val="006C508B"/>
    <w:rsid w:val="006C6256"/>
    <w:rsid w:val="006C63E3"/>
    <w:rsid w:val="006C6B6C"/>
    <w:rsid w:val="006C704D"/>
    <w:rsid w:val="006D31A2"/>
    <w:rsid w:val="006E0C0D"/>
    <w:rsid w:val="006F5B8E"/>
    <w:rsid w:val="0070331D"/>
    <w:rsid w:val="007052B1"/>
    <w:rsid w:val="0071120C"/>
    <w:rsid w:val="00711BF4"/>
    <w:rsid w:val="0071462C"/>
    <w:rsid w:val="007236D8"/>
    <w:rsid w:val="0072723D"/>
    <w:rsid w:val="00732486"/>
    <w:rsid w:val="00741B43"/>
    <w:rsid w:val="0074223E"/>
    <w:rsid w:val="007441ED"/>
    <w:rsid w:val="007543AC"/>
    <w:rsid w:val="00756537"/>
    <w:rsid w:val="00756A2B"/>
    <w:rsid w:val="0075711A"/>
    <w:rsid w:val="0076275F"/>
    <w:rsid w:val="00762898"/>
    <w:rsid w:val="0076734F"/>
    <w:rsid w:val="0077741E"/>
    <w:rsid w:val="00791CB2"/>
    <w:rsid w:val="00796358"/>
    <w:rsid w:val="007A0622"/>
    <w:rsid w:val="007A0EBC"/>
    <w:rsid w:val="007A7CC6"/>
    <w:rsid w:val="007B27F1"/>
    <w:rsid w:val="007B34DF"/>
    <w:rsid w:val="007B4ABB"/>
    <w:rsid w:val="007B6904"/>
    <w:rsid w:val="007B7628"/>
    <w:rsid w:val="007B7AB0"/>
    <w:rsid w:val="007B7EE2"/>
    <w:rsid w:val="007C36E4"/>
    <w:rsid w:val="007D2010"/>
    <w:rsid w:val="007E4754"/>
    <w:rsid w:val="00810377"/>
    <w:rsid w:val="008108F0"/>
    <w:rsid w:val="00816782"/>
    <w:rsid w:val="0082141D"/>
    <w:rsid w:val="0082405A"/>
    <w:rsid w:val="00827F24"/>
    <w:rsid w:val="00837E66"/>
    <w:rsid w:val="00845445"/>
    <w:rsid w:val="0084772B"/>
    <w:rsid w:val="0085577F"/>
    <w:rsid w:val="00855DA8"/>
    <w:rsid w:val="00856994"/>
    <w:rsid w:val="00861675"/>
    <w:rsid w:val="00862973"/>
    <w:rsid w:val="0087141F"/>
    <w:rsid w:val="008809EE"/>
    <w:rsid w:val="00884559"/>
    <w:rsid w:val="00886399"/>
    <w:rsid w:val="00891CAC"/>
    <w:rsid w:val="008974CA"/>
    <w:rsid w:val="00897C93"/>
    <w:rsid w:val="008A273C"/>
    <w:rsid w:val="008D1881"/>
    <w:rsid w:val="008E1F7F"/>
    <w:rsid w:val="008E41D3"/>
    <w:rsid w:val="008F00E8"/>
    <w:rsid w:val="008F4608"/>
    <w:rsid w:val="00900B22"/>
    <w:rsid w:val="009052DD"/>
    <w:rsid w:val="00906142"/>
    <w:rsid w:val="00911B42"/>
    <w:rsid w:val="00931B93"/>
    <w:rsid w:val="00933EED"/>
    <w:rsid w:val="0094068C"/>
    <w:rsid w:val="00940CDE"/>
    <w:rsid w:val="00951D58"/>
    <w:rsid w:val="00961683"/>
    <w:rsid w:val="00962C46"/>
    <w:rsid w:val="00962FF0"/>
    <w:rsid w:val="00976ED9"/>
    <w:rsid w:val="0097742A"/>
    <w:rsid w:val="0097744F"/>
    <w:rsid w:val="00980EED"/>
    <w:rsid w:val="009869A7"/>
    <w:rsid w:val="00991670"/>
    <w:rsid w:val="009A1628"/>
    <w:rsid w:val="009A2DD0"/>
    <w:rsid w:val="009B100A"/>
    <w:rsid w:val="009B6427"/>
    <w:rsid w:val="009B6C8C"/>
    <w:rsid w:val="009C0FCA"/>
    <w:rsid w:val="009C3963"/>
    <w:rsid w:val="009D323C"/>
    <w:rsid w:val="009E70F4"/>
    <w:rsid w:val="009F3186"/>
    <w:rsid w:val="009F347F"/>
    <w:rsid w:val="00A04658"/>
    <w:rsid w:val="00A07F56"/>
    <w:rsid w:val="00A16E8B"/>
    <w:rsid w:val="00A16FF1"/>
    <w:rsid w:val="00A35E2D"/>
    <w:rsid w:val="00A47248"/>
    <w:rsid w:val="00A52FAD"/>
    <w:rsid w:val="00A54CB3"/>
    <w:rsid w:val="00A64666"/>
    <w:rsid w:val="00A64BB0"/>
    <w:rsid w:val="00A74B8A"/>
    <w:rsid w:val="00A84BCD"/>
    <w:rsid w:val="00A85F61"/>
    <w:rsid w:val="00A86DB3"/>
    <w:rsid w:val="00A92E4F"/>
    <w:rsid w:val="00AA25DC"/>
    <w:rsid w:val="00AA677F"/>
    <w:rsid w:val="00AA753A"/>
    <w:rsid w:val="00AB50DD"/>
    <w:rsid w:val="00AC7025"/>
    <w:rsid w:val="00AD196F"/>
    <w:rsid w:val="00AD3CCE"/>
    <w:rsid w:val="00AF0E9E"/>
    <w:rsid w:val="00AF3B9F"/>
    <w:rsid w:val="00B01C8E"/>
    <w:rsid w:val="00B0514B"/>
    <w:rsid w:val="00B07A46"/>
    <w:rsid w:val="00B07DCE"/>
    <w:rsid w:val="00B12123"/>
    <w:rsid w:val="00B21043"/>
    <w:rsid w:val="00B21A42"/>
    <w:rsid w:val="00B26E3A"/>
    <w:rsid w:val="00B328A9"/>
    <w:rsid w:val="00B42EA0"/>
    <w:rsid w:val="00B44CAC"/>
    <w:rsid w:val="00B466C0"/>
    <w:rsid w:val="00B5594F"/>
    <w:rsid w:val="00B573D6"/>
    <w:rsid w:val="00B70732"/>
    <w:rsid w:val="00B723E5"/>
    <w:rsid w:val="00B73E65"/>
    <w:rsid w:val="00B81455"/>
    <w:rsid w:val="00B81D39"/>
    <w:rsid w:val="00B8453E"/>
    <w:rsid w:val="00B84687"/>
    <w:rsid w:val="00B84DA8"/>
    <w:rsid w:val="00B908F1"/>
    <w:rsid w:val="00B9627F"/>
    <w:rsid w:val="00BA2415"/>
    <w:rsid w:val="00BA4DB2"/>
    <w:rsid w:val="00BA4F95"/>
    <w:rsid w:val="00BA5E76"/>
    <w:rsid w:val="00BB33F9"/>
    <w:rsid w:val="00BB6529"/>
    <w:rsid w:val="00BC37AF"/>
    <w:rsid w:val="00BC3CE6"/>
    <w:rsid w:val="00BC461B"/>
    <w:rsid w:val="00BD3D1C"/>
    <w:rsid w:val="00BD4AEE"/>
    <w:rsid w:val="00BD6D50"/>
    <w:rsid w:val="00BE091C"/>
    <w:rsid w:val="00BE14B7"/>
    <w:rsid w:val="00BE452C"/>
    <w:rsid w:val="00BE5E41"/>
    <w:rsid w:val="00BE6991"/>
    <w:rsid w:val="00BE7111"/>
    <w:rsid w:val="00BF078E"/>
    <w:rsid w:val="00C02ED9"/>
    <w:rsid w:val="00C059A6"/>
    <w:rsid w:val="00C10F73"/>
    <w:rsid w:val="00C2244A"/>
    <w:rsid w:val="00C23B8A"/>
    <w:rsid w:val="00C24EDC"/>
    <w:rsid w:val="00C25A76"/>
    <w:rsid w:val="00C31EB3"/>
    <w:rsid w:val="00C32206"/>
    <w:rsid w:val="00C378D8"/>
    <w:rsid w:val="00C422C8"/>
    <w:rsid w:val="00C45C67"/>
    <w:rsid w:val="00C47091"/>
    <w:rsid w:val="00C523FF"/>
    <w:rsid w:val="00C71C3C"/>
    <w:rsid w:val="00C76998"/>
    <w:rsid w:val="00C823F9"/>
    <w:rsid w:val="00C933FE"/>
    <w:rsid w:val="00C93E83"/>
    <w:rsid w:val="00C96353"/>
    <w:rsid w:val="00CA00E4"/>
    <w:rsid w:val="00CA593D"/>
    <w:rsid w:val="00CB4191"/>
    <w:rsid w:val="00CC3C95"/>
    <w:rsid w:val="00CC5D11"/>
    <w:rsid w:val="00CC6212"/>
    <w:rsid w:val="00CD1505"/>
    <w:rsid w:val="00CD44F5"/>
    <w:rsid w:val="00D04960"/>
    <w:rsid w:val="00D16163"/>
    <w:rsid w:val="00D21780"/>
    <w:rsid w:val="00D2218D"/>
    <w:rsid w:val="00D23346"/>
    <w:rsid w:val="00D243B8"/>
    <w:rsid w:val="00D32ECD"/>
    <w:rsid w:val="00D34794"/>
    <w:rsid w:val="00D4180D"/>
    <w:rsid w:val="00D4502D"/>
    <w:rsid w:val="00D530CE"/>
    <w:rsid w:val="00D53E3C"/>
    <w:rsid w:val="00D607A7"/>
    <w:rsid w:val="00D77950"/>
    <w:rsid w:val="00D94CD9"/>
    <w:rsid w:val="00D952B8"/>
    <w:rsid w:val="00DC0B57"/>
    <w:rsid w:val="00DC299C"/>
    <w:rsid w:val="00DC3762"/>
    <w:rsid w:val="00DC5C47"/>
    <w:rsid w:val="00DD616A"/>
    <w:rsid w:val="00DE0465"/>
    <w:rsid w:val="00DE49AE"/>
    <w:rsid w:val="00DE4E25"/>
    <w:rsid w:val="00DE7447"/>
    <w:rsid w:val="00DF2A27"/>
    <w:rsid w:val="00E01577"/>
    <w:rsid w:val="00E049ED"/>
    <w:rsid w:val="00E16F7B"/>
    <w:rsid w:val="00E27536"/>
    <w:rsid w:val="00E32601"/>
    <w:rsid w:val="00E32C18"/>
    <w:rsid w:val="00E34E6D"/>
    <w:rsid w:val="00E37CD4"/>
    <w:rsid w:val="00E534F4"/>
    <w:rsid w:val="00E569F1"/>
    <w:rsid w:val="00E56D89"/>
    <w:rsid w:val="00E57848"/>
    <w:rsid w:val="00E7055C"/>
    <w:rsid w:val="00E73459"/>
    <w:rsid w:val="00E750BF"/>
    <w:rsid w:val="00E76524"/>
    <w:rsid w:val="00E834D4"/>
    <w:rsid w:val="00E90708"/>
    <w:rsid w:val="00E91B30"/>
    <w:rsid w:val="00E94778"/>
    <w:rsid w:val="00EA0D5F"/>
    <w:rsid w:val="00EB0BFC"/>
    <w:rsid w:val="00EB7057"/>
    <w:rsid w:val="00EB76F8"/>
    <w:rsid w:val="00EC22ED"/>
    <w:rsid w:val="00ED21C3"/>
    <w:rsid w:val="00ED388C"/>
    <w:rsid w:val="00ED46C3"/>
    <w:rsid w:val="00ED4BD1"/>
    <w:rsid w:val="00ED6997"/>
    <w:rsid w:val="00EE00BD"/>
    <w:rsid w:val="00EE534D"/>
    <w:rsid w:val="00EE7D91"/>
    <w:rsid w:val="00EF02B0"/>
    <w:rsid w:val="00EF13A4"/>
    <w:rsid w:val="00F01B61"/>
    <w:rsid w:val="00F06E5C"/>
    <w:rsid w:val="00F11338"/>
    <w:rsid w:val="00F13AE5"/>
    <w:rsid w:val="00F149FD"/>
    <w:rsid w:val="00F14EC1"/>
    <w:rsid w:val="00F4262F"/>
    <w:rsid w:val="00F4287B"/>
    <w:rsid w:val="00F434F1"/>
    <w:rsid w:val="00F44915"/>
    <w:rsid w:val="00F53719"/>
    <w:rsid w:val="00F57291"/>
    <w:rsid w:val="00F608D5"/>
    <w:rsid w:val="00F63A71"/>
    <w:rsid w:val="00F66CB0"/>
    <w:rsid w:val="00F76C89"/>
    <w:rsid w:val="00F9158A"/>
    <w:rsid w:val="00FA29B8"/>
    <w:rsid w:val="00FA3E94"/>
    <w:rsid w:val="00FB05A4"/>
    <w:rsid w:val="00FB575B"/>
    <w:rsid w:val="00FC7CBC"/>
    <w:rsid w:val="00FD04A4"/>
    <w:rsid w:val="00FD1FD7"/>
    <w:rsid w:val="00FD3D92"/>
    <w:rsid w:val="00FE2E94"/>
    <w:rsid w:val="00FE368C"/>
    <w:rsid w:val="00FF56DD"/>
    <w:rsid w:val="09DB2FDA"/>
    <w:rsid w:val="0CC6F227"/>
    <w:rsid w:val="0F752446"/>
    <w:rsid w:val="12A15E91"/>
    <w:rsid w:val="16F93419"/>
    <w:rsid w:val="19FD258F"/>
    <w:rsid w:val="1D3D60AB"/>
    <w:rsid w:val="1EA16572"/>
    <w:rsid w:val="232EC5EE"/>
    <w:rsid w:val="2747A644"/>
    <w:rsid w:val="28C4CC69"/>
    <w:rsid w:val="2A3D8B46"/>
    <w:rsid w:val="2E5464FE"/>
    <w:rsid w:val="3128B969"/>
    <w:rsid w:val="4380A8C9"/>
    <w:rsid w:val="4CFC4392"/>
    <w:rsid w:val="552D4B13"/>
    <w:rsid w:val="55530A87"/>
    <w:rsid w:val="5C583D54"/>
    <w:rsid w:val="6B657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51A84E"/>
  <w15:docId w15:val="{04C9A11B-8598-453C-9747-2D3BA210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0053"/>
    <w:pPr>
      <w:spacing w:after="0" w:line="240" w:lineRule="auto"/>
    </w:pPr>
    <w:rPr>
      <w:rFonts w:ascii="Calibri" w:hAnsi="Calibri" w:eastAsia="Times New Roman"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B6904"/>
    <w:rPr>
      <w:rFonts w:ascii="Calibri" w:hAnsi="Calibri" w:eastAsia="Times New Roman" w:cs="Arial"/>
      <w:b/>
      <w:iCs/>
      <w:sz w:val="28"/>
      <w:szCs w:val="20"/>
    </w:rPr>
  </w:style>
  <w:style w:type="table" w:styleId="TableGrid">
    <w:name w:val="Table Grid"/>
    <w:basedOn w:val="TableNormal"/>
    <w:uiPriority w:val="59"/>
    <w:rsid w:val="007B6904"/>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7B6904"/>
    <w:pPr>
      <w:tabs>
        <w:tab w:val="center" w:pos="4153"/>
        <w:tab w:val="right" w:pos="8306"/>
      </w:tabs>
    </w:pPr>
  </w:style>
  <w:style w:type="character" w:styleId="FooterChar" w:customStyle="1">
    <w:name w:val="Footer Char"/>
    <w:basedOn w:val="DefaultParagraphFont"/>
    <w:link w:val="Footer"/>
    <w:uiPriority w:val="99"/>
    <w:rsid w:val="007B6904"/>
    <w:rPr>
      <w:rFonts w:ascii="Times New Roman" w:hAnsi="Times New Roman" w:eastAsia="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styleId="HeaderChar" w:customStyle="1">
    <w:name w:val="Header Char"/>
    <w:basedOn w:val="DefaultParagraphFont"/>
    <w:link w:val="Header"/>
    <w:rsid w:val="007B6904"/>
    <w:rPr>
      <w:rFonts w:ascii="Times New Roman" w:hAnsi="Times New Roman" w:eastAsia="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styleId="Default" w:customStyle="1">
    <w:name w:val="Default"/>
    <w:rsid w:val="007B6904"/>
    <w:pPr>
      <w:autoSpaceDE w:val="0"/>
      <w:autoSpaceDN w:val="0"/>
      <w:adjustRightInd w:val="0"/>
      <w:spacing w:after="0" w:line="240" w:lineRule="auto"/>
    </w:pPr>
    <w:rPr>
      <w:rFonts w:ascii="Times New Roman" w:hAnsi="Times New Roman" w:eastAsia="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styleId="ProcedureTemplate" w:customStyle="1">
    <w:name w:val="Procedure Template"/>
    <w:basedOn w:val="Heading1"/>
    <w:rsid w:val="007B6904"/>
    <w:pPr>
      <w:framePr w:hSpace="180" w:wrap="around" w:hAnchor="margin" w:vAnchor="text" w:x="108" w:y="181"/>
    </w:pPr>
    <w:rPr>
      <w:bCs/>
    </w:rPr>
  </w:style>
  <w:style w:type="paragraph" w:styleId="ProcedureTemplateinternalheadings" w:customStyle="1">
    <w:name w:val="Procedure Template internal headings"/>
    <w:basedOn w:val="Heading2"/>
    <w:rsid w:val="007B6904"/>
    <w:pPr>
      <w:framePr w:hSpace="180" w:wrap="around" w:hAnchor="margin" w:vAnchor="text" w:x="108" w:y="181"/>
      <w:spacing w:before="40" w:after="40"/>
    </w:pPr>
    <w:rPr>
      <w:rFonts w:cs="Arial"/>
      <w:szCs w:val="24"/>
    </w:rPr>
  </w:style>
  <w:style w:type="character" w:styleId="Heading2Char" w:customStyle="1">
    <w:name w:val="Heading 2 Char"/>
    <w:basedOn w:val="DefaultParagraphFont"/>
    <w:link w:val="Heading2"/>
    <w:uiPriority w:val="9"/>
    <w:rsid w:val="007B6904"/>
    <w:rPr>
      <w:rFonts w:ascii="Calibri" w:hAnsi="Calibri" w:eastAsiaTheme="majorEastAsia"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styleId="BalloonTextChar" w:customStyle="1">
    <w:name w:val="Balloon Text Char"/>
    <w:basedOn w:val="DefaultParagraphFont"/>
    <w:link w:val="BalloonText"/>
    <w:uiPriority w:val="99"/>
    <w:semiHidden/>
    <w:rsid w:val="007B6904"/>
    <w:rPr>
      <w:rFonts w:ascii="Tahoma" w:hAnsi="Tahoma" w:eastAsia="Times New Roman"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Heading3Char" w:customStyle="1">
    <w:name w:val="Heading 3 Char"/>
    <w:basedOn w:val="DefaultParagraphFont"/>
    <w:link w:val="Heading3"/>
    <w:uiPriority w:val="9"/>
    <w:semiHidden/>
    <w:rsid w:val="007052B1"/>
    <w:rPr>
      <w:rFonts w:asciiTheme="majorHAnsi" w:hAnsiTheme="majorHAnsi" w:eastAsiaTheme="majorEastAsia"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styleId="CommentTextChar" w:customStyle="1">
    <w:name w:val="Comment Text Char"/>
    <w:basedOn w:val="DefaultParagraphFont"/>
    <w:link w:val="CommentText"/>
    <w:uiPriority w:val="99"/>
    <w:semiHidden/>
    <w:rsid w:val="00CC5D11"/>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styleId="CommentSubjectChar" w:customStyle="1">
    <w:name w:val="Comment Subject Char"/>
    <w:basedOn w:val="CommentTextChar"/>
    <w:link w:val="CommentSubject"/>
    <w:uiPriority w:val="99"/>
    <w:semiHidden/>
    <w:rsid w:val="00CC5D11"/>
    <w:rPr>
      <w:rFonts w:ascii="Calibri" w:hAnsi="Calibri" w:eastAsia="Times New Roman" w:cs="Times New Roman"/>
      <w:b/>
      <w:bCs/>
      <w:sz w:val="20"/>
      <w:szCs w:val="20"/>
    </w:rPr>
  </w:style>
  <w:style w:type="character" w:styleId="UnresolvedMention1" w:customStyle="1">
    <w:name w:val="Unresolved Mention1"/>
    <w:basedOn w:val="DefaultParagraphFont"/>
    <w:uiPriority w:val="99"/>
    <w:semiHidden/>
    <w:unhideWhenUsed/>
    <w:rsid w:val="00E32C18"/>
    <w:rPr>
      <w:color w:val="605E5C"/>
      <w:shd w:val="clear" w:color="auto" w:fill="E1DFDD"/>
    </w:rPr>
  </w:style>
  <w:style w:type="table" w:styleId="GridTable4">
    <w:name w:val="Grid Table 4"/>
    <w:basedOn w:val="TableNormal"/>
    <w:uiPriority w:val="49"/>
    <w:rsid w:val="00D4180D"/>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9A2DD0"/>
    <w:pPr>
      <w:spacing w:after="0" w:line="240" w:lineRule="auto"/>
    </w:pPr>
    <w:rPr>
      <w:rFonts w:ascii="Calibri" w:hAnsi="Calibri" w:eastAsia="Times New Roman" w:cs="Times New Roman"/>
      <w:sz w:val="24"/>
      <w:szCs w:val="20"/>
    </w:rPr>
  </w:style>
  <w:style w:type="character" w:styleId="UnresolvedMention">
    <w:name w:val="Unresolved Mention"/>
    <w:basedOn w:val="DefaultParagraphFont"/>
    <w:uiPriority w:val="99"/>
    <w:semiHidden/>
    <w:unhideWhenUsed/>
    <w:rsid w:val="00F44915"/>
    <w:rPr>
      <w:color w:val="605E5C"/>
      <w:shd w:val="clear" w:color="auto" w:fill="E1DFDD"/>
    </w:rPr>
  </w:style>
  <w:style w:type="paragraph" w:styleId="FootnoteText">
    <w:name w:val="footnote text"/>
    <w:basedOn w:val="Normal"/>
    <w:link w:val="FootnoteTextChar"/>
    <w:uiPriority w:val="99"/>
    <w:semiHidden/>
    <w:unhideWhenUsed/>
    <w:rsid w:val="00690065"/>
    <w:rPr>
      <w:sz w:val="20"/>
    </w:rPr>
  </w:style>
  <w:style w:type="character" w:styleId="FootnoteTextChar" w:customStyle="1">
    <w:name w:val="Footnote Text Char"/>
    <w:basedOn w:val="DefaultParagraphFont"/>
    <w:link w:val="FootnoteText"/>
    <w:uiPriority w:val="99"/>
    <w:semiHidden/>
    <w:rsid w:val="00690065"/>
    <w:rPr>
      <w:rFonts w:ascii="Calibri" w:hAnsi="Calibri" w:eastAsia="Times New Roman" w:cs="Times New Roman"/>
      <w:sz w:val="20"/>
      <w:szCs w:val="20"/>
    </w:rPr>
  </w:style>
  <w:style w:type="character" w:styleId="FootnoteReference">
    <w:name w:val="footnote reference"/>
    <w:basedOn w:val="DefaultParagraphFont"/>
    <w:uiPriority w:val="99"/>
    <w:semiHidden/>
    <w:unhideWhenUsed/>
    <w:rsid w:val="00690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878988">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healthhub.act.gov.au/workplace-support/finance" TargetMode="External" Id="rId13" /><Relationship Type="http://schemas.openxmlformats.org/officeDocument/2006/relationships/package" Target="embeddings/Microsoft_Visio_Drawing.vsdx"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healthhub.act.gov.au/sites/default/files/2019-09/%23%20Canberra%20Health%20Services%20Delegations%20Manual_August%202019%20-%203.0b%20(TOPEA%20Update).pdf" TargetMode="External" Id="rId12" /><Relationship Type="http://schemas.openxmlformats.org/officeDocument/2006/relationships/image" Target="media/image1.emf" Id="rId17" /><Relationship Type="http://schemas.openxmlformats.org/officeDocument/2006/relationships/customXml" Target="../customXml/item2.xml" Id="rId2" /><Relationship Type="http://schemas.openxmlformats.org/officeDocument/2006/relationships/hyperlink" Target="https://actss.service-now.com/sharedservices/?id=knwl_article&amp;sys_id=dbd8477ae1edb204bd6d13d57115773c"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ctss.service-now.com/sharedservices/?id=knwl_article&amp;sys_id=dbd8477ae1edb204bd6d13d57115773c" TargetMode="External" Id="rId11" /><Relationship Type="http://schemas.openxmlformats.org/officeDocument/2006/relationships/numbering" Target="numbering.xml" Id="rId5" /><Relationship Type="http://schemas.openxmlformats.org/officeDocument/2006/relationships/hyperlink" Target="mailto:StaffDevelopment@act.gov.au"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ctss.service-now.com/sharedservices/?id=knwl_article&amp;sys_id=dbd8477ae1edb204bd6d13d57115773c" TargetMode="External" Id="rId14" /><Relationship Type="http://schemas.openxmlformats.org/officeDocument/2006/relationships/theme" Target="theme/theme1.xml" Id="rId22" /></Relationships>
</file>

<file path=word/_rels/header1.xml.rels>&#65279;<?xml version="1.0" encoding="utf-8"?><Relationships xmlns="http://schemas.openxmlformats.org/package/2006/relationships"><Relationship Type="http://schemas.openxmlformats.org/officeDocument/2006/relationships/image" Target="/media/image2.jpg" Id="Rf1acccc4093949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CHS21/007</Decision_x0020_Number>
    <Description0 xmlns="690b2128-8961-48af-a473-22c34a9accba">This procedure sets out the Canberra Health Service (CHS) provisions and processes assistance. </Description0>
    <Display_x0020_on_x0020_Internet xmlns="690b2128-8961-48af-a473-22c34a9accba">true</Display_x0020_on_x0020_Internet>
    <Review_x0020_Date xmlns="690b2128-8961-48af-a473-22c34a9accba">2026-01-31T13:00:00+00:00</Review_x0020_Date>
    <Approval_x0020_Name_x007c_Committee xmlns="690b2128-8961-48af-a473-22c34a9accba">CHS Policy Committee</Approval_x0020_Name_x007c_Committee>
    <Risk_x0020_Rating xmlns="690b2128-8961-48af-a473-22c34a9accba">Low</Risk_x0020_Rating>
    <Related_x0020_Documents xmlns="690b2128-8961-48af-a473-22c34a9accba" xsi:nil="true"/>
    <Replaces_x003a_ xmlns="690b2128-8961-48af-a473-22c34a9accba">DGD14-008 Training Education Study Assistance SOP</Replaces_x003a_>
    <Progress xmlns="690b2128-8961-48af-a473-22c34a9accba" xsi:nil="true"/>
    <TaxCatchAll xmlns="c0239a80-7f07-4ed7-82c3-24ad7d76ada5" xsi:nil="true"/>
    <Key_x0020_Words xmlns="690b2128-8961-48af-a473-22c34a9accba">Study Assistance, Studies Assistance, Study leave, Study, Block release, Education, Training</Key_x0020_Words>
    <Type_x0020_of_x0020_Document xmlns="690b2128-8961-48af-a473-22c34a9accba">Procedure</Type_x0020_of_x0020_Document>
    <Version_x0020_Number xmlns="690b2128-8961-48af-a473-22c34a9accba">1</Version_x0020_Number>
    <Approval_x0020_Date xmlns="690b2128-8961-48af-a473-22c34a9accba">2020-12-17T13:00:00+00:00</Approval_x0020_Date>
    <Notes0 xmlns="690b2128-8961-48af-a473-22c34a9accba" xsi:nil="true"/>
    <New_x0020_Applies_x0020_To xmlns="690b2128-8961-48af-a473-22c34a9accba">Canberra Health Services</New_x0020_Applies_x0020_To>
    <New_x0020_Owner xmlns="690b2128-8961-48af-a473-22c34a9accba">People and Culture - Workforce Capability</New_x0020_Owner>
    <Status xmlns="690b2128-8961-48af-a473-22c34a9accba">Approved</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purl.org/dc/elements/1.1/"/>
    <ds:schemaRef ds:uri="0c8e588b-9c83-49d3-a6c8-a54de8f95e6a"/>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38353f82-a9b7-46dc-b9a0-4477ddce7c7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3B482F48-4073-4142-88FD-C08DD7CBB17B}">
  <ds:schemaRefs>
    <ds:schemaRef ds:uri="http://schemas.openxmlformats.org/officeDocument/2006/bibliography"/>
  </ds:schemaRefs>
</ds:datastoreItem>
</file>

<file path=customXml/itemProps4.xml><?xml version="1.0" encoding="utf-8"?>
<ds:datastoreItem xmlns:ds="http://schemas.openxmlformats.org/officeDocument/2006/customXml" ds:itemID="{15120C08-156E-408B-B22D-378CFD3985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ACT Government</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Studies Assistance</dc:title>
  <dc:subject>23;#</dc:subject>
  <dc:creator>Kerryn Hunter</dc:creator>
  <cp:keywords/>
  <cp:lastModifiedBy>Hunter, Kerryn (Health)</cp:lastModifiedBy>
  <cp:revision>6</cp:revision>
  <cp:lastPrinted>2020-09-15T04:59:00Z</cp:lastPrinted>
  <dcterms:created xsi:type="dcterms:W3CDTF">2020-12-23T22:51:00Z</dcterms:created>
  <dcterms:modified xsi:type="dcterms:W3CDTF">2021-01-12T00:19:11Z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