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29D0" w14:textId="106EB24D" w:rsidR="009A534C" w:rsidRPr="008961F1" w:rsidRDefault="009A534C" w:rsidP="009A534C">
      <w:pPr>
        <w:rPr>
          <w:rFonts w:cs="Calibri"/>
          <w:b/>
          <w:sz w:val="40"/>
          <w:szCs w:val="40"/>
        </w:rPr>
      </w:pPr>
      <w:r w:rsidRPr="008961F1">
        <w:rPr>
          <w:rFonts w:cs="Calibri"/>
          <w:b/>
          <w:sz w:val="40"/>
          <w:szCs w:val="40"/>
        </w:rPr>
        <w:t>Canberra Health Services</w:t>
      </w:r>
    </w:p>
    <w:p w14:paraId="086829D1" w14:textId="154210B0" w:rsidR="009A534C" w:rsidRPr="008961F1" w:rsidRDefault="009A534C" w:rsidP="009A534C">
      <w:pPr>
        <w:rPr>
          <w:rFonts w:cs="Calibri"/>
          <w:b/>
          <w:sz w:val="40"/>
          <w:szCs w:val="40"/>
        </w:rPr>
      </w:pPr>
      <w:r w:rsidRPr="008961F1">
        <w:rPr>
          <w:rFonts w:cs="Calibri"/>
          <w:b/>
          <w:sz w:val="40"/>
          <w:szCs w:val="40"/>
        </w:rPr>
        <w:t>Guideline</w:t>
      </w:r>
      <w:r w:rsidR="00B10F87" w:rsidRPr="008961F1">
        <w:rPr>
          <w:rFonts w:cs="Calibri"/>
          <w:b/>
          <w:sz w:val="40"/>
          <w:szCs w:val="40"/>
        </w:rPr>
        <w:t xml:space="preserve"> </w:t>
      </w:r>
    </w:p>
    <w:p w14:paraId="086829D2" w14:textId="369F16D8" w:rsidR="009A534C" w:rsidRDefault="00AF771D" w:rsidP="009A534C">
      <w:pPr>
        <w:rPr>
          <w:rFonts w:cs="Calibri"/>
          <w:b/>
          <w:iCs/>
          <w:sz w:val="36"/>
          <w:szCs w:val="36"/>
        </w:rPr>
      </w:pPr>
      <w:r w:rsidRPr="001B304F">
        <w:rPr>
          <w:rFonts w:cs="Calibri"/>
          <w:b/>
          <w:iCs/>
          <w:sz w:val="36"/>
          <w:szCs w:val="36"/>
        </w:rPr>
        <w:t>Care of the</w:t>
      </w:r>
      <w:r w:rsidR="00D57F25" w:rsidRPr="001B304F">
        <w:rPr>
          <w:rFonts w:cs="Calibri"/>
          <w:b/>
          <w:iCs/>
          <w:sz w:val="36"/>
          <w:szCs w:val="36"/>
        </w:rPr>
        <w:t xml:space="preserve"> Adult</w:t>
      </w:r>
      <w:r w:rsidRPr="001B304F">
        <w:rPr>
          <w:rFonts w:cs="Calibri"/>
          <w:b/>
          <w:iCs/>
          <w:sz w:val="36"/>
          <w:szCs w:val="36"/>
        </w:rPr>
        <w:t xml:space="preserve"> Post-Operative Cardiothoracic Patient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B304F" w14:paraId="78A814F6" w14:textId="77777777" w:rsidTr="001B304F">
        <w:tc>
          <w:tcPr>
            <w:tcW w:w="9060" w:type="dxa"/>
            <w:shd w:val="clear" w:color="auto" w:fill="D9D9D9" w:themeFill="background1" w:themeFillShade="D9"/>
          </w:tcPr>
          <w:p w14:paraId="4FB89E92" w14:textId="1904D48B" w:rsidR="001B304F" w:rsidRDefault="001B304F" w:rsidP="001B304F">
            <w:pPr>
              <w:pStyle w:val="Heading1"/>
              <w:outlineLvl w:val="0"/>
            </w:pPr>
            <w:bookmarkStart w:id="0" w:name="_Toc74908239"/>
            <w:r>
              <w:t>Contents</w:t>
            </w:r>
            <w:bookmarkEnd w:id="0"/>
          </w:p>
        </w:tc>
      </w:tr>
    </w:tbl>
    <w:p w14:paraId="6064C763" w14:textId="77777777" w:rsidR="001B304F" w:rsidRDefault="001B304F" w:rsidP="001B304F">
      <w:bookmarkStart w:id="1" w:name="_Contents"/>
      <w:bookmarkEnd w:id="1"/>
    </w:p>
    <w:p w14:paraId="7C891385" w14:textId="72933ADD" w:rsidR="00F5737C" w:rsidRDefault="00A063FE">
      <w:pPr>
        <w:pStyle w:val="TOC1"/>
        <w:tabs>
          <w:tab w:val="right" w:leader="dot" w:pos="9060"/>
        </w:tabs>
        <w:rPr>
          <w:rFonts w:eastAsiaTheme="minorEastAsia" w:cstheme="minorBidi"/>
          <w:noProof/>
          <w:sz w:val="22"/>
          <w:szCs w:val="22"/>
          <w:lang w:eastAsia="en-AU"/>
        </w:rPr>
      </w:pPr>
      <w:r w:rsidRPr="008961F1">
        <w:rPr>
          <w:rFonts w:ascii="Calibri" w:hAnsi="Calibri" w:cs="Calibri"/>
          <w:b/>
          <w:sz w:val="36"/>
          <w:szCs w:val="36"/>
        </w:rPr>
        <w:fldChar w:fldCharType="begin"/>
      </w:r>
      <w:r w:rsidR="005743AC" w:rsidRPr="008961F1">
        <w:rPr>
          <w:rFonts w:ascii="Calibri" w:hAnsi="Calibri" w:cs="Calibri"/>
          <w:b/>
          <w:sz w:val="36"/>
          <w:szCs w:val="36"/>
        </w:rPr>
        <w:instrText xml:space="preserve"> TOC \h \z \t "Heading 1,1" </w:instrText>
      </w:r>
      <w:r w:rsidRPr="008961F1">
        <w:rPr>
          <w:rFonts w:ascii="Calibri" w:hAnsi="Calibri" w:cs="Calibri"/>
          <w:b/>
          <w:sz w:val="36"/>
          <w:szCs w:val="36"/>
        </w:rPr>
        <w:fldChar w:fldCharType="separate"/>
      </w:r>
      <w:hyperlink w:anchor="_Toc74908239" w:history="1">
        <w:r w:rsidR="00F5737C" w:rsidRPr="008C0097">
          <w:rPr>
            <w:rStyle w:val="Hyperlink"/>
            <w:noProof/>
          </w:rPr>
          <w:t>Contents</w:t>
        </w:r>
        <w:r w:rsidR="00F5737C">
          <w:rPr>
            <w:noProof/>
            <w:webHidden/>
          </w:rPr>
          <w:tab/>
        </w:r>
        <w:r w:rsidR="00F5737C">
          <w:rPr>
            <w:noProof/>
            <w:webHidden/>
          </w:rPr>
          <w:fldChar w:fldCharType="begin"/>
        </w:r>
        <w:r w:rsidR="00F5737C">
          <w:rPr>
            <w:noProof/>
            <w:webHidden/>
          </w:rPr>
          <w:instrText xml:space="preserve"> PAGEREF _Toc74908239 \h </w:instrText>
        </w:r>
        <w:r w:rsidR="00F5737C">
          <w:rPr>
            <w:noProof/>
            <w:webHidden/>
          </w:rPr>
        </w:r>
        <w:r w:rsidR="00F5737C">
          <w:rPr>
            <w:noProof/>
            <w:webHidden/>
          </w:rPr>
          <w:fldChar w:fldCharType="separate"/>
        </w:r>
        <w:r w:rsidR="00F5737C">
          <w:rPr>
            <w:noProof/>
            <w:webHidden/>
          </w:rPr>
          <w:t>1</w:t>
        </w:r>
        <w:r w:rsidR="00F5737C">
          <w:rPr>
            <w:noProof/>
            <w:webHidden/>
          </w:rPr>
          <w:fldChar w:fldCharType="end"/>
        </w:r>
      </w:hyperlink>
    </w:p>
    <w:p w14:paraId="31BECD6D" w14:textId="1656E499" w:rsidR="00F5737C" w:rsidRDefault="006D71BE">
      <w:pPr>
        <w:pStyle w:val="TOC1"/>
        <w:tabs>
          <w:tab w:val="right" w:leader="dot" w:pos="9060"/>
        </w:tabs>
        <w:rPr>
          <w:rFonts w:eastAsiaTheme="minorEastAsia" w:cstheme="minorBidi"/>
          <w:noProof/>
          <w:sz w:val="22"/>
          <w:szCs w:val="22"/>
          <w:lang w:eastAsia="en-AU"/>
        </w:rPr>
      </w:pPr>
      <w:hyperlink w:anchor="_Toc74908240" w:history="1">
        <w:r w:rsidR="00F5737C" w:rsidRPr="008C0097">
          <w:rPr>
            <w:rStyle w:val="Hyperlink"/>
            <w:noProof/>
          </w:rPr>
          <w:t>Guideline Statement</w:t>
        </w:r>
        <w:r w:rsidR="00F5737C">
          <w:rPr>
            <w:noProof/>
            <w:webHidden/>
          </w:rPr>
          <w:tab/>
        </w:r>
        <w:r w:rsidR="00F5737C">
          <w:rPr>
            <w:noProof/>
            <w:webHidden/>
          </w:rPr>
          <w:fldChar w:fldCharType="begin"/>
        </w:r>
        <w:r w:rsidR="00F5737C">
          <w:rPr>
            <w:noProof/>
            <w:webHidden/>
          </w:rPr>
          <w:instrText xml:space="preserve"> PAGEREF _Toc74908240 \h </w:instrText>
        </w:r>
        <w:r w:rsidR="00F5737C">
          <w:rPr>
            <w:noProof/>
            <w:webHidden/>
          </w:rPr>
        </w:r>
        <w:r w:rsidR="00F5737C">
          <w:rPr>
            <w:noProof/>
            <w:webHidden/>
          </w:rPr>
          <w:fldChar w:fldCharType="separate"/>
        </w:r>
        <w:r w:rsidR="00F5737C">
          <w:rPr>
            <w:noProof/>
            <w:webHidden/>
          </w:rPr>
          <w:t>2</w:t>
        </w:r>
        <w:r w:rsidR="00F5737C">
          <w:rPr>
            <w:noProof/>
            <w:webHidden/>
          </w:rPr>
          <w:fldChar w:fldCharType="end"/>
        </w:r>
      </w:hyperlink>
    </w:p>
    <w:p w14:paraId="7FDBAF07" w14:textId="0EA4C80C" w:rsidR="00F5737C" w:rsidRDefault="006D71BE">
      <w:pPr>
        <w:pStyle w:val="TOC1"/>
        <w:tabs>
          <w:tab w:val="right" w:leader="dot" w:pos="9060"/>
        </w:tabs>
        <w:rPr>
          <w:rFonts w:eastAsiaTheme="minorEastAsia" w:cstheme="minorBidi"/>
          <w:noProof/>
          <w:sz w:val="22"/>
          <w:szCs w:val="22"/>
          <w:lang w:eastAsia="en-AU"/>
        </w:rPr>
      </w:pPr>
      <w:hyperlink w:anchor="_Toc74908241" w:history="1">
        <w:r w:rsidR="00F5737C" w:rsidRPr="008C0097">
          <w:rPr>
            <w:rStyle w:val="Hyperlink"/>
            <w:noProof/>
          </w:rPr>
          <w:t>Scope</w:t>
        </w:r>
        <w:r w:rsidR="00F5737C">
          <w:rPr>
            <w:noProof/>
            <w:webHidden/>
          </w:rPr>
          <w:tab/>
        </w:r>
        <w:r w:rsidR="00F5737C">
          <w:rPr>
            <w:noProof/>
            <w:webHidden/>
          </w:rPr>
          <w:fldChar w:fldCharType="begin"/>
        </w:r>
        <w:r w:rsidR="00F5737C">
          <w:rPr>
            <w:noProof/>
            <w:webHidden/>
          </w:rPr>
          <w:instrText xml:space="preserve"> PAGEREF _Toc74908241 \h </w:instrText>
        </w:r>
        <w:r w:rsidR="00F5737C">
          <w:rPr>
            <w:noProof/>
            <w:webHidden/>
          </w:rPr>
        </w:r>
        <w:r w:rsidR="00F5737C">
          <w:rPr>
            <w:noProof/>
            <w:webHidden/>
          </w:rPr>
          <w:fldChar w:fldCharType="separate"/>
        </w:r>
        <w:r w:rsidR="00F5737C">
          <w:rPr>
            <w:noProof/>
            <w:webHidden/>
          </w:rPr>
          <w:t>2</w:t>
        </w:r>
        <w:r w:rsidR="00F5737C">
          <w:rPr>
            <w:noProof/>
            <w:webHidden/>
          </w:rPr>
          <w:fldChar w:fldCharType="end"/>
        </w:r>
      </w:hyperlink>
    </w:p>
    <w:p w14:paraId="29D696FB" w14:textId="263D8576" w:rsidR="00F5737C" w:rsidRDefault="006D71BE">
      <w:pPr>
        <w:pStyle w:val="TOC1"/>
        <w:tabs>
          <w:tab w:val="right" w:leader="dot" w:pos="9060"/>
        </w:tabs>
        <w:rPr>
          <w:rFonts w:eastAsiaTheme="minorEastAsia" w:cstheme="minorBidi"/>
          <w:noProof/>
          <w:sz w:val="22"/>
          <w:szCs w:val="22"/>
          <w:lang w:eastAsia="en-AU"/>
        </w:rPr>
      </w:pPr>
      <w:hyperlink w:anchor="_Toc74908242" w:history="1">
        <w:r w:rsidR="00F5737C" w:rsidRPr="008C0097">
          <w:rPr>
            <w:rStyle w:val="Hyperlink"/>
            <w:noProof/>
          </w:rPr>
          <w:t>Section 1 – Preparation of Bed and Bed Area</w:t>
        </w:r>
        <w:r w:rsidR="00F5737C">
          <w:rPr>
            <w:noProof/>
            <w:webHidden/>
          </w:rPr>
          <w:tab/>
        </w:r>
        <w:r w:rsidR="00F5737C">
          <w:rPr>
            <w:noProof/>
            <w:webHidden/>
          </w:rPr>
          <w:fldChar w:fldCharType="begin"/>
        </w:r>
        <w:r w:rsidR="00F5737C">
          <w:rPr>
            <w:noProof/>
            <w:webHidden/>
          </w:rPr>
          <w:instrText xml:space="preserve"> PAGEREF _Toc74908242 \h </w:instrText>
        </w:r>
        <w:r w:rsidR="00F5737C">
          <w:rPr>
            <w:noProof/>
            <w:webHidden/>
          </w:rPr>
        </w:r>
        <w:r w:rsidR="00F5737C">
          <w:rPr>
            <w:noProof/>
            <w:webHidden/>
          </w:rPr>
          <w:fldChar w:fldCharType="separate"/>
        </w:r>
        <w:r w:rsidR="00F5737C">
          <w:rPr>
            <w:noProof/>
            <w:webHidden/>
          </w:rPr>
          <w:t>2</w:t>
        </w:r>
        <w:r w:rsidR="00F5737C">
          <w:rPr>
            <w:noProof/>
            <w:webHidden/>
          </w:rPr>
          <w:fldChar w:fldCharType="end"/>
        </w:r>
      </w:hyperlink>
    </w:p>
    <w:p w14:paraId="286AE357" w14:textId="42E9D16B" w:rsidR="00F5737C" w:rsidRDefault="006D71BE">
      <w:pPr>
        <w:pStyle w:val="TOC1"/>
        <w:tabs>
          <w:tab w:val="right" w:leader="dot" w:pos="9060"/>
        </w:tabs>
        <w:rPr>
          <w:rFonts w:eastAsiaTheme="minorEastAsia" w:cstheme="minorBidi"/>
          <w:noProof/>
          <w:sz w:val="22"/>
          <w:szCs w:val="22"/>
          <w:lang w:eastAsia="en-AU"/>
        </w:rPr>
      </w:pPr>
      <w:hyperlink w:anchor="_Toc74908243" w:history="1">
        <w:r w:rsidR="00F5737C" w:rsidRPr="008C0097">
          <w:rPr>
            <w:rStyle w:val="Hyperlink"/>
            <w:noProof/>
          </w:rPr>
          <w:t>Section 2 – Standard Medications and Infusion Concentrations</w:t>
        </w:r>
        <w:r w:rsidR="00F5737C">
          <w:rPr>
            <w:noProof/>
            <w:webHidden/>
          </w:rPr>
          <w:tab/>
        </w:r>
        <w:r w:rsidR="00F5737C">
          <w:rPr>
            <w:noProof/>
            <w:webHidden/>
          </w:rPr>
          <w:fldChar w:fldCharType="begin"/>
        </w:r>
        <w:r w:rsidR="00F5737C">
          <w:rPr>
            <w:noProof/>
            <w:webHidden/>
          </w:rPr>
          <w:instrText xml:space="preserve"> PAGEREF _Toc74908243 \h </w:instrText>
        </w:r>
        <w:r w:rsidR="00F5737C">
          <w:rPr>
            <w:noProof/>
            <w:webHidden/>
          </w:rPr>
        </w:r>
        <w:r w:rsidR="00F5737C">
          <w:rPr>
            <w:noProof/>
            <w:webHidden/>
          </w:rPr>
          <w:fldChar w:fldCharType="separate"/>
        </w:r>
        <w:r w:rsidR="00F5737C">
          <w:rPr>
            <w:noProof/>
            <w:webHidden/>
          </w:rPr>
          <w:t>4</w:t>
        </w:r>
        <w:r w:rsidR="00F5737C">
          <w:rPr>
            <w:noProof/>
            <w:webHidden/>
          </w:rPr>
          <w:fldChar w:fldCharType="end"/>
        </w:r>
      </w:hyperlink>
    </w:p>
    <w:p w14:paraId="27A05760" w14:textId="3B7C8D36" w:rsidR="00F5737C" w:rsidRDefault="006D71BE">
      <w:pPr>
        <w:pStyle w:val="TOC1"/>
        <w:tabs>
          <w:tab w:val="right" w:leader="dot" w:pos="9060"/>
        </w:tabs>
        <w:rPr>
          <w:rFonts w:eastAsiaTheme="minorEastAsia" w:cstheme="minorBidi"/>
          <w:noProof/>
          <w:sz w:val="22"/>
          <w:szCs w:val="22"/>
          <w:lang w:eastAsia="en-AU"/>
        </w:rPr>
      </w:pPr>
      <w:hyperlink w:anchor="_Toc74908244" w:history="1">
        <w:r w:rsidR="00F5737C" w:rsidRPr="008C0097">
          <w:rPr>
            <w:rStyle w:val="Hyperlink"/>
            <w:noProof/>
          </w:rPr>
          <w:t>Section 3 – Assessment and Immediate Post-Operative Care – Handover and Role Allocation</w:t>
        </w:r>
        <w:r w:rsidR="00F5737C">
          <w:rPr>
            <w:noProof/>
            <w:webHidden/>
          </w:rPr>
          <w:tab/>
        </w:r>
        <w:r w:rsidR="00F5737C">
          <w:rPr>
            <w:noProof/>
            <w:webHidden/>
          </w:rPr>
          <w:fldChar w:fldCharType="begin"/>
        </w:r>
        <w:r w:rsidR="00F5737C">
          <w:rPr>
            <w:noProof/>
            <w:webHidden/>
          </w:rPr>
          <w:instrText xml:space="preserve"> PAGEREF _Toc74908244 \h </w:instrText>
        </w:r>
        <w:r w:rsidR="00F5737C">
          <w:rPr>
            <w:noProof/>
            <w:webHidden/>
          </w:rPr>
        </w:r>
        <w:r w:rsidR="00F5737C">
          <w:rPr>
            <w:noProof/>
            <w:webHidden/>
          </w:rPr>
          <w:fldChar w:fldCharType="separate"/>
        </w:r>
        <w:r w:rsidR="00F5737C">
          <w:rPr>
            <w:noProof/>
            <w:webHidden/>
          </w:rPr>
          <w:t>5</w:t>
        </w:r>
        <w:r w:rsidR="00F5737C">
          <w:rPr>
            <w:noProof/>
            <w:webHidden/>
          </w:rPr>
          <w:fldChar w:fldCharType="end"/>
        </w:r>
      </w:hyperlink>
    </w:p>
    <w:p w14:paraId="4D44BE63" w14:textId="74207D60" w:rsidR="00F5737C" w:rsidRDefault="006D71BE">
      <w:pPr>
        <w:pStyle w:val="TOC1"/>
        <w:tabs>
          <w:tab w:val="right" w:leader="dot" w:pos="9060"/>
        </w:tabs>
        <w:rPr>
          <w:rFonts w:eastAsiaTheme="minorEastAsia" w:cstheme="minorBidi"/>
          <w:noProof/>
          <w:sz w:val="22"/>
          <w:szCs w:val="22"/>
          <w:lang w:eastAsia="en-AU"/>
        </w:rPr>
      </w:pPr>
      <w:hyperlink w:anchor="_Toc74908245" w:history="1">
        <w:r w:rsidR="00F5737C" w:rsidRPr="008C0097">
          <w:rPr>
            <w:rStyle w:val="Hyperlink"/>
            <w:noProof/>
          </w:rPr>
          <w:t>Section 4 – Management First 4 Hours Post-Operatively</w:t>
        </w:r>
        <w:r w:rsidR="00F5737C">
          <w:rPr>
            <w:noProof/>
            <w:webHidden/>
          </w:rPr>
          <w:tab/>
        </w:r>
        <w:r w:rsidR="00F5737C">
          <w:rPr>
            <w:noProof/>
            <w:webHidden/>
          </w:rPr>
          <w:fldChar w:fldCharType="begin"/>
        </w:r>
        <w:r w:rsidR="00F5737C">
          <w:rPr>
            <w:noProof/>
            <w:webHidden/>
          </w:rPr>
          <w:instrText xml:space="preserve"> PAGEREF _Toc74908245 \h </w:instrText>
        </w:r>
        <w:r w:rsidR="00F5737C">
          <w:rPr>
            <w:noProof/>
            <w:webHidden/>
          </w:rPr>
        </w:r>
        <w:r w:rsidR="00F5737C">
          <w:rPr>
            <w:noProof/>
            <w:webHidden/>
          </w:rPr>
          <w:fldChar w:fldCharType="separate"/>
        </w:r>
        <w:r w:rsidR="00F5737C">
          <w:rPr>
            <w:noProof/>
            <w:webHidden/>
          </w:rPr>
          <w:t>8</w:t>
        </w:r>
        <w:r w:rsidR="00F5737C">
          <w:rPr>
            <w:noProof/>
            <w:webHidden/>
          </w:rPr>
          <w:fldChar w:fldCharType="end"/>
        </w:r>
      </w:hyperlink>
    </w:p>
    <w:p w14:paraId="6148C4DD" w14:textId="6D938E22" w:rsidR="00F5737C" w:rsidRDefault="006D71BE">
      <w:pPr>
        <w:pStyle w:val="TOC1"/>
        <w:tabs>
          <w:tab w:val="right" w:leader="dot" w:pos="9060"/>
        </w:tabs>
        <w:rPr>
          <w:rFonts w:eastAsiaTheme="minorEastAsia" w:cstheme="minorBidi"/>
          <w:noProof/>
          <w:sz w:val="22"/>
          <w:szCs w:val="22"/>
          <w:lang w:eastAsia="en-AU"/>
        </w:rPr>
      </w:pPr>
      <w:hyperlink w:anchor="_Toc74908246" w:history="1">
        <w:r w:rsidR="00F5737C" w:rsidRPr="008C0097">
          <w:rPr>
            <w:rStyle w:val="Hyperlink"/>
            <w:noProof/>
          </w:rPr>
          <w:t>Section 5 – Supportive and Ongoing Care</w:t>
        </w:r>
        <w:r w:rsidR="00F5737C">
          <w:rPr>
            <w:noProof/>
            <w:webHidden/>
          </w:rPr>
          <w:tab/>
        </w:r>
        <w:r w:rsidR="00F5737C">
          <w:rPr>
            <w:noProof/>
            <w:webHidden/>
          </w:rPr>
          <w:fldChar w:fldCharType="begin"/>
        </w:r>
        <w:r w:rsidR="00F5737C">
          <w:rPr>
            <w:noProof/>
            <w:webHidden/>
          </w:rPr>
          <w:instrText xml:space="preserve"> PAGEREF _Toc74908246 \h </w:instrText>
        </w:r>
        <w:r w:rsidR="00F5737C">
          <w:rPr>
            <w:noProof/>
            <w:webHidden/>
          </w:rPr>
        </w:r>
        <w:r w:rsidR="00F5737C">
          <w:rPr>
            <w:noProof/>
            <w:webHidden/>
          </w:rPr>
          <w:fldChar w:fldCharType="separate"/>
        </w:r>
        <w:r w:rsidR="00F5737C">
          <w:rPr>
            <w:noProof/>
            <w:webHidden/>
          </w:rPr>
          <w:t>12</w:t>
        </w:r>
        <w:r w:rsidR="00F5737C">
          <w:rPr>
            <w:noProof/>
            <w:webHidden/>
          </w:rPr>
          <w:fldChar w:fldCharType="end"/>
        </w:r>
      </w:hyperlink>
    </w:p>
    <w:p w14:paraId="3FB53783" w14:textId="7F79776D" w:rsidR="00F5737C" w:rsidRDefault="006D71BE">
      <w:pPr>
        <w:pStyle w:val="TOC1"/>
        <w:tabs>
          <w:tab w:val="right" w:leader="dot" w:pos="9060"/>
        </w:tabs>
        <w:rPr>
          <w:rFonts w:eastAsiaTheme="minorEastAsia" w:cstheme="minorBidi"/>
          <w:noProof/>
          <w:sz w:val="22"/>
          <w:szCs w:val="22"/>
          <w:lang w:eastAsia="en-AU"/>
        </w:rPr>
      </w:pPr>
      <w:hyperlink w:anchor="_Toc74908247" w:history="1">
        <w:r w:rsidR="00F5737C" w:rsidRPr="008C0097">
          <w:rPr>
            <w:rStyle w:val="Hyperlink"/>
            <w:noProof/>
          </w:rPr>
          <w:t>Section 6 – Weaning and Extubation Guidelines</w:t>
        </w:r>
        <w:r w:rsidR="00F5737C">
          <w:rPr>
            <w:noProof/>
            <w:webHidden/>
          </w:rPr>
          <w:tab/>
        </w:r>
        <w:r w:rsidR="00F5737C">
          <w:rPr>
            <w:noProof/>
            <w:webHidden/>
          </w:rPr>
          <w:fldChar w:fldCharType="begin"/>
        </w:r>
        <w:r w:rsidR="00F5737C">
          <w:rPr>
            <w:noProof/>
            <w:webHidden/>
          </w:rPr>
          <w:instrText xml:space="preserve"> PAGEREF _Toc74908247 \h </w:instrText>
        </w:r>
        <w:r w:rsidR="00F5737C">
          <w:rPr>
            <w:noProof/>
            <w:webHidden/>
          </w:rPr>
        </w:r>
        <w:r w:rsidR="00F5737C">
          <w:rPr>
            <w:noProof/>
            <w:webHidden/>
          </w:rPr>
          <w:fldChar w:fldCharType="separate"/>
        </w:r>
        <w:r w:rsidR="00F5737C">
          <w:rPr>
            <w:noProof/>
            <w:webHidden/>
          </w:rPr>
          <w:t>14</w:t>
        </w:r>
        <w:r w:rsidR="00F5737C">
          <w:rPr>
            <w:noProof/>
            <w:webHidden/>
          </w:rPr>
          <w:fldChar w:fldCharType="end"/>
        </w:r>
      </w:hyperlink>
    </w:p>
    <w:p w14:paraId="261F85A4" w14:textId="76952C54" w:rsidR="00F5737C" w:rsidRDefault="006D71BE">
      <w:pPr>
        <w:pStyle w:val="TOC1"/>
        <w:tabs>
          <w:tab w:val="right" w:leader="dot" w:pos="9060"/>
        </w:tabs>
        <w:rPr>
          <w:rFonts w:eastAsiaTheme="minorEastAsia" w:cstheme="minorBidi"/>
          <w:noProof/>
          <w:sz w:val="22"/>
          <w:szCs w:val="22"/>
          <w:lang w:eastAsia="en-AU"/>
        </w:rPr>
      </w:pPr>
      <w:hyperlink w:anchor="_Toc74908248" w:history="1">
        <w:r w:rsidR="00F5737C" w:rsidRPr="008C0097">
          <w:rPr>
            <w:rStyle w:val="Hyperlink"/>
            <w:noProof/>
          </w:rPr>
          <w:t>Section 7 – Management of Cardiac Arrest in Post-Cardiac Surgery Patients</w:t>
        </w:r>
        <w:r w:rsidR="00F5737C">
          <w:rPr>
            <w:noProof/>
            <w:webHidden/>
          </w:rPr>
          <w:tab/>
        </w:r>
        <w:r w:rsidR="00F5737C">
          <w:rPr>
            <w:noProof/>
            <w:webHidden/>
          </w:rPr>
          <w:fldChar w:fldCharType="begin"/>
        </w:r>
        <w:r w:rsidR="00F5737C">
          <w:rPr>
            <w:noProof/>
            <w:webHidden/>
          </w:rPr>
          <w:instrText xml:space="preserve"> PAGEREF _Toc74908248 \h </w:instrText>
        </w:r>
        <w:r w:rsidR="00F5737C">
          <w:rPr>
            <w:noProof/>
            <w:webHidden/>
          </w:rPr>
        </w:r>
        <w:r w:rsidR="00F5737C">
          <w:rPr>
            <w:noProof/>
            <w:webHidden/>
          </w:rPr>
          <w:fldChar w:fldCharType="separate"/>
        </w:r>
        <w:r w:rsidR="00F5737C">
          <w:rPr>
            <w:noProof/>
            <w:webHidden/>
          </w:rPr>
          <w:t>15</w:t>
        </w:r>
        <w:r w:rsidR="00F5737C">
          <w:rPr>
            <w:noProof/>
            <w:webHidden/>
          </w:rPr>
          <w:fldChar w:fldCharType="end"/>
        </w:r>
      </w:hyperlink>
    </w:p>
    <w:p w14:paraId="2256B162" w14:textId="1984F2C4" w:rsidR="00F5737C" w:rsidRDefault="006D71BE">
      <w:pPr>
        <w:pStyle w:val="TOC1"/>
        <w:tabs>
          <w:tab w:val="right" w:leader="dot" w:pos="9060"/>
        </w:tabs>
        <w:rPr>
          <w:rFonts w:eastAsiaTheme="minorEastAsia" w:cstheme="minorBidi"/>
          <w:noProof/>
          <w:sz w:val="22"/>
          <w:szCs w:val="22"/>
          <w:lang w:eastAsia="en-AU"/>
        </w:rPr>
      </w:pPr>
      <w:hyperlink w:anchor="_Toc74908249" w:history="1">
        <w:r w:rsidR="00F5737C" w:rsidRPr="008C0097">
          <w:rPr>
            <w:rStyle w:val="Hyperlink"/>
            <w:noProof/>
          </w:rPr>
          <w:t>Section 8 – Chest Reopening</w:t>
        </w:r>
        <w:r w:rsidR="00F5737C">
          <w:rPr>
            <w:noProof/>
            <w:webHidden/>
          </w:rPr>
          <w:tab/>
        </w:r>
        <w:r w:rsidR="00F5737C">
          <w:rPr>
            <w:noProof/>
            <w:webHidden/>
          </w:rPr>
          <w:fldChar w:fldCharType="begin"/>
        </w:r>
        <w:r w:rsidR="00F5737C">
          <w:rPr>
            <w:noProof/>
            <w:webHidden/>
          </w:rPr>
          <w:instrText xml:space="preserve"> PAGEREF _Toc74908249 \h </w:instrText>
        </w:r>
        <w:r w:rsidR="00F5737C">
          <w:rPr>
            <w:noProof/>
            <w:webHidden/>
          </w:rPr>
        </w:r>
        <w:r w:rsidR="00F5737C">
          <w:rPr>
            <w:noProof/>
            <w:webHidden/>
          </w:rPr>
          <w:fldChar w:fldCharType="separate"/>
        </w:r>
        <w:r w:rsidR="00F5737C">
          <w:rPr>
            <w:noProof/>
            <w:webHidden/>
          </w:rPr>
          <w:t>22</w:t>
        </w:r>
        <w:r w:rsidR="00F5737C">
          <w:rPr>
            <w:noProof/>
            <w:webHidden/>
          </w:rPr>
          <w:fldChar w:fldCharType="end"/>
        </w:r>
      </w:hyperlink>
    </w:p>
    <w:p w14:paraId="72DFB70B" w14:textId="2CDA1970" w:rsidR="00F5737C" w:rsidRDefault="006D71BE">
      <w:pPr>
        <w:pStyle w:val="TOC1"/>
        <w:tabs>
          <w:tab w:val="right" w:leader="dot" w:pos="9060"/>
        </w:tabs>
        <w:rPr>
          <w:rFonts w:eastAsiaTheme="minorEastAsia" w:cstheme="minorBidi"/>
          <w:noProof/>
          <w:sz w:val="22"/>
          <w:szCs w:val="22"/>
          <w:lang w:eastAsia="en-AU"/>
        </w:rPr>
      </w:pPr>
      <w:hyperlink w:anchor="_Toc74908250" w:history="1">
        <w:r w:rsidR="00F5737C" w:rsidRPr="008C0097">
          <w:rPr>
            <w:rStyle w:val="Hyperlink"/>
            <w:noProof/>
          </w:rPr>
          <w:t>Evaluation</w:t>
        </w:r>
        <w:r w:rsidR="00F5737C">
          <w:rPr>
            <w:noProof/>
            <w:webHidden/>
          </w:rPr>
          <w:tab/>
        </w:r>
        <w:r w:rsidR="00F5737C">
          <w:rPr>
            <w:noProof/>
            <w:webHidden/>
          </w:rPr>
          <w:fldChar w:fldCharType="begin"/>
        </w:r>
        <w:r w:rsidR="00F5737C">
          <w:rPr>
            <w:noProof/>
            <w:webHidden/>
          </w:rPr>
          <w:instrText xml:space="preserve"> PAGEREF _Toc74908250 \h </w:instrText>
        </w:r>
        <w:r w:rsidR="00F5737C">
          <w:rPr>
            <w:noProof/>
            <w:webHidden/>
          </w:rPr>
        </w:r>
        <w:r w:rsidR="00F5737C">
          <w:rPr>
            <w:noProof/>
            <w:webHidden/>
          </w:rPr>
          <w:fldChar w:fldCharType="separate"/>
        </w:r>
        <w:r w:rsidR="00F5737C">
          <w:rPr>
            <w:noProof/>
            <w:webHidden/>
          </w:rPr>
          <w:t>24</w:t>
        </w:r>
        <w:r w:rsidR="00F5737C">
          <w:rPr>
            <w:noProof/>
            <w:webHidden/>
          </w:rPr>
          <w:fldChar w:fldCharType="end"/>
        </w:r>
      </w:hyperlink>
    </w:p>
    <w:p w14:paraId="0B7E14EA" w14:textId="3FAFBCDE" w:rsidR="00F5737C" w:rsidRDefault="006D71BE">
      <w:pPr>
        <w:pStyle w:val="TOC1"/>
        <w:tabs>
          <w:tab w:val="right" w:leader="dot" w:pos="9060"/>
        </w:tabs>
        <w:rPr>
          <w:rFonts w:eastAsiaTheme="minorEastAsia" w:cstheme="minorBidi"/>
          <w:noProof/>
          <w:sz w:val="22"/>
          <w:szCs w:val="22"/>
          <w:lang w:eastAsia="en-AU"/>
        </w:rPr>
      </w:pPr>
      <w:hyperlink w:anchor="_Toc74908251" w:history="1">
        <w:r w:rsidR="00F5737C" w:rsidRPr="008C0097">
          <w:rPr>
            <w:rStyle w:val="Hyperlink"/>
            <w:noProof/>
          </w:rPr>
          <w:t>Related Policies, Procedures, Guidelines and Legislation</w:t>
        </w:r>
        <w:r w:rsidR="00F5737C">
          <w:rPr>
            <w:noProof/>
            <w:webHidden/>
          </w:rPr>
          <w:tab/>
        </w:r>
        <w:r w:rsidR="00F5737C">
          <w:rPr>
            <w:noProof/>
            <w:webHidden/>
          </w:rPr>
          <w:fldChar w:fldCharType="begin"/>
        </w:r>
        <w:r w:rsidR="00F5737C">
          <w:rPr>
            <w:noProof/>
            <w:webHidden/>
          </w:rPr>
          <w:instrText xml:space="preserve"> PAGEREF _Toc74908251 \h </w:instrText>
        </w:r>
        <w:r w:rsidR="00F5737C">
          <w:rPr>
            <w:noProof/>
            <w:webHidden/>
          </w:rPr>
        </w:r>
        <w:r w:rsidR="00F5737C">
          <w:rPr>
            <w:noProof/>
            <w:webHidden/>
          </w:rPr>
          <w:fldChar w:fldCharType="separate"/>
        </w:r>
        <w:r w:rsidR="00F5737C">
          <w:rPr>
            <w:noProof/>
            <w:webHidden/>
          </w:rPr>
          <w:t>24</w:t>
        </w:r>
        <w:r w:rsidR="00F5737C">
          <w:rPr>
            <w:noProof/>
            <w:webHidden/>
          </w:rPr>
          <w:fldChar w:fldCharType="end"/>
        </w:r>
      </w:hyperlink>
    </w:p>
    <w:p w14:paraId="7EF5087B" w14:textId="607C74D1" w:rsidR="00F5737C" w:rsidRDefault="006D71BE">
      <w:pPr>
        <w:pStyle w:val="TOC1"/>
        <w:tabs>
          <w:tab w:val="right" w:leader="dot" w:pos="9060"/>
        </w:tabs>
        <w:rPr>
          <w:rFonts w:eastAsiaTheme="minorEastAsia" w:cstheme="minorBidi"/>
          <w:noProof/>
          <w:sz w:val="22"/>
          <w:szCs w:val="22"/>
          <w:lang w:eastAsia="en-AU"/>
        </w:rPr>
      </w:pPr>
      <w:hyperlink w:anchor="_Toc74908252" w:history="1">
        <w:r w:rsidR="00F5737C" w:rsidRPr="008C0097">
          <w:rPr>
            <w:rStyle w:val="Hyperlink"/>
            <w:noProof/>
          </w:rPr>
          <w:t>References</w:t>
        </w:r>
        <w:r w:rsidR="00F5737C">
          <w:rPr>
            <w:noProof/>
            <w:webHidden/>
          </w:rPr>
          <w:tab/>
        </w:r>
        <w:r w:rsidR="00F5737C">
          <w:rPr>
            <w:noProof/>
            <w:webHidden/>
          </w:rPr>
          <w:fldChar w:fldCharType="begin"/>
        </w:r>
        <w:r w:rsidR="00F5737C">
          <w:rPr>
            <w:noProof/>
            <w:webHidden/>
          </w:rPr>
          <w:instrText xml:space="preserve"> PAGEREF _Toc74908252 \h </w:instrText>
        </w:r>
        <w:r w:rsidR="00F5737C">
          <w:rPr>
            <w:noProof/>
            <w:webHidden/>
          </w:rPr>
        </w:r>
        <w:r w:rsidR="00F5737C">
          <w:rPr>
            <w:noProof/>
            <w:webHidden/>
          </w:rPr>
          <w:fldChar w:fldCharType="separate"/>
        </w:r>
        <w:r w:rsidR="00F5737C">
          <w:rPr>
            <w:noProof/>
            <w:webHidden/>
          </w:rPr>
          <w:t>25</w:t>
        </w:r>
        <w:r w:rsidR="00F5737C">
          <w:rPr>
            <w:noProof/>
            <w:webHidden/>
          </w:rPr>
          <w:fldChar w:fldCharType="end"/>
        </w:r>
      </w:hyperlink>
    </w:p>
    <w:p w14:paraId="19534EB9" w14:textId="68982512" w:rsidR="00F5737C" w:rsidRDefault="006D71BE">
      <w:pPr>
        <w:pStyle w:val="TOC1"/>
        <w:tabs>
          <w:tab w:val="right" w:leader="dot" w:pos="9060"/>
        </w:tabs>
        <w:rPr>
          <w:rFonts w:eastAsiaTheme="minorEastAsia" w:cstheme="minorBidi"/>
          <w:noProof/>
          <w:sz w:val="22"/>
          <w:szCs w:val="22"/>
          <w:lang w:eastAsia="en-AU"/>
        </w:rPr>
      </w:pPr>
      <w:hyperlink w:anchor="_Toc74908253" w:history="1">
        <w:r w:rsidR="00F5737C" w:rsidRPr="008C0097">
          <w:rPr>
            <w:rStyle w:val="Hyperlink"/>
            <w:noProof/>
          </w:rPr>
          <w:t>Definition of Terms</w:t>
        </w:r>
        <w:r w:rsidR="00F5737C">
          <w:rPr>
            <w:noProof/>
            <w:webHidden/>
          </w:rPr>
          <w:tab/>
        </w:r>
        <w:r w:rsidR="00F5737C">
          <w:rPr>
            <w:noProof/>
            <w:webHidden/>
          </w:rPr>
          <w:fldChar w:fldCharType="begin"/>
        </w:r>
        <w:r w:rsidR="00F5737C">
          <w:rPr>
            <w:noProof/>
            <w:webHidden/>
          </w:rPr>
          <w:instrText xml:space="preserve"> PAGEREF _Toc74908253 \h </w:instrText>
        </w:r>
        <w:r w:rsidR="00F5737C">
          <w:rPr>
            <w:noProof/>
            <w:webHidden/>
          </w:rPr>
        </w:r>
        <w:r w:rsidR="00F5737C">
          <w:rPr>
            <w:noProof/>
            <w:webHidden/>
          </w:rPr>
          <w:fldChar w:fldCharType="separate"/>
        </w:r>
        <w:r w:rsidR="00F5737C">
          <w:rPr>
            <w:noProof/>
            <w:webHidden/>
          </w:rPr>
          <w:t>25</w:t>
        </w:r>
        <w:r w:rsidR="00F5737C">
          <w:rPr>
            <w:noProof/>
            <w:webHidden/>
          </w:rPr>
          <w:fldChar w:fldCharType="end"/>
        </w:r>
      </w:hyperlink>
    </w:p>
    <w:p w14:paraId="2BFFC262" w14:textId="14CB46D3" w:rsidR="00F5737C" w:rsidRDefault="006D71BE">
      <w:pPr>
        <w:pStyle w:val="TOC1"/>
        <w:tabs>
          <w:tab w:val="right" w:leader="dot" w:pos="9060"/>
        </w:tabs>
        <w:rPr>
          <w:rFonts w:eastAsiaTheme="minorEastAsia" w:cstheme="minorBidi"/>
          <w:noProof/>
          <w:sz w:val="22"/>
          <w:szCs w:val="22"/>
          <w:lang w:eastAsia="en-AU"/>
        </w:rPr>
      </w:pPr>
      <w:hyperlink w:anchor="_Toc74908254" w:history="1">
        <w:r w:rsidR="00F5737C" w:rsidRPr="008C0097">
          <w:rPr>
            <w:rStyle w:val="Hyperlink"/>
            <w:noProof/>
          </w:rPr>
          <w:t>Search Terms</w:t>
        </w:r>
        <w:r w:rsidR="00F5737C">
          <w:rPr>
            <w:noProof/>
            <w:webHidden/>
          </w:rPr>
          <w:tab/>
        </w:r>
        <w:r w:rsidR="00F5737C">
          <w:rPr>
            <w:noProof/>
            <w:webHidden/>
          </w:rPr>
          <w:fldChar w:fldCharType="begin"/>
        </w:r>
        <w:r w:rsidR="00F5737C">
          <w:rPr>
            <w:noProof/>
            <w:webHidden/>
          </w:rPr>
          <w:instrText xml:space="preserve"> PAGEREF _Toc74908254 \h </w:instrText>
        </w:r>
        <w:r w:rsidR="00F5737C">
          <w:rPr>
            <w:noProof/>
            <w:webHidden/>
          </w:rPr>
        </w:r>
        <w:r w:rsidR="00F5737C">
          <w:rPr>
            <w:noProof/>
            <w:webHidden/>
          </w:rPr>
          <w:fldChar w:fldCharType="separate"/>
        </w:r>
        <w:r w:rsidR="00F5737C">
          <w:rPr>
            <w:noProof/>
            <w:webHidden/>
          </w:rPr>
          <w:t>26</w:t>
        </w:r>
        <w:r w:rsidR="00F5737C">
          <w:rPr>
            <w:noProof/>
            <w:webHidden/>
          </w:rPr>
          <w:fldChar w:fldCharType="end"/>
        </w:r>
      </w:hyperlink>
    </w:p>
    <w:p w14:paraId="086829E2" w14:textId="0DD105C4" w:rsidR="009A534C" w:rsidRPr="008961F1" w:rsidRDefault="00A063FE" w:rsidP="00831197">
      <w:pPr>
        <w:spacing w:after="100"/>
        <w:rPr>
          <w:rFonts w:cs="Calibri"/>
        </w:rPr>
      </w:pPr>
      <w:r w:rsidRPr="008961F1">
        <w:rPr>
          <w:rFonts w:cs="Calibri"/>
        </w:rPr>
        <w:fldChar w:fldCharType="end"/>
      </w:r>
    </w:p>
    <w:p w14:paraId="086829E8" w14:textId="042914F9" w:rsidR="00B10F87" w:rsidRPr="00920ACE" w:rsidRDefault="009A534C" w:rsidP="00920ACE">
      <w:pPr>
        <w:rPr>
          <w:rFonts w:cs="Calibri"/>
        </w:rPr>
      </w:pPr>
      <w:r w:rsidRPr="008961F1">
        <w:rPr>
          <w:rFonts w:cs="Calibri"/>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B304F" w14:paraId="27FC0BEB" w14:textId="77777777" w:rsidTr="001B304F">
        <w:tc>
          <w:tcPr>
            <w:tcW w:w="9060" w:type="dxa"/>
            <w:shd w:val="clear" w:color="auto" w:fill="D9D9D9" w:themeFill="background1" w:themeFillShade="D9"/>
          </w:tcPr>
          <w:p w14:paraId="6A35AB5D" w14:textId="59CC6E98" w:rsidR="001B304F" w:rsidRDefault="001B304F" w:rsidP="001B304F">
            <w:pPr>
              <w:pStyle w:val="Heading1"/>
              <w:outlineLvl w:val="0"/>
              <w:rPr>
                <w:rFonts w:cs="Calibri"/>
                <w:szCs w:val="24"/>
              </w:rPr>
            </w:pPr>
            <w:bookmarkStart w:id="2" w:name="_Toc74908240"/>
            <w:r>
              <w:lastRenderedPageBreak/>
              <w:t>Guideline Statement</w:t>
            </w:r>
            <w:bookmarkEnd w:id="2"/>
          </w:p>
        </w:tc>
      </w:tr>
    </w:tbl>
    <w:p w14:paraId="02D15364" w14:textId="27BF216A" w:rsidR="001B304F" w:rsidRDefault="001B304F" w:rsidP="001B304F"/>
    <w:p w14:paraId="3D04625B" w14:textId="77777777" w:rsidR="00920ACE" w:rsidRDefault="00920ACE" w:rsidP="001B304F">
      <w:pPr>
        <w:rPr>
          <w:b/>
          <w:bCs/>
        </w:rPr>
      </w:pPr>
    </w:p>
    <w:p w14:paraId="4A727872" w14:textId="62CF1278" w:rsidR="00920ACE" w:rsidRPr="00920ACE" w:rsidRDefault="00920ACE" w:rsidP="001B304F">
      <w:pPr>
        <w:rPr>
          <w:b/>
          <w:bCs/>
        </w:rPr>
      </w:pPr>
      <w:r w:rsidRPr="00920ACE">
        <w:rPr>
          <w:b/>
          <w:bCs/>
        </w:rPr>
        <w:t>Background</w:t>
      </w:r>
    </w:p>
    <w:p w14:paraId="187BB6D5" w14:textId="245B7CFE" w:rsidR="006D01E5" w:rsidRPr="008961F1" w:rsidRDefault="006D01E5" w:rsidP="001B304F">
      <w:r w:rsidRPr="008961F1">
        <w:t xml:space="preserve">Cardiothoracic surgery </w:t>
      </w:r>
      <w:r w:rsidR="00100832" w:rsidRPr="008961F1">
        <w:t xml:space="preserve">includes all surgical procedures that involve the heart, lungs and great vessels. </w:t>
      </w:r>
      <w:r w:rsidRPr="008961F1">
        <w:t>Canberra Hospital performs approximatel</w:t>
      </w:r>
      <w:r w:rsidR="00112C2C" w:rsidRPr="008961F1">
        <w:t>y 200</w:t>
      </w:r>
      <w:r w:rsidR="00CD4F17" w:rsidRPr="008961F1">
        <w:t xml:space="preserve"> </w:t>
      </w:r>
      <w:r w:rsidRPr="008961F1">
        <w:t>cardiothoracic surgeries each year, including mechanical and tissue valve replacement or repair, Coronary Artery Bypass Grafts</w:t>
      </w:r>
      <w:r w:rsidR="00133D61" w:rsidRPr="008961F1">
        <w:t xml:space="preserve">, </w:t>
      </w:r>
      <w:r w:rsidR="00CD4F17" w:rsidRPr="008961F1">
        <w:t>lobectomies,</w:t>
      </w:r>
      <w:r w:rsidRPr="008961F1">
        <w:t xml:space="preserve"> and aortic repair. </w:t>
      </w:r>
      <w:r w:rsidR="00100832" w:rsidRPr="008961F1">
        <w:t xml:space="preserve">The post-operative management and care of patients undergoing cardiothoracic surgery has significant implications on their recovery. </w:t>
      </w:r>
    </w:p>
    <w:p w14:paraId="6B1C55B2" w14:textId="3ED2D0E6" w:rsidR="006D01E5" w:rsidRDefault="006D01E5" w:rsidP="001B304F">
      <w:r w:rsidRPr="008961F1">
        <w:t>This clinical guideline has been developed in accordance with recent recommendations from American and European Cardiothoracic surgery societies</w:t>
      </w:r>
      <w:r w:rsidR="00133D61" w:rsidRPr="008961F1">
        <w:t xml:space="preserve"> and covers the initial handover, </w:t>
      </w:r>
      <w:r w:rsidR="002A0C1E" w:rsidRPr="008961F1">
        <w:t>assessment,</w:t>
      </w:r>
      <w:r w:rsidR="00133D61" w:rsidRPr="008961F1">
        <w:t xml:space="preserve"> and </w:t>
      </w:r>
      <w:r w:rsidR="00D84FC2" w:rsidRPr="008961F1">
        <w:t>immediate</w:t>
      </w:r>
      <w:r w:rsidR="00133D61" w:rsidRPr="008961F1">
        <w:t xml:space="preserve"> care of a post-operative cardiothoracic patient in Intensive Care</w:t>
      </w:r>
      <w:r w:rsidR="008961F1" w:rsidRPr="008961F1">
        <w:t>, as well as their follow up care on the ward</w:t>
      </w:r>
      <w:r w:rsidR="00133D61" w:rsidRPr="008961F1">
        <w:t xml:space="preserve">. </w:t>
      </w:r>
    </w:p>
    <w:p w14:paraId="38A4E969" w14:textId="299B4387" w:rsidR="00F5737C" w:rsidRDefault="00F5737C" w:rsidP="001B304F"/>
    <w:p w14:paraId="447A587A" w14:textId="7702B761" w:rsidR="00F5737C" w:rsidRPr="00F5737C" w:rsidRDefault="00F5737C" w:rsidP="001B304F">
      <w:pPr>
        <w:rPr>
          <w:b/>
          <w:bCs/>
        </w:rPr>
      </w:pPr>
      <w:r>
        <w:rPr>
          <w:b/>
          <w:bCs/>
        </w:rPr>
        <w:t>Key Objective</w:t>
      </w:r>
    </w:p>
    <w:p w14:paraId="4F4FADFE" w14:textId="77777777" w:rsidR="00F5737C" w:rsidRDefault="00F5737C" w:rsidP="00F5737C">
      <w:r w:rsidRPr="008961F1">
        <w:t>The purpose of this Guideline is to outline the safe and effective care of patients in Intensive Care after cardiac surgery. The introduction of this guideline will promote a standardised approach to the medical and nursing care of a post-operative cardiothoracic patient in Intensive Care. It does not replace expert medical orders or interventions</w:t>
      </w:r>
      <w:r>
        <w:t>.</w:t>
      </w:r>
      <w:r w:rsidRPr="00920ACE">
        <w:t xml:space="preserve"> </w:t>
      </w:r>
    </w:p>
    <w:p w14:paraId="43CC9308" w14:textId="77777777" w:rsidR="001B304F" w:rsidRDefault="001B304F" w:rsidP="001B304F"/>
    <w:p w14:paraId="086829EB" w14:textId="1A317971" w:rsidR="00010E74" w:rsidRDefault="006D71BE" w:rsidP="00920ACE">
      <w:pPr>
        <w:spacing w:line="360" w:lineRule="auto"/>
        <w:jc w:val="right"/>
        <w:rPr>
          <w:rStyle w:val="Hyperlink"/>
          <w:rFonts w:eastAsiaTheme="majorEastAsia" w:cs="Calibri"/>
          <w:i/>
          <w:szCs w:val="24"/>
        </w:rPr>
      </w:pPr>
      <w:hyperlink w:anchor="Contents" w:history="1">
        <w:r w:rsidR="00920ACE" w:rsidRPr="008961F1">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B304F" w14:paraId="4D06273B" w14:textId="77777777" w:rsidTr="001B304F">
        <w:tc>
          <w:tcPr>
            <w:tcW w:w="9060" w:type="dxa"/>
            <w:shd w:val="clear" w:color="auto" w:fill="D9D9D9" w:themeFill="background1" w:themeFillShade="D9"/>
          </w:tcPr>
          <w:p w14:paraId="4DA4F98B" w14:textId="32956793" w:rsidR="001B304F" w:rsidRPr="001B304F" w:rsidRDefault="001B304F" w:rsidP="001B304F">
            <w:pPr>
              <w:pStyle w:val="Heading1"/>
              <w:outlineLvl w:val="0"/>
            </w:pPr>
            <w:bookmarkStart w:id="3" w:name="_Toc74908241"/>
            <w:r>
              <w:t>Scope</w:t>
            </w:r>
            <w:bookmarkEnd w:id="3"/>
          </w:p>
        </w:tc>
      </w:tr>
    </w:tbl>
    <w:p w14:paraId="086829F5" w14:textId="77777777" w:rsidR="0098579F" w:rsidRPr="008961F1" w:rsidRDefault="0098579F" w:rsidP="001B304F"/>
    <w:p w14:paraId="5C6C2DEF" w14:textId="3E41FFB8" w:rsidR="00133D61" w:rsidRDefault="00583EA5" w:rsidP="001B304F">
      <w:pPr>
        <w:rPr>
          <w:iCs/>
        </w:rPr>
      </w:pPr>
      <w:r w:rsidRPr="008961F1">
        <w:rPr>
          <w:iCs/>
        </w:rPr>
        <w:t>The guideline pertains to the nursing staff that have been deemed competent to work in the cardiac bay (i.e</w:t>
      </w:r>
      <w:r w:rsidR="007C3D10">
        <w:rPr>
          <w:iCs/>
        </w:rPr>
        <w:t>.</w:t>
      </w:r>
      <w:r w:rsidRPr="008961F1">
        <w:rPr>
          <w:iCs/>
        </w:rPr>
        <w:t xml:space="preserve"> </w:t>
      </w:r>
      <w:r w:rsidR="006D01E5" w:rsidRPr="008961F1">
        <w:rPr>
          <w:iCs/>
        </w:rPr>
        <w:t xml:space="preserve">Dark Green </w:t>
      </w:r>
      <w:r w:rsidRPr="008961F1">
        <w:rPr>
          <w:iCs/>
        </w:rPr>
        <w:t>coloured step</w:t>
      </w:r>
      <w:r w:rsidR="006D01E5" w:rsidRPr="008961F1">
        <w:rPr>
          <w:iCs/>
        </w:rPr>
        <w:t xml:space="preserve"> according to ICU nursing pathway</w:t>
      </w:r>
      <w:r w:rsidRPr="008961F1">
        <w:rPr>
          <w:iCs/>
        </w:rPr>
        <w:t>)</w:t>
      </w:r>
      <w:r w:rsidR="00D81E9F" w:rsidRPr="008961F1">
        <w:rPr>
          <w:iCs/>
        </w:rPr>
        <w:t xml:space="preserve"> </w:t>
      </w:r>
      <w:r w:rsidRPr="008961F1">
        <w:rPr>
          <w:iCs/>
        </w:rPr>
        <w:t>and the treati</w:t>
      </w:r>
      <w:r w:rsidR="00F47923" w:rsidRPr="008961F1">
        <w:rPr>
          <w:iCs/>
        </w:rPr>
        <w:t xml:space="preserve">ng medical team. </w:t>
      </w:r>
      <w:r w:rsidR="00133D61" w:rsidRPr="008961F1">
        <w:rPr>
          <w:iCs/>
        </w:rPr>
        <w:t xml:space="preserve">Nursing or medical staff not yet competent in the care of post-operative cardiothoracic patient must be directly supervised by a competent practitioner.  </w:t>
      </w:r>
    </w:p>
    <w:p w14:paraId="04FC1CE0" w14:textId="77777777" w:rsidR="00F5737C" w:rsidRPr="008961F1" w:rsidRDefault="00F5737C" w:rsidP="001B304F">
      <w:pPr>
        <w:rPr>
          <w:iCs/>
        </w:rPr>
      </w:pPr>
    </w:p>
    <w:p w14:paraId="086829FA" w14:textId="254C6AB2" w:rsidR="00010E74" w:rsidRPr="00920ACE" w:rsidRDefault="00133D61" w:rsidP="001B304F">
      <w:pPr>
        <w:rPr>
          <w:iCs/>
        </w:rPr>
      </w:pPr>
      <w:r w:rsidRPr="008961F1">
        <w:rPr>
          <w:iCs/>
        </w:rPr>
        <w:t xml:space="preserve">This </w:t>
      </w:r>
      <w:r w:rsidR="002A0C1E" w:rsidRPr="008961F1">
        <w:rPr>
          <w:iCs/>
        </w:rPr>
        <w:t>guideline is</w:t>
      </w:r>
      <w:r w:rsidR="00F47923" w:rsidRPr="008961F1">
        <w:rPr>
          <w:iCs/>
        </w:rPr>
        <w:t xml:space="preserve"> only for the care of the adult patient following cardiac surgery at Canberra Health Service</w:t>
      </w:r>
      <w:r w:rsidR="00C331F8">
        <w:rPr>
          <w:iCs/>
        </w:rPr>
        <w:t>s</w:t>
      </w:r>
      <w:r w:rsidR="00F47923" w:rsidRPr="008961F1">
        <w:rPr>
          <w:iCs/>
        </w:rPr>
        <w:t xml:space="preserve">. </w:t>
      </w:r>
    </w:p>
    <w:p w14:paraId="001F3F1C" w14:textId="77777777" w:rsidR="001B304F" w:rsidRDefault="001B304F" w:rsidP="001B304F"/>
    <w:p w14:paraId="3359EC39" w14:textId="110401BD" w:rsidR="001B304F" w:rsidRPr="00F5737C" w:rsidRDefault="006D71BE" w:rsidP="00F5737C">
      <w:pPr>
        <w:spacing w:line="360" w:lineRule="auto"/>
        <w:jc w:val="right"/>
        <w:rPr>
          <w:rFonts w:eastAsiaTheme="majorEastAsia" w:cs="Calibri"/>
          <w:i/>
          <w:color w:val="0000FF"/>
          <w:szCs w:val="24"/>
          <w:u w:val="single"/>
        </w:rPr>
      </w:pPr>
      <w:hyperlink w:anchor="Contents" w:history="1">
        <w:r w:rsidR="00C13D33" w:rsidRPr="008961F1">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B304F" w14:paraId="54234A52" w14:textId="77777777" w:rsidTr="001B304F">
        <w:tc>
          <w:tcPr>
            <w:tcW w:w="9060" w:type="dxa"/>
            <w:shd w:val="clear" w:color="auto" w:fill="D9D9D9" w:themeFill="background1" w:themeFillShade="D9"/>
          </w:tcPr>
          <w:p w14:paraId="7DDE4C55" w14:textId="4B4BBB36" w:rsidR="001B304F" w:rsidRDefault="001B304F" w:rsidP="001B304F">
            <w:pPr>
              <w:pStyle w:val="Heading1"/>
              <w:outlineLvl w:val="0"/>
              <w:rPr>
                <w:rFonts w:cs="Calibri"/>
                <w:szCs w:val="24"/>
              </w:rPr>
            </w:pPr>
            <w:bookmarkStart w:id="4" w:name="_Toc74908242"/>
            <w:r>
              <w:t>Section 1 – Preparation of Bed and Bed Area</w:t>
            </w:r>
            <w:bookmarkEnd w:id="4"/>
          </w:p>
        </w:tc>
      </w:tr>
    </w:tbl>
    <w:p w14:paraId="5FD00B3B" w14:textId="77777777" w:rsidR="001B304F" w:rsidRDefault="001B304F" w:rsidP="001B304F">
      <w:pPr>
        <w:pStyle w:val="NormalWeb"/>
        <w:spacing w:before="0" w:beforeAutospacing="0" w:after="0" w:afterAutospacing="0"/>
        <w:rPr>
          <w:rFonts w:ascii="Calibri" w:hAnsi="Calibri" w:cs="Calibri"/>
          <w:b/>
          <w:i/>
          <w:lang w:val="en-US"/>
        </w:rPr>
      </w:pPr>
    </w:p>
    <w:p w14:paraId="0E695BD3" w14:textId="2C1C96C0" w:rsidR="00F47923" w:rsidRPr="008961F1" w:rsidRDefault="00F47923" w:rsidP="001B304F">
      <w:pPr>
        <w:pStyle w:val="NormalWeb"/>
        <w:spacing w:before="0" w:beforeAutospacing="0" w:after="0" w:afterAutospacing="0"/>
        <w:rPr>
          <w:rFonts w:ascii="Calibri" w:hAnsi="Calibri" w:cs="Calibri"/>
          <w:b/>
          <w:lang w:val="en-US"/>
        </w:rPr>
      </w:pPr>
      <w:r w:rsidRPr="008961F1">
        <w:rPr>
          <w:rFonts w:ascii="Calibri" w:hAnsi="Calibri" w:cs="Calibri"/>
          <w:b/>
          <w:i/>
          <w:lang w:val="en-US"/>
        </w:rPr>
        <w:t xml:space="preserve">The </w:t>
      </w:r>
      <w:r w:rsidR="00133D61" w:rsidRPr="008961F1">
        <w:rPr>
          <w:rFonts w:ascii="Calibri" w:hAnsi="Calibri" w:cs="Calibri"/>
          <w:b/>
          <w:i/>
          <w:lang w:val="en-US"/>
        </w:rPr>
        <w:t xml:space="preserve">cardiac bay </w:t>
      </w:r>
      <w:r w:rsidRPr="008961F1">
        <w:rPr>
          <w:rFonts w:ascii="Calibri" w:hAnsi="Calibri" w:cs="Calibri"/>
          <w:b/>
          <w:i/>
          <w:lang w:val="en-US"/>
        </w:rPr>
        <w:t>bed area</w:t>
      </w:r>
      <w:r w:rsidR="00133D61" w:rsidRPr="008961F1">
        <w:rPr>
          <w:rFonts w:ascii="Calibri" w:hAnsi="Calibri" w:cs="Calibri"/>
          <w:b/>
          <w:i/>
          <w:lang w:val="en-US"/>
        </w:rPr>
        <w:t>s</w:t>
      </w:r>
      <w:r w:rsidRPr="008961F1">
        <w:rPr>
          <w:rFonts w:ascii="Calibri" w:hAnsi="Calibri" w:cs="Calibri"/>
          <w:b/>
          <w:i/>
          <w:lang w:val="en-US"/>
        </w:rPr>
        <w:t xml:space="preserve"> must always be kept ready to accept a patient at short notice</w:t>
      </w:r>
      <w:r w:rsidR="00133D61" w:rsidRPr="008961F1">
        <w:rPr>
          <w:rFonts w:ascii="Calibri" w:hAnsi="Calibri" w:cs="Calibri"/>
          <w:b/>
          <w:i/>
          <w:lang w:val="en-US"/>
        </w:rPr>
        <w:t xml:space="preserve">. </w:t>
      </w:r>
    </w:p>
    <w:p w14:paraId="7AF46A44" w14:textId="77777777" w:rsidR="00F47923" w:rsidRPr="008961F1" w:rsidRDefault="00F47923" w:rsidP="001B304F">
      <w:pPr>
        <w:pStyle w:val="NormalWeb"/>
        <w:spacing w:before="0" w:beforeAutospacing="0" w:after="0" w:afterAutospacing="0"/>
        <w:rPr>
          <w:rFonts w:ascii="Calibri" w:hAnsi="Calibri" w:cs="Calibri"/>
          <w:b/>
        </w:rPr>
      </w:pPr>
      <w:r w:rsidRPr="008961F1">
        <w:rPr>
          <w:rFonts w:ascii="Calibri" w:hAnsi="Calibri" w:cs="Calibri"/>
          <w:b/>
        </w:rPr>
        <w:t xml:space="preserve">Bed preparation checklist </w:t>
      </w:r>
    </w:p>
    <w:p w14:paraId="0D9DB0E3" w14:textId="77777777" w:rsidR="00F47923" w:rsidRPr="008961F1" w:rsidRDefault="00F47923" w:rsidP="001B304F">
      <w:pPr>
        <w:pStyle w:val="NormalWeb"/>
        <w:spacing w:before="0" w:beforeAutospacing="0" w:after="0" w:afterAutospacing="0"/>
        <w:rPr>
          <w:rFonts w:ascii="Calibri" w:hAnsi="Calibri" w:cs="Calibri"/>
          <w:b/>
        </w:rPr>
      </w:pPr>
      <w:r w:rsidRPr="008961F1">
        <w:rPr>
          <w:rFonts w:ascii="Calibri" w:hAnsi="Calibri" w:cs="Calibri"/>
          <w:b/>
        </w:rPr>
        <w:t>Back of the bed:</w:t>
      </w:r>
    </w:p>
    <w:p w14:paraId="7597A371" w14:textId="0194E009" w:rsidR="00F47923" w:rsidRPr="008961F1" w:rsidRDefault="00F47923" w:rsidP="001B304F">
      <w:pPr>
        <w:pStyle w:val="ListBullet"/>
      </w:pPr>
      <w:r w:rsidRPr="008961F1">
        <w:t xml:space="preserve">Airway basket </w:t>
      </w:r>
    </w:p>
    <w:p w14:paraId="47637271" w14:textId="0403EB5B" w:rsidR="0031335A" w:rsidRPr="008961F1" w:rsidRDefault="0031335A" w:rsidP="00EF5E38">
      <w:pPr>
        <w:pStyle w:val="ListParagraph"/>
        <w:numPr>
          <w:ilvl w:val="0"/>
          <w:numId w:val="5"/>
        </w:numPr>
      </w:pPr>
      <w:r w:rsidRPr="008961F1">
        <w:t>Yankauer sucker and Y-suction catheter (12)</w:t>
      </w:r>
    </w:p>
    <w:p w14:paraId="072CCAA9" w14:textId="3B0317F4" w:rsidR="0031335A" w:rsidRPr="008961F1" w:rsidRDefault="0031335A" w:rsidP="00EF5E38">
      <w:pPr>
        <w:pStyle w:val="ListParagraph"/>
        <w:numPr>
          <w:ilvl w:val="0"/>
          <w:numId w:val="5"/>
        </w:numPr>
      </w:pPr>
      <w:r w:rsidRPr="008961F1">
        <w:t>Guedel airway (</w:t>
      </w:r>
      <w:r w:rsidR="00D82E19" w:rsidRPr="008961F1">
        <w:t>size 2,</w:t>
      </w:r>
      <w:r w:rsidR="00320136">
        <w:t xml:space="preserve"> </w:t>
      </w:r>
      <w:r w:rsidR="00D82E19" w:rsidRPr="008961F1">
        <w:t>3,</w:t>
      </w:r>
      <w:r w:rsidR="00320136">
        <w:t xml:space="preserve"> </w:t>
      </w:r>
      <w:r w:rsidR="00D82E19" w:rsidRPr="008961F1">
        <w:t>4</w:t>
      </w:r>
      <w:r w:rsidRPr="008961F1">
        <w:t>)</w:t>
      </w:r>
    </w:p>
    <w:p w14:paraId="6D015687" w14:textId="25F66673" w:rsidR="0031335A" w:rsidRPr="008961F1" w:rsidRDefault="0031335A" w:rsidP="00EF5E38">
      <w:pPr>
        <w:pStyle w:val="ListParagraph"/>
        <w:numPr>
          <w:ilvl w:val="0"/>
          <w:numId w:val="5"/>
        </w:numPr>
      </w:pPr>
      <w:r w:rsidRPr="008961F1">
        <w:t>Air Cushion Mask (S,</w:t>
      </w:r>
      <w:r w:rsidR="00320136">
        <w:t xml:space="preserve"> </w:t>
      </w:r>
      <w:r w:rsidRPr="008961F1">
        <w:t>M,</w:t>
      </w:r>
      <w:r w:rsidR="00320136">
        <w:t xml:space="preserve"> </w:t>
      </w:r>
      <w:r w:rsidRPr="008961F1">
        <w:t>L)</w:t>
      </w:r>
    </w:p>
    <w:p w14:paraId="2E350A4B" w14:textId="1E3843A3" w:rsidR="0031335A" w:rsidRPr="008961F1" w:rsidRDefault="0031335A" w:rsidP="00EF5E38">
      <w:pPr>
        <w:pStyle w:val="ListParagraph"/>
        <w:numPr>
          <w:ilvl w:val="0"/>
          <w:numId w:val="5"/>
        </w:numPr>
      </w:pPr>
      <w:r w:rsidRPr="008961F1">
        <w:t>PEEP valve</w:t>
      </w:r>
    </w:p>
    <w:p w14:paraId="6F87956F" w14:textId="3EDD4FDD" w:rsidR="0031335A" w:rsidRPr="008961F1" w:rsidRDefault="0031335A" w:rsidP="00EF5E38">
      <w:pPr>
        <w:pStyle w:val="ListParagraph"/>
        <w:numPr>
          <w:ilvl w:val="0"/>
          <w:numId w:val="5"/>
        </w:numPr>
      </w:pPr>
      <w:r w:rsidRPr="008961F1">
        <w:t>Eye Protection</w:t>
      </w:r>
    </w:p>
    <w:p w14:paraId="4B4DACC6" w14:textId="33425222" w:rsidR="0031335A" w:rsidRPr="008961F1" w:rsidRDefault="0031335A" w:rsidP="00EF5E38">
      <w:pPr>
        <w:pStyle w:val="ListParagraph"/>
        <w:numPr>
          <w:ilvl w:val="0"/>
          <w:numId w:val="5"/>
        </w:numPr>
      </w:pPr>
      <w:r w:rsidRPr="008961F1">
        <w:lastRenderedPageBreak/>
        <w:t>Hudson mask with O2 tubing</w:t>
      </w:r>
    </w:p>
    <w:p w14:paraId="1255B5C0" w14:textId="3D245206" w:rsidR="0031335A" w:rsidRPr="008961F1" w:rsidRDefault="0031335A" w:rsidP="00EF5E38">
      <w:pPr>
        <w:pStyle w:val="ListParagraph"/>
        <w:numPr>
          <w:ilvl w:val="0"/>
          <w:numId w:val="5"/>
        </w:numPr>
      </w:pPr>
      <w:r w:rsidRPr="008961F1">
        <w:t>Nasal Prongs</w:t>
      </w:r>
    </w:p>
    <w:p w14:paraId="4A3284CE" w14:textId="2255ED8E" w:rsidR="00F47923" w:rsidRPr="008961F1" w:rsidRDefault="00F47923" w:rsidP="001B304F">
      <w:pPr>
        <w:pStyle w:val="ListBullet"/>
      </w:pPr>
      <w:r w:rsidRPr="008961F1">
        <w:t>Arm Board</w:t>
      </w:r>
      <w:r w:rsidR="008B5F80">
        <w:t>.</w:t>
      </w:r>
    </w:p>
    <w:p w14:paraId="46FF46DD" w14:textId="46DC896D" w:rsidR="00B42658" w:rsidRPr="008961F1" w:rsidRDefault="00F47923" w:rsidP="001B304F">
      <w:pPr>
        <w:pStyle w:val="ListBullet"/>
      </w:pPr>
      <w:r w:rsidRPr="008961F1">
        <w:t xml:space="preserve">Detergent wipes, Teri wipes and </w:t>
      </w:r>
      <w:r w:rsidR="00B42658" w:rsidRPr="008961F1">
        <w:t>R</w:t>
      </w:r>
      <w:r w:rsidRPr="008961F1">
        <w:t>edi</w:t>
      </w:r>
      <w:r w:rsidR="00B42658" w:rsidRPr="008961F1">
        <w:t xml:space="preserve"> </w:t>
      </w:r>
      <w:r w:rsidRPr="008961F1">
        <w:t>wipes</w:t>
      </w:r>
      <w:r w:rsidR="008B5F80">
        <w:t>.</w:t>
      </w:r>
      <w:r w:rsidR="00B42658" w:rsidRPr="008961F1">
        <w:t xml:space="preserve"> </w:t>
      </w:r>
    </w:p>
    <w:p w14:paraId="4A712B62" w14:textId="69F64FD7" w:rsidR="005C6B62" w:rsidRPr="008961F1" w:rsidRDefault="005C6B62" w:rsidP="001B304F">
      <w:pPr>
        <w:pStyle w:val="ListBullet"/>
      </w:pPr>
      <w:r w:rsidRPr="008961F1">
        <w:t xml:space="preserve">Ensure the ‘patient card’ </w:t>
      </w:r>
      <w:r w:rsidR="001B0F95">
        <w:t xml:space="preserve">is </w:t>
      </w:r>
      <w:r w:rsidRPr="008961F1">
        <w:t>on the back wall.</w:t>
      </w:r>
    </w:p>
    <w:p w14:paraId="37AEAB65" w14:textId="3CF75F5C" w:rsidR="005F5824" w:rsidRPr="00920ACE" w:rsidRDefault="005C6B62" w:rsidP="001B304F">
      <w:pPr>
        <w:pStyle w:val="ListBullet"/>
      </w:pPr>
      <w:r w:rsidRPr="008961F1">
        <w:t>Check that the A</w:t>
      </w:r>
      <w:r w:rsidR="007B43EC">
        <w:t xml:space="preserve">ctivated </w:t>
      </w:r>
      <w:r w:rsidRPr="008961F1">
        <w:t>C</w:t>
      </w:r>
      <w:r w:rsidR="007B43EC">
        <w:t xml:space="preserve">lotting </w:t>
      </w:r>
      <w:r w:rsidRPr="008961F1">
        <w:t>T</w:t>
      </w:r>
      <w:r w:rsidR="007B43EC">
        <w:t>ime (ACT)</w:t>
      </w:r>
      <w:r w:rsidRPr="008961F1">
        <w:t xml:space="preserve"> machine is on and remove old sample tube if present</w:t>
      </w:r>
      <w:r w:rsidR="008B5F80">
        <w:t>.</w:t>
      </w:r>
    </w:p>
    <w:p w14:paraId="6873F411" w14:textId="77777777" w:rsidR="001B304F" w:rsidRDefault="001B304F" w:rsidP="001B304F">
      <w:pPr>
        <w:pStyle w:val="NormalWeb"/>
        <w:spacing w:before="0" w:beforeAutospacing="0" w:after="0" w:afterAutospacing="0"/>
        <w:rPr>
          <w:rFonts w:ascii="Calibri" w:hAnsi="Calibri" w:cs="Calibri"/>
          <w:b/>
        </w:rPr>
      </w:pPr>
    </w:p>
    <w:p w14:paraId="0330BB19" w14:textId="03B8ED4A" w:rsidR="00F47923" w:rsidRPr="008961F1" w:rsidRDefault="00F47923" w:rsidP="001B304F">
      <w:pPr>
        <w:pStyle w:val="NormalWeb"/>
        <w:spacing w:before="0" w:beforeAutospacing="0" w:after="0" w:afterAutospacing="0"/>
        <w:rPr>
          <w:rFonts w:ascii="Calibri" w:hAnsi="Calibri" w:cs="Calibri"/>
          <w:b/>
        </w:rPr>
      </w:pPr>
      <w:r w:rsidRPr="008961F1">
        <w:rPr>
          <w:rFonts w:ascii="Calibri" w:hAnsi="Calibri" w:cs="Calibri"/>
          <w:b/>
        </w:rPr>
        <w:t>Monitor:</w:t>
      </w:r>
    </w:p>
    <w:p w14:paraId="19A48B9D" w14:textId="60E2DD4A" w:rsidR="00B842C8" w:rsidRDefault="00B842C8" w:rsidP="001B304F">
      <w:pPr>
        <w:pStyle w:val="ListBullet"/>
      </w:pPr>
      <w:r>
        <w:t xml:space="preserve">If patient details are available, enter them into the monitor. </w:t>
      </w:r>
    </w:p>
    <w:p w14:paraId="7F865D22" w14:textId="3DAE43B4" w:rsidR="00F47923" w:rsidRPr="008961F1" w:rsidRDefault="00F47923" w:rsidP="001B304F">
      <w:pPr>
        <w:pStyle w:val="ListBullet"/>
      </w:pPr>
      <w:r w:rsidRPr="008961F1">
        <w:t>MMS (Multi Measurement Module)</w:t>
      </w:r>
      <w:r w:rsidR="008B5F80">
        <w:t>.</w:t>
      </w:r>
      <w:r w:rsidRPr="008961F1">
        <w:t xml:space="preserve">  </w:t>
      </w:r>
    </w:p>
    <w:p w14:paraId="60AFE441" w14:textId="19464A6D" w:rsidR="00F47923" w:rsidRPr="008961F1" w:rsidRDefault="00F47923" w:rsidP="001B304F">
      <w:pPr>
        <w:pStyle w:val="ListBullet"/>
      </w:pPr>
      <w:r w:rsidRPr="008961F1">
        <w:t>3 x pressure cables</w:t>
      </w:r>
      <w:r w:rsidR="008B5F80">
        <w:t>.</w:t>
      </w:r>
      <w:r w:rsidRPr="008961F1">
        <w:t xml:space="preserve"> </w:t>
      </w:r>
    </w:p>
    <w:p w14:paraId="56D4689B" w14:textId="061C6113" w:rsidR="00F47923" w:rsidRPr="008961F1" w:rsidRDefault="00F47923" w:rsidP="001B304F">
      <w:pPr>
        <w:pStyle w:val="ListBullet"/>
      </w:pPr>
      <w:r w:rsidRPr="008961F1">
        <w:t xml:space="preserve">ECG cable </w:t>
      </w:r>
      <w:r w:rsidR="00CA419D" w:rsidRPr="008961F1">
        <w:t>and ECG dots</w:t>
      </w:r>
      <w:r w:rsidR="008B5F80">
        <w:t>.</w:t>
      </w:r>
    </w:p>
    <w:p w14:paraId="5E2DB4DB" w14:textId="28F8FFF3" w:rsidR="00A711E6" w:rsidRDefault="00F47923" w:rsidP="001B304F">
      <w:pPr>
        <w:pStyle w:val="ListBullet"/>
      </w:pPr>
      <w:r w:rsidRPr="008961F1">
        <w:t>SpO</w:t>
      </w:r>
      <w:r w:rsidRPr="008961F1">
        <w:rPr>
          <w:position w:val="-4"/>
        </w:rPr>
        <w:t xml:space="preserve">2 </w:t>
      </w:r>
      <w:r w:rsidRPr="008961F1">
        <w:t>cable and finger probe</w:t>
      </w:r>
      <w:r w:rsidR="008B5F80">
        <w:t>.</w:t>
      </w:r>
    </w:p>
    <w:p w14:paraId="2DBDD7BA" w14:textId="5E09E3A5" w:rsidR="00F47923" w:rsidRPr="008961F1" w:rsidRDefault="00F47923" w:rsidP="001B304F">
      <w:pPr>
        <w:pStyle w:val="ListBullet"/>
      </w:pPr>
      <w:r w:rsidRPr="008961F1">
        <w:t xml:space="preserve">NIBP </w:t>
      </w:r>
      <w:r w:rsidR="008961F1">
        <w:t>cuff</w:t>
      </w:r>
      <w:r w:rsidR="00A711E6">
        <w:t xml:space="preserve"> and cable</w:t>
      </w:r>
      <w:r w:rsidR="008B5F80">
        <w:t>.</w:t>
      </w:r>
    </w:p>
    <w:p w14:paraId="7C96B106" w14:textId="25EB36D5" w:rsidR="00F47923" w:rsidRPr="00B842C8" w:rsidRDefault="00D82E19" w:rsidP="001B304F">
      <w:pPr>
        <w:pStyle w:val="ListBullet"/>
      </w:pPr>
      <w:r w:rsidRPr="008961F1">
        <w:t xml:space="preserve">Temperature </w:t>
      </w:r>
      <w:r w:rsidR="00F47923" w:rsidRPr="008961F1">
        <w:t>cable and probe</w:t>
      </w:r>
      <w:r w:rsidR="008B5F80">
        <w:t>.</w:t>
      </w:r>
    </w:p>
    <w:p w14:paraId="64A739B9" w14:textId="77777777" w:rsidR="001B304F" w:rsidRDefault="001B304F" w:rsidP="001B304F">
      <w:pPr>
        <w:rPr>
          <w:rFonts w:cs="Calibri"/>
          <w:b/>
          <w:szCs w:val="24"/>
        </w:rPr>
      </w:pPr>
    </w:p>
    <w:p w14:paraId="3C122093" w14:textId="43671541" w:rsidR="00F47923" w:rsidRPr="008961F1" w:rsidRDefault="00F47923" w:rsidP="001B304F">
      <w:pPr>
        <w:rPr>
          <w:rFonts w:cs="Calibri"/>
          <w:b/>
          <w:szCs w:val="24"/>
        </w:rPr>
      </w:pPr>
      <w:r w:rsidRPr="008961F1">
        <w:rPr>
          <w:rFonts w:cs="Calibri"/>
          <w:b/>
          <w:szCs w:val="24"/>
        </w:rPr>
        <w:t>Ventilator:</w:t>
      </w:r>
    </w:p>
    <w:p w14:paraId="11226C44" w14:textId="1C616EB9" w:rsidR="00F47923" w:rsidRPr="008961F1" w:rsidRDefault="00F47923" w:rsidP="001B304F">
      <w:pPr>
        <w:pStyle w:val="ListBullet"/>
      </w:pPr>
      <w:r w:rsidRPr="008961F1">
        <w:t>Servo ventilator pre-checked with dry circuit, HME filter, closed suction system, sterile water 500m</w:t>
      </w:r>
      <w:r w:rsidR="007C3D10">
        <w:t>L</w:t>
      </w:r>
      <w:r w:rsidR="00D81E9F" w:rsidRPr="008961F1">
        <w:t>. Set up on the left side of the patient</w:t>
      </w:r>
      <w:r w:rsidR="008B5F80">
        <w:t>.</w:t>
      </w:r>
    </w:p>
    <w:p w14:paraId="70A0299E" w14:textId="5A593585" w:rsidR="00F47923" w:rsidRPr="008961F1" w:rsidRDefault="00F47923" w:rsidP="001B304F">
      <w:pPr>
        <w:pStyle w:val="ListBullet"/>
      </w:pPr>
      <w:r w:rsidRPr="008961F1">
        <w:t>ETCO2 cable</w:t>
      </w:r>
      <w:r w:rsidR="0031335A" w:rsidRPr="008961F1">
        <w:t xml:space="preserve"> </w:t>
      </w:r>
      <w:r w:rsidR="00A711E6">
        <w:t>and cuvette</w:t>
      </w:r>
      <w:r w:rsidR="008B5F80">
        <w:t>.</w:t>
      </w:r>
    </w:p>
    <w:p w14:paraId="4B698616" w14:textId="78AB7A1D" w:rsidR="00F47923" w:rsidRPr="008961F1" w:rsidRDefault="00F47923" w:rsidP="001B304F">
      <w:pPr>
        <w:pStyle w:val="ListBullet"/>
      </w:pPr>
      <w:r w:rsidRPr="008961F1">
        <w:t xml:space="preserve">Settings: SIMV, FiO2 50%, </w:t>
      </w:r>
      <w:r w:rsidR="00FF6925">
        <w:t xml:space="preserve">tidal volume </w:t>
      </w:r>
      <w:r w:rsidRPr="008961F1">
        <w:t>500m</w:t>
      </w:r>
      <w:r w:rsidR="007C3D10">
        <w:t>L</w:t>
      </w:r>
      <w:r w:rsidRPr="008961F1">
        <w:t>, rate 12</w:t>
      </w:r>
      <w:r w:rsidR="00690F29" w:rsidRPr="008961F1">
        <w:t xml:space="preserve">. Leave ventilator in standby mode. Settings will be adjusted at handover. </w:t>
      </w:r>
    </w:p>
    <w:p w14:paraId="2A49E537" w14:textId="218C7E48" w:rsidR="00F47923" w:rsidRPr="008961F1" w:rsidRDefault="00F47923" w:rsidP="001B304F">
      <w:pPr>
        <w:pStyle w:val="ListBullet"/>
      </w:pPr>
      <w:r w:rsidRPr="008961F1">
        <w:t>Set appropriate alarm settings (</w:t>
      </w:r>
      <w:r w:rsidR="00690F29" w:rsidRPr="008961F1">
        <w:t>a</w:t>
      </w:r>
      <w:r w:rsidRPr="008961F1">
        <w:t>djusted at the time of the handover)</w:t>
      </w:r>
      <w:r w:rsidR="00690F29" w:rsidRPr="008961F1">
        <w:t xml:space="preserve">. </w:t>
      </w:r>
    </w:p>
    <w:p w14:paraId="000C8F45" w14:textId="2CC42CAF" w:rsidR="00B42658" w:rsidRPr="008961F1" w:rsidRDefault="00B42658" w:rsidP="001B304F">
      <w:pPr>
        <w:pStyle w:val="ListBullet"/>
      </w:pPr>
      <w:r w:rsidRPr="008961F1">
        <w:t xml:space="preserve">On top of the ventilator the following items </w:t>
      </w:r>
      <w:r w:rsidR="001B0F95">
        <w:t xml:space="preserve">must be </w:t>
      </w:r>
      <w:r w:rsidRPr="008961F1">
        <w:t xml:space="preserve">placed to allow for easy access for accepting nurse to complete his/her </w:t>
      </w:r>
      <w:r w:rsidR="000757E0" w:rsidRPr="008961F1">
        <w:t>head-to-toe</w:t>
      </w:r>
      <w:r w:rsidRPr="008961F1">
        <w:t xml:space="preserve"> assessment:</w:t>
      </w:r>
    </w:p>
    <w:p w14:paraId="12C885F2" w14:textId="7587356B" w:rsidR="000757E0" w:rsidRDefault="000757E0" w:rsidP="00EF5E38">
      <w:pPr>
        <w:pStyle w:val="ListParagraph"/>
        <w:numPr>
          <w:ilvl w:val="0"/>
          <w:numId w:val="6"/>
        </w:numPr>
      </w:pPr>
      <w:r>
        <w:t>Cuff manometer</w:t>
      </w:r>
    </w:p>
    <w:p w14:paraId="4A65F391" w14:textId="48237190" w:rsidR="00B42658" w:rsidRPr="008961F1" w:rsidRDefault="00B42658" w:rsidP="00EF5E38">
      <w:pPr>
        <w:pStyle w:val="ListParagraph"/>
        <w:numPr>
          <w:ilvl w:val="0"/>
          <w:numId w:val="6"/>
        </w:numPr>
      </w:pPr>
      <w:r w:rsidRPr="008961F1">
        <w:t>Pre-cut Blenderm tape to secure ICC’s and pacemaker wires</w:t>
      </w:r>
    </w:p>
    <w:p w14:paraId="30051DF2" w14:textId="77006BD5" w:rsidR="00B42658" w:rsidRPr="008961F1" w:rsidRDefault="00B42658" w:rsidP="00EF5E38">
      <w:pPr>
        <w:pStyle w:val="ListParagraph"/>
        <w:numPr>
          <w:ilvl w:val="0"/>
          <w:numId w:val="6"/>
        </w:numPr>
      </w:pPr>
      <w:r w:rsidRPr="008961F1">
        <w:t>Gauze</w:t>
      </w:r>
    </w:p>
    <w:p w14:paraId="6635C63C" w14:textId="1440073B" w:rsidR="00B42658" w:rsidRPr="008961F1" w:rsidRDefault="00B42658" w:rsidP="00EF5E38">
      <w:pPr>
        <w:pStyle w:val="ListParagraph"/>
        <w:numPr>
          <w:ilvl w:val="0"/>
          <w:numId w:val="6"/>
        </w:numPr>
      </w:pPr>
      <w:r w:rsidRPr="008961F1">
        <w:t>Neuro</w:t>
      </w:r>
      <w:r w:rsidR="00690F29" w:rsidRPr="008961F1">
        <w:t xml:space="preserve"> </w:t>
      </w:r>
      <w:r w:rsidRPr="008961F1">
        <w:t>torch</w:t>
      </w:r>
    </w:p>
    <w:p w14:paraId="071867E8" w14:textId="4644AC59" w:rsidR="00B42658" w:rsidRPr="008961F1" w:rsidRDefault="00B42658" w:rsidP="00EF5E38">
      <w:pPr>
        <w:pStyle w:val="ListParagraph"/>
        <w:numPr>
          <w:ilvl w:val="0"/>
          <w:numId w:val="6"/>
        </w:numPr>
      </w:pPr>
      <w:r w:rsidRPr="008961F1">
        <w:t>Stethoscope</w:t>
      </w:r>
    </w:p>
    <w:p w14:paraId="5011D0C8" w14:textId="4FC5A7D3" w:rsidR="00B42658" w:rsidRPr="00B842C8" w:rsidRDefault="00B42658" w:rsidP="00EF5E38">
      <w:pPr>
        <w:pStyle w:val="ListParagraph"/>
        <w:numPr>
          <w:ilvl w:val="0"/>
          <w:numId w:val="6"/>
        </w:numPr>
      </w:pPr>
      <w:r w:rsidRPr="56ABA674">
        <w:t xml:space="preserve">Bladder Syringe and </w:t>
      </w:r>
      <w:r w:rsidR="000757E0" w:rsidRPr="56ABA674">
        <w:t>Spigot</w:t>
      </w:r>
    </w:p>
    <w:p w14:paraId="35AC52AB" w14:textId="77777777" w:rsidR="001B304F" w:rsidRDefault="001B304F" w:rsidP="001B304F">
      <w:pPr>
        <w:rPr>
          <w:rFonts w:cs="Calibri"/>
          <w:b/>
          <w:szCs w:val="24"/>
        </w:rPr>
      </w:pPr>
    </w:p>
    <w:p w14:paraId="2FEB16BF" w14:textId="46C95AC7" w:rsidR="00F47923" w:rsidRPr="008961F1" w:rsidRDefault="00F47923" w:rsidP="001B304F">
      <w:pPr>
        <w:rPr>
          <w:rFonts w:cs="Calibri"/>
          <w:b/>
          <w:szCs w:val="24"/>
        </w:rPr>
      </w:pPr>
      <w:r w:rsidRPr="008961F1">
        <w:rPr>
          <w:rFonts w:cs="Calibri"/>
          <w:b/>
          <w:szCs w:val="24"/>
        </w:rPr>
        <w:t xml:space="preserve">IV Therapy: </w:t>
      </w:r>
    </w:p>
    <w:p w14:paraId="68D475E0" w14:textId="009E96F3" w:rsidR="00F47923" w:rsidRPr="008961F1" w:rsidRDefault="00F47923" w:rsidP="001B304F">
      <w:pPr>
        <w:pStyle w:val="ListBullet"/>
      </w:pPr>
      <w:r w:rsidRPr="008961F1">
        <w:t>2 x IV poles</w:t>
      </w:r>
      <w:r w:rsidR="008B5F80">
        <w:t>.</w:t>
      </w:r>
      <w:r w:rsidRPr="008961F1">
        <w:t xml:space="preserve"> </w:t>
      </w:r>
    </w:p>
    <w:p w14:paraId="39BB0012" w14:textId="465B84BC" w:rsidR="00F47923" w:rsidRPr="008961F1" w:rsidRDefault="00F47923" w:rsidP="001B304F">
      <w:pPr>
        <w:pStyle w:val="ListBullet"/>
      </w:pPr>
      <w:r w:rsidRPr="008961F1">
        <w:t>IV Pole No 1: B-Braun syringe pumps x4 /Volumetric pumps x4</w:t>
      </w:r>
      <w:r w:rsidR="008B5F80">
        <w:t>.</w:t>
      </w:r>
      <w:r w:rsidRPr="008961F1">
        <w:tab/>
      </w:r>
    </w:p>
    <w:p w14:paraId="55FE8961" w14:textId="77777777" w:rsidR="00F47923" w:rsidRPr="008961F1" w:rsidRDefault="00F47923" w:rsidP="001B304F">
      <w:pPr>
        <w:pStyle w:val="ListBullet"/>
        <w:rPr>
          <w:lang w:val="en-US"/>
        </w:rPr>
      </w:pPr>
      <w:r w:rsidRPr="008961F1">
        <w:t xml:space="preserve">IV Pole No 2: </w:t>
      </w:r>
      <w:r w:rsidRPr="008961F1">
        <w:rPr>
          <w:lang w:val="en-US"/>
        </w:rPr>
        <w:t>With PCA, transducer manifold and Tubigrip stocking for pacemaker</w:t>
      </w:r>
    </w:p>
    <w:p w14:paraId="20E93C16" w14:textId="0C1BBC32" w:rsidR="00F47923" w:rsidRPr="008961F1" w:rsidRDefault="00F47923" w:rsidP="001B304F">
      <w:pPr>
        <w:pStyle w:val="ListBullet"/>
        <w:rPr>
          <w:szCs w:val="24"/>
        </w:rPr>
      </w:pPr>
      <w:r w:rsidRPr="008961F1">
        <w:rPr>
          <w:szCs w:val="24"/>
        </w:rPr>
        <w:t>PCA giving set and 50m</w:t>
      </w:r>
      <w:r w:rsidR="007C3D10">
        <w:rPr>
          <w:szCs w:val="24"/>
        </w:rPr>
        <w:t>L</w:t>
      </w:r>
      <w:r w:rsidRPr="008961F1">
        <w:rPr>
          <w:szCs w:val="24"/>
        </w:rPr>
        <w:t xml:space="preserve"> syringe</w:t>
      </w:r>
      <w:r w:rsidR="008B5F80">
        <w:rPr>
          <w:szCs w:val="24"/>
        </w:rPr>
        <w:t>.</w:t>
      </w:r>
      <w:r w:rsidRPr="008961F1">
        <w:rPr>
          <w:szCs w:val="24"/>
        </w:rPr>
        <w:t xml:space="preserve"> </w:t>
      </w:r>
    </w:p>
    <w:p w14:paraId="2EB2D669" w14:textId="73546C97" w:rsidR="00F47923" w:rsidRPr="008961F1" w:rsidRDefault="00F47923" w:rsidP="001B304F">
      <w:pPr>
        <w:pStyle w:val="ListBullet"/>
      </w:pPr>
      <w:r w:rsidRPr="56ABA674">
        <w:t>Maintenance fluid + additives (5% Dextrose 500m</w:t>
      </w:r>
      <w:r w:rsidR="007C3D10">
        <w:t>L</w:t>
      </w:r>
      <w:r w:rsidRPr="56ABA674">
        <w:t xml:space="preserve"> with 30mmols KCL + 20mmols MgSO4) burette and infusion set</w:t>
      </w:r>
      <w:r w:rsidR="008B5F80">
        <w:t>.</w:t>
      </w:r>
    </w:p>
    <w:p w14:paraId="25B3A798" w14:textId="3D11F9BF" w:rsidR="00177CA3" w:rsidRPr="00177CA3" w:rsidRDefault="00F47923" w:rsidP="001B304F">
      <w:pPr>
        <w:pStyle w:val="ListBullet"/>
        <w:rPr>
          <w:szCs w:val="24"/>
        </w:rPr>
      </w:pPr>
      <w:r w:rsidRPr="00177CA3">
        <w:t>Propofol 1g/100m</w:t>
      </w:r>
      <w:r w:rsidR="007C3D10">
        <w:t>L</w:t>
      </w:r>
      <w:r w:rsidRPr="00177CA3">
        <w:t xml:space="preserve"> infusion </w:t>
      </w:r>
      <w:r w:rsidR="00177CA3" w:rsidRPr="00177CA3">
        <w:t>primed and ready</w:t>
      </w:r>
      <w:r w:rsidR="008B5F80">
        <w:t>.</w:t>
      </w:r>
      <w:r w:rsidR="00177CA3" w:rsidRPr="00177CA3">
        <w:t xml:space="preserve"> </w:t>
      </w:r>
    </w:p>
    <w:p w14:paraId="210C6F0C" w14:textId="3CFC5EE4" w:rsidR="008002DC" w:rsidRPr="00177CA3" w:rsidRDefault="008002DC" w:rsidP="001B304F">
      <w:pPr>
        <w:pStyle w:val="ListBullet"/>
        <w:rPr>
          <w:szCs w:val="24"/>
        </w:rPr>
      </w:pPr>
      <w:r w:rsidRPr="00177CA3">
        <w:rPr>
          <w:szCs w:val="24"/>
        </w:rPr>
        <w:t>Noradrenaline 6mg/100m</w:t>
      </w:r>
      <w:r w:rsidR="007C3D10">
        <w:rPr>
          <w:szCs w:val="24"/>
        </w:rPr>
        <w:t>L</w:t>
      </w:r>
      <w:r w:rsidRPr="00177CA3">
        <w:rPr>
          <w:szCs w:val="24"/>
        </w:rPr>
        <w:t xml:space="preserve"> in 5% dextrose, primed and entered into Braun pum</w:t>
      </w:r>
      <w:r w:rsidR="006F66B7" w:rsidRPr="00177CA3">
        <w:rPr>
          <w:szCs w:val="24"/>
        </w:rPr>
        <w:t xml:space="preserve">p. </w:t>
      </w:r>
      <w:r w:rsidR="005C6B62" w:rsidRPr="00177CA3">
        <w:rPr>
          <w:szCs w:val="24"/>
        </w:rPr>
        <w:t xml:space="preserve">Place Noradrenaline at the top of the tower for easy visualisation. </w:t>
      </w:r>
    </w:p>
    <w:p w14:paraId="240EB28D" w14:textId="26191BF8" w:rsidR="00F47923" w:rsidRPr="008961F1" w:rsidRDefault="00F47923" w:rsidP="001B304F">
      <w:pPr>
        <w:pStyle w:val="ListBullet"/>
        <w:rPr>
          <w:szCs w:val="24"/>
        </w:rPr>
      </w:pPr>
      <w:r w:rsidRPr="008961F1">
        <w:rPr>
          <w:szCs w:val="24"/>
        </w:rPr>
        <w:t xml:space="preserve">Plasmalyte 1000 mL X 2 bags </w:t>
      </w:r>
      <w:r w:rsidR="00D82E19" w:rsidRPr="008961F1">
        <w:rPr>
          <w:szCs w:val="24"/>
        </w:rPr>
        <w:t>available in bedside trolley</w:t>
      </w:r>
      <w:r w:rsidR="008B5F80">
        <w:rPr>
          <w:szCs w:val="24"/>
        </w:rPr>
        <w:t>.</w:t>
      </w:r>
    </w:p>
    <w:p w14:paraId="62E4878A" w14:textId="2FC4F9E1" w:rsidR="00F47923" w:rsidRPr="008961F1" w:rsidRDefault="00F47923" w:rsidP="001B304F">
      <w:pPr>
        <w:pStyle w:val="ListBullet"/>
        <w:rPr>
          <w:szCs w:val="24"/>
        </w:rPr>
      </w:pPr>
      <w:r w:rsidRPr="008961F1">
        <w:rPr>
          <w:szCs w:val="24"/>
        </w:rPr>
        <w:lastRenderedPageBreak/>
        <w:t xml:space="preserve">Rapid </w:t>
      </w:r>
      <w:r w:rsidR="00A711E6" w:rsidRPr="008961F1">
        <w:rPr>
          <w:szCs w:val="24"/>
        </w:rPr>
        <w:t>infuser</w:t>
      </w:r>
      <w:r w:rsidRPr="008961F1">
        <w:rPr>
          <w:szCs w:val="24"/>
        </w:rPr>
        <w:t xml:space="preserve"> drip set </w:t>
      </w:r>
      <w:r w:rsidR="00690F29" w:rsidRPr="008961F1">
        <w:rPr>
          <w:szCs w:val="24"/>
        </w:rPr>
        <w:t xml:space="preserve">in bedside trolley. </w:t>
      </w:r>
    </w:p>
    <w:p w14:paraId="07C7FD85" w14:textId="71539759" w:rsidR="00F47923" w:rsidRPr="008961F1" w:rsidRDefault="00F47923" w:rsidP="001B304F">
      <w:pPr>
        <w:pStyle w:val="ListBullet"/>
      </w:pPr>
      <w:r w:rsidRPr="25C8AE72">
        <w:t>4% Albumin</w:t>
      </w:r>
      <w:r w:rsidR="00690F29" w:rsidRPr="25C8AE72">
        <w:t xml:space="preserve"> X 2</w:t>
      </w:r>
      <w:r w:rsidR="00B42658" w:rsidRPr="25C8AE72">
        <w:t xml:space="preserve"> </w:t>
      </w:r>
      <w:r w:rsidR="00D82E19" w:rsidRPr="25C8AE72">
        <w:t>(</w:t>
      </w:r>
      <w:r w:rsidR="00690F29" w:rsidRPr="25C8AE72">
        <w:t>to be ordered by Pod 3 medical team pre-arrival of patient)</w:t>
      </w:r>
      <w:r w:rsidR="008B5F80">
        <w:t>.</w:t>
      </w:r>
    </w:p>
    <w:p w14:paraId="75C3C3D9" w14:textId="183BEB96" w:rsidR="27987958" w:rsidRDefault="27987958" w:rsidP="001B304F">
      <w:pPr>
        <w:pStyle w:val="ListBullet"/>
      </w:pPr>
      <w:r w:rsidRPr="25C8AE72">
        <w:t>PCA Fentanyl primed and ready to go</w:t>
      </w:r>
      <w:r w:rsidR="008B5F80">
        <w:t>.</w:t>
      </w:r>
      <w:r w:rsidRPr="25C8AE72">
        <w:t xml:space="preserve"> </w:t>
      </w:r>
    </w:p>
    <w:p w14:paraId="190CB199" w14:textId="77777777" w:rsidR="00D81E9F" w:rsidRPr="008961F1" w:rsidRDefault="00D81E9F" w:rsidP="001B304F">
      <w:pPr>
        <w:rPr>
          <w:rFonts w:cs="Calibri"/>
          <w:b/>
          <w:szCs w:val="24"/>
          <w:lang w:val="en-US"/>
        </w:rPr>
      </w:pPr>
    </w:p>
    <w:p w14:paraId="1E55851A" w14:textId="5391BD01" w:rsidR="00F47923" w:rsidRPr="008961F1" w:rsidRDefault="00F47923" w:rsidP="001B304F">
      <w:pPr>
        <w:rPr>
          <w:rFonts w:cs="Calibri"/>
          <w:b/>
          <w:szCs w:val="24"/>
          <w:lang w:val="en-US"/>
        </w:rPr>
      </w:pPr>
      <w:r w:rsidRPr="008961F1">
        <w:rPr>
          <w:rFonts w:cs="Calibri"/>
          <w:b/>
          <w:szCs w:val="24"/>
          <w:lang w:val="en-US"/>
        </w:rPr>
        <w:t>Suction:</w:t>
      </w:r>
    </w:p>
    <w:p w14:paraId="1603F593" w14:textId="77777777" w:rsidR="00F47923" w:rsidRPr="008961F1" w:rsidRDefault="00F47923" w:rsidP="001B304F">
      <w:pPr>
        <w:pStyle w:val="ListBullet"/>
        <w:rPr>
          <w:lang w:val="en-US"/>
        </w:rPr>
      </w:pPr>
      <w:r w:rsidRPr="008961F1">
        <w:rPr>
          <w:lang w:val="en-US"/>
        </w:rPr>
        <w:t>High wall suction x3 attached to canisters and suction tubing</w:t>
      </w:r>
    </w:p>
    <w:p w14:paraId="30F0BA28" w14:textId="4FC9DFF3" w:rsidR="00F47923" w:rsidRPr="001B304F" w:rsidRDefault="00F47923" w:rsidP="00EF5E38">
      <w:pPr>
        <w:pStyle w:val="ListParagraph"/>
        <w:numPr>
          <w:ilvl w:val="0"/>
          <w:numId w:val="7"/>
        </w:numPr>
        <w:rPr>
          <w:lang w:val="en-US"/>
        </w:rPr>
      </w:pPr>
      <w:r w:rsidRPr="001B304F">
        <w:rPr>
          <w:lang w:val="en-US"/>
        </w:rPr>
        <w:t xml:space="preserve">High wall suction x1 connected directly to </w:t>
      </w:r>
      <w:r w:rsidR="00635505" w:rsidRPr="001B304F">
        <w:rPr>
          <w:lang w:val="en-US"/>
        </w:rPr>
        <w:t>extra-long</w:t>
      </w:r>
      <w:r w:rsidR="00D82E19" w:rsidRPr="001B304F">
        <w:rPr>
          <w:lang w:val="en-US"/>
        </w:rPr>
        <w:t xml:space="preserve"> 3m</w:t>
      </w:r>
      <w:r w:rsidRPr="001B304F">
        <w:rPr>
          <w:lang w:val="en-US"/>
        </w:rPr>
        <w:t xml:space="preserve"> suction tubing </w:t>
      </w:r>
    </w:p>
    <w:p w14:paraId="2718AA0D" w14:textId="7952B37A" w:rsidR="00F47923" w:rsidRPr="008961F1" w:rsidRDefault="00F47923" w:rsidP="001B304F">
      <w:pPr>
        <w:pStyle w:val="ListBullet"/>
        <w:rPr>
          <w:lang w:val="en-US"/>
        </w:rPr>
      </w:pPr>
      <w:r w:rsidRPr="008961F1">
        <w:rPr>
          <w:lang w:val="en-US"/>
        </w:rPr>
        <w:t>Howard Kelly clamps x2</w:t>
      </w:r>
      <w:r w:rsidR="008B5F80">
        <w:rPr>
          <w:lang w:val="en-US"/>
        </w:rPr>
        <w:t>.</w:t>
      </w:r>
    </w:p>
    <w:p w14:paraId="5CA1DEE7" w14:textId="77777777" w:rsidR="00F47923" w:rsidRPr="008961F1" w:rsidRDefault="00F47923" w:rsidP="001B304F">
      <w:pPr>
        <w:rPr>
          <w:rFonts w:cs="Calibri"/>
          <w:szCs w:val="24"/>
        </w:rPr>
      </w:pPr>
    </w:p>
    <w:p w14:paraId="48F11D75" w14:textId="77777777" w:rsidR="00F47923" w:rsidRPr="008961F1" w:rsidRDefault="00F47923" w:rsidP="001B304F">
      <w:pPr>
        <w:rPr>
          <w:rFonts w:cs="Calibri"/>
          <w:b/>
          <w:szCs w:val="24"/>
        </w:rPr>
      </w:pPr>
      <w:r w:rsidRPr="008961F1">
        <w:rPr>
          <w:rFonts w:cs="Calibri"/>
          <w:b/>
          <w:szCs w:val="24"/>
        </w:rPr>
        <w:t>Bedside trolley:</w:t>
      </w:r>
    </w:p>
    <w:p w14:paraId="62C17CA1" w14:textId="00571D8B" w:rsidR="00F47923" w:rsidRPr="008961F1" w:rsidRDefault="00F47923" w:rsidP="001B304F">
      <w:pPr>
        <w:pStyle w:val="ListBullet"/>
      </w:pPr>
      <w:r w:rsidRPr="008961F1">
        <w:t xml:space="preserve">To be restocked according to </w:t>
      </w:r>
      <w:r w:rsidR="00690F29" w:rsidRPr="008961F1">
        <w:t xml:space="preserve">ICU trolley </w:t>
      </w:r>
      <w:r w:rsidRPr="008961F1">
        <w:t>checklist</w:t>
      </w:r>
      <w:r w:rsidR="008B5F80">
        <w:t>.</w:t>
      </w:r>
    </w:p>
    <w:p w14:paraId="33D71F94" w14:textId="7CF311A8" w:rsidR="00F47923" w:rsidRPr="008961F1" w:rsidRDefault="00F47923" w:rsidP="001B304F">
      <w:pPr>
        <w:pStyle w:val="ListBullet"/>
        <w:rPr>
          <w:b/>
          <w:bCs/>
        </w:rPr>
      </w:pPr>
      <w:r w:rsidRPr="25C8AE72">
        <w:rPr>
          <w:b/>
          <w:bCs/>
        </w:rPr>
        <w:t xml:space="preserve">New </w:t>
      </w:r>
      <w:r w:rsidR="00D82E19" w:rsidRPr="25C8AE72">
        <w:rPr>
          <w:b/>
          <w:bCs/>
        </w:rPr>
        <w:t>appropriate</w:t>
      </w:r>
      <w:r w:rsidRPr="25C8AE72">
        <w:rPr>
          <w:b/>
          <w:bCs/>
        </w:rPr>
        <w:t xml:space="preserve"> battery</w:t>
      </w:r>
      <w:r w:rsidR="00D82E19" w:rsidRPr="25C8AE72">
        <w:rPr>
          <w:b/>
          <w:bCs/>
        </w:rPr>
        <w:t xml:space="preserve"> (AA for Medtronic 5392, 9V for Medtronic 5388)</w:t>
      </w:r>
      <w:r w:rsidRPr="25C8AE72">
        <w:rPr>
          <w:b/>
          <w:bCs/>
        </w:rPr>
        <w:t xml:space="preserve"> for pacemaker box (spare pacemaker – red boxes</w:t>
      </w:r>
      <w:r w:rsidR="00B842C8">
        <w:rPr>
          <w:b/>
          <w:bCs/>
        </w:rPr>
        <w:t xml:space="preserve"> in cardiac bay</w:t>
      </w:r>
      <w:r w:rsidRPr="25C8AE72">
        <w:rPr>
          <w:b/>
          <w:bCs/>
        </w:rPr>
        <w:t>)</w:t>
      </w:r>
      <w:r w:rsidR="00B842C8">
        <w:rPr>
          <w:b/>
          <w:bCs/>
        </w:rPr>
        <w:t>.</w:t>
      </w:r>
      <w:r w:rsidR="0031335A" w:rsidRPr="25C8AE72">
        <w:rPr>
          <w:b/>
          <w:bCs/>
        </w:rPr>
        <w:t xml:space="preserve"> Ensure that </w:t>
      </w:r>
      <w:r w:rsidR="00A711E6" w:rsidRPr="25C8AE72">
        <w:rPr>
          <w:b/>
          <w:bCs/>
        </w:rPr>
        <w:t xml:space="preserve">it </w:t>
      </w:r>
      <w:r w:rsidR="0031335A" w:rsidRPr="25C8AE72">
        <w:rPr>
          <w:b/>
          <w:bCs/>
        </w:rPr>
        <w:t>is not close to a magnet</w:t>
      </w:r>
      <w:r w:rsidR="005B0A57">
        <w:rPr>
          <w:b/>
          <w:bCs/>
        </w:rPr>
        <w:t>.</w:t>
      </w:r>
    </w:p>
    <w:p w14:paraId="5EE34A9A" w14:textId="7DEC6D1C" w:rsidR="00F47923" w:rsidRPr="008961F1" w:rsidRDefault="00F47923" w:rsidP="001B304F">
      <w:pPr>
        <w:pStyle w:val="ListBullet"/>
      </w:pPr>
      <w:r w:rsidRPr="3D04F9F4">
        <w:t>Pathology bag: blood tubes, ABG syringe, ACT tube and 2</w:t>
      </w:r>
      <w:r w:rsidR="2FD6E9B2" w:rsidRPr="3D04F9F4">
        <w:t>0</w:t>
      </w:r>
      <w:r w:rsidRPr="3D04F9F4">
        <w:t>m</w:t>
      </w:r>
      <w:r w:rsidR="007C3D10">
        <w:t>L</w:t>
      </w:r>
      <w:r w:rsidRPr="3D04F9F4">
        <w:t xml:space="preserve"> syringe</w:t>
      </w:r>
      <w:r w:rsidR="008B5F80">
        <w:t>.</w:t>
      </w:r>
    </w:p>
    <w:p w14:paraId="50B1EDFB" w14:textId="00D6CBF6" w:rsidR="00F47923" w:rsidRPr="008961F1" w:rsidRDefault="00F47923" w:rsidP="001B304F">
      <w:pPr>
        <w:pStyle w:val="ListBullet"/>
      </w:pPr>
      <w:r w:rsidRPr="008961F1">
        <w:t>Cardiac hug pillow</w:t>
      </w:r>
      <w:r w:rsidR="008B5F80">
        <w:t>.</w:t>
      </w:r>
    </w:p>
    <w:p w14:paraId="04A7C8A2" w14:textId="36A64A4F" w:rsidR="00F47923" w:rsidRPr="008961F1" w:rsidRDefault="00F47923" w:rsidP="001B304F">
      <w:pPr>
        <w:pStyle w:val="ListBullet"/>
      </w:pPr>
      <w:r w:rsidRPr="008961F1">
        <w:t>Slide sheets</w:t>
      </w:r>
      <w:r w:rsidR="008B5F80">
        <w:t>.</w:t>
      </w:r>
    </w:p>
    <w:p w14:paraId="6C225266" w14:textId="0C82444E" w:rsidR="00B42658" w:rsidRPr="00B842C8" w:rsidRDefault="006643B2" w:rsidP="001B304F">
      <w:pPr>
        <w:pStyle w:val="ListBullet"/>
      </w:pPr>
      <w:r>
        <w:t>Ba</w:t>
      </w:r>
      <w:r w:rsidR="00A711E6">
        <w:t>i</w:t>
      </w:r>
      <w:r>
        <w:t>r hugger</w:t>
      </w:r>
      <w:r w:rsidR="008B5F80">
        <w:t>.</w:t>
      </w:r>
    </w:p>
    <w:p w14:paraId="464ADD08" w14:textId="77777777" w:rsidR="00F5737C" w:rsidRDefault="00F5737C" w:rsidP="001B304F">
      <w:pPr>
        <w:spacing w:after="120"/>
        <w:jc w:val="right"/>
      </w:pPr>
    </w:p>
    <w:p w14:paraId="0F1D85DA" w14:textId="56EC677C" w:rsidR="00B42658" w:rsidRDefault="006D71BE" w:rsidP="001B304F">
      <w:pPr>
        <w:spacing w:after="120"/>
        <w:jc w:val="right"/>
        <w:rPr>
          <w:rFonts w:cs="Calibri"/>
          <w:i/>
          <w:szCs w:val="24"/>
        </w:rPr>
      </w:pPr>
      <w:hyperlink w:anchor="Contents" w:history="1">
        <w:r w:rsidR="009A534C" w:rsidRPr="008961F1">
          <w:rPr>
            <w:rStyle w:val="Hyperlink"/>
            <w:rFonts w:eastAsiaTheme="majorEastAsia" w:cs="Calibri"/>
            <w:i/>
            <w:szCs w:val="24"/>
          </w:rPr>
          <w:t>Back to Table of Contents</w:t>
        </w:r>
      </w:hyperlink>
      <w:r w:rsidR="009A534C" w:rsidRPr="008961F1">
        <w:rPr>
          <w:rFonts w:cs="Calibri"/>
          <w:i/>
          <w:szCs w:val="24"/>
        </w:rPr>
        <w:t xml:space="preserve"> </w:t>
      </w:r>
    </w:p>
    <w:tbl>
      <w:tblPr>
        <w:tblStyle w:val="TableGrid"/>
        <w:tblW w:w="0" w:type="auto"/>
        <w:tblLook w:val="04A0" w:firstRow="1" w:lastRow="0" w:firstColumn="1" w:lastColumn="0" w:noHBand="0" w:noVBand="1"/>
      </w:tblPr>
      <w:tblGrid>
        <w:gridCol w:w="9060"/>
      </w:tblGrid>
      <w:tr w:rsidR="001B304F" w14:paraId="7A3F94A5" w14:textId="77777777" w:rsidTr="001B304F">
        <w:tc>
          <w:tcPr>
            <w:tcW w:w="9060" w:type="dxa"/>
            <w:tcBorders>
              <w:top w:val="nil"/>
              <w:left w:val="nil"/>
              <w:bottom w:val="nil"/>
              <w:right w:val="nil"/>
            </w:tcBorders>
            <w:shd w:val="clear" w:color="auto" w:fill="D9D9D9" w:themeFill="background1" w:themeFillShade="D9"/>
          </w:tcPr>
          <w:p w14:paraId="6C28F4AD" w14:textId="32537AF5" w:rsidR="001B304F" w:rsidRDefault="001B304F" w:rsidP="001B304F">
            <w:pPr>
              <w:pStyle w:val="Heading1"/>
              <w:outlineLvl w:val="0"/>
              <w:rPr>
                <w:rFonts w:cs="Calibri"/>
                <w:i/>
                <w:szCs w:val="24"/>
              </w:rPr>
            </w:pPr>
            <w:bookmarkStart w:id="5" w:name="_Toc74908243"/>
            <w:r>
              <w:t xml:space="preserve">Section 2 </w:t>
            </w:r>
            <w:r w:rsidR="00EF5E38">
              <w:t>–</w:t>
            </w:r>
            <w:r>
              <w:t xml:space="preserve"> Standard Medications and Infusion Concentrations</w:t>
            </w:r>
            <w:bookmarkEnd w:id="5"/>
          </w:p>
        </w:tc>
      </w:tr>
    </w:tbl>
    <w:p w14:paraId="2F92DBE5" w14:textId="0FAACAA4" w:rsidR="008A3D19" w:rsidRPr="008961F1" w:rsidRDefault="008A3D19" w:rsidP="008A3D19">
      <w:pPr>
        <w:rPr>
          <w:rFonts w:cs="Calibri"/>
          <w:bCs/>
          <w:szCs w:val="24"/>
        </w:rPr>
      </w:pPr>
    </w:p>
    <w:tbl>
      <w:tblPr>
        <w:tblStyle w:val="TableGrid"/>
        <w:tblW w:w="9067" w:type="dxa"/>
        <w:tblLook w:val="04A0" w:firstRow="1" w:lastRow="0" w:firstColumn="1" w:lastColumn="0" w:noHBand="0" w:noVBand="1"/>
      </w:tblPr>
      <w:tblGrid>
        <w:gridCol w:w="4746"/>
        <w:gridCol w:w="4321"/>
      </w:tblGrid>
      <w:tr w:rsidR="004B38AC" w14:paraId="6390274E" w14:textId="77777777" w:rsidTr="001B304F">
        <w:trPr>
          <w:trHeight w:val="397"/>
          <w:tblHeader/>
        </w:trPr>
        <w:tc>
          <w:tcPr>
            <w:tcW w:w="4746" w:type="dxa"/>
            <w:vAlign w:val="center"/>
          </w:tcPr>
          <w:p w14:paraId="3609C740" w14:textId="182DE830" w:rsidR="004B38AC" w:rsidRPr="004B38AC" w:rsidRDefault="004B38AC" w:rsidP="001B304F">
            <w:pPr>
              <w:rPr>
                <w:rFonts w:cs="Calibri"/>
                <w:b/>
                <w:szCs w:val="24"/>
              </w:rPr>
            </w:pPr>
            <w:r w:rsidRPr="004B38AC">
              <w:rPr>
                <w:rFonts w:cs="Calibri"/>
                <w:b/>
                <w:szCs w:val="24"/>
              </w:rPr>
              <w:t>Drug name</w:t>
            </w:r>
          </w:p>
        </w:tc>
        <w:tc>
          <w:tcPr>
            <w:tcW w:w="4321" w:type="dxa"/>
            <w:vAlign w:val="center"/>
          </w:tcPr>
          <w:p w14:paraId="302DAE9A" w14:textId="7363C8EF" w:rsidR="004B38AC" w:rsidRPr="004B38AC" w:rsidRDefault="004B38AC" w:rsidP="001B304F">
            <w:pPr>
              <w:rPr>
                <w:rFonts w:cs="Calibri"/>
                <w:b/>
                <w:szCs w:val="24"/>
              </w:rPr>
            </w:pPr>
            <w:r w:rsidRPr="004B38AC">
              <w:rPr>
                <w:rFonts w:cs="Calibri"/>
                <w:b/>
                <w:szCs w:val="24"/>
              </w:rPr>
              <w:t>Preparation</w:t>
            </w:r>
          </w:p>
        </w:tc>
      </w:tr>
      <w:tr w:rsidR="008961F1" w14:paraId="197E20C9" w14:textId="77777777" w:rsidTr="001B304F">
        <w:trPr>
          <w:trHeight w:val="476"/>
        </w:trPr>
        <w:tc>
          <w:tcPr>
            <w:tcW w:w="4746" w:type="dxa"/>
            <w:vAlign w:val="center"/>
          </w:tcPr>
          <w:p w14:paraId="0FF3D419" w14:textId="4C20CF7F" w:rsidR="008961F1" w:rsidRDefault="008961F1" w:rsidP="001B304F">
            <w:pPr>
              <w:rPr>
                <w:rFonts w:cs="Calibri"/>
              </w:rPr>
            </w:pPr>
            <w:r w:rsidRPr="3D04F9F4">
              <w:rPr>
                <w:rFonts w:cs="Calibri"/>
              </w:rPr>
              <w:t>Glycer</w:t>
            </w:r>
            <w:r w:rsidR="3F6C414A" w:rsidRPr="3D04F9F4">
              <w:rPr>
                <w:rFonts w:cs="Calibri"/>
              </w:rPr>
              <w:t>yl</w:t>
            </w:r>
            <w:r w:rsidRPr="3D04F9F4">
              <w:rPr>
                <w:rFonts w:cs="Calibri"/>
              </w:rPr>
              <w:t xml:space="preserve"> </w:t>
            </w:r>
            <w:r w:rsidR="00E57476" w:rsidRPr="3D04F9F4">
              <w:rPr>
                <w:rFonts w:cs="Calibri"/>
              </w:rPr>
              <w:t xml:space="preserve">trinitrate </w:t>
            </w:r>
            <w:r w:rsidRPr="3D04F9F4">
              <w:rPr>
                <w:rFonts w:cs="Calibri"/>
              </w:rPr>
              <w:t xml:space="preserve">(GTN) </w:t>
            </w:r>
          </w:p>
        </w:tc>
        <w:tc>
          <w:tcPr>
            <w:tcW w:w="4321" w:type="dxa"/>
            <w:vAlign w:val="center"/>
          </w:tcPr>
          <w:p w14:paraId="181C8745" w14:textId="561D3DC2" w:rsidR="008961F1" w:rsidRDefault="008961F1" w:rsidP="001B304F">
            <w:pPr>
              <w:rPr>
                <w:rFonts w:cs="Calibri"/>
                <w:bCs/>
                <w:szCs w:val="24"/>
              </w:rPr>
            </w:pPr>
            <w:r>
              <w:rPr>
                <w:rFonts w:cs="Calibri"/>
                <w:bCs/>
                <w:szCs w:val="24"/>
              </w:rPr>
              <w:t>100mg in 500m</w:t>
            </w:r>
            <w:r w:rsidR="007C3D10">
              <w:rPr>
                <w:rFonts w:cs="Calibri"/>
                <w:bCs/>
                <w:szCs w:val="24"/>
              </w:rPr>
              <w:t>L</w:t>
            </w:r>
            <w:r>
              <w:rPr>
                <w:rFonts w:cs="Calibri"/>
                <w:bCs/>
                <w:szCs w:val="24"/>
              </w:rPr>
              <w:t xml:space="preserve"> 5% dextrose </w:t>
            </w:r>
          </w:p>
        </w:tc>
      </w:tr>
      <w:tr w:rsidR="008961F1" w14:paraId="0AC03DBC" w14:textId="77777777" w:rsidTr="001B304F">
        <w:trPr>
          <w:trHeight w:val="476"/>
        </w:trPr>
        <w:tc>
          <w:tcPr>
            <w:tcW w:w="4746" w:type="dxa"/>
            <w:vAlign w:val="center"/>
          </w:tcPr>
          <w:p w14:paraId="16BC73C6" w14:textId="07DD1B95" w:rsidR="008961F1" w:rsidRDefault="008961F1" w:rsidP="001B304F">
            <w:pPr>
              <w:rPr>
                <w:rFonts w:cs="Calibri"/>
                <w:bCs/>
                <w:szCs w:val="24"/>
              </w:rPr>
            </w:pPr>
            <w:r>
              <w:rPr>
                <w:rFonts w:cs="Calibri"/>
                <w:bCs/>
                <w:szCs w:val="24"/>
              </w:rPr>
              <w:t>Sodium nitroprusside (SNiP)</w:t>
            </w:r>
          </w:p>
        </w:tc>
        <w:tc>
          <w:tcPr>
            <w:tcW w:w="4321" w:type="dxa"/>
            <w:vAlign w:val="center"/>
          </w:tcPr>
          <w:p w14:paraId="56B2219C" w14:textId="1C3CE0E4" w:rsidR="008961F1" w:rsidRDefault="008961F1" w:rsidP="001B304F">
            <w:pPr>
              <w:rPr>
                <w:rFonts w:cs="Calibri"/>
              </w:rPr>
            </w:pPr>
            <w:r w:rsidRPr="25C8AE72">
              <w:rPr>
                <w:rFonts w:cs="Calibri"/>
              </w:rPr>
              <w:t>100mg in 500m</w:t>
            </w:r>
            <w:r w:rsidR="007C3D10">
              <w:rPr>
                <w:rFonts w:cs="Calibri"/>
              </w:rPr>
              <w:t>L</w:t>
            </w:r>
            <w:r w:rsidRPr="25C8AE72">
              <w:rPr>
                <w:rFonts w:cs="Calibri"/>
              </w:rPr>
              <w:t xml:space="preserve"> 5% dextrose</w:t>
            </w:r>
          </w:p>
        </w:tc>
      </w:tr>
      <w:tr w:rsidR="008961F1" w14:paraId="2E03A9FD" w14:textId="77777777" w:rsidTr="001B304F">
        <w:trPr>
          <w:trHeight w:val="501"/>
        </w:trPr>
        <w:tc>
          <w:tcPr>
            <w:tcW w:w="4746" w:type="dxa"/>
            <w:vAlign w:val="center"/>
          </w:tcPr>
          <w:p w14:paraId="0C0D0388" w14:textId="43D1B530" w:rsidR="008961F1" w:rsidRDefault="008961F1" w:rsidP="001B304F">
            <w:pPr>
              <w:rPr>
                <w:rFonts w:cs="Calibri"/>
                <w:bCs/>
                <w:szCs w:val="24"/>
              </w:rPr>
            </w:pPr>
            <w:r>
              <w:rPr>
                <w:rFonts w:cs="Calibri"/>
                <w:bCs/>
                <w:szCs w:val="24"/>
              </w:rPr>
              <w:t>Adrenaline</w:t>
            </w:r>
          </w:p>
        </w:tc>
        <w:tc>
          <w:tcPr>
            <w:tcW w:w="4321" w:type="dxa"/>
            <w:vAlign w:val="center"/>
          </w:tcPr>
          <w:p w14:paraId="6A4D2EA7" w14:textId="73EFBEFD" w:rsidR="008961F1" w:rsidRDefault="008961F1" w:rsidP="001B304F">
            <w:pPr>
              <w:rPr>
                <w:rFonts w:cs="Calibri"/>
                <w:bCs/>
                <w:szCs w:val="24"/>
              </w:rPr>
            </w:pPr>
            <w:r>
              <w:rPr>
                <w:rFonts w:cs="Calibri"/>
                <w:bCs/>
                <w:szCs w:val="24"/>
              </w:rPr>
              <w:t>6mg in 100m</w:t>
            </w:r>
            <w:r w:rsidR="007C3D10">
              <w:rPr>
                <w:rFonts w:cs="Calibri"/>
                <w:bCs/>
                <w:szCs w:val="24"/>
              </w:rPr>
              <w:t>L</w:t>
            </w:r>
            <w:r>
              <w:rPr>
                <w:rFonts w:cs="Calibri"/>
                <w:bCs/>
                <w:szCs w:val="24"/>
              </w:rPr>
              <w:t xml:space="preserve"> 5% dextrose</w:t>
            </w:r>
          </w:p>
        </w:tc>
      </w:tr>
      <w:tr w:rsidR="008961F1" w14:paraId="087C30DD" w14:textId="77777777" w:rsidTr="001B304F">
        <w:trPr>
          <w:trHeight w:val="476"/>
        </w:trPr>
        <w:tc>
          <w:tcPr>
            <w:tcW w:w="4746" w:type="dxa"/>
            <w:vAlign w:val="center"/>
          </w:tcPr>
          <w:p w14:paraId="5D9D2946" w14:textId="0329D6BE" w:rsidR="008961F1" w:rsidRDefault="008961F1" w:rsidP="001B304F">
            <w:pPr>
              <w:rPr>
                <w:rFonts w:cs="Calibri"/>
                <w:bCs/>
                <w:szCs w:val="24"/>
              </w:rPr>
            </w:pPr>
            <w:r>
              <w:rPr>
                <w:rFonts w:cs="Calibri"/>
                <w:bCs/>
                <w:szCs w:val="24"/>
              </w:rPr>
              <w:t xml:space="preserve">Noradrenaline </w:t>
            </w:r>
          </w:p>
        </w:tc>
        <w:tc>
          <w:tcPr>
            <w:tcW w:w="4321" w:type="dxa"/>
            <w:vAlign w:val="center"/>
          </w:tcPr>
          <w:p w14:paraId="71453E84" w14:textId="519DD36D" w:rsidR="008961F1" w:rsidRDefault="008961F1" w:rsidP="001B304F">
            <w:pPr>
              <w:rPr>
                <w:rFonts w:cs="Calibri"/>
                <w:bCs/>
                <w:szCs w:val="24"/>
              </w:rPr>
            </w:pPr>
            <w:r>
              <w:rPr>
                <w:rFonts w:cs="Calibri"/>
                <w:bCs/>
                <w:szCs w:val="24"/>
              </w:rPr>
              <w:t>6mg in 100m</w:t>
            </w:r>
            <w:r w:rsidR="007C3D10">
              <w:rPr>
                <w:rFonts w:cs="Calibri"/>
                <w:bCs/>
                <w:szCs w:val="24"/>
              </w:rPr>
              <w:t>L</w:t>
            </w:r>
            <w:r>
              <w:rPr>
                <w:rFonts w:cs="Calibri"/>
                <w:bCs/>
                <w:szCs w:val="24"/>
              </w:rPr>
              <w:t xml:space="preserve"> 5% dextrose</w:t>
            </w:r>
          </w:p>
        </w:tc>
      </w:tr>
      <w:tr w:rsidR="008961F1" w14:paraId="5F138319" w14:textId="77777777" w:rsidTr="001B304F">
        <w:trPr>
          <w:trHeight w:val="476"/>
        </w:trPr>
        <w:tc>
          <w:tcPr>
            <w:tcW w:w="4746" w:type="dxa"/>
            <w:vAlign w:val="center"/>
          </w:tcPr>
          <w:p w14:paraId="1F6B38C6" w14:textId="63ABB62F" w:rsidR="008961F1" w:rsidRDefault="008961F1" w:rsidP="001B304F">
            <w:pPr>
              <w:rPr>
                <w:rFonts w:cs="Calibri"/>
                <w:bCs/>
                <w:szCs w:val="24"/>
              </w:rPr>
            </w:pPr>
            <w:r>
              <w:rPr>
                <w:rFonts w:cs="Calibri"/>
                <w:bCs/>
                <w:szCs w:val="24"/>
              </w:rPr>
              <w:t xml:space="preserve">Dobutamine </w:t>
            </w:r>
          </w:p>
        </w:tc>
        <w:tc>
          <w:tcPr>
            <w:tcW w:w="4321" w:type="dxa"/>
            <w:vAlign w:val="center"/>
          </w:tcPr>
          <w:p w14:paraId="6F6DB707" w14:textId="50047CA0" w:rsidR="008961F1" w:rsidRDefault="008961F1" w:rsidP="001B304F">
            <w:pPr>
              <w:rPr>
                <w:rFonts w:cs="Calibri"/>
                <w:bCs/>
                <w:szCs w:val="24"/>
              </w:rPr>
            </w:pPr>
            <w:r>
              <w:rPr>
                <w:rFonts w:cs="Calibri"/>
                <w:bCs/>
                <w:szCs w:val="24"/>
              </w:rPr>
              <w:t>1</w:t>
            </w:r>
            <w:r w:rsidR="005B57A9">
              <w:rPr>
                <w:rFonts w:cs="Calibri"/>
                <w:bCs/>
                <w:szCs w:val="24"/>
              </w:rPr>
              <w:t>g</w:t>
            </w:r>
            <w:r>
              <w:rPr>
                <w:rFonts w:cs="Calibri"/>
                <w:bCs/>
                <w:szCs w:val="24"/>
              </w:rPr>
              <w:t xml:space="preserve"> in 250m</w:t>
            </w:r>
            <w:r w:rsidR="007C3D10">
              <w:rPr>
                <w:rFonts w:cs="Calibri"/>
                <w:bCs/>
                <w:szCs w:val="24"/>
              </w:rPr>
              <w:t>L</w:t>
            </w:r>
            <w:r>
              <w:rPr>
                <w:rFonts w:cs="Calibri"/>
                <w:bCs/>
                <w:szCs w:val="24"/>
              </w:rPr>
              <w:t xml:space="preserve"> 5% dextrose </w:t>
            </w:r>
          </w:p>
        </w:tc>
      </w:tr>
      <w:tr w:rsidR="008961F1" w14:paraId="6BD417A6" w14:textId="77777777" w:rsidTr="001B304F">
        <w:trPr>
          <w:trHeight w:val="476"/>
        </w:trPr>
        <w:tc>
          <w:tcPr>
            <w:tcW w:w="4746" w:type="dxa"/>
            <w:vAlign w:val="center"/>
          </w:tcPr>
          <w:p w14:paraId="0A994428" w14:textId="783284F2" w:rsidR="008961F1" w:rsidRDefault="004B38AC" w:rsidP="001B304F">
            <w:pPr>
              <w:rPr>
                <w:rFonts w:cs="Calibri"/>
                <w:bCs/>
                <w:szCs w:val="24"/>
              </w:rPr>
            </w:pPr>
            <w:r>
              <w:rPr>
                <w:rFonts w:cs="Calibri"/>
                <w:bCs/>
                <w:szCs w:val="24"/>
              </w:rPr>
              <w:t xml:space="preserve">Metaraminol </w:t>
            </w:r>
          </w:p>
        </w:tc>
        <w:tc>
          <w:tcPr>
            <w:tcW w:w="4321" w:type="dxa"/>
            <w:vAlign w:val="center"/>
          </w:tcPr>
          <w:p w14:paraId="34D85F7D" w14:textId="693D0A21" w:rsidR="008961F1" w:rsidRDefault="004B38AC" w:rsidP="001B304F">
            <w:pPr>
              <w:rPr>
                <w:rFonts w:cs="Calibri"/>
                <w:bCs/>
                <w:szCs w:val="24"/>
              </w:rPr>
            </w:pPr>
            <w:r>
              <w:rPr>
                <w:rFonts w:cs="Calibri"/>
                <w:bCs/>
                <w:szCs w:val="24"/>
              </w:rPr>
              <w:t>40mg in 100m</w:t>
            </w:r>
            <w:r w:rsidR="007C3D10">
              <w:rPr>
                <w:rFonts w:cs="Calibri"/>
                <w:bCs/>
                <w:szCs w:val="24"/>
              </w:rPr>
              <w:t>L</w:t>
            </w:r>
            <w:r>
              <w:rPr>
                <w:rFonts w:cs="Calibri"/>
                <w:bCs/>
                <w:szCs w:val="24"/>
              </w:rPr>
              <w:t xml:space="preserve"> 0.9% sodium chloride</w:t>
            </w:r>
          </w:p>
        </w:tc>
      </w:tr>
      <w:tr w:rsidR="008961F1" w14:paraId="06A6F2F9" w14:textId="77777777" w:rsidTr="001B304F">
        <w:trPr>
          <w:trHeight w:val="476"/>
        </w:trPr>
        <w:tc>
          <w:tcPr>
            <w:tcW w:w="4746" w:type="dxa"/>
            <w:vAlign w:val="center"/>
          </w:tcPr>
          <w:p w14:paraId="429C21F5" w14:textId="4B5F8BCA" w:rsidR="008961F1" w:rsidRDefault="004B38AC" w:rsidP="001B304F">
            <w:pPr>
              <w:rPr>
                <w:rFonts w:cs="Calibri"/>
                <w:bCs/>
                <w:szCs w:val="24"/>
              </w:rPr>
            </w:pPr>
            <w:r>
              <w:rPr>
                <w:rFonts w:cs="Calibri"/>
                <w:bCs/>
                <w:szCs w:val="24"/>
              </w:rPr>
              <w:t xml:space="preserve">Milrinone </w:t>
            </w:r>
          </w:p>
        </w:tc>
        <w:tc>
          <w:tcPr>
            <w:tcW w:w="4321" w:type="dxa"/>
            <w:vAlign w:val="center"/>
          </w:tcPr>
          <w:p w14:paraId="7ACF8825" w14:textId="3F0B0D8C" w:rsidR="008961F1" w:rsidRDefault="004B38AC" w:rsidP="001B304F">
            <w:pPr>
              <w:rPr>
                <w:rFonts w:cs="Calibri"/>
                <w:bCs/>
                <w:szCs w:val="24"/>
              </w:rPr>
            </w:pPr>
            <w:r>
              <w:rPr>
                <w:rFonts w:cs="Calibri"/>
                <w:bCs/>
                <w:szCs w:val="24"/>
              </w:rPr>
              <w:t>10mg in 100m</w:t>
            </w:r>
            <w:r w:rsidR="007C3D10">
              <w:rPr>
                <w:rFonts w:cs="Calibri"/>
                <w:bCs/>
                <w:szCs w:val="24"/>
              </w:rPr>
              <w:t>L</w:t>
            </w:r>
            <w:r>
              <w:rPr>
                <w:rFonts w:cs="Calibri"/>
                <w:bCs/>
                <w:szCs w:val="24"/>
              </w:rPr>
              <w:t xml:space="preserve"> 0.9% sodium chloride</w:t>
            </w:r>
          </w:p>
        </w:tc>
      </w:tr>
      <w:tr w:rsidR="004B38AC" w14:paraId="70FFCA53" w14:textId="77777777" w:rsidTr="001B304F">
        <w:trPr>
          <w:trHeight w:val="501"/>
        </w:trPr>
        <w:tc>
          <w:tcPr>
            <w:tcW w:w="4746" w:type="dxa"/>
            <w:vAlign w:val="center"/>
          </w:tcPr>
          <w:p w14:paraId="7B0A404A" w14:textId="69FC26BF" w:rsidR="004B38AC" w:rsidRDefault="004B38AC" w:rsidP="001B304F">
            <w:pPr>
              <w:rPr>
                <w:rFonts w:cs="Calibri"/>
                <w:bCs/>
                <w:szCs w:val="24"/>
              </w:rPr>
            </w:pPr>
            <w:r>
              <w:rPr>
                <w:rFonts w:cs="Calibri"/>
                <w:bCs/>
                <w:szCs w:val="24"/>
              </w:rPr>
              <w:t xml:space="preserve">Levosimendan </w:t>
            </w:r>
          </w:p>
        </w:tc>
        <w:tc>
          <w:tcPr>
            <w:tcW w:w="4321" w:type="dxa"/>
            <w:vAlign w:val="center"/>
          </w:tcPr>
          <w:p w14:paraId="53514CE5" w14:textId="550DB645" w:rsidR="004B38AC" w:rsidRDefault="004B38AC" w:rsidP="001B304F">
            <w:pPr>
              <w:rPr>
                <w:rFonts w:cs="Calibri"/>
                <w:bCs/>
                <w:szCs w:val="24"/>
              </w:rPr>
            </w:pPr>
            <w:r>
              <w:rPr>
                <w:rFonts w:cs="Calibri"/>
                <w:bCs/>
                <w:szCs w:val="24"/>
              </w:rPr>
              <w:t xml:space="preserve">12.5mg in </w:t>
            </w:r>
            <w:r w:rsidR="007C33CE">
              <w:rPr>
                <w:rFonts w:cs="Calibri"/>
                <w:bCs/>
                <w:szCs w:val="24"/>
              </w:rPr>
              <w:t>25</w:t>
            </w:r>
            <w:r>
              <w:rPr>
                <w:rFonts w:cs="Calibri"/>
                <w:bCs/>
                <w:szCs w:val="24"/>
              </w:rPr>
              <w:t>0m</w:t>
            </w:r>
            <w:r w:rsidR="007C3D10">
              <w:rPr>
                <w:rFonts w:cs="Calibri"/>
                <w:bCs/>
                <w:szCs w:val="24"/>
              </w:rPr>
              <w:t>L</w:t>
            </w:r>
            <w:r>
              <w:rPr>
                <w:rFonts w:cs="Calibri"/>
                <w:bCs/>
                <w:szCs w:val="24"/>
              </w:rPr>
              <w:t xml:space="preserve"> 5% dextrose</w:t>
            </w:r>
          </w:p>
        </w:tc>
      </w:tr>
      <w:tr w:rsidR="004B38AC" w14:paraId="17F2F772" w14:textId="77777777" w:rsidTr="001B304F">
        <w:trPr>
          <w:trHeight w:val="476"/>
        </w:trPr>
        <w:tc>
          <w:tcPr>
            <w:tcW w:w="4746" w:type="dxa"/>
            <w:vAlign w:val="center"/>
          </w:tcPr>
          <w:p w14:paraId="5B65E76B" w14:textId="589598B3" w:rsidR="004B38AC" w:rsidRDefault="004B38AC" w:rsidP="001B304F">
            <w:pPr>
              <w:rPr>
                <w:rFonts w:cs="Calibri"/>
                <w:bCs/>
                <w:szCs w:val="24"/>
              </w:rPr>
            </w:pPr>
            <w:r>
              <w:rPr>
                <w:rFonts w:cs="Calibri"/>
                <w:bCs/>
                <w:szCs w:val="24"/>
              </w:rPr>
              <w:t>Vasopressin</w:t>
            </w:r>
          </w:p>
        </w:tc>
        <w:tc>
          <w:tcPr>
            <w:tcW w:w="4321" w:type="dxa"/>
            <w:vAlign w:val="center"/>
          </w:tcPr>
          <w:p w14:paraId="6F6BDC65" w14:textId="17285193" w:rsidR="004B38AC" w:rsidRDefault="004B38AC" w:rsidP="001B304F">
            <w:pPr>
              <w:rPr>
                <w:rFonts w:cs="Calibri"/>
                <w:bCs/>
                <w:szCs w:val="24"/>
              </w:rPr>
            </w:pPr>
            <w:r>
              <w:rPr>
                <w:rFonts w:cs="Calibri"/>
                <w:bCs/>
                <w:szCs w:val="24"/>
              </w:rPr>
              <w:t>20IU in 50m</w:t>
            </w:r>
            <w:r w:rsidR="007C3D10">
              <w:rPr>
                <w:rFonts w:cs="Calibri"/>
                <w:bCs/>
                <w:szCs w:val="24"/>
              </w:rPr>
              <w:t>L</w:t>
            </w:r>
            <w:r>
              <w:rPr>
                <w:rFonts w:cs="Calibri"/>
                <w:bCs/>
                <w:szCs w:val="24"/>
              </w:rPr>
              <w:t xml:space="preserve"> 0.9% sodium chloride</w:t>
            </w:r>
          </w:p>
        </w:tc>
      </w:tr>
      <w:tr w:rsidR="008961F1" w14:paraId="31A5E7C8" w14:textId="77777777" w:rsidTr="001B304F">
        <w:trPr>
          <w:trHeight w:val="476"/>
        </w:trPr>
        <w:tc>
          <w:tcPr>
            <w:tcW w:w="4746" w:type="dxa"/>
            <w:vAlign w:val="center"/>
          </w:tcPr>
          <w:p w14:paraId="4DC3F3ED" w14:textId="2891AE73" w:rsidR="008961F1" w:rsidRDefault="004B38AC" w:rsidP="001B304F">
            <w:pPr>
              <w:rPr>
                <w:rFonts w:cs="Calibri"/>
                <w:bCs/>
                <w:szCs w:val="24"/>
              </w:rPr>
            </w:pPr>
            <w:r>
              <w:rPr>
                <w:rFonts w:cs="Calibri"/>
                <w:bCs/>
                <w:szCs w:val="24"/>
              </w:rPr>
              <w:t>Insulin (actrapid)</w:t>
            </w:r>
          </w:p>
        </w:tc>
        <w:tc>
          <w:tcPr>
            <w:tcW w:w="4321" w:type="dxa"/>
            <w:vAlign w:val="center"/>
          </w:tcPr>
          <w:p w14:paraId="7171B126" w14:textId="3CE78471" w:rsidR="008961F1" w:rsidRDefault="004B38AC" w:rsidP="001B304F">
            <w:pPr>
              <w:rPr>
                <w:rFonts w:cs="Calibri"/>
                <w:bCs/>
                <w:szCs w:val="24"/>
              </w:rPr>
            </w:pPr>
            <w:r>
              <w:rPr>
                <w:rFonts w:cs="Calibri"/>
                <w:bCs/>
                <w:szCs w:val="24"/>
              </w:rPr>
              <w:t>50IU in 50m</w:t>
            </w:r>
            <w:r w:rsidR="007C3D10">
              <w:rPr>
                <w:rFonts w:cs="Calibri"/>
                <w:bCs/>
                <w:szCs w:val="24"/>
              </w:rPr>
              <w:t>L</w:t>
            </w:r>
            <w:r>
              <w:rPr>
                <w:rFonts w:cs="Calibri"/>
                <w:bCs/>
                <w:szCs w:val="24"/>
              </w:rPr>
              <w:t xml:space="preserve"> 0.9% sodium chloride</w:t>
            </w:r>
          </w:p>
        </w:tc>
      </w:tr>
    </w:tbl>
    <w:p w14:paraId="2B6805F8" w14:textId="77777777" w:rsidR="001B304F" w:rsidRDefault="001B304F" w:rsidP="008A3D19">
      <w:pPr>
        <w:rPr>
          <w:rFonts w:cs="Calibri"/>
          <w:b/>
          <w:szCs w:val="24"/>
        </w:rPr>
      </w:pPr>
    </w:p>
    <w:p w14:paraId="60609683" w14:textId="77777777" w:rsidR="00F5737C" w:rsidRDefault="00F5737C">
      <w:pPr>
        <w:spacing w:after="200" w:line="276" w:lineRule="auto"/>
        <w:rPr>
          <w:rFonts w:cs="Calibri"/>
          <w:b/>
          <w:szCs w:val="24"/>
        </w:rPr>
      </w:pPr>
      <w:r>
        <w:rPr>
          <w:rFonts w:cs="Calibri"/>
          <w:b/>
          <w:szCs w:val="24"/>
        </w:rPr>
        <w:br w:type="page"/>
      </w:r>
    </w:p>
    <w:p w14:paraId="039457D3" w14:textId="410E65B5" w:rsidR="008A3D19" w:rsidRPr="008961F1" w:rsidRDefault="00B842C8" w:rsidP="008A3D19">
      <w:pPr>
        <w:rPr>
          <w:rFonts w:cs="Calibri"/>
          <w:b/>
          <w:szCs w:val="24"/>
        </w:rPr>
      </w:pPr>
      <w:r>
        <w:rPr>
          <w:rFonts w:cs="Calibri"/>
          <w:b/>
          <w:szCs w:val="24"/>
        </w:rPr>
        <w:lastRenderedPageBreak/>
        <w:t>Intravenous Fluid</w:t>
      </w:r>
    </w:p>
    <w:p w14:paraId="4A30667D" w14:textId="31C49694" w:rsidR="008A3D19" w:rsidRPr="008961F1" w:rsidRDefault="008A3D19" w:rsidP="001B304F">
      <w:pPr>
        <w:pStyle w:val="ListBullet"/>
      </w:pPr>
      <w:r w:rsidRPr="008961F1">
        <w:t>5% Dextrose 500m</w:t>
      </w:r>
      <w:r w:rsidR="007C3D10">
        <w:t>L</w:t>
      </w:r>
      <w:r w:rsidRPr="008961F1">
        <w:t xml:space="preserve"> with KC</w:t>
      </w:r>
      <w:r w:rsidR="004B38AC">
        <w:t>l</w:t>
      </w:r>
      <w:r w:rsidRPr="008961F1">
        <w:t xml:space="preserve"> 30mmols and</w:t>
      </w:r>
      <w:r w:rsidR="004B38AC">
        <w:t xml:space="preserve"> </w:t>
      </w:r>
      <w:r w:rsidRPr="008961F1">
        <w:t>MgSO4 20mmols</w:t>
      </w:r>
    </w:p>
    <w:p w14:paraId="3BE19594" w14:textId="5DD187ED" w:rsidR="008A3D19" w:rsidRPr="008961F1" w:rsidRDefault="008A3D19" w:rsidP="001B304F">
      <w:pPr>
        <w:pStyle w:val="ListBullet"/>
      </w:pPr>
      <w:r w:rsidRPr="008961F1">
        <w:t xml:space="preserve">4% Dextrose 1/5 </w:t>
      </w:r>
      <w:r w:rsidR="007C3D10">
        <w:t>0.9% sodium chloride</w:t>
      </w:r>
      <w:r w:rsidRPr="008961F1">
        <w:t xml:space="preserve"> 1000m</w:t>
      </w:r>
      <w:r w:rsidR="007C3D10">
        <w:t>L</w:t>
      </w:r>
      <w:r w:rsidRPr="008961F1">
        <w:t xml:space="preserve"> with KC</w:t>
      </w:r>
      <w:r w:rsidR="004B38AC">
        <w:t>l</w:t>
      </w:r>
      <w:r w:rsidRPr="008961F1">
        <w:t xml:space="preserve"> 30mmols</w:t>
      </w:r>
    </w:p>
    <w:p w14:paraId="608B7C12" w14:textId="3F25B52F" w:rsidR="008A3D19" w:rsidRPr="008961F1" w:rsidRDefault="008A3D19" w:rsidP="001B304F">
      <w:pPr>
        <w:pStyle w:val="ListBullet"/>
      </w:pPr>
      <w:r w:rsidRPr="008961F1">
        <w:t xml:space="preserve">4% Dextrose 1/5 </w:t>
      </w:r>
      <w:r w:rsidR="007C3D10">
        <w:t xml:space="preserve">0.9% sodium chloride </w:t>
      </w:r>
      <w:r w:rsidRPr="008961F1">
        <w:t>1000m</w:t>
      </w:r>
      <w:r w:rsidR="007C3D10">
        <w:t>L</w:t>
      </w:r>
    </w:p>
    <w:p w14:paraId="1BFC5B82" w14:textId="24A4A5EA" w:rsidR="008A3D19" w:rsidRPr="008961F1" w:rsidRDefault="008A3D19" w:rsidP="001B304F">
      <w:pPr>
        <w:pStyle w:val="ListBullet"/>
      </w:pPr>
      <w:r w:rsidRPr="008961F1">
        <w:t>4% Albumin 500m</w:t>
      </w:r>
      <w:r w:rsidR="007C3D10">
        <w:t>L</w:t>
      </w:r>
      <w:r w:rsidRPr="008961F1">
        <w:t xml:space="preserve"> </w:t>
      </w:r>
      <w:r w:rsidR="006643B2">
        <w:t xml:space="preserve">x2 </w:t>
      </w:r>
      <w:r w:rsidRPr="008961F1">
        <w:t>(with medical review)</w:t>
      </w:r>
    </w:p>
    <w:p w14:paraId="6A43FC75" w14:textId="5B7DD3AE" w:rsidR="008A3D19" w:rsidRPr="008961F1" w:rsidRDefault="008A3D19" w:rsidP="001B304F">
      <w:pPr>
        <w:pStyle w:val="ListBullet"/>
      </w:pPr>
      <w:r w:rsidRPr="008961F1">
        <w:t>Plasmalyte 1000 m</w:t>
      </w:r>
      <w:r w:rsidR="007C3D10">
        <w:t>L</w:t>
      </w:r>
      <w:r w:rsidRPr="008961F1">
        <w:t xml:space="preserve"> bag X 2</w:t>
      </w:r>
    </w:p>
    <w:p w14:paraId="01BDC26F" w14:textId="77777777" w:rsidR="001B304F" w:rsidRDefault="001B304F" w:rsidP="009A534C">
      <w:pPr>
        <w:jc w:val="right"/>
      </w:pPr>
      <w:bookmarkStart w:id="6" w:name="_Hlk48730738"/>
    </w:p>
    <w:p w14:paraId="08682A10" w14:textId="50B9C4BF" w:rsidR="009A534C" w:rsidRPr="004B38AC" w:rsidRDefault="006D71BE" w:rsidP="001B304F">
      <w:pPr>
        <w:spacing w:after="120"/>
        <w:jc w:val="right"/>
        <w:rPr>
          <w:rFonts w:cs="Calibri"/>
          <w:i/>
          <w:szCs w:val="24"/>
        </w:rPr>
      </w:pPr>
      <w:hyperlink w:anchor="Contents" w:history="1">
        <w:r w:rsidR="009A534C" w:rsidRPr="004B38AC">
          <w:rPr>
            <w:rStyle w:val="Hyperlink"/>
            <w:rFonts w:eastAsiaTheme="majorEastAsia" w:cs="Calibri"/>
            <w:i/>
            <w:szCs w:val="24"/>
          </w:rPr>
          <w:t>Back to Table of Contents</w:t>
        </w:r>
      </w:hyperlink>
      <w:r w:rsidR="009A534C" w:rsidRPr="004B38AC">
        <w:rPr>
          <w:rFonts w:cs="Calibri"/>
          <w:i/>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1B304F" w14:paraId="68E2258F" w14:textId="77777777" w:rsidTr="001B304F">
        <w:tc>
          <w:tcPr>
            <w:tcW w:w="9060" w:type="dxa"/>
            <w:shd w:val="clear" w:color="auto" w:fill="D9D9D9" w:themeFill="background1" w:themeFillShade="D9"/>
          </w:tcPr>
          <w:p w14:paraId="6748A4AB" w14:textId="76BD3BFD" w:rsidR="001B304F" w:rsidRDefault="001B304F" w:rsidP="001B304F">
            <w:pPr>
              <w:pStyle w:val="Heading1"/>
              <w:outlineLvl w:val="0"/>
              <w:rPr>
                <w:rFonts w:cs="Calibri"/>
                <w:i/>
                <w:szCs w:val="24"/>
              </w:rPr>
            </w:pPr>
            <w:bookmarkStart w:id="7" w:name="_Toc74908244"/>
            <w:r>
              <w:t>Section 3 – Assessment and Immediate Post-Operative Care – Handover and Role Allocation</w:t>
            </w:r>
            <w:bookmarkEnd w:id="7"/>
          </w:p>
        </w:tc>
      </w:tr>
      <w:bookmarkEnd w:id="6"/>
    </w:tbl>
    <w:p w14:paraId="7E68EAF9" w14:textId="77777777" w:rsidR="001B304F" w:rsidRDefault="001B304F" w:rsidP="001B304F"/>
    <w:p w14:paraId="0BA4EA38" w14:textId="54B3524B" w:rsidR="00DC5035" w:rsidRPr="004B38AC" w:rsidRDefault="00DC5035" w:rsidP="000C6500">
      <w:pPr>
        <w:pStyle w:val="ListBullet"/>
      </w:pPr>
      <w:r w:rsidRPr="004B38AC">
        <w:t xml:space="preserve">There should always be two nurses, an ICU specialist/senior registrar, Anaesthetist and Cardiothoracic surgeon at the bedside for a full clinical handover of the patient. </w:t>
      </w:r>
      <w:r w:rsidR="00690F29" w:rsidRPr="004B38AC">
        <w:t xml:space="preserve">At least one nurse must be competent in caring for post-operative cardiothoracic patients. </w:t>
      </w:r>
    </w:p>
    <w:p w14:paraId="1E6B9F43" w14:textId="3318F680" w:rsidR="00F5737C" w:rsidRDefault="00690F29" w:rsidP="00E83215">
      <w:pPr>
        <w:pStyle w:val="ListBullet"/>
      </w:pPr>
      <w:r w:rsidRPr="004B38AC">
        <w:t>‘</w:t>
      </w:r>
      <w:r w:rsidR="00DC5035" w:rsidRPr="004B38AC">
        <w:t>H</w:t>
      </w:r>
      <w:r w:rsidRPr="004B38AC">
        <w:t>ands off h</w:t>
      </w:r>
      <w:r w:rsidR="00DC5035" w:rsidRPr="004B38AC">
        <w:t>andover</w:t>
      </w:r>
      <w:r w:rsidR="00D81E9F" w:rsidRPr="004B38AC">
        <w:t>’</w:t>
      </w:r>
      <w:r w:rsidR="00DC5035" w:rsidRPr="004B38AC">
        <w:t xml:space="preserve"> must </w:t>
      </w:r>
      <w:r w:rsidR="004B38AC">
        <w:t>occur</w:t>
      </w:r>
      <w:r w:rsidR="00DC5035" w:rsidRPr="004B38AC">
        <w:t xml:space="preserve"> </w:t>
      </w:r>
      <w:r w:rsidRPr="004B38AC">
        <w:t xml:space="preserve">immediately after </w:t>
      </w:r>
      <w:r w:rsidR="00DC5035" w:rsidRPr="004B38AC">
        <w:t xml:space="preserve">the patient has been connected to </w:t>
      </w:r>
      <w:r w:rsidRPr="004B38AC">
        <w:t xml:space="preserve">the </w:t>
      </w:r>
      <w:r w:rsidR="00DC5035" w:rsidRPr="004B38AC">
        <w:t xml:space="preserve">ICU </w:t>
      </w:r>
      <w:r w:rsidRPr="004B38AC">
        <w:t xml:space="preserve">bedside </w:t>
      </w:r>
      <w:r w:rsidR="00DC5035" w:rsidRPr="004B38AC">
        <w:t>monitor and t</w:t>
      </w:r>
      <w:r w:rsidR="004B38AC">
        <w:t>he</w:t>
      </w:r>
      <w:r w:rsidR="00DC5035" w:rsidRPr="004B38AC">
        <w:t xml:space="preserve"> ICU ventilator.</w:t>
      </w:r>
      <w:r w:rsidR="00BE684D" w:rsidRPr="004B38AC">
        <w:t xml:space="preserve"> Below is a printable template outlining a </w:t>
      </w:r>
      <w:r w:rsidR="007B43EC">
        <w:t xml:space="preserve">suggested </w:t>
      </w:r>
      <w:r w:rsidR="00BE684D" w:rsidRPr="004B38AC">
        <w:t>checklist for handover.</w:t>
      </w:r>
    </w:p>
    <w:p w14:paraId="4AB2FFD9" w14:textId="430ED574" w:rsidR="00F5737C" w:rsidRDefault="00F5737C" w:rsidP="00F5737C">
      <w:pPr>
        <w:jc w:val="center"/>
      </w:pPr>
      <w:r>
        <w:object w:dxaOrig="11235" w:dyaOrig="11026" w14:anchorId="27CA0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45pt;height:388.65pt" o:ole="">
            <v:imagedata r:id="rId11" o:title=""/>
          </v:shape>
          <o:OLEObject Type="Embed" ProgID="Visio.Drawing.15" ShapeID="_x0000_i1025" DrawAspect="Content" ObjectID="_1685526957" r:id="rId12"/>
        </w:object>
      </w:r>
    </w:p>
    <w:p w14:paraId="2B1F994F" w14:textId="77777777" w:rsidR="00F5737C" w:rsidRPr="00F5737C" w:rsidRDefault="00F5737C" w:rsidP="00F5737C"/>
    <w:p w14:paraId="1A75D612" w14:textId="7C49132A" w:rsidR="00DC5035" w:rsidRPr="004B38AC" w:rsidRDefault="00DC5035" w:rsidP="001B304F">
      <w:pPr>
        <w:pStyle w:val="ListBullet"/>
      </w:pPr>
      <w:r w:rsidRPr="004B38AC">
        <w:t>Ideally, the second nurse should be available for the first hour of stabilisation of the post</w:t>
      </w:r>
      <w:r w:rsidR="00A711E6">
        <w:t>-</w:t>
      </w:r>
      <w:r w:rsidRPr="004B38AC">
        <w:t>op patient</w:t>
      </w:r>
      <w:r w:rsidR="00F3234F" w:rsidRPr="004B38AC">
        <w:t>.</w:t>
      </w:r>
    </w:p>
    <w:p w14:paraId="00E77080" w14:textId="07CA7076" w:rsidR="00D1219F" w:rsidRPr="004B38AC" w:rsidRDefault="002A10D9" w:rsidP="001B304F">
      <w:pPr>
        <w:pStyle w:val="ListBullet"/>
      </w:pPr>
      <w:r w:rsidRPr="004B38AC">
        <w:t xml:space="preserve">When reviewing the role of the accepting nurse and the assisting nurse, keep in mind that a suggested format is for one nurse </w:t>
      </w:r>
      <w:r w:rsidR="00B42658" w:rsidRPr="004B38AC">
        <w:t xml:space="preserve">(the accepting nurse) </w:t>
      </w:r>
      <w:r w:rsidRPr="004B38AC">
        <w:t xml:space="preserve">to attend to the </w:t>
      </w:r>
      <w:r w:rsidR="00EB7C16" w:rsidRPr="004B38AC">
        <w:t>patients’</w:t>
      </w:r>
      <w:r w:rsidRPr="004B38AC">
        <w:t xml:space="preserve"> needs on the right side (</w:t>
      </w:r>
      <w:r w:rsidR="00E57476" w:rsidRPr="004B38AC">
        <w:t>i.e.</w:t>
      </w:r>
      <w:r w:rsidRPr="004B38AC">
        <w:t xml:space="preserve"> the ventilator side) and one</w:t>
      </w:r>
      <w:r w:rsidR="00B42658" w:rsidRPr="004B38AC">
        <w:t xml:space="preserve"> (the assisting nurse)</w:t>
      </w:r>
      <w:r w:rsidRPr="004B38AC">
        <w:t xml:space="preserve"> on the left side (</w:t>
      </w:r>
      <w:r w:rsidR="00E57476" w:rsidRPr="004B38AC">
        <w:t>i.e.</w:t>
      </w:r>
      <w:r w:rsidRPr="004B38AC">
        <w:t xml:space="preserve"> connecting up to monitoring etc).</w:t>
      </w:r>
    </w:p>
    <w:p w14:paraId="7356D84E" w14:textId="77777777" w:rsidR="00F5737C" w:rsidRDefault="00F5737C" w:rsidP="001B304F">
      <w:pPr>
        <w:pStyle w:val="Heading2"/>
      </w:pPr>
    </w:p>
    <w:p w14:paraId="62DB3C42" w14:textId="76494130" w:rsidR="00DC5035" w:rsidRPr="004B38AC" w:rsidRDefault="001B304F" w:rsidP="001B304F">
      <w:pPr>
        <w:pStyle w:val="Heading2"/>
      </w:pPr>
      <w:r w:rsidRPr="004B38AC">
        <w:t xml:space="preserve">Role </w:t>
      </w:r>
      <w:r>
        <w:t>o</w:t>
      </w:r>
      <w:r w:rsidRPr="004B38AC">
        <w:t xml:space="preserve">f </w:t>
      </w:r>
      <w:r>
        <w:t>t</w:t>
      </w:r>
      <w:r w:rsidRPr="004B38AC">
        <w:t>he ICU Nurses</w:t>
      </w:r>
    </w:p>
    <w:p w14:paraId="73279B35" w14:textId="77777777" w:rsidR="00DC5035" w:rsidRPr="004B38AC" w:rsidRDefault="00DC5035" w:rsidP="001B304F">
      <w:pPr>
        <w:pStyle w:val="NormalWeb"/>
        <w:spacing w:before="0" w:beforeAutospacing="0" w:after="0" w:afterAutospacing="0"/>
        <w:rPr>
          <w:rFonts w:ascii="Calibri" w:hAnsi="Calibri" w:cs="Calibri"/>
          <w:b/>
        </w:rPr>
      </w:pPr>
      <w:r w:rsidRPr="004B38AC">
        <w:rPr>
          <w:rFonts w:ascii="Calibri" w:hAnsi="Calibri" w:cs="Calibri"/>
          <w:b/>
        </w:rPr>
        <w:t>Accepting Nurse</w:t>
      </w:r>
    </w:p>
    <w:p w14:paraId="1959F238" w14:textId="3BB5A66D" w:rsidR="00B42658" w:rsidRPr="004B38AC" w:rsidRDefault="00B42658" w:rsidP="001B304F">
      <w:pPr>
        <w:pStyle w:val="ListBullet"/>
      </w:pPr>
      <w:r w:rsidRPr="004B38AC">
        <w:t>Check patient ID</w:t>
      </w:r>
      <w:r w:rsidR="00BF6A0C">
        <w:t>.</w:t>
      </w:r>
    </w:p>
    <w:p w14:paraId="517A2315" w14:textId="2396A5F8" w:rsidR="00DC5035" w:rsidRPr="004B38AC" w:rsidRDefault="001E5C78" w:rsidP="001B304F">
      <w:pPr>
        <w:pStyle w:val="ListBullet"/>
      </w:pPr>
      <w:r>
        <w:t>Take</w:t>
      </w:r>
      <w:r w:rsidR="00DC5035" w:rsidRPr="004B38AC">
        <w:t xml:space="preserve"> ventilator</w:t>
      </w:r>
      <w:r>
        <w:t xml:space="preserve"> off standby and confirm settings with </w:t>
      </w:r>
      <w:r w:rsidR="008B5F80">
        <w:t>a</w:t>
      </w:r>
      <w:r>
        <w:t xml:space="preserve">naesthetist and ICU </w:t>
      </w:r>
      <w:r w:rsidR="008B5F80">
        <w:t>d</w:t>
      </w:r>
      <w:r>
        <w:t>octor</w:t>
      </w:r>
      <w:r w:rsidR="00BF6A0C">
        <w:t>.</w:t>
      </w:r>
    </w:p>
    <w:p w14:paraId="55A0CCF2" w14:textId="2C7ECB27" w:rsidR="00DC5035" w:rsidRPr="004B38AC" w:rsidRDefault="00DC5035" w:rsidP="001B304F">
      <w:pPr>
        <w:pStyle w:val="ListBullet"/>
      </w:pPr>
      <w:r w:rsidRPr="3D04F9F4">
        <w:t>Connect patient to ventilator</w:t>
      </w:r>
      <w:r w:rsidR="00BF6A0C">
        <w:t>.</w:t>
      </w:r>
    </w:p>
    <w:p w14:paraId="0A8AAFC1" w14:textId="6F05F950" w:rsidR="6EC13E1C" w:rsidRDefault="6EC13E1C" w:rsidP="001B304F">
      <w:pPr>
        <w:pStyle w:val="ListBullet"/>
      </w:pPr>
      <w:r w:rsidRPr="3D04F9F4">
        <w:t>Ensure adequate ventilation and ETCO2 trace</w:t>
      </w:r>
      <w:r w:rsidR="00BF6A0C">
        <w:t>.</w:t>
      </w:r>
    </w:p>
    <w:p w14:paraId="06E96B62" w14:textId="17446B77" w:rsidR="00DC5035" w:rsidRDefault="00DC5035" w:rsidP="001B304F">
      <w:pPr>
        <w:pStyle w:val="ListBullet"/>
      </w:pPr>
      <w:r w:rsidRPr="25C8AE72">
        <w:t xml:space="preserve">Receive </w:t>
      </w:r>
      <w:r w:rsidR="00D82E19" w:rsidRPr="25C8AE72">
        <w:t xml:space="preserve">“hands off” </w:t>
      </w:r>
      <w:r w:rsidRPr="25C8AE72">
        <w:t xml:space="preserve">handover from the theatre nurse, </w:t>
      </w:r>
      <w:r w:rsidR="008B5F80">
        <w:t>a</w:t>
      </w:r>
      <w:r w:rsidRPr="25C8AE72">
        <w:t>naesthetist and the surgical team</w:t>
      </w:r>
      <w:r w:rsidR="009A5C7D">
        <w:t xml:space="preserve">. </w:t>
      </w:r>
      <w:r w:rsidR="0050787B">
        <w:t xml:space="preserve">Confirm all infusions co-signed. </w:t>
      </w:r>
    </w:p>
    <w:p w14:paraId="6DC6804A" w14:textId="365775CD" w:rsidR="00DC5035" w:rsidRPr="004B38AC" w:rsidRDefault="00DC5035" w:rsidP="001B304F">
      <w:pPr>
        <w:pStyle w:val="ListBullet"/>
      </w:pPr>
      <w:r w:rsidRPr="004B38AC">
        <w:t>Assess patient airway, ensure ETT secure</w:t>
      </w:r>
      <w:r w:rsidR="0050655B" w:rsidRPr="004B38AC">
        <w:t>, check position</w:t>
      </w:r>
      <w:r w:rsidRPr="004B38AC">
        <w:t xml:space="preserve"> and</w:t>
      </w:r>
      <w:r w:rsidR="004B38AC">
        <w:t xml:space="preserve"> </w:t>
      </w:r>
      <w:r w:rsidRPr="004B38AC">
        <w:t>cuff pressure</w:t>
      </w:r>
      <w:r w:rsidR="00BF6A0C">
        <w:t>.</w:t>
      </w:r>
      <w:r w:rsidRPr="004B38AC">
        <w:t xml:space="preserve"> </w:t>
      </w:r>
    </w:p>
    <w:p w14:paraId="733488C5" w14:textId="252F4B51" w:rsidR="00DC5035" w:rsidRPr="004B38AC" w:rsidRDefault="00DC5035" w:rsidP="001B304F">
      <w:pPr>
        <w:pStyle w:val="ListBullet"/>
      </w:pPr>
      <w:r w:rsidRPr="3D04F9F4">
        <w:t>Assess patient’s breathing, auscultate chest</w:t>
      </w:r>
      <w:r w:rsidR="00BF6A0C">
        <w:t>.</w:t>
      </w:r>
      <w:r w:rsidRPr="3D04F9F4">
        <w:t xml:space="preserve"> </w:t>
      </w:r>
    </w:p>
    <w:p w14:paraId="69FA212F" w14:textId="78DA074A" w:rsidR="00DC5035" w:rsidRPr="004B38AC" w:rsidRDefault="00DC5035" w:rsidP="001B304F">
      <w:pPr>
        <w:pStyle w:val="ListBullet"/>
      </w:pPr>
      <w:r w:rsidRPr="004B38AC">
        <w:t>Secure ICC connections with pre-cut Blenderm tape, drains</w:t>
      </w:r>
      <w:r w:rsidR="008222AA" w:rsidRPr="004B38AC">
        <w:t xml:space="preserve"> and</w:t>
      </w:r>
      <w:r w:rsidRPr="004B38AC">
        <w:t xml:space="preserve"> ICC tubing</w:t>
      </w:r>
      <w:r w:rsidR="00BF6A0C">
        <w:t>.</w:t>
      </w:r>
      <w:r w:rsidRPr="004B38AC">
        <w:t xml:space="preserve"> </w:t>
      </w:r>
    </w:p>
    <w:p w14:paraId="01F325DF" w14:textId="228B18A7" w:rsidR="005C6B62" w:rsidRPr="004B38AC" w:rsidRDefault="0050655B" w:rsidP="001B304F">
      <w:pPr>
        <w:pStyle w:val="ListBullet"/>
      </w:pPr>
      <w:r w:rsidRPr="004B38AC">
        <w:t xml:space="preserve">Inspect </w:t>
      </w:r>
      <w:r w:rsidR="00FF59A7">
        <w:t>graft harvest</w:t>
      </w:r>
      <w:r w:rsidR="005C6B62" w:rsidRPr="004B38AC">
        <w:t xml:space="preserve"> site – check peripheral pulses</w:t>
      </w:r>
      <w:r w:rsidRPr="004B38AC">
        <w:t xml:space="preserve">. </w:t>
      </w:r>
    </w:p>
    <w:p w14:paraId="3BD7F70B" w14:textId="0F6E1E07" w:rsidR="00DC5035" w:rsidRPr="004B38AC" w:rsidRDefault="001E5C78" w:rsidP="001B304F">
      <w:pPr>
        <w:pStyle w:val="ListBullet"/>
      </w:pPr>
      <w:r>
        <w:t>Don gloves and c</w:t>
      </w:r>
      <w:r w:rsidR="00DC5035" w:rsidRPr="6E14ADC3">
        <w:t xml:space="preserve">heck </w:t>
      </w:r>
      <w:r w:rsidR="009A5C7D">
        <w:t>epicardial p</w:t>
      </w:r>
      <w:r w:rsidR="00DC5035" w:rsidRPr="6E14ADC3">
        <w:t xml:space="preserve">acemaker </w:t>
      </w:r>
      <w:r w:rsidR="00EB7C16" w:rsidRPr="6E14ADC3">
        <w:t>details</w:t>
      </w:r>
      <w:r w:rsidR="009A5C7D">
        <w:t>:</w:t>
      </w:r>
    </w:p>
    <w:p w14:paraId="672D3B35" w14:textId="23758442" w:rsidR="00DC5035" w:rsidRDefault="00DC5035" w:rsidP="00EF5E38">
      <w:pPr>
        <w:pStyle w:val="ListParagraph"/>
        <w:numPr>
          <w:ilvl w:val="0"/>
          <w:numId w:val="8"/>
        </w:numPr>
      </w:pPr>
      <w:r w:rsidRPr="00FF59A7">
        <w:t>Check pacing wires are secured in the connector block and the lead pins are tight in the pacemaker</w:t>
      </w:r>
      <w:r w:rsidR="00BF6A0C">
        <w:t>.</w:t>
      </w:r>
      <w:r w:rsidRPr="00FF59A7">
        <w:t xml:space="preserve"> </w:t>
      </w:r>
    </w:p>
    <w:p w14:paraId="380552DF" w14:textId="65B50A91" w:rsidR="00FF59A7" w:rsidRDefault="00FF59A7" w:rsidP="00EF5E38">
      <w:pPr>
        <w:pStyle w:val="ListParagraph"/>
        <w:numPr>
          <w:ilvl w:val="0"/>
          <w:numId w:val="8"/>
        </w:numPr>
      </w:pPr>
      <w:r w:rsidRPr="00FF59A7">
        <w:t>Secure pacing wires to the patients’ chest using gauze and tape (see below)</w:t>
      </w:r>
      <w:r w:rsidR="00BF6A0C">
        <w:t>.</w:t>
      </w:r>
    </w:p>
    <w:p w14:paraId="6D633B9C" w14:textId="77777777" w:rsidR="00F5737C" w:rsidRDefault="00F5737C" w:rsidP="00F5737C"/>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502A00" w14:paraId="0E4B8008" w14:textId="77777777" w:rsidTr="00502A00">
        <w:tc>
          <w:tcPr>
            <w:tcW w:w="3020" w:type="dxa"/>
            <w:vAlign w:val="center"/>
          </w:tcPr>
          <w:p w14:paraId="5BD1A81C" w14:textId="3789738D" w:rsidR="00502A00" w:rsidRDefault="00502A00" w:rsidP="00502A00">
            <w:pPr>
              <w:jc w:val="center"/>
            </w:pPr>
            <w:r w:rsidRPr="00FF59A7">
              <w:rPr>
                <w:rFonts w:cs="Calibri"/>
                <w:noProof/>
              </w:rPr>
              <w:drawing>
                <wp:inline distT="0" distB="0" distL="0" distR="0" wp14:anchorId="2F22AD9C" wp14:editId="3A7FF2C1">
                  <wp:extent cx="1701579" cy="17015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09456" cy="1709456"/>
                          </a:xfrm>
                          <a:prstGeom prst="rect">
                            <a:avLst/>
                          </a:prstGeom>
                          <a:noFill/>
                          <a:ln>
                            <a:noFill/>
                          </a:ln>
                        </pic:spPr>
                      </pic:pic>
                    </a:graphicData>
                  </a:graphic>
                </wp:inline>
              </w:drawing>
            </w:r>
          </w:p>
        </w:tc>
        <w:tc>
          <w:tcPr>
            <w:tcW w:w="3020" w:type="dxa"/>
            <w:vAlign w:val="center"/>
          </w:tcPr>
          <w:p w14:paraId="152B19A2" w14:textId="0B214E65" w:rsidR="00502A00" w:rsidRDefault="00502A00" w:rsidP="00502A00">
            <w:pPr>
              <w:jc w:val="center"/>
            </w:pPr>
            <w:r w:rsidRPr="00FF59A7">
              <w:rPr>
                <w:rFonts w:cs="Calibri"/>
                <w:noProof/>
              </w:rPr>
              <w:drawing>
                <wp:inline distT="0" distB="0" distL="0" distR="0" wp14:anchorId="17C927AD" wp14:editId="4D0699AE">
                  <wp:extent cx="1701165" cy="17011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07371" cy="1707371"/>
                          </a:xfrm>
                          <a:prstGeom prst="rect">
                            <a:avLst/>
                          </a:prstGeom>
                          <a:noFill/>
                          <a:ln>
                            <a:noFill/>
                          </a:ln>
                        </pic:spPr>
                      </pic:pic>
                    </a:graphicData>
                  </a:graphic>
                </wp:inline>
              </w:drawing>
            </w:r>
          </w:p>
        </w:tc>
        <w:tc>
          <w:tcPr>
            <w:tcW w:w="3020" w:type="dxa"/>
            <w:vAlign w:val="center"/>
          </w:tcPr>
          <w:p w14:paraId="31831F10" w14:textId="68E3C4AE" w:rsidR="00502A00" w:rsidRDefault="00502A00" w:rsidP="00502A00">
            <w:pPr>
              <w:jc w:val="center"/>
            </w:pPr>
            <w:r w:rsidRPr="00FF59A7">
              <w:rPr>
                <w:rFonts w:cs="Calibri"/>
                <w:noProof/>
              </w:rPr>
              <w:drawing>
                <wp:inline distT="0" distB="0" distL="0" distR="0" wp14:anchorId="04FD397B" wp14:editId="59A069C4">
                  <wp:extent cx="1701165" cy="170116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09115" cy="1709115"/>
                          </a:xfrm>
                          <a:prstGeom prst="rect">
                            <a:avLst/>
                          </a:prstGeom>
                          <a:noFill/>
                          <a:ln>
                            <a:noFill/>
                          </a:ln>
                        </pic:spPr>
                      </pic:pic>
                    </a:graphicData>
                  </a:graphic>
                </wp:inline>
              </w:drawing>
            </w:r>
          </w:p>
        </w:tc>
      </w:tr>
    </w:tbl>
    <w:p w14:paraId="7CCC7773" w14:textId="77777777" w:rsidR="00502A00" w:rsidRDefault="00502A00" w:rsidP="00502A00"/>
    <w:p w14:paraId="4D4554C4" w14:textId="0E6B7392" w:rsidR="00DC5035" w:rsidRPr="001B304F" w:rsidRDefault="00DC5035" w:rsidP="00EF5E38">
      <w:pPr>
        <w:pStyle w:val="ListParagraph"/>
        <w:numPr>
          <w:ilvl w:val="0"/>
          <w:numId w:val="8"/>
        </w:numPr>
      </w:pPr>
      <w:r w:rsidRPr="001B304F">
        <w:t xml:space="preserve">Check correct polarity of lead pins, blue to blue and </w:t>
      </w:r>
      <w:r w:rsidR="00D90E8F" w:rsidRPr="001B304F">
        <w:t>white to white</w:t>
      </w:r>
      <w:r w:rsidR="00BF6A0C">
        <w:t>.</w:t>
      </w:r>
      <w:r w:rsidRPr="001B304F">
        <w:t xml:space="preserve"> </w:t>
      </w:r>
    </w:p>
    <w:p w14:paraId="77D1CE59" w14:textId="523D5B06" w:rsidR="00DC5035" w:rsidRPr="001B304F" w:rsidRDefault="00DC5035" w:rsidP="00EF5E38">
      <w:pPr>
        <w:pStyle w:val="ListParagraph"/>
        <w:numPr>
          <w:ilvl w:val="0"/>
          <w:numId w:val="8"/>
        </w:numPr>
      </w:pPr>
      <w:r w:rsidRPr="001B304F">
        <w:t>Check that the leads are connected to the correct chamber, atrial to right of the patient’s sternum, ventricular to left of the patient’s sternum</w:t>
      </w:r>
      <w:r w:rsidR="00BF6A0C">
        <w:t>.</w:t>
      </w:r>
      <w:r w:rsidRPr="001B304F">
        <w:t xml:space="preserve"> </w:t>
      </w:r>
    </w:p>
    <w:p w14:paraId="225A6C4A" w14:textId="1152E735" w:rsidR="00EB7C16" w:rsidRPr="00C73720" w:rsidRDefault="00EB7C16" w:rsidP="007B43EC">
      <w:pPr>
        <w:pStyle w:val="ListParagraph"/>
        <w:numPr>
          <w:ilvl w:val="0"/>
          <w:numId w:val="8"/>
        </w:numPr>
      </w:pPr>
      <w:r w:rsidRPr="00C73720">
        <w:t>Note the original</w:t>
      </w:r>
      <w:r w:rsidR="009A5C7D" w:rsidRPr="00C73720">
        <w:t xml:space="preserve"> epicardial</w:t>
      </w:r>
      <w:r w:rsidRPr="00C73720">
        <w:t xml:space="preserve"> pacemaker settings from the anaesthetist and optimise the settings in accordance with ICU medical team</w:t>
      </w:r>
      <w:r w:rsidR="001E5C78">
        <w:t>. Usual settings:</w:t>
      </w:r>
    </w:p>
    <w:p w14:paraId="01F92575" w14:textId="347CA576" w:rsidR="00EB7C16" w:rsidRPr="00290FAE" w:rsidRDefault="00EB7C16" w:rsidP="00EF5E38">
      <w:pPr>
        <w:pStyle w:val="ListParagraph"/>
        <w:numPr>
          <w:ilvl w:val="0"/>
          <w:numId w:val="9"/>
        </w:numPr>
      </w:pPr>
      <w:r w:rsidRPr="00290FAE">
        <w:t>DDD mode</w:t>
      </w:r>
    </w:p>
    <w:p w14:paraId="4E1EB36C" w14:textId="42BA974A" w:rsidR="00EB7C16" w:rsidRPr="00290FAE" w:rsidRDefault="00EB7C16" w:rsidP="00EF5E38">
      <w:pPr>
        <w:pStyle w:val="ListParagraph"/>
        <w:numPr>
          <w:ilvl w:val="0"/>
          <w:numId w:val="9"/>
        </w:numPr>
      </w:pPr>
      <w:r w:rsidRPr="00290FAE">
        <w:t xml:space="preserve">Rate at 70-90bpm </w:t>
      </w:r>
    </w:p>
    <w:p w14:paraId="0AD61FBD" w14:textId="715EEA86" w:rsidR="00EB7C16" w:rsidRPr="00290FAE" w:rsidRDefault="00EB7C16" w:rsidP="00EF5E38">
      <w:pPr>
        <w:pStyle w:val="ListParagraph"/>
        <w:numPr>
          <w:ilvl w:val="0"/>
          <w:numId w:val="9"/>
        </w:numPr>
      </w:pPr>
      <w:r w:rsidRPr="00290FAE">
        <w:t>AV delay at 1</w:t>
      </w:r>
      <w:r w:rsidR="002B1C4E">
        <w:t>7</w:t>
      </w:r>
      <w:r w:rsidRPr="00290FAE">
        <w:t>0 m</w:t>
      </w:r>
      <w:r w:rsidR="00CD4F17" w:rsidRPr="00290FAE">
        <w:t>S</w:t>
      </w:r>
      <w:r w:rsidRPr="00290FAE">
        <w:t xml:space="preserve"> </w:t>
      </w:r>
      <w:r w:rsidR="002B1C4E">
        <w:t>(default – based on rate set on pacemaker)</w:t>
      </w:r>
    </w:p>
    <w:p w14:paraId="538C568C" w14:textId="151B9E42" w:rsidR="00EB7C16" w:rsidRPr="00290FAE" w:rsidRDefault="00EB7C16" w:rsidP="00EF5E38">
      <w:pPr>
        <w:pStyle w:val="ListParagraph"/>
        <w:numPr>
          <w:ilvl w:val="0"/>
          <w:numId w:val="9"/>
        </w:numPr>
      </w:pPr>
      <w:r w:rsidRPr="00290FAE">
        <w:t>Atrial sensitivity at 0.</w:t>
      </w:r>
      <w:r w:rsidR="002B1C4E">
        <w:t>4 – 10mV. Adjusted according to patients’ sensing threshold</w:t>
      </w:r>
    </w:p>
    <w:p w14:paraId="49E11E3D" w14:textId="258C13F7" w:rsidR="00EB7C16" w:rsidRPr="00290FAE" w:rsidRDefault="00EB7C16" w:rsidP="00EF5E38">
      <w:pPr>
        <w:pStyle w:val="ListParagraph"/>
        <w:numPr>
          <w:ilvl w:val="0"/>
          <w:numId w:val="9"/>
        </w:numPr>
      </w:pPr>
      <w:r w:rsidRPr="00290FAE">
        <w:t>Atrial output at 5-10 mA</w:t>
      </w:r>
    </w:p>
    <w:p w14:paraId="5C51DAC8" w14:textId="2CCFB4FC" w:rsidR="00EB7C16" w:rsidRPr="00290FAE" w:rsidRDefault="00EB7C16" w:rsidP="00EF5E38">
      <w:pPr>
        <w:pStyle w:val="ListParagraph"/>
        <w:numPr>
          <w:ilvl w:val="0"/>
          <w:numId w:val="9"/>
        </w:numPr>
      </w:pPr>
      <w:r w:rsidRPr="00290FAE">
        <w:lastRenderedPageBreak/>
        <w:t>Ventricular sensitivity at 0.</w:t>
      </w:r>
      <w:r w:rsidR="002B1C4E">
        <w:t>8</w:t>
      </w:r>
      <w:r w:rsidRPr="00290FAE">
        <w:t>-2.0m</w:t>
      </w:r>
      <w:r w:rsidR="00CD4F17" w:rsidRPr="00290FAE">
        <w:t>V</w:t>
      </w:r>
    </w:p>
    <w:p w14:paraId="4B431594" w14:textId="7902A648" w:rsidR="00EB7C16" w:rsidRPr="00290FAE" w:rsidRDefault="00EB7C16" w:rsidP="00EF5E38">
      <w:pPr>
        <w:pStyle w:val="ListParagraph"/>
        <w:numPr>
          <w:ilvl w:val="0"/>
          <w:numId w:val="9"/>
        </w:numPr>
      </w:pPr>
      <w:r w:rsidRPr="00290FAE">
        <w:t xml:space="preserve">Ventricular output at 5-10 mA </w:t>
      </w:r>
    </w:p>
    <w:p w14:paraId="59F8A984" w14:textId="27ECC3EA" w:rsidR="00DC5035" w:rsidRPr="001B304F" w:rsidRDefault="00EB7C16" w:rsidP="00EF5E38">
      <w:pPr>
        <w:pStyle w:val="ListParagraph"/>
        <w:numPr>
          <w:ilvl w:val="0"/>
          <w:numId w:val="8"/>
        </w:numPr>
      </w:pPr>
      <w:r w:rsidRPr="001B304F">
        <w:t xml:space="preserve">Other common modes used in ICU are </w:t>
      </w:r>
      <w:r w:rsidR="002A0C1E" w:rsidRPr="001B304F">
        <w:t xml:space="preserve">DDD, </w:t>
      </w:r>
      <w:r w:rsidRPr="001B304F">
        <w:t xml:space="preserve">AAI and VVI. </w:t>
      </w:r>
      <w:r w:rsidR="0050655B" w:rsidRPr="001B304F">
        <w:t xml:space="preserve">Pacing modes must only be changed after consulting with ICU specialist or senior registrar. </w:t>
      </w:r>
    </w:p>
    <w:p w14:paraId="187ACB24" w14:textId="49B2E622" w:rsidR="00EB7C16" w:rsidRPr="001B304F" w:rsidRDefault="00DC5035" w:rsidP="00EF5E38">
      <w:pPr>
        <w:pStyle w:val="ListParagraph"/>
        <w:numPr>
          <w:ilvl w:val="0"/>
          <w:numId w:val="8"/>
        </w:numPr>
      </w:pPr>
      <w:r w:rsidRPr="001B304F">
        <w:t>Threshold</w:t>
      </w:r>
      <w:r w:rsidR="0050655B" w:rsidRPr="001B304F">
        <w:t xml:space="preserve"> testing</w:t>
      </w:r>
      <w:r w:rsidR="00CD4F17" w:rsidRPr="001B304F">
        <w:t xml:space="preserve"> </w:t>
      </w:r>
      <w:r w:rsidR="0050655B" w:rsidRPr="001B304F">
        <w:t>to</w:t>
      </w:r>
      <w:r w:rsidRPr="001B304F">
        <w:t xml:space="preserve"> be done later if the patient is </w:t>
      </w:r>
      <w:r w:rsidR="0050655B" w:rsidRPr="001B304F">
        <w:t xml:space="preserve">haemodynamically </w:t>
      </w:r>
      <w:r w:rsidRPr="001B304F">
        <w:t>stable</w:t>
      </w:r>
      <w:r w:rsidR="00863E02" w:rsidRPr="001B304F">
        <w:t xml:space="preserve"> (see </w:t>
      </w:r>
      <w:r w:rsidR="0050655B" w:rsidRPr="001B304F">
        <w:t>Temporary Epicardial P</w:t>
      </w:r>
      <w:r w:rsidR="00863E02" w:rsidRPr="001B304F">
        <w:t xml:space="preserve">acemaker </w:t>
      </w:r>
      <w:r w:rsidR="0050655B" w:rsidRPr="001B304F">
        <w:t>Clinical Procedure</w:t>
      </w:r>
      <w:r w:rsidR="00863E02" w:rsidRPr="001B304F">
        <w:t>)</w:t>
      </w:r>
      <w:r w:rsidR="002F24CD" w:rsidRPr="001B304F">
        <w:t xml:space="preserve">. </w:t>
      </w:r>
    </w:p>
    <w:p w14:paraId="21BEBF73" w14:textId="37E7F888" w:rsidR="00DC5035" w:rsidRPr="001B304F" w:rsidRDefault="00DC5035" w:rsidP="00EF5E38">
      <w:pPr>
        <w:pStyle w:val="ListParagraph"/>
        <w:numPr>
          <w:ilvl w:val="0"/>
          <w:numId w:val="8"/>
        </w:numPr>
      </w:pPr>
      <w:r w:rsidRPr="001B304F">
        <w:t>Check Battery</w:t>
      </w:r>
      <w:r w:rsidR="00635505" w:rsidRPr="001B304F">
        <w:t xml:space="preserve"> </w:t>
      </w:r>
      <w:r w:rsidR="00A711E6" w:rsidRPr="001B304F">
        <w:t xml:space="preserve">icon </w:t>
      </w:r>
      <w:r w:rsidR="00635505" w:rsidRPr="001B304F">
        <w:t>and</w:t>
      </w:r>
      <w:r w:rsidR="0050655B" w:rsidRPr="001B304F">
        <w:t xml:space="preserve"> ensure spare new battery available. </w:t>
      </w:r>
    </w:p>
    <w:p w14:paraId="25527BD5" w14:textId="5D9A7181" w:rsidR="00EB7C16" w:rsidRPr="001B304F" w:rsidRDefault="00EB7C16" w:rsidP="00EF5E38">
      <w:pPr>
        <w:pStyle w:val="ListParagraph"/>
        <w:numPr>
          <w:ilvl w:val="0"/>
          <w:numId w:val="8"/>
        </w:numPr>
      </w:pPr>
      <w:r w:rsidRPr="001B304F">
        <w:t>For details of epicardial pacing</w:t>
      </w:r>
      <w:r w:rsidR="008835FB" w:rsidRPr="001B304F">
        <w:t xml:space="preserve"> management and troubleshooting, please refer to Clinical </w:t>
      </w:r>
      <w:r w:rsidR="009A5C7D" w:rsidRPr="001B304F">
        <w:t>P</w:t>
      </w:r>
      <w:r w:rsidR="008835FB" w:rsidRPr="001B304F">
        <w:t xml:space="preserve">rocedure: </w:t>
      </w:r>
      <w:r w:rsidR="009A5C7D" w:rsidRPr="001B304F">
        <w:t xml:space="preserve">Management of a patient with </w:t>
      </w:r>
      <w:r w:rsidR="008835FB" w:rsidRPr="001B304F">
        <w:t xml:space="preserve">Temporary </w:t>
      </w:r>
      <w:r w:rsidR="009A5C7D" w:rsidRPr="001B304F">
        <w:t>E</w:t>
      </w:r>
      <w:r w:rsidR="008835FB" w:rsidRPr="001B304F">
        <w:t xml:space="preserve">picardial </w:t>
      </w:r>
      <w:r w:rsidR="009A5C7D" w:rsidRPr="001B304F">
        <w:t>P</w:t>
      </w:r>
      <w:r w:rsidR="008835FB" w:rsidRPr="001B304F">
        <w:t>acing</w:t>
      </w:r>
      <w:r w:rsidR="009A5C7D" w:rsidRPr="001B304F">
        <w:t xml:space="preserve">. </w:t>
      </w:r>
    </w:p>
    <w:p w14:paraId="63D70AE9" w14:textId="1B5876F5" w:rsidR="00DC5035" w:rsidRPr="00290FAE" w:rsidRDefault="00DC5035" w:rsidP="001B304F">
      <w:pPr>
        <w:pStyle w:val="ListBullet"/>
      </w:pPr>
      <w:r w:rsidRPr="56ABA674">
        <w:t>If the patient</w:t>
      </w:r>
      <w:r w:rsidR="002F24CD">
        <w:t xml:space="preserve"> does not require pacing, p</w:t>
      </w:r>
      <w:r w:rsidRPr="56ABA674">
        <w:t>erform 12 lead ECG</w:t>
      </w:r>
      <w:r w:rsidR="002F24CD">
        <w:t xml:space="preserve"> 12/24. </w:t>
      </w:r>
    </w:p>
    <w:p w14:paraId="4BCA855B" w14:textId="1F38C242" w:rsidR="00DC5035" w:rsidRPr="00290FAE" w:rsidRDefault="00445FB2" w:rsidP="001B304F">
      <w:pPr>
        <w:pStyle w:val="ListBullet"/>
        <w:rPr>
          <w:szCs w:val="24"/>
        </w:rPr>
      </w:pPr>
      <w:r w:rsidRPr="00290FAE">
        <w:rPr>
          <w:szCs w:val="24"/>
        </w:rPr>
        <w:t xml:space="preserve">Check with medical team as to regularity of </w:t>
      </w:r>
      <w:r w:rsidR="00DC5035" w:rsidRPr="00290FAE">
        <w:rPr>
          <w:szCs w:val="24"/>
        </w:rPr>
        <w:t>Cardiac output studies</w:t>
      </w:r>
      <w:r w:rsidR="0050655B" w:rsidRPr="00290FAE">
        <w:rPr>
          <w:szCs w:val="24"/>
        </w:rPr>
        <w:t>.</w:t>
      </w:r>
      <w:r w:rsidR="00DC5035" w:rsidRPr="00290FAE">
        <w:rPr>
          <w:szCs w:val="24"/>
        </w:rPr>
        <w:t xml:space="preserve"> </w:t>
      </w:r>
    </w:p>
    <w:p w14:paraId="60D8CE8B" w14:textId="0AB44227" w:rsidR="00635505" w:rsidRPr="00290FAE" w:rsidRDefault="0050787B" w:rsidP="001B304F">
      <w:pPr>
        <w:pStyle w:val="ListBullet"/>
      </w:pPr>
      <w:r>
        <w:t>Aspirate nasogastric tube and spigot. A</w:t>
      </w:r>
      <w:r w:rsidR="00635505" w:rsidRPr="25C8AE72">
        <w:t xml:space="preserve">spirate </w:t>
      </w:r>
      <w:r>
        <w:t xml:space="preserve">4/24. </w:t>
      </w:r>
    </w:p>
    <w:p w14:paraId="2A8CCA26" w14:textId="3E18C741" w:rsidR="001F5865" w:rsidRPr="00290FAE" w:rsidRDefault="001F5865" w:rsidP="001B304F">
      <w:pPr>
        <w:pStyle w:val="ListBullet"/>
      </w:pPr>
      <w:r w:rsidRPr="00290FAE">
        <w:t>Complete full head to toe assessment of patient</w:t>
      </w:r>
      <w:r w:rsidR="0050655B" w:rsidRPr="00290FAE">
        <w:t xml:space="preserve"> and document all observations.</w:t>
      </w:r>
    </w:p>
    <w:p w14:paraId="66E27B8C" w14:textId="77777777" w:rsidR="001B304F" w:rsidRDefault="001B304F" w:rsidP="001B304F"/>
    <w:p w14:paraId="060FF9B6" w14:textId="21EEF2BA" w:rsidR="00DC5035" w:rsidRPr="001B304F" w:rsidRDefault="00DC5035" w:rsidP="001B304F">
      <w:pPr>
        <w:pStyle w:val="Heading2"/>
      </w:pPr>
      <w:r w:rsidRPr="001B304F">
        <w:t>Assisting nurse</w:t>
      </w:r>
    </w:p>
    <w:p w14:paraId="1F46CEFD" w14:textId="77777777" w:rsidR="007B43EC" w:rsidRDefault="009A5C7D" w:rsidP="001B304F">
      <w:pPr>
        <w:pStyle w:val="ListBullet"/>
      </w:pPr>
      <w:r w:rsidRPr="00290FAE">
        <w:t xml:space="preserve">Attach ICC and UWSD to suction and turn the suction on to prescribed amount </w:t>
      </w:r>
    </w:p>
    <w:p w14:paraId="12E89133" w14:textId="028E11A0" w:rsidR="009A5C7D" w:rsidRDefault="009A5C7D" w:rsidP="007B43EC">
      <w:pPr>
        <w:pStyle w:val="ListBullet"/>
        <w:numPr>
          <w:ilvl w:val="0"/>
          <w:numId w:val="0"/>
        </w:numPr>
        <w:ind w:left="426"/>
      </w:pPr>
      <w:r w:rsidRPr="00290FAE">
        <w:t>(-</w:t>
      </w:r>
      <w:r w:rsidR="00BF6A0C">
        <w:t>2</w:t>
      </w:r>
      <w:r w:rsidRPr="00290FAE">
        <w:t>0cmH</w:t>
      </w:r>
      <w:r w:rsidRPr="00290FAE">
        <w:rPr>
          <w:position w:val="-4"/>
        </w:rPr>
        <w:t>2</w:t>
      </w:r>
      <w:r w:rsidRPr="00290FAE">
        <w:t>O or -10cmH20</w:t>
      </w:r>
      <w:r w:rsidR="008B5F80">
        <w:t>)</w:t>
      </w:r>
      <w:r>
        <w:t xml:space="preserve">. Note volume in drain. </w:t>
      </w:r>
    </w:p>
    <w:p w14:paraId="6C2A7457" w14:textId="41C73FC2" w:rsidR="009A5C7D" w:rsidRDefault="009A5C7D" w:rsidP="001B304F">
      <w:pPr>
        <w:pStyle w:val="ListBullet"/>
      </w:pPr>
      <w:r>
        <w:t>Receive ‘hands off handover’ from anaestheti</w:t>
      </w:r>
      <w:r w:rsidR="00C82665">
        <w:t xml:space="preserve">st and theatre nurse. </w:t>
      </w:r>
    </w:p>
    <w:p w14:paraId="2DEB5F62" w14:textId="1842C9C5" w:rsidR="00DC5035" w:rsidRPr="00290FAE" w:rsidRDefault="00DC5035" w:rsidP="001B304F">
      <w:pPr>
        <w:pStyle w:val="ListBullet"/>
      </w:pPr>
      <w:r w:rsidRPr="3ECEA878">
        <w:t xml:space="preserve">Connect ECG, ART, </w:t>
      </w:r>
      <w:r w:rsidR="00E502C8" w:rsidRPr="3ECEA878">
        <w:t xml:space="preserve">CVP, </w:t>
      </w:r>
      <w:r w:rsidRPr="3ECEA878">
        <w:t>PAP and SpO2 modules and cables to bedside monitor</w:t>
      </w:r>
      <w:r w:rsidR="0050655B" w:rsidRPr="3ECEA878">
        <w:t xml:space="preserve">. </w:t>
      </w:r>
      <w:r w:rsidR="00C82665">
        <w:t xml:space="preserve">Ensure patient admitted and ‘6-waves ICU’ selected on </w:t>
      </w:r>
      <w:r w:rsidR="00443F50">
        <w:t>monitor and</w:t>
      </w:r>
      <w:r w:rsidR="00C82665">
        <w:t xml:space="preserve"> pacing ON in ECG. </w:t>
      </w:r>
    </w:p>
    <w:p w14:paraId="39B70925" w14:textId="64CC50E4" w:rsidR="00DC5035" w:rsidRPr="00290FAE" w:rsidRDefault="00DC5035" w:rsidP="001B304F">
      <w:pPr>
        <w:pStyle w:val="ListBullet"/>
      </w:pPr>
      <w:r w:rsidRPr="00290FAE">
        <w:t>Zero and level pressure transducers and modules</w:t>
      </w:r>
      <w:r w:rsidR="0050655B" w:rsidRPr="00290FAE">
        <w:t>.</w:t>
      </w:r>
    </w:p>
    <w:p w14:paraId="0E0E12B3" w14:textId="0B3CD471" w:rsidR="00445FB2" w:rsidRPr="00C82665" w:rsidRDefault="008002DC" w:rsidP="001B304F">
      <w:pPr>
        <w:pStyle w:val="ListBullet"/>
      </w:pPr>
      <w:r w:rsidRPr="00290FAE">
        <w:t>Remove OT monitoring from patient</w:t>
      </w:r>
      <w:r w:rsidR="0050655B" w:rsidRPr="00290FAE">
        <w:t>.</w:t>
      </w:r>
      <w:r w:rsidR="00C82665" w:rsidRPr="00C82665">
        <w:rPr>
          <w:b/>
          <w:bCs/>
        </w:rPr>
        <w:t xml:space="preserve"> </w:t>
      </w:r>
    </w:p>
    <w:p w14:paraId="54870AA0" w14:textId="305290F2" w:rsidR="005C6B62" w:rsidRPr="00290FAE" w:rsidRDefault="005C6B62" w:rsidP="001B304F">
      <w:pPr>
        <w:pStyle w:val="ListBullet"/>
        <w:rPr>
          <w:b/>
        </w:rPr>
      </w:pPr>
      <w:r w:rsidRPr="00290FAE">
        <w:t>Check drainage from ICC and document</w:t>
      </w:r>
      <w:r w:rsidR="0050655B" w:rsidRPr="00290FAE">
        <w:t xml:space="preserve">. </w:t>
      </w:r>
      <w:r w:rsidR="0050787B">
        <w:t xml:space="preserve">Ensure admitting nurse and ICU team aware of output. </w:t>
      </w:r>
    </w:p>
    <w:p w14:paraId="4CF0094F" w14:textId="20A45647" w:rsidR="00445FB2" w:rsidRPr="00443F50" w:rsidRDefault="00443F50" w:rsidP="001B304F">
      <w:pPr>
        <w:pStyle w:val="ListBullet"/>
        <w:rPr>
          <w:rFonts w:asciiTheme="minorHAnsi" w:eastAsiaTheme="minorEastAsia" w:hAnsiTheme="minorHAnsi" w:cstheme="minorBidi"/>
          <w:szCs w:val="24"/>
        </w:rPr>
      </w:pPr>
      <w:r w:rsidRPr="449F091C">
        <w:t>Connects pre-made Noradrenaline and maintenance fluid and PCA</w:t>
      </w:r>
      <w:r w:rsidR="00BF6A0C">
        <w:t>.</w:t>
      </w:r>
    </w:p>
    <w:p w14:paraId="60DCB4B9" w14:textId="6A8F57DF" w:rsidR="00445FB2" w:rsidRDefault="00445FB2" w:rsidP="001B304F">
      <w:pPr>
        <w:pStyle w:val="ListBullet"/>
      </w:pPr>
      <w:r w:rsidRPr="00290FAE">
        <w:t>Check UWSD for swing, bubbling and drainage (volume and drainage)</w:t>
      </w:r>
      <w:r w:rsidR="0050655B" w:rsidRPr="00290FAE">
        <w:t xml:space="preserve"> and document all observations. </w:t>
      </w:r>
    </w:p>
    <w:p w14:paraId="703432CB" w14:textId="77777777" w:rsidR="0050787B" w:rsidRPr="00290FAE" w:rsidRDefault="0050787B" w:rsidP="001B304F">
      <w:pPr>
        <w:pStyle w:val="ListBullet"/>
      </w:pPr>
      <w:r w:rsidRPr="6E14ADC3">
        <w:t xml:space="preserve">Check Pulmonary artery (PA) catheter </w:t>
      </w:r>
    </w:p>
    <w:p w14:paraId="1D8D865E" w14:textId="7B6F12F9" w:rsidR="0050787B" w:rsidRPr="00290FAE" w:rsidRDefault="0050787B" w:rsidP="00EF5E38">
      <w:pPr>
        <w:pStyle w:val="ListParagraph"/>
        <w:numPr>
          <w:ilvl w:val="0"/>
          <w:numId w:val="10"/>
        </w:numPr>
      </w:pPr>
      <w:r w:rsidRPr="00290FAE">
        <w:t>Check position of PA catheter as per black markings at insertion site (usually between 50-60</w:t>
      </w:r>
      <w:r>
        <w:t xml:space="preserve"> </w:t>
      </w:r>
      <w:r w:rsidRPr="00290FAE">
        <w:t>cm) and record on MetaVision</w:t>
      </w:r>
      <w:r w:rsidR="00BF6A0C">
        <w:t>.</w:t>
      </w:r>
    </w:p>
    <w:p w14:paraId="24497E5C" w14:textId="6DEDF1F5" w:rsidR="00C73720" w:rsidRDefault="0050787B" w:rsidP="00EF5E38">
      <w:pPr>
        <w:pStyle w:val="ListParagraph"/>
        <w:numPr>
          <w:ilvl w:val="0"/>
          <w:numId w:val="10"/>
        </w:numPr>
      </w:pPr>
      <w:r w:rsidRPr="00290FAE">
        <w:t xml:space="preserve">Ensure wedging syringe is unlocked, has no air and is secured to patient’s chest. </w:t>
      </w:r>
    </w:p>
    <w:p w14:paraId="5C682E8D" w14:textId="709541D1" w:rsidR="00502A00" w:rsidRDefault="00502A00" w:rsidP="00502A00">
      <w:pPr>
        <w:pStyle w:val="ListParagraph"/>
        <w:ind w:left="786"/>
      </w:pPr>
      <w:r>
        <w:rPr>
          <w:noProof/>
          <w:lang w:eastAsia="en-AU"/>
        </w:rPr>
        <w:drawing>
          <wp:inline distT="0" distB="0" distL="0" distR="0" wp14:anchorId="290ACFBC" wp14:editId="1ED02CDA">
            <wp:extent cx="2638425" cy="1978660"/>
            <wp:effectExtent l="0" t="0" r="9525"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638425" cy="1978660"/>
                    </a:xfrm>
                    <a:prstGeom prst="rect">
                      <a:avLst/>
                    </a:prstGeom>
                  </pic:spPr>
                </pic:pic>
              </a:graphicData>
            </a:graphic>
          </wp:inline>
        </w:drawing>
      </w:r>
    </w:p>
    <w:p w14:paraId="5DD45B20" w14:textId="4C1D92DC" w:rsidR="00C73720" w:rsidRDefault="00C73720" w:rsidP="00EF5E38">
      <w:pPr>
        <w:pStyle w:val="ListParagraph"/>
        <w:numPr>
          <w:ilvl w:val="0"/>
          <w:numId w:val="10"/>
        </w:numPr>
      </w:pPr>
      <w:r>
        <w:t>Check that PA trace on monitor is a pulmonary artery trace</w:t>
      </w:r>
      <w:r w:rsidR="00BF6A0C">
        <w:t>.</w:t>
      </w:r>
    </w:p>
    <w:p w14:paraId="405AE1A8" w14:textId="07EA8B3D" w:rsidR="00C73720" w:rsidRPr="00C73720" w:rsidRDefault="00C73720" w:rsidP="00EF5E38">
      <w:pPr>
        <w:pStyle w:val="ListParagraph"/>
        <w:numPr>
          <w:ilvl w:val="0"/>
          <w:numId w:val="10"/>
        </w:numPr>
      </w:pPr>
      <w:r>
        <w:t>If required, connect PA to HaemoSphere monitoring</w:t>
      </w:r>
      <w:r w:rsidR="00BF6A0C">
        <w:t>.</w:t>
      </w:r>
    </w:p>
    <w:p w14:paraId="182AFC8D" w14:textId="41A6F353" w:rsidR="0050787B" w:rsidRPr="00290FAE" w:rsidRDefault="0050787B" w:rsidP="007C3D10">
      <w:pPr>
        <w:pStyle w:val="ListBullet"/>
      </w:pPr>
      <w:r>
        <w:t>Check R cubital fossa cannula patent and resuscitation fluid attached</w:t>
      </w:r>
      <w:r w:rsidR="002B1C4E">
        <w:t xml:space="preserve">. Used as needed. </w:t>
      </w:r>
    </w:p>
    <w:p w14:paraId="6D2FF5CF" w14:textId="7A7F8BA9" w:rsidR="00DC5035" w:rsidRPr="00290FAE" w:rsidRDefault="00BF6A0C" w:rsidP="007C3D10">
      <w:pPr>
        <w:pStyle w:val="ListBullet"/>
        <w:rPr>
          <w:szCs w:val="24"/>
        </w:rPr>
      </w:pPr>
      <w:r>
        <w:rPr>
          <w:szCs w:val="24"/>
        </w:rPr>
        <w:lastRenderedPageBreak/>
        <w:t>Apply w</w:t>
      </w:r>
      <w:r w:rsidR="00DC5035" w:rsidRPr="00290FAE">
        <w:rPr>
          <w:szCs w:val="24"/>
        </w:rPr>
        <w:t xml:space="preserve">arming device </w:t>
      </w:r>
      <w:r w:rsidR="001A24EF" w:rsidRPr="00290FAE">
        <w:rPr>
          <w:szCs w:val="24"/>
        </w:rPr>
        <w:t>(</w:t>
      </w:r>
      <w:r w:rsidR="00DC5035" w:rsidRPr="00290FAE">
        <w:rPr>
          <w:szCs w:val="24"/>
        </w:rPr>
        <w:t>e.g. Bair hugger</w:t>
      </w:r>
      <w:r w:rsidR="001A24EF" w:rsidRPr="00290FAE">
        <w:rPr>
          <w:szCs w:val="24"/>
        </w:rPr>
        <w:t>)</w:t>
      </w:r>
      <w:r w:rsidR="00DC5035" w:rsidRPr="00290FAE">
        <w:rPr>
          <w:szCs w:val="24"/>
        </w:rPr>
        <w:t xml:space="preserve"> if temperature is less than 35</w:t>
      </w:r>
      <w:r w:rsidR="00DC5035" w:rsidRPr="00290FAE">
        <w:rPr>
          <w:position w:val="10"/>
          <w:szCs w:val="24"/>
        </w:rPr>
        <w:t>o</w:t>
      </w:r>
      <w:r w:rsidR="00DC5035" w:rsidRPr="00290FAE">
        <w:rPr>
          <w:szCs w:val="24"/>
        </w:rPr>
        <w:t>C</w:t>
      </w:r>
      <w:r>
        <w:rPr>
          <w:szCs w:val="24"/>
        </w:rPr>
        <w:t>.</w:t>
      </w:r>
      <w:r w:rsidR="00DC5035" w:rsidRPr="00290FAE">
        <w:rPr>
          <w:szCs w:val="24"/>
        </w:rPr>
        <w:t xml:space="preserve"> </w:t>
      </w:r>
    </w:p>
    <w:p w14:paraId="63F5E85A" w14:textId="69562131" w:rsidR="00DC5035" w:rsidRPr="000A20F5" w:rsidRDefault="00DC5035" w:rsidP="00502A00">
      <w:pPr>
        <w:pStyle w:val="ListBullet"/>
        <w:rPr>
          <w:szCs w:val="24"/>
        </w:rPr>
      </w:pPr>
      <w:r w:rsidRPr="00290FAE">
        <w:rPr>
          <w:szCs w:val="24"/>
        </w:rPr>
        <w:t>Attend to pathology - ABG, UEC, LFT, CMP, FBC, COAG</w:t>
      </w:r>
      <w:r w:rsidR="00343D78">
        <w:rPr>
          <w:szCs w:val="24"/>
        </w:rPr>
        <w:t>.</w:t>
      </w:r>
    </w:p>
    <w:p w14:paraId="29E1C756" w14:textId="15FC6DBA" w:rsidR="008002DC" w:rsidRPr="000A20F5" w:rsidRDefault="00DC5035" w:rsidP="00502A00">
      <w:pPr>
        <w:pStyle w:val="ListBullet"/>
        <w:rPr>
          <w:szCs w:val="24"/>
        </w:rPr>
      </w:pPr>
      <w:r w:rsidRPr="000A20F5">
        <w:rPr>
          <w:szCs w:val="24"/>
        </w:rPr>
        <w:t>Performs bedside ACT and communicates results to accepting nurse and the medical team to determine if additional Protamine is required</w:t>
      </w:r>
      <w:r w:rsidR="001A24EF" w:rsidRPr="000A20F5">
        <w:rPr>
          <w:szCs w:val="24"/>
        </w:rPr>
        <w:t xml:space="preserve">. </w:t>
      </w:r>
    </w:p>
    <w:p w14:paraId="19D9A686" w14:textId="39718578" w:rsidR="00445FB2" w:rsidRPr="000A20F5" w:rsidRDefault="00445FB2" w:rsidP="00502A00">
      <w:pPr>
        <w:pStyle w:val="ListBullet"/>
      </w:pPr>
      <w:r w:rsidRPr="000A20F5">
        <w:t>Check alarms are on and</w:t>
      </w:r>
      <w:r w:rsidR="001A24EF" w:rsidRPr="000A20F5">
        <w:t xml:space="preserve"> appropriate</w:t>
      </w:r>
      <w:r w:rsidRPr="000A20F5">
        <w:t xml:space="preserve"> limits</w:t>
      </w:r>
      <w:r w:rsidR="001A24EF" w:rsidRPr="000A20F5">
        <w:t xml:space="preserve"> are</w:t>
      </w:r>
      <w:r w:rsidRPr="000A20F5">
        <w:t xml:space="preserve"> set</w:t>
      </w:r>
      <w:r w:rsidR="001A24EF" w:rsidRPr="000A20F5">
        <w:t>.</w:t>
      </w:r>
      <w:r w:rsidRPr="000A20F5">
        <w:t xml:space="preserve"> </w:t>
      </w:r>
    </w:p>
    <w:p w14:paraId="5C393601" w14:textId="0A1DDBBE" w:rsidR="00445FB2" w:rsidRPr="000A20F5" w:rsidRDefault="00445FB2" w:rsidP="00502A00">
      <w:pPr>
        <w:pStyle w:val="ListBullet"/>
      </w:pPr>
      <w:r w:rsidRPr="449F091C">
        <w:t>Check all infusions are correctly labelled</w:t>
      </w:r>
      <w:r w:rsidR="001A24EF" w:rsidRPr="449F091C">
        <w:t>, ordered</w:t>
      </w:r>
      <w:r w:rsidRPr="449F091C">
        <w:t xml:space="preserve"> and running via appropriate lumens</w:t>
      </w:r>
      <w:r w:rsidR="00CD4F17" w:rsidRPr="449F091C">
        <w:t xml:space="preserve"> </w:t>
      </w:r>
      <w:r w:rsidRPr="449F091C">
        <w:t>at desired rates</w:t>
      </w:r>
      <w:r w:rsidR="001A24EF" w:rsidRPr="449F091C">
        <w:t xml:space="preserve">. </w:t>
      </w:r>
      <w:r w:rsidRPr="449F091C">
        <w:t xml:space="preserve"> </w:t>
      </w:r>
      <w:r w:rsidR="5040CEFE" w:rsidRPr="449F091C">
        <w:t xml:space="preserve">Move Braun pumps being used to the </w:t>
      </w:r>
      <w:r w:rsidR="548F154D" w:rsidRPr="449F091C">
        <w:t>station</w:t>
      </w:r>
      <w:r w:rsidR="5040CEFE" w:rsidRPr="449F091C">
        <w:t xml:space="preserve"> </w:t>
      </w:r>
      <w:r w:rsidR="55A6317C" w:rsidRPr="449F091C">
        <w:t>o</w:t>
      </w:r>
      <w:r w:rsidR="5040CEFE" w:rsidRPr="449F091C">
        <w:t>n patient’s right side</w:t>
      </w:r>
      <w:r w:rsidR="6BE6C6D7" w:rsidRPr="449F091C">
        <w:t>.</w:t>
      </w:r>
      <w:r w:rsidR="0DE4804A" w:rsidRPr="449F091C">
        <w:t xml:space="preserve"> Discard infusions </w:t>
      </w:r>
      <w:r w:rsidR="00BF6A0C">
        <w:t xml:space="preserve">that are </w:t>
      </w:r>
      <w:r w:rsidR="0DE4804A" w:rsidRPr="449F091C">
        <w:t>not required. Ensure all line</w:t>
      </w:r>
      <w:r w:rsidR="00BF6A0C">
        <w:t>s</w:t>
      </w:r>
      <w:r w:rsidR="0DE4804A" w:rsidRPr="449F091C">
        <w:t xml:space="preserve"> are tidy and labelled correctly </w:t>
      </w:r>
    </w:p>
    <w:p w14:paraId="024C8056" w14:textId="39E5032D" w:rsidR="00DC5035" w:rsidRPr="000A20F5" w:rsidRDefault="00DC5035" w:rsidP="00502A00">
      <w:pPr>
        <w:pStyle w:val="ListBullet"/>
        <w:rPr>
          <w:szCs w:val="24"/>
        </w:rPr>
      </w:pPr>
      <w:r w:rsidRPr="000A20F5">
        <w:rPr>
          <w:szCs w:val="24"/>
        </w:rPr>
        <w:t>Empt</w:t>
      </w:r>
      <w:r w:rsidR="001A24EF" w:rsidRPr="000A20F5">
        <w:rPr>
          <w:szCs w:val="24"/>
        </w:rPr>
        <w:t>y</w:t>
      </w:r>
      <w:r w:rsidRPr="000A20F5">
        <w:rPr>
          <w:szCs w:val="24"/>
        </w:rPr>
        <w:t xml:space="preserve"> IDC bag (do not include in total fluid output), record hourly urine outputs thereafter</w:t>
      </w:r>
      <w:r w:rsidR="001A24EF" w:rsidRPr="000A20F5">
        <w:rPr>
          <w:szCs w:val="24"/>
        </w:rPr>
        <w:t xml:space="preserve">. </w:t>
      </w:r>
    </w:p>
    <w:p w14:paraId="4BE4063C" w14:textId="5D8EB91D" w:rsidR="00DC5035" w:rsidRPr="000A20F5" w:rsidRDefault="00DC5035" w:rsidP="00502A00">
      <w:pPr>
        <w:pStyle w:val="ListBullet"/>
        <w:rPr>
          <w:szCs w:val="24"/>
        </w:rPr>
      </w:pPr>
      <w:r w:rsidRPr="000A20F5">
        <w:rPr>
          <w:szCs w:val="24"/>
        </w:rPr>
        <w:t>CXR: check with ICU medical officer that CXR has been requested via Clinical Portal and that radiology has been paged, confirm position of all lines</w:t>
      </w:r>
      <w:r w:rsidR="001A24EF" w:rsidRPr="000A20F5">
        <w:rPr>
          <w:szCs w:val="24"/>
        </w:rPr>
        <w:t xml:space="preserve"> after CXR done. </w:t>
      </w:r>
    </w:p>
    <w:p w14:paraId="05CFFEF9" w14:textId="1F38B111" w:rsidR="00DC5035" w:rsidRPr="000A20F5" w:rsidRDefault="00DC5035" w:rsidP="00502A00">
      <w:pPr>
        <w:pStyle w:val="ListBullet"/>
        <w:rPr>
          <w:szCs w:val="24"/>
        </w:rPr>
      </w:pPr>
      <w:r w:rsidRPr="000A20F5">
        <w:rPr>
          <w:szCs w:val="24"/>
        </w:rPr>
        <w:t xml:space="preserve">Document </w:t>
      </w:r>
      <w:r w:rsidR="001A24EF" w:rsidRPr="000A20F5">
        <w:rPr>
          <w:szCs w:val="24"/>
        </w:rPr>
        <w:t xml:space="preserve">all </w:t>
      </w:r>
      <w:r w:rsidRPr="000A20F5">
        <w:rPr>
          <w:szCs w:val="24"/>
        </w:rPr>
        <w:t>observations on Meta</w:t>
      </w:r>
      <w:r w:rsidR="000A20F5">
        <w:rPr>
          <w:szCs w:val="24"/>
        </w:rPr>
        <w:t>V</w:t>
      </w:r>
      <w:r w:rsidRPr="000A20F5">
        <w:rPr>
          <w:szCs w:val="24"/>
        </w:rPr>
        <w:t>ision</w:t>
      </w:r>
      <w:r w:rsidR="001A24EF" w:rsidRPr="000A20F5">
        <w:rPr>
          <w:szCs w:val="24"/>
        </w:rPr>
        <w:t xml:space="preserve">. </w:t>
      </w:r>
    </w:p>
    <w:p w14:paraId="17755267" w14:textId="7059308B" w:rsidR="00DC5035" w:rsidRPr="000A20F5" w:rsidRDefault="00DC5035" w:rsidP="00502A00">
      <w:pPr>
        <w:pStyle w:val="ListBullet"/>
        <w:rPr>
          <w:szCs w:val="24"/>
        </w:rPr>
      </w:pPr>
      <w:r w:rsidRPr="000A20F5">
        <w:rPr>
          <w:szCs w:val="24"/>
        </w:rPr>
        <w:t>Bring the accompanying family in to visit when appropriate</w:t>
      </w:r>
      <w:r w:rsidR="001A24EF" w:rsidRPr="000A20F5">
        <w:rPr>
          <w:szCs w:val="24"/>
        </w:rPr>
        <w:t>.</w:t>
      </w:r>
      <w:r w:rsidRPr="000A20F5">
        <w:rPr>
          <w:szCs w:val="24"/>
        </w:rPr>
        <w:t xml:space="preserve"> </w:t>
      </w:r>
    </w:p>
    <w:p w14:paraId="3A5EA89F" w14:textId="77777777" w:rsidR="00502A00" w:rsidRDefault="00502A00" w:rsidP="00502A00"/>
    <w:p w14:paraId="0233E485" w14:textId="635FDDCF" w:rsidR="00DC5035" w:rsidRPr="000A20F5" w:rsidRDefault="00502A00" w:rsidP="00502A00">
      <w:pPr>
        <w:pStyle w:val="Heading2"/>
      </w:pPr>
      <w:r w:rsidRPr="449F091C">
        <w:t xml:space="preserve">Role </w:t>
      </w:r>
      <w:r>
        <w:t>o</w:t>
      </w:r>
      <w:r w:rsidRPr="449F091C">
        <w:t xml:space="preserve">f </w:t>
      </w:r>
      <w:r>
        <w:t>T</w:t>
      </w:r>
      <w:r w:rsidRPr="449F091C">
        <w:t>he ICU Registrar</w:t>
      </w:r>
    </w:p>
    <w:p w14:paraId="5454F861" w14:textId="33FD1507" w:rsidR="2FB54308" w:rsidRDefault="2FB54308" w:rsidP="00502A00">
      <w:pPr>
        <w:pStyle w:val="ListBullet"/>
      </w:pPr>
      <w:r w:rsidRPr="449F091C">
        <w:t>Fill the Albumin order and PCA charts before patient’ arrival</w:t>
      </w:r>
      <w:r w:rsidR="009035E2">
        <w:t>.</w:t>
      </w:r>
      <w:r w:rsidRPr="449F091C">
        <w:t xml:space="preserve"> </w:t>
      </w:r>
    </w:p>
    <w:p w14:paraId="4CCE3362" w14:textId="55434529" w:rsidR="00DC5035" w:rsidRPr="000A20F5" w:rsidRDefault="00CD4F17" w:rsidP="00502A00">
      <w:pPr>
        <w:pStyle w:val="ListBullet"/>
      </w:pPr>
      <w:r w:rsidRPr="000A20F5">
        <w:t>R</w:t>
      </w:r>
      <w:r w:rsidR="00DC5035" w:rsidRPr="000A20F5">
        <w:t>eceiv</w:t>
      </w:r>
      <w:r w:rsidR="001A24EF" w:rsidRPr="000A20F5">
        <w:t>e</w:t>
      </w:r>
      <w:r w:rsidR="00DC5035" w:rsidRPr="000A20F5">
        <w:t xml:space="preserve"> </w:t>
      </w:r>
      <w:r w:rsidR="001A24EF" w:rsidRPr="000A20F5">
        <w:t>‘</w:t>
      </w:r>
      <w:r w:rsidR="00DC5035" w:rsidRPr="000A20F5">
        <w:t>hand</w:t>
      </w:r>
      <w:r w:rsidR="001A24EF" w:rsidRPr="000A20F5">
        <w:t>s off hand</w:t>
      </w:r>
      <w:r w:rsidR="00DC5035" w:rsidRPr="000A20F5">
        <w:t>over</w:t>
      </w:r>
      <w:r w:rsidR="001A24EF" w:rsidRPr="000A20F5">
        <w:t>’</w:t>
      </w:r>
      <w:r w:rsidR="00DC5035" w:rsidRPr="000A20F5">
        <w:t xml:space="preserve"> of the patient along with ICU specialist/ senior registrar</w:t>
      </w:r>
      <w:r w:rsidR="001A24EF" w:rsidRPr="000A20F5">
        <w:t xml:space="preserve"> and nursing staff. </w:t>
      </w:r>
    </w:p>
    <w:p w14:paraId="1D96262C" w14:textId="6A91473F" w:rsidR="00DC5035" w:rsidRPr="000A20F5" w:rsidRDefault="00DC5035" w:rsidP="00502A00">
      <w:pPr>
        <w:pStyle w:val="ListBullet"/>
      </w:pPr>
      <w:r w:rsidRPr="000A20F5">
        <w:t xml:space="preserve">Assess patient </w:t>
      </w:r>
      <w:r w:rsidR="001A24EF" w:rsidRPr="000A20F5">
        <w:t xml:space="preserve">according to </w:t>
      </w:r>
      <w:r w:rsidRPr="000A20F5">
        <w:t xml:space="preserve">the TCH ICU post-operative cardiothoracic management </w:t>
      </w:r>
      <w:r w:rsidR="001A24EF" w:rsidRPr="000A20F5">
        <w:t xml:space="preserve">pathway.  </w:t>
      </w:r>
    </w:p>
    <w:p w14:paraId="24432B38" w14:textId="2032DE9D" w:rsidR="00DC5035" w:rsidRPr="000A20F5" w:rsidRDefault="001A24EF" w:rsidP="00502A00">
      <w:pPr>
        <w:pStyle w:val="ListBullet"/>
      </w:pPr>
      <w:r w:rsidRPr="449F091C">
        <w:t>Admit</w:t>
      </w:r>
      <w:r w:rsidR="00DC5035" w:rsidRPr="449F091C">
        <w:t xml:space="preserve"> the patient </w:t>
      </w:r>
      <w:r w:rsidRPr="449F091C">
        <w:t>to</w:t>
      </w:r>
      <w:r w:rsidR="00DC5035" w:rsidRPr="449F091C">
        <w:t xml:space="preserve"> Meta</w:t>
      </w:r>
      <w:r w:rsidR="000A20F5" w:rsidRPr="449F091C">
        <w:t>V</w:t>
      </w:r>
      <w:r w:rsidR="00DC5035" w:rsidRPr="449F091C">
        <w:t>ision</w:t>
      </w:r>
      <w:r w:rsidRPr="449F091C">
        <w:t xml:space="preserve">. Order all required medications and infusions and document management plan according to ICU specialist. </w:t>
      </w:r>
    </w:p>
    <w:p w14:paraId="3C89B09C" w14:textId="25D95368" w:rsidR="00DC5035" w:rsidRPr="000A20F5" w:rsidRDefault="00DC5035" w:rsidP="00502A00">
      <w:pPr>
        <w:pStyle w:val="ListBullet"/>
      </w:pPr>
      <w:r w:rsidRPr="449F091C">
        <w:t xml:space="preserve">Order chest </w:t>
      </w:r>
      <w:r w:rsidR="00BE7AC2" w:rsidRPr="449F091C">
        <w:t>X-R</w:t>
      </w:r>
      <w:r w:rsidRPr="449F091C">
        <w:t>ay and pathology requests (FBE, UEC</w:t>
      </w:r>
      <w:r w:rsidR="00C714E7" w:rsidRPr="449F091C">
        <w:t xml:space="preserve">, </w:t>
      </w:r>
      <w:r w:rsidRPr="449F091C">
        <w:t>Ca,</w:t>
      </w:r>
      <w:r w:rsidR="00C714E7" w:rsidRPr="449F091C">
        <w:t xml:space="preserve"> </w:t>
      </w:r>
      <w:r w:rsidRPr="449F091C">
        <w:t>Mg, PO4, LFT, Coagulation profile) and additional tests when appropriate</w:t>
      </w:r>
      <w:r w:rsidR="009035E2">
        <w:t>.</w:t>
      </w:r>
      <w:r w:rsidR="450CD095" w:rsidRPr="449F091C">
        <w:t xml:space="preserve"> </w:t>
      </w:r>
    </w:p>
    <w:p w14:paraId="753BFA99" w14:textId="454DA44D" w:rsidR="005C6B62" w:rsidRPr="000A20F5" w:rsidRDefault="002A0C1E" w:rsidP="00502A00">
      <w:pPr>
        <w:pStyle w:val="ListBullet"/>
      </w:pPr>
      <w:r>
        <w:t xml:space="preserve">Review </w:t>
      </w:r>
      <w:r w:rsidR="00343D78">
        <w:t>chest</w:t>
      </w:r>
      <w:r w:rsidR="005C6B62" w:rsidRPr="000A20F5">
        <w:t xml:space="preserve"> X-Ray once </w:t>
      </w:r>
      <w:r w:rsidR="00343D78" w:rsidRPr="000A20F5">
        <w:t>done</w:t>
      </w:r>
      <w:r w:rsidR="00343D78">
        <w:t xml:space="preserve">. </w:t>
      </w:r>
      <w:r w:rsidR="00343D78" w:rsidRPr="000A20F5">
        <w:t>Confirm</w:t>
      </w:r>
      <w:r>
        <w:t xml:space="preserve"> and document</w:t>
      </w:r>
      <w:r w:rsidR="001A24EF" w:rsidRPr="000A20F5">
        <w:t xml:space="preserve"> line positions</w:t>
      </w:r>
      <w:r w:rsidR="000A20F5">
        <w:t xml:space="preserve"> </w:t>
      </w:r>
      <w:r w:rsidR="001A24EF" w:rsidRPr="000A20F5">
        <w:t>(</w:t>
      </w:r>
      <w:r w:rsidR="005C6B62" w:rsidRPr="000A20F5">
        <w:t>ETT, lines, NGT position)</w:t>
      </w:r>
      <w:r w:rsidR="001A24EF" w:rsidRPr="000A20F5">
        <w:t xml:space="preserve">. </w:t>
      </w:r>
    </w:p>
    <w:p w14:paraId="09492AF7" w14:textId="0B2F26CE" w:rsidR="00DC5035" w:rsidRPr="000A20F5" w:rsidRDefault="00DC5035" w:rsidP="00502A00">
      <w:pPr>
        <w:pStyle w:val="ListBullet"/>
      </w:pPr>
      <w:r w:rsidRPr="000A20F5">
        <w:t xml:space="preserve">Monitor the progress of the patient meticulously and assist </w:t>
      </w:r>
      <w:r w:rsidR="001A24EF" w:rsidRPr="000A20F5">
        <w:t xml:space="preserve">bedside nurses with troubleshooting. </w:t>
      </w:r>
    </w:p>
    <w:p w14:paraId="5701F47C" w14:textId="16098338" w:rsidR="00DC5035" w:rsidRPr="000A20F5" w:rsidRDefault="00DC5035" w:rsidP="00502A00">
      <w:pPr>
        <w:pStyle w:val="ListBullet"/>
      </w:pPr>
      <w:r w:rsidRPr="000A20F5">
        <w:t>Look for early post -operative complications such as shock, cardiac tamponade, severe coagulopathy</w:t>
      </w:r>
      <w:r w:rsidR="00177C7E">
        <w:t xml:space="preserve"> and high drainage output</w:t>
      </w:r>
      <w:r w:rsidR="007B43EC">
        <w:t xml:space="preserve">. </w:t>
      </w:r>
    </w:p>
    <w:p w14:paraId="010D2014" w14:textId="2AF05C31" w:rsidR="00DC5035" w:rsidRPr="000A20F5" w:rsidRDefault="001A24EF" w:rsidP="00502A00">
      <w:pPr>
        <w:pStyle w:val="ListBullet"/>
      </w:pPr>
      <w:r w:rsidRPr="000A20F5">
        <w:t xml:space="preserve">Escalate </w:t>
      </w:r>
      <w:r w:rsidR="00DC5035" w:rsidRPr="000A20F5">
        <w:t>concerns to the ICU specialist/ senior registrar.</w:t>
      </w:r>
    </w:p>
    <w:p w14:paraId="2DE1A9A8" w14:textId="77777777" w:rsidR="00502A00" w:rsidRDefault="00502A00" w:rsidP="00502A00">
      <w:bookmarkStart w:id="8" w:name="_Hlk48731077"/>
    </w:p>
    <w:p w14:paraId="6B2336A9" w14:textId="77777777" w:rsidR="00502A00" w:rsidRDefault="006D71BE" w:rsidP="00502A00">
      <w:pPr>
        <w:spacing w:after="120"/>
        <w:jc w:val="right"/>
        <w:rPr>
          <w:rStyle w:val="Hyperlink"/>
          <w:rFonts w:eastAsiaTheme="majorEastAsia" w:cs="Calibri"/>
          <w:i/>
          <w:szCs w:val="24"/>
        </w:rPr>
      </w:pPr>
      <w:hyperlink w:anchor="_Contents" w:history="1">
        <w:r w:rsidR="00AF68C7" w:rsidRPr="000A20F5">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02A00" w14:paraId="04ED46CC" w14:textId="77777777" w:rsidTr="00502A00">
        <w:tc>
          <w:tcPr>
            <w:tcW w:w="9060" w:type="dxa"/>
            <w:shd w:val="clear" w:color="auto" w:fill="D9D9D9" w:themeFill="background1" w:themeFillShade="D9"/>
          </w:tcPr>
          <w:p w14:paraId="14A123F6" w14:textId="683CC9AD" w:rsidR="00502A00" w:rsidRDefault="00502A00" w:rsidP="00502A00">
            <w:pPr>
              <w:pStyle w:val="Heading1"/>
              <w:outlineLvl w:val="0"/>
              <w:rPr>
                <w:rFonts w:cs="Calibri"/>
                <w:i/>
                <w:szCs w:val="24"/>
              </w:rPr>
            </w:pPr>
            <w:bookmarkStart w:id="9" w:name="_Toc74908245"/>
            <w:bookmarkEnd w:id="8"/>
            <w:r>
              <w:t>Section 4 – Management First 4 Hours Post-Operatively</w:t>
            </w:r>
            <w:bookmarkEnd w:id="9"/>
          </w:p>
        </w:tc>
      </w:tr>
    </w:tbl>
    <w:p w14:paraId="21487DF8" w14:textId="7F065A1B" w:rsidR="00AF68C7" w:rsidRDefault="00AF68C7" w:rsidP="00502A00">
      <w:pPr>
        <w:rPr>
          <w:rFonts w:cs="Calibri"/>
          <w:i/>
          <w:szCs w:val="24"/>
        </w:rPr>
      </w:pPr>
    </w:p>
    <w:p w14:paraId="244145BD" w14:textId="3D0B7464" w:rsidR="00B51F51" w:rsidRDefault="00B51F51" w:rsidP="00502A00">
      <w:pPr>
        <w:pStyle w:val="NormalWeb"/>
        <w:spacing w:before="0" w:beforeAutospacing="0" w:after="0" w:afterAutospacing="0"/>
        <w:rPr>
          <w:rFonts w:ascii="Calibri" w:hAnsi="Calibri" w:cs="Calibri"/>
        </w:rPr>
      </w:pPr>
      <w:r w:rsidRPr="000A20F5">
        <w:rPr>
          <w:rFonts w:ascii="Calibri" w:hAnsi="Calibri" w:cs="Calibri"/>
        </w:rPr>
        <w:t xml:space="preserve">Aim for hemodynamic stability and </w:t>
      </w:r>
      <w:r w:rsidR="001A24EF" w:rsidRPr="000A20F5">
        <w:rPr>
          <w:rFonts w:ascii="Calibri" w:hAnsi="Calibri" w:cs="Calibri"/>
        </w:rPr>
        <w:t>work</w:t>
      </w:r>
      <w:r w:rsidRPr="000A20F5">
        <w:rPr>
          <w:rFonts w:ascii="Calibri" w:hAnsi="Calibri" w:cs="Calibri"/>
        </w:rPr>
        <w:t xml:space="preserve"> towards wake</w:t>
      </w:r>
      <w:r w:rsidR="003637BC" w:rsidRPr="000A20F5">
        <w:rPr>
          <w:rFonts w:ascii="Calibri" w:hAnsi="Calibri" w:cs="Calibri"/>
        </w:rPr>
        <w:t>,</w:t>
      </w:r>
      <w:r w:rsidRPr="000A20F5">
        <w:rPr>
          <w:rFonts w:ascii="Calibri" w:hAnsi="Calibri" w:cs="Calibri"/>
        </w:rPr>
        <w:t xml:space="preserve"> wean and extubat</w:t>
      </w:r>
      <w:r w:rsidR="003637BC" w:rsidRPr="000A20F5">
        <w:rPr>
          <w:rFonts w:ascii="Calibri" w:hAnsi="Calibri" w:cs="Calibri"/>
        </w:rPr>
        <w:t>e</w:t>
      </w:r>
      <w:r w:rsidR="008835FB" w:rsidRPr="000A20F5">
        <w:rPr>
          <w:rFonts w:ascii="Calibri" w:hAnsi="Calibri" w:cs="Calibri"/>
        </w:rPr>
        <w:t>.</w:t>
      </w:r>
    </w:p>
    <w:p w14:paraId="7B7D039B" w14:textId="77777777" w:rsidR="00502A00" w:rsidRPr="000A20F5" w:rsidRDefault="00502A00" w:rsidP="00502A00">
      <w:pPr>
        <w:pStyle w:val="NormalWeb"/>
        <w:spacing w:before="0" w:beforeAutospacing="0" w:after="0" w:afterAutospacing="0"/>
        <w:rPr>
          <w:rFonts w:ascii="Calibri" w:hAnsi="Calibri" w:cs="Calibri"/>
        </w:rPr>
      </w:pPr>
    </w:p>
    <w:p w14:paraId="771D2CA3" w14:textId="77777777" w:rsidR="00B51F51" w:rsidRPr="000A20F5" w:rsidRDefault="00B51F51" w:rsidP="00502A00">
      <w:pPr>
        <w:pStyle w:val="Heading2"/>
      </w:pPr>
      <w:r w:rsidRPr="000A20F5">
        <w:t>Airway and Breathing</w:t>
      </w:r>
    </w:p>
    <w:p w14:paraId="35466645" w14:textId="17AC3E2A" w:rsidR="00B51F51" w:rsidRPr="000A20F5" w:rsidRDefault="00B51F51" w:rsidP="00502A00">
      <w:pPr>
        <w:pStyle w:val="ListBullet"/>
      </w:pPr>
      <w:r w:rsidRPr="000A20F5">
        <w:t>Assess and document position of ETT at teeth and on CXR</w:t>
      </w:r>
      <w:r w:rsidR="00397FCE">
        <w:t>.</w:t>
      </w:r>
      <w:r w:rsidRPr="000A20F5">
        <w:t xml:space="preserve"> </w:t>
      </w:r>
    </w:p>
    <w:p w14:paraId="68CE450C" w14:textId="27C04D27" w:rsidR="00B51F51" w:rsidRPr="000A20F5" w:rsidRDefault="00B51F51" w:rsidP="00502A00">
      <w:pPr>
        <w:pStyle w:val="ListBullet"/>
      </w:pPr>
      <w:r w:rsidRPr="000A20F5">
        <w:t>Check cuff pressure each shift and more regularly if required</w:t>
      </w:r>
      <w:r w:rsidR="00397FCE">
        <w:t>.</w:t>
      </w:r>
      <w:r w:rsidRPr="000A20F5">
        <w:t xml:space="preserve"> </w:t>
      </w:r>
    </w:p>
    <w:p w14:paraId="4C3BD159" w14:textId="77777777" w:rsidR="00B51F51" w:rsidRPr="000A20F5" w:rsidRDefault="00B51F51" w:rsidP="00502A00">
      <w:pPr>
        <w:pStyle w:val="ListBullet"/>
      </w:pPr>
      <w:r w:rsidRPr="449F091C">
        <w:t>Assess patient ventilator settings which are routinely set at:</w:t>
      </w:r>
    </w:p>
    <w:p w14:paraId="2DDB2411" w14:textId="77777777" w:rsidR="00B51F51" w:rsidRPr="000A20F5" w:rsidRDefault="00B51F51" w:rsidP="00EF5E38">
      <w:pPr>
        <w:pStyle w:val="ListParagraph"/>
        <w:numPr>
          <w:ilvl w:val="0"/>
          <w:numId w:val="11"/>
        </w:numPr>
      </w:pPr>
      <w:r w:rsidRPr="000A20F5">
        <w:t>Mode: SIMV PRVC</w:t>
      </w:r>
    </w:p>
    <w:p w14:paraId="4B0366C2" w14:textId="77777777" w:rsidR="00B51F51" w:rsidRPr="000A20F5" w:rsidRDefault="00B51F51" w:rsidP="00EF5E38">
      <w:pPr>
        <w:pStyle w:val="ListParagraph"/>
        <w:numPr>
          <w:ilvl w:val="0"/>
          <w:numId w:val="11"/>
        </w:numPr>
      </w:pPr>
      <w:r w:rsidRPr="000A20F5">
        <w:lastRenderedPageBreak/>
        <w:t>FIO2: 50%</w:t>
      </w:r>
    </w:p>
    <w:p w14:paraId="5C89FE5C" w14:textId="77777777" w:rsidR="00B51F51" w:rsidRPr="000A20F5" w:rsidRDefault="00B51F51" w:rsidP="00EF5E38">
      <w:pPr>
        <w:pStyle w:val="ListParagraph"/>
        <w:numPr>
          <w:ilvl w:val="0"/>
          <w:numId w:val="11"/>
        </w:numPr>
      </w:pPr>
      <w:r w:rsidRPr="000A20F5">
        <w:t>TV: 6-8 mL/Kg</w:t>
      </w:r>
    </w:p>
    <w:p w14:paraId="34F0001D" w14:textId="77777777" w:rsidR="00B51F51" w:rsidRPr="000A20F5" w:rsidRDefault="00B51F51" w:rsidP="00EF5E38">
      <w:pPr>
        <w:pStyle w:val="ListParagraph"/>
        <w:numPr>
          <w:ilvl w:val="0"/>
          <w:numId w:val="11"/>
        </w:numPr>
      </w:pPr>
      <w:r w:rsidRPr="000A20F5">
        <w:t>RR: 12 per min</w:t>
      </w:r>
    </w:p>
    <w:p w14:paraId="76413990" w14:textId="77777777" w:rsidR="00B51F51" w:rsidRPr="000A20F5" w:rsidRDefault="00B51F51" w:rsidP="00EF5E38">
      <w:pPr>
        <w:pStyle w:val="ListParagraph"/>
        <w:numPr>
          <w:ilvl w:val="0"/>
          <w:numId w:val="11"/>
        </w:numPr>
      </w:pPr>
      <w:r w:rsidRPr="000A20F5">
        <w:t>PEEP: 5 cmH2O</w:t>
      </w:r>
    </w:p>
    <w:p w14:paraId="3F4A5222" w14:textId="77777777" w:rsidR="00B51F51" w:rsidRPr="000A20F5" w:rsidRDefault="00B51F51" w:rsidP="00EF5E38">
      <w:pPr>
        <w:pStyle w:val="ListParagraph"/>
        <w:numPr>
          <w:ilvl w:val="0"/>
          <w:numId w:val="11"/>
        </w:numPr>
      </w:pPr>
      <w:r w:rsidRPr="000A20F5">
        <w:t>PS: 10 cmH2O</w:t>
      </w:r>
    </w:p>
    <w:p w14:paraId="213DAFE8" w14:textId="77777777" w:rsidR="00B51F51" w:rsidRPr="000A20F5" w:rsidRDefault="00B51F51" w:rsidP="00EF5E38">
      <w:pPr>
        <w:pStyle w:val="ListParagraph"/>
        <w:numPr>
          <w:ilvl w:val="0"/>
          <w:numId w:val="11"/>
        </w:numPr>
      </w:pPr>
      <w:r w:rsidRPr="000A20F5">
        <w:t>I Time: 1.2 Sec</w:t>
      </w:r>
    </w:p>
    <w:p w14:paraId="56920AAE" w14:textId="77777777" w:rsidR="00B51F51" w:rsidRPr="000A20F5" w:rsidRDefault="00B51F51" w:rsidP="00EF5E38">
      <w:pPr>
        <w:pStyle w:val="ListParagraph"/>
        <w:numPr>
          <w:ilvl w:val="0"/>
          <w:numId w:val="11"/>
        </w:numPr>
      </w:pPr>
      <w:r w:rsidRPr="000A20F5">
        <w:t>Flow trigger: 1.6 L/min</w:t>
      </w:r>
    </w:p>
    <w:p w14:paraId="7C9E3B96" w14:textId="77777777" w:rsidR="00C73720" w:rsidRDefault="00B51F51" w:rsidP="00502A00">
      <w:pPr>
        <w:pStyle w:val="ListBullet"/>
      </w:pPr>
      <w:r w:rsidRPr="000A20F5">
        <w:t>Check and set all ventilator alarms</w:t>
      </w:r>
      <w:r w:rsidR="00F268E9" w:rsidRPr="000A20F5">
        <w:t>.</w:t>
      </w:r>
    </w:p>
    <w:p w14:paraId="02E7CF4F" w14:textId="05933D2B" w:rsidR="00B51F51" w:rsidRPr="00C73720" w:rsidRDefault="00B51F51" w:rsidP="00502A00">
      <w:pPr>
        <w:pStyle w:val="ListBullet"/>
      </w:pPr>
      <w:r w:rsidRPr="00C73720">
        <w:t>Airway pressure limit – 10cmH</w:t>
      </w:r>
      <w:r w:rsidRPr="00C73720">
        <w:rPr>
          <w:position w:val="-4"/>
        </w:rPr>
        <w:t>2</w:t>
      </w:r>
      <w:r w:rsidRPr="00C73720">
        <w:t xml:space="preserve">O above patient’s airway pressure </w:t>
      </w:r>
      <w:r w:rsidR="008835FB" w:rsidRPr="00C73720">
        <w:t>to a maximum of 35 cmH2O</w:t>
      </w:r>
      <w:r w:rsidR="00F268E9" w:rsidRPr="00C73720">
        <w:t>.</w:t>
      </w:r>
    </w:p>
    <w:p w14:paraId="1208B131" w14:textId="6154EDC6" w:rsidR="00B51F51" w:rsidRPr="000A20F5" w:rsidRDefault="00B51F51" w:rsidP="00502A00">
      <w:pPr>
        <w:pStyle w:val="ListBullet"/>
      </w:pPr>
      <w:r w:rsidRPr="000A20F5">
        <w:t>Respiratory rate – 10 bpm above patient’s respiratory rate</w:t>
      </w:r>
      <w:r w:rsidR="008835FB" w:rsidRPr="000A20F5">
        <w:t xml:space="preserve"> to a maximum of 35 per minute</w:t>
      </w:r>
      <w:r w:rsidR="00F268E9" w:rsidRPr="000A20F5">
        <w:t>.</w:t>
      </w:r>
    </w:p>
    <w:p w14:paraId="72824DB6" w14:textId="18384075" w:rsidR="00B51F51" w:rsidRPr="000A20F5" w:rsidRDefault="00B51F51" w:rsidP="00502A00">
      <w:pPr>
        <w:pStyle w:val="ListBullet"/>
      </w:pPr>
      <w:r w:rsidRPr="000A20F5">
        <w:t>Apnoea – alarm on, set at 20secs</w:t>
      </w:r>
      <w:r w:rsidR="00F268E9" w:rsidRPr="000A20F5">
        <w:t>.</w:t>
      </w:r>
    </w:p>
    <w:p w14:paraId="0BEC36B5" w14:textId="36CD158A" w:rsidR="00B51F51" w:rsidRPr="000A20F5" w:rsidRDefault="00B51F51" w:rsidP="00502A00">
      <w:pPr>
        <w:pStyle w:val="ListBullet"/>
      </w:pPr>
      <w:r w:rsidRPr="449F091C">
        <w:t>Aim to wean F</w:t>
      </w:r>
      <w:r w:rsidR="0022308D" w:rsidRPr="449F091C">
        <w:t>i</w:t>
      </w:r>
      <w:r w:rsidRPr="449F091C">
        <w:t xml:space="preserve">O2 and change from PRVC to Pressure </w:t>
      </w:r>
      <w:r w:rsidR="00F268E9" w:rsidRPr="449F091C">
        <w:t>S</w:t>
      </w:r>
      <w:r w:rsidRPr="449F091C">
        <w:t xml:space="preserve">upport when </w:t>
      </w:r>
      <w:r w:rsidR="00443F50">
        <w:t>appropriate</w:t>
      </w:r>
      <w:r w:rsidR="00F268E9" w:rsidRPr="449F091C">
        <w:t xml:space="preserve">. </w:t>
      </w:r>
    </w:p>
    <w:p w14:paraId="7FFB6D54" w14:textId="66EA589B" w:rsidR="00B51F51" w:rsidRPr="000A20F5" w:rsidRDefault="00B51F51" w:rsidP="00502A00">
      <w:pPr>
        <w:pStyle w:val="ListBullet"/>
      </w:pPr>
      <w:r w:rsidRPr="3D04F9F4">
        <w:t>Check ABG on return from OT</w:t>
      </w:r>
      <w:r w:rsidR="0092F588" w:rsidRPr="3D04F9F4">
        <w:t>, then hourly for 4 hrs</w:t>
      </w:r>
      <w:r w:rsidRPr="3D04F9F4">
        <w:t xml:space="preserve"> and when clinically indicated</w:t>
      </w:r>
      <w:r w:rsidR="00F268E9" w:rsidRPr="3D04F9F4">
        <w:t xml:space="preserve">. </w:t>
      </w:r>
      <w:r w:rsidRPr="3D04F9F4">
        <w:t xml:space="preserve"> </w:t>
      </w:r>
    </w:p>
    <w:p w14:paraId="6B9E3CD4" w14:textId="5710E72A" w:rsidR="00B51F51" w:rsidRPr="000A20F5" w:rsidRDefault="00B51F51" w:rsidP="00502A00">
      <w:pPr>
        <w:pStyle w:val="ListBullet"/>
      </w:pPr>
      <w:r w:rsidRPr="000A20F5">
        <w:t>Perform suctioning as clinically indicated</w:t>
      </w:r>
      <w:r w:rsidR="00F268E9" w:rsidRPr="000A20F5">
        <w:t>.</w:t>
      </w:r>
    </w:p>
    <w:p w14:paraId="30908109" w14:textId="79E38F5F" w:rsidR="00B51F51" w:rsidRPr="000A20F5" w:rsidRDefault="00B51F51" w:rsidP="00502A00">
      <w:pPr>
        <w:pStyle w:val="ListBullet"/>
      </w:pPr>
      <w:r w:rsidRPr="000A20F5">
        <w:t>All patients that are haemodynamically stable with no bleeding can be considered for extubation</w:t>
      </w:r>
      <w:r w:rsidR="008835FB" w:rsidRPr="000A20F5">
        <w:t xml:space="preserve"> in </w:t>
      </w:r>
      <w:r w:rsidR="00397FCE">
        <w:t xml:space="preserve">the </w:t>
      </w:r>
      <w:r w:rsidR="008835FB" w:rsidRPr="000A20F5">
        <w:t xml:space="preserve">first </w:t>
      </w:r>
      <w:r w:rsidR="00680765" w:rsidRPr="000A20F5">
        <w:t>6</w:t>
      </w:r>
      <w:r w:rsidR="008835FB" w:rsidRPr="000A20F5">
        <w:t xml:space="preserve"> hours of ICU admission.</w:t>
      </w:r>
      <w:r w:rsidRPr="000A20F5">
        <w:t xml:space="preserve"> </w:t>
      </w:r>
    </w:p>
    <w:p w14:paraId="1923086B" w14:textId="77777777" w:rsidR="00502A00" w:rsidRDefault="00502A00" w:rsidP="00502A00">
      <w:pPr>
        <w:rPr>
          <w:rFonts w:cs="Calibri"/>
          <w:b/>
          <w:szCs w:val="24"/>
        </w:rPr>
      </w:pPr>
    </w:p>
    <w:p w14:paraId="32B2FF07" w14:textId="71AD1C49" w:rsidR="00B51F51" w:rsidRPr="000A20F5" w:rsidRDefault="00B51F51" w:rsidP="00502A00">
      <w:pPr>
        <w:pStyle w:val="Heading2"/>
      </w:pPr>
      <w:r w:rsidRPr="000A20F5">
        <w:t xml:space="preserve">Circulation: </w:t>
      </w:r>
    </w:p>
    <w:p w14:paraId="17EE7155" w14:textId="2A376212" w:rsidR="00B51F51" w:rsidRPr="000A20F5" w:rsidRDefault="00B51F51" w:rsidP="00502A00">
      <w:pPr>
        <w:pStyle w:val="ListBullet"/>
      </w:pPr>
      <w:r w:rsidRPr="000A20F5">
        <w:t xml:space="preserve">All observations documented hourly and any concerns </w:t>
      </w:r>
      <w:r w:rsidR="00397FCE">
        <w:t>must</w:t>
      </w:r>
      <w:r w:rsidRPr="000A20F5">
        <w:t xml:space="preserve"> be </w:t>
      </w:r>
      <w:r w:rsidR="00E573B8">
        <w:t>communicated to</w:t>
      </w:r>
      <w:r w:rsidRPr="000A20F5">
        <w:t xml:space="preserve"> ICU medical staff immediately. </w:t>
      </w:r>
    </w:p>
    <w:p w14:paraId="317E8FCA" w14:textId="0CA6BE19" w:rsidR="00B51F51" w:rsidRPr="000A20F5" w:rsidRDefault="00B51F51" w:rsidP="00502A00">
      <w:pPr>
        <w:pStyle w:val="ListBullet"/>
      </w:pPr>
      <w:r w:rsidRPr="000A20F5">
        <w:t xml:space="preserve">Limb observations of the graft site limb should be performed and documented </w:t>
      </w:r>
      <w:r w:rsidR="002A0C1E" w:rsidRPr="000A20F5">
        <w:t xml:space="preserve">hourly </w:t>
      </w:r>
      <w:r w:rsidR="002A0C1E">
        <w:t>for</w:t>
      </w:r>
      <w:r w:rsidR="000A20F5">
        <w:t xml:space="preserve"> 4 hours and then 4</w:t>
      </w:r>
      <w:r w:rsidR="000A20F5" w:rsidRPr="000A20F5">
        <w:rPr>
          <w:vertAlign w:val="superscript"/>
        </w:rPr>
        <w:t>th</w:t>
      </w:r>
      <w:r w:rsidR="000A20F5">
        <w:t xml:space="preserve"> hourly</w:t>
      </w:r>
      <w:r w:rsidR="00397FCE">
        <w:t>.</w:t>
      </w:r>
    </w:p>
    <w:p w14:paraId="5A3FE96D" w14:textId="14160EEB" w:rsidR="00B51F51" w:rsidRPr="000A20F5" w:rsidRDefault="00B51F51" w:rsidP="00502A00">
      <w:pPr>
        <w:pStyle w:val="ListBullet"/>
      </w:pPr>
      <w:r w:rsidRPr="000A20F5">
        <w:t xml:space="preserve">Aim MAP 65-75 mmHg or any targets suggested by </w:t>
      </w:r>
      <w:r w:rsidR="008835FB" w:rsidRPr="000A20F5">
        <w:t xml:space="preserve">ICU medical </w:t>
      </w:r>
      <w:r w:rsidR="009C361F" w:rsidRPr="000A20F5">
        <w:t>staff</w:t>
      </w:r>
      <w:r w:rsidR="008835FB" w:rsidRPr="000A20F5">
        <w:t xml:space="preserve"> or </w:t>
      </w:r>
      <w:r w:rsidRPr="000A20F5">
        <w:t>cardiothoracic surgical team</w:t>
      </w:r>
      <w:r w:rsidR="009C361F" w:rsidRPr="000A20F5">
        <w:t>.</w:t>
      </w:r>
      <w:r w:rsidR="00F268E9" w:rsidRPr="000A20F5">
        <w:t xml:space="preserve"> Common targets include the following:</w:t>
      </w:r>
    </w:p>
    <w:p w14:paraId="2AF2DD9D" w14:textId="5741108C" w:rsidR="00445FB2" w:rsidRPr="000A20F5" w:rsidRDefault="00445FB2" w:rsidP="00EF5E38">
      <w:pPr>
        <w:pStyle w:val="ListParagraph"/>
        <w:numPr>
          <w:ilvl w:val="0"/>
          <w:numId w:val="12"/>
        </w:numPr>
      </w:pPr>
      <w:r w:rsidRPr="000A20F5">
        <w:t>Post CABGs aim MAP 70-80</w:t>
      </w:r>
    </w:p>
    <w:p w14:paraId="7624BC13" w14:textId="661AF96D" w:rsidR="00445FB2" w:rsidRPr="000A20F5" w:rsidRDefault="00445FB2" w:rsidP="00EF5E38">
      <w:pPr>
        <w:pStyle w:val="ListParagraph"/>
        <w:numPr>
          <w:ilvl w:val="0"/>
          <w:numId w:val="12"/>
        </w:numPr>
      </w:pPr>
      <w:r w:rsidRPr="000A20F5">
        <w:t>Post valve surgery aim Systolic pressure 100-110</w:t>
      </w:r>
    </w:p>
    <w:p w14:paraId="60EAD842" w14:textId="6C6F0976" w:rsidR="00B51F51" w:rsidRPr="000A20F5" w:rsidRDefault="00B51F51" w:rsidP="00502A00">
      <w:pPr>
        <w:pStyle w:val="ListBullet"/>
      </w:pPr>
      <w:r w:rsidRPr="000A20F5">
        <w:t xml:space="preserve">Fluid resuscitation with </w:t>
      </w:r>
      <w:r w:rsidR="00D75F7F" w:rsidRPr="000A20F5">
        <w:t>P</w:t>
      </w:r>
      <w:r w:rsidRPr="000A20F5">
        <w:t>lasmalyte or 4 % albumin as required</w:t>
      </w:r>
      <w:r w:rsidR="00D242E9" w:rsidRPr="000A20F5">
        <w:t>.</w:t>
      </w:r>
    </w:p>
    <w:p w14:paraId="2C7737C4" w14:textId="470047C2" w:rsidR="00B51F51" w:rsidRPr="000A20F5" w:rsidRDefault="00B51F51" w:rsidP="00502A00">
      <w:pPr>
        <w:pStyle w:val="ListBullet"/>
      </w:pPr>
      <w:r w:rsidRPr="000A20F5">
        <w:t>Commence vasopressors (Noradrenaline) after adequate optimisation of preload and discussion with ICU medical staff.</w:t>
      </w:r>
    </w:p>
    <w:p w14:paraId="74A3213B" w14:textId="7DA7E58C" w:rsidR="00B51F51" w:rsidRPr="000A20F5" w:rsidRDefault="00B51F51" w:rsidP="00502A00">
      <w:pPr>
        <w:pStyle w:val="ListBullet"/>
      </w:pPr>
      <w:r w:rsidRPr="000A20F5">
        <w:t>All the cardiac output study results to be discussed with ICU medical staff for interpretation and commencement of vasopressors/inotropes</w:t>
      </w:r>
      <w:r w:rsidR="00397FCE">
        <w:t>.</w:t>
      </w:r>
    </w:p>
    <w:p w14:paraId="538FB607" w14:textId="4912916F" w:rsidR="00B51F51" w:rsidRPr="005B41B7" w:rsidRDefault="00B51F51" w:rsidP="00502A00">
      <w:pPr>
        <w:pStyle w:val="ListBullet"/>
      </w:pPr>
      <w:r w:rsidRPr="000A20F5">
        <w:t>Check ICC drainage 15 minutely for first hour</w:t>
      </w:r>
      <w:r w:rsidR="005B41B7">
        <w:t xml:space="preserve"> then hourly</w:t>
      </w:r>
      <w:r w:rsidR="00D84FC2" w:rsidRPr="005B41B7">
        <w:t>.</w:t>
      </w:r>
      <w:r w:rsidRPr="005B41B7">
        <w:t xml:space="preserve"> </w:t>
      </w:r>
      <w:r w:rsidR="00D84FC2" w:rsidRPr="005B41B7">
        <w:t>I</w:t>
      </w:r>
      <w:r w:rsidRPr="005B41B7">
        <w:t>nform ICU Registrar and Cardiothoracic Registrar if drainage volume is &gt;200mls in the first hour or &gt;100mls per hour for two consecutive hours thereafter</w:t>
      </w:r>
      <w:r w:rsidR="00D84FC2" w:rsidRPr="005B41B7">
        <w:t xml:space="preserve">. </w:t>
      </w:r>
    </w:p>
    <w:p w14:paraId="0C3A9CD2" w14:textId="4DC763DC" w:rsidR="00863E02" w:rsidRPr="005B41B7" w:rsidRDefault="00863E02" w:rsidP="00502A00">
      <w:pPr>
        <w:pStyle w:val="ListBullet"/>
      </w:pPr>
      <w:r w:rsidRPr="005B41B7">
        <w:t>Routine ABG/formal bloods:</w:t>
      </w:r>
    </w:p>
    <w:p w14:paraId="754ECBFB" w14:textId="628BC480" w:rsidR="00863E02" w:rsidRPr="005B41B7" w:rsidRDefault="00863E02" w:rsidP="00EF5E38">
      <w:pPr>
        <w:pStyle w:val="ListParagraph"/>
        <w:numPr>
          <w:ilvl w:val="0"/>
          <w:numId w:val="13"/>
        </w:numPr>
      </w:pPr>
      <w:r w:rsidRPr="005B41B7">
        <w:t>ABG’s – 1 hourly for first 4 hours then PRN</w:t>
      </w:r>
    </w:p>
    <w:p w14:paraId="1D1F75AF" w14:textId="72C6F5CF" w:rsidR="000E3B08" w:rsidRPr="002F24CD" w:rsidRDefault="00863E02" w:rsidP="00EF5E38">
      <w:pPr>
        <w:pStyle w:val="ListParagraph"/>
        <w:numPr>
          <w:ilvl w:val="0"/>
          <w:numId w:val="13"/>
        </w:numPr>
      </w:pPr>
      <w:r w:rsidRPr="005B41B7">
        <w:t>Formal bloods on admission, 6 hours post admission then AM</w:t>
      </w:r>
    </w:p>
    <w:p w14:paraId="4D1796C2" w14:textId="77777777" w:rsidR="00502A00" w:rsidRDefault="00502A00" w:rsidP="00502A00">
      <w:pPr>
        <w:rPr>
          <w:rFonts w:cs="Calibri"/>
          <w:b/>
          <w:szCs w:val="24"/>
        </w:rPr>
      </w:pPr>
    </w:p>
    <w:p w14:paraId="4B4714CA" w14:textId="7006B9EC" w:rsidR="00B51F51" w:rsidRPr="005B41B7" w:rsidRDefault="00B51F51" w:rsidP="00502A00">
      <w:pPr>
        <w:pStyle w:val="Heading2"/>
      </w:pPr>
      <w:r w:rsidRPr="005B41B7">
        <w:t>Pulmonary Artery Catheter (PAC):</w:t>
      </w:r>
    </w:p>
    <w:p w14:paraId="00F578F5" w14:textId="0CCD490C" w:rsidR="00B51F51" w:rsidRPr="005B41B7" w:rsidRDefault="00B51F51" w:rsidP="00502A00">
      <w:pPr>
        <w:pStyle w:val="ListBullet"/>
      </w:pPr>
      <w:r w:rsidRPr="449F091C">
        <w:t>Check position of PA catheter at insertion site and on CXR (1-2cm left of mediastinal border) and document length in MetaVision</w:t>
      </w:r>
      <w:r w:rsidR="00D84FC2" w:rsidRPr="449F091C">
        <w:t xml:space="preserve">. </w:t>
      </w:r>
    </w:p>
    <w:p w14:paraId="642DEDDF" w14:textId="18829EEF" w:rsidR="00B51F51" w:rsidRPr="005B41B7" w:rsidRDefault="00B51F51" w:rsidP="00502A00">
      <w:pPr>
        <w:pStyle w:val="ListBullet"/>
        <w:rPr>
          <w:szCs w:val="24"/>
        </w:rPr>
      </w:pPr>
      <w:r w:rsidRPr="005B41B7">
        <w:rPr>
          <w:szCs w:val="24"/>
        </w:rPr>
        <w:t xml:space="preserve">PA alarms always on: set systolic </w:t>
      </w:r>
      <w:r w:rsidR="00E513A9" w:rsidRPr="005B41B7">
        <w:rPr>
          <w:szCs w:val="24"/>
        </w:rPr>
        <w:t xml:space="preserve">and diastolic </w:t>
      </w:r>
      <w:r w:rsidRPr="005B41B7">
        <w:rPr>
          <w:szCs w:val="24"/>
        </w:rPr>
        <w:t>alarm</w:t>
      </w:r>
      <w:r w:rsidR="00E513A9" w:rsidRPr="005B41B7">
        <w:rPr>
          <w:szCs w:val="24"/>
        </w:rPr>
        <w:t>s</w:t>
      </w:r>
      <w:r w:rsidRPr="005B41B7">
        <w:rPr>
          <w:szCs w:val="24"/>
        </w:rPr>
        <w:t xml:space="preserve"> 10mmHg above p</w:t>
      </w:r>
      <w:r w:rsidR="009C361F" w:rsidRPr="005B41B7">
        <w:rPr>
          <w:szCs w:val="24"/>
        </w:rPr>
        <w:t>atien</w:t>
      </w:r>
      <w:r w:rsidRPr="005B41B7">
        <w:rPr>
          <w:szCs w:val="24"/>
        </w:rPr>
        <w:t xml:space="preserve">t’s pulmonary artery systolic and diastolic to detect </w:t>
      </w:r>
      <w:r w:rsidR="00E513A9" w:rsidRPr="005B41B7">
        <w:rPr>
          <w:szCs w:val="24"/>
        </w:rPr>
        <w:t xml:space="preserve">inadvertent </w:t>
      </w:r>
      <w:r w:rsidRPr="005B41B7">
        <w:rPr>
          <w:szCs w:val="24"/>
        </w:rPr>
        <w:t xml:space="preserve">catheter wedging. </w:t>
      </w:r>
    </w:p>
    <w:p w14:paraId="417E1B60" w14:textId="6CA55D15" w:rsidR="00E513A9" w:rsidRPr="005B41B7" w:rsidRDefault="00E513A9" w:rsidP="00502A00">
      <w:pPr>
        <w:pStyle w:val="ListBullet"/>
        <w:rPr>
          <w:szCs w:val="24"/>
        </w:rPr>
      </w:pPr>
      <w:r w:rsidRPr="005B41B7">
        <w:rPr>
          <w:szCs w:val="24"/>
        </w:rPr>
        <w:lastRenderedPageBreak/>
        <w:t>Normal pulmonary pressures may differ between patients</w:t>
      </w:r>
      <w:r w:rsidR="003358DD" w:rsidRPr="005B41B7">
        <w:rPr>
          <w:szCs w:val="24"/>
        </w:rPr>
        <w:t xml:space="preserve"> and must be maintained depending on their condition. Those with stenosis, pulmonary disease or post valve surgery may have elevated pulmonary pressures. </w:t>
      </w:r>
    </w:p>
    <w:p w14:paraId="40EA99FB" w14:textId="62380BDE" w:rsidR="00B51F51" w:rsidRPr="005B41B7" w:rsidRDefault="00B51F51" w:rsidP="00502A00">
      <w:pPr>
        <w:pStyle w:val="ListBullet"/>
        <w:rPr>
          <w:szCs w:val="24"/>
        </w:rPr>
      </w:pPr>
      <w:r w:rsidRPr="005B41B7">
        <w:rPr>
          <w:szCs w:val="24"/>
        </w:rPr>
        <w:t>Use P</w:t>
      </w:r>
      <w:r w:rsidR="003358DD" w:rsidRPr="005B41B7">
        <w:rPr>
          <w:szCs w:val="24"/>
        </w:rPr>
        <w:t xml:space="preserve">ulmonary </w:t>
      </w:r>
      <w:r w:rsidRPr="005B41B7">
        <w:rPr>
          <w:szCs w:val="24"/>
        </w:rPr>
        <w:t>A</w:t>
      </w:r>
      <w:r w:rsidR="003358DD" w:rsidRPr="005B41B7">
        <w:rPr>
          <w:szCs w:val="24"/>
        </w:rPr>
        <w:t xml:space="preserve">rtery </w:t>
      </w:r>
      <w:r w:rsidRPr="005B41B7">
        <w:rPr>
          <w:szCs w:val="24"/>
        </w:rPr>
        <w:t>D</w:t>
      </w:r>
      <w:r w:rsidR="003358DD" w:rsidRPr="005B41B7">
        <w:rPr>
          <w:szCs w:val="24"/>
        </w:rPr>
        <w:t xml:space="preserve">iastolic </w:t>
      </w:r>
      <w:r w:rsidRPr="005B41B7">
        <w:rPr>
          <w:szCs w:val="24"/>
        </w:rPr>
        <w:t>P</w:t>
      </w:r>
      <w:r w:rsidR="003358DD" w:rsidRPr="005B41B7">
        <w:rPr>
          <w:szCs w:val="24"/>
        </w:rPr>
        <w:t>ressure</w:t>
      </w:r>
      <w:r w:rsidRPr="005B41B7">
        <w:rPr>
          <w:szCs w:val="24"/>
        </w:rPr>
        <w:t xml:space="preserve"> </w:t>
      </w:r>
      <w:r w:rsidR="003358DD" w:rsidRPr="005B41B7">
        <w:rPr>
          <w:szCs w:val="24"/>
        </w:rPr>
        <w:t xml:space="preserve">(PADP) </w:t>
      </w:r>
      <w:r w:rsidRPr="005B41B7">
        <w:rPr>
          <w:szCs w:val="24"/>
        </w:rPr>
        <w:t>as a measure for preload rather than P</w:t>
      </w:r>
      <w:r w:rsidR="003358DD" w:rsidRPr="005B41B7">
        <w:rPr>
          <w:szCs w:val="24"/>
        </w:rPr>
        <w:t xml:space="preserve">ulmonary </w:t>
      </w:r>
      <w:r w:rsidRPr="005B41B7">
        <w:rPr>
          <w:szCs w:val="24"/>
        </w:rPr>
        <w:t>C</w:t>
      </w:r>
      <w:r w:rsidR="003358DD" w:rsidRPr="005B41B7">
        <w:rPr>
          <w:szCs w:val="24"/>
        </w:rPr>
        <w:t xml:space="preserve">apillary </w:t>
      </w:r>
      <w:r w:rsidRPr="005B41B7">
        <w:rPr>
          <w:szCs w:val="24"/>
        </w:rPr>
        <w:t>W</w:t>
      </w:r>
      <w:r w:rsidR="003358DD" w:rsidRPr="005B41B7">
        <w:rPr>
          <w:szCs w:val="24"/>
        </w:rPr>
        <w:t xml:space="preserve">edge </w:t>
      </w:r>
      <w:r w:rsidRPr="005B41B7">
        <w:rPr>
          <w:szCs w:val="24"/>
        </w:rPr>
        <w:t>P</w:t>
      </w:r>
      <w:r w:rsidR="003358DD" w:rsidRPr="005B41B7">
        <w:rPr>
          <w:szCs w:val="24"/>
        </w:rPr>
        <w:t xml:space="preserve">ressure (PCWP). </w:t>
      </w:r>
    </w:p>
    <w:p w14:paraId="03220475" w14:textId="676D28CB" w:rsidR="00B51F51" w:rsidRPr="005B41B7" w:rsidRDefault="00661507" w:rsidP="00502A00">
      <w:pPr>
        <w:pStyle w:val="ListBullet"/>
        <w:rPr>
          <w:szCs w:val="24"/>
        </w:rPr>
      </w:pPr>
      <w:r w:rsidRPr="005B41B7">
        <w:t xml:space="preserve">Wedging syringe must be emptied of air and remain attached and unlocked. </w:t>
      </w:r>
      <w:r w:rsidR="00B51F51" w:rsidRPr="005B41B7">
        <w:rPr>
          <w:szCs w:val="24"/>
        </w:rPr>
        <w:t xml:space="preserve">PCWP to be performed only by the ICU specialist. Nurses are </w:t>
      </w:r>
      <w:r w:rsidR="00B51F51" w:rsidRPr="005B41B7">
        <w:rPr>
          <w:b/>
          <w:bCs/>
          <w:szCs w:val="24"/>
          <w:u w:val="single"/>
        </w:rPr>
        <w:t>not</w:t>
      </w:r>
      <w:r w:rsidR="00B51F51" w:rsidRPr="005B41B7">
        <w:rPr>
          <w:szCs w:val="24"/>
        </w:rPr>
        <w:t xml:space="preserve"> to wedge.</w:t>
      </w:r>
    </w:p>
    <w:p w14:paraId="4B11C0EA" w14:textId="6BDA5C43" w:rsidR="00B51F51" w:rsidRPr="005B41B7" w:rsidRDefault="00B51F51" w:rsidP="00502A00">
      <w:pPr>
        <w:pStyle w:val="ListBullet"/>
        <w:rPr>
          <w:szCs w:val="24"/>
        </w:rPr>
      </w:pPr>
      <w:r w:rsidRPr="005B41B7">
        <w:rPr>
          <w:szCs w:val="24"/>
        </w:rPr>
        <w:t xml:space="preserve">Perform cardiac output studies on return from OT as </w:t>
      </w:r>
      <w:r w:rsidR="00D75F7F" w:rsidRPr="005B41B7">
        <w:rPr>
          <w:szCs w:val="24"/>
        </w:rPr>
        <w:t>instructed by the treating medical team.</w:t>
      </w:r>
      <w:r w:rsidRPr="005B41B7">
        <w:rPr>
          <w:szCs w:val="24"/>
        </w:rPr>
        <w:t xml:space="preserve"> </w:t>
      </w:r>
      <w:r w:rsidR="00863E02" w:rsidRPr="005B41B7">
        <w:rPr>
          <w:szCs w:val="24"/>
        </w:rPr>
        <w:t>Please refer to PAC Guideline for further clarification</w:t>
      </w:r>
      <w:r w:rsidR="003358DD" w:rsidRPr="005B41B7">
        <w:rPr>
          <w:szCs w:val="24"/>
        </w:rPr>
        <w:t xml:space="preserve">. </w:t>
      </w:r>
    </w:p>
    <w:p w14:paraId="779B52F4" w14:textId="61C2D3E1" w:rsidR="006D5A6D" w:rsidRPr="005B41B7" w:rsidRDefault="006D5A6D" w:rsidP="00502A00">
      <w:pPr>
        <w:pStyle w:val="ListBullet"/>
        <w:rPr>
          <w:szCs w:val="24"/>
        </w:rPr>
      </w:pPr>
      <w:r w:rsidRPr="005B41B7">
        <w:rPr>
          <w:szCs w:val="24"/>
        </w:rPr>
        <w:t>A mixed venous blood gas</w:t>
      </w:r>
      <w:r w:rsidR="002040EB" w:rsidRPr="005B41B7">
        <w:rPr>
          <w:szCs w:val="24"/>
        </w:rPr>
        <w:t>, obtained from PAC,</w:t>
      </w:r>
      <w:r w:rsidRPr="005B41B7">
        <w:rPr>
          <w:szCs w:val="24"/>
        </w:rPr>
        <w:t xml:space="preserve"> </w:t>
      </w:r>
      <w:r w:rsidR="003358DD" w:rsidRPr="005B41B7">
        <w:rPr>
          <w:szCs w:val="24"/>
        </w:rPr>
        <w:t xml:space="preserve">may also be requested alongside </w:t>
      </w:r>
      <w:r w:rsidR="000E3B08" w:rsidRPr="005B41B7">
        <w:rPr>
          <w:szCs w:val="24"/>
        </w:rPr>
        <w:t>cardiac output studies</w:t>
      </w:r>
      <w:r w:rsidR="003358DD" w:rsidRPr="005B41B7">
        <w:rPr>
          <w:szCs w:val="24"/>
        </w:rPr>
        <w:t xml:space="preserve">. </w:t>
      </w:r>
    </w:p>
    <w:p w14:paraId="0322A4A2" w14:textId="69947476" w:rsidR="00B51F51" w:rsidRPr="005B41B7" w:rsidRDefault="00B51F51" w:rsidP="00502A00">
      <w:pPr>
        <w:pStyle w:val="ListBullet"/>
        <w:rPr>
          <w:szCs w:val="24"/>
        </w:rPr>
      </w:pPr>
      <w:r w:rsidRPr="005B41B7">
        <w:rPr>
          <w:szCs w:val="24"/>
        </w:rPr>
        <w:t xml:space="preserve">Repeat </w:t>
      </w:r>
      <w:r w:rsidR="00661507" w:rsidRPr="005B41B7">
        <w:rPr>
          <w:szCs w:val="24"/>
        </w:rPr>
        <w:t xml:space="preserve">as requested by ICU specialist or </w:t>
      </w:r>
      <w:r w:rsidRPr="005B41B7">
        <w:rPr>
          <w:szCs w:val="24"/>
        </w:rPr>
        <w:t xml:space="preserve">when there is a change in clinical status, inotropic requirements </w:t>
      </w:r>
      <w:r w:rsidR="00661507" w:rsidRPr="005B41B7">
        <w:rPr>
          <w:szCs w:val="24"/>
        </w:rPr>
        <w:t xml:space="preserve">or </w:t>
      </w:r>
      <w:r w:rsidRPr="005B41B7">
        <w:rPr>
          <w:szCs w:val="24"/>
        </w:rPr>
        <w:t>fluid status to assess contractility, systemic vascular resistance and stroke volume</w:t>
      </w:r>
      <w:r w:rsidR="00661507" w:rsidRPr="005B41B7">
        <w:rPr>
          <w:szCs w:val="24"/>
        </w:rPr>
        <w:t xml:space="preserve">. </w:t>
      </w:r>
    </w:p>
    <w:p w14:paraId="5BB409A0" w14:textId="096E9CFF" w:rsidR="00B51F51" w:rsidRPr="005B41B7" w:rsidRDefault="00B51F51" w:rsidP="00502A00">
      <w:pPr>
        <w:pStyle w:val="ListBullet"/>
        <w:rPr>
          <w:szCs w:val="24"/>
        </w:rPr>
      </w:pPr>
      <w:r w:rsidRPr="005B41B7">
        <w:rPr>
          <w:szCs w:val="24"/>
        </w:rPr>
        <w:t>Regularly observe trace to ensure the catheter has not migrated and become wedged</w:t>
      </w:r>
      <w:r w:rsidR="00661507" w:rsidRPr="005B41B7">
        <w:rPr>
          <w:szCs w:val="24"/>
        </w:rPr>
        <w:t xml:space="preserve">. </w:t>
      </w:r>
      <w:r w:rsidRPr="005B41B7">
        <w:rPr>
          <w:szCs w:val="24"/>
        </w:rPr>
        <w:t xml:space="preserve"> </w:t>
      </w:r>
    </w:p>
    <w:p w14:paraId="24E22C73" w14:textId="3713C00E" w:rsidR="00B51F51" w:rsidRPr="005B41B7" w:rsidRDefault="00B51F51" w:rsidP="00502A00">
      <w:pPr>
        <w:pStyle w:val="ListBullet"/>
        <w:rPr>
          <w:szCs w:val="24"/>
        </w:rPr>
      </w:pPr>
      <w:r w:rsidRPr="005B41B7">
        <w:rPr>
          <w:szCs w:val="24"/>
        </w:rPr>
        <w:t>If trace indicates spontaneous wedging or will not wedge</w:t>
      </w:r>
      <w:r w:rsidR="00661507" w:rsidRPr="005B41B7">
        <w:rPr>
          <w:szCs w:val="24"/>
        </w:rPr>
        <w:t>,</w:t>
      </w:r>
      <w:r w:rsidRPr="005B41B7">
        <w:rPr>
          <w:szCs w:val="24"/>
        </w:rPr>
        <w:t xml:space="preserve"> only </w:t>
      </w:r>
      <w:r w:rsidR="00661507" w:rsidRPr="005B41B7">
        <w:rPr>
          <w:szCs w:val="24"/>
        </w:rPr>
        <w:t>appropriately</w:t>
      </w:r>
      <w:r w:rsidRPr="005B41B7">
        <w:rPr>
          <w:szCs w:val="24"/>
        </w:rPr>
        <w:t xml:space="preserve"> accredited</w:t>
      </w:r>
      <w:r w:rsidR="00661507" w:rsidRPr="005B41B7">
        <w:rPr>
          <w:szCs w:val="24"/>
        </w:rPr>
        <w:t xml:space="preserve"> staff</w:t>
      </w:r>
      <w:r w:rsidRPr="005B41B7">
        <w:rPr>
          <w:szCs w:val="24"/>
        </w:rPr>
        <w:t xml:space="preserve"> are able to “float” PAC into position</w:t>
      </w:r>
      <w:r w:rsidR="00661507" w:rsidRPr="005B41B7">
        <w:rPr>
          <w:szCs w:val="24"/>
        </w:rPr>
        <w:t>.</w:t>
      </w:r>
      <w:r w:rsidRPr="005B41B7">
        <w:rPr>
          <w:szCs w:val="24"/>
        </w:rPr>
        <w:t xml:space="preserve"> </w:t>
      </w:r>
      <w:r w:rsidR="00661507" w:rsidRPr="005B41B7">
        <w:rPr>
          <w:szCs w:val="24"/>
        </w:rPr>
        <w:t>A</w:t>
      </w:r>
      <w:r w:rsidRPr="005B41B7">
        <w:rPr>
          <w:szCs w:val="24"/>
        </w:rPr>
        <w:t xml:space="preserve"> wedged PAC </w:t>
      </w:r>
      <w:r w:rsidR="00661507" w:rsidRPr="005B41B7">
        <w:rPr>
          <w:szCs w:val="24"/>
        </w:rPr>
        <w:t xml:space="preserve">is an emergency and </w:t>
      </w:r>
      <w:r w:rsidRPr="005B41B7">
        <w:rPr>
          <w:szCs w:val="24"/>
        </w:rPr>
        <w:t>requires immediate intervention</w:t>
      </w:r>
      <w:r w:rsidR="00661507" w:rsidRPr="005B41B7">
        <w:rPr>
          <w:szCs w:val="24"/>
        </w:rPr>
        <w:t xml:space="preserve"> by ICU specialist. </w:t>
      </w:r>
    </w:p>
    <w:p w14:paraId="2A950D62" w14:textId="70E32121" w:rsidR="00B51F51" w:rsidRPr="005B41B7" w:rsidRDefault="00B51F51" w:rsidP="00502A00">
      <w:pPr>
        <w:pStyle w:val="ListBullet"/>
        <w:rPr>
          <w:b/>
          <w:bCs/>
          <w:szCs w:val="24"/>
        </w:rPr>
      </w:pPr>
      <w:r w:rsidRPr="005B41B7">
        <w:rPr>
          <w:b/>
          <w:bCs/>
          <w:szCs w:val="24"/>
        </w:rPr>
        <w:t>THE PULMONARY ARTERY CATHETER MUST BE TRANSDUCED AND MONITORED AT ALL TIMES</w:t>
      </w:r>
      <w:r w:rsidR="00661507" w:rsidRPr="005B41B7">
        <w:rPr>
          <w:b/>
          <w:bCs/>
          <w:szCs w:val="24"/>
        </w:rPr>
        <w:t>.</w:t>
      </w:r>
      <w:r w:rsidRPr="005B41B7">
        <w:rPr>
          <w:b/>
          <w:bCs/>
          <w:szCs w:val="24"/>
        </w:rPr>
        <w:t xml:space="preserve"> </w:t>
      </w:r>
    </w:p>
    <w:p w14:paraId="743ADBBF" w14:textId="77777777" w:rsidR="00502A00" w:rsidRDefault="00B51F51" w:rsidP="00502A00">
      <w:pPr>
        <w:rPr>
          <w:rFonts w:cs="Calibri"/>
          <w:szCs w:val="24"/>
        </w:rPr>
      </w:pPr>
      <w:r w:rsidRPr="005B41B7">
        <w:rPr>
          <w:rFonts w:cs="Calibri"/>
          <w:szCs w:val="24"/>
        </w:rPr>
        <w:t xml:space="preserve">   </w:t>
      </w:r>
    </w:p>
    <w:p w14:paraId="332F2525" w14:textId="3056279F" w:rsidR="00B51F51" w:rsidRPr="005B41B7" w:rsidRDefault="00B51F51" w:rsidP="00502A00">
      <w:pPr>
        <w:pStyle w:val="Heading2"/>
      </w:pPr>
      <w:r w:rsidRPr="005B41B7">
        <w:t>Other supportive measures:</w:t>
      </w:r>
    </w:p>
    <w:p w14:paraId="32B0CD4A" w14:textId="29BA07F5" w:rsidR="00B51F51" w:rsidRPr="005B41B7" w:rsidRDefault="00B51F51" w:rsidP="00502A00">
      <w:pPr>
        <w:pStyle w:val="ListBullet"/>
      </w:pPr>
      <w:r w:rsidRPr="005B41B7">
        <w:t>Position patient to 30 degrees</w:t>
      </w:r>
      <w:r w:rsidR="00177C7E">
        <w:t xml:space="preserve"> upright</w:t>
      </w:r>
    </w:p>
    <w:p w14:paraId="43C06959" w14:textId="515DF787" w:rsidR="00B51F51" w:rsidRPr="005B41B7" w:rsidRDefault="00B51F51" w:rsidP="00502A00">
      <w:pPr>
        <w:pStyle w:val="ListBullet"/>
      </w:pPr>
      <w:r w:rsidRPr="005B41B7">
        <w:t>Sedate as required with IV Propofol</w:t>
      </w:r>
      <w:r w:rsidR="00661507" w:rsidRPr="005B41B7">
        <w:t xml:space="preserve"> and boluses as required</w:t>
      </w:r>
      <w:r w:rsidRPr="005B41B7">
        <w:t xml:space="preserve"> until patient stable, allow patient to </w:t>
      </w:r>
      <w:r w:rsidR="00661507" w:rsidRPr="005B41B7">
        <w:t xml:space="preserve">wake </w:t>
      </w:r>
      <w:r w:rsidRPr="005B41B7">
        <w:t>to assess neurological status</w:t>
      </w:r>
      <w:r w:rsidR="00661507" w:rsidRPr="005B41B7">
        <w:t xml:space="preserve">. </w:t>
      </w:r>
    </w:p>
    <w:p w14:paraId="6C9C12AC" w14:textId="69E5676D" w:rsidR="00B51F51" w:rsidRPr="005B41B7" w:rsidRDefault="00F22FCF" w:rsidP="00502A00">
      <w:pPr>
        <w:pStyle w:val="ListBullet"/>
      </w:pPr>
      <w:r w:rsidRPr="449F091C">
        <w:t>A</w:t>
      </w:r>
      <w:r w:rsidR="00B51F51" w:rsidRPr="449F091C">
        <w:t>ssess pain level; commence Fentanyl PCA (over-ride bolus if required to control pain and maintain BP parameters)</w:t>
      </w:r>
      <w:r w:rsidR="00D75F7F" w:rsidRPr="449F091C">
        <w:t xml:space="preserve"> remembering that pain is often under-treated in the post</w:t>
      </w:r>
      <w:r w:rsidRPr="449F091C">
        <w:t>-</w:t>
      </w:r>
      <w:r w:rsidR="00D75F7F" w:rsidRPr="449F091C">
        <w:t>op</w:t>
      </w:r>
      <w:r w:rsidRPr="449F091C">
        <w:t>erative</w:t>
      </w:r>
      <w:r w:rsidR="00D75F7F" w:rsidRPr="449F091C">
        <w:t xml:space="preserve"> cardiac patient</w:t>
      </w:r>
      <w:r w:rsidRPr="449F091C">
        <w:t xml:space="preserve">. </w:t>
      </w:r>
    </w:p>
    <w:p w14:paraId="3A854333" w14:textId="29C593B7" w:rsidR="00B51F51" w:rsidRPr="005B41B7" w:rsidRDefault="00F22FCF" w:rsidP="00502A00">
      <w:pPr>
        <w:pStyle w:val="ListBullet"/>
      </w:pPr>
      <w:r w:rsidRPr="005B41B7">
        <w:t xml:space="preserve">Commence PRN antiemetic alongside analgesia. </w:t>
      </w:r>
    </w:p>
    <w:p w14:paraId="20E41D69" w14:textId="7C0FEB7B" w:rsidR="00F22FCF" w:rsidRPr="008961F1" w:rsidRDefault="00F22FCF" w:rsidP="00502A00">
      <w:pPr>
        <w:pStyle w:val="ListBullet"/>
      </w:pPr>
      <w:r w:rsidRPr="005B41B7">
        <w:t>Commence IV maintenance according to body weight (documented on perfusionist’s chart</w:t>
      </w:r>
      <w:r w:rsidR="00397FCE">
        <w:t>.</w:t>
      </w:r>
    </w:p>
    <w:p w14:paraId="256FD8F7" w14:textId="0AFF097C" w:rsidR="00B51F51" w:rsidRPr="007F6614" w:rsidRDefault="00B51F51" w:rsidP="00502A00">
      <w:pPr>
        <w:pStyle w:val="ListBullet"/>
      </w:pPr>
      <w:r w:rsidRPr="007F6614">
        <w:t>Actively warm patient to 36 degrees</w:t>
      </w:r>
      <w:r w:rsidR="00863E02" w:rsidRPr="007F6614">
        <w:t xml:space="preserve"> with </w:t>
      </w:r>
      <w:r w:rsidR="00F21DC0">
        <w:t>Bair</w:t>
      </w:r>
      <w:r w:rsidR="00F21DC0" w:rsidRPr="007F6614">
        <w:t xml:space="preserve"> </w:t>
      </w:r>
      <w:r w:rsidR="00F21DC0">
        <w:t>H</w:t>
      </w:r>
      <w:r w:rsidR="00863E02" w:rsidRPr="007F6614">
        <w:t>ugger</w:t>
      </w:r>
      <w:r w:rsidR="00F22FCF" w:rsidRPr="007F6614">
        <w:t xml:space="preserve">. </w:t>
      </w:r>
    </w:p>
    <w:p w14:paraId="4EE3429D" w14:textId="7ACE2446" w:rsidR="00B51F51" w:rsidRPr="007F6614" w:rsidRDefault="00B51F51" w:rsidP="00502A00">
      <w:pPr>
        <w:pStyle w:val="ListBullet"/>
      </w:pPr>
      <w:r w:rsidRPr="3D04F9F4">
        <w:t xml:space="preserve">Monitor and replace K+ as per </w:t>
      </w:r>
      <w:r w:rsidR="00F22FCF" w:rsidRPr="3D04F9F4">
        <w:t xml:space="preserve">ICU </w:t>
      </w:r>
      <w:r w:rsidRPr="3D04F9F4">
        <w:t>protocol</w:t>
      </w:r>
      <w:r w:rsidR="00443F50">
        <w:t>.</w:t>
      </w:r>
      <w:r w:rsidRPr="3D04F9F4">
        <w:t xml:space="preserve"> </w:t>
      </w:r>
      <w:r w:rsidR="00F22FCF" w:rsidRPr="3D04F9F4">
        <w:t>K+ t</w:t>
      </w:r>
      <w:r w:rsidRPr="3D04F9F4">
        <w:t>arget</w:t>
      </w:r>
      <w:r w:rsidR="00F22FCF" w:rsidRPr="3D04F9F4">
        <w:t xml:space="preserve"> is</w:t>
      </w:r>
      <w:r w:rsidRPr="3D04F9F4">
        <w:t xml:space="preserve"> 4.5 – 5</w:t>
      </w:r>
      <w:r w:rsidR="00F22FCF" w:rsidRPr="3D04F9F4">
        <w:t>mmol/L</w:t>
      </w:r>
      <w:r w:rsidRPr="3D04F9F4">
        <w:t xml:space="preserve"> (prescribed on MetaVision </w:t>
      </w:r>
      <w:r w:rsidR="00F22FCF" w:rsidRPr="3D04F9F4">
        <w:t>under</w:t>
      </w:r>
      <w:r w:rsidRPr="3D04F9F4">
        <w:t xml:space="preserve"> PRN medications)</w:t>
      </w:r>
      <w:r w:rsidR="00F22FCF" w:rsidRPr="3D04F9F4">
        <w:t xml:space="preserve">. </w:t>
      </w:r>
    </w:p>
    <w:p w14:paraId="7F7F546D" w14:textId="5E59F8D2" w:rsidR="00B51F51" w:rsidRPr="007F6614" w:rsidRDefault="00B51F51" w:rsidP="00502A00">
      <w:pPr>
        <w:pStyle w:val="ListBullet"/>
      </w:pPr>
      <w:r w:rsidRPr="449F091C">
        <w:t>If creatinine &gt;150</w:t>
      </w:r>
      <w:r w:rsidR="00F22FCF" w:rsidRPr="449F091C">
        <w:t>umol/L</w:t>
      </w:r>
      <w:r w:rsidRPr="449F091C">
        <w:t xml:space="preserve"> remove K+ from maintenance fluid</w:t>
      </w:r>
      <w:r w:rsidR="00F22FCF" w:rsidRPr="449F091C">
        <w:t>.</w:t>
      </w:r>
    </w:p>
    <w:p w14:paraId="52D6E02B" w14:textId="3164A7B7" w:rsidR="00B51F51" w:rsidRPr="007F6614" w:rsidRDefault="00B51F51" w:rsidP="00502A00">
      <w:pPr>
        <w:pStyle w:val="ListBullet"/>
      </w:pPr>
      <w:r w:rsidRPr="007F6614">
        <w:t xml:space="preserve">Hourly ABGs for first 4 hours, adjust ventilation accordingly and wean to Pressure Support ventilation </w:t>
      </w:r>
      <w:r w:rsidR="00F22FCF" w:rsidRPr="007F6614">
        <w:t xml:space="preserve">as soon as possible. </w:t>
      </w:r>
    </w:p>
    <w:p w14:paraId="1862B428" w14:textId="0DE15FEB" w:rsidR="00B51F51" w:rsidRPr="007F6614" w:rsidRDefault="00B51F51" w:rsidP="00502A00">
      <w:pPr>
        <w:pStyle w:val="ListBullet"/>
      </w:pPr>
      <w:r w:rsidRPr="007F6614">
        <w:t>Check all medications and infusions have been prescribed and signed by the ICU medical team</w:t>
      </w:r>
      <w:r w:rsidR="00F22FCF" w:rsidRPr="007F6614">
        <w:t xml:space="preserve">. </w:t>
      </w:r>
    </w:p>
    <w:p w14:paraId="06D545D8" w14:textId="74C7190A" w:rsidR="00B51F51" w:rsidRPr="007F6614" w:rsidRDefault="00B51F51" w:rsidP="00502A00">
      <w:pPr>
        <w:pStyle w:val="ListBullet"/>
      </w:pPr>
      <w:r w:rsidRPr="007F6614">
        <w:t>Extubate according to Cardiothoracic extubation criteria</w:t>
      </w:r>
      <w:r w:rsidR="002040EB" w:rsidRPr="007F6614">
        <w:t xml:space="preserve"> (</w:t>
      </w:r>
      <w:r w:rsidR="002040EB" w:rsidRPr="007C3D10">
        <w:rPr>
          <w:rFonts w:cs="Calibri"/>
          <w:szCs w:val="24"/>
        </w:rPr>
        <w:t>see Section 6</w:t>
      </w:r>
      <w:r w:rsidR="002040EB" w:rsidRPr="007F6614">
        <w:t>)</w:t>
      </w:r>
      <w:r w:rsidR="00F22FCF" w:rsidRPr="007F6614">
        <w:t xml:space="preserve">. </w:t>
      </w:r>
    </w:p>
    <w:p w14:paraId="7C3911C0" w14:textId="0E041857" w:rsidR="00FE261C" w:rsidRPr="007F6614" w:rsidRDefault="00FE261C" w:rsidP="00502A00">
      <w:pPr>
        <w:pStyle w:val="ListBullet"/>
      </w:pPr>
      <w:r w:rsidRPr="449F091C">
        <w:t xml:space="preserve">Complete pressure area care </w:t>
      </w:r>
      <w:r w:rsidR="00343D78" w:rsidRPr="449F091C">
        <w:t xml:space="preserve">2nd hourly and document repositioning on MetaVision. </w:t>
      </w:r>
    </w:p>
    <w:p w14:paraId="18286FED" w14:textId="77777777" w:rsidR="00502A00" w:rsidRDefault="00502A00" w:rsidP="00502A00">
      <w:pPr>
        <w:pStyle w:val="NormalWeb"/>
        <w:spacing w:before="0" w:beforeAutospacing="0" w:after="0" w:afterAutospacing="0"/>
        <w:rPr>
          <w:rFonts w:ascii="Calibri" w:hAnsi="Calibri" w:cs="Calibri"/>
          <w:b/>
        </w:rPr>
      </w:pPr>
    </w:p>
    <w:p w14:paraId="1A7AB8D7" w14:textId="5DFEEF1F" w:rsidR="00B51F51" w:rsidRPr="007F6614" w:rsidRDefault="00B51F51" w:rsidP="00502A00">
      <w:pPr>
        <w:pStyle w:val="Heading2"/>
      </w:pPr>
      <w:r w:rsidRPr="007F6614">
        <w:t>Heart Rate:</w:t>
      </w:r>
    </w:p>
    <w:p w14:paraId="7111C2E7" w14:textId="678B3FEA" w:rsidR="00B51F51" w:rsidRPr="007F6614" w:rsidRDefault="00B51F51" w:rsidP="00502A00">
      <w:pPr>
        <w:pStyle w:val="ListBullet"/>
      </w:pPr>
      <w:r w:rsidRPr="449F091C">
        <w:t>12</w:t>
      </w:r>
      <w:r w:rsidR="00F22FCF" w:rsidRPr="449F091C">
        <w:t>-</w:t>
      </w:r>
      <w:r w:rsidRPr="449F091C">
        <w:t xml:space="preserve">lead ECG post op, when rhythm changes </w:t>
      </w:r>
      <w:r w:rsidR="00F22FCF" w:rsidRPr="449F091C">
        <w:t>or</w:t>
      </w:r>
      <w:r w:rsidR="007F6614" w:rsidRPr="449F091C">
        <w:t xml:space="preserve"> </w:t>
      </w:r>
      <w:r w:rsidRPr="449F091C">
        <w:t xml:space="preserve">when ST segment alarms sound. </w:t>
      </w:r>
      <w:r w:rsidR="00F22FCF" w:rsidRPr="449F091C">
        <w:t>Once stable, ECGs are to be done daily at 0600</w:t>
      </w:r>
      <w:r w:rsidR="002F24CD">
        <w:t>, unless patient being paced</w:t>
      </w:r>
      <w:r w:rsidR="00F22FCF" w:rsidRPr="449F091C">
        <w:t xml:space="preserve">. </w:t>
      </w:r>
    </w:p>
    <w:p w14:paraId="516F1DF7" w14:textId="4ADDE836" w:rsidR="00B51F51" w:rsidRPr="007F6614" w:rsidRDefault="00B51F51" w:rsidP="00502A00">
      <w:pPr>
        <w:pStyle w:val="ListBullet"/>
        <w:rPr>
          <w:szCs w:val="24"/>
        </w:rPr>
      </w:pPr>
      <w:r w:rsidRPr="007F6614">
        <w:rPr>
          <w:szCs w:val="24"/>
        </w:rPr>
        <w:lastRenderedPageBreak/>
        <w:t xml:space="preserve">Maintain heart rate 70 - 90 bpm </w:t>
      </w:r>
      <w:r w:rsidR="00863E02" w:rsidRPr="007F6614">
        <w:rPr>
          <w:szCs w:val="24"/>
        </w:rPr>
        <w:t>or as stipulated by the medical team</w:t>
      </w:r>
      <w:r w:rsidR="00F22FCF" w:rsidRPr="007F6614">
        <w:rPr>
          <w:szCs w:val="24"/>
        </w:rPr>
        <w:t xml:space="preserve">. </w:t>
      </w:r>
    </w:p>
    <w:p w14:paraId="2EDD64EC" w14:textId="1391A7C6" w:rsidR="00B51F51" w:rsidRPr="007F6614" w:rsidRDefault="00B51F51" w:rsidP="00502A00">
      <w:pPr>
        <w:pStyle w:val="ListBullet"/>
        <w:rPr>
          <w:szCs w:val="24"/>
        </w:rPr>
      </w:pPr>
      <w:r w:rsidRPr="007F6614">
        <w:rPr>
          <w:szCs w:val="24"/>
        </w:rPr>
        <w:t>Check ST segment settings</w:t>
      </w:r>
      <w:r w:rsidR="00F22FCF" w:rsidRPr="007F6614">
        <w:rPr>
          <w:szCs w:val="24"/>
        </w:rPr>
        <w:t xml:space="preserve"> daily</w:t>
      </w:r>
      <w:r w:rsidRPr="007F6614">
        <w:rPr>
          <w:szCs w:val="24"/>
        </w:rPr>
        <w:t xml:space="preserve"> and</w:t>
      </w:r>
      <w:r w:rsidR="00F22FCF" w:rsidRPr="007F6614">
        <w:rPr>
          <w:szCs w:val="24"/>
        </w:rPr>
        <w:t xml:space="preserve"> ensure</w:t>
      </w:r>
      <w:r w:rsidRPr="007F6614">
        <w:rPr>
          <w:szCs w:val="24"/>
        </w:rPr>
        <w:t xml:space="preserve"> ST alarms are turned on</w:t>
      </w:r>
      <w:r w:rsidR="00F22FCF" w:rsidRPr="007F6614">
        <w:rPr>
          <w:szCs w:val="24"/>
        </w:rPr>
        <w:t xml:space="preserve">. </w:t>
      </w:r>
      <w:r w:rsidRPr="007F6614">
        <w:rPr>
          <w:szCs w:val="24"/>
        </w:rPr>
        <w:t xml:space="preserve"> </w:t>
      </w:r>
    </w:p>
    <w:p w14:paraId="7E75838D" w14:textId="33CB3F49" w:rsidR="00B51F51" w:rsidRPr="007F6614" w:rsidRDefault="00B51F51" w:rsidP="00502A00">
      <w:pPr>
        <w:pStyle w:val="ListBullet"/>
        <w:rPr>
          <w:szCs w:val="24"/>
        </w:rPr>
      </w:pPr>
      <w:r w:rsidRPr="007F6614">
        <w:rPr>
          <w:szCs w:val="24"/>
        </w:rPr>
        <w:t>Monitor electrolytes and replace as indicated keeping MgS0</w:t>
      </w:r>
      <w:r w:rsidRPr="007F6614">
        <w:rPr>
          <w:position w:val="-4"/>
          <w:szCs w:val="24"/>
        </w:rPr>
        <w:t xml:space="preserve">4 </w:t>
      </w:r>
      <w:r w:rsidRPr="007F6614">
        <w:rPr>
          <w:szCs w:val="24"/>
        </w:rPr>
        <w:t xml:space="preserve">&gt;1.0mmol/L and K+ </w:t>
      </w:r>
      <w:r w:rsidR="002A0C1E">
        <w:rPr>
          <w:szCs w:val="24"/>
        </w:rPr>
        <w:t xml:space="preserve">4.5 to </w:t>
      </w:r>
      <w:r w:rsidR="00863E02" w:rsidRPr="007F6614">
        <w:rPr>
          <w:szCs w:val="24"/>
        </w:rPr>
        <w:t>5</w:t>
      </w:r>
      <w:r w:rsidRPr="007F6614">
        <w:rPr>
          <w:szCs w:val="24"/>
        </w:rPr>
        <w:t>.0mmol/L</w:t>
      </w:r>
      <w:r w:rsidR="00343D78">
        <w:rPr>
          <w:szCs w:val="24"/>
        </w:rPr>
        <w:t>.</w:t>
      </w:r>
      <w:r w:rsidRPr="007F6614">
        <w:rPr>
          <w:szCs w:val="24"/>
        </w:rPr>
        <w:t xml:space="preserve"> </w:t>
      </w:r>
    </w:p>
    <w:p w14:paraId="52696811" w14:textId="351398D2" w:rsidR="00B51F51" w:rsidRPr="007F6614" w:rsidRDefault="00B51F51" w:rsidP="00502A00">
      <w:pPr>
        <w:pStyle w:val="ListBullet"/>
        <w:rPr>
          <w:szCs w:val="24"/>
        </w:rPr>
      </w:pPr>
      <w:r w:rsidRPr="007F6614">
        <w:rPr>
          <w:szCs w:val="24"/>
        </w:rPr>
        <w:t xml:space="preserve">If patient is paced, check connections, rate, mode, AV delay, and sensitivity and output thresholds. Document settings on pacemaker observation chart. </w:t>
      </w:r>
      <w:r w:rsidR="00F22FCF" w:rsidRPr="007F6614">
        <w:rPr>
          <w:szCs w:val="24"/>
        </w:rPr>
        <w:t xml:space="preserve">See Epicardial Pacing Guideline for further </w:t>
      </w:r>
      <w:r w:rsidR="00A41B23" w:rsidRPr="007F6614">
        <w:rPr>
          <w:szCs w:val="24"/>
        </w:rPr>
        <w:t xml:space="preserve">information. </w:t>
      </w:r>
      <w:r w:rsidRPr="007F6614">
        <w:rPr>
          <w:szCs w:val="24"/>
        </w:rPr>
        <w:t>If patient is paced and haemodynamically</w:t>
      </w:r>
      <w:r w:rsidR="007F6614">
        <w:rPr>
          <w:szCs w:val="24"/>
        </w:rPr>
        <w:t xml:space="preserve"> </w:t>
      </w:r>
      <w:r w:rsidR="00A41B23" w:rsidRPr="007F6614">
        <w:rPr>
          <w:szCs w:val="24"/>
        </w:rPr>
        <w:t>stable</w:t>
      </w:r>
      <w:r w:rsidRPr="007F6614">
        <w:rPr>
          <w:szCs w:val="24"/>
        </w:rPr>
        <w:t>, an ECG can be done by turning the rate on the pacemaker down slowly then doing a 12 lead ECG to determine the patient’s underlying rhythm</w:t>
      </w:r>
      <w:r w:rsidR="00A41B23" w:rsidRPr="007F6614">
        <w:rPr>
          <w:szCs w:val="24"/>
        </w:rPr>
        <w:t xml:space="preserve">. Ensure medical team are notified of this plan in advance. </w:t>
      </w:r>
      <w:r w:rsidR="008E2605">
        <w:rPr>
          <w:szCs w:val="24"/>
        </w:rPr>
        <w:t xml:space="preserve">To check patients underlying rhythm, please refer to CHS Clinical Procedure: Management of a patient with Epicardial Pacing. </w:t>
      </w:r>
    </w:p>
    <w:p w14:paraId="30CA27B9" w14:textId="02D41E2E" w:rsidR="00B51F51" w:rsidRPr="007F6614" w:rsidRDefault="00B51F51" w:rsidP="00502A00">
      <w:pPr>
        <w:pStyle w:val="ListBullet"/>
        <w:rPr>
          <w:szCs w:val="24"/>
        </w:rPr>
      </w:pPr>
      <w:r w:rsidRPr="007F6614">
        <w:rPr>
          <w:szCs w:val="24"/>
        </w:rPr>
        <w:t>If pacing wires not in use,</w:t>
      </w:r>
      <w:r w:rsidR="00A41B23" w:rsidRPr="007F6614">
        <w:rPr>
          <w:szCs w:val="24"/>
        </w:rPr>
        <w:t xml:space="preserve"> </w:t>
      </w:r>
      <w:r w:rsidRPr="007F6614">
        <w:rPr>
          <w:szCs w:val="24"/>
        </w:rPr>
        <w:t>wrap in gauze</w:t>
      </w:r>
      <w:r w:rsidR="00A41B23" w:rsidRPr="007F6614">
        <w:rPr>
          <w:szCs w:val="24"/>
        </w:rPr>
        <w:t xml:space="preserve"> and secure</w:t>
      </w:r>
      <w:r w:rsidRPr="007F6614">
        <w:rPr>
          <w:szCs w:val="24"/>
        </w:rPr>
        <w:t xml:space="preserve">. </w:t>
      </w:r>
      <w:r w:rsidR="00A41B23" w:rsidRPr="007F6614">
        <w:rPr>
          <w:szCs w:val="24"/>
        </w:rPr>
        <w:t xml:space="preserve">For more information see </w:t>
      </w:r>
      <w:r w:rsidR="008E2605">
        <w:rPr>
          <w:szCs w:val="24"/>
        </w:rPr>
        <w:t>CHS Clinical Procedure: Management of a patient with Epicardial Pacing</w:t>
      </w:r>
      <w:r w:rsidR="00397FCE">
        <w:rPr>
          <w:szCs w:val="24"/>
        </w:rPr>
        <w:t>.</w:t>
      </w:r>
      <w:r w:rsidR="00A41B23" w:rsidRPr="007F6614">
        <w:rPr>
          <w:szCs w:val="24"/>
        </w:rPr>
        <w:t xml:space="preserve"> </w:t>
      </w:r>
    </w:p>
    <w:p w14:paraId="36239A50" w14:textId="77777777" w:rsidR="00502A00" w:rsidRDefault="00502A00" w:rsidP="00502A00">
      <w:pPr>
        <w:rPr>
          <w:rFonts w:cs="Calibri"/>
          <w:b/>
          <w:szCs w:val="24"/>
        </w:rPr>
      </w:pPr>
    </w:p>
    <w:p w14:paraId="43947232" w14:textId="2FF3C6EF" w:rsidR="00B51F51" w:rsidRPr="007F6614" w:rsidRDefault="00B51F51" w:rsidP="00502A00">
      <w:pPr>
        <w:pStyle w:val="Heading2"/>
      </w:pPr>
      <w:r w:rsidRPr="007F6614">
        <w:t>Neurological status:</w:t>
      </w:r>
    </w:p>
    <w:p w14:paraId="30EDADEC" w14:textId="49B982C1" w:rsidR="00B51F51" w:rsidRPr="007F6614" w:rsidRDefault="00A41B23" w:rsidP="00502A00">
      <w:pPr>
        <w:pStyle w:val="ListBullet"/>
      </w:pPr>
      <w:r w:rsidRPr="007F6614">
        <w:t xml:space="preserve">Assess GCS and document. </w:t>
      </w:r>
    </w:p>
    <w:p w14:paraId="5912F25D" w14:textId="4EA2EBC1" w:rsidR="00A41B23" w:rsidRPr="007F6614" w:rsidRDefault="00A41B23" w:rsidP="00502A00">
      <w:pPr>
        <w:pStyle w:val="ListBullet"/>
      </w:pPr>
      <w:r w:rsidRPr="007F6614">
        <w:t xml:space="preserve">Report any changes from pre-operative status to ICU medical team immediately. Incidence of embolic stroke after cardiac surgery is increased in older patients and those with multiple comorbidities.  </w:t>
      </w:r>
    </w:p>
    <w:p w14:paraId="13A91784" w14:textId="0A0E97C8" w:rsidR="007F6614" w:rsidRPr="007F6614" w:rsidRDefault="00B51F51" w:rsidP="00502A00">
      <w:pPr>
        <w:pStyle w:val="ListBullet"/>
      </w:pPr>
      <w:r w:rsidRPr="007F6614">
        <w:t>Patients presenting post-operatively with new confusion</w:t>
      </w:r>
      <w:r w:rsidR="00CE527E" w:rsidRPr="007F6614">
        <w:t xml:space="preserve">, agitation, delirium, post-pump psychosis or combativeness should be </w:t>
      </w:r>
      <w:r w:rsidR="006523E3">
        <w:t>assessed by the ICU medical team</w:t>
      </w:r>
      <w:r w:rsidRPr="007F6614">
        <w:t xml:space="preserve">. </w:t>
      </w:r>
    </w:p>
    <w:p w14:paraId="4452F6E4" w14:textId="77777777" w:rsidR="00502A00" w:rsidRDefault="00502A00" w:rsidP="00502A00">
      <w:pPr>
        <w:rPr>
          <w:rFonts w:cs="Calibri"/>
          <w:b/>
          <w:szCs w:val="24"/>
        </w:rPr>
      </w:pPr>
    </w:p>
    <w:p w14:paraId="679CE482" w14:textId="495105A9" w:rsidR="007F6614" w:rsidRPr="004B7ADD" w:rsidRDefault="007F6614" w:rsidP="00502A00">
      <w:pPr>
        <w:pStyle w:val="Heading2"/>
      </w:pPr>
      <w:r w:rsidRPr="007F6614">
        <w:t>Limb Observations</w:t>
      </w:r>
      <w:r w:rsidRPr="004B7ADD">
        <w:t>:</w:t>
      </w:r>
    </w:p>
    <w:p w14:paraId="08F740E5" w14:textId="77777777" w:rsidR="007F6614" w:rsidRPr="004B7ADD" w:rsidRDefault="007F6614" w:rsidP="00502A00">
      <w:pPr>
        <w:pStyle w:val="ListBullet"/>
      </w:pPr>
      <w:r w:rsidRPr="004B7ADD">
        <w:t xml:space="preserve">Hourly circulation observations on legs and/or arms graft sites.  </w:t>
      </w:r>
    </w:p>
    <w:p w14:paraId="7425C253" w14:textId="357063D4" w:rsidR="007F6614" w:rsidRPr="007F6614" w:rsidRDefault="007F6614" w:rsidP="00502A00">
      <w:pPr>
        <w:pStyle w:val="ListBullet"/>
      </w:pPr>
      <w:r w:rsidRPr="004B7ADD">
        <w:t>Document limb colour, warmth, movement, strength, capillary return and sensation MetaVision.</w:t>
      </w:r>
    </w:p>
    <w:p w14:paraId="400B4FF9" w14:textId="77777777" w:rsidR="00502A00" w:rsidRDefault="00502A00" w:rsidP="00502A00">
      <w:pPr>
        <w:rPr>
          <w:rFonts w:cs="Calibri"/>
          <w:b/>
          <w:szCs w:val="24"/>
        </w:rPr>
      </w:pPr>
    </w:p>
    <w:p w14:paraId="0951D748" w14:textId="0F3359DE" w:rsidR="00B51F51" w:rsidRPr="007F6614" w:rsidRDefault="00B51F51" w:rsidP="00502A00">
      <w:pPr>
        <w:pStyle w:val="Heading2"/>
      </w:pPr>
      <w:r w:rsidRPr="007F6614">
        <w:t>Chest Drains:</w:t>
      </w:r>
    </w:p>
    <w:p w14:paraId="23BCA1A0" w14:textId="3518AC2E" w:rsidR="00B51F51" w:rsidRPr="007F6614" w:rsidRDefault="5D8BB929" w:rsidP="00502A00">
      <w:pPr>
        <w:pStyle w:val="ListBullet"/>
      </w:pPr>
      <w:r w:rsidRPr="3D04F9F4">
        <w:t>Mediastinal drains</w:t>
      </w:r>
      <w:r w:rsidR="0082279C" w:rsidRPr="3D04F9F4">
        <w:t xml:space="preserve"> </w:t>
      </w:r>
      <w:r w:rsidR="00B51F51" w:rsidRPr="3D04F9F4">
        <w:t xml:space="preserve">should be secured to the patient and all connections secured with </w:t>
      </w:r>
      <w:r w:rsidR="00D75F7F" w:rsidRPr="3D04F9F4">
        <w:t>clear</w:t>
      </w:r>
      <w:r w:rsidR="000E3B08" w:rsidRPr="3D04F9F4">
        <w:t xml:space="preserve"> Blenderm </w:t>
      </w:r>
      <w:r w:rsidR="00B51F51" w:rsidRPr="3D04F9F4">
        <w:t>tape.</w:t>
      </w:r>
    </w:p>
    <w:p w14:paraId="16914102" w14:textId="0E922F04" w:rsidR="00B51F51" w:rsidRPr="007F6614" w:rsidRDefault="00B51F51" w:rsidP="00502A00">
      <w:pPr>
        <w:pStyle w:val="ListBullet"/>
      </w:pPr>
      <w:r w:rsidRPr="3D04F9F4">
        <w:t xml:space="preserve">Connect </w:t>
      </w:r>
      <w:r w:rsidR="76BA92D0" w:rsidRPr="3D04F9F4">
        <w:t>the chest drains</w:t>
      </w:r>
      <w:r w:rsidRPr="3D04F9F4">
        <w:t xml:space="preserve"> to the U</w:t>
      </w:r>
      <w:r w:rsidR="0082279C" w:rsidRPr="3D04F9F4">
        <w:t xml:space="preserve">nder </w:t>
      </w:r>
      <w:r w:rsidRPr="3D04F9F4">
        <w:t>W</w:t>
      </w:r>
      <w:r w:rsidR="0082279C" w:rsidRPr="3D04F9F4">
        <w:t xml:space="preserve">ater </w:t>
      </w:r>
      <w:r w:rsidRPr="3D04F9F4">
        <w:t>S</w:t>
      </w:r>
      <w:r w:rsidR="0082279C" w:rsidRPr="3D04F9F4">
        <w:t xml:space="preserve">eal </w:t>
      </w:r>
      <w:r w:rsidRPr="3D04F9F4">
        <w:t>D</w:t>
      </w:r>
      <w:r w:rsidR="0082279C" w:rsidRPr="3D04F9F4">
        <w:t>rain</w:t>
      </w:r>
      <w:r w:rsidRPr="3D04F9F4">
        <w:t xml:space="preserve"> with suction of </w:t>
      </w:r>
      <w:r w:rsidR="00863E02" w:rsidRPr="3D04F9F4">
        <w:t>-10cmH2O</w:t>
      </w:r>
      <w:r w:rsidRPr="3D04F9F4">
        <w:t>–20cmH</w:t>
      </w:r>
      <w:r w:rsidRPr="3D04F9F4">
        <w:rPr>
          <w:position w:val="-4"/>
        </w:rPr>
        <w:t>2</w:t>
      </w:r>
      <w:r w:rsidRPr="3D04F9F4">
        <w:t xml:space="preserve">0 </w:t>
      </w:r>
      <w:r w:rsidR="00863E02" w:rsidRPr="3D04F9F4">
        <w:t>(as prescribed)</w:t>
      </w:r>
      <w:r w:rsidR="0082279C" w:rsidRPr="3D04F9F4">
        <w:t xml:space="preserve">. </w:t>
      </w:r>
    </w:p>
    <w:p w14:paraId="5D77A0F2" w14:textId="175A10AB" w:rsidR="00B51F51" w:rsidRPr="007F6614" w:rsidRDefault="00B51F51" w:rsidP="00502A00">
      <w:pPr>
        <w:pStyle w:val="ListBullet"/>
        <w:rPr>
          <w:szCs w:val="24"/>
        </w:rPr>
      </w:pPr>
      <w:r w:rsidRPr="007F6614">
        <w:rPr>
          <w:szCs w:val="24"/>
        </w:rPr>
        <w:t>Observe for oscillation, bubbling and drainage</w:t>
      </w:r>
      <w:r w:rsidR="00692F69" w:rsidRPr="007F6614">
        <w:rPr>
          <w:szCs w:val="24"/>
        </w:rPr>
        <w:t xml:space="preserve">. Document findings in MetaVision. </w:t>
      </w:r>
    </w:p>
    <w:p w14:paraId="51665F18" w14:textId="47A66A41" w:rsidR="00B51F51" w:rsidRPr="007F6614" w:rsidRDefault="00692F69" w:rsidP="00502A00">
      <w:pPr>
        <w:pStyle w:val="ListBullet"/>
        <w:rPr>
          <w:szCs w:val="24"/>
        </w:rPr>
      </w:pPr>
      <w:r w:rsidRPr="007F6614">
        <w:rPr>
          <w:szCs w:val="24"/>
        </w:rPr>
        <w:t>If drainage exceeds 100m</w:t>
      </w:r>
      <w:r w:rsidR="007C3D10">
        <w:rPr>
          <w:szCs w:val="24"/>
        </w:rPr>
        <w:t>L</w:t>
      </w:r>
      <w:r w:rsidRPr="007F6614">
        <w:rPr>
          <w:szCs w:val="24"/>
        </w:rPr>
        <w:t xml:space="preserve">/hr, inform ICU and Cardiothoracic teams. </w:t>
      </w:r>
    </w:p>
    <w:p w14:paraId="31B5931D" w14:textId="4A63284A" w:rsidR="00692F69" w:rsidRPr="007F6614" w:rsidRDefault="00692F69" w:rsidP="00502A00">
      <w:pPr>
        <w:pStyle w:val="ListBullet"/>
        <w:rPr>
          <w:szCs w:val="24"/>
        </w:rPr>
      </w:pPr>
      <w:r w:rsidRPr="007F6614">
        <w:rPr>
          <w:szCs w:val="24"/>
        </w:rPr>
        <w:t xml:space="preserve">Monitor chest drains for any significant decrease in output and/or presence of clots. Accompanied by haemodynamic instability, this could be a sign of cardiac tamponade, which is an emergency situation. </w:t>
      </w:r>
    </w:p>
    <w:p w14:paraId="431797C1" w14:textId="6E51590D" w:rsidR="00B51F51" w:rsidRPr="007F6614" w:rsidRDefault="00B51F51" w:rsidP="00502A00">
      <w:pPr>
        <w:pStyle w:val="ListBullet"/>
        <w:rPr>
          <w:szCs w:val="24"/>
        </w:rPr>
      </w:pPr>
      <w:r w:rsidRPr="007F6614">
        <w:rPr>
          <w:szCs w:val="24"/>
        </w:rPr>
        <w:t>C</w:t>
      </w:r>
      <w:r w:rsidR="00265284" w:rsidRPr="007F6614">
        <w:rPr>
          <w:szCs w:val="24"/>
        </w:rPr>
        <w:t>hest drains c</w:t>
      </w:r>
      <w:r w:rsidRPr="007F6614">
        <w:rPr>
          <w:szCs w:val="24"/>
        </w:rPr>
        <w:t>an be removed</w:t>
      </w:r>
      <w:r w:rsidR="00265284" w:rsidRPr="007F6614">
        <w:rPr>
          <w:szCs w:val="24"/>
        </w:rPr>
        <w:t xml:space="preserve"> on</w:t>
      </w:r>
      <w:r w:rsidRPr="007F6614">
        <w:rPr>
          <w:szCs w:val="24"/>
        </w:rPr>
        <w:t xml:space="preserve"> </w:t>
      </w:r>
      <w:r w:rsidR="00265284" w:rsidRPr="007F6614">
        <w:rPr>
          <w:szCs w:val="24"/>
        </w:rPr>
        <w:t>d</w:t>
      </w:r>
      <w:r w:rsidRPr="007F6614">
        <w:rPr>
          <w:szCs w:val="24"/>
        </w:rPr>
        <w:t>ay 1</w:t>
      </w:r>
      <w:r w:rsidR="00265284" w:rsidRPr="007F6614">
        <w:rPr>
          <w:szCs w:val="24"/>
        </w:rPr>
        <w:t xml:space="preserve"> provided drainage is less than 100mls over 4 hours.</w:t>
      </w:r>
      <w:r w:rsidR="00863E02" w:rsidRPr="007F6614">
        <w:rPr>
          <w:szCs w:val="24"/>
        </w:rPr>
        <w:t xml:space="preserve"> </w:t>
      </w:r>
      <w:r w:rsidR="00265284" w:rsidRPr="007F6614">
        <w:rPr>
          <w:szCs w:val="24"/>
        </w:rPr>
        <w:t xml:space="preserve">Removal must be documented on MetaVision by the Cardiothoracic team. </w:t>
      </w:r>
    </w:p>
    <w:p w14:paraId="7B25A299" w14:textId="43D9C2DC" w:rsidR="00B51F51" w:rsidRPr="007F6614" w:rsidRDefault="00B51F51" w:rsidP="00502A00">
      <w:pPr>
        <w:pStyle w:val="ListBullet"/>
      </w:pPr>
      <w:r w:rsidRPr="2D13051B">
        <w:t xml:space="preserve">Drains </w:t>
      </w:r>
      <w:r w:rsidR="00397FCE">
        <w:t xml:space="preserve">must be </w:t>
      </w:r>
      <w:r w:rsidRPr="2D13051B">
        <w:t>removed with 2 RNs - one pulling out the drain, the other</w:t>
      </w:r>
      <w:r w:rsidR="00D75F7F" w:rsidRPr="2D13051B">
        <w:t xml:space="preserve"> assisting with pinching the wound shut and applying steri</w:t>
      </w:r>
      <w:r w:rsidR="007F6614" w:rsidRPr="2D13051B">
        <w:t xml:space="preserve"> </w:t>
      </w:r>
      <w:r w:rsidR="00D75F7F" w:rsidRPr="2D13051B">
        <w:t>strips</w:t>
      </w:r>
      <w:r w:rsidRPr="2D13051B">
        <w:t xml:space="preserve">. An occlusive dressing </w:t>
      </w:r>
      <w:r w:rsidR="00D75F7F" w:rsidRPr="2D13051B">
        <w:t xml:space="preserve">is </w:t>
      </w:r>
      <w:r w:rsidRPr="2D13051B">
        <w:t>applied to site</w:t>
      </w:r>
      <w:r w:rsidR="00265284" w:rsidRPr="2D13051B">
        <w:t xml:space="preserve">. Refer to CHS procedure Intercostal Catheter Management. </w:t>
      </w:r>
    </w:p>
    <w:p w14:paraId="6DDBBF77" w14:textId="5CE96372" w:rsidR="00B51F51" w:rsidRPr="007F6614" w:rsidRDefault="00B51F51" w:rsidP="00502A00">
      <w:pPr>
        <w:pStyle w:val="ListBullet"/>
      </w:pPr>
      <w:r w:rsidRPr="2D13051B">
        <w:t xml:space="preserve">CXRs must be </w:t>
      </w:r>
      <w:r w:rsidR="00D75F7F" w:rsidRPr="2D13051B">
        <w:t xml:space="preserve">performed immediately post ICC removal and </w:t>
      </w:r>
      <w:r w:rsidRPr="2D13051B">
        <w:t xml:space="preserve">reviewed by the Medical Officer. </w:t>
      </w:r>
    </w:p>
    <w:p w14:paraId="7FF872D7" w14:textId="77777777" w:rsidR="00502A00" w:rsidRDefault="00502A00" w:rsidP="00502A00">
      <w:pPr>
        <w:rPr>
          <w:rFonts w:cs="Calibri"/>
          <w:b/>
          <w:szCs w:val="24"/>
        </w:rPr>
      </w:pPr>
    </w:p>
    <w:p w14:paraId="582443E3" w14:textId="0D07D163" w:rsidR="00B51F51" w:rsidRPr="007F6614" w:rsidRDefault="00B51F51" w:rsidP="00502A00">
      <w:pPr>
        <w:pStyle w:val="Heading2"/>
      </w:pPr>
      <w:r w:rsidRPr="007F6614">
        <w:t xml:space="preserve">Fluid Input </w:t>
      </w:r>
    </w:p>
    <w:p w14:paraId="4825325F" w14:textId="40046C68" w:rsidR="003E1D0A" w:rsidRPr="007F6614" w:rsidRDefault="00B51F51" w:rsidP="00502A00">
      <w:pPr>
        <w:pStyle w:val="ListBullet"/>
      </w:pPr>
      <w:r w:rsidRPr="007F6614">
        <w:t xml:space="preserve">Maintenance fluid </w:t>
      </w:r>
      <w:r w:rsidR="003E1D0A" w:rsidRPr="007F6614">
        <w:t>at 1m</w:t>
      </w:r>
      <w:r w:rsidR="007C3D10">
        <w:t>L</w:t>
      </w:r>
      <w:r w:rsidR="003E1D0A" w:rsidRPr="007F6614">
        <w:t xml:space="preserve">/kg/hr </w:t>
      </w:r>
      <w:r w:rsidRPr="007F6614">
        <w:t>of</w:t>
      </w:r>
      <w:r w:rsidR="00343D78">
        <w:t>:</w:t>
      </w:r>
    </w:p>
    <w:p w14:paraId="6192F708" w14:textId="3A8B8ADC" w:rsidR="003E1D0A" w:rsidRPr="007F6614" w:rsidRDefault="003E1D0A" w:rsidP="00EF5E38">
      <w:pPr>
        <w:pStyle w:val="ListParagraph"/>
        <w:numPr>
          <w:ilvl w:val="0"/>
          <w:numId w:val="14"/>
        </w:numPr>
      </w:pPr>
      <w:r w:rsidRPr="007F6614">
        <w:t>5% Dextrose with 30mmol KCL &amp; 20Mmol MgSO4</w:t>
      </w:r>
    </w:p>
    <w:p w14:paraId="165AFBDB" w14:textId="0646F149" w:rsidR="003E1D0A" w:rsidRPr="007F6614" w:rsidRDefault="003E1D0A" w:rsidP="00EF5E38">
      <w:pPr>
        <w:pStyle w:val="ListParagraph"/>
        <w:numPr>
          <w:ilvl w:val="0"/>
          <w:numId w:val="14"/>
        </w:numPr>
      </w:pPr>
      <w:r w:rsidRPr="007F6614">
        <w:t>4% Glucose &amp; 0.18% Sodium Ch</w:t>
      </w:r>
      <w:r w:rsidR="009C361F" w:rsidRPr="007F6614">
        <w:t>loride</w:t>
      </w:r>
      <w:r w:rsidRPr="007F6614">
        <w:t xml:space="preserve"> with 30mmol KCL</w:t>
      </w:r>
    </w:p>
    <w:p w14:paraId="024D50BB" w14:textId="759B1A1D" w:rsidR="00B51F51" w:rsidRPr="007F6614" w:rsidRDefault="00B51F51" w:rsidP="00EF5E38">
      <w:pPr>
        <w:pStyle w:val="ListParagraph"/>
        <w:numPr>
          <w:ilvl w:val="0"/>
          <w:numId w:val="14"/>
        </w:numPr>
      </w:pPr>
      <w:r w:rsidRPr="007F6614">
        <w:t xml:space="preserve">4% glucose &amp; 0.18% </w:t>
      </w:r>
      <w:r w:rsidR="003E1D0A" w:rsidRPr="007F6614">
        <w:t>S</w:t>
      </w:r>
      <w:r w:rsidRPr="007F6614">
        <w:t xml:space="preserve">odium </w:t>
      </w:r>
      <w:r w:rsidR="003E1D0A" w:rsidRPr="007F6614">
        <w:t>C</w:t>
      </w:r>
      <w:r w:rsidRPr="007F6614">
        <w:t xml:space="preserve">hloride solution </w:t>
      </w:r>
    </w:p>
    <w:p w14:paraId="6B1ED3AC" w14:textId="1B31A419" w:rsidR="00B51F51" w:rsidRPr="007F6614" w:rsidRDefault="00B51F51" w:rsidP="00502A00">
      <w:pPr>
        <w:pStyle w:val="ListBullet"/>
      </w:pPr>
      <w:r w:rsidRPr="007F6614">
        <w:t xml:space="preserve">Fentanyl </w:t>
      </w:r>
      <w:r w:rsidR="00D75F7F" w:rsidRPr="007F6614">
        <w:t xml:space="preserve">PCA </w:t>
      </w:r>
      <w:r w:rsidRPr="007F6614">
        <w:t>for analgesia</w:t>
      </w:r>
      <w:r w:rsidR="000E3B08" w:rsidRPr="007F6614">
        <w:t>.</w:t>
      </w:r>
      <w:r w:rsidR="00D75F7F" w:rsidRPr="007F6614">
        <w:t xml:space="preserve"> Clinician override bolus to be used to treat pain until the patient is able to </w:t>
      </w:r>
      <w:r w:rsidRPr="007F6614">
        <w:t>cooperate and respond</w:t>
      </w:r>
      <w:r w:rsidR="00D75F7F" w:rsidRPr="007F6614">
        <w:t>.</w:t>
      </w:r>
      <w:r w:rsidRPr="007F6614">
        <w:t xml:space="preserve"> </w:t>
      </w:r>
      <w:r w:rsidR="003E1D0A" w:rsidRPr="007F6614">
        <w:t>Document boluses on pain management tab on MetaVision.</w:t>
      </w:r>
    </w:p>
    <w:p w14:paraId="18AB611B" w14:textId="499A24B1" w:rsidR="00B51F51" w:rsidRPr="007F6614" w:rsidRDefault="00B51F51" w:rsidP="00502A00">
      <w:pPr>
        <w:pStyle w:val="ListBullet"/>
      </w:pPr>
      <w:r w:rsidRPr="007F6614">
        <w:t>Propofol infusion, decrease rate on return from O</w:t>
      </w:r>
      <w:r w:rsidR="006D5A6D" w:rsidRPr="007F6614">
        <w:t>T, aiming for extubation within 4-6 hours</w:t>
      </w:r>
      <w:r w:rsidR="00265284" w:rsidRPr="007F6614">
        <w:t xml:space="preserve">. </w:t>
      </w:r>
    </w:p>
    <w:p w14:paraId="2FF596BA" w14:textId="68733B57" w:rsidR="00B51F51" w:rsidRPr="007F6614" w:rsidRDefault="00B51F51" w:rsidP="00502A00">
      <w:pPr>
        <w:pStyle w:val="ListBullet"/>
        <w:rPr>
          <w:b/>
        </w:rPr>
      </w:pPr>
      <w:r w:rsidRPr="007F6614">
        <w:t>Administration of fluid boluses is based upon on patients</w:t>
      </w:r>
      <w:r w:rsidR="00D75F7F" w:rsidRPr="007F6614">
        <w:t>’</w:t>
      </w:r>
      <w:r w:rsidRPr="007F6614">
        <w:t xml:space="preserve"> clinical condition and hemodynamic parameters and end organ perfusion. </w:t>
      </w:r>
    </w:p>
    <w:p w14:paraId="212E4831" w14:textId="77777777" w:rsidR="00502A00" w:rsidRDefault="00502A00" w:rsidP="00502A00">
      <w:pPr>
        <w:rPr>
          <w:rFonts w:cs="Calibri"/>
          <w:b/>
          <w:szCs w:val="24"/>
        </w:rPr>
      </w:pPr>
    </w:p>
    <w:p w14:paraId="6597BD10" w14:textId="54A38B92" w:rsidR="00B51F51" w:rsidRPr="007F6614" w:rsidRDefault="00B51F51" w:rsidP="00502A00">
      <w:pPr>
        <w:pStyle w:val="Heading2"/>
      </w:pPr>
      <w:r w:rsidRPr="007F6614">
        <w:t xml:space="preserve">Fluid Output </w:t>
      </w:r>
    </w:p>
    <w:p w14:paraId="093D0953" w14:textId="4F4B3FEE" w:rsidR="00B51F51" w:rsidRPr="007F6614" w:rsidRDefault="00B51F51" w:rsidP="00502A00">
      <w:pPr>
        <w:pStyle w:val="ListBullet"/>
      </w:pPr>
      <w:r w:rsidRPr="007F6614">
        <w:t>Measure and document hourly urine output</w:t>
      </w:r>
      <w:r w:rsidR="00265284" w:rsidRPr="007F6614">
        <w:t>. M</w:t>
      </w:r>
      <w:r w:rsidRPr="007F6614">
        <w:t>aintain at 0.5mL/kg/hr to 1.5mL/kg/hr</w:t>
      </w:r>
      <w:r w:rsidR="00265284" w:rsidRPr="007F6614">
        <w:t xml:space="preserve">. Notify ICU medical team if urine output drops. </w:t>
      </w:r>
      <w:r w:rsidRPr="007F6614">
        <w:t xml:space="preserve"> </w:t>
      </w:r>
    </w:p>
    <w:p w14:paraId="059B67F5" w14:textId="6EFD2434" w:rsidR="00B51F51" w:rsidRPr="007F6614" w:rsidRDefault="00B51F51" w:rsidP="00502A00">
      <w:pPr>
        <w:pStyle w:val="ListBullet"/>
      </w:pPr>
      <w:r w:rsidRPr="007F6614">
        <w:t>NGT on free drainage, removed on extubation</w:t>
      </w:r>
      <w:r w:rsidR="00397FCE">
        <w:t>.</w:t>
      </w:r>
      <w:r w:rsidRPr="007F6614">
        <w:t xml:space="preserve"> </w:t>
      </w:r>
    </w:p>
    <w:p w14:paraId="35EFDB53" w14:textId="16BA0382" w:rsidR="00B51F51" w:rsidRPr="007F6614" w:rsidRDefault="00B51F51" w:rsidP="00502A00">
      <w:pPr>
        <w:pStyle w:val="ListBullet"/>
      </w:pPr>
      <w:r w:rsidRPr="007F6614">
        <w:t>Hourly ICC output</w:t>
      </w:r>
      <w:r w:rsidR="00397FCE">
        <w:t>.</w:t>
      </w:r>
      <w:r w:rsidRPr="007F6614">
        <w:t xml:space="preserve"> </w:t>
      </w:r>
    </w:p>
    <w:p w14:paraId="03F026E1" w14:textId="39D15B6D" w:rsidR="008344E8" w:rsidRPr="002F24CD" w:rsidRDefault="004A1DA4" w:rsidP="00502A00">
      <w:pPr>
        <w:pStyle w:val="ListBullet"/>
      </w:pPr>
      <w:r>
        <w:t>Monitor fluid balance hourly</w:t>
      </w:r>
      <w:r w:rsidR="00397FCE">
        <w:t>.</w:t>
      </w:r>
    </w:p>
    <w:p w14:paraId="2ABDDCB9" w14:textId="77777777" w:rsidR="00502A00" w:rsidRDefault="00502A00" w:rsidP="00502A00">
      <w:pPr>
        <w:rPr>
          <w:rFonts w:cs="Calibri"/>
          <w:b/>
          <w:szCs w:val="24"/>
        </w:rPr>
      </w:pPr>
    </w:p>
    <w:p w14:paraId="06F83CEC" w14:textId="03E2B171" w:rsidR="00B51F51" w:rsidRPr="007F6614" w:rsidRDefault="00B51F51" w:rsidP="00502A00">
      <w:pPr>
        <w:pStyle w:val="Heading2"/>
      </w:pPr>
      <w:r w:rsidRPr="007F6614">
        <w:t>Analgesia</w:t>
      </w:r>
    </w:p>
    <w:p w14:paraId="7C45EED1" w14:textId="67904F16" w:rsidR="00B51F51" w:rsidRPr="007F6614" w:rsidRDefault="00B51F51" w:rsidP="00502A00">
      <w:pPr>
        <w:pStyle w:val="ListBullet"/>
      </w:pPr>
      <w:r w:rsidRPr="007F6614">
        <w:t>Assess patient’s pain and sedation score and aim for score of 0-1 (RASS scale) to wake, wean and extubate</w:t>
      </w:r>
      <w:r w:rsidR="00006A5B" w:rsidRPr="007F6614">
        <w:t xml:space="preserve">. </w:t>
      </w:r>
    </w:p>
    <w:p w14:paraId="50ED4EA7" w14:textId="2636ECC4" w:rsidR="00B51F51" w:rsidRPr="007F6614" w:rsidRDefault="00B51F51" w:rsidP="00502A00">
      <w:pPr>
        <w:pStyle w:val="ListBullet"/>
      </w:pPr>
      <w:r w:rsidRPr="007F6614">
        <w:t>The Numerical Rating Scale (NRS) (1 to 10) can be used for the awake patients in ICU who can self</w:t>
      </w:r>
      <w:r w:rsidR="00006A5B" w:rsidRPr="007F6614">
        <w:t>-</w:t>
      </w:r>
      <w:r w:rsidRPr="007F6614">
        <w:t xml:space="preserve">report their pain. </w:t>
      </w:r>
    </w:p>
    <w:p w14:paraId="3AEF3D2D" w14:textId="3CB00632" w:rsidR="00B51F51" w:rsidRPr="007F6614" w:rsidRDefault="00B51F51" w:rsidP="00502A00">
      <w:pPr>
        <w:pStyle w:val="ListBullet"/>
      </w:pPr>
      <w:r w:rsidRPr="007F6614">
        <w:t>Administer adequate analgesia to keep patient comfortable and to enable adequate deep breathing and coughing</w:t>
      </w:r>
      <w:r w:rsidR="00006A5B" w:rsidRPr="007F6614">
        <w:t xml:space="preserve">. </w:t>
      </w:r>
    </w:p>
    <w:p w14:paraId="4D720113" w14:textId="77777777" w:rsidR="00502A00" w:rsidRDefault="00502A00" w:rsidP="00AF68C7">
      <w:pPr>
        <w:pStyle w:val="ListParagraph"/>
        <w:ind w:left="2880" w:firstLine="720"/>
        <w:jc w:val="right"/>
        <w:rPr>
          <w:rFonts w:eastAsiaTheme="majorEastAsia" w:cs="Calibri"/>
          <w:i/>
          <w:szCs w:val="24"/>
        </w:rPr>
      </w:pPr>
    </w:p>
    <w:p w14:paraId="768160B7" w14:textId="12F2AED5" w:rsidR="00502A00" w:rsidRDefault="006D71BE" w:rsidP="00F5737C">
      <w:pPr>
        <w:pStyle w:val="ListParagraph"/>
        <w:spacing w:after="120"/>
        <w:ind w:left="2880" w:firstLine="720"/>
        <w:jc w:val="right"/>
        <w:rPr>
          <w:rFonts w:eastAsiaTheme="majorEastAsia"/>
        </w:rPr>
      </w:pPr>
      <w:hyperlink w:anchor="_Contents" w:history="1">
        <w:r w:rsidR="00AF68C7" w:rsidRPr="007F6614">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02A00" w14:paraId="4EF54BDC" w14:textId="77777777" w:rsidTr="00502A00">
        <w:tc>
          <w:tcPr>
            <w:tcW w:w="9060" w:type="dxa"/>
            <w:shd w:val="clear" w:color="auto" w:fill="D9D9D9" w:themeFill="background1" w:themeFillShade="D9"/>
          </w:tcPr>
          <w:p w14:paraId="2738F3FF" w14:textId="39E8FB23" w:rsidR="00502A00" w:rsidRDefault="00502A00" w:rsidP="00502A00">
            <w:pPr>
              <w:pStyle w:val="Heading1"/>
              <w:outlineLvl w:val="0"/>
              <w:rPr>
                <w:rFonts w:eastAsiaTheme="majorEastAsia"/>
              </w:rPr>
            </w:pPr>
            <w:bookmarkStart w:id="10" w:name="_Toc74908246"/>
            <w:r>
              <w:t>Section 5 – Supportive and Ongoing Care</w:t>
            </w:r>
            <w:bookmarkEnd w:id="10"/>
          </w:p>
        </w:tc>
      </w:tr>
    </w:tbl>
    <w:p w14:paraId="1F9BBA5B" w14:textId="7D59BBAA" w:rsidR="00AF68C7" w:rsidRDefault="00AF68C7" w:rsidP="00502A00">
      <w:pPr>
        <w:rPr>
          <w:rFonts w:eastAsiaTheme="majorEastAsia"/>
        </w:rPr>
      </w:pPr>
    </w:p>
    <w:p w14:paraId="425D2337" w14:textId="1EAB3A13" w:rsidR="00B51F51" w:rsidRPr="007A3912" w:rsidRDefault="00B51F51" w:rsidP="00502A00">
      <w:pPr>
        <w:pStyle w:val="Heading2"/>
      </w:pPr>
      <w:r w:rsidRPr="007A3912">
        <w:t xml:space="preserve">Diet </w:t>
      </w:r>
    </w:p>
    <w:p w14:paraId="0A1CBE30" w14:textId="10382235" w:rsidR="00B51F51" w:rsidRPr="007A3912" w:rsidRDefault="00B51F51" w:rsidP="00502A00">
      <w:pPr>
        <w:pStyle w:val="ListBullet"/>
      </w:pPr>
      <w:r w:rsidRPr="007A3912">
        <w:t>NBM till extubated then ice to suck</w:t>
      </w:r>
      <w:r w:rsidR="00006A5B" w:rsidRPr="007A3912">
        <w:t xml:space="preserve"> 4 hours post extubation. </w:t>
      </w:r>
    </w:p>
    <w:p w14:paraId="0BB8FCAD" w14:textId="0C136A48" w:rsidR="00B51F51" w:rsidRPr="007A3912" w:rsidRDefault="00B51F51" w:rsidP="00502A00">
      <w:pPr>
        <w:pStyle w:val="ListBullet"/>
      </w:pPr>
      <w:r w:rsidRPr="007A3912">
        <w:t xml:space="preserve">Day 1 patient commenced on </w:t>
      </w:r>
      <w:r w:rsidR="005C6B62" w:rsidRPr="007A3912">
        <w:t>light diet</w:t>
      </w:r>
      <w:r w:rsidR="00006A5B" w:rsidRPr="007A3912">
        <w:t xml:space="preserve">. </w:t>
      </w:r>
      <w:r w:rsidRPr="007A3912">
        <w:t xml:space="preserve"> </w:t>
      </w:r>
    </w:p>
    <w:p w14:paraId="52C22607" w14:textId="58B29961" w:rsidR="00B51F51" w:rsidRPr="007A3912" w:rsidRDefault="00B51F51" w:rsidP="00502A00">
      <w:pPr>
        <w:pStyle w:val="ListBullet"/>
        <w:rPr>
          <w:b/>
        </w:rPr>
      </w:pPr>
      <w:r w:rsidRPr="007A3912">
        <w:t>Day 2 commenced on regular diet as tolerated</w:t>
      </w:r>
      <w:r w:rsidR="00006A5B" w:rsidRPr="007A3912">
        <w:t xml:space="preserve">. </w:t>
      </w:r>
    </w:p>
    <w:p w14:paraId="51EA414C" w14:textId="77777777" w:rsidR="00502A00" w:rsidRDefault="00502A00" w:rsidP="00502A00"/>
    <w:p w14:paraId="2CD4E23A" w14:textId="1E522F38" w:rsidR="00B51F51" w:rsidRPr="007A3912" w:rsidRDefault="00B51F51" w:rsidP="00502A00">
      <w:pPr>
        <w:pStyle w:val="Heading2"/>
      </w:pPr>
      <w:r w:rsidRPr="007A3912">
        <w:t>Positioning</w:t>
      </w:r>
    </w:p>
    <w:p w14:paraId="7DF7A043" w14:textId="19C94E9F" w:rsidR="00B51F51" w:rsidRPr="007A3912" w:rsidRDefault="00B51F51" w:rsidP="00502A00">
      <w:pPr>
        <w:pStyle w:val="ListBullet"/>
      </w:pPr>
      <w:r w:rsidRPr="007A3912">
        <w:t>Position patient head up at least 30 degrees after CXR</w:t>
      </w:r>
      <w:r w:rsidR="000840B8">
        <w:t>.</w:t>
      </w:r>
      <w:r w:rsidRPr="007A3912">
        <w:t xml:space="preserve"> </w:t>
      </w:r>
    </w:p>
    <w:p w14:paraId="1FCC1856" w14:textId="267318FD" w:rsidR="00B51F51" w:rsidRPr="007A3912" w:rsidRDefault="00B51F51" w:rsidP="00502A00">
      <w:pPr>
        <w:pStyle w:val="ListBullet"/>
      </w:pPr>
      <w:r w:rsidRPr="007A3912">
        <w:t>Patient may be turned</w:t>
      </w:r>
      <w:r w:rsidR="002A0C1E">
        <w:t xml:space="preserve"> </w:t>
      </w:r>
      <w:r w:rsidRPr="007A3912">
        <w:t>post op if stable and no bleeding</w:t>
      </w:r>
      <w:r w:rsidR="00006A5B" w:rsidRPr="007A3912">
        <w:t xml:space="preserve">. </w:t>
      </w:r>
      <w:r w:rsidRPr="007A3912">
        <w:t xml:space="preserve"> </w:t>
      </w:r>
    </w:p>
    <w:p w14:paraId="73CE6797" w14:textId="782D74A7" w:rsidR="00B51F51" w:rsidRPr="007A3912" w:rsidRDefault="00B51F51" w:rsidP="00502A00">
      <w:pPr>
        <w:pStyle w:val="ListBullet"/>
      </w:pPr>
      <w:r w:rsidRPr="2D13051B">
        <w:t>Pressure area care 2</w:t>
      </w:r>
      <w:r w:rsidR="002A0C1E" w:rsidRPr="2D13051B">
        <w:t>nd</w:t>
      </w:r>
      <w:r w:rsidRPr="2D13051B">
        <w:t xml:space="preserve"> hourly, including heels</w:t>
      </w:r>
      <w:r w:rsidR="000840B8">
        <w:t>.</w:t>
      </w:r>
      <w:r w:rsidRPr="2D13051B">
        <w:t xml:space="preserve"> </w:t>
      </w:r>
    </w:p>
    <w:p w14:paraId="55645A8C" w14:textId="67AF7476" w:rsidR="00EB7248" w:rsidRPr="007A3912" w:rsidRDefault="00EB7248" w:rsidP="00502A00">
      <w:pPr>
        <w:pStyle w:val="ListBullet"/>
      </w:pPr>
      <w:r w:rsidRPr="007A3912">
        <w:t>Once normothermic, patient to have a post op wash.</w:t>
      </w:r>
    </w:p>
    <w:p w14:paraId="50690F94" w14:textId="60D01D6A" w:rsidR="00B51F51" w:rsidRPr="007A3912" w:rsidRDefault="00B51F51" w:rsidP="00502A00">
      <w:pPr>
        <w:pStyle w:val="ListBullet"/>
      </w:pPr>
      <w:r w:rsidRPr="007A3912">
        <w:t>Patient must support sternal wound when moving</w:t>
      </w:r>
      <w:r w:rsidR="000840B8">
        <w:t xml:space="preserve"> or</w:t>
      </w:r>
      <w:r w:rsidRPr="007A3912">
        <w:t xml:space="preserve"> coughing by folding arms across chest and limit arm movements to maintain sternal stability</w:t>
      </w:r>
      <w:r w:rsidR="00006A5B" w:rsidRPr="007A3912">
        <w:t xml:space="preserve">. </w:t>
      </w:r>
      <w:r w:rsidRPr="007A3912">
        <w:t xml:space="preserve"> </w:t>
      </w:r>
    </w:p>
    <w:p w14:paraId="7FA2B494" w14:textId="77777777" w:rsidR="007C3D10" w:rsidRDefault="007C3D10" w:rsidP="00502A00">
      <w:pPr>
        <w:pStyle w:val="Heading2"/>
      </w:pPr>
    </w:p>
    <w:p w14:paraId="69878731" w14:textId="564712A2" w:rsidR="00B51F51" w:rsidRPr="007A3912" w:rsidRDefault="00B51F51" w:rsidP="00502A00">
      <w:pPr>
        <w:pStyle w:val="Heading2"/>
      </w:pPr>
      <w:r w:rsidRPr="007A3912">
        <w:t>Wound Care</w:t>
      </w:r>
    </w:p>
    <w:p w14:paraId="0F5A4842" w14:textId="6F235F6C" w:rsidR="00B51F51" w:rsidRPr="007A3912" w:rsidRDefault="00B51F51" w:rsidP="00502A00">
      <w:pPr>
        <w:pStyle w:val="ListBullet"/>
      </w:pPr>
      <w:r w:rsidRPr="007A3912">
        <w:t>Sternal wound and graft sites dressed with hydrocolloid dressing</w:t>
      </w:r>
      <w:r w:rsidR="00006A5B" w:rsidRPr="007A3912">
        <w:t xml:space="preserve">. Dressing to remain intact. If wound oozing, reinforce existing dressing, do </w:t>
      </w:r>
      <w:r w:rsidR="00006A5B" w:rsidRPr="00443F50">
        <w:rPr>
          <w:b/>
        </w:rPr>
        <w:t>not</w:t>
      </w:r>
      <w:r w:rsidR="00006A5B" w:rsidRPr="007A3912">
        <w:t xml:space="preserve"> remove unless directed by cardiothoracic team. </w:t>
      </w:r>
    </w:p>
    <w:p w14:paraId="1592BD35" w14:textId="149537E4" w:rsidR="00B51F51" w:rsidRPr="007A3912" w:rsidRDefault="00B51F51" w:rsidP="00502A00">
      <w:pPr>
        <w:pStyle w:val="ListBullet"/>
      </w:pPr>
      <w:r w:rsidRPr="007A3912">
        <w:t>Bandages and drains on leg graft sites removed day</w:t>
      </w:r>
      <w:r w:rsidR="000E3B08" w:rsidRPr="007A3912">
        <w:t xml:space="preserve"> </w:t>
      </w:r>
      <w:r w:rsidRPr="007A3912">
        <w:t>1 and where prescribed. Limb observations must be performed and documented</w:t>
      </w:r>
      <w:r w:rsidR="00006A5B" w:rsidRPr="007A3912">
        <w:t xml:space="preserve">. </w:t>
      </w:r>
      <w:r w:rsidRPr="007A3912">
        <w:t xml:space="preserve"> </w:t>
      </w:r>
    </w:p>
    <w:p w14:paraId="3B643E1F" w14:textId="22D7E52A" w:rsidR="00006A5B" w:rsidRDefault="00006A5B" w:rsidP="00502A00">
      <w:pPr>
        <w:pStyle w:val="ListBullet"/>
      </w:pPr>
      <w:r w:rsidRPr="007A3912">
        <w:t xml:space="preserve">All line dressings to remain dry and intact. </w:t>
      </w:r>
    </w:p>
    <w:p w14:paraId="4F7F4CF4" w14:textId="77777777" w:rsidR="00502A00" w:rsidRPr="007A3912" w:rsidRDefault="00502A00" w:rsidP="00502A00"/>
    <w:p w14:paraId="09D10B56" w14:textId="77777777" w:rsidR="00B51F51" w:rsidRPr="007A3912" w:rsidRDefault="00B51F51" w:rsidP="00502A00">
      <w:pPr>
        <w:pStyle w:val="Heading2"/>
      </w:pPr>
      <w:r w:rsidRPr="007A3912">
        <w:t xml:space="preserve">Intravenous Lines </w:t>
      </w:r>
    </w:p>
    <w:p w14:paraId="33AC8C34" w14:textId="5601EFCB" w:rsidR="00B51F51" w:rsidRPr="007A3912" w:rsidRDefault="00233DB3" w:rsidP="00502A00">
      <w:pPr>
        <w:pStyle w:val="ListBullet"/>
      </w:pPr>
      <w:r w:rsidRPr="007A3912">
        <w:t xml:space="preserve">All lines to remain dry and intact. Dressings to be changed as per unit policy. </w:t>
      </w:r>
    </w:p>
    <w:p w14:paraId="7D8B75F0" w14:textId="2B055C6D" w:rsidR="00B51F51" w:rsidRPr="007A3912" w:rsidRDefault="00B51F51" w:rsidP="00502A00">
      <w:pPr>
        <w:pStyle w:val="ListBullet"/>
      </w:pPr>
      <w:r w:rsidRPr="007A3912">
        <w:t xml:space="preserve">Arterial line: remove prior to transfer to ward (day 1 or day 2) if ABGs are satisfactory and after all routine bloods have been taken. </w:t>
      </w:r>
    </w:p>
    <w:p w14:paraId="6A386A3A" w14:textId="0BB5DB98" w:rsidR="00B51F51" w:rsidRDefault="00B51F51" w:rsidP="00502A00">
      <w:pPr>
        <w:pStyle w:val="ListBullet"/>
      </w:pPr>
      <w:r w:rsidRPr="007A3912">
        <w:t xml:space="preserve">Pulmonary Artery Catheter and </w:t>
      </w:r>
      <w:r w:rsidR="00233DB3" w:rsidRPr="007A3912">
        <w:t xml:space="preserve">protective </w:t>
      </w:r>
      <w:r w:rsidRPr="007A3912">
        <w:t>sheath</w:t>
      </w:r>
      <w:r w:rsidR="00115C4F">
        <w:t>/shield</w:t>
      </w:r>
      <w:r w:rsidRPr="007A3912">
        <w:t xml:space="preserve"> are removed Day 1</w:t>
      </w:r>
      <w:r w:rsidR="00233DB3" w:rsidRPr="007A3912">
        <w:t xml:space="preserve"> if no longer required. Cap introducer sheath.</w:t>
      </w:r>
      <w:r w:rsidR="00115C4F">
        <w:t xml:space="preserve"> </w:t>
      </w:r>
    </w:p>
    <w:p w14:paraId="763B4F29" w14:textId="215C58E6" w:rsidR="00115C4F" w:rsidRDefault="00115C4F" w:rsidP="00502A00">
      <w:pPr>
        <w:ind w:left="426"/>
        <w:rPr>
          <w:rFonts w:cs="Calibri"/>
          <w:szCs w:val="24"/>
        </w:rPr>
      </w:pPr>
      <w:r>
        <w:rPr>
          <w:noProof/>
          <w:lang w:eastAsia="en-AU"/>
        </w:rPr>
        <w:drawing>
          <wp:inline distT="0" distB="0" distL="0" distR="0" wp14:anchorId="3F8DB5FC" wp14:editId="03084AFC">
            <wp:extent cx="2124075" cy="60007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7">
                      <a:extLst>
                        <a:ext uri="{28A0092B-C50C-407E-A947-70E740481C1C}">
                          <a14:useLocalDpi xmlns:a14="http://schemas.microsoft.com/office/drawing/2010/main" val="0"/>
                        </a:ext>
                      </a:extLst>
                    </a:blip>
                    <a:stretch>
                      <a:fillRect/>
                    </a:stretch>
                  </pic:blipFill>
                  <pic:spPr>
                    <a:xfrm>
                      <a:off x="0" y="0"/>
                      <a:ext cx="2124075" cy="600075"/>
                    </a:xfrm>
                    <a:prstGeom prst="rect">
                      <a:avLst/>
                    </a:prstGeom>
                  </pic:spPr>
                </pic:pic>
              </a:graphicData>
            </a:graphic>
          </wp:inline>
        </w:drawing>
      </w:r>
    </w:p>
    <w:p w14:paraId="6ECB42CC" w14:textId="7728A70A" w:rsidR="00115C4F" w:rsidRPr="007A3912" w:rsidRDefault="00115C4F" w:rsidP="00502A00">
      <w:pPr>
        <w:ind w:left="360"/>
        <w:rPr>
          <w:rFonts w:cs="Calibri"/>
          <w:szCs w:val="24"/>
        </w:rPr>
      </w:pPr>
      <w:r>
        <w:rPr>
          <w:noProof/>
          <w:lang w:eastAsia="en-AU"/>
        </w:rPr>
        <w:drawing>
          <wp:inline distT="0" distB="0" distL="0" distR="0" wp14:anchorId="6D9D3300" wp14:editId="7322CDBE">
            <wp:extent cx="3781425" cy="1085850"/>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8">
                      <a:extLst>
                        <a:ext uri="{28A0092B-C50C-407E-A947-70E740481C1C}">
                          <a14:useLocalDpi xmlns:a14="http://schemas.microsoft.com/office/drawing/2010/main" val="0"/>
                        </a:ext>
                      </a:extLst>
                    </a:blip>
                    <a:stretch>
                      <a:fillRect/>
                    </a:stretch>
                  </pic:blipFill>
                  <pic:spPr>
                    <a:xfrm>
                      <a:off x="0" y="0"/>
                      <a:ext cx="3781425" cy="1085850"/>
                    </a:xfrm>
                    <a:prstGeom prst="rect">
                      <a:avLst/>
                    </a:prstGeom>
                  </pic:spPr>
                </pic:pic>
              </a:graphicData>
            </a:graphic>
          </wp:inline>
        </w:drawing>
      </w:r>
    </w:p>
    <w:p w14:paraId="11501E98" w14:textId="24721CED" w:rsidR="00B51F51" w:rsidRPr="007A3912" w:rsidRDefault="00B51F51" w:rsidP="00502A00">
      <w:pPr>
        <w:pStyle w:val="ListBullet"/>
      </w:pPr>
      <w:r w:rsidRPr="007A3912">
        <w:t>The introducer sheath to be removed when it is not required within 12 hours of removal of PA catheter.</w:t>
      </w:r>
    </w:p>
    <w:p w14:paraId="49B279CC" w14:textId="07B7912D" w:rsidR="00B51F51" w:rsidRPr="007A3912" w:rsidRDefault="003E1D0A" w:rsidP="00502A00">
      <w:pPr>
        <w:pStyle w:val="ListBullet"/>
      </w:pPr>
      <w:r w:rsidRPr="007A3912">
        <w:t>Central Venous Catheter</w:t>
      </w:r>
      <w:r w:rsidR="00B51F51" w:rsidRPr="007A3912">
        <w:t xml:space="preserve">: </w:t>
      </w:r>
      <w:r w:rsidR="000840B8">
        <w:t>t</w:t>
      </w:r>
      <w:r w:rsidR="00B51F51" w:rsidRPr="007A3912">
        <w:t>o be removed before day 5.</w:t>
      </w:r>
      <w:r w:rsidR="00EB7248" w:rsidRPr="007A3912">
        <w:t xml:space="preserve"> </w:t>
      </w:r>
    </w:p>
    <w:p w14:paraId="5EF75303" w14:textId="28491B14" w:rsidR="00B51F51" w:rsidRPr="007A3912" w:rsidRDefault="00B51F51" w:rsidP="00502A00">
      <w:pPr>
        <w:pStyle w:val="ListBullet"/>
      </w:pPr>
      <w:r w:rsidRPr="007A3912">
        <w:t xml:space="preserve">Peripheral lines:  </w:t>
      </w:r>
      <w:r w:rsidR="000840B8">
        <w:t>n</w:t>
      </w:r>
      <w:r w:rsidRPr="007A3912">
        <w:t xml:space="preserve">ot to be used </w:t>
      </w:r>
      <w:r w:rsidR="000840B8">
        <w:t xml:space="preserve">for </w:t>
      </w:r>
      <w:r w:rsidRPr="007A3912">
        <w:t xml:space="preserve">more than </w:t>
      </w:r>
      <w:r w:rsidR="006D5A6D" w:rsidRPr="007A3912">
        <w:t>72</w:t>
      </w:r>
      <w:r w:rsidR="008344E8" w:rsidRPr="007A3912">
        <w:t xml:space="preserve"> </w:t>
      </w:r>
      <w:r w:rsidRPr="007A3912">
        <w:t xml:space="preserve">hours as it increases significant risk of superficial thrombophlebitis. </w:t>
      </w:r>
    </w:p>
    <w:p w14:paraId="2FB89D71" w14:textId="792446F5" w:rsidR="00233DB3" w:rsidRDefault="00233DB3" w:rsidP="00502A00">
      <w:pPr>
        <w:pStyle w:val="ListBullet"/>
      </w:pPr>
      <w:r w:rsidRPr="007A3912">
        <w:t xml:space="preserve">All line removal requests must be </w:t>
      </w:r>
      <w:r w:rsidR="005E3047">
        <w:t>documented</w:t>
      </w:r>
      <w:r w:rsidR="00443F50">
        <w:t xml:space="preserve">. </w:t>
      </w:r>
    </w:p>
    <w:p w14:paraId="7FC319F7" w14:textId="77777777" w:rsidR="00502A00" w:rsidRPr="007A3912" w:rsidRDefault="00502A00" w:rsidP="00502A00"/>
    <w:p w14:paraId="7DC72300" w14:textId="6EDA1976" w:rsidR="00B51F51" w:rsidRPr="007A3912" w:rsidRDefault="00B51F51" w:rsidP="00502A00">
      <w:pPr>
        <w:pStyle w:val="Heading2"/>
      </w:pPr>
      <w:r w:rsidRPr="007A3912">
        <w:t xml:space="preserve">Physiotherapy </w:t>
      </w:r>
    </w:p>
    <w:p w14:paraId="5B96B2A1" w14:textId="3A35C7C6" w:rsidR="00B51F51" w:rsidRPr="007A3912" w:rsidRDefault="004A1DA4" w:rsidP="00502A00">
      <w:pPr>
        <w:pStyle w:val="ListBullet"/>
      </w:pPr>
      <w:r>
        <w:t>PRN suctioning.</w:t>
      </w:r>
    </w:p>
    <w:p w14:paraId="3F4FBF9A" w14:textId="232124B6" w:rsidR="00B51F51" w:rsidRPr="007A3912" w:rsidRDefault="00B51F51" w:rsidP="00502A00">
      <w:pPr>
        <w:pStyle w:val="ListBullet"/>
      </w:pPr>
      <w:r w:rsidRPr="007A3912">
        <w:t>Patients who are haemodynamically stable and have no bleeding can be considered for extubation 4-6 hrs post-op</w:t>
      </w:r>
      <w:r w:rsidR="00233DB3" w:rsidRPr="007A3912">
        <w:t>erative</w:t>
      </w:r>
      <w:r w:rsidR="00594491" w:rsidRPr="007A3912">
        <w:t xml:space="preserve">ly. </w:t>
      </w:r>
      <w:r w:rsidRPr="007A3912">
        <w:t xml:space="preserve"> </w:t>
      </w:r>
    </w:p>
    <w:p w14:paraId="71764D1C" w14:textId="23A11140" w:rsidR="00B51F51" w:rsidRPr="007A3912" w:rsidRDefault="00B51F51" w:rsidP="00502A00">
      <w:pPr>
        <w:pStyle w:val="ListBullet"/>
      </w:pPr>
      <w:r w:rsidRPr="007A3912">
        <w:t>Once extubated</w:t>
      </w:r>
      <w:r w:rsidR="00594491" w:rsidRPr="007A3912">
        <w:t>, encourage</w:t>
      </w:r>
      <w:r w:rsidRPr="007A3912">
        <w:t xml:space="preserve"> deep breathing and coughing 2nd hourly to re-expand the lungs and prevent atelectasis</w:t>
      </w:r>
      <w:r w:rsidR="00594491" w:rsidRPr="007A3912">
        <w:t xml:space="preserve">. </w:t>
      </w:r>
      <w:r w:rsidRPr="007A3912">
        <w:t xml:space="preserve"> </w:t>
      </w:r>
    </w:p>
    <w:p w14:paraId="62792707" w14:textId="18D3C056" w:rsidR="00B51F51" w:rsidRPr="007A3912" w:rsidRDefault="00B51F51" w:rsidP="00502A00">
      <w:pPr>
        <w:pStyle w:val="ListBullet"/>
      </w:pPr>
      <w:r w:rsidRPr="007A3912">
        <w:t>Always encourage patient to splint sternum with towel when coughing and moving to prevent sternal breakdown</w:t>
      </w:r>
      <w:r w:rsidR="00594491" w:rsidRPr="007A3912">
        <w:t xml:space="preserve">. </w:t>
      </w:r>
      <w:r w:rsidRPr="007A3912">
        <w:t xml:space="preserve"> </w:t>
      </w:r>
    </w:p>
    <w:p w14:paraId="5CDB1B1F" w14:textId="54326161" w:rsidR="00B51F51" w:rsidRPr="007A3912" w:rsidRDefault="00594491" w:rsidP="00502A00">
      <w:pPr>
        <w:pStyle w:val="ListBullet"/>
      </w:pPr>
      <w:r w:rsidRPr="007A3912">
        <w:t>Provide patient e</w:t>
      </w:r>
      <w:r w:rsidR="00B51F51" w:rsidRPr="007A3912">
        <w:t xml:space="preserve">ducation on </w:t>
      </w:r>
      <w:r w:rsidRPr="007A3912">
        <w:t xml:space="preserve">mobilising to protect sternal wound (i.e, not using arms to move themselves).  </w:t>
      </w:r>
      <w:r w:rsidR="00B51F51" w:rsidRPr="007A3912">
        <w:t xml:space="preserve"> </w:t>
      </w:r>
    </w:p>
    <w:p w14:paraId="6C722769" w14:textId="1B74C02A" w:rsidR="00594491" w:rsidRPr="007A3912" w:rsidRDefault="00594491" w:rsidP="00502A00">
      <w:pPr>
        <w:pStyle w:val="ListBullet"/>
      </w:pPr>
      <w:r w:rsidRPr="2D13051B">
        <w:t xml:space="preserve">Patient to sit out of bed and mobilise at 0500 on day 1 in preparation for morning ICU and cardiothoracic ward round. </w:t>
      </w:r>
      <w:r w:rsidR="00443F50">
        <w:t>If patient remains intubated/sedated/unstable</w:t>
      </w:r>
      <w:r w:rsidR="000840B8">
        <w:t>,</w:t>
      </w:r>
      <w:r w:rsidR="00443F50">
        <w:t xml:space="preserve"> reassess mobility requirements. </w:t>
      </w:r>
    </w:p>
    <w:p w14:paraId="33491BF5" w14:textId="1B36B764" w:rsidR="00DA4EEE" w:rsidRPr="007A3912" w:rsidRDefault="00DA4EEE" w:rsidP="00502A00"/>
    <w:p w14:paraId="3FA48C70" w14:textId="4411C9E3" w:rsidR="00C14880" w:rsidRPr="007A3912" w:rsidRDefault="006D71BE" w:rsidP="00502A00">
      <w:pPr>
        <w:spacing w:after="120"/>
        <w:jc w:val="right"/>
        <w:rPr>
          <w:rStyle w:val="Hyperlink"/>
          <w:rFonts w:cs="Calibri"/>
          <w:color w:val="auto"/>
          <w:szCs w:val="24"/>
          <w:u w:val="none"/>
        </w:rPr>
      </w:pPr>
      <w:hyperlink w:anchor="Contents" w:history="1">
        <w:r w:rsidR="00C14880" w:rsidRPr="007A3912">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814D44" w14:paraId="4C9F7FF4" w14:textId="77777777" w:rsidTr="00814D44">
        <w:tc>
          <w:tcPr>
            <w:tcW w:w="9060" w:type="dxa"/>
            <w:shd w:val="clear" w:color="auto" w:fill="D9D9D9" w:themeFill="background1" w:themeFillShade="D9"/>
          </w:tcPr>
          <w:p w14:paraId="79BC6C9B" w14:textId="5825424C" w:rsidR="00814D44" w:rsidRDefault="00814D44" w:rsidP="00814D44">
            <w:pPr>
              <w:pStyle w:val="Heading1"/>
              <w:outlineLvl w:val="0"/>
              <w:rPr>
                <w:szCs w:val="24"/>
              </w:rPr>
            </w:pPr>
            <w:bookmarkStart w:id="11" w:name="_Toc74908247"/>
            <w:r>
              <w:t>Section 6 – Weaning and Extubation Guidelines</w:t>
            </w:r>
            <w:bookmarkEnd w:id="11"/>
          </w:p>
        </w:tc>
      </w:tr>
    </w:tbl>
    <w:p w14:paraId="220C1ED3" w14:textId="77777777" w:rsidR="00831197" w:rsidRDefault="00831197" w:rsidP="00502A00">
      <w:pPr>
        <w:rPr>
          <w:szCs w:val="24"/>
        </w:rPr>
      </w:pPr>
    </w:p>
    <w:p w14:paraId="77A13CCF" w14:textId="4EE66F79" w:rsidR="0058023C" w:rsidRPr="007A3912" w:rsidRDefault="0058023C" w:rsidP="00814D44">
      <w:pPr>
        <w:pStyle w:val="ListBullet"/>
      </w:pPr>
      <w:bookmarkStart w:id="12" w:name="_Section_6_–"/>
      <w:bookmarkEnd w:id="12"/>
      <w:r w:rsidRPr="007A3912">
        <w:t xml:space="preserve">Aim to wake, wean and extubate within 6 hours of admission to </w:t>
      </w:r>
      <w:r w:rsidR="00594491" w:rsidRPr="007A3912">
        <w:t xml:space="preserve">ICU. </w:t>
      </w:r>
    </w:p>
    <w:p w14:paraId="5BD47E99" w14:textId="75883046" w:rsidR="00594491" w:rsidRPr="007A3912" w:rsidRDefault="00594491" w:rsidP="00814D44">
      <w:pPr>
        <w:pStyle w:val="ListBullet"/>
      </w:pPr>
      <w:r w:rsidRPr="2D13051B">
        <w:t xml:space="preserve">If patient not for early extubation, cardiothoracic </w:t>
      </w:r>
      <w:r w:rsidR="00FF6925">
        <w:t xml:space="preserve">or </w:t>
      </w:r>
      <w:r w:rsidRPr="2D13051B">
        <w:t xml:space="preserve">ICU team to document this and handover to nursing staff. Reasons for delayed extubation include difficult or prolonged surgery or haemodynamic instability. </w:t>
      </w:r>
    </w:p>
    <w:p w14:paraId="230BB2CD" w14:textId="21D18790" w:rsidR="00FF6925" w:rsidRPr="006F35D0" w:rsidRDefault="0058023C" w:rsidP="00814D44">
      <w:pPr>
        <w:pStyle w:val="ListBullet"/>
      </w:pPr>
      <w:r w:rsidRPr="007A3912">
        <w:t>All extubation decisions to be made by ICU senior registrar/ ICU specialist</w:t>
      </w:r>
      <w:r w:rsidR="00594491" w:rsidRPr="007A3912">
        <w:t xml:space="preserve"> and documented in MetaVision. </w:t>
      </w:r>
    </w:p>
    <w:p w14:paraId="1D890BDE" w14:textId="77777777" w:rsidR="006F35D0" w:rsidRDefault="006F35D0" w:rsidP="00814D44"/>
    <w:p w14:paraId="753B00A5" w14:textId="44918430" w:rsidR="0058023C" w:rsidRPr="006F35D0" w:rsidRDefault="0058023C" w:rsidP="00814D44">
      <w:pPr>
        <w:pStyle w:val="Heading2"/>
      </w:pPr>
      <w:r w:rsidRPr="006F35D0">
        <w:t>RN checklist for readiness to wean:</w:t>
      </w:r>
    </w:p>
    <w:p w14:paraId="7D24C3D5" w14:textId="77777777" w:rsidR="00594491" w:rsidRPr="007A3912" w:rsidRDefault="0058023C" w:rsidP="00EF5E38">
      <w:pPr>
        <w:pStyle w:val="ListParagraph"/>
        <w:numPr>
          <w:ilvl w:val="0"/>
          <w:numId w:val="15"/>
        </w:numPr>
      </w:pPr>
      <w:r w:rsidRPr="007A3912">
        <w:t>Patient is reversed from neuromuscular blockade and anaesthetic agents</w:t>
      </w:r>
      <w:r w:rsidR="00594491" w:rsidRPr="007A3912">
        <w:t xml:space="preserve">. Must be able to: </w:t>
      </w:r>
    </w:p>
    <w:p w14:paraId="1A662902" w14:textId="77777777" w:rsidR="00594491" w:rsidRPr="007A3912" w:rsidRDefault="00594491" w:rsidP="00EF5E38">
      <w:pPr>
        <w:pStyle w:val="ListParagraph"/>
        <w:numPr>
          <w:ilvl w:val="0"/>
          <w:numId w:val="16"/>
        </w:numPr>
      </w:pPr>
      <w:r w:rsidRPr="007A3912">
        <w:t>Rouse easily</w:t>
      </w:r>
    </w:p>
    <w:p w14:paraId="0C1A6812" w14:textId="5FD8A9DD" w:rsidR="00594491" w:rsidRPr="007A3912" w:rsidRDefault="00594491" w:rsidP="00EF5E38">
      <w:pPr>
        <w:pStyle w:val="ListParagraph"/>
        <w:numPr>
          <w:ilvl w:val="0"/>
          <w:numId w:val="16"/>
        </w:numPr>
      </w:pPr>
      <w:r w:rsidRPr="007A3912">
        <w:t>Obey commands – mobilise all limbs as applicable</w:t>
      </w:r>
    </w:p>
    <w:p w14:paraId="36DC7B3F" w14:textId="1A70A68F" w:rsidR="00594491" w:rsidRPr="007A3912" w:rsidRDefault="00594491" w:rsidP="00EF5E38">
      <w:pPr>
        <w:pStyle w:val="ListParagraph"/>
        <w:numPr>
          <w:ilvl w:val="0"/>
          <w:numId w:val="16"/>
        </w:numPr>
      </w:pPr>
      <w:r w:rsidRPr="007A3912">
        <w:t xml:space="preserve">Lift head off bed for at least 5 seconds. </w:t>
      </w:r>
    </w:p>
    <w:p w14:paraId="2CA48488" w14:textId="7D5472F4" w:rsidR="0058023C" w:rsidRPr="00814D44" w:rsidRDefault="0058023C" w:rsidP="00EF5E38">
      <w:pPr>
        <w:pStyle w:val="ListParagraph"/>
        <w:numPr>
          <w:ilvl w:val="0"/>
          <w:numId w:val="15"/>
        </w:numPr>
      </w:pPr>
      <w:r w:rsidRPr="00814D44">
        <w:t>Analgesia is optimised to achieve adequate deep breathing and spontaneous cough</w:t>
      </w:r>
      <w:r w:rsidR="00594491" w:rsidRPr="00814D44">
        <w:t xml:space="preserve">. </w:t>
      </w:r>
    </w:p>
    <w:p w14:paraId="604E7ACE" w14:textId="77777777" w:rsidR="0058023C" w:rsidRPr="00814D44" w:rsidRDefault="0058023C" w:rsidP="00EF5E38">
      <w:pPr>
        <w:pStyle w:val="ListParagraph"/>
        <w:numPr>
          <w:ilvl w:val="0"/>
          <w:numId w:val="15"/>
        </w:numPr>
      </w:pPr>
      <w:r w:rsidRPr="00814D44">
        <w:t>Patient is hemodynamically stable</w:t>
      </w:r>
    </w:p>
    <w:p w14:paraId="3DCA07D4" w14:textId="77777777" w:rsidR="0058023C" w:rsidRPr="007A3912" w:rsidRDefault="0058023C" w:rsidP="00EF5E38">
      <w:pPr>
        <w:pStyle w:val="ListParagraph"/>
        <w:numPr>
          <w:ilvl w:val="0"/>
          <w:numId w:val="17"/>
        </w:numPr>
      </w:pPr>
      <w:r w:rsidRPr="007A3912">
        <w:t>HR and BP are within ordered parameters</w:t>
      </w:r>
    </w:p>
    <w:p w14:paraId="0A9B2570" w14:textId="77777777" w:rsidR="0058023C" w:rsidRPr="007A3912" w:rsidRDefault="0058023C" w:rsidP="00EF5E38">
      <w:pPr>
        <w:pStyle w:val="ListParagraph"/>
        <w:numPr>
          <w:ilvl w:val="0"/>
          <w:numId w:val="17"/>
        </w:numPr>
      </w:pPr>
      <w:r w:rsidRPr="007A3912">
        <w:t>Bleeding is controlled (drain output &lt;100 mL/Hr)</w:t>
      </w:r>
    </w:p>
    <w:p w14:paraId="7CF7EFDB" w14:textId="1A8EF91C" w:rsidR="0058023C" w:rsidRPr="007A3912" w:rsidRDefault="0058023C" w:rsidP="00EF5E38">
      <w:pPr>
        <w:pStyle w:val="ListParagraph"/>
        <w:numPr>
          <w:ilvl w:val="0"/>
          <w:numId w:val="17"/>
        </w:numPr>
      </w:pPr>
      <w:r w:rsidRPr="007A3912">
        <w:t>Stable perfusing rhythm (intrinsic or paced)</w:t>
      </w:r>
      <w:r w:rsidR="000B0152">
        <w:t>.</w:t>
      </w:r>
    </w:p>
    <w:p w14:paraId="4EB9B146" w14:textId="78DE3C31" w:rsidR="0058023C" w:rsidRPr="00814D44" w:rsidRDefault="0058023C" w:rsidP="00EF5E38">
      <w:pPr>
        <w:pStyle w:val="ListParagraph"/>
        <w:numPr>
          <w:ilvl w:val="0"/>
          <w:numId w:val="15"/>
        </w:numPr>
      </w:pPr>
      <w:r w:rsidRPr="00814D44">
        <w:t>Temperature: &gt;36.2° and &lt; 38.2°</w:t>
      </w:r>
      <w:r w:rsidR="000B0152">
        <w:t>.</w:t>
      </w:r>
    </w:p>
    <w:p w14:paraId="44D2A910" w14:textId="77777777" w:rsidR="0058023C" w:rsidRPr="00814D44" w:rsidRDefault="0058023C" w:rsidP="00EF5E38">
      <w:pPr>
        <w:pStyle w:val="ListParagraph"/>
        <w:numPr>
          <w:ilvl w:val="0"/>
          <w:numId w:val="15"/>
        </w:numPr>
      </w:pPr>
      <w:r w:rsidRPr="00814D44">
        <w:t>Respiratory parameters and mechanics:</w:t>
      </w:r>
    </w:p>
    <w:p w14:paraId="5494BF67" w14:textId="074266BC" w:rsidR="00594491" w:rsidRPr="007A3912" w:rsidRDefault="0058023C" w:rsidP="00EF5E38">
      <w:pPr>
        <w:pStyle w:val="ListParagraph"/>
        <w:numPr>
          <w:ilvl w:val="0"/>
          <w:numId w:val="18"/>
        </w:numPr>
      </w:pPr>
      <w:r w:rsidRPr="008961F1">
        <w:t>RR&lt;20 per min</w:t>
      </w:r>
      <w:r w:rsidRPr="007A3912">
        <w:t xml:space="preserve"> </w:t>
      </w:r>
    </w:p>
    <w:p w14:paraId="6167D880" w14:textId="3C4D37B6" w:rsidR="00594491" w:rsidRPr="007A3912" w:rsidRDefault="0058023C" w:rsidP="00EF5E38">
      <w:pPr>
        <w:pStyle w:val="ListParagraph"/>
        <w:numPr>
          <w:ilvl w:val="0"/>
          <w:numId w:val="18"/>
        </w:numPr>
      </w:pPr>
      <w:r w:rsidRPr="008961F1">
        <w:t>SPO2</w:t>
      </w:r>
      <w:r w:rsidR="001B59AB">
        <w:t xml:space="preserve"> </w:t>
      </w:r>
      <w:r w:rsidR="00505BF4">
        <w:t>≥</w:t>
      </w:r>
      <w:r w:rsidR="001B59AB">
        <w:t xml:space="preserve"> </w:t>
      </w:r>
      <w:r w:rsidRPr="008961F1">
        <w:t>92% on FIO2</w:t>
      </w:r>
      <w:r w:rsidR="001B59AB">
        <w:t xml:space="preserve"> </w:t>
      </w:r>
      <w:r w:rsidR="00505BF4">
        <w:t>≤</w:t>
      </w:r>
      <w:r w:rsidR="001B59AB">
        <w:t xml:space="preserve"> </w:t>
      </w:r>
      <w:r w:rsidRPr="008961F1">
        <w:t>30%</w:t>
      </w:r>
    </w:p>
    <w:p w14:paraId="07D88E25" w14:textId="252D193D" w:rsidR="00594491" w:rsidRPr="007A3912" w:rsidRDefault="0058023C" w:rsidP="00EF5E38">
      <w:pPr>
        <w:pStyle w:val="ListParagraph"/>
        <w:numPr>
          <w:ilvl w:val="0"/>
          <w:numId w:val="18"/>
        </w:numPr>
      </w:pPr>
      <w:r w:rsidRPr="008961F1">
        <w:t xml:space="preserve">P/F ratio </w:t>
      </w:r>
      <w:r w:rsidR="00667B71">
        <w:t>≥</w:t>
      </w:r>
      <w:r w:rsidRPr="008961F1">
        <w:t>150 on ABG</w:t>
      </w:r>
    </w:p>
    <w:p w14:paraId="24BF0C11" w14:textId="725F31D8" w:rsidR="00594491" w:rsidRPr="007A3912" w:rsidRDefault="0058023C" w:rsidP="00EF5E38">
      <w:pPr>
        <w:pStyle w:val="ListParagraph"/>
        <w:numPr>
          <w:ilvl w:val="0"/>
          <w:numId w:val="18"/>
        </w:numPr>
      </w:pPr>
      <w:r w:rsidRPr="008961F1">
        <w:t>PaCO2 30-50 mmHg</w:t>
      </w:r>
    </w:p>
    <w:p w14:paraId="3DBE7448" w14:textId="1CA804D5" w:rsidR="006D01E3" w:rsidRPr="00FF6925" w:rsidRDefault="00594491" w:rsidP="00EF5E38">
      <w:pPr>
        <w:pStyle w:val="ListParagraph"/>
        <w:numPr>
          <w:ilvl w:val="0"/>
          <w:numId w:val="18"/>
        </w:numPr>
      </w:pPr>
      <w:r w:rsidRPr="007A3912">
        <w:t>Minimal ventilatory pressure support</w:t>
      </w:r>
      <w:r w:rsidR="006D01E3" w:rsidRPr="007A3912">
        <w:t xml:space="preserve"> – 5-8cmH20 and PEEP 5-10cmH20 (note: morbidly obese patients may require higher PEEP until extubation). </w:t>
      </w:r>
    </w:p>
    <w:p w14:paraId="329365ED" w14:textId="3191A710" w:rsidR="0058023C" w:rsidRPr="00814D44" w:rsidRDefault="0058023C" w:rsidP="00EF5E38">
      <w:pPr>
        <w:pStyle w:val="ListParagraph"/>
        <w:numPr>
          <w:ilvl w:val="0"/>
          <w:numId w:val="15"/>
        </w:numPr>
      </w:pPr>
      <w:r w:rsidRPr="00814D44">
        <w:t>Strong spontaneous cough</w:t>
      </w:r>
      <w:r w:rsidR="000B0152">
        <w:t>.</w:t>
      </w:r>
    </w:p>
    <w:p w14:paraId="5BBA05A5" w14:textId="6DCCEC96" w:rsidR="0058023C" w:rsidRPr="00814D44" w:rsidRDefault="0058023C" w:rsidP="00EF5E38">
      <w:pPr>
        <w:pStyle w:val="ListParagraph"/>
        <w:numPr>
          <w:ilvl w:val="0"/>
          <w:numId w:val="15"/>
        </w:numPr>
      </w:pPr>
      <w:r w:rsidRPr="00814D44">
        <w:t>CXR noted</w:t>
      </w:r>
      <w:r w:rsidR="000B0152">
        <w:t>.</w:t>
      </w:r>
    </w:p>
    <w:p w14:paraId="0F9549A0" w14:textId="7AC34798" w:rsidR="0098562A" w:rsidRPr="00814D44" w:rsidRDefault="0058023C" w:rsidP="00EF5E38">
      <w:pPr>
        <w:pStyle w:val="ListParagraph"/>
        <w:numPr>
          <w:ilvl w:val="0"/>
          <w:numId w:val="15"/>
        </w:numPr>
      </w:pPr>
      <w:r w:rsidRPr="00814D44">
        <w:t xml:space="preserve">Acid base status: pH&gt;7.30, BE </w:t>
      </w:r>
      <w:r w:rsidR="0098562A" w:rsidRPr="00814D44">
        <w:t xml:space="preserve">≥ </w:t>
      </w:r>
      <w:r w:rsidRPr="00814D44">
        <w:t>-5</w:t>
      </w:r>
      <w:r w:rsidR="000B0152">
        <w:t>.</w:t>
      </w:r>
    </w:p>
    <w:p w14:paraId="56FD448D" w14:textId="77777777" w:rsidR="0098562A" w:rsidRDefault="0098562A" w:rsidP="00814D44"/>
    <w:p w14:paraId="7F54BEE0" w14:textId="51BD8250" w:rsidR="0058023C" w:rsidRDefault="0058023C" w:rsidP="00814D44">
      <w:r w:rsidRPr="00BC3F5A">
        <w:t xml:space="preserve">If above criteria are met, RN to notify ICU medical team and decision to extubate is </w:t>
      </w:r>
      <w:r w:rsidR="00CD004C" w:rsidRPr="00BC3F5A">
        <w:t>led</w:t>
      </w:r>
      <w:r w:rsidRPr="00BC3F5A">
        <w:t xml:space="preserve"> by </w:t>
      </w:r>
      <w:r w:rsidRPr="007A3912">
        <w:t>ICU senior registrar/ICU specialist</w:t>
      </w:r>
      <w:r w:rsidR="006D01E3" w:rsidRPr="007A3912">
        <w:t xml:space="preserve">. </w:t>
      </w:r>
    </w:p>
    <w:p w14:paraId="6E3D061C" w14:textId="77777777" w:rsidR="006F35D0" w:rsidRPr="006F35D0" w:rsidRDefault="006F35D0" w:rsidP="00814D44"/>
    <w:p w14:paraId="31C74A7A" w14:textId="3B1DF74D" w:rsidR="0058023C" w:rsidRPr="006F35D0" w:rsidRDefault="0058023C" w:rsidP="00814D44">
      <w:pPr>
        <w:pStyle w:val="Heading2"/>
      </w:pPr>
      <w:r w:rsidRPr="006F35D0">
        <w:t>Signs and symptoms of failure to wean</w:t>
      </w:r>
    </w:p>
    <w:p w14:paraId="4580FE77" w14:textId="5D10B03E" w:rsidR="0058023C" w:rsidRPr="007A3912" w:rsidRDefault="0058023C" w:rsidP="00814D44">
      <w:pPr>
        <w:pStyle w:val="ListBullet"/>
      </w:pPr>
      <w:r w:rsidRPr="007A3912">
        <w:t>RR&lt; 7 or &gt;30 per minute</w:t>
      </w:r>
      <w:r w:rsidR="006D01E3" w:rsidRPr="007A3912">
        <w:t>.</w:t>
      </w:r>
    </w:p>
    <w:p w14:paraId="00AEF466" w14:textId="43AEC55A" w:rsidR="0058023C" w:rsidRPr="007A3912" w:rsidRDefault="0058023C" w:rsidP="00814D44">
      <w:pPr>
        <w:pStyle w:val="ListBullet"/>
      </w:pPr>
      <w:r w:rsidRPr="007A3912">
        <w:t>SPO2&lt;92</w:t>
      </w:r>
      <w:r w:rsidR="009E4D20" w:rsidRPr="007A3912">
        <w:t>%</w:t>
      </w:r>
      <w:r w:rsidR="009E4D20">
        <w:t xml:space="preserve"> OR</w:t>
      </w:r>
      <w:r w:rsidR="009E4D20" w:rsidRPr="007A3912">
        <w:t xml:space="preserve"> </w:t>
      </w:r>
      <w:r w:rsidRPr="007A3912">
        <w:t>PaO2&lt;60 mmHg on 35% FIO2</w:t>
      </w:r>
      <w:r w:rsidR="006D01E3" w:rsidRPr="007A3912">
        <w:t>.</w:t>
      </w:r>
    </w:p>
    <w:p w14:paraId="52E2A660" w14:textId="70852843" w:rsidR="0058023C" w:rsidRPr="007A3912" w:rsidRDefault="0058023C" w:rsidP="00814D44">
      <w:pPr>
        <w:pStyle w:val="ListBullet"/>
      </w:pPr>
      <w:r w:rsidRPr="007A3912">
        <w:t>Marked use of accessory muscles, paradoxical breathing</w:t>
      </w:r>
      <w:r w:rsidR="006D01E3" w:rsidRPr="007A3912">
        <w:t>.</w:t>
      </w:r>
    </w:p>
    <w:p w14:paraId="5C1588FE" w14:textId="657FBD11" w:rsidR="0058023C" w:rsidRPr="007A3912" w:rsidRDefault="0058023C" w:rsidP="00814D44">
      <w:pPr>
        <w:pStyle w:val="ListBullet"/>
      </w:pPr>
      <w:r w:rsidRPr="007A3912">
        <w:t>Increase in HR and BP</w:t>
      </w:r>
      <w:r w:rsidR="006D01E3" w:rsidRPr="007A3912">
        <w:t>.</w:t>
      </w:r>
    </w:p>
    <w:p w14:paraId="41354E97" w14:textId="352848DB" w:rsidR="0058023C" w:rsidRPr="007A3912" w:rsidRDefault="0058023C" w:rsidP="00814D44">
      <w:pPr>
        <w:pStyle w:val="ListBullet"/>
      </w:pPr>
      <w:r w:rsidRPr="007A3912">
        <w:t>Marked distress, subjective dyspnoea, agitation and sweating</w:t>
      </w:r>
      <w:r w:rsidR="006D01E3" w:rsidRPr="007A3912">
        <w:t>.</w:t>
      </w:r>
    </w:p>
    <w:p w14:paraId="3514DA49" w14:textId="28AD0B44" w:rsidR="0058023C" w:rsidRPr="007A3912" w:rsidRDefault="0058023C" w:rsidP="00814D44">
      <w:pPr>
        <w:pStyle w:val="ListBullet"/>
      </w:pPr>
      <w:r w:rsidRPr="007A3912">
        <w:t>Significant ECG changes (isch</w:t>
      </w:r>
      <w:r w:rsidR="009B4447">
        <w:t>a</w:t>
      </w:r>
      <w:r w:rsidRPr="007A3912">
        <w:t>emia, dysrhythmia), chest pain</w:t>
      </w:r>
      <w:r w:rsidR="006D01E3" w:rsidRPr="007A3912">
        <w:t>.</w:t>
      </w:r>
    </w:p>
    <w:p w14:paraId="63EC8B1F" w14:textId="77777777" w:rsidR="006F35D0" w:rsidRPr="00572829" w:rsidRDefault="006F35D0" w:rsidP="00572829">
      <w:pPr>
        <w:spacing w:line="360" w:lineRule="auto"/>
        <w:rPr>
          <w:rFonts w:cs="Calibri"/>
          <w:u w:val="single"/>
        </w:rPr>
      </w:pPr>
    </w:p>
    <w:p w14:paraId="237E791C" w14:textId="44449008" w:rsidR="0058023C" w:rsidRPr="006F35D0" w:rsidRDefault="0058023C" w:rsidP="00814D44">
      <w:pPr>
        <w:pStyle w:val="Heading2"/>
      </w:pPr>
      <w:r w:rsidRPr="006F35D0">
        <w:lastRenderedPageBreak/>
        <w:t>Contraindications to early extubation</w:t>
      </w:r>
    </w:p>
    <w:p w14:paraId="45F8DD1F" w14:textId="64461AE1" w:rsidR="0058023C" w:rsidRPr="007A3912" w:rsidRDefault="0058023C" w:rsidP="00814D44">
      <w:pPr>
        <w:pStyle w:val="ListBullet"/>
      </w:pPr>
      <w:r w:rsidRPr="007A3912">
        <w:t>Inability to wean per protocol</w:t>
      </w:r>
      <w:r w:rsidR="006D01E3" w:rsidRPr="007A3912">
        <w:t>.</w:t>
      </w:r>
    </w:p>
    <w:p w14:paraId="7747BFB5" w14:textId="70821A34" w:rsidR="0058023C" w:rsidRPr="007A3912" w:rsidRDefault="0058023C" w:rsidP="00814D44">
      <w:pPr>
        <w:pStyle w:val="ListBullet"/>
      </w:pPr>
      <w:r w:rsidRPr="007A3912">
        <w:t>SPO2, ABG and RR outside the set parameters</w:t>
      </w:r>
      <w:r w:rsidR="006D01E3" w:rsidRPr="007A3912">
        <w:t>.</w:t>
      </w:r>
    </w:p>
    <w:p w14:paraId="16926D9B" w14:textId="4A342F61" w:rsidR="0058023C" w:rsidRPr="007A3912" w:rsidRDefault="0058023C" w:rsidP="00814D44">
      <w:pPr>
        <w:pStyle w:val="ListBullet"/>
      </w:pPr>
      <w:r w:rsidRPr="007A3912">
        <w:t>Change in patient’s neurological condition</w:t>
      </w:r>
      <w:r w:rsidR="006D01E3" w:rsidRPr="007A3912">
        <w:t>.</w:t>
      </w:r>
    </w:p>
    <w:p w14:paraId="0A8387B0" w14:textId="4F0A8B0E" w:rsidR="0058023C" w:rsidRPr="007A3912" w:rsidRDefault="0058023C" w:rsidP="00814D44">
      <w:pPr>
        <w:pStyle w:val="ListBullet"/>
      </w:pPr>
      <w:r w:rsidRPr="007A3912">
        <w:t>H</w:t>
      </w:r>
      <w:r w:rsidR="006D01E3" w:rsidRPr="007A3912">
        <w:t>a</w:t>
      </w:r>
      <w:r w:rsidRPr="007A3912">
        <w:t>emodynamic instability</w:t>
      </w:r>
      <w:r w:rsidR="006D01E3" w:rsidRPr="007A3912">
        <w:t>.</w:t>
      </w:r>
    </w:p>
    <w:p w14:paraId="59DFBC60" w14:textId="75FBDC0C" w:rsidR="0058023C" w:rsidRPr="00920ACE" w:rsidRDefault="0058023C" w:rsidP="00814D44">
      <w:pPr>
        <w:pStyle w:val="ListBullet"/>
      </w:pPr>
      <w:r w:rsidRPr="007A3912">
        <w:t>Clinical condition necessitates increase or change in type of ventilatory settings</w:t>
      </w:r>
      <w:r w:rsidR="006D01E3" w:rsidRPr="007A3912">
        <w:t>.</w:t>
      </w:r>
    </w:p>
    <w:p w14:paraId="27758790" w14:textId="77777777" w:rsidR="00814D44" w:rsidRDefault="00814D44" w:rsidP="009A534C">
      <w:pPr>
        <w:jc w:val="right"/>
        <w:rPr>
          <w:rFonts w:eastAsiaTheme="majorEastAsia" w:cs="Calibri"/>
          <w:i/>
          <w:szCs w:val="24"/>
        </w:rPr>
      </w:pPr>
    </w:p>
    <w:p w14:paraId="2188BC81" w14:textId="0329EF3C" w:rsidR="00814D44" w:rsidRPr="007A3912" w:rsidRDefault="006D71BE" w:rsidP="00F5737C">
      <w:pPr>
        <w:spacing w:after="120"/>
        <w:jc w:val="right"/>
        <w:rPr>
          <w:rFonts w:eastAsiaTheme="majorEastAsia" w:cs="Calibri"/>
          <w:i/>
          <w:szCs w:val="24"/>
        </w:rPr>
      </w:pPr>
      <w:hyperlink w:anchor="_Contents" w:history="1">
        <w:r w:rsidR="009A534C" w:rsidRPr="007A3912">
          <w:rPr>
            <w:rStyle w:val="Hyperlink"/>
            <w:rFonts w:eastAsiaTheme="majorEastAsia" w:cs="Calibri"/>
            <w:i/>
            <w:szCs w:val="24"/>
          </w:rPr>
          <w:t>Back to Table of Contents</w:t>
        </w:r>
        <w:r w:rsidR="009A534C" w:rsidRPr="007A3912">
          <w:rPr>
            <w:rStyle w:val="Hyperlink"/>
            <w:rFonts w:cs="Calibri"/>
            <w:i/>
            <w:szCs w:val="24"/>
          </w:rPr>
          <w:t xml:space="preserve"> </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814D44" w14:paraId="4FEAF80A" w14:textId="77777777" w:rsidTr="00814D44">
        <w:tc>
          <w:tcPr>
            <w:tcW w:w="9060" w:type="dxa"/>
            <w:shd w:val="clear" w:color="auto" w:fill="D9D9D9" w:themeFill="background1" w:themeFillShade="D9"/>
          </w:tcPr>
          <w:p w14:paraId="41E3817A" w14:textId="5FFCD85F" w:rsidR="00814D44" w:rsidRDefault="00814D44" w:rsidP="00814D44">
            <w:pPr>
              <w:pStyle w:val="Heading1"/>
              <w:outlineLvl w:val="0"/>
              <w:rPr>
                <w:rFonts w:eastAsiaTheme="majorEastAsia" w:cs="Calibri"/>
                <w:i/>
                <w:szCs w:val="24"/>
              </w:rPr>
            </w:pPr>
            <w:bookmarkStart w:id="13" w:name="_Toc74908248"/>
            <w:r>
              <w:t>Section 7 – Management of Cardiac Arrest in Post-Cardiac Surgery Patients</w:t>
            </w:r>
            <w:bookmarkEnd w:id="13"/>
          </w:p>
        </w:tc>
      </w:tr>
    </w:tbl>
    <w:p w14:paraId="3703D440" w14:textId="4BD7669F" w:rsidR="00DA4EEE" w:rsidRPr="007A3912" w:rsidRDefault="00DA4EEE" w:rsidP="00814D44">
      <w:pPr>
        <w:rPr>
          <w:rFonts w:eastAsiaTheme="majorEastAsia" w:cs="Calibri"/>
          <w:i/>
          <w:szCs w:val="24"/>
        </w:rPr>
      </w:pPr>
    </w:p>
    <w:p w14:paraId="789A2AF6" w14:textId="6DDD4096" w:rsidR="008344E8" w:rsidRPr="00C80AAF" w:rsidRDefault="008344E8" w:rsidP="00814D44">
      <w:pPr>
        <w:pStyle w:val="ListBullet"/>
      </w:pPr>
      <w:r w:rsidRPr="00A36199">
        <w:t>Identification of cardiac arrest</w:t>
      </w:r>
      <w:r w:rsidR="00CB3E32" w:rsidRPr="00C80AAF">
        <w:t>:</w:t>
      </w:r>
    </w:p>
    <w:p w14:paraId="11A0B5B8" w14:textId="78855634" w:rsidR="00CB3E32" w:rsidRPr="00E07776" w:rsidRDefault="00CB3E32" w:rsidP="00F5737C">
      <w:pPr>
        <w:pStyle w:val="ListParagraph"/>
        <w:numPr>
          <w:ilvl w:val="0"/>
          <w:numId w:val="30"/>
        </w:numPr>
      </w:pPr>
      <w:r w:rsidRPr="00E07776">
        <w:t>ECG shows Ventricular Fibrillation, Ventricular Tachycardia or asystole</w:t>
      </w:r>
    </w:p>
    <w:p w14:paraId="72E7CB2E" w14:textId="0D73F855" w:rsidR="00CB3E32" w:rsidRPr="00E07776" w:rsidRDefault="0059138F" w:rsidP="00F5737C">
      <w:pPr>
        <w:pStyle w:val="ListParagraph"/>
        <w:numPr>
          <w:ilvl w:val="0"/>
          <w:numId w:val="30"/>
        </w:numPr>
      </w:pPr>
      <w:r>
        <w:t xml:space="preserve">For PEA and pulseless VT:  </w:t>
      </w:r>
      <w:r w:rsidR="00CB3E32" w:rsidRPr="00E07776">
        <w:t>Pulseless arterial, central and pulmonary pressure waveforms</w:t>
      </w:r>
      <w:r>
        <w:t>, loss of ETCO2</w:t>
      </w:r>
    </w:p>
    <w:p w14:paraId="1374CF24" w14:textId="033B444A" w:rsidR="00CB3E32" w:rsidRPr="00E07776" w:rsidRDefault="00CB3E32" w:rsidP="00814D44"/>
    <w:p w14:paraId="360B3ED1" w14:textId="77777777" w:rsidR="00814D44" w:rsidRDefault="00814D44" w:rsidP="00814D44">
      <w:pPr>
        <w:pBdr>
          <w:top w:val="single" w:sz="4" w:space="1" w:color="auto"/>
          <w:left w:val="single" w:sz="4" w:space="4" w:color="auto"/>
          <w:bottom w:val="single" w:sz="4" w:space="1" w:color="auto"/>
          <w:right w:val="single" w:sz="4" w:space="4" w:color="auto"/>
        </w:pBdr>
        <w:rPr>
          <w:b/>
          <w:bCs/>
        </w:rPr>
      </w:pPr>
      <w:r>
        <w:rPr>
          <w:b/>
          <w:bCs/>
        </w:rPr>
        <w:t>Alert:</w:t>
      </w:r>
    </w:p>
    <w:p w14:paraId="5703AA72" w14:textId="2520A703" w:rsidR="00F53357" w:rsidRPr="00814D44" w:rsidRDefault="00814D44" w:rsidP="00814D44">
      <w:pPr>
        <w:pBdr>
          <w:top w:val="single" w:sz="4" w:space="1" w:color="auto"/>
          <w:left w:val="single" w:sz="4" w:space="4" w:color="auto"/>
          <w:bottom w:val="single" w:sz="4" w:space="1" w:color="auto"/>
          <w:right w:val="single" w:sz="4" w:space="4" w:color="auto"/>
        </w:pBdr>
      </w:pPr>
      <w:r w:rsidRPr="00814D44">
        <w:t xml:space="preserve">Call cardiac arrest immediately and follow cardiac life support algorithm below. </w:t>
      </w:r>
    </w:p>
    <w:p w14:paraId="46EC0D15" w14:textId="77777777" w:rsidR="00F53357" w:rsidRPr="00E07776" w:rsidRDefault="00F53357" w:rsidP="00814D44"/>
    <w:p w14:paraId="25AE3D1C" w14:textId="53FE41D9" w:rsidR="009C6B6C" w:rsidRPr="002B1C4E" w:rsidRDefault="009C6B6C" w:rsidP="00814D44">
      <w:pPr>
        <w:pStyle w:val="ListBullet"/>
        <w:rPr>
          <w:rFonts w:cs="Calibri"/>
        </w:rPr>
      </w:pPr>
      <w:r w:rsidRPr="002B1C4E">
        <w:rPr>
          <w:rFonts w:cs="Calibri"/>
        </w:rPr>
        <w:t>PEA may appear as sinus rhythm on the ECG. Loss of output is indicated by absence of a</w:t>
      </w:r>
      <w:r w:rsidR="3C4B285B" w:rsidRPr="002B1C4E">
        <w:rPr>
          <w:rFonts w:cs="Calibri"/>
        </w:rPr>
        <w:t>rterial</w:t>
      </w:r>
      <w:r w:rsidRPr="002B1C4E">
        <w:rPr>
          <w:rFonts w:cs="Calibri"/>
        </w:rPr>
        <w:t xml:space="preserve"> pressure trace. In the absence of a pulse, call cardiac arrest immediately and follow below algorithm. </w:t>
      </w:r>
    </w:p>
    <w:p w14:paraId="600477D4" w14:textId="3C3CFFC7" w:rsidR="0059138F" w:rsidRPr="002B1C4E" w:rsidRDefault="0059138F" w:rsidP="00814D44">
      <w:pPr>
        <w:pStyle w:val="ListBullet"/>
        <w:rPr>
          <w:rFonts w:cs="Calibri"/>
        </w:rPr>
      </w:pPr>
      <w:r w:rsidRPr="002B1C4E">
        <w:rPr>
          <w:rFonts w:cs="Calibri"/>
        </w:rPr>
        <w:t>The first responder should immediately call for help and initiate the cardiac arrest protocol.</w:t>
      </w:r>
    </w:p>
    <w:p w14:paraId="7361FBD8" w14:textId="48289C92" w:rsidR="0059138F" w:rsidRPr="002B1C4E" w:rsidRDefault="0059138F" w:rsidP="00814D44">
      <w:pPr>
        <w:pStyle w:val="ListBullet"/>
        <w:rPr>
          <w:rFonts w:cs="Calibri"/>
        </w:rPr>
      </w:pPr>
      <w:r w:rsidRPr="002B1C4E">
        <w:rPr>
          <w:rFonts w:cs="Calibri"/>
        </w:rPr>
        <w:t>In order to minimise delay to reopening in the event that initial attempts to restore spontaneous circulation are unsuccessful, preparation for re-sternotomy should ideally commence immediately in the event of confirmed circulatory arrest, or as soon as personnel are available to do so.</w:t>
      </w:r>
    </w:p>
    <w:p w14:paraId="5818214C" w14:textId="4AAA8B99" w:rsidR="00A36199" w:rsidRPr="002B1C4E" w:rsidRDefault="00A36199" w:rsidP="00814D44">
      <w:pPr>
        <w:pStyle w:val="ListBullet"/>
        <w:rPr>
          <w:rFonts w:cs="Calibri"/>
        </w:rPr>
      </w:pPr>
      <w:r w:rsidRPr="002B1C4E">
        <w:rPr>
          <w:rFonts w:cs="Calibri"/>
        </w:rPr>
        <w:t>Emergency re-sternotomy should form an integral part of the cardiac arrest protocol up to the 10th post-operative day</w:t>
      </w:r>
      <w:r w:rsidR="000B0152">
        <w:rPr>
          <w:rFonts w:cs="Calibri"/>
        </w:rPr>
        <w:t>.</w:t>
      </w:r>
      <w:r w:rsidRPr="002B1C4E">
        <w:rPr>
          <w:rFonts w:cs="Calibri"/>
        </w:rPr>
        <w:t xml:space="preserve"> </w:t>
      </w:r>
    </w:p>
    <w:p w14:paraId="585AFF0D" w14:textId="4B7FA34E" w:rsidR="00A36199" w:rsidRPr="002B1C4E" w:rsidRDefault="00A36199" w:rsidP="00814D44">
      <w:pPr>
        <w:pStyle w:val="ListBullet"/>
        <w:rPr>
          <w:rFonts w:cs="Calibri"/>
        </w:rPr>
      </w:pPr>
      <w:r w:rsidRPr="002B1C4E">
        <w:rPr>
          <w:rFonts w:cs="Calibri"/>
        </w:rPr>
        <w:t>Beyond the 10th post-operative day, a senior clinician should decide whether emergency re-sternotomy is to be performed</w:t>
      </w:r>
      <w:r w:rsidR="000B0152">
        <w:rPr>
          <w:rFonts w:cs="Calibri"/>
        </w:rPr>
        <w:t>.</w:t>
      </w:r>
      <w:r w:rsidRPr="002B1C4E">
        <w:rPr>
          <w:rFonts w:cs="Calibri"/>
        </w:rPr>
        <w:t xml:space="preserve"> </w:t>
      </w:r>
    </w:p>
    <w:p w14:paraId="5B878899" w14:textId="5DFADCEE" w:rsidR="00A36199" w:rsidRPr="002B1C4E" w:rsidRDefault="00A36199" w:rsidP="00814D44">
      <w:pPr>
        <w:pStyle w:val="ListBullet"/>
        <w:rPr>
          <w:rFonts w:cs="Calibri"/>
        </w:rPr>
      </w:pPr>
      <w:r w:rsidRPr="002B1C4E">
        <w:rPr>
          <w:rFonts w:cs="Calibri"/>
        </w:rPr>
        <w:t>An emergency re-sternotomy should be completed within 5 minutes from the time of the cardiac arrest</w:t>
      </w:r>
      <w:r w:rsidR="000B0152">
        <w:rPr>
          <w:rFonts w:cs="Calibri"/>
        </w:rPr>
        <w:t>.</w:t>
      </w:r>
      <w:r w:rsidRPr="002B1C4E">
        <w:rPr>
          <w:rFonts w:cs="Calibri"/>
        </w:rPr>
        <w:t xml:space="preserve"> </w:t>
      </w:r>
    </w:p>
    <w:p w14:paraId="07FD0382" w14:textId="49DD5AA9" w:rsidR="00BD6B5B" w:rsidRPr="002B1C4E" w:rsidRDefault="00A36199" w:rsidP="00814D44">
      <w:pPr>
        <w:pStyle w:val="ListBullet"/>
        <w:rPr>
          <w:rFonts w:cs="Calibri"/>
        </w:rPr>
      </w:pPr>
      <w:r w:rsidRPr="002B1C4E">
        <w:rPr>
          <w:rFonts w:cs="Calibri"/>
        </w:rPr>
        <w:t>In deteriorating patients with suspected or proven pericardial tamponade, a re-sternotomy should be considered prior to transporting to the operating theatre</w:t>
      </w:r>
      <w:r w:rsidR="000B0152">
        <w:rPr>
          <w:rFonts w:cs="Calibri"/>
        </w:rPr>
        <w:t>.</w:t>
      </w:r>
    </w:p>
    <w:p w14:paraId="3B008806" w14:textId="77777777" w:rsidR="0059138F" w:rsidRPr="00E07776" w:rsidRDefault="0059138F" w:rsidP="0059138F">
      <w:pPr>
        <w:tabs>
          <w:tab w:val="left" w:pos="2280"/>
        </w:tabs>
        <w:spacing w:after="200" w:line="360" w:lineRule="auto"/>
        <w:rPr>
          <w:rFonts w:cs="Calibri"/>
          <w:b/>
          <w:bCs/>
        </w:rPr>
      </w:pPr>
    </w:p>
    <w:p w14:paraId="6C825309" w14:textId="0F640E12" w:rsidR="00F53357" w:rsidRPr="00FF6925" w:rsidRDefault="00BD6B5B" w:rsidP="00814D44">
      <w:pPr>
        <w:pStyle w:val="ListParagraph"/>
        <w:tabs>
          <w:tab w:val="left" w:pos="2280"/>
        </w:tabs>
        <w:spacing w:after="200" w:line="276" w:lineRule="auto"/>
        <w:ind w:left="0"/>
        <w:jc w:val="both"/>
        <w:rPr>
          <w:rFonts w:cs="Calibri"/>
          <w:b/>
          <w:bCs/>
        </w:rPr>
      </w:pPr>
      <w:r w:rsidRPr="00BD6B5B">
        <w:rPr>
          <w:rFonts w:cs="Calibri"/>
          <w:b/>
          <w:bCs/>
          <w:noProof/>
          <w:lang w:eastAsia="en-AU"/>
        </w:rPr>
        <w:lastRenderedPageBreak/>
        <w:drawing>
          <wp:inline distT="0" distB="0" distL="0" distR="0" wp14:anchorId="23F3358A" wp14:editId="46ED89AE">
            <wp:extent cx="6026150" cy="790774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7921" cy="7910068"/>
                    </a:xfrm>
                    <a:prstGeom prst="rect">
                      <a:avLst/>
                    </a:prstGeom>
                    <a:noFill/>
                    <a:ln>
                      <a:noFill/>
                    </a:ln>
                  </pic:spPr>
                </pic:pic>
              </a:graphicData>
            </a:graphic>
          </wp:inline>
        </w:drawing>
      </w:r>
    </w:p>
    <w:p w14:paraId="64653376" w14:textId="0EF851F1" w:rsidR="00F53357" w:rsidRPr="00E07776" w:rsidRDefault="00F53357" w:rsidP="00F53357">
      <w:pPr>
        <w:tabs>
          <w:tab w:val="left" w:pos="2280"/>
        </w:tabs>
        <w:spacing w:after="200" w:line="276" w:lineRule="auto"/>
        <w:rPr>
          <w:rFonts w:cs="Calibri"/>
        </w:rPr>
      </w:pPr>
      <w:r>
        <w:rPr>
          <w:noProof/>
          <w:lang w:eastAsia="en-AU"/>
        </w:rPr>
        <w:lastRenderedPageBreak/>
        <w:drawing>
          <wp:inline distT="0" distB="0" distL="0" distR="0" wp14:anchorId="2DB88614" wp14:editId="6FE555D5">
            <wp:extent cx="5730874" cy="8145146"/>
            <wp:effectExtent l="0" t="0" r="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0">
                      <a:extLst>
                        <a:ext uri="{28A0092B-C50C-407E-A947-70E740481C1C}">
                          <a14:useLocalDpi xmlns:a14="http://schemas.microsoft.com/office/drawing/2010/main" val="0"/>
                        </a:ext>
                      </a:extLst>
                    </a:blip>
                    <a:stretch>
                      <a:fillRect/>
                    </a:stretch>
                  </pic:blipFill>
                  <pic:spPr>
                    <a:xfrm>
                      <a:off x="0" y="0"/>
                      <a:ext cx="5730874" cy="8145146"/>
                    </a:xfrm>
                    <a:prstGeom prst="rect">
                      <a:avLst/>
                    </a:prstGeom>
                  </pic:spPr>
                </pic:pic>
              </a:graphicData>
            </a:graphic>
          </wp:inline>
        </w:drawing>
      </w:r>
    </w:p>
    <w:p w14:paraId="74E3E02C" w14:textId="77777777" w:rsidR="00814D44" w:rsidRDefault="00814D44" w:rsidP="00F53357">
      <w:pPr>
        <w:tabs>
          <w:tab w:val="left" w:pos="2280"/>
        </w:tabs>
        <w:spacing w:after="200" w:line="360" w:lineRule="auto"/>
        <w:rPr>
          <w:rFonts w:cs="Calibri"/>
          <w:b/>
          <w:bCs/>
          <w:szCs w:val="24"/>
        </w:rPr>
      </w:pPr>
    </w:p>
    <w:p w14:paraId="2B34E5BD" w14:textId="7E23DD8D" w:rsidR="00F53357" w:rsidRDefault="00814D44" w:rsidP="00814D44">
      <w:pPr>
        <w:pStyle w:val="Heading2"/>
      </w:pPr>
      <w:r w:rsidRPr="00E07776">
        <w:lastRenderedPageBreak/>
        <w:t xml:space="preserve">6 Key Roles in </w:t>
      </w:r>
      <w:r>
        <w:t>t</w:t>
      </w:r>
      <w:r w:rsidRPr="00E07776">
        <w:t>he Cardiac Arrest</w:t>
      </w:r>
    </w:p>
    <w:p w14:paraId="40F7555F" w14:textId="77777777" w:rsidR="00814D44" w:rsidRPr="00814D44" w:rsidRDefault="00814D44" w:rsidP="00814D44"/>
    <w:p w14:paraId="2BE4A893" w14:textId="32560639" w:rsidR="00814D44" w:rsidRDefault="00814D44" w:rsidP="00814D44">
      <w:pPr>
        <w:pBdr>
          <w:top w:val="single" w:sz="4" w:space="1" w:color="auto"/>
          <w:left w:val="single" w:sz="4" w:space="4" w:color="auto"/>
          <w:bottom w:val="single" w:sz="4" w:space="1" w:color="auto"/>
          <w:right w:val="single" w:sz="4" w:space="4" w:color="auto"/>
        </w:pBdr>
      </w:pPr>
      <w:r w:rsidRPr="00814D44">
        <w:rPr>
          <w:b/>
          <w:bCs/>
        </w:rPr>
        <w:t>Note</w:t>
      </w:r>
      <w:r>
        <w:t>:</w:t>
      </w:r>
    </w:p>
    <w:p w14:paraId="1CFD8178" w14:textId="3016DFEC" w:rsidR="00814D44" w:rsidRDefault="00814D44" w:rsidP="00814D44">
      <w:pPr>
        <w:pBdr>
          <w:top w:val="single" w:sz="4" w:space="1" w:color="auto"/>
          <w:left w:val="single" w:sz="4" w:space="4" w:color="auto"/>
          <w:bottom w:val="single" w:sz="4" w:space="1" w:color="auto"/>
          <w:right w:val="single" w:sz="4" w:space="4" w:color="auto"/>
        </w:pBdr>
      </w:pPr>
      <w:r w:rsidRPr="00E07776">
        <w:t xml:space="preserve">These roles are allocated at the beginning of each shift. </w:t>
      </w:r>
    </w:p>
    <w:p w14:paraId="0BFCF2C6" w14:textId="445CA518" w:rsidR="00B304E9" w:rsidRDefault="00B304E9" w:rsidP="00814D44">
      <w:pPr>
        <w:pBdr>
          <w:top w:val="single" w:sz="4" w:space="1" w:color="auto"/>
          <w:left w:val="single" w:sz="4" w:space="4" w:color="auto"/>
          <w:bottom w:val="single" w:sz="4" w:space="1" w:color="auto"/>
          <w:right w:val="single" w:sz="4" w:space="4" w:color="auto"/>
        </w:pBdr>
      </w:pPr>
      <w:r w:rsidRPr="00E07776">
        <w:t xml:space="preserve">Nursing staff should be familiar with the expectations of each role and be competent in performing all relevant skills. </w:t>
      </w:r>
    </w:p>
    <w:p w14:paraId="31367504" w14:textId="77777777" w:rsidR="00814D44" w:rsidRPr="00E07776" w:rsidRDefault="00814D44" w:rsidP="00814D44"/>
    <w:p w14:paraId="3F32F104" w14:textId="77777777" w:rsidR="00814D44" w:rsidRDefault="00B304E9" w:rsidP="00814D44">
      <w:pPr>
        <w:rPr>
          <w:i/>
          <w:iCs/>
        </w:rPr>
      </w:pPr>
      <w:r w:rsidRPr="00814D44">
        <w:rPr>
          <w:i/>
          <w:iCs/>
        </w:rPr>
        <w:t>Requirement to be allocated a CALS role:</w:t>
      </w:r>
    </w:p>
    <w:p w14:paraId="13941FD9" w14:textId="44B562DA" w:rsidR="00814D44" w:rsidRDefault="00B304E9" w:rsidP="00814D44">
      <w:pPr>
        <w:pStyle w:val="ListBullet"/>
      </w:pPr>
      <w:r w:rsidRPr="00E07776">
        <w:t>Current ALS</w:t>
      </w:r>
    </w:p>
    <w:p w14:paraId="230E8F7A" w14:textId="22B1B85A" w:rsidR="00B304E9" w:rsidRDefault="00B304E9" w:rsidP="00814D44">
      <w:pPr>
        <w:pStyle w:val="ListBullet"/>
      </w:pPr>
      <w:r w:rsidRPr="00E07776">
        <w:t xml:space="preserve">Light Green, Dark Green or Blue coloured step. </w:t>
      </w:r>
    </w:p>
    <w:p w14:paraId="0C9AD0A6" w14:textId="77777777" w:rsidR="00814D44" w:rsidRPr="00E07776" w:rsidRDefault="00814D44" w:rsidP="00814D44"/>
    <w:p w14:paraId="0E6CF28A" w14:textId="2193F321" w:rsidR="00B304E9" w:rsidRPr="00E07776" w:rsidRDefault="00B304E9" w:rsidP="00814D44">
      <w:pPr>
        <w:rPr>
          <w:rFonts w:cs="Calibri"/>
          <w:szCs w:val="24"/>
        </w:rPr>
      </w:pPr>
      <w:r w:rsidRPr="00E07776">
        <w:rPr>
          <w:rFonts w:cs="Calibri"/>
          <w:b/>
          <w:bCs/>
          <w:szCs w:val="24"/>
        </w:rPr>
        <w:t xml:space="preserve">Role 1: </w:t>
      </w:r>
      <w:r w:rsidRPr="00E07776">
        <w:rPr>
          <w:rFonts w:cs="Calibri"/>
          <w:szCs w:val="24"/>
        </w:rPr>
        <w:t>External Cardiac Massage (ECM)</w:t>
      </w:r>
      <w:r w:rsidRPr="00E07776">
        <w:rPr>
          <w:rFonts w:cs="Calibri"/>
          <w:szCs w:val="24"/>
        </w:rPr>
        <w:br/>
      </w:r>
      <w:r w:rsidRPr="00E07776">
        <w:rPr>
          <w:rFonts w:cs="Calibri"/>
          <w:b/>
          <w:bCs/>
          <w:szCs w:val="24"/>
        </w:rPr>
        <w:t xml:space="preserve">Role 2: </w:t>
      </w:r>
      <w:r w:rsidRPr="00E07776">
        <w:rPr>
          <w:rFonts w:cs="Calibri"/>
          <w:szCs w:val="24"/>
        </w:rPr>
        <w:t>Airway and Breathing</w:t>
      </w:r>
      <w:r w:rsidRPr="00E07776">
        <w:rPr>
          <w:rFonts w:cs="Calibri"/>
          <w:szCs w:val="24"/>
        </w:rPr>
        <w:br/>
      </w:r>
      <w:r w:rsidRPr="00E07776">
        <w:rPr>
          <w:rFonts w:cs="Calibri"/>
          <w:b/>
          <w:bCs/>
          <w:szCs w:val="24"/>
        </w:rPr>
        <w:t xml:space="preserve">Role 3: </w:t>
      </w:r>
      <w:r w:rsidRPr="00E07776">
        <w:rPr>
          <w:rFonts w:cs="Calibri"/>
          <w:szCs w:val="24"/>
        </w:rPr>
        <w:t>Defibrillation</w:t>
      </w:r>
      <w:r w:rsidRPr="00E07776">
        <w:rPr>
          <w:rFonts w:cs="Calibri"/>
          <w:szCs w:val="24"/>
        </w:rPr>
        <w:br/>
      </w:r>
      <w:r w:rsidRPr="00E07776">
        <w:rPr>
          <w:rFonts w:cs="Calibri"/>
          <w:b/>
          <w:bCs/>
          <w:szCs w:val="24"/>
        </w:rPr>
        <w:t xml:space="preserve">Role 4: </w:t>
      </w:r>
      <w:r w:rsidRPr="00E07776">
        <w:rPr>
          <w:rFonts w:cs="Calibri"/>
          <w:szCs w:val="24"/>
        </w:rPr>
        <w:t>Team Leader</w:t>
      </w:r>
      <w:r w:rsidRPr="00E07776">
        <w:rPr>
          <w:rFonts w:cs="Calibri"/>
          <w:szCs w:val="24"/>
        </w:rPr>
        <w:br/>
      </w:r>
      <w:r w:rsidRPr="00E07776">
        <w:rPr>
          <w:rFonts w:cs="Calibri"/>
          <w:b/>
          <w:bCs/>
          <w:szCs w:val="24"/>
        </w:rPr>
        <w:t xml:space="preserve">Role 5: </w:t>
      </w:r>
      <w:r w:rsidRPr="00E07776">
        <w:rPr>
          <w:rFonts w:cs="Calibri"/>
          <w:szCs w:val="24"/>
        </w:rPr>
        <w:t>Drugs and Syringe Driver</w:t>
      </w:r>
      <w:r w:rsidRPr="00E07776">
        <w:rPr>
          <w:rFonts w:cs="Calibri"/>
          <w:szCs w:val="24"/>
        </w:rPr>
        <w:br/>
      </w:r>
      <w:r w:rsidRPr="00E07776">
        <w:rPr>
          <w:rFonts w:cs="Calibri"/>
          <w:b/>
          <w:bCs/>
          <w:szCs w:val="24"/>
        </w:rPr>
        <w:t xml:space="preserve">Role 6: </w:t>
      </w:r>
      <w:r w:rsidRPr="00E07776">
        <w:rPr>
          <w:rFonts w:cs="Calibri"/>
          <w:szCs w:val="24"/>
        </w:rPr>
        <w:t xml:space="preserve">ICU </w:t>
      </w:r>
      <w:r w:rsidR="000237B0" w:rsidRPr="00E07776">
        <w:rPr>
          <w:rFonts w:cs="Calibri"/>
          <w:szCs w:val="24"/>
        </w:rPr>
        <w:t>Nurse</w:t>
      </w:r>
      <w:r w:rsidRPr="00E07776">
        <w:rPr>
          <w:rFonts w:cs="Calibri"/>
          <w:szCs w:val="24"/>
        </w:rPr>
        <w:t xml:space="preserve"> Coordinator</w:t>
      </w:r>
    </w:p>
    <w:p w14:paraId="164E15A7" w14:textId="77777777" w:rsidR="00814D44" w:rsidRDefault="00814D44" w:rsidP="00814D44"/>
    <w:p w14:paraId="4586A04E" w14:textId="34171A54" w:rsidR="00535C6E" w:rsidRPr="00B212C3" w:rsidRDefault="00814D44" w:rsidP="00814D44">
      <w:pPr>
        <w:pStyle w:val="Heading2"/>
      </w:pPr>
      <w:r w:rsidRPr="00B212C3">
        <w:t xml:space="preserve">Role </w:t>
      </w:r>
      <w:r w:rsidR="00F53357" w:rsidRPr="00B212C3">
        <w:t>1 External cardiac massage (ECM)</w:t>
      </w:r>
      <w:r w:rsidR="00E07776" w:rsidRPr="00B212C3">
        <w:t xml:space="preserve"> (Chest Compressions)</w:t>
      </w:r>
    </w:p>
    <w:tbl>
      <w:tblPr>
        <w:tblStyle w:val="TableGrid"/>
        <w:tblW w:w="0" w:type="auto"/>
        <w:tblLook w:val="04A0" w:firstRow="1" w:lastRow="0" w:firstColumn="1" w:lastColumn="0" w:noHBand="0" w:noVBand="1"/>
      </w:tblPr>
      <w:tblGrid>
        <w:gridCol w:w="1413"/>
        <w:gridCol w:w="7566"/>
      </w:tblGrid>
      <w:tr w:rsidR="00535C6E" w:rsidRPr="00BC3F5A" w14:paraId="2B98D788" w14:textId="77777777" w:rsidTr="00814D44">
        <w:trPr>
          <w:trHeight w:val="495"/>
        </w:trPr>
        <w:tc>
          <w:tcPr>
            <w:tcW w:w="1413" w:type="dxa"/>
            <w:vAlign w:val="center"/>
          </w:tcPr>
          <w:p w14:paraId="690D8DCE" w14:textId="77777777" w:rsidR="00535C6E" w:rsidRPr="00E07776" w:rsidRDefault="00535C6E" w:rsidP="00814D44"/>
        </w:tc>
        <w:tc>
          <w:tcPr>
            <w:tcW w:w="7566" w:type="dxa"/>
            <w:vAlign w:val="center"/>
          </w:tcPr>
          <w:p w14:paraId="48060FCC" w14:textId="50CABE33" w:rsidR="00535C6E" w:rsidRPr="00E07776" w:rsidRDefault="00814D44" w:rsidP="00814D44">
            <w:pPr>
              <w:rPr>
                <w:b/>
              </w:rPr>
            </w:pPr>
            <w:r w:rsidRPr="00E07776">
              <w:t>External Cardiac Massage (ECM)</w:t>
            </w:r>
          </w:p>
        </w:tc>
      </w:tr>
      <w:tr w:rsidR="00535C6E" w:rsidRPr="00E07776" w14:paraId="021EEEB0" w14:textId="77777777" w:rsidTr="00814D44">
        <w:trPr>
          <w:trHeight w:val="1551"/>
        </w:trPr>
        <w:tc>
          <w:tcPr>
            <w:tcW w:w="1413" w:type="dxa"/>
            <w:vAlign w:val="center"/>
          </w:tcPr>
          <w:p w14:paraId="21914EC1" w14:textId="7B7F5C30" w:rsidR="00535C6E" w:rsidRPr="00E07776" w:rsidRDefault="00814D44" w:rsidP="00814D44">
            <w:pPr>
              <w:rPr>
                <w:b/>
              </w:rPr>
            </w:pPr>
            <w:r w:rsidRPr="00E07776">
              <w:t>Check</w:t>
            </w:r>
          </w:p>
        </w:tc>
        <w:tc>
          <w:tcPr>
            <w:tcW w:w="7566" w:type="dxa"/>
            <w:vAlign w:val="center"/>
          </w:tcPr>
          <w:p w14:paraId="5E870D7D" w14:textId="77777777" w:rsidR="00535C6E" w:rsidRPr="00E07776" w:rsidRDefault="00535C6E" w:rsidP="00E573B8">
            <w:pPr>
              <w:pStyle w:val="ListParagraph"/>
              <w:numPr>
                <w:ilvl w:val="0"/>
                <w:numId w:val="28"/>
              </w:numPr>
              <w:ind w:left="458" w:hanging="425"/>
            </w:pPr>
            <w:r w:rsidRPr="00E07776">
              <w:t xml:space="preserve">Rhythm: </w:t>
            </w:r>
          </w:p>
          <w:p w14:paraId="7E1D6A45" w14:textId="1520D74C" w:rsidR="00535C6E" w:rsidRPr="00E07776" w:rsidRDefault="00535C6E" w:rsidP="00E573B8">
            <w:pPr>
              <w:pStyle w:val="ListParagraph"/>
              <w:numPr>
                <w:ilvl w:val="1"/>
                <w:numId w:val="28"/>
              </w:numPr>
              <w:ind w:left="883" w:hanging="425"/>
            </w:pPr>
            <w:r w:rsidRPr="00E07776">
              <w:t>VF or pulseless VT: Delay ECM up to 1 min for defibrillation</w:t>
            </w:r>
            <w:r w:rsidR="00470ECD">
              <w:t>.</w:t>
            </w:r>
          </w:p>
          <w:p w14:paraId="4982CE8E" w14:textId="3120E296" w:rsidR="00535C6E" w:rsidRPr="00E07776" w:rsidRDefault="00535C6E" w:rsidP="00E573B8">
            <w:pPr>
              <w:pStyle w:val="ListParagraph"/>
              <w:numPr>
                <w:ilvl w:val="1"/>
                <w:numId w:val="28"/>
              </w:numPr>
              <w:ind w:left="883" w:hanging="425"/>
            </w:pPr>
            <w:r w:rsidRPr="00E07776">
              <w:t>Asystole or severe bradycardia: Delay ECM up to 1 min for epicardial pacing (DDD at 80-100 per min with maximum output)</w:t>
            </w:r>
            <w:r w:rsidR="00470ECD">
              <w:t>.</w:t>
            </w:r>
          </w:p>
          <w:p w14:paraId="3A3AF03C" w14:textId="0ECD6C77" w:rsidR="00535C6E" w:rsidRPr="00E07776" w:rsidRDefault="00535C6E" w:rsidP="00E573B8">
            <w:pPr>
              <w:pStyle w:val="ListParagraph"/>
              <w:numPr>
                <w:ilvl w:val="0"/>
                <w:numId w:val="28"/>
              </w:numPr>
              <w:ind w:left="458" w:hanging="425"/>
            </w:pPr>
            <w:r w:rsidRPr="00E07776">
              <w:t>Communicate with the team leader before commencing ECM</w:t>
            </w:r>
            <w:r w:rsidR="00470ECD">
              <w:t>.</w:t>
            </w:r>
          </w:p>
        </w:tc>
      </w:tr>
      <w:tr w:rsidR="00535C6E" w:rsidRPr="00E07776" w14:paraId="5090C22E" w14:textId="77777777" w:rsidTr="00814D44">
        <w:trPr>
          <w:trHeight w:val="769"/>
        </w:trPr>
        <w:tc>
          <w:tcPr>
            <w:tcW w:w="1413" w:type="dxa"/>
            <w:vAlign w:val="center"/>
          </w:tcPr>
          <w:p w14:paraId="77B794F3" w14:textId="1A7E7B6C" w:rsidR="00535C6E" w:rsidRPr="00E07776" w:rsidRDefault="00814D44" w:rsidP="00814D44">
            <w:pPr>
              <w:rPr>
                <w:b/>
              </w:rPr>
            </w:pPr>
            <w:r w:rsidRPr="00E07776">
              <w:t>Perform</w:t>
            </w:r>
          </w:p>
        </w:tc>
        <w:tc>
          <w:tcPr>
            <w:tcW w:w="7566" w:type="dxa"/>
            <w:vAlign w:val="center"/>
          </w:tcPr>
          <w:p w14:paraId="58DA2544" w14:textId="77777777" w:rsidR="00535C6E" w:rsidRPr="00E07776" w:rsidRDefault="00535C6E" w:rsidP="00E573B8">
            <w:pPr>
              <w:pStyle w:val="ListParagraph"/>
              <w:numPr>
                <w:ilvl w:val="0"/>
                <w:numId w:val="28"/>
              </w:numPr>
              <w:ind w:left="458" w:hanging="425"/>
            </w:pPr>
            <w:r w:rsidRPr="00E07776">
              <w:t>Chest compressions at a rate of 100-120 beats/min.</w:t>
            </w:r>
          </w:p>
          <w:p w14:paraId="43D47D57" w14:textId="08882140" w:rsidR="00535C6E" w:rsidRPr="00E07776" w:rsidRDefault="00535C6E" w:rsidP="00E573B8">
            <w:pPr>
              <w:pStyle w:val="ListParagraph"/>
              <w:numPr>
                <w:ilvl w:val="0"/>
                <w:numId w:val="28"/>
              </w:numPr>
              <w:ind w:left="458" w:hanging="425"/>
            </w:pPr>
            <w:r w:rsidRPr="00E07776">
              <w:t>Perform ECM at the middle of the sternum with your arms straight</w:t>
            </w:r>
            <w:r w:rsidR="004B1B02">
              <w:t>.</w:t>
            </w:r>
            <w:r w:rsidRPr="00E07776">
              <w:t xml:space="preserve"> </w:t>
            </w:r>
          </w:p>
          <w:p w14:paraId="312E1963" w14:textId="79331ABF" w:rsidR="00535C6E" w:rsidRPr="00E07776" w:rsidRDefault="00535C6E" w:rsidP="00E573B8">
            <w:pPr>
              <w:pStyle w:val="ListParagraph"/>
              <w:numPr>
                <w:ilvl w:val="0"/>
                <w:numId w:val="28"/>
              </w:numPr>
              <w:ind w:left="458" w:hanging="425"/>
            </w:pPr>
            <w:r w:rsidRPr="00E07776">
              <w:t>Aim for the systolic blood pressure (SBP) &gt; 60 mmHg</w:t>
            </w:r>
            <w:r w:rsidR="004B1B02">
              <w:t>.</w:t>
            </w:r>
          </w:p>
        </w:tc>
      </w:tr>
      <w:tr w:rsidR="00535C6E" w:rsidRPr="00E07776" w14:paraId="6D1D0C86" w14:textId="77777777" w:rsidTr="00814D44">
        <w:trPr>
          <w:trHeight w:val="148"/>
        </w:trPr>
        <w:tc>
          <w:tcPr>
            <w:tcW w:w="1413" w:type="dxa"/>
            <w:vAlign w:val="center"/>
          </w:tcPr>
          <w:p w14:paraId="5C764908" w14:textId="3ED627F8" w:rsidR="00535C6E" w:rsidRPr="00E07776" w:rsidRDefault="00814D44" w:rsidP="00814D44">
            <w:pPr>
              <w:rPr>
                <w:b/>
              </w:rPr>
            </w:pPr>
            <w:r w:rsidRPr="00E07776">
              <w:t>Notify</w:t>
            </w:r>
          </w:p>
        </w:tc>
        <w:tc>
          <w:tcPr>
            <w:tcW w:w="7566" w:type="dxa"/>
            <w:vAlign w:val="center"/>
          </w:tcPr>
          <w:p w14:paraId="40DCAE71" w14:textId="139B9D7E" w:rsidR="00535C6E" w:rsidRPr="00E07776" w:rsidRDefault="00535C6E" w:rsidP="00E573B8">
            <w:pPr>
              <w:pStyle w:val="ListParagraph"/>
              <w:numPr>
                <w:ilvl w:val="0"/>
                <w:numId w:val="28"/>
              </w:numPr>
              <w:ind w:left="458" w:hanging="425"/>
            </w:pPr>
            <w:r w:rsidRPr="00E07776">
              <w:t>To the team if you are unable to achieve SBP&gt;60 mmHg</w:t>
            </w:r>
            <w:r w:rsidR="004B1B02">
              <w:t>.</w:t>
            </w:r>
          </w:p>
        </w:tc>
      </w:tr>
    </w:tbl>
    <w:p w14:paraId="748C3827" w14:textId="77777777" w:rsidR="00535C6E" w:rsidRPr="00E07776" w:rsidRDefault="00535C6E" w:rsidP="00814D44"/>
    <w:p w14:paraId="38418DA3" w14:textId="5727E4DB" w:rsidR="00814D44" w:rsidRDefault="00814D44" w:rsidP="00814D44">
      <w:pPr>
        <w:pBdr>
          <w:top w:val="single" w:sz="4" w:space="1" w:color="auto"/>
          <w:left w:val="single" w:sz="4" w:space="4" w:color="auto"/>
          <w:bottom w:val="single" w:sz="4" w:space="1" w:color="auto"/>
          <w:right w:val="single" w:sz="4" w:space="4" w:color="auto"/>
        </w:pBdr>
      </w:pPr>
      <w:r>
        <w:rPr>
          <w:b/>
          <w:bCs/>
        </w:rPr>
        <w:t>Alert</w:t>
      </w:r>
      <w:r w:rsidR="00603ACE">
        <w:t xml:space="preserve">: </w:t>
      </w:r>
    </w:p>
    <w:p w14:paraId="3DE7BEA4" w14:textId="096D1169" w:rsidR="00F53357" w:rsidRDefault="00603ACE" w:rsidP="00814D44">
      <w:pPr>
        <w:pBdr>
          <w:top w:val="single" w:sz="4" w:space="1" w:color="auto"/>
          <w:left w:val="single" w:sz="4" w:space="4" w:color="auto"/>
          <w:bottom w:val="single" w:sz="4" w:space="1" w:color="auto"/>
          <w:right w:val="single" w:sz="4" w:space="4" w:color="auto"/>
        </w:pBdr>
      </w:pPr>
      <w:r>
        <w:t>External cardiac massage may be ineffective in patients with pericardial tamponade, tension pneumothorax and massive haemorrhage.</w:t>
      </w:r>
    </w:p>
    <w:p w14:paraId="436D3C23" w14:textId="0D4A4F4C" w:rsidR="00603ACE" w:rsidRPr="00E07776" w:rsidRDefault="00603ACE" w:rsidP="00814D44">
      <w:pPr>
        <w:pBdr>
          <w:top w:val="single" w:sz="4" w:space="1" w:color="auto"/>
          <w:left w:val="single" w:sz="4" w:space="4" w:color="auto"/>
          <w:bottom w:val="single" w:sz="4" w:space="1" w:color="auto"/>
          <w:right w:val="single" w:sz="4" w:space="4" w:color="auto"/>
        </w:pBdr>
      </w:pPr>
      <w:r>
        <w:t>Automated external compression devices should not be used on cardiac surgical patients</w:t>
      </w:r>
      <w:r w:rsidR="00640157">
        <w:t>.</w:t>
      </w:r>
    </w:p>
    <w:p w14:paraId="3E57C89A" w14:textId="77777777" w:rsidR="002370B0" w:rsidRPr="00E07776" w:rsidRDefault="002370B0" w:rsidP="00814D44"/>
    <w:p w14:paraId="426681CB" w14:textId="77777777" w:rsidR="00814D44" w:rsidRDefault="00814D44">
      <w:pPr>
        <w:spacing w:after="200" w:line="276" w:lineRule="auto"/>
        <w:rPr>
          <w:rFonts w:eastAsiaTheme="majorEastAsia" w:cstheme="majorBidi"/>
          <w:b/>
          <w:bCs/>
          <w:szCs w:val="24"/>
        </w:rPr>
      </w:pPr>
      <w:r>
        <w:br w:type="page"/>
      </w:r>
    </w:p>
    <w:p w14:paraId="72F83E28" w14:textId="593E343A" w:rsidR="00F53357" w:rsidRPr="00B212C3" w:rsidRDefault="00814D44" w:rsidP="00814D44">
      <w:pPr>
        <w:pStyle w:val="Heading2"/>
      </w:pPr>
      <w:r w:rsidRPr="00B212C3">
        <w:lastRenderedPageBreak/>
        <w:t xml:space="preserve">Role </w:t>
      </w:r>
      <w:r w:rsidR="00F53357" w:rsidRPr="00B212C3">
        <w:t>2 Airway and Breathing</w:t>
      </w:r>
    </w:p>
    <w:tbl>
      <w:tblPr>
        <w:tblStyle w:val="TableGrid"/>
        <w:tblW w:w="0" w:type="auto"/>
        <w:tblLook w:val="04A0" w:firstRow="1" w:lastRow="0" w:firstColumn="1" w:lastColumn="0" w:noHBand="0" w:noVBand="1"/>
      </w:tblPr>
      <w:tblGrid>
        <w:gridCol w:w="1413"/>
        <w:gridCol w:w="7566"/>
      </w:tblGrid>
      <w:tr w:rsidR="00535C6E" w:rsidRPr="00BC3F5A" w14:paraId="7A9029C3" w14:textId="77777777" w:rsidTr="00814D44">
        <w:trPr>
          <w:trHeight w:val="461"/>
        </w:trPr>
        <w:tc>
          <w:tcPr>
            <w:tcW w:w="1413" w:type="dxa"/>
            <w:vAlign w:val="center"/>
          </w:tcPr>
          <w:p w14:paraId="32CCDF48" w14:textId="77777777" w:rsidR="00535C6E" w:rsidRPr="00E07776" w:rsidRDefault="00535C6E" w:rsidP="00814D44"/>
        </w:tc>
        <w:tc>
          <w:tcPr>
            <w:tcW w:w="7566" w:type="dxa"/>
            <w:vAlign w:val="center"/>
          </w:tcPr>
          <w:p w14:paraId="789EAE43" w14:textId="6F168B17" w:rsidR="00535C6E" w:rsidRPr="00814D44" w:rsidRDefault="00814D44" w:rsidP="00814D44">
            <w:pPr>
              <w:rPr>
                <w:b/>
                <w:color w:val="FF0000"/>
              </w:rPr>
            </w:pPr>
            <w:r w:rsidRPr="00814D44">
              <w:rPr>
                <w:color w:val="FF0000"/>
              </w:rPr>
              <w:t>Airway and Breathing</w:t>
            </w:r>
          </w:p>
        </w:tc>
      </w:tr>
      <w:tr w:rsidR="00814D44" w:rsidRPr="00BC3F5A" w14:paraId="1BA6A8BB" w14:textId="77777777" w:rsidTr="00814D44">
        <w:trPr>
          <w:trHeight w:val="978"/>
        </w:trPr>
        <w:tc>
          <w:tcPr>
            <w:tcW w:w="1413" w:type="dxa"/>
            <w:vAlign w:val="center"/>
          </w:tcPr>
          <w:p w14:paraId="079F0D90" w14:textId="62EBA1DA" w:rsidR="00814D44" w:rsidRPr="00814D44" w:rsidRDefault="00814D44" w:rsidP="00814D44">
            <w:pPr>
              <w:rPr>
                <w:b/>
                <w:color w:val="FF0000"/>
              </w:rPr>
            </w:pPr>
            <w:r w:rsidRPr="00814D44">
              <w:rPr>
                <w:color w:val="FF0000"/>
              </w:rPr>
              <w:t>Check</w:t>
            </w:r>
          </w:p>
        </w:tc>
        <w:tc>
          <w:tcPr>
            <w:tcW w:w="7566" w:type="dxa"/>
            <w:vAlign w:val="center"/>
          </w:tcPr>
          <w:p w14:paraId="7BD7FA31" w14:textId="50D585AC" w:rsidR="00814D44" w:rsidRPr="00E07776" w:rsidRDefault="00814D44" w:rsidP="00E573B8">
            <w:pPr>
              <w:pStyle w:val="ListParagraph"/>
              <w:numPr>
                <w:ilvl w:val="0"/>
                <w:numId w:val="28"/>
              </w:numPr>
              <w:ind w:left="458" w:hanging="425"/>
            </w:pPr>
            <w:r w:rsidRPr="00E07776">
              <w:t>Position of the Endotracheal tube and its patency</w:t>
            </w:r>
            <w:r w:rsidR="00470ECD">
              <w:t>.</w:t>
            </w:r>
          </w:p>
          <w:p w14:paraId="27A62270" w14:textId="7CD5C974" w:rsidR="00814D44" w:rsidRPr="00E07776" w:rsidRDefault="00814D44" w:rsidP="00E573B8">
            <w:pPr>
              <w:pStyle w:val="ListParagraph"/>
              <w:numPr>
                <w:ilvl w:val="0"/>
                <w:numId w:val="28"/>
              </w:numPr>
              <w:ind w:left="458" w:hanging="425"/>
            </w:pPr>
            <w:r w:rsidRPr="00E07776">
              <w:t>Palpate trachea for any deviation</w:t>
            </w:r>
            <w:r w:rsidR="00470ECD">
              <w:t>.</w:t>
            </w:r>
          </w:p>
          <w:p w14:paraId="2B83E740" w14:textId="7F65A92C" w:rsidR="00814D44" w:rsidRPr="00E07776" w:rsidRDefault="00814D44" w:rsidP="00E573B8">
            <w:pPr>
              <w:pStyle w:val="ListParagraph"/>
              <w:numPr>
                <w:ilvl w:val="0"/>
                <w:numId w:val="28"/>
              </w:numPr>
              <w:ind w:left="458" w:hanging="425"/>
            </w:pPr>
            <w:r w:rsidRPr="00E07776">
              <w:t>Look for bilateral chest expansion and bilateral breath sounds</w:t>
            </w:r>
            <w:r w:rsidR="00470ECD">
              <w:t>.</w:t>
            </w:r>
          </w:p>
          <w:p w14:paraId="278104EC" w14:textId="70AEC5A0" w:rsidR="00814D44" w:rsidRPr="00E07776" w:rsidRDefault="00814D44" w:rsidP="00E573B8">
            <w:pPr>
              <w:pStyle w:val="ListParagraph"/>
              <w:numPr>
                <w:ilvl w:val="0"/>
                <w:numId w:val="28"/>
              </w:numPr>
              <w:ind w:left="458" w:hanging="425"/>
            </w:pPr>
            <w:r w:rsidRPr="00E07776">
              <w:t>ETCO2 trace and levels (will be low in cardiac arrest)</w:t>
            </w:r>
            <w:r w:rsidR="00470ECD">
              <w:t>.</w:t>
            </w:r>
          </w:p>
        </w:tc>
      </w:tr>
      <w:tr w:rsidR="00814D44" w:rsidRPr="00E07776" w14:paraId="4CCBB3BB" w14:textId="77777777" w:rsidTr="00814D44">
        <w:trPr>
          <w:trHeight w:val="2342"/>
        </w:trPr>
        <w:tc>
          <w:tcPr>
            <w:tcW w:w="1413" w:type="dxa"/>
            <w:vAlign w:val="center"/>
          </w:tcPr>
          <w:p w14:paraId="63A3BCFD" w14:textId="7DA99420" w:rsidR="00814D44" w:rsidRPr="00814D44" w:rsidRDefault="00814D44" w:rsidP="00814D44">
            <w:pPr>
              <w:rPr>
                <w:b/>
                <w:color w:val="FF0000"/>
              </w:rPr>
            </w:pPr>
            <w:r w:rsidRPr="00814D44">
              <w:rPr>
                <w:color w:val="FF0000"/>
              </w:rPr>
              <w:t>Perform</w:t>
            </w:r>
          </w:p>
        </w:tc>
        <w:tc>
          <w:tcPr>
            <w:tcW w:w="7566" w:type="dxa"/>
            <w:vAlign w:val="center"/>
          </w:tcPr>
          <w:p w14:paraId="1B961273" w14:textId="5BD3F82D" w:rsidR="00814D44" w:rsidRPr="00E07776" w:rsidRDefault="00814D44" w:rsidP="00E573B8">
            <w:pPr>
              <w:pStyle w:val="ListParagraph"/>
              <w:numPr>
                <w:ilvl w:val="0"/>
                <w:numId w:val="28"/>
              </w:numPr>
              <w:ind w:left="458" w:hanging="425"/>
            </w:pPr>
            <w:r w:rsidRPr="00E07776">
              <w:t>Increase FIO2 to 100%, Reduce PEEP to 5 cmH2O</w:t>
            </w:r>
            <w:r w:rsidR="00470ECD">
              <w:t>.</w:t>
            </w:r>
          </w:p>
          <w:p w14:paraId="674E85C4" w14:textId="34AAFE9C" w:rsidR="00814D44" w:rsidRPr="00E07776" w:rsidRDefault="00814D44" w:rsidP="00E573B8">
            <w:pPr>
              <w:pStyle w:val="ListParagraph"/>
              <w:numPr>
                <w:ilvl w:val="0"/>
                <w:numId w:val="28"/>
              </w:numPr>
              <w:ind w:left="458" w:hanging="425"/>
            </w:pPr>
            <w:r w:rsidRPr="00E07776">
              <w:t>Change to Bag/Valve Ventilation with 15 Lit/Min O2 with PEEP valve dialled to 5 cmH2O</w:t>
            </w:r>
            <w:r w:rsidR="00470ECD">
              <w:t>.</w:t>
            </w:r>
          </w:p>
          <w:p w14:paraId="4A6E8EB0" w14:textId="77777777" w:rsidR="00814D44" w:rsidRPr="00E07776" w:rsidRDefault="00814D44" w:rsidP="00E573B8">
            <w:pPr>
              <w:pStyle w:val="ListParagraph"/>
              <w:numPr>
                <w:ilvl w:val="0"/>
                <w:numId w:val="28"/>
              </w:numPr>
              <w:ind w:left="458" w:hanging="425"/>
            </w:pPr>
            <w:r w:rsidRPr="00E07776">
              <w:t>Assess for lung compliance.</w:t>
            </w:r>
          </w:p>
          <w:p w14:paraId="645E5BBA" w14:textId="67A5C210" w:rsidR="00814D44" w:rsidRDefault="00814D44" w:rsidP="00E573B8">
            <w:pPr>
              <w:pStyle w:val="ListParagraph"/>
              <w:numPr>
                <w:ilvl w:val="0"/>
                <w:numId w:val="28"/>
              </w:numPr>
              <w:ind w:left="458" w:hanging="425"/>
            </w:pPr>
            <w:r w:rsidRPr="00E07776">
              <w:t>Return back to ventilator if no concerns identified on Bag/Valve ventilation</w:t>
            </w:r>
            <w:r w:rsidR="00470ECD">
              <w:t>.</w:t>
            </w:r>
          </w:p>
          <w:p w14:paraId="1F9BD06B" w14:textId="4D929AF3" w:rsidR="00814D44" w:rsidRDefault="00814D44" w:rsidP="00E573B8">
            <w:pPr>
              <w:pStyle w:val="ListParagraph"/>
              <w:numPr>
                <w:ilvl w:val="0"/>
                <w:numId w:val="28"/>
              </w:numPr>
              <w:ind w:left="458" w:hanging="425"/>
            </w:pPr>
            <w:r w:rsidRPr="00603ACE">
              <w:t xml:space="preserve">End-tidal waveform capnography should be used to confirm correct position of the </w:t>
            </w:r>
            <w:r w:rsidRPr="00C80AAF">
              <w:t>endotracheal tube</w:t>
            </w:r>
            <w:r w:rsidR="00470ECD">
              <w:t>.</w:t>
            </w:r>
          </w:p>
          <w:p w14:paraId="7E03C586" w14:textId="21706844" w:rsidR="00814D44" w:rsidRDefault="00814D44" w:rsidP="00E573B8">
            <w:pPr>
              <w:pStyle w:val="ListParagraph"/>
              <w:numPr>
                <w:ilvl w:val="0"/>
                <w:numId w:val="28"/>
              </w:numPr>
              <w:ind w:left="458" w:hanging="425"/>
            </w:pPr>
            <w:r w:rsidRPr="00603ACE">
              <w:t>If a tension pneumothorax is suspected, a needle decompression or finger</w:t>
            </w:r>
            <w:r w:rsidRPr="00C80AAF">
              <w:t xml:space="preserve"> thoracostomy is to be performed immediately, followed by a chest drain</w:t>
            </w:r>
            <w:r w:rsidR="00470ECD">
              <w:t>.</w:t>
            </w:r>
          </w:p>
          <w:p w14:paraId="0E64D1A7" w14:textId="7B4F6BD9" w:rsidR="00814D44" w:rsidRPr="00C80AAF" w:rsidRDefault="00814D44" w:rsidP="00E573B8">
            <w:pPr>
              <w:pStyle w:val="ListParagraph"/>
              <w:numPr>
                <w:ilvl w:val="0"/>
                <w:numId w:val="28"/>
              </w:numPr>
              <w:ind w:left="458" w:hanging="425"/>
            </w:pPr>
            <w:r w:rsidRPr="00603ACE">
              <w:t>Endotracheal intubation should not delay attempts to address reversible causes nor</w:t>
            </w:r>
            <w:r w:rsidRPr="00C80AAF">
              <w:t xml:space="preserve"> chest reopening</w:t>
            </w:r>
            <w:r w:rsidR="00470ECD">
              <w:t>.</w:t>
            </w:r>
          </w:p>
        </w:tc>
      </w:tr>
      <w:tr w:rsidR="00814D44" w:rsidRPr="00E07776" w14:paraId="1A500964" w14:textId="77777777" w:rsidTr="00814D44">
        <w:trPr>
          <w:trHeight w:val="261"/>
        </w:trPr>
        <w:tc>
          <w:tcPr>
            <w:tcW w:w="1413" w:type="dxa"/>
            <w:vAlign w:val="center"/>
          </w:tcPr>
          <w:p w14:paraId="3DBAF263" w14:textId="5D510836" w:rsidR="00814D44" w:rsidRPr="00814D44" w:rsidRDefault="00814D44" w:rsidP="00814D44">
            <w:pPr>
              <w:rPr>
                <w:b/>
                <w:color w:val="FF0000"/>
              </w:rPr>
            </w:pPr>
            <w:r w:rsidRPr="00814D44">
              <w:rPr>
                <w:color w:val="FF0000"/>
              </w:rPr>
              <w:t>Notify</w:t>
            </w:r>
          </w:p>
        </w:tc>
        <w:tc>
          <w:tcPr>
            <w:tcW w:w="7566" w:type="dxa"/>
            <w:vAlign w:val="center"/>
          </w:tcPr>
          <w:p w14:paraId="47F1978E" w14:textId="5894A543" w:rsidR="00814D44" w:rsidRPr="00E07776" w:rsidRDefault="00814D44" w:rsidP="00E573B8">
            <w:pPr>
              <w:pStyle w:val="ListParagraph"/>
              <w:numPr>
                <w:ilvl w:val="0"/>
                <w:numId w:val="28"/>
              </w:numPr>
              <w:ind w:left="458" w:hanging="425"/>
            </w:pPr>
            <w:r w:rsidRPr="00E07776">
              <w:t>Team of any concerns</w:t>
            </w:r>
            <w:r w:rsidR="00470ECD">
              <w:t>.</w:t>
            </w:r>
            <w:r w:rsidRPr="00E07776">
              <w:t xml:space="preserve">  </w:t>
            </w:r>
          </w:p>
        </w:tc>
      </w:tr>
    </w:tbl>
    <w:p w14:paraId="63AF8727" w14:textId="77777777" w:rsidR="001341E2" w:rsidRPr="00E07776" w:rsidRDefault="001341E2" w:rsidP="001341E2">
      <w:pPr>
        <w:tabs>
          <w:tab w:val="left" w:pos="2280"/>
        </w:tabs>
        <w:spacing w:line="360" w:lineRule="auto"/>
        <w:rPr>
          <w:rFonts w:cs="Calibri"/>
          <w:szCs w:val="24"/>
        </w:rPr>
      </w:pPr>
    </w:p>
    <w:p w14:paraId="55F95F38" w14:textId="5762DA71" w:rsidR="00F53357" w:rsidRPr="00B212C3" w:rsidRDefault="00F53357" w:rsidP="00814D44">
      <w:pPr>
        <w:pStyle w:val="Heading2"/>
      </w:pPr>
      <w:r w:rsidRPr="00B212C3">
        <w:t>ROLE 3 Defibrillation</w:t>
      </w:r>
    </w:p>
    <w:tbl>
      <w:tblPr>
        <w:tblStyle w:val="TableGrid"/>
        <w:tblW w:w="0" w:type="auto"/>
        <w:tblLook w:val="04A0" w:firstRow="1" w:lastRow="0" w:firstColumn="1" w:lastColumn="0" w:noHBand="0" w:noVBand="1"/>
      </w:tblPr>
      <w:tblGrid>
        <w:gridCol w:w="1413"/>
        <w:gridCol w:w="7566"/>
      </w:tblGrid>
      <w:tr w:rsidR="00AD0ED0" w:rsidRPr="00E07776" w14:paraId="39AAD765" w14:textId="77777777" w:rsidTr="00E573B8">
        <w:trPr>
          <w:trHeight w:val="489"/>
        </w:trPr>
        <w:tc>
          <w:tcPr>
            <w:tcW w:w="1413" w:type="dxa"/>
            <w:vAlign w:val="center"/>
          </w:tcPr>
          <w:p w14:paraId="3720EEA6" w14:textId="77777777" w:rsidR="00AD0ED0" w:rsidRPr="00E07776" w:rsidRDefault="00AD0ED0" w:rsidP="00814D44"/>
        </w:tc>
        <w:tc>
          <w:tcPr>
            <w:tcW w:w="7566" w:type="dxa"/>
            <w:vAlign w:val="center"/>
          </w:tcPr>
          <w:p w14:paraId="057020E6" w14:textId="16DEDF89" w:rsidR="00AD0ED0" w:rsidRPr="00E07776" w:rsidRDefault="00814D44" w:rsidP="00814D44">
            <w:pPr>
              <w:rPr>
                <w:b/>
              </w:rPr>
            </w:pPr>
            <w:r w:rsidRPr="00E07776">
              <w:rPr>
                <w:color w:val="92D050"/>
              </w:rPr>
              <w:t>Defibrillation</w:t>
            </w:r>
          </w:p>
        </w:tc>
      </w:tr>
      <w:tr w:rsidR="00AD0ED0" w:rsidRPr="00BC3F5A" w14:paraId="5EEFCAD8" w14:textId="77777777" w:rsidTr="00E573B8">
        <w:trPr>
          <w:trHeight w:val="337"/>
        </w:trPr>
        <w:tc>
          <w:tcPr>
            <w:tcW w:w="1413" w:type="dxa"/>
            <w:vAlign w:val="center"/>
          </w:tcPr>
          <w:p w14:paraId="6A160E3D" w14:textId="41C7A163" w:rsidR="00AD0ED0" w:rsidRPr="00E07776" w:rsidRDefault="00814D44" w:rsidP="00814D44">
            <w:pPr>
              <w:rPr>
                <w:b/>
              </w:rPr>
            </w:pPr>
            <w:r w:rsidRPr="00E07776">
              <w:rPr>
                <w:color w:val="92D050"/>
              </w:rPr>
              <w:t>Check</w:t>
            </w:r>
          </w:p>
        </w:tc>
        <w:tc>
          <w:tcPr>
            <w:tcW w:w="7566" w:type="dxa"/>
            <w:vAlign w:val="center"/>
          </w:tcPr>
          <w:p w14:paraId="6B2D1E1D" w14:textId="6555B884" w:rsidR="00AD0ED0" w:rsidRPr="00E07776" w:rsidRDefault="00AD0ED0" w:rsidP="00E573B8">
            <w:pPr>
              <w:pStyle w:val="ListParagraph"/>
              <w:numPr>
                <w:ilvl w:val="0"/>
                <w:numId w:val="28"/>
              </w:numPr>
              <w:ind w:left="458" w:hanging="425"/>
            </w:pPr>
            <w:r w:rsidRPr="00E07776">
              <w:t>Connect the external defibrillator pads immediately and check/confirm the rhythm</w:t>
            </w:r>
            <w:r w:rsidR="00470ECD">
              <w:t>.</w:t>
            </w:r>
          </w:p>
          <w:p w14:paraId="571F1830" w14:textId="31DBE6BB" w:rsidR="00AD0ED0" w:rsidRPr="00E07776" w:rsidRDefault="00AD0ED0" w:rsidP="00E573B8">
            <w:pPr>
              <w:pStyle w:val="ListParagraph"/>
              <w:numPr>
                <w:ilvl w:val="0"/>
                <w:numId w:val="28"/>
              </w:numPr>
              <w:ind w:left="458" w:hanging="425"/>
            </w:pPr>
            <w:r w:rsidRPr="00E07776">
              <w:t>Check availability of Internal pads and its connector (bottom dr</w:t>
            </w:r>
            <w:r w:rsidR="00B304E9" w:rsidRPr="00E07776">
              <w:t>aw</w:t>
            </w:r>
            <w:r w:rsidRPr="00E07776">
              <w:t>er in chest re-opening trolley)</w:t>
            </w:r>
            <w:r w:rsidR="00470ECD">
              <w:t>.</w:t>
            </w:r>
          </w:p>
        </w:tc>
      </w:tr>
      <w:tr w:rsidR="00AD0ED0" w:rsidRPr="00E07776" w14:paraId="26592728" w14:textId="77777777" w:rsidTr="00E573B8">
        <w:trPr>
          <w:trHeight w:val="230"/>
        </w:trPr>
        <w:tc>
          <w:tcPr>
            <w:tcW w:w="1413" w:type="dxa"/>
            <w:vAlign w:val="center"/>
          </w:tcPr>
          <w:p w14:paraId="30459F67" w14:textId="6B7C6671" w:rsidR="00AD0ED0" w:rsidRPr="00E07776" w:rsidRDefault="00814D44" w:rsidP="00814D44">
            <w:pPr>
              <w:rPr>
                <w:b/>
              </w:rPr>
            </w:pPr>
            <w:r w:rsidRPr="00E07776">
              <w:rPr>
                <w:color w:val="92D050"/>
              </w:rPr>
              <w:t>Perform</w:t>
            </w:r>
          </w:p>
        </w:tc>
        <w:tc>
          <w:tcPr>
            <w:tcW w:w="7566" w:type="dxa"/>
            <w:vAlign w:val="center"/>
          </w:tcPr>
          <w:p w14:paraId="7A011193" w14:textId="5AEAAA68" w:rsidR="00AD0ED0" w:rsidRPr="00E07776" w:rsidRDefault="00AD0ED0" w:rsidP="00E573B8">
            <w:pPr>
              <w:pStyle w:val="ListParagraph"/>
              <w:numPr>
                <w:ilvl w:val="0"/>
                <w:numId w:val="28"/>
              </w:numPr>
              <w:ind w:left="458" w:hanging="425"/>
            </w:pPr>
            <w:r w:rsidRPr="00E07776">
              <w:t>In ventricular fibrillation or pulseless ventricular tachycardia 3 sequential shocks should be given without intervening CPR</w:t>
            </w:r>
            <w:r w:rsidR="00470ECD">
              <w:t>.</w:t>
            </w:r>
            <w:r w:rsidRPr="00E07776">
              <w:t xml:space="preserve"> </w:t>
            </w:r>
          </w:p>
          <w:p w14:paraId="160C2878" w14:textId="7D2F61BF" w:rsidR="00AD0ED0" w:rsidRPr="00E07776" w:rsidRDefault="00AD0ED0" w:rsidP="00E573B8">
            <w:pPr>
              <w:pStyle w:val="ListParagraph"/>
              <w:numPr>
                <w:ilvl w:val="0"/>
                <w:numId w:val="28"/>
              </w:numPr>
              <w:ind w:left="458" w:hanging="425"/>
            </w:pPr>
            <w:r w:rsidRPr="00E07776">
              <w:t>During emergency sternotomy, connect the internal pads to the defibrillator via a connector</w:t>
            </w:r>
            <w:r w:rsidR="00470ECD">
              <w:t>.</w:t>
            </w:r>
          </w:p>
          <w:p w14:paraId="6B794501" w14:textId="2A486A11" w:rsidR="00AD0ED0" w:rsidRPr="00E07776" w:rsidRDefault="00AD0ED0" w:rsidP="00E573B8">
            <w:pPr>
              <w:pStyle w:val="ListParagraph"/>
              <w:numPr>
                <w:ilvl w:val="0"/>
                <w:numId w:val="28"/>
              </w:numPr>
              <w:ind w:left="458" w:hanging="425"/>
            </w:pPr>
            <w:r w:rsidRPr="00E07776">
              <w:t>Use 20J-40J for defibrillation with internal pads</w:t>
            </w:r>
            <w:r w:rsidR="00470ECD">
              <w:t>.</w:t>
            </w:r>
          </w:p>
        </w:tc>
      </w:tr>
      <w:tr w:rsidR="00AD0ED0" w:rsidRPr="00E07776" w14:paraId="0F8EFD08" w14:textId="77777777" w:rsidTr="00E573B8">
        <w:trPr>
          <w:trHeight w:val="60"/>
        </w:trPr>
        <w:tc>
          <w:tcPr>
            <w:tcW w:w="1413" w:type="dxa"/>
            <w:vAlign w:val="center"/>
          </w:tcPr>
          <w:p w14:paraId="454003AC" w14:textId="6EA8AF4E" w:rsidR="00AD0ED0" w:rsidRPr="00E07776" w:rsidRDefault="00814D44" w:rsidP="00814D44">
            <w:pPr>
              <w:rPr>
                <w:b/>
              </w:rPr>
            </w:pPr>
            <w:r w:rsidRPr="00E07776">
              <w:rPr>
                <w:color w:val="92D050"/>
              </w:rPr>
              <w:t>Notify</w:t>
            </w:r>
          </w:p>
        </w:tc>
        <w:tc>
          <w:tcPr>
            <w:tcW w:w="7566" w:type="dxa"/>
            <w:vAlign w:val="center"/>
          </w:tcPr>
          <w:p w14:paraId="43D9A4AB" w14:textId="68E14AEB" w:rsidR="00AD0ED0" w:rsidRPr="00E07776" w:rsidRDefault="00AD0ED0" w:rsidP="00E573B8">
            <w:pPr>
              <w:pStyle w:val="ListParagraph"/>
              <w:numPr>
                <w:ilvl w:val="0"/>
                <w:numId w:val="28"/>
              </w:numPr>
              <w:ind w:left="458" w:hanging="425"/>
            </w:pPr>
            <w:r w:rsidRPr="00E07776">
              <w:t>Inform the team for check and charge for the rhythm check</w:t>
            </w:r>
            <w:r w:rsidR="00470ECD">
              <w:t>.</w:t>
            </w:r>
          </w:p>
        </w:tc>
      </w:tr>
    </w:tbl>
    <w:p w14:paraId="18C70380" w14:textId="77777777" w:rsidR="00814D44" w:rsidRDefault="00814D44" w:rsidP="00814D44"/>
    <w:p w14:paraId="5FC6CB0A" w14:textId="77777777" w:rsidR="005F215F" w:rsidRDefault="005F215F">
      <w:pPr>
        <w:spacing w:after="200" w:line="276" w:lineRule="auto"/>
        <w:rPr>
          <w:rFonts w:eastAsiaTheme="majorEastAsia" w:cstheme="majorBidi"/>
          <w:b/>
          <w:bCs/>
          <w:szCs w:val="24"/>
        </w:rPr>
      </w:pPr>
      <w:r>
        <w:br w:type="page"/>
      </w:r>
    </w:p>
    <w:p w14:paraId="181B59C3" w14:textId="59F3245C" w:rsidR="00EB7C16" w:rsidRPr="00B212C3" w:rsidRDefault="00046AF3" w:rsidP="00814D44">
      <w:pPr>
        <w:pStyle w:val="Heading2"/>
      </w:pPr>
      <w:r w:rsidRPr="00B212C3">
        <w:lastRenderedPageBreak/>
        <w:t>Role 4 Team Leader</w:t>
      </w:r>
    </w:p>
    <w:tbl>
      <w:tblPr>
        <w:tblStyle w:val="TableGrid"/>
        <w:tblW w:w="9098" w:type="dxa"/>
        <w:tblLook w:val="04A0" w:firstRow="1" w:lastRow="0" w:firstColumn="1" w:lastColumn="0" w:noHBand="0" w:noVBand="1"/>
      </w:tblPr>
      <w:tblGrid>
        <w:gridCol w:w="1413"/>
        <w:gridCol w:w="7685"/>
      </w:tblGrid>
      <w:tr w:rsidR="00046AF3" w:rsidRPr="00E07776" w14:paraId="112ED7EB" w14:textId="77777777" w:rsidTr="00F5737C">
        <w:trPr>
          <w:trHeight w:val="279"/>
        </w:trPr>
        <w:tc>
          <w:tcPr>
            <w:tcW w:w="1413" w:type="dxa"/>
            <w:vAlign w:val="center"/>
          </w:tcPr>
          <w:p w14:paraId="396B9D19" w14:textId="77777777" w:rsidR="00046AF3" w:rsidRPr="00E07776" w:rsidRDefault="00046AF3" w:rsidP="00F5737C"/>
        </w:tc>
        <w:tc>
          <w:tcPr>
            <w:tcW w:w="7685" w:type="dxa"/>
            <w:vAlign w:val="center"/>
          </w:tcPr>
          <w:p w14:paraId="70769B40" w14:textId="2890BA66" w:rsidR="00046AF3" w:rsidRPr="00E07776" w:rsidRDefault="005F215F" w:rsidP="00F5737C">
            <w:pPr>
              <w:rPr>
                <w:b/>
              </w:rPr>
            </w:pPr>
            <w:r w:rsidRPr="00E07776">
              <w:rPr>
                <w:color w:val="7030A0"/>
              </w:rPr>
              <w:t xml:space="preserve">Team </w:t>
            </w:r>
            <w:r>
              <w:rPr>
                <w:color w:val="7030A0"/>
              </w:rPr>
              <w:t>L</w:t>
            </w:r>
            <w:r w:rsidRPr="00E07776">
              <w:rPr>
                <w:color w:val="7030A0"/>
              </w:rPr>
              <w:t>eader</w:t>
            </w:r>
          </w:p>
        </w:tc>
      </w:tr>
      <w:tr w:rsidR="00046AF3" w:rsidRPr="00E07776" w14:paraId="231D75F1" w14:textId="77777777" w:rsidTr="00F5737C">
        <w:trPr>
          <w:trHeight w:val="60"/>
        </w:trPr>
        <w:tc>
          <w:tcPr>
            <w:tcW w:w="1413" w:type="dxa"/>
            <w:vAlign w:val="center"/>
          </w:tcPr>
          <w:p w14:paraId="4D1E1AFA" w14:textId="6211646A" w:rsidR="00046AF3" w:rsidRPr="00E07776" w:rsidRDefault="005F215F" w:rsidP="00F5737C">
            <w:pPr>
              <w:rPr>
                <w:b/>
              </w:rPr>
            </w:pPr>
            <w:r w:rsidRPr="00E07776">
              <w:rPr>
                <w:color w:val="7030A0"/>
              </w:rPr>
              <w:t>Check</w:t>
            </w:r>
          </w:p>
        </w:tc>
        <w:tc>
          <w:tcPr>
            <w:tcW w:w="7685" w:type="dxa"/>
            <w:vAlign w:val="center"/>
          </w:tcPr>
          <w:p w14:paraId="16FDC309" w14:textId="04198411" w:rsidR="00046AF3" w:rsidRPr="00E07776" w:rsidRDefault="00046AF3" w:rsidP="00F5737C">
            <w:pPr>
              <w:pStyle w:val="ListParagraph"/>
              <w:numPr>
                <w:ilvl w:val="0"/>
                <w:numId w:val="28"/>
              </w:numPr>
              <w:ind w:left="458" w:hanging="425"/>
            </w:pPr>
            <w:r w:rsidRPr="00E07776">
              <w:t>Check if ICU specialist and cardiothoracic surgeon is contacted immediately</w:t>
            </w:r>
            <w:r w:rsidR="00640157">
              <w:t>.</w:t>
            </w:r>
          </w:p>
          <w:p w14:paraId="202FFE6C" w14:textId="7AC22619" w:rsidR="00046AF3" w:rsidRPr="00E07776" w:rsidRDefault="00046AF3" w:rsidP="00F5737C">
            <w:pPr>
              <w:pStyle w:val="ListParagraph"/>
              <w:numPr>
                <w:ilvl w:val="0"/>
                <w:numId w:val="28"/>
              </w:numPr>
              <w:ind w:left="458" w:hanging="425"/>
            </w:pPr>
            <w:r w:rsidRPr="00E07776">
              <w:t>Availability of the chest re-opening trolley, defibrillator and medications</w:t>
            </w:r>
            <w:r w:rsidR="00640157">
              <w:t>.</w:t>
            </w:r>
          </w:p>
          <w:p w14:paraId="6C403A04" w14:textId="0AD85EFD" w:rsidR="00046AF3" w:rsidRPr="00E07776" w:rsidRDefault="00046AF3" w:rsidP="00F5737C">
            <w:pPr>
              <w:pStyle w:val="ListParagraph"/>
              <w:numPr>
                <w:ilvl w:val="0"/>
                <w:numId w:val="28"/>
              </w:numPr>
              <w:ind w:left="458" w:hanging="425"/>
            </w:pPr>
            <w:r w:rsidRPr="00E07776">
              <w:t xml:space="preserve">Check availability of </w:t>
            </w:r>
            <w:r w:rsidR="00640157">
              <w:t>i</w:t>
            </w:r>
            <w:r w:rsidRPr="00E07776">
              <w:t>nternal pads and its connector (bottom dr</w:t>
            </w:r>
            <w:r w:rsidR="00E07776">
              <w:t>aw</w:t>
            </w:r>
            <w:r w:rsidRPr="00E07776">
              <w:t>er)</w:t>
            </w:r>
            <w:r w:rsidR="00640157">
              <w:t>.</w:t>
            </w:r>
          </w:p>
          <w:p w14:paraId="21966E98" w14:textId="2EC08037" w:rsidR="00046AF3" w:rsidRPr="00E07776" w:rsidRDefault="00046AF3" w:rsidP="00F5737C">
            <w:pPr>
              <w:pStyle w:val="ListParagraph"/>
              <w:numPr>
                <w:ilvl w:val="0"/>
                <w:numId w:val="28"/>
              </w:numPr>
              <w:ind w:left="458" w:hanging="425"/>
            </w:pPr>
            <w:r w:rsidRPr="00E07776">
              <w:t>Check the rhythm</w:t>
            </w:r>
            <w:r w:rsidR="00640157">
              <w:t>.</w:t>
            </w:r>
          </w:p>
        </w:tc>
      </w:tr>
      <w:tr w:rsidR="00046AF3" w:rsidRPr="00BC3F5A" w14:paraId="46AC332F" w14:textId="77777777" w:rsidTr="00F5737C">
        <w:trPr>
          <w:trHeight w:val="1551"/>
        </w:trPr>
        <w:tc>
          <w:tcPr>
            <w:tcW w:w="1413" w:type="dxa"/>
            <w:vAlign w:val="center"/>
          </w:tcPr>
          <w:p w14:paraId="3C426549" w14:textId="584DB7DC" w:rsidR="00046AF3" w:rsidRPr="00E07776" w:rsidRDefault="005F215F" w:rsidP="00F5737C">
            <w:pPr>
              <w:rPr>
                <w:b/>
              </w:rPr>
            </w:pPr>
            <w:r w:rsidRPr="00E07776">
              <w:rPr>
                <w:color w:val="7030A0"/>
              </w:rPr>
              <w:t>Perform</w:t>
            </w:r>
          </w:p>
        </w:tc>
        <w:tc>
          <w:tcPr>
            <w:tcW w:w="7685" w:type="dxa"/>
            <w:vAlign w:val="center"/>
          </w:tcPr>
          <w:p w14:paraId="5A3466FA" w14:textId="65487AD4" w:rsidR="00046AF3" w:rsidRPr="00E07776" w:rsidRDefault="00046AF3" w:rsidP="00F5737C">
            <w:pPr>
              <w:pStyle w:val="ListParagraph"/>
              <w:numPr>
                <w:ilvl w:val="0"/>
                <w:numId w:val="28"/>
              </w:numPr>
              <w:ind w:left="458" w:hanging="425"/>
            </w:pPr>
            <w:r w:rsidRPr="00E07776">
              <w:t>Allocate a person to each 5 other roles</w:t>
            </w:r>
            <w:r w:rsidR="004B1B02">
              <w:t>.</w:t>
            </w:r>
          </w:p>
          <w:p w14:paraId="275F6D46" w14:textId="29C0B959" w:rsidR="00046AF3" w:rsidRDefault="00046AF3" w:rsidP="00F5737C">
            <w:pPr>
              <w:pStyle w:val="ListParagraph"/>
              <w:numPr>
                <w:ilvl w:val="0"/>
                <w:numId w:val="28"/>
              </w:numPr>
              <w:ind w:left="458" w:hanging="425"/>
            </w:pPr>
            <w:r w:rsidRPr="00E07776">
              <w:t>Ensure the protocol is being followed (</w:t>
            </w:r>
            <w:r w:rsidR="004B1B02">
              <w:t>a</w:t>
            </w:r>
            <w:r w:rsidRPr="00E07776">
              <w:t>ttached with Team leader card)</w:t>
            </w:r>
            <w:r w:rsidR="004B1B02">
              <w:t>.</w:t>
            </w:r>
          </w:p>
          <w:p w14:paraId="1C083839" w14:textId="77777777" w:rsidR="00610183" w:rsidRPr="00E07776" w:rsidRDefault="00046AF3" w:rsidP="00F5737C">
            <w:pPr>
              <w:pStyle w:val="ListParagraph"/>
              <w:numPr>
                <w:ilvl w:val="0"/>
                <w:numId w:val="28"/>
              </w:numPr>
              <w:ind w:left="458" w:hanging="425"/>
            </w:pPr>
            <w:r w:rsidRPr="00E573B8">
              <w:rPr>
                <w:b/>
              </w:rPr>
              <w:t>In ventricular fibrillation or pulseless ventricular tachycardia</w:t>
            </w:r>
            <w:r w:rsidRPr="00E07776">
              <w:t xml:space="preserve"> </w:t>
            </w:r>
          </w:p>
          <w:p w14:paraId="12EFD1DA" w14:textId="58A70F71" w:rsidR="00046AF3" w:rsidRPr="00E07776" w:rsidRDefault="00046AF3" w:rsidP="00F5737C">
            <w:pPr>
              <w:pStyle w:val="ListParagraph"/>
              <w:numPr>
                <w:ilvl w:val="1"/>
                <w:numId w:val="28"/>
              </w:numPr>
              <w:ind w:left="883" w:hanging="425"/>
            </w:pPr>
            <w:r w:rsidRPr="00E07776">
              <w:t xml:space="preserve">3 sequential shocks should be given without intervening CPR </w:t>
            </w:r>
          </w:p>
          <w:p w14:paraId="15524D3F" w14:textId="77777777" w:rsidR="00046AF3" w:rsidRPr="00E07776" w:rsidRDefault="00046AF3" w:rsidP="00F5737C">
            <w:pPr>
              <w:pStyle w:val="ListParagraph"/>
              <w:numPr>
                <w:ilvl w:val="1"/>
                <w:numId w:val="28"/>
              </w:numPr>
              <w:ind w:left="883" w:hanging="425"/>
            </w:pPr>
            <w:r w:rsidRPr="00E07776">
              <w:t>Advice for emergency re-sternotomy 3 failed attempts at defibrillation.</w:t>
            </w:r>
          </w:p>
          <w:p w14:paraId="116A3472" w14:textId="0F80B70A" w:rsidR="00046AF3" w:rsidRPr="00E07776" w:rsidRDefault="00046AF3" w:rsidP="00F5737C">
            <w:pPr>
              <w:pStyle w:val="ListParagraph"/>
              <w:numPr>
                <w:ilvl w:val="1"/>
                <w:numId w:val="28"/>
              </w:numPr>
              <w:ind w:left="883" w:hanging="425"/>
            </w:pPr>
            <w:r w:rsidRPr="00E07776">
              <w:t>Start external cardiac compressions as per ARC ACLS protocol</w:t>
            </w:r>
            <w:r w:rsidR="00640157">
              <w:t>.</w:t>
            </w:r>
          </w:p>
          <w:p w14:paraId="326AA2A0" w14:textId="14CD389B" w:rsidR="00046AF3" w:rsidRPr="00E07776" w:rsidRDefault="00046AF3" w:rsidP="00F5737C">
            <w:pPr>
              <w:pStyle w:val="ListParagraph"/>
              <w:numPr>
                <w:ilvl w:val="1"/>
                <w:numId w:val="28"/>
              </w:numPr>
              <w:ind w:left="883" w:hanging="425"/>
            </w:pPr>
            <w:r w:rsidRPr="00E07776">
              <w:t>Give Amiodarone 300 mg in 20 ml Syringe</w:t>
            </w:r>
            <w:r w:rsidR="00640157">
              <w:t>.</w:t>
            </w:r>
          </w:p>
          <w:p w14:paraId="3FEDAA38" w14:textId="600DF814" w:rsidR="00046AF3" w:rsidRDefault="00046AF3" w:rsidP="00F5737C">
            <w:pPr>
              <w:pStyle w:val="ListParagraph"/>
              <w:numPr>
                <w:ilvl w:val="1"/>
                <w:numId w:val="28"/>
              </w:numPr>
              <w:ind w:left="883" w:hanging="425"/>
            </w:pPr>
            <w:r w:rsidRPr="00E07776">
              <w:t>Continue external cardiac compressions until re-sternotomy</w:t>
            </w:r>
            <w:r w:rsidR="00640157">
              <w:t>.</w:t>
            </w:r>
          </w:p>
          <w:p w14:paraId="1BA7F4DF" w14:textId="09E77444" w:rsidR="00046AF3" w:rsidRPr="00E573B8" w:rsidRDefault="00046AF3" w:rsidP="00F5737C">
            <w:pPr>
              <w:pStyle w:val="ListParagraph"/>
              <w:numPr>
                <w:ilvl w:val="0"/>
                <w:numId w:val="28"/>
              </w:numPr>
              <w:ind w:left="458" w:hanging="425"/>
              <w:rPr>
                <w:b/>
              </w:rPr>
            </w:pPr>
            <w:r w:rsidRPr="00E573B8">
              <w:rPr>
                <w:b/>
              </w:rPr>
              <w:t>In Asystole or severe bradycardia</w:t>
            </w:r>
          </w:p>
          <w:p w14:paraId="1569D047" w14:textId="77777777" w:rsidR="00046AF3" w:rsidRPr="00E07776" w:rsidRDefault="00046AF3" w:rsidP="00F5737C">
            <w:pPr>
              <w:pStyle w:val="ListParagraph"/>
              <w:numPr>
                <w:ilvl w:val="1"/>
                <w:numId w:val="28"/>
              </w:numPr>
              <w:ind w:left="883" w:hanging="425"/>
            </w:pPr>
            <w:r w:rsidRPr="00E07776">
              <w:t xml:space="preserve">Check the epicardial pacing wires and setting. </w:t>
            </w:r>
          </w:p>
          <w:p w14:paraId="1767EF4A" w14:textId="77777777" w:rsidR="00046AF3" w:rsidRPr="00E07776" w:rsidRDefault="00046AF3" w:rsidP="00F5737C">
            <w:pPr>
              <w:pStyle w:val="ListParagraph"/>
              <w:numPr>
                <w:ilvl w:val="1"/>
                <w:numId w:val="28"/>
              </w:numPr>
              <w:ind w:left="883" w:hanging="425"/>
            </w:pPr>
            <w:r w:rsidRPr="00E07776">
              <w:t>Set to DDD at 90 bpm at the maximum atrial and ventricular output voltages.</w:t>
            </w:r>
          </w:p>
          <w:p w14:paraId="0953A5E7" w14:textId="7E3A6874" w:rsidR="00046AF3" w:rsidRPr="00E07776" w:rsidRDefault="00046AF3" w:rsidP="00F5737C">
            <w:pPr>
              <w:pStyle w:val="ListParagraph"/>
              <w:numPr>
                <w:ilvl w:val="1"/>
                <w:numId w:val="28"/>
              </w:numPr>
              <w:ind w:left="883" w:hanging="425"/>
            </w:pPr>
            <w:r w:rsidRPr="00E07776">
              <w:t>If no output, advise for emergency sternotomy</w:t>
            </w:r>
            <w:r w:rsidR="00640157">
              <w:t>.</w:t>
            </w:r>
          </w:p>
          <w:p w14:paraId="69105559" w14:textId="66BC5F0E" w:rsidR="00046AF3" w:rsidRPr="00E07776" w:rsidRDefault="00046AF3" w:rsidP="00F5737C">
            <w:pPr>
              <w:pStyle w:val="ListParagraph"/>
              <w:numPr>
                <w:ilvl w:val="1"/>
                <w:numId w:val="28"/>
              </w:numPr>
              <w:ind w:left="883" w:hanging="425"/>
            </w:pPr>
            <w:r w:rsidRPr="00E07776">
              <w:t>Start external cardiac compressions as per ARC ACLS protocol</w:t>
            </w:r>
            <w:r w:rsidR="00640157">
              <w:t>.</w:t>
            </w:r>
          </w:p>
          <w:p w14:paraId="32A72DA5" w14:textId="20375A7B" w:rsidR="00046AF3" w:rsidRPr="00E07776" w:rsidRDefault="00046AF3" w:rsidP="00F5737C">
            <w:pPr>
              <w:pStyle w:val="ListParagraph"/>
              <w:numPr>
                <w:ilvl w:val="1"/>
                <w:numId w:val="28"/>
              </w:numPr>
              <w:ind w:left="883" w:hanging="425"/>
            </w:pPr>
            <w:r w:rsidRPr="00E07776">
              <w:t>Consider Atropine 3 mg via a central line, Adrenaline 50 micrograms</w:t>
            </w:r>
            <w:r w:rsidR="00640157">
              <w:t>.</w:t>
            </w:r>
            <w:r w:rsidRPr="00E07776">
              <w:t xml:space="preserve"> </w:t>
            </w:r>
          </w:p>
          <w:p w14:paraId="528EE583" w14:textId="752FE33A" w:rsidR="00046AF3" w:rsidRDefault="00046AF3" w:rsidP="00F5737C">
            <w:pPr>
              <w:pStyle w:val="ListParagraph"/>
              <w:numPr>
                <w:ilvl w:val="1"/>
                <w:numId w:val="28"/>
              </w:numPr>
              <w:ind w:left="883" w:hanging="425"/>
            </w:pPr>
            <w:r w:rsidRPr="00E07776">
              <w:t>Continue external cardiac compressions until re-sternotomy</w:t>
            </w:r>
            <w:r w:rsidR="00640157">
              <w:t>.</w:t>
            </w:r>
          </w:p>
          <w:p w14:paraId="4F07B2DF" w14:textId="61934FF7" w:rsidR="00046AF3" w:rsidRPr="00E573B8" w:rsidRDefault="00046AF3" w:rsidP="00F5737C">
            <w:pPr>
              <w:pStyle w:val="ListParagraph"/>
              <w:numPr>
                <w:ilvl w:val="0"/>
                <w:numId w:val="28"/>
              </w:numPr>
              <w:ind w:left="458" w:hanging="425"/>
              <w:rPr>
                <w:b/>
              </w:rPr>
            </w:pPr>
            <w:r w:rsidRPr="00E573B8">
              <w:rPr>
                <w:b/>
              </w:rPr>
              <w:t>In Pulseless electrical activity</w:t>
            </w:r>
          </w:p>
          <w:p w14:paraId="7565FE82" w14:textId="77777777" w:rsidR="00046AF3" w:rsidRPr="00E07776" w:rsidRDefault="00046AF3" w:rsidP="00F5737C">
            <w:pPr>
              <w:pStyle w:val="ListParagraph"/>
              <w:numPr>
                <w:ilvl w:val="1"/>
                <w:numId w:val="28"/>
              </w:numPr>
              <w:ind w:left="883" w:hanging="425"/>
            </w:pPr>
            <w:r w:rsidRPr="00E07776">
              <w:t xml:space="preserve">Check the epicardial pacing wires and setting. </w:t>
            </w:r>
          </w:p>
          <w:p w14:paraId="64E1B7D6" w14:textId="77777777" w:rsidR="00046AF3" w:rsidRPr="00E07776" w:rsidRDefault="00046AF3" w:rsidP="00F5737C">
            <w:pPr>
              <w:pStyle w:val="ListParagraph"/>
              <w:numPr>
                <w:ilvl w:val="1"/>
                <w:numId w:val="28"/>
              </w:numPr>
              <w:ind w:left="883" w:hanging="425"/>
            </w:pPr>
            <w:r w:rsidRPr="00E07776">
              <w:t>If the pacemaker is connected and functioning, then briefly turn the pacemaker off to exclude underlying ventricular fibrillation.</w:t>
            </w:r>
          </w:p>
          <w:p w14:paraId="42567B43" w14:textId="77777777" w:rsidR="00046AF3" w:rsidRPr="00E07776" w:rsidRDefault="00046AF3" w:rsidP="00F5737C">
            <w:pPr>
              <w:pStyle w:val="ListParagraph"/>
              <w:numPr>
                <w:ilvl w:val="1"/>
                <w:numId w:val="28"/>
              </w:numPr>
              <w:ind w:left="883" w:hanging="425"/>
            </w:pPr>
            <w:r w:rsidRPr="00E07776">
              <w:t>Advice for emergency re-sternotomy 3 failed attempts at defibrillation.</w:t>
            </w:r>
          </w:p>
          <w:p w14:paraId="0AC3901C" w14:textId="6157FBEB" w:rsidR="00046AF3" w:rsidRPr="00E07776" w:rsidRDefault="00046AF3" w:rsidP="00F5737C">
            <w:pPr>
              <w:pStyle w:val="ListParagraph"/>
              <w:numPr>
                <w:ilvl w:val="1"/>
                <w:numId w:val="28"/>
              </w:numPr>
              <w:ind w:left="883" w:hanging="425"/>
            </w:pPr>
            <w:r w:rsidRPr="00E07776">
              <w:t>Start external cardiac compressions as per ARC ACLS protocol</w:t>
            </w:r>
            <w:r w:rsidR="00640157">
              <w:t>.</w:t>
            </w:r>
          </w:p>
          <w:p w14:paraId="0B7C42B0" w14:textId="3485CC00" w:rsidR="00046AF3" w:rsidRPr="00E07776" w:rsidRDefault="00046AF3" w:rsidP="00F5737C">
            <w:pPr>
              <w:pStyle w:val="ListParagraph"/>
              <w:numPr>
                <w:ilvl w:val="0"/>
                <w:numId w:val="28"/>
              </w:numPr>
              <w:ind w:left="458" w:hanging="425"/>
            </w:pPr>
            <w:r w:rsidRPr="00E573B8">
              <w:rPr>
                <w:b/>
              </w:rPr>
              <w:t>In cardiac arrest with an IABP in place</w:t>
            </w:r>
            <w:r w:rsidRPr="00E07776">
              <w:t xml:space="preserve">, it should be set to </w:t>
            </w:r>
            <w:r w:rsidRPr="00E573B8">
              <w:rPr>
                <w:b/>
              </w:rPr>
              <w:t>pressure trigger</w:t>
            </w:r>
          </w:p>
          <w:p w14:paraId="39171C79" w14:textId="0A6D2691" w:rsidR="00046AF3" w:rsidRPr="00E07776" w:rsidRDefault="00046AF3" w:rsidP="00F5737C">
            <w:pPr>
              <w:pStyle w:val="ListParagraph"/>
              <w:numPr>
                <w:ilvl w:val="1"/>
                <w:numId w:val="28"/>
              </w:numPr>
              <w:ind w:left="883" w:hanging="425"/>
            </w:pPr>
            <w:r w:rsidRPr="00E07776">
              <w:t>Do not delay external cardiac compressions for more than 1 minute for defibrillation or pacing</w:t>
            </w:r>
            <w:r w:rsidR="00640157">
              <w:t>.</w:t>
            </w:r>
          </w:p>
        </w:tc>
      </w:tr>
      <w:tr w:rsidR="00046AF3" w:rsidRPr="00BC3F5A" w14:paraId="09150169" w14:textId="77777777" w:rsidTr="00F5737C">
        <w:trPr>
          <w:trHeight w:val="60"/>
        </w:trPr>
        <w:tc>
          <w:tcPr>
            <w:tcW w:w="1413" w:type="dxa"/>
            <w:vAlign w:val="center"/>
          </w:tcPr>
          <w:p w14:paraId="57347B1F" w14:textId="276F3B73" w:rsidR="00046AF3" w:rsidRPr="00E07776" w:rsidRDefault="005F215F" w:rsidP="00F5737C">
            <w:pPr>
              <w:rPr>
                <w:b/>
              </w:rPr>
            </w:pPr>
            <w:r w:rsidRPr="00E07776">
              <w:rPr>
                <w:color w:val="7030A0"/>
              </w:rPr>
              <w:t>Notify</w:t>
            </w:r>
          </w:p>
        </w:tc>
        <w:tc>
          <w:tcPr>
            <w:tcW w:w="7685" w:type="dxa"/>
            <w:vAlign w:val="center"/>
          </w:tcPr>
          <w:p w14:paraId="1364476E" w14:textId="74BD3F78" w:rsidR="00046AF3" w:rsidRPr="00BC3F5A" w:rsidRDefault="00046AF3" w:rsidP="00F5737C">
            <w:pPr>
              <w:pStyle w:val="ListParagraph"/>
              <w:numPr>
                <w:ilvl w:val="0"/>
                <w:numId w:val="29"/>
              </w:numPr>
              <w:ind w:left="458" w:hanging="458"/>
            </w:pPr>
            <w:r w:rsidRPr="00E07776">
              <w:t>Inform the team for check and charge for the rhythm check</w:t>
            </w:r>
            <w:r w:rsidR="00640157">
              <w:t>.</w:t>
            </w:r>
          </w:p>
        </w:tc>
      </w:tr>
    </w:tbl>
    <w:p w14:paraId="1F1645F0" w14:textId="77777777" w:rsidR="00E573B8" w:rsidRPr="00BC3F5A" w:rsidRDefault="00E573B8" w:rsidP="005F215F"/>
    <w:p w14:paraId="07D7FBF1" w14:textId="6A8BDBEE" w:rsidR="00F53357" w:rsidRPr="00B212C3" w:rsidRDefault="00FC5946" w:rsidP="005F215F">
      <w:pPr>
        <w:pStyle w:val="Heading2"/>
      </w:pPr>
      <w:r w:rsidRPr="00B212C3">
        <w:t xml:space="preserve">ROLE 5 </w:t>
      </w:r>
      <w:r w:rsidR="00F53357" w:rsidRPr="00B212C3">
        <w:t>Drugs and Syringe Driver</w:t>
      </w:r>
    </w:p>
    <w:tbl>
      <w:tblPr>
        <w:tblStyle w:val="TableGrid"/>
        <w:tblW w:w="0" w:type="auto"/>
        <w:tblLook w:val="04A0" w:firstRow="1" w:lastRow="0" w:firstColumn="1" w:lastColumn="0" w:noHBand="0" w:noVBand="1"/>
      </w:tblPr>
      <w:tblGrid>
        <w:gridCol w:w="1413"/>
        <w:gridCol w:w="7566"/>
      </w:tblGrid>
      <w:tr w:rsidR="00AD0ED0" w:rsidRPr="00BC3F5A" w14:paraId="7EC07FC1" w14:textId="77777777" w:rsidTr="00F5737C">
        <w:trPr>
          <w:trHeight w:val="319"/>
          <w:tblHeader/>
        </w:trPr>
        <w:tc>
          <w:tcPr>
            <w:tcW w:w="1413" w:type="dxa"/>
            <w:vAlign w:val="center"/>
          </w:tcPr>
          <w:p w14:paraId="7586026C" w14:textId="77777777" w:rsidR="00AD0ED0" w:rsidRPr="00BC3F5A" w:rsidRDefault="00AD0ED0" w:rsidP="005F215F"/>
        </w:tc>
        <w:tc>
          <w:tcPr>
            <w:tcW w:w="7566" w:type="dxa"/>
            <w:vAlign w:val="center"/>
          </w:tcPr>
          <w:p w14:paraId="3117F28B" w14:textId="77777777" w:rsidR="00AD0ED0" w:rsidRPr="00BC3F5A" w:rsidRDefault="00AD0ED0" w:rsidP="005F215F">
            <w:pPr>
              <w:rPr>
                <w:b/>
              </w:rPr>
            </w:pPr>
            <w:r w:rsidRPr="00BC3F5A">
              <w:rPr>
                <w:color w:val="C0504D" w:themeColor="accent2"/>
              </w:rPr>
              <w:t>Drugs and Syringe Driver</w:t>
            </w:r>
          </w:p>
        </w:tc>
      </w:tr>
      <w:tr w:rsidR="00AD0ED0" w:rsidRPr="00BC3F5A" w14:paraId="04762D80" w14:textId="77777777" w:rsidTr="00E573B8">
        <w:trPr>
          <w:trHeight w:val="282"/>
        </w:trPr>
        <w:tc>
          <w:tcPr>
            <w:tcW w:w="1413" w:type="dxa"/>
            <w:vAlign w:val="center"/>
          </w:tcPr>
          <w:p w14:paraId="39F21755" w14:textId="77777777" w:rsidR="00AD0ED0" w:rsidRPr="00BC3F5A" w:rsidRDefault="00AD0ED0" w:rsidP="005F215F">
            <w:pPr>
              <w:rPr>
                <w:b/>
              </w:rPr>
            </w:pPr>
            <w:r w:rsidRPr="00BC3F5A">
              <w:rPr>
                <w:color w:val="C0504D" w:themeColor="accent2"/>
              </w:rPr>
              <w:t>Check</w:t>
            </w:r>
          </w:p>
        </w:tc>
        <w:tc>
          <w:tcPr>
            <w:tcW w:w="7566" w:type="dxa"/>
            <w:vAlign w:val="center"/>
          </w:tcPr>
          <w:p w14:paraId="1775FA6A" w14:textId="45014A82" w:rsidR="00AD0ED0" w:rsidRPr="00BC3F5A" w:rsidRDefault="00AD0ED0" w:rsidP="00E573B8">
            <w:pPr>
              <w:pStyle w:val="ListParagraph"/>
              <w:numPr>
                <w:ilvl w:val="0"/>
                <w:numId w:val="28"/>
              </w:numPr>
              <w:ind w:left="458" w:hanging="425"/>
            </w:pPr>
            <w:r w:rsidRPr="00BC3F5A">
              <w:t>Check the security and position of the central line</w:t>
            </w:r>
            <w:r w:rsidR="005507CA">
              <w:t>.</w:t>
            </w:r>
          </w:p>
          <w:p w14:paraId="24146284" w14:textId="283C58C3" w:rsidR="00AD0ED0" w:rsidRPr="00BC3F5A" w:rsidRDefault="00AD0ED0" w:rsidP="00E573B8">
            <w:pPr>
              <w:pStyle w:val="ListParagraph"/>
              <w:numPr>
                <w:ilvl w:val="0"/>
                <w:numId w:val="28"/>
              </w:numPr>
              <w:ind w:left="458" w:hanging="425"/>
            </w:pPr>
            <w:r w:rsidRPr="00BC3F5A">
              <w:t>Identify free central venous line access (preferred over peripheral)</w:t>
            </w:r>
            <w:r w:rsidR="005507CA">
              <w:t>.</w:t>
            </w:r>
          </w:p>
          <w:p w14:paraId="0FC144B9" w14:textId="048417D7" w:rsidR="00AD0ED0" w:rsidRPr="00BD6B5B" w:rsidRDefault="00AD0ED0" w:rsidP="00E573B8">
            <w:pPr>
              <w:pStyle w:val="ListParagraph"/>
              <w:numPr>
                <w:ilvl w:val="0"/>
                <w:numId w:val="28"/>
              </w:numPr>
              <w:ind w:left="458" w:hanging="425"/>
            </w:pPr>
            <w:r w:rsidRPr="00BC3F5A">
              <w:t>Check all the infusions running in the patient</w:t>
            </w:r>
            <w:r w:rsidR="005507CA">
              <w:t>.</w:t>
            </w:r>
          </w:p>
        </w:tc>
      </w:tr>
      <w:tr w:rsidR="00AD0ED0" w:rsidRPr="00BC3F5A" w14:paraId="0AC68436" w14:textId="77777777" w:rsidTr="00E573B8">
        <w:trPr>
          <w:trHeight w:val="2342"/>
        </w:trPr>
        <w:tc>
          <w:tcPr>
            <w:tcW w:w="1413" w:type="dxa"/>
            <w:vAlign w:val="center"/>
          </w:tcPr>
          <w:p w14:paraId="44BC3522" w14:textId="770DF2B2" w:rsidR="00AD0ED0" w:rsidRPr="00BC3F5A" w:rsidRDefault="00AD0ED0" w:rsidP="005F215F">
            <w:pPr>
              <w:rPr>
                <w:b/>
              </w:rPr>
            </w:pPr>
            <w:r w:rsidRPr="00BC3F5A">
              <w:rPr>
                <w:color w:val="C0504D" w:themeColor="accent2"/>
              </w:rPr>
              <w:lastRenderedPageBreak/>
              <w:t>PERFORM</w:t>
            </w:r>
          </w:p>
        </w:tc>
        <w:tc>
          <w:tcPr>
            <w:tcW w:w="7566" w:type="dxa"/>
            <w:vAlign w:val="center"/>
          </w:tcPr>
          <w:p w14:paraId="034F2495" w14:textId="19256390" w:rsidR="00AD0ED0" w:rsidRPr="00BC3F5A" w:rsidRDefault="00AD0ED0" w:rsidP="00E573B8">
            <w:pPr>
              <w:pStyle w:val="ListParagraph"/>
              <w:numPr>
                <w:ilvl w:val="0"/>
                <w:numId w:val="28"/>
              </w:numPr>
              <w:ind w:left="458" w:hanging="425"/>
            </w:pPr>
            <w:r w:rsidRPr="00BC3F5A">
              <w:t>Stop all unnecessary infusions (</w:t>
            </w:r>
            <w:r w:rsidR="000237B0" w:rsidRPr="00BC3F5A">
              <w:t>i</w:t>
            </w:r>
            <w:r w:rsidRPr="00BC3F5A">
              <w:t>n discussion with the team leader)</w:t>
            </w:r>
            <w:r w:rsidR="005507CA">
              <w:t>.</w:t>
            </w:r>
          </w:p>
          <w:p w14:paraId="0E3B29B2" w14:textId="1234BCA7" w:rsidR="00AD0ED0" w:rsidRPr="00BC3F5A" w:rsidRDefault="00AD0ED0" w:rsidP="00E573B8">
            <w:pPr>
              <w:pStyle w:val="ListParagraph"/>
              <w:numPr>
                <w:ilvl w:val="0"/>
                <w:numId w:val="28"/>
              </w:numPr>
              <w:ind w:left="458" w:hanging="425"/>
            </w:pPr>
            <w:r w:rsidRPr="00BC3F5A">
              <w:t>If there is concern about patient’s awareness then it is acceptable to continue the sedative infusions</w:t>
            </w:r>
            <w:r w:rsidR="005507CA">
              <w:t>.</w:t>
            </w:r>
          </w:p>
          <w:p w14:paraId="0EBB42AC" w14:textId="77777777" w:rsidR="00AD0ED0" w:rsidRPr="00BC3F5A" w:rsidRDefault="00AD0ED0" w:rsidP="00E573B8">
            <w:pPr>
              <w:pStyle w:val="ListParagraph"/>
              <w:numPr>
                <w:ilvl w:val="0"/>
                <w:numId w:val="28"/>
              </w:numPr>
              <w:ind w:left="458" w:hanging="425"/>
            </w:pPr>
            <w:r w:rsidRPr="00BC3F5A">
              <w:t>Other infusions can be restarted as required by the clinical situation.</w:t>
            </w:r>
          </w:p>
          <w:p w14:paraId="40F98305" w14:textId="77777777" w:rsidR="00AD0ED0" w:rsidRPr="00BC3F5A" w:rsidRDefault="00AD0ED0" w:rsidP="00E573B8">
            <w:pPr>
              <w:pStyle w:val="ListParagraph"/>
              <w:numPr>
                <w:ilvl w:val="0"/>
                <w:numId w:val="28"/>
              </w:numPr>
              <w:ind w:left="458" w:hanging="425"/>
            </w:pPr>
            <w:r w:rsidRPr="00BC3F5A">
              <w:t xml:space="preserve">Prepare </w:t>
            </w:r>
          </w:p>
          <w:p w14:paraId="3F243C0B" w14:textId="08FFC623" w:rsidR="00AD0ED0" w:rsidRPr="00BC3F5A" w:rsidRDefault="00AD0ED0" w:rsidP="00E573B8">
            <w:pPr>
              <w:pStyle w:val="ListParagraph"/>
              <w:numPr>
                <w:ilvl w:val="1"/>
                <w:numId w:val="28"/>
              </w:numPr>
              <w:ind w:left="883" w:hanging="425"/>
            </w:pPr>
            <w:r w:rsidRPr="00BC3F5A">
              <w:t>Adrenaline 100 micrograms/ ml</w:t>
            </w:r>
            <w:r w:rsidR="00BD6B5B">
              <w:t xml:space="preserve"> </w:t>
            </w:r>
          </w:p>
          <w:p w14:paraId="6C205B0B" w14:textId="77777777" w:rsidR="00AD0ED0" w:rsidRPr="00BC3F5A" w:rsidRDefault="00AD0ED0" w:rsidP="00E573B8">
            <w:pPr>
              <w:pStyle w:val="ListParagraph"/>
              <w:numPr>
                <w:ilvl w:val="1"/>
                <w:numId w:val="28"/>
              </w:numPr>
              <w:ind w:left="883" w:hanging="425"/>
            </w:pPr>
            <w:r w:rsidRPr="00BC3F5A">
              <w:t>Amiodarone 300 mg in in 20 ml Syringe</w:t>
            </w:r>
          </w:p>
          <w:p w14:paraId="54F65FD0" w14:textId="3EFFE05C" w:rsidR="00AD0ED0" w:rsidRPr="00BC3F5A" w:rsidRDefault="00AD0ED0" w:rsidP="00E573B8">
            <w:pPr>
              <w:pStyle w:val="ListParagraph"/>
              <w:numPr>
                <w:ilvl w:val="1"/>
                <w:numId w:val="28"/>
              </w:numPr>
              <w:ind w:left="883" w:hanging="425"/>
            </w:pPr>
            <w:r w:rsidRPr="00BC3F5A">
              <w:t>1</w:t>
            </w:r>
            <w:r w:rsidR="00BC3F5A">
              <w:t>L</w:t>
            </w:r>
            <w:r w:rsidRPr="00BC3F5A">
              <w:t xml:space="preserve"> of </w:t>
            </w:r>
            <w:r w:rsidR="00BC3F5A">
              <w:t>0.9% normal saline</w:t>
            </w:r>
            <w:r w:rsidRPr="00BC3F5A">
              <w:t>/Plasmalyte primed through a rapid infusion set</w:t>
            </w:r>
          </w:p>
        </w:tc>
      </w:tr>
      <w:tr w:rsidR="00AD0ED0" w:rsidRPr="00BC3F5A" w14:paraId="2ED1D255" w14:textId="77777777" w:rsidTr="00E573B8">
        <w:trPr>
          <w:trHeight w:val="118"/>
        </w:trPr>
        <w:tc>
          <w:tcPr>
            <w:tcW w:w="1413" w:type="dxa"/>
            <w:vAlign w:val="center"/>
          </w:tcPr>
          <w:p w14:paraId="7CCAB054" w14:textId="77777777" w:rsidR="00AD0ED0" w:rsidRPr="00BC3F5A" w:rsidRDefault="00AD0ED0" w:rsidP="005F215F">
            <w:pPr>
              <w:rPr>
                <w:b/>
              </w:rPr>
            </w:pPr>
            <w:r w:rsidRPr="00BC3F5A">
              <w:rPr>
                <w:color w:val="C0504D" w:themeColor="accent2"/>
              </w:rPr>
              <w:t>NOTIFY</w:t>
            </w:r>
          </w:p>
        </w:tc>
        <w:tc>
          <w:tcPr>
            <w:tcW w:w="7566" w:type="dxa"/>
            <w:vAlign w:val="center"/>
          </w:tcPr>
          <w:p w14:paraId="06DB86DF" w14:textId="0BEFDE3D" w:rsidR="00AD0ED0" w:rsidRPr="00BC3F5A" w:rsidRDefault="00AD0ED0" w:rsidP="00E573B8">
            <w:pPr>
              <w:pStyle w:val="ListParagraph"/>
              <w:numPr>
                <w:ilvl w:val="0"/>
                <w:numId w:val="28"/>
              </w:numPr>
              <w:ind w:left="458" w:hanging="425"/>
            </w:pPr>
            <w:r w:rsidRPr="00BC3F5A">
              <w:t>Team of any medications administered and any concerns</w:t>
            </w:r>
            <w:r w:rsidR="005507CA">
              <w:t>.</w:t>
            </w:r>
          </w:p>
        </w:tc>
      </w:tr>
    </w:tbl>
    <w:p w14:paraId="5CA58BF9" w14:textId="77777777" w:rsidR="005F215F" w:rsidRDefault="005F215F" w:rsidP="005F215F"/>
    <w:p w14:paraId="2743B42C" w14:textId="6726B9D3" w:rsidR="00BD6B5B" w:rsidRDefault="005F215F" w:rsidP="005F215F">
      <w:pPr>
        <w:pBdr>
          <w:top w:val="single" w:sz="4" w:space="1" w:color="auto"/>
          <w:left w:val="single" w:sz="4" w:space="4" w:color="auto"/>
          <w:bottom w:val="single" w:sz="4" w:space="1" w:color="auto"/>
          <w:right w:val="single" w:sz="4" w:space="4" w:color="auto"/>
        </w:pBdr>
      </w:pPr>
      <w:r>
        <w:rPr>
          <w:b/>
          <w:bCs/>
        </w:rPr>
        <w:t>Alert</w:t>
      </w:r>
      <w:r w:rsidR="00BD6B5B">
        <w:t xml:space="preserve">: </w:t>
      </w:r>
    </w:p>
    <w:p w14:paraId="024413F4" w14:textId="168E5111" w:rsidR="00BD6B5B" w:rsidRDefault="00BD6B5B" w:rsidP="00EF5E38">
      <w:pPr>
        <w:pStyle w:val="ListParagraph"/>
        <w:numPr>
          <w:ilvl w:val="0"/>
          <w:numId w:val="19"/>
        </w:numPr>
        <w:pBdr>
          <w:top w:val="single" w:sz="4" w:space="1" w:color="auto"/>
          <w:left w:val="single" w:sz="4" w:space="4" w:color="auto"/>
          <w:bottom w:val="single" w:sz="4" w:space="1" w:color="auto"/>
          <w:right w:val="single" w:sz="4" w:space="4" w:color="auto"/>
        </w:pBdr>
      </w:pPr>
      <w:r w:rsidRPr="00C80AAF">
        <w:t>Adrenaline is not to be given during the cardiac arrest unless directed by a clinician experienced in cardiothoracic advanced life support (CALS)</w:t>
      </w:r>
      <w:r w:rsidR="005507CA">
        <w:t>.</w:t>
      </w:r>
    </w:p>
    <w:p w14:paraId="19A93018" w14:textId="05D2C3CF" w:rsidR="00BD6B5B" w:rsidRDefault="00BD6B5B" w:rsidP="00EF5E38">
      <w:pPr>
        <w:pStyle w:val="ListParagraph"/>
        <w:numPr>
          <w:ilvl w:val="0"/>
          <w:numId w:val="19"/>
        </w:numPr>
        <w:pBdr>
          <w:top w:val="single" w:sz="4" w:space="1" w:color="auto"/>
          <w:left w:val="single" w:sz="4" w:space="4" w:color="auto"/>
          <w:bottom w:val="single" w:sz="4" w:space="1" w:color="auto"/>
          <w:right w:val="single" w:sz="4" w:space="4" w:color="auto"/>
        </w:pBdr>
      </w:pPr>
      <w:r>
        <w:t>For patients with asystole, atropine is not recommended as a routine part of the protocol</w:t>
      </w:r>
      <w:r w:rsidR="005507CA">
        <w:t>.</w:t>
      </w:r>
    </w:p>
    <w:p w14:paraId="6DCBC838" w14:textId="6846E357" w:rsidR="00BD6B5B" w:rsidRDefault="00BD6B5B">
      <w:pPr>
        <w:pStyle w:val="ListParagraph"/>
        <w:numPr>
          <w:ilvl w:val="0"/>
          <w:numId w:val="19"/>
        </w:numPr>
        <w:pBdr>
          <w:top w:val="single" w:sz="4" w:space="1" w:color="auto"/>
          <w:left w:val="single" w:sz="4" w:space="4" w:color="auto"/>
          <w:bottom w:val="single" w:sz="4" w:space="1" w:color="auto"/>
          <w:right w:val="single" w:sz="4" w:space="4" w:color="auto"/>
        </w:pBdr>
      </w:pPr>
      <w:r w:rsidRPr="00BD6B5B">
        <w:t>After 3 failed attempts at defibrillation for VF/pulseless VT, a bolus of 300mg of intravenous amiodarone should be give</w:t>
      </w:r>
      <w:r>
        <w:t>n.</w:t>
      </w:r>
    </w:p>
    <w:p w14:paraId="77858360" w14:textId="77777777" w:rsidR="00F53357" w:rsidRPr="00BC3F5A" w:rsidRDefault="00F53357" w:rsidP="005F215F"/>
    <w:p w14:paraId="580DF4E8" w14:textId="4901AF99" w:rsidR="00F53357" w:rsidRPr="00B212C3" w:rsidRDefault="00FC5946" w:rsidP="005F215F">
      <w:pPr>
        <w:pStyle w:val="Heading2"/>
      </w:pPr>
      <w:r w:rsidRPr="00B212C3">
        <w:t xml:space="preserve">ROLE 6 </w:t>
      </w:r>
      <w:r w:rsidR="00F53357" w:rsidRPr="00B212C3">
        <w:t>ICU Co-ordinator</w:t>
      </w:r>
    </w:p>
    <w:tbl>
      <w:tblPr>
        <w:tblStyle w:val="TableGrid"/>
        <w:tblW w:w="0" w:type="auto"/>
        <w:tblLook w:val="04A0" w:firstRow="1" w:lastRow="0" w:firstColumn="1" w:lastColumn="0" w:noHBand="0" w:noVBand="1"/>
      </w:tblPr>
      <w:tblGrid>
        <w:gridCol w:w="1413"/>
        <w:gridCol w:w="7566"/>
      </w:tblGrid>
      <w:tr w:rsidR="00AD0ED0" w:rsidRPr="00BC3F5A" w14:paraId="19683CC7" w14:textId="77777777" w:rsidTr="00F5737C">
        <w:trPr>
          <w:trHeight w:val="281"/>
        </w:trPr>
        <w:tc>
          <w:tcPr>
            <w:tcW w:w="1413" w:type="dxa"/>
            <w:vAlign w:val="center"/>
          </w:tcPr>
          <w:p w14:paraId="2CFC7B23" w14:textId="77777777" w:rsidR="00AD0ED0" w:rsidRPr="00BC3F5A" w:rsidRDefault="00AD0ED0" w:rsidP="005F215F"/>
        </w:tc>
        <w:tc>
          <w:tcPr>
            <w:tcW w:w="7566" w:type="dxa"/>
            <w:vAlign w:val="center"/>
          </w:tcPr>
          <w:p w14:paraId="6D0CA6CF" w14:textId="13BEF1B7" w:rsidR="00AD0ED0" w:rsidRPr="00BC3F5A" w:rsidRDefault="00AD0ED0" w:rsidP="005F215F">
            <w:pPr>
              <w:rPr>
                <w:b/>
              </w:rPr>
            </w:pPr>
            <w:r w:rsidRPr="00BC3F5A">
              <w:rPr>
                <w:color w:val="00B0F0"/>
              </w:rPr>
              <w:t>ICU Nurse Co-ordinator</w:t>
            </w:r>
          </w:p>
        </w:tc>
      </w:tr>
      <w:tr w:rsidR="00AD0ED0" w:rsidRPr="00BC3F5A" w14:paraId="33E5497A" w14:textId="77777777" w:rsidTr="00B344C6">
        <w:trPr>
          <w:trHeight w:val="984"/>
        </w:trPr>
        <w:tc>
          <w:tcPr>
            <w:tcW w:w="1413" w:type="dxa"/>
            <w:vAlign w:val="center"/>
          </w:tcPr>
          <w:p w14:paraId="4EF04F38" w14:textId="630D58DD" w:rsidR="00AD0ED0" w:rsidRPr="00BC3F5A" w:rsidRDefault="005F215F" w:rsidP="005F215F">
            <w:pPr>
              <w:rPr>
                <w:b/>
              </w:rPr>
            </w:pPr>
            <w:r w:rsidRPr="00BC3F5A">
              <w:rPr>
                <w:color w:val="00B0F0"/>
              </w:rPr>
              <w:t>Check</w:t>
            </w:r>
          </w:p>
        </w:tc>
        <w:tc>
          <w:tcPr>
            <w:tcW w:w="7566" w:type="dxa"/>
            <w:vAlign w:val="center"/>
          </w:tcPr>
          <w:p w14:paraId="741C08A2" w14:textId="213639D3" w:rsidR="00AD0ED0" w:rsidRPr="00177C7E" w:rsidRDefault="00AD0ED0" w:rsidP="00B344C6">
            <w:pPr>
              <w:pStyle w:val="ListParagraph"/>
              <w:numPr>
                <w:ilvl w:val="0"/>
                <w:numId w:val="28"/>
              </w:numPr>
              <w:ind w:left="458" w:hanging="425"/>
            </w:pPr>
            <w:r w:rsidRPr="00177C7E">
              <w:t>Check if ICU specialist and cardiothoracic surgeon is contacted immediately</w:t>
            </w:r>
            <w:r w:rsidR="001B3CC4">
              <w:t>.</w:t>
            </w:r>
          </w:p>
          <w:p w14:paraId="72842144" w14:textId="4A6AE916" w:rsidR="00AD0ED0" w:rsidRPr="00177C7E" w:rsidRDefault="00AD0ED0" w:rsidP="00B344C6">
            <w:pPr>
              <w:pStyle w:val="ListParagraph"/>
              <w:numPr>
                <w:ilvl w:val="0"/>
                <w:numId w:val="28"/>
              </w:numPr>
              <w:ind w:left="458" w:hanging="425"/>
            </w:pPr>
            <w:r w:rsidRPr="00177C7E">
              <w:t>Availability of the chest re-opening trolley, defibrillator and medications</w:t>
            </w:r>
            <w:r w:rsidR="001B3CC4">
              <w:t>.</w:t>
            </w:r>
          </w:p>
          <w:p w14:paraId="577EBB53" w14:textId="67C36729" w:rsidR="00AD0ED0" w:rsidRPr="00BC3F5A" w:rsidRDefault="00AD0ED0" w:rsidP="00B344C6">
            <w:pPr>
              <w:pStyle w:val="ListParagraph"/>
              <w:numPr>
                <w:ilvl w:val="0"/>
                <w:numId w:val="28"/>
              </w:numPr>
              <w:ind w:left="458" w:hanging="425"/>
            </w:pPr>
            <w:r w:rsidRPr="00177C7E">
              <w:t xml:space="preserve">Check availability of </w:t>
            </w:r>
            <w:r w:rsidR="001B3CC4">
              <w:t>i</w:t>
            </w:r>
            <w:r w:rsidRPr="00177C7E">
              <w:t>nternal pads and its connector (</w:t>
            </w:r>
            <w:r w:rsidR="00B344C6">
              <w:t>chest reopening trolley</w:t>
            </w:r>
            <w:r w:rsidRPr="00177C7E">
              <w:t>)</w:t>
            </w:r>
            <w:r w:rsidR="001B3CC4">
              <w:t>.</w:t>
            </w:r>
          </w:p>
        </w:tc>
      </w:tr>
      <w:tr w:rsidR="00AD0ED0" w:rsidRPr="00BC3F5A" w14:paraId="2A447172" w14:textId="77777777" w:rsidTr="00B344C6">
        <w:trPr>
          <w:trHeight w:val="911"/>
        </w:trPr>
        <w:tc>
          <w:tcPr>
            <w:tcW w:w="1413" w:type="dxa"/>
            <w:vAlign w:val="center"/>
          </w:tcPr>
          <w:p w14:paraId="7E409D7D" w14:textId="32258D66" w:rsidR="00AD0ED0" w:rsidRPr="00BC3F5A" w:rsidRDefault="005F215F" w:rsidP="005F215F">
            <w:pPr>
              <w:rPr>
                <w:b/>
              </w:rPr>
            </w:pPr>
            <w:r w:rsidRPr="00BC3F5A">
              <w:rPr>
                <w:color w:val="00B0F0"/>
              </w:rPr>
              <w:t>Perform</w:t>
            </w:r>
          </w:p>
        </w:tc>
        <w:tc>
          <w:tcPr>
            <w:tcW w:w="7566" w:type="dxa"/>
            <w:vAlign w:val="center"/>
          </w:tcPr>
          <w:p w14:paraId="0FE6D241" w14:textId="741CB3B7" w:rsidR="00AD0ED0" w:rsidRPr="00BC3F5A" w:rsidRDefault="00AD0ED0" w:rsidP="00B344C6">
            <w:pPr>
              <w:pStyle w:val="ListParagraph"/>
              <w:numPr>
                <w:ilvl w:val="0"/>
                <w:numId w:val="28"/>
              </w:numPr>
              <w:ind w:left="458" w:hanging="425"/>
            </w:pPr>
            <w:r w:rsidRPr="00BC3F5A">
              <w:t xml:space="preserve">Recruit and </w:t>
            </w:r>
            <w:r w:rsidR="000237B0" w:rsidRPr="00BC3F5A">
              <w:t xml:space="preserve">allocate </w:t>
            </w:r>
            <w:r w:rsidRPr="00BC3F5A">
              <w:t>medical and nursing staff as per need (discussing with the team leader)</w:t>
            </w:r>
            <w:r w:rsidR="001B3CC4">
              <w:t>.</w:t>
            </w:r>
          </w:p>
          <w:p w14:paraId="251CB53F" w14:textId="46E9848F" w:rsidR="00AD0ED0" w:rsidRPr="00BC3F5A" w:rsidRDefault="00AD0ED0" w:rsidP="00B344C6">
            <w:pPr>
              <w:pStyle w:val="ListParagraph"/>
              <w:numPr>
                <w:ilvl w:val="0"/>
                <w:numId w:val="28"/>
              </w:numPr>
              <w:ind w:left="458" w:hanging="425"/>
            </w:pPr>
            <w:r w:rsidRPr="00BC3F5A">
              <w:t>Preparing for potential re-sternotomy as soon as an arrest is called</w:t>
            </w:r>
            <w:r w:rsidR="000237B0" w:rsidRPr="00BC3F5A">
              <w:t>:</w:t>
            </w:r>
          </w:p>
          <w:p w14:paraId="5961FD1D" w14:textId="4EEACD43" w:rsidR="00AD0ED0" w:rsidRPr="00BC3F5A" w:rsidRDefault="00AD0ED0" w:rsidP="00B344C6">
            <w:pPr>
              <w:pStyle w:val="ListParagraph"/>
              <w:numPr>
                <w:ilvl w:val="1"/>
                <w:numId w:val="28"/>
              </w:numPr>
              <w:ind w:left="883" w:hanging="425"/>
            </w:pPr>
            <w:r w:rsidRPr="00BC3F5A">
              <w:t>Remove the Sternotomy tray from</w:t>
            </w:r>
            <w:r w:rsidR="000237B0" w:rsidRPr="00BC3F5A">
              <w:t xml:space="preserve"> chest reopening</w:t>
            </w:r>
            <w:r w:rsidRPr="00BC3F5A">
              <w:t xml:space="preserve"> trolley drawer</w:t>
            </w:r>
            <w:r w:rsidR="001B3CC4">
              <w:t>.</w:t>
            </w:r>
          </w:p>
          <w:p w14:paraId="1F382977" w14:textId="01B6BC99" w:rsidR="00AD0ED0" w:rsidRPr="00BC3F5A" w:rsidRDefault="00AD0ED0" w:rsidP="00B344C6">
            <w:pPr>
              <w:pStyle w:val="ListParagraph"/>
              <w:numPr>
                <w:ilvl w:val="1"/>
                <w:numId w:val="28"/>
              </w:numPr>
              <w:ind w:left="883" w:hanging="425"/>
            </w:pPr>
            <w:r w:rsidRPr="00BC3F5A">
              <w:t>At least 3 sets of sterile gown and gloves to be opened and kept ready for use</w:t>
            </w:r>
            <w:r w:rsidR="001B3CC4">
              <w:t>.</w:t>
            </w:r>
          </w:p>
          <w:p w14:paraId="489B6B3C" w14:textId="77777777" w:rsidR="00AD0ED0" w:rsidRPr="00BC3F5A" w:rsidRDefault="00AD0ED0" w:rsidP="00B344C6">
            <w:pPr>
              <w:pStyle w:val="ListParagraph"/>
              <w:numPr>
                <w:ilvl w:val="1"/>
                <w:numId w:val="28"/>
              </w:numPr>
              <w:ind w:left="883" w:hanging="425"/>
            </w:pPr>
            <w:r w:rsidRPr="00BC3F5A">
              <w:t>Two staff members to be made available to assist.</w:t>
            </w:r>
          </w:p>
          <w:p w14:paraId="0D6DAEB2" w14:textId="1C94DCA2" w:rsidR="00AD0ED0" w:rsidRPr="00BC3F5A" w:rsidRDefault="00AD0ED0" w:rsidP="00B344C6">
            <w:pPr>
              <w:pStyle w:val="ListParagraph"/>
              <w:numPr>
                <w:ilvl w:val="0"/>
                <w:numId w:val="28"/>
              </w:numPr>
              <w:ind w:left="458" w:hanging="425"/>
            </w:pPr>
            <w:r w:rsidRPr="00BC3F5A">
              <w:t>Once decision is made for re-sternotomy, assist in opening the sternotomy tray and sterile internal defibrillator pads</w:t>
            </w:r>
            <w:r w:rsidR="001B3CC4">
              <w:t>.</w:t>
            </w:r>
          </w:p>
          <w:p w14:paraId="43D3AA98" w14:textId="4E598994" w:rsidR="00AD0ED0" w:rsidRPr="00BC3F5A" w:rsidRDefault="00AD0ED0" w:rsidP="00B344C6">
            <w:pPr>
              <w:pStyle w:val="ListParagraph"/>
              <w:numPr>
                <w:ilvl w:val="0"/>
                <w:numId w:val="28"/>
              </w:numPr>
              <w:ind w:left="458" w:hanging="425"/>
            </w:pPr>
            <w:r w:rsidRPr="00BC3F5A">
              <w:t>Call for expert assistance and other services if not immediately available</w:t>
            </w:r>
            <w:r w:rsidR="001B3CC4">
              <w:t>.</w:t>
            </w:r>
          </w:p>
        </w:tc>
      </w:tr>
      <w:tr w:rsidR="00AD0ED0" w:rsidRPr="00BC3F5A" w14:paraId="7005BDCA" w14:textId="77777777" w:rsidTr="00B344C6">
        <w:trPr>
          <w:trHeight w:val="60"/>
        </w:trPr>
        <w:tc>
          <w:tcPr>
            <w:tcW w:w="1413" w:type="dxa"/>
            <w:vAlign w:val="center"/>
          </w:tcPr>
          <w:p w14:paraId="1EC0EF4B" w14:textId="177AC3FE" w:rsidR="00AD0ED0" w:rsidRPr="00BC3F5A" w:rsidRDefault="005F215F" w:rsidP="005F215F">
            <w:pPr>
              <w:rPr>
                <w:b/>
              </w:rPr>
            </w:pPr>
            <w:r w:rsidRPr="00BC3F5A">
              <w:rPr>
                <w:color w:val="00B0F0"/>
              </w:rPr>
              <w:t>Notify</w:t>
            </w:r>
          </w:p>
        </w:tc>
        <w:tc>
          <w:tcPr>
            <w:tcW w:w="7566" w:type="dxa"/>
            <w:vAlign w:val="center"/>
          </w:tcPr>
          <w:p w14:paraId="698009D2" w14:textId="65978275" w:rsidR="00AD0ED0" w:rsidRPr="00BC3F5A" w:rsidRDefault="00AD0ED0" w:rsidP="0020129D">
            <w:pPr>
              <w:pStyle w:val="ListParagraph"/>
              <w:numPr>
                <w:ilvl w:val="0"/>
                <w:numId w:val="28"/>
              </w:numPr>
              <w:ind w:left="458" w:hanging="425"/>
            </w:pPr>
            <w:r w:rsidRPr="00BC3F5A">
              <w:t>Continue to report progress to the team leader.</w:t>
            </w:r>
          </w:p>
        </w:tc>
      </w:tr>
    </w:tbl>
    <w:p w14:paraId="60BA4F8E" w14:textId="77777777" w:rsidR="00AD0ED0" w:rsidRPr="00BC3F5A" w:rsidRDefault="00AD0ED0" w:rsidP="005F215F"/>
    <w:bookmarkStart w:id="14" w:name="Contents"/>
    <w:p w14:paraId="1E1CE996" w14:textId="105152B0" w:rsidR="00754F7E" w:rsidRPr="00BC3F5A" w:rsidRDefault="00754F7E" w:rsidP="005F215F">
      <w:pPr>
        <w:spacing w:after="120"/>
        <w:jc w:val="right"/>
        <w:rPr>
          <w:rFonts w:cs="Calibri"/>
          <w:bCs/>
          <w:i/>
          <w:iCs/>
          <w:szCs w:val="24"/>
        </w:rPr>
      </w:pPr>
      <w:r w:rsidRPr="00BC3F5A">
        <w:rPr>
          <w:rFonts w:cs="Calibri"/>
          <w:bCs/>
          <w:i/>
          <w:iCs/>
          <w:szCs w:val="24"/>
        </w:rPr>
        <w:fldChar w:fldCharType="begin"/>
      </w:r>
      <w:r w:rsidRPr="00BC3F5A">
        <w:rPr>
          <w:rFonts w:cs="Calibri"/>
          <w:bCs/>
          <w:i/>
          <w:iCs/>
          <w:szCs w:val="24"/>
        </w:rPr>
        <w:instrText xml:space="preserve"> HYPERLINK  \l "_Contents" </w:instrText>
      </w:r>
      <w:r w:rsidRPr="00BC3F5A">
        <w:rPr>
          <w:rFonts w:cs="Calibri"/>
          <w:bCs/>
          <w:i/>
          <w:iCs/>
          <w:szCs w:val="24"/>
        </w:rPr>
        <w:fldChar w:fldCharType="separate"/>
      </w:r>
      <w:r w:rsidRPr="00BC3F5A">
        <w:rPr>
          <w:rStyle w:val="Hyperlink"/>
          <w:rFonts w:cs="Calibri"/>
          <w:bCs/>
          <w:i/>
          <w:iCs/>
          <w:szCs w:val="24"/>
        </w:rPr>
        <w:t>Back to Table of Contents</w:t>
      </w:r>
      <w:r w:rsidRPr="00BC3F5A">
        <w:rPr>
          <w:rFonts w:cs="Calibri"/>
          <w:bCs/>
          <w:i/>
          <w:iCs/>
          <w:szCs w:val="24"/>
        </w:rPr>
        <w:fldChar w:fldCharType="end"/>
      </w:r>
      <w:r w:rsidRPr="00BC3F5A">
        <w:rPr>
          <w:rFonts w:cs="Calibri"/>
          <w:bCs/>
          <w:i/>
          <w:i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F215F" w:rsidRPr="005F215F" w14:paraId="255F5136" w14:textId="77777777" w:rsidTr="005F215F">
        <w:tc>
          <w:tcPr>
            <w:tcW w:w="9060" w:type="dxa"/>
            <w:shd w:val="clear" w:color="auto" w:fill="D9D9D9" w:themeFill="background1" w:themeFillShade="D9"/>
          </w:tcPr>
          <w:p w14:paraId="38A8234F" w14:textId="2A375497" w:rsidR="005F215F" w:rsidRPr="005F215F" w:rsidRDefault="005F215F" w:rsidP="005F215F">
            <w:pPr>
              <w:pStyle w:val="Heading1"/>
              <w:outlineLvl w:val="0"/>
            </w:pPr>
            <w:bookmarkStart w:id="15" w:name="_Toc74908249"/>
            <w:bookmarkEnd w:id="14"/>
            <w:r w:rsidRPr="005F215F">
              <w:lastRenderedPageBreak/>
              <w:t>Section 8 – Chest Reopening</w:t>
            </w:r>
            <w:bookmarkEnd w:id="15"/>
          </w:p>
        </w:tc>
      </w:tr>
    </w:tbl>
    <w:p w14:paraId="6B93412F" w14:textId="77777777" w:rsidR="0058023C" w:rsidRPr="00BC3F5A" w:rsidRDefault="0058023C" w:rsidP="009A534C">
      <w:pPr>
        <w:jc w:val="right"/>
        <w:rPr>
          <w:rFonts w:cs="Calibri"/>
          <w:b/>
          <w:szCs w:val="24"/>
        </w:rPr>
      </w:pPr>
    </w:p>
    <w:p w14:paraId="4F557876" w14:textId="5BFFCC01" w:rsidR="00534D2D" w:rsidRDefault="00534D2D" w:rsidP="00534D2D">
      <w:pPr>
        <w:rPr>
          <w:szCs w:val="24"/>
        </w:rPr>
      </w:pPr>
      <w:r w:rsidRPr="008E0F38">
        <w:rPr>
          <w:szCs w:val="24"/>
        </w:rPr>
        <w:t>In addition to the 6 key roles outlined above, a re</w:t>
      </w:r>
      <w:r w:rsidR="00BA52CB">
        <w:rPr>
          <w:szCs w:val="24"/>
        </w:rPr>
        <w:t>-</w:t>
      </w:r>
      <w:r w:rsidRPr="008E0F38">
        <w:rPr>
          <w:szCs w:val="24"/>
        </w:rPr>
        <w:t xml:space="preserve">sternotomy team must be established at the beginning of the arrest consisting of at least 1 doctor and 1 nurse. </w:t>
      </w:r>
    </w:p>
    <w:p w14:paraId="14378F9E" w14:textId="77777777" w:rsidR="00534D2D" w:rsidRDefault="00534D2D" w:rsidP="00534D2D">
      <w:pPr>
        <w:rPr>
          <w:szCs w:val="24"/>
        </w:rPr>
      </w:pPr>
    </w:p>
    <w:p w14:paraId="130412B5" w14:textId="77777777" w:rsidR="00534D2D" w:rsidRPr="000373F1" w:rsidRDefault="00534D2D" w:rsidP="00534D2D">
      <w:pPr>
        <w:rPr>
          <w:b/>
          <w:bCs/>
        </w:rPr>
      </w:pPr>
      <w:r w:rsidRPr="000373F1">
        <w:rPr>
          <w:b/>
          <w:bCs/>
        </w:rPr>
        <w:t>Scrub Doctor</w:t>
      </w:r>
      <w:r>
        <w:rPr>
          <w:b/>
          <w:bCs/>
        </w:rPr>
        <w:t xml:space="preserve"> </w:t>
      </w:r>
      <w:r w:rsidRPr="00EA7151">
        <w:t>(to take over from the doctor performing BLS once patient is draped)</w:t>
      </w:r>
    </w:p>
    <w:p w14:paraId="1E4E6540" w14:textId="77777777" w:rsidR="00534D2D" w:rsidRPr="000373F1" w:rsidRDefault="00534D2D" w:rsidP="00534D2D">
      <w:pPr>
        <w:rPr>
          <w:b/>
          <w:bCs/>
        </w:rPr>
      </w:pPr>
      <w:r w:rsidRPr="000373F1">
        <w:rPr>
          <w:b/>
          <w:bCs/>
        </w:rPr>
        <w:t>Scrub Nurse A</w:t>
      </w:r>
      <w:r>
        <w:rPr>
          <w:b/>
          <w:bCs/>
        </w:rPr>
        <w:t xml:space="preserve"> </w:t>
      </w:r>
    </w:p>
    <w:p w14:paraId="408F0445" w14:textId="77777777" w:rsidR="00534D2D" w:rsidRPr="000373F1" w:rsidRDefault="00534D2D" w:rsidP="00534D2D">
      <w:pPr>
        <w:rPr>
          <w:b/>
          <w:bCs/>
        </w:rPr>
      </w:pPr>
      <w:r w:rsidRPr="000373F1">
        <w:rPr>
          <w:b/>
          <w:bCs/>
        </w:rPr>
        <w:t>Scrub Nurse B</w:t>
      </w:r>
      <w:r>
        <w:rPr>
          <w:b/>
          <w:bCs/>
        </w:rPr>
        <w:t xml:space="preserve"> </w:t>
      </w:r>
      <w:r w:rsidRPr="00EA7151">
        <w:t>(ideally a theatre scrub nurse)</w:t>
      </w:r>
    </w:p>
    <w:p w14:paraId="6CBA680A" w14:textId="77777777" w:rsidR="00534D2D" w:rsidRDefault="00534D2D" w:rsidP="00534D2D">
      <w:pPr>
        <w:rPr>
          <w:szCs w:val="24"/>
        </w:rPr>
      </w:pPr>
    </w:p>
    <w:p w14:paraId="0883D6E8" w14:textId="64094EBB" w:rsidR="00534D2D" w:rsidRDefault="00534D2D" w:rsidP="00534D2D">
      <w:pPr>
        <w:rPr>
          <w:szCs w:val="24"/>
        </w:rPr>
      </w:pPr>
      <w:r w:rsidRPr="008E0F38">
        <w:rPr>
          <w:szCs w:val="24"/>
        </w:rPr>
        <w:t>All member</w:t>
      </w:r>
      <w:r>
        <w:rPr>
          <w:szCs w:val="24"/>
        </w:rPr>
        <w:t>s</w:t>
      </w:r>
      <w:r w:rsidRPr="008E0F38">
        <w:rPr>
          <w:szCs w:val="24"/>
        </w:rPr>
        <w:t xml:space="preserve"> of this team must immediately scrub and don sterile gowns and gloves in preparation for emergency re</w:t>
      </w:r>
      <w:r w:rsidR="00BA52CB">
        <w:rPr>
          <w:szCs w:val="24"/>
        </w:rPr>
        <w:t>-</w:t>
      </w:r>
      <w:r w:rsidRPr="008E0F38">
        <w:rPr>
          <w:szCs w:val="24"/>
        </w:rPr>
        <w:t xml:space="preserve">sternotomy within 5 minutes of cardiac arrest. </w:t>
      </w:r>
    </w:p>
    <w:p w14:paraId="250C7D23" w14:textId="7F422903" w:rsidR="00534D2D" w:rsidRPr="00534D2D" w:rsidRDefault="00534D2D" w:rsidP="00534D2D">
      <w:r w:rsidRPr="000373F1">
        <w:rPr>
          <w:b/>
          <w:bCs/>
        </w:rPr>
        <w:t>Scout Nurse/CALS Nurse Coordinator</w:t>
      </w:r>
      <w:r>
        <w:rPr>
          <w:b/>
          <w:bCs/>
        </w:rPr>
        <w:t xml:space="preserve"> (Role 6 from CALS pathway) </w:t>
      </w:r>
      <w:r>
        <w:t xml:space="preserve">- does not need to scrub. </w:t>
      </w:r>
    </w:p>
    <w:p w14:paraId="12B0A9A2" w14:textId="77777777" w:rsidR="00534D2D" w:rsidRPr="008E0F38" w:rsidRDefault="00534D2D" w:rsidP="00534D2D">
      <w:pPr>
        <w:rPr>
          <w:szCs w:val="24"/>
        </w:rPr>
      </w:pPr>
    </w:p>
    <w:p w14:paraId="44D83FF3" w14:textId="77777777" w:rsidR="00534D2D" w:rsidRPr="008E0F38" w:rsidRDefault="00534D2D" w:rsidP="00534D2D">
      <w:pPr>
        <w:rPr>
          <w:szCs w:val="24"/>
        </w:rPr>
      </w:pPr>
      <w:r w:rsidRPr="008E0F38">
        <w:rPr>
          <w:szCs w:val="24"/>
        </w:rPr>
        <w:t xml:space="preserve">The chest reopening trolley is located in the cardiac bay, bedspaces 30 and 31 of ICU. The trolley contains two sets of shelves. The left-hand side is for ICU nurses/doctors performing the re-sternotomy, and the right-hand side contains equipment for theatre nurses. </w:t>
      </w:r>
    </w:p>
    <w:p w14:paraId="0AB3FA76" w14:textId="77777777" w:rsidR="005F215F" w:rsidRDefault="005F215F" w:rsidP="00534D2D">
      <w:pPr>
        <w:rPr>
          <w:szCs w:val="24"/>
        </w:rPr>
      </w:pPr>
    </w:p>
    <w:p w14:paraId="371A1390" w14:textId="1E8FB8DF" w:rsidR="00534D2D" w:rsidRPr="008E0F38" w:rsidRDefault="00534D2D" w:rsidP="00534D2D">
      <w:pPr>
        <w:rPr>
          <w:szCs w:val="24"/>
        </w:rPr>
      </w:pPr>
      <w:r w:rsidRPr="008E0F38">
        <w:rPr>
          <w:szCs w:val="24"/>
        </w:rPr>
        <w:t xml:space="preserve">The left hand-side contains 5 packs clearly labelled 1-5. </w:t>
      </w:r>
    </w:p>
    <w:p w14:paraId="7E6D3D52" w14:textId="77777777" w:rsidR="00534D2D" w:rsidRPr="008E0F38" w:rsidRDefault="00534D2D" w:rsidP="005F215F">
      <w:pPr>
        <w:pStyle w:val="ListBullet"/>
      </w:pPr>
      <w:r w:rsidRPr="008E0F38">
        <w:t xml:space="preserve">Pack 1 – Poole sucker, suction tubing, yellow tray, sponges, breather bag, table drape, scalpel, yankauer.  </w:t>
      </w:r>
    </w:p>
    <w:p w14:paraId="3FD673F7" w14:textId="77777777" w:rsidR="00534D2D" w:rsidRPr="008E0F38" w:rsidRDefault="00534D2D" w:rsidP="005F215F">
      <w:pPr>
        <w:pStyle w:val="ListBullet"/>
      </w:pPr>
      <w:r w:rsidRPr="008E0F38">
        <w:t xml:space="preserve">Pack 2 – Instrument tray: wire cutters, heavy needle holder, retractor, artery forceps (see Image 1). </w:t>
      </w:r>
    </w:p>
    <w:p w14:paraId="212BAA44" w14:textId="77777777" w:rsidR="00534D2D" w:rsidRPr="008E0F38" w:rsidRDefault="00534D2D" w:rsidP="005F215F">
      <w:pPr>
        <w:pStyle w:val="ListBullet"/>
      </w:pPr>
      <w:r w:rsidRPr="008E0F38">
        <w:t xml:space="preserve">Pack 3 – Patient drape. </w:t>
      </w:r>
    </w:p>
    <w:p w14:paraId="232FBCE2" w14:textId="77777777" w:rsidR="00534D2D" w:rsidRPr="008E0F38" w:rsidRDefault="00534D2D" w:rsidP="005F215F">
      <w:pPr>
        <w:pStyle w:val="ListBullet"/>
      </w:pPr>
      <w:r w:rsidRPr="008E0F38">
        <w:t xml:space="preserve">Pack 4 – Sterile suction, yankauers and Betadine. </w:t>
      </w:r>
    </w:p>
    <w:p w14:paraId="796DFD32" w14:textId="77777777" w:rsidR="00534D2D" w:rsidRPr="008E0F38" w:rsidRDefault="00534D2D" w:rsidP="005F215F">
      <w:pPr>
        <w:pStyle w:val="ListBullet"/>
      </w:pPr>
      <w:r w:rsidRPr="008E0F38">
        <w:t xml:space="preserve">Pack 5 – Internal cardiac defibrillators. </w:t>
      </w:r>
    </w:p>
    <w:p w14:paraId="0B9751DE" w14:textId="44A747BE" w:rsidR="00534D2D" w:rsidRPr="008E0F38" w:rsidRDefault="00534D2D" w:rsidP="005F215F">
      <w:pPr>
        <w:pStyle w:val="ListBullet"/>
      </w:pPr>
      <w:r w:rsidRPr="008E0F38">
        <w:t>Sterile gloves and gowns and masks and goggles are stored alongside re</w:t>
      </w:r>
      <w:r w:rsidR="00BA52CB">
        <w:t>-</w:t>
      </w:r>
      <w:r w:rsidRPr="008E0F38">
        <w:t xml:space="preserve">sternotomy trolley. </w:t>
      </w:r>
    </w:p>
    <w:p w14:paraId="472C57F0" w14:textId="77777777" w:rsidR="00534D2D" w:rsidRDefault="00534D2D" w:rsidP="00534D2D">
      <w:pPr>
        <w:rPr>
          <w:szCs w:val="24"/>
        </w:rPr>
      </w:pPr>
    </w:p>
    <w:p w14:paraId="0B366510" w14:textId="21F76000" w:rsidR="00534D2D" w:rsidRPr="008E0F38" w:rsidRDefault="00534D2D" w:rsidP="00534D2D">
      <w:pPr>
        <w:rPr>
          <w:szCs w:val="24"/>
        </w:rPr>
      </w:pPr>
      <w:r w:rsidRPr="008E0F38">
        <w:rPr>
          <w:szCs w:val="24"/>
        </w:rPr>
        <w:t>While external cardiac massage (ECG) is underway, re</w:t>
      </w:r>
      <w:r w:rsidR="00BA52CB">
        <w:rPr>
          <w:szCs w:val="24"/>
        </w:rPr>
        <w:t>-</w:t>
      </w:r>
      <w:r w:rsidRPr="008E0F38">
        <w:rPr>
          <w:szCs w:val="24"/>
        </w:rPr>
        <w:t xml:space="preserve">sternotomy team should </w:t>
      </w:r>
      <w:r>
        <w:rPr>
          <w:szCs w:val="24"/>
        </w:rPr>
        <w:t xml:space="preserve">prepare the trolley and patient. </w:t>
      </w:r>
    </w:p>
    <w:p w14:paraId="6179F3ED" w14:textId="77777777" w:rsidR="005F215F" w:rsidRDefault="005F215F" w:rsidP="00534D2D">
      <w:pPr>
        <w:rPr>
          <w:b/>
          <w:bCs/>
          <w:szCs w:val="24"/>
        </w:rPr>
      </w:pPr>
    </w:p>
    <w:p w14:paraId="40CFC63E" w14:textId="27B4E31F" w:rsidR="00534D2D" w:rsidRPr="008E0F38" w:rsidRDefault="00534D2D" w:rsidP="00534D2D">
      <w:pPr>
        <w:rPr>
          <w:b/>
          <w:bCs/>
          <w:szCs w:val="24"/>
        </w:rPr>
      </w:pPr>
      <w:r w:rsidRPr="008E0F38">
        <w:rPr>
          <w:b/>
          <w:bCs/>
          <w:szCs w:val="24"/>
        </w:rPr>
        <w:t>Scrub Nurse A</w:t>
      </w:r>
    </w:p>
    <w:p w14:paraId="7DF51189" w14:textId="77777777" w:rsidR="00534D2D" w:rsidRPr="008E0F38" w:rsidRDefault="00534D2D" w:rsidP="00EF5E38">
      <w:pPr>
        <w:pStyle w:val="ListParagraph"/>
        <w:numPr>
          <w:ilvl w:val="0"/>
          <w:numId w:val="3"/>
        </w:numPr>
        <w:rPr>
          <w:szCs w:val="24"/>
        </w:rPr>
      </w:pPr>
      <w:r w:rsidRPr="008E0F38">
        <w:rPr>
          <w:szCs w:val="24"/>
        </w:rPr>
        <w:t xml:space="preserve">Open Pack 1. Open trolley drape over chest reopening trolley. Ensure drape does not cover shelves of trolley. The doors of the trolley shelves should be opposite to the bed of the patient and the patient side should ideally be covered with drape. </w:t>
      </w:r>
    </w:p>
    <w:p w14:paraId="3DAEACE1" w14:textId="77777777" w:rsidR="00534D2D" w:rsidRPr="008E0F38" w:rsidRDefault="00534D2D" w:rsidP="00EF5E38">
      <w:pPr>
        <w:pStyle w:val="ListParagraph"/>
        <w:numPr>
          <w:ilvl w:val="0"/>
          <w:numId w:val="3"/>
        </w:numPr>
        <w:rPr>
          <w:szCs w:val="24"/>
        </w:rPr>
      </w:pPr>
      <w:r w:rsidRPr="008E0F38">
        <w:rPr>
          <w:szCs w:val="24"/>
        </w:rPr>
        <w:t xml:space="preserve">Open Pack 2. Arrange instrument tray on trolley. </w:t>
      </w:r>
    </w:p>
    <w:p w14:paraId="712B142B" w14:textId="77777777" w:rsidR="00534D2D" w:rsidRPr="008E0F38" w:rsidRDefault="00534D2D" w:rsidP="00EF5E38">
      <w:pPr>
        <w:pStyle w:val="ListParagraph"/>
        <w:numPr>
          <w:ilvl w:val="0"/>
          <w:numId w:val="3"/>
        </w:numPr>
        <w:rPr>
          <w:szCs w:val="24"/>
        </w:rPr>
      </w:pPr>
      <w:r w:rsidRPr="008E0F38">
        <w:rPr>
          <w:szCs w:val="24"/>
        </w:rPr>
        <w:t xml:space="preserve">Open Pack 3. With assistance from Cardiothoracic doctor (or second scrub nurse) apply patient drape preferably after applying skin prep. </w:t>
      </w:r>
      <w:r>
        <w:rPr>
          <w:szCs w:val="24"/>
        </w:rPr>
        <w:t xml:space="preserve">Doctor will take over ECM. </w:t>
      </w:r>
    </w:p>
    <w:p w14:paraId="1CB1AD0F" w14:textId="77777777" w:rsidR="00534D2D" w:rsidRPr="008E0F38" w:rsidRDefault="00534D2D" w:rsidP="00EF5E38">
      <w:pPr>
        <w:pStyle w:val="ListParagraph"/>
        <w:numPr>
          <w:ilvl w:val="0"/>
          <w:numId w:val="3"/>
        </w:numPr>
        <w:rPr>
          <w:szCs w:val="24"/>
        </w:rPr>
      </w:pPr>
      <w:r w:rsidRPr="008E0F38">
        <w:rPr>
          <w:szCs w:val="24"/>
        </w:rPr>
        <w:t xml:space="preserve">Open Pack 4. </w:t>
      </w:r>
    </w:p>
    <w:p w14:paraId="6748E09A" w14:textId="77777777" w:rsidR="00534D2D" w:rsidRPr="008E0F38" w:rsidRDefault="00534D2D" w:rsidP="00EF5E38">
      <w:pPr>
        <w:pStyle w:val="ListParagraph"/>
        <w:numPr>
          <w:ilvl w:val="0"/>
          <w:numId w:val="3"/>
        </w:numPr>
        <w:rPr>
          <w:szCs w:val="24"/>
        </w:rPr>
      </w:pPr>
      <w:r w:rsidRPr="008E0F38">
        <w:rPr>
          <w:szCs w:val="24"/>
        </w:rPr>
        <w:t xml:space="preserve">Pack 5 does not need to be open unless required. </w:t>
      </w:r>
    </w:p>
    <w:p w14:paraId="71DD7113" w14:textId="77777777" w:rsidR="00534D2D" w:rsidRDefault="00534D2D" w:rsidP="005F215F">
      <w:pPr>
        <w:rPr>
          <w:szCs w:val="24"/>
        </w:rPr>
      </w:pPr>
    </w:p>
    <w:p w14:paraId="5747CCC7" w14:textId="77777777" w:rsidR="00534D2D" w:rsidRPr="000373F1" w:rsidRDefault="00534D2D" w:rsidP="00534D2D">
      <w:pPr>
        <w:rPr>
          <w:b/>
          <w:bCs/>
        </w:rPr>
      </w:pPr>
      <w:r w:rsidRPr="000373F1">
        <w:rPr>
          <w:b/>
          <w:bCs/>
        </w:rPr>
        <w:t>Cardiothoracic Doctor</w:t>
      </w:r>
      <w:r>
        <w:rPr>
          <w:b/>
          <w:bCs/>
        </w:rPr>
        <w:t xml:space="preserve"> </w:t>
      </w:r>
      <w:r w:rsidRPr="001D186C">
        <w:t xml:space="preserve">(or ICU doctor in an unlikely event of </w:t>
      </w:r>
      <w:r>
        <w:t>Cardiothoracic doctor being unavailable</w:t>
      </w:r>
      <w:r w:rsidRPr="001D186C">
        <w:t>)</w:t>
      </w:r>
    </w:p>
    <w:p w14:paraId="7887D744" w14:textId="77777777" w:rsidR="00534D2D" w:rsidRDefault="00534D2D" w:rsidP="00EF5E38">
      <w:pPr>
        <w:pStyle w:val="ListParagraph"/>
        <w:numPr>
          <w:ilvl w:val="0"/>
          <w:numId w:val="4"/>
        </w:numPr>
        <w:spacing w:after="160" w:line="259" w:lineRule="auto"/>
      </w:pPr>
      <w:r>
        <w:t xml:space="preserve">Assist Scrub Nurse to open and arrange Packs 1-4. </w:t>
      </w:r>
    </w:p>
    <w:p w14:paraId="0E5A37E7" w14:textId="77777777" w:rsidR="00534D2D" w:rsidRDefault="00534D2D" w:rsidP="00EF5E38">
      <w:pPr>
        <w:pStyle w:val="ListParagraph"/>
        <w:numPr>
          <w:ilvl w:val="0"/>
          <w:numId w:val="4"/>
        </w:numPr>
        <w:spacing w:after="160" w:line="259" w:lineRule="auto"/>
      </w:pPr>
      <w:r>
        <w:t xml:space="preserve">Open pack 3 with Scrub Nurse. If possible, apply skin prep. Drape patient. </w:t>
      </w:r>
    </w:p>
    <w:p w14:paraId="361F577C" w14:textId="77777777" w:rsidR="00534D2D" w:rsidRDefault="00534D2D" w:rsidP="00EF5E38">
      <w:pPr>
        <w:pStyle w:val="ListParagraph"/>
        <w:numPr>
          <w:ilvl w:val="0"/>
          <w:numId w:val="4"/>
        </w:numPr>
        <w:spacing w:after="160" w:line="259" w:lineRule="auto"/>
      </w:pPr>
      <w:r>
        <w:lastRenderedPageBreak/>
        <w:t xml:space="preserve">Take over ECM. This change-over from non-sterile to sterile ECM should ideally take no more than 10 seconds.  </w:t>
      </w:r>
    </w:p>
    <w:p w14:paraId="6B6BFD38" w14:textId="77777777" w:rsidR="00534D2D" w:rsidRPr="008F62B1" w:rsidRDefault="00534D2D" w:rsidP="00EF5E38">
      <w:pPr>
        <w:pStyle w:val="ListParagraph"/>
        <w:numPr>
          <w:ilvl w:val="0"/>
          <w:numId w:val="4"/>
        </w:numPr>
        <w:spacing w:after="160" w:line="259" w:lineRule="auto"/>
      </w:pPr>
      <w:r w:rsidRPr="008F62B1">
        <w:rPr>
          <w:rFonts w:cstheme="minorHAnsi"/>
          <w:color w:val="000000"/>
        </w:rPr>
        <w:t>When equipment is ready</w:t>
      </w:r>
      <w:r>
        <w:rPr>
          <w:rFonts w:cstheme="minorHAnsi"/>
          <w:color w:val="000000"/>
        </w:rPr>
        <w:t>,</w:t>
      </w:r>
      <w:r w:rsidRPr="008F62B1">
        <w:rPr>
          <w:rFonts w:cstheme="minorHAnsi"/>
          <w:color w:val="000000"/>
        </w:rPr>
        <w:t xml:space="preserve"> cease ECM and use the scalpel or scissors to </w:t>
      </w:r>
      <w:r>
        <w:rPr>
          <w:rFonts w:cstheme="minorHAnsi"/>
          <w:color w:val="000000"/>
        </w:rPr>
        <w:t>reopen</w:t>
      </w:r>
      <w:r w:rsidRPr="008F62B1">
        <w:rPr>
          <w:rFonts w:cstheme="minorHAnsi"/>
          <w:color w:val="000000"/>
        </w:rPr>
        <w:t xml:space="preserve"> the sternotomy incision, including all sutures deeply down to the sternal wires.</w:t>
      </w:r>
    </w:p>
    <w:p w14:paraId="28DE50FF" w14:textId="77777777" w:rsidR="00534D2D" w:rsidRPr="00986469" w:rsidRDefault="00534D2D" w:rsidP="00EF5E38">
      <w:pPr>
        <w:pStyle w:val="ListParagraph"/>
        <w:numPr>
          <w:ilvl w:val="0"/>
          <w:numId w:val="4"/>
        </w:numPr>
        <w:spacing w:after="160" w:line="259" w:lineRule="auto"/>
      </w:pPr>
      <w:r w:rsidRPr="008F62B1">
        <w:rPr>
          <w:rFonts w:cstheme="minorHAnsi"/>
        </w:rPr>
        <w:t>Cut all sternal wires with the wire cutters and pull</w:t>
      </w:r>
      <w:r>
        <w:rPr>
          <w:rFonts w:cstheme="minorHAnsi"/>
        </w:rPr>
        <w:t xml:space="preserve"> </w:t>
      </w:r>
      <w:r w:rsidRPr="008F62B1">
        <w:rPr>
          <w:rFonts w:cstheme="minorHAnsi"/>
        </w:rPr>
        <w:t>them out with the heavy needle holder. The sternal</w:t>
      </w:r>
      <w:r>
        <w:rPr>
          <w:rFonts w:cstheme="minorHAnsi"/>
        </w:rPr>
        <w:t xml:space="preserve"> </w:t>
      </w:r>
      <w:r w:rsidRPr="008F62B1">
        <w:rPr>
          <w:rFonts w:cstheme="minorHAnsi"/>
        </w:rPr>
        <w:t>edges will separate, and a tamponade may be</w:t>
      </w:r>
      <w:r>
        <w:rPr>
          <w:rFonts w:cstheme="minorHAnsi"/>
        </w:rPr>
        <w:t xml:space="preserve"> </w:t>
      </w:r>
      <w:r w:rsidRPr="008F62B1">
        <w:rPr>
          <w:rFonts w:cstheme="minorHAnsi"/>
        </w:rPr>
        <w:t>relieved at this point if present. This is significantly</w:t>
      </w:r>
      <w:r>
        <w:rPr>
          <w:rFonts w:cstheme="minorHAnsi"/>
        </w:rPr>
        <w:t xml:space="preserve"> </w:t>
      </w:r>
      <w:r w:rsidRPr="008F62B1">
        <w:rPr>
          <w:rFonts w:cstheme="minorHAnsi"/>
        </w:rPr>
        <w:t>faster if one person cuts the wires with the wire</w:t>
      </w:r>
      <w:r>
        <w:rPr>
          <w:rFonts w:cstheme="minorHAnsi"/>
        </w:rPr>
        <w:t xml:space="preserve"> </w:t>
      </w:r>
      <w:r w:rsidRPr="008F62B1">
        <w:rPr>
          <w:rFonts w:cstheme="minorHAnsi"/>
        </w:rPr>
        <w:t>cutter and a second assistant</w:t>
      </w:r>
      <w:r>
        <w:rPr>
          <w:rFonts w:cstheme="minorHAnsi"/>
        </w:rPr>
        <w:t xml:space="preserve"> (</w:t>
      </w:r>
      <w:r>
        <w:rPr>
          <w:rFonts w:cstheme="minorHAnsi"/>
          <w:i/>
          <w:iCs/>
        </w:rPr>
        <w:t xml:space="preserve">Scrub nurse A or B) </w:t>
      </w:r>
      <w:r w:rsidRPr="008F62B1">
        <w:rPr>
          <w:rFonts w:cstheme="minorHAnsi"/>
        </w:rPr>
        <w:t>removes the wires with</w:t>
      </w:r>
      <w:r>
        <w:rPr>
          <w:rFonts w:cstheme="minorHAnsi"/>
        </w:rPr>
        <w:t xml:space="preserve"> </w:t>
      </w:r>
      <w:r w:rsidRPr="008F62B1">
        <w:rPr>
          <w:rFonts w:cstheme="minorHAnsi"/>
        </w:rPr>
        <w:t>the heavy needle holder.</w:t>
      </w:r>
    </w:p>
    <w:p w14:paraId="73D5FFA8" w14:textId="77777777" w:rsidR="00534D2D" w:rsidRPr="00986469" w:rsidRDefault="00534D2D" w:rsidP="00EF5E38">
      <w:pPr>
        <w:pStyle w:val="ListParagraph"/>
        <w:numPr>
          <w:ilvl w:val="0"/>
          <w:numId w:val="4"/>
        </w:numPr>
        <w:spacing w:after="160" w:line="259" w:lineRule="auto"/>
      </w:pPr>
      <w:r w:rsidRPr="00986469">
        <w:rPr>
          <w:rFonts w:cstheme="minorHAnsi"/>
        </w:rPr>
        <w:t>Use sterile suction to clear excessive blood or clot.</w:t>
      </w:r>
    </w:p>
    <w:p w14:paraId="73BDB2A2" w14:textId="7434DAE0" w:rsidR="00534D2D" w:rsidRPr="001D186C" w:rsidRDefault="00534D2D" w:rsidP="00EF5E38">
      <w:pPr>
        <w:pStyle w:val="ListParagraph"/>
        <w:numPr>
          <w:ilvl w:val="0"/>
          <w:numId w:val="4"/>
        </w:numPr>
        <w:spacing w:after="160" w:line="259" w:lineRule="auto"/>
      </w:pPr>
      <w:r w:rsidRPr="00986469">
        <w:rPr>
          <w:rFonts w:cstheme="minorHAnsi"/>
        </w:rPr>
        <w:t>Place the retractor between the sternal edges an</w:t>
      </w:r>
      <w:r w:rsidR="00045269">
        <w:rPr>
          <w:rFonts w:cstheme="minorHAnsi"/>
        </w:rPr>
        <w:t>d</w:t>
      </w:r>
      <w:r>
        <w:rPr>
          <w:rFonts w:cstheme="minorHAnsi"/>
        </w:rPr>
        <w:t xml:space="preserve"> </w:t>
      </w:r>
      <w:r w:rsidRPr="00986469">
        <w:rPr>
          <w:rFonts w:cstheme="minorHAnsi"/>
        </w:rPr>
        <w:t xml:space="preserve">open the sternum. If cardiac output is restored, </w:t>
      </w:r>
      <w:r>
        <w:rPr>
          <w:rFonts w:cstheme="minorHAnsi"/>
        </w:rPr>
        <w:t>one has</w:t>
      </w:r>
      <w:r w:rsidRPr="00986469">
        <w:rPr>
          <w:rFonts w:cstheme="minorHAnsi"/>
        </w:rPr>
        <w:t xml:space="preserve"> successfully treated the cardiac arrest and</w:t>
      </w:r>
      <w:r>
        <w:rPr>
          <w:rFonts w:cstheme="minorHAnsi"/>
        </w:rPr>
        <w:t xml:space="preserve"> </w:t>
      </w:r>
      <w:r w:rsidRPr="00986469">
        <w:rPr>
          <w:rFonts w:cstheme="minorHAnsi"/>
        </w:rPr>
        <w:t>should wait for expert assistance</w:t>
      </w:r>
      <w:r>
        <w:rPr>
          <w:rFonts w:cstheme="minorHAnsi"/>
        </w:rPr>
        <w:t xml:space="preserve"> from cardiothoracic surgical team. </w:t>
      </w:r>
    </w:p>
    <w:p w14:paraId="3D8A9506" w14:textId="77777777" w:rsidR="00534D2D" w:rsidRPr="001D186C" w:rsidRDefault="00534D2D" w:rsidP="00320136">
      <w:pPr>
        <w:rPr>
          <w:b/>
          <w:bCs/>
        </w:rPr>
      </w:pPr>
    </w:p>
    <w:p w14:paraId="129A85F9" w14:textId="0E3A16F3" w:rsidR="00320136" w:rsidRDefault="00320136" w:rsidP="005F215F">
      <w:r>
        <w:t>CALS and re</w:t>
      </w:r>
      <w:r w:rsidR="00045269">
        <w:t>-</w:t>
      </w:r>
      <w:r>
        <w:t xml:space="preserve">sternotomy participants should prepare to transport patient back to theatre for washout and closure. </w:t>
      </w:r>
    </w:p>
    <w:p w14:paraId="3BFAAD52" w14:textId="77777777" w:rsidR="00320136" w:rsidRDefault="00320136" w:rsidP="00320136">
      <w:pPr>
        <w:ind w:left="360"/>
      </w:pPr>
    </w:p>
    <w:p w14:paraId="4D126079" w14:textId="4F7278C1" w:rsidR="00320136" w:rsidRPr="00320136" w:rsidRDefault="00320136" w:rsidP="00F5737C">
      <w:r w:rsidRPr="00320136">
        <w:t>Resternotomy Tray 2</w:t>
      </w:r>
    </w:p>
    <w:p w14:paraId="550BD294" w14:textId="77777777" w:rsidR="00320136" w:rsidRPr="00986469" w:rsidRDefault="00320136" w:rsidP="005F215F">
      <w:r>
        <w:rPr>
          <w:noProof/>
          <w:lang w:eastAsia="en-AU"/>
        </w:rPr>
        <w:drawing>
          <wp:inline distT="0" distB="0" distL="0" distR="0" wp14:anchorId="3C62B70F" wp14:editId="0599B771">
            <wp:extent cx="2956918" cy="3942667"/>
            <wp:effectExtent l="254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21" cstate="print">
                      <a:extLst>
                        <a:ext uri="{28A0092B-C50C-407E-A947-70E740481C1C}">
                          <a14:useLocalDpi xmlns:a14="http://schemas.microsoft.com/office/drawing/2010/main" val="0"/>
                        </a:ext>
                      </a:extLst>
                    </a:blip>
                    <a:stretch>
                      <a:fillRect/>
                    </a:stretch>
                  </pic:blipFill>
                  <pic:spPr>
                    <a:xfrm rot="16200000">
                      <a:off x="0" y="0"/>
                      <a:ext cx="2964654" cy="3952983"/>
                    </a:xfrm>
                    <a:prstGeom prst="rect">
                      <a:avLst/>
                    </a:prstGeom>
                  </pic:spPr>
                </pic:pic>
              </a:graphicData>
            </a:graphic>
          </wp:inline>
        </w:drawing>
      </w:r>
    </w:p>
    <w:p w14:paraId="419A62B0" w14:textId="77777777" w:rsidR="00320136" w:rsidRDefault="00320136" w:rsidP="00320136">
      <w:pPr>
        <w:ind w:left="360"/>
      </w:pPr>
    </w:p>
    <w:p w14:paraId="2713E68A" w14:textId="77777777" w:rsidR="00320136" w:rsidRDefault="00320136" w:rsidP="00320136">
      <w:pPr>
        <w:rPr>
          <w:b/>
          <w:bCs/>
        </w:rPr>
      </w:pPr>
    </w:p>
    <w:p w14:paraId="5AC8DB7E" w14:textId="38F4EC24" w:rsidR="00320136" w:rsidRPr="000373F1" w:rsidRDefault="00320136" w:rsidP="00320136">
      <w:pPr>
        <w:rPr>
          <w:b/>
          <w:bCs/>
        </w:rPr>
      </w:pPr>
      <w:r w:rsidRPr="000373F1">
        <w:rPr>
          <w:b/>
          <w:bCs/>
        </w:rPr>
        <w:t xml:space="preserve">Scrub Nurse B (Theatre Nurse/Medical Assistant) </w:t>
      </w:r>
    </w:p>
    <w:p w14:paraId="66995DA4" w14:textId="77777777" w:rsidR="00320136" w:rsidRDefault="00320136" w:rsidP="00EF5E38">
      <w:pPr>
        <w:pStyle w:val="ListParagraph"/>
        <w:numPr>
          <w:ilvl w:val="0"/>
          <w:numId w:val="20"/>
        </w:numPr>
      </w:pPr>
      <w:r>
        <w:t xml:space="preserve">Assist Scrub A to open packs 1-4. </w:t>
      </w:r>
    </w:p>
    <w:p w14:paraId="24AA59DC" w14:textId="77777777" w:rsidR="00320136" w:rsidRDefault="00320136" w:rsidP="00EF5E38">
      <w:pPr>
        <w:pStyle w:val="ListParagraph"/>
        <w:numPr>
          <w:ilvl w:val="0"/>
          <w:numId w:val="20"/>
        </w:numPr>
      </w:pPr>
      <w:r>
        <w:t xml:space="preserve">Assist surgeon to open chest – removal of wires. </w:t>
      </w:r>
    </w:p>
    <w:p w14:paraId="2B8E1302" w14:textId="77777777" w:rsidR="009020C8" w:rsidRDefault="009020C8" w:rsidP="007C33CE"/>
    <w:p w14:paraId="3A94EC2B" w14:textId="77777777" w:rsidR="00320136" w:rsidRPr="000373F1" w:rsidRDefault="00320136" w:rsidP="00320136">
      <w:pPr>
        <w:rPr>
          <w:b/>
          <w:bCs/>
        </w:rPr>
      </w:pPr>
      <w:r w:rsidRPr="000373F1">
        <w:rPr>
          <w:b/>
          <w:bCs/>
        </w:rPr>
        <w:t>Scout/ICU Nurse Coordinator</w:t>
      </w:r>
    </w:p>
    <w:p w14:paraId="7E351398" w14:textId="77777777" w:rsidR="00320136" w:rsidRDefault="00320136" w:rsidP="00EF5E38">
      <w:pPr>
        <w:pStyle w:val="ListParagraph"/>
        <w:numPr>
          <w:ilvl w:val="0"/>
          <w:numId w:val="24"/>
        </w:numPr>
      </w:pPr>
      <w:r>
        <w:t xml:space="preserve">Assist Scrub doctor and nurses to scrub up. </w:t>
      </w:r>
    </w:p>
    <w:p w14:paraId="553DB696" w14:textId="77777777" w:rsidR="00320136" w:rsidRDefault="00320136" w:rsidP="00EF5E38">
      <w:pPr>
        <w:pStyle w:val="ListParagraph"/>
        <w:numPr>
          <w:ilvl w:val="0"/>
          <w:numId w:val="24"/>
        </w:numPr>
      </w:pPr>
      <w:r>
        <w:t xml:space="preserve">Hold open trolley packs for contents to be removed aseptically. </w:t>
      </w:r>
    </w:p>
    <w:p w14:paraId="3B9288CF" w14:textId="19AFE7BF" w:rsidR="00320136" w:rsidRDefault="00320136" w:rsidP="00EF5E38">
      <w:pPr>
        <w:pStyle w:val="ListParagraph"/>
        <w:numPr>
          <w:ilvl w:val="0"/>
          <w:numId w:val="24"/>
        </w:numPr>
      </w:pPr>
      <w:r>
        <w:t xml:space="preserve">Connect sterile suction to wall. </w:t>
      </w:r>
    </w:p>
    <w:p w14:paraId="4BB882B5" w14:textId="6076E4D0" w:rsidR="007B3099" w:rsidRDefault="00B212C3" w:rsidP="00EF5E38">
      <w:pPr>
        <w:pStyle w:val="ListParagraph"/>
        <w:numPr>
          <w:ilvl w:val="0"/>
          <w:numId w:val="24"/>
        </w:numPr>
      </w:pPr>
      <w:r>
        <w:t xml:space="preserve">Coordinate transfer of patient back to theatre when indicated. </w:t>
      </w:r>
    </w:p>
    <w:p w14:paraId="4C34F786" w14:textId="5BBE4C84" w:rsidR="007C6B22" w:rsidRDefault="007C6B22" w:rsidP="005F215F"/>
    <w:p w14:paraId="2E8A3C38" w14:textId="49113167" w:rsidR="005F215F" w:rsidRDefault="006D71BE" w:rsidP="005F215F">
      <w:pPr>
        <w:jc w:val="right"/>
      </w:pPr>
      <w:hyperlink w:anchor="_Contents" w:history="1">
        <w:r w:rsidR="005F215F" w:rsidRPr="00BC3F5A">
          <w:rPr>
            <w:rStyle w:val="Hyperlink"/>
            <w:rFonts w:cs="Calibri"/>
            <w:bCs/>
            <w:i/>
            <w:iCs/>
            <w:szCs w:val="24"/>
          </w:rPr>
          <w:t>Back to Table of Contents</w:t>
        </w:r>
      </w:hyperlink>
      <w:r w:rsidR="005F215F" w:rsidRPr="00BC3F5A">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5F215F" w:rsidRPr="00CD1C0E" w14:paraId="00FA1DD2" w14:textId="77777777" w:rsidTr="000C317E">
        <w:trPr>
          <w:cantSplit/>
          <w:trHeight w:val="285"/>
        </w:trPr>
        <w:tc>
          <w:tcPr>
            <w:tcW w:w="9158" w:type="dxa"/>
            <w:shd w:val="clear" w:color="auto" w:fill="D9D9D9" w:themeFill="background1" w:themeFillShade="D9"/>
          </w:tcPr>
          <w:p w14:paraId="4486C32B" w14:textId="77777777" w:rsidR="005F215F" w:rsidRPr="00CD1C0E" w:rsidRDefault="005F215F" w:rsidP="000C317E">
            <w:pPr>
              <w:pStyle w:val="Heading1"/>
            </w:pPr>
            <w:bookmarkStart w:id="16" w:name="_Toc43904311"/>
            <w:bookmarkStart w:id="17" w:name="_Toc74908250"/>
            <w:r>
              <w:t>Evaluation</w:t>
            </w:r>
            <w:bookmarkEnd w:id="16"/>
            <w:bookmarkEnd w:id="17"/>
            <w:r>
              <w:t xml:space="preserve"> </w:t>
            </w:r>
          </w:p>
        </w:tc>
      </w:tr>
    </w:tbl>
    <w:p w14:paraId="1656A28F" w14:textId="77777777" w:rsidR="005F215F" w:rsidRDefault="005F215F" w:rsidP="005F215F">
      <w:pPr>
        <w:pStyle w:val="Default"/>
        <w:rPr>
          <w:rFonts w:ascii="Calibri" w:hAnsi="Calibri"/>
        </w:rPr>
      </w:pPr>
    </w:p>
    <w:p w14:paraId="54B1A9E0" w14:textId="77777777" w:rsidR="003225C8" w:rsidRPr="000B35B7" w:rsidRDefault="003225C8" w:rsidP="003225C8">
      <w:pPr>
        <w:pStyle w:val="ListParagraph"/>
        <w:autoSpaceDE w:val="0"/>
        <w:autoSpaceDN w:val="0"/>
        <w:adjustRightInd w:val="0"/>
        <w:ind w:left="0"/>
        <w:jc w:val="both"/>
        <w:rPr>
          <w:rFonts w:asciiTheme="minorHAnsi" w:eastAsiaTheme="minorHAnsi" w:hAnsiTheme="minorHAnsi" w:cstheme="minorHAnsi"/>
          <w:color w:val="000000"/>
          <w:szCs w:val="24"/>
        </w:rPr>
      </w:pPr>
      <w:r w:rsidRPr="000B35B7">
        <w:rPr>
          <w:rFonts w:asciiTheme="minorHAnsi" w:eastAsiaTheme="minorHAnsi" w:hAnsiTheme="minorHAnsi" w:cstheme="minorHAnsi"/>
          <w:b/>
          <w:bCs/>
          <w:color w:val="000000"/>
          <w:szCs w:val="24"/>
        </w:rPr>
        <w:t xml:space="preserve">Outcome Measures </w:t>
      </w:r>
    </w:p>
    <w:p w14:paraId="3ECECAF8" w14:textId="75CC39A2" w:rsidR="003225C8" w:rsidRPr="000B35B7" w:rsidRDefault="003225C8" w:rsidP="003225C8">
      <w:pPr>
        <w:pStyle w:val="ListBullet"/>
        <w:tabs>
          <w:tab w:val="clear" w:pos="1080"/>
        </w:tabs>
        <w:rPr>
          <w:rFonts w:eastAsiaTheme="minorHAnsi"/>
        </w:rPr>
      </w:pPr>
      <w:bookmarkStart w:id="18" w:name="_Hlk67565020"/>
      <w:r w:rsidRPr="000B35B7">
        <w:rPr>
          <w:rFonts w:eastAsiaTheme="minorHAnsi"/>
        </w:rPr>
        <w:t xml:space="preserve">The outcome measures for </w:t>
      </w:r>
      <w:r>
        <w:rPr>
          <w:rFonts w:eastAsiaTheme="minorHAnsi"/>
        </w:rPr>
        <w:t>post-operative cardiothoracic patients are</w:t>
      </w:r>
      <w:r w:rsidRPr="000B35B7">
        <w:rPr>
          <w:rFonts w:eastAsiaTheme="minorHAnsi"/>
        </w:rPr>
        <w:t xml:space="preserve"> to be considered in terms of improved performance in the domains of safe practice and prevention/reduction of potential complications. </w:t>
      </w:r>
    </w:p>
    <w:p w14:paraId="1E4D68B5" w14:textId="77777777" w:rsidR="003225C8" w:rsidRPr="000B35B7" w:rsidRDefault="003225C8" w:rsidP="003225C8">
      <w:pPr>
        <w:pStyle w:val="ListBullet"/>
        <w:numPr>
          <w:ilvl w:val="0"/>
          <w:numId w:val="0"/>
        </w:numPr>
        <w:ind w:left="426"/>
        <w:rPr>
          <w:rFonts w:eastAsiaTheme="minorHAnsi"/>
        </w:rPr>
      </w:pPr>
      <w:r w:rsidRPr="000B35B7">
        <w:rPr>
          <w:rFonts w:eastAsiaTheme="minorHAnsi"/>
        </w:rPr>
        <w:t>This include</w:t>
      </w:r>
      <w:r>
        <w:rPr>
          <w:rFonts w:eastAsiaTheme="minorHAnsi"/>
        </w:rPr>
        <w:t>s</w:t>
      </w:r>
      <w:r w:rsidRPr="000B35B7">
        <w:rPr>
          <w:rFonts w:eastAsiaTheme="minorHAnsi"/>
        </w:rPr>
        <w:t xml:space="preserve">: </w:t>
      </w:r>
    </w:p>
    <w:p w14:paraId="1AB6AEB7" w14:textId="3BA7AAEF" w:rsidR="003225C8" w:rsidRPr="000B35B7" w:rsidRDefault="003225C8" w:rsidP="003225C8">
      <w:pPr>
        <w:pStyle w:val="ListParagraph"/>
        <w:numPr>
          <w:ilvl w:val="0"/>
          <w:numId w:val="25"/>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 xml:space="preserve">&gt;95% Compliance </w:t>
      </w:r>
      <w:r>
        <w:rPr>
          <w:rFonts w:asciiTheme="minorHAnsi" w:eastAsiaTheme="minorHAnsi" w:hAnsiTheme="minorHAnsi" w:cstheme="minorHAnsi"/>
          <w:szCs w:val="24"/>
        </w:rPr>
        <w:t>with</w:t>
      </w:r>
      <w:r w:rsidRPr="000B35B7">
        <w:rPr>
          <w:rFonts w:asciiTheme="minorHAnsi" w:eastAsiaTheme="minorHAnsi" w:hAnsiTheme="minorHAnsi" w:cstheme="minorHAnsi"/>
          <w:szCs w:val="24"/>
        </w:rPr>
        <w:t xml:space="preserve"> Clinical Procedural guidelines</w:t>
      </w:r>
      <w:r>
        <w:rPr>
          <w:rFonts w:asciiTheme="minorHAnsi" w:eastAsiaTheme="minorHAnsi" w:hAnsiTheme="minorHAnsi" w:cstheme="minorHAnsi"/>
          <w:szCs w:val="24"/>
        </w:rPr>
        <w:t>.</w:t>
      </w:r>
    </w:p>
    <w:p w14:paraId="6D59567A" w14:textId="0209CD0F" w:rsidR="003225C8" w:rsidRPr="000B35B7" w:rsidRDefault="003225C8" w:rsidP="003225C8">
      <w:pPr>
        <w:pStyle w:val="ListParagraph"/>
        <w:numPr>
          <w:ilvl w:val="0"/>
          <w:numId w:val="25"/>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Reduced compli</w:t>
      </w:r>
      <w:r>
        <w:rPr>
          <w:rFonts w:asciiTheme="minorHAnsi" w:eastAsiaTheme="minorHAnsi" w:hAnsiTheme="minorHAnsi" w:cstheme="minorHAnsi"/>
          <w:szCs w:val="24"/>
        </w:rPr>
        <w:t>c</w:t>
      </w:r>
      <w:r w:rsidRPr="000B35B7">
        <w:rPr>
          <w:rFonts w:asciiTheme="minorHAnsi" w:eastAsiaTheme="minorHAnsi" w:hAnsiTheme="minorHAnsi" w:cstheme="minorHAnsi"/>
          <w:szCs w:val="24"/>
        </w:rPr>
        <w:t xml:space="preserve">ations related to </w:t>
      </w:r>
      <w:r>
        <w:rPr>
          <w:rFonts w:asciiTheme="minorHAnsi" w:eastAsiaTheme="minorHAnsi" w:hAnsiTheme="minorHAnsi" w:cstheme="minorHAnsi"/>
          <w:szCs w:val="24"/>
        </w:rPr>
        <w:t xml:space="preserve">post-operative cardiothoracic patients. </w:t>
      </w:r>
    </w:p>
    <w:p w14:paraId="175788C6" w14:textId="77777777" w:rsidR="003225C8" w:rsidRPr="000B35B7" w:rsidRDefault="003225C8" w:rsidP="003225C8">
      <w:pPr>
        <w:pStyle w:val="ListParagraph"/>
        <w:numPr>
          <w:ilvl w:val="0"/>
          <w:numId w:val="25"/>
        </w:numPr>
        <w:ind w:left="851" w:hanging="425"/>
        <w:jc w:val="both"/>
        <w:rPr>
          <w:rFonts w:asciiTheme="minorHAnsi" w:eastAsiaTheme="minorHAnsi" w:hAnsiTheme="minorHAnsi" w:cstheme="minorHAnsi"/>
          <w:szCs w:val="24"/>
        </w:rPr>
      </w:pPr>
      <w:r w:rsidRPr="000B35B7">
        <w:rPr>
          <w:rFonts w:asciiTheme="minorHAnsi" w:eastAsiaTheme="minorHAnsi" w:hAnsiTheme="minorHAnsi" w:cstheme="minorHAnsi"/>
          <w:szCs w:val="24"/>
        </w:rPr>
        <w:t>Improved Benchmarking performance against similarly delineated facilities</w:t>
      </w:r>
      <w:r>
        <w:rPr>
          <w:rFonts w:asciiTheme="minorHAnsi" w:eastAsiaTheme="minorHAnsi" w:hAnsiTheme="minorHAnsi" w:cstheme="minorHAnsi"/>
          <w:szCs w:val="24"/>
        </w:rPr>
        <w:t>.</w:t>
      </w:r>
      <w:r w:rsidRPr="000B35B7">
        <w:rPr>
          <w:rFonts w:asciiTheme="minorHAnsi" w:eastAsiaTheme="minorHAnsi" w:hAnsiTheme="minorHAnsi" w:cstheme="minorHAnsi"/>
          <w:szCs w:val="24"/>
        </w:rPr>
        <w:t xml:space="preserve"> </w:t>
      </w:r>
    </w:p>
    <w:bookmarkEnd w:id="18"/>
    <w:p w14:paraId="1426D08D" w14:textId="77777777" w:rsidR="003225C8" w:rsidRPr="000B35B7" w:rsidRDefault="003225C8" w:rsidP="003225C8">
      <w:pPr>
        <w:autoSpaceDE w:val="0"/>
        <w:autoSpaceDN w:val="0"/>
        <w:adjustRightInd w:val="0"/>
        <w:jc w:val="both"/>
        <w:rPr>
          <w:rFonts w:asciiTheme="minorHAnsi" w:eastAsiaTheme="minorHAnsi" w:hAnsiTheme="minorHAnsi" w:cstheme="minorHAnsi"/>
          <w:color w:val="000000"/>
          <w:szCs w:val="24"/>
        </w:rPr>
      </w:pPr>
    </w:p>
    <w:p w14:paraId="301B62AD" w14:textId="77777777" w:rsidR="003225C8" w:rsidRPr="000B35B7" w:rsidRDefault="003225C8" w:rsidP="003225C8">
      <w:pPr>
        <w:pStyle w:val="ListParagraph"/>
        <w:autoSpaceDE w:val="0"/>
        <w:autoSpaceDN w:val="0"/>
        <w:adjustRightInd w:val="0"/>
        <w:ind w:left="0"/>
        <w:jc w:val="both"/>
        <w:rPr>
          <w:rFonts w:asciiTheme="minorHAnsi" w:eastAsiaTheme="minorHAnsi" w:hAnsiTheme="minorHAnsi" w:cstheme="minorHAnsi"/>
          <w:color w:val="000000"/>
          <w:szCs w:val="24"/>
        </w:rPr>
      </w:pPr>
      <w:r w:rsidRPr="000B35B7">
        <w:rPr>
          <w:rFonts w:asciiTheme="minorHAnsi" w:eastAsiaTheme="minorHAnsi" w:hAnsiTheme="minorHAnsi" w:cstheme="minorHAnsi"/>
          <w:b/>
          <w:bCs/>
          <w:color w:val="000000"/>
          <w:szCs w:val="24"/>
        </w:rPr>
        <w:t xml:space="preserve">Method </w:t>
      </w:r>
    </w:p>
    <w:p w14:paraId="25A55C31" w14:textId="77777777" w:rsidR="003225C8" w:rsidRPr="000B35B7" w:rsidRDefault="003225C8" w:rsidP="003225C8">
      <w:pPr>
        <w:pStyle w:val="ListBullet"/>
        <w:tabs>
          <w:tab w:val="clear" w:pos="1080"/>
        </w:tabs>
        <w:rPr>
          <w:rFonts w:eastAsiaTheme="minorHAnsi"/>
        </w:rPr>
      </w:pPr>
      <w:r w:rsidRPr="000B35B7">
        <w:rPr>
          <w:rFonts w:eastAsiaTheme="minorHAnsi"/>
        </w:rPr>
        <w:t xml:space="preserve">Clinical Audits of compliance against Clinical procedural guidelines as conducted by Clinical </w:t>
      </w:r>
      <w:r>
        <w:rPr>
          <w:rFonts w:eastAsiaTheme="minorHAnsi"/>
        </w:rPr>
        <w:t>Support/</w:t>
      </w:r>
      <w:r w:rsidRPr="000B35B7">
        <w:rPr>
          <w:rFonts w:eastAsiaTheme="minorHAnsi"/>
        </w:rPr>
        <w:t>Development Nurses (CDNs) and reported on at Staff Unit Meetings</w:t>
      </w:r>
      <w:r>
        <w:rPr>
          <w:rFonts w:eastAsiaTheme="minorHAnsi"/>
        </w:rPr>
        <w:t>.</w:t>
      </w:r>
    </w:p>
    <w:p w14:paraId="53CE995E" w14:textId="43F801C1" w:rsidR="003225C8" w:rsidRPr="000B35B7" w:rsidRDefault="003225C8" w:rsidP="003225C8">
      <w:pPr>
        <w:pStyle w:val="ListBullet"/>
        <w:tabs>
          <w:tab w:val="clear" w:pos="1080"/>
        </w:tabs>
        <w:rPr>
          <w:rFonts w:eastAsiaTheme="minorHAnsi"/>
        </w:rPr>
      </w:pPr>
      <w:r w:rsidRPr="000B35B7">
        <w:rPr>
          <w:rFonts w:eastAsiaTheme="minorHAnsi"/>
        </w:rPr>
        <w:t xml:space="preserve">Any mechanical patient incidence or complication related to </w:t>
      </w:r>
      <w:r>
        <w:rPr>
          <w:rFonts w:eastAsiaTheme="minorHAnsi"/>
        </w:rPr>
        <w:t>post-operative cardiothoracic</w:t>
      </w:r>
      <w:r w:rsidRPr="000B35B7">
        <w:rPr>
          <w:rFonts w:eastAsiaTheme="minorHAnsi"/>
        </w:rPr>
        <w:t xml:space="preserve"> </w:t>
      </w:r>
      <w:r>
        <w:rPr>
          <w:rFonts w:eastAsiaTheme="minorHAnsi"/>
        </w:rPr>
        <w:t>patients a</w:t>
      </w:r>
      <w:r w:rsidRPr="000B35B7">
        <w:rPr>
          <w:rFonts w:eastAsiaTheme="minorHAnsi"/>
        </w:rPr>
        <w:t xml:space="preserve">s reported via </w:t>
      </w:r>
      <w:r>
        <w:rPr>
          <w:rFonts w:eastAsiaTheme="minorHAnsi"/>
        </w:rPr>
        <w:t>incident management system.</w:t>
      </w:r>
    </w:p>
    <w:p w14:paraId="5BD37CC4" w14:textId="77777777" w:rsidR="005F215F" w:rsidRPr="003225C8" w:rsidRDefault="005F215F" w:rsidP="005F215F">
      <w:pPr>
        <w:ind w:left="360"/>
        <w:rPr>
          <w:szCs w:val="24"/>
        </w:rPr>
      </w:pPr>
    </w:p>
    <w:p w14:paraId="33A10D44" w14:textId="16AC4988" w:rsidR="005F215F" w:rsidRPr="005F215F" w:rsidRDefault="006D71BE" w:rsidP="005F215F">
      <w:pPr>
        <w:spacing w:after="120"/>
        <w:jc w:val="right"/>
      </w:pPr>
      <w:hyperlink r:id="rId22" w:anchor="Contents" w:history="1">
        <w:r w:rsidR="005F215F">
          <w:rPr>
            <w:rStyle w:val="Hyperlink"/>
            <w:rFonts w:eastAsiaTheme="majorEastAsia"/>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F215F" w14:paraId="70DBA344" w14:textId="77777777" w:rsidTr="005F215F">
        <w:tc>
          <w:tcPr>
            <w:tcW w:w="9060" w:type="dxa"/>
            <w:shd w:val="clear" w:color="auto" w:fill="D9D9D9" w:themeFill="background1" w:themeFillShade="D9"/>
          </w:tcPr>
          <w:p w14:paraId="1CCC9E25" w14:textId="0B01CA2E" w:rsidR="005F215F" w:rsidRDefault="005F215F" w:rsidP="005F215F">
            <w:pPr>
              <w:pStyle w:val="Heading1"/>
              <w:outlineLvl w:val="0"/>
              <w:rPr>
                <w:rFonts w:cs="Calibri"/>
                <w:bCs/>
                <w:i/>
                <w:szCs w:val="24"/>
              </w:rPr>
            </w:pPr>
            <w:bookmarkStart w:id="19" w:name="_Toc74908251"/>
            <w:r>
              <w:t>Related Policies, Procedures, Guidelines and Legislation</w:t>
            </w:r>
            <w:bookmarkEnd w:id="19"/>
          </w:p>
        </w:tc>
      </w:tr>
    </w:tbl>
    <w:p w14:paraId="08682A23" w14:textId="77777777" w:rsidR="00D16211" w:rsidRPr="00BC3F5A" w:rsidRDefault="00D16211" w:rsidP="005F215F"/>
    <w:p w14:paraId="08682A24" w14:textId="77777777" w:rsidR="00B61F35" w:rsidRPr="007C3D10" w:rsidRDefault="00B61F35" w:rsidP="005F215F">
      <w:pPr>
        <w:rPr>
          <w:b/>
          <w:szCs w:val="24"/>
        </w:rPr>
      </w:pPr>
      <w:r w:rsidRPr="007C3D10">
        <w:rPr>
          <w:b/>
          <w:szCs w:val="24"/>
        </w:rPr>
        <w:t>Policies</w:t>
      </w:r>
    </w:p>
    <w:p w14:paraId="08682A25" w14:textId="6A333396" w:rsidR="00B61F35" w:rsidRPr="00BC3F5A" w:rsidRDefault="00B61F35" w:rsidP="005F215F">
      <w:pPr>
        <w:pStyle w:val="ListBullet"/>
      </w:pPr>
      <w:r w:rsidRPr="00BC3F5A">
        <w:t>Nursing and Midwifery Continuing Competence Policy</w:t>
      </w:r>
    </w:p>
    <w:p w14:paraId="4F994BAF" w14:textId="79B74B75" w:rsidR="00343D78" w:rsidRDefault="007C3D10" w:rsidP="005F215F">
      <w:pPr>
        <w:pStyle w:val="ListBullet"/>
      </w:pPr>
      <w:r>
        <w:t xml:space="preserve">Informed </w:t>
      </w:r>
      <w:r w:rsidR="00BA5B60" w:rsidRPr="00BC3F5A">
        <w:t xml:space="preserve">Consent </w:t>
      </w:r>
      <w:r>
        <w:t>(Clinical)</w:t>
      </w:r>
    </w:p>
    <w:p w14:paraId="4858B572" w14:textId="7C47C1AB" w:rsidR="00CA6A18" w:rsidRPr="00CA6A18" w:rsidRDefault="00CA6A18" w:rsidP="005F215F">
      <w:pPr>
        <w:pStyle w:val="ListBullet"/>
      </w:pPr>
      <w:r>
        <w:t>Clinical Supervision Policy</w:t>
      </w:r>
    </w:p>
    <w:p w14:paraId="20FC9421" w14:textId="24DC7B15" w:rsidR="00CA6A18" w:rsidRPr="00BC3F5A" w:rsidRDefault="00CA6A18" w:rsidP="005F215F">
      <w:pPr>
        <w:pStyle w:val="ListBullet"/>
      </w:pPr>
      <w:r>
        <w:t>Incident Management Policy</w:t>
      </w:r>
    </w:p>
    <w:p w14:paraId="08682A27" w14:textId="77777777" w:rsidR="00B61F35" w:rsidRPr="00BC3F5A" w:rsidRDefault="00B61F35" w:rsidP="005F215F">
      <w:pPr>
        <w:rPr>
          <w:sz w:val="22"/>
          <w:szCs w:val="22"/>
        </w:rPr>
      </w:pPr>
    </w:p>
    <w:p w14:paraId="08682A28" w14:textId="77777777" w:rsidR="00B61F35" w:rsidRPr="007C3D10" w:rsidRDefault="00B61F35" w:rsidP="005F215F">
      <w:pPr>
        <w:rPr>
          <w:b/>
          <w:szCs w:val="24"/>
        </w:rPr>
      </w:pPr>
      <w:r w:rsidRPr="007C3D10">
        <w:rPr>
          <w:b/>
          <w:szCs w:val="24"/>
        </w:rPr>
        <w:t>Procedures</w:t>
      </w:r>
    </w:p>
    <w:p w14:paraId="62B67A2F" w14:textId="50580C9B" w:rsidR="00CA6A18" w:rsidRDefault="00CA6A18" w:rsidP="005F215F">
      <w:pPr>
        <w:pStyle w:val="ListBullet"/>
      </w:pPr>
      <w:r>
        <w:t>Radial and Femoral Arterial Sheaths Removal Following Cardiac Catheterisation Management and Care of Adult Patients</w:t>
      </w:r>
    </w:p>
    <w:p w14:paraId="5CE87684" w14:textId="18AC279C" w:rsidR="00CA6A18" w:rsidRDefault="00CA6A18" w:rsidP="005F215F">
      <w:pPr>
        <w:pStyle w:val="ListBullet"/>
      </w:pPr>
      <w:r>
        <w:t>Infection Prevention and Control</w:t>
      </w:r>
      <w:r w:rsidR="007C3D10">
        <w:t xml:space="preserve"> – Healthcare Associated Infections</w:t>
      </w:r>
    </w:p>
    <w:p w14:paraId="3EF4A571" w14:textId="50DF9DDC" w:rsidR="00CA6A18" w:rsidRDefault="00CA6A18" w:rsidP="005F215F">
      <w:pPr>
        <w:pStyle w:val="ListBullet"/>
      </w:pPr>
      <w:r>
        <w:t>Aseptic Technique</w:t>
      </w:r>
    </w:p>
    <w:p w14:paraId="2DB7EAFC" w14:textId="7242B9A9" w:rsidR="00CA6A18" w:rsidRDefault="00CA6A18" w:rsidP="005F215F">
      <w:pPr>
        <w:pStyle w:val="ListBullet"/>
      </w:pPr>
      <w:r>
        <w:t xml:space="preserve">Central Venous Access Device (CVAD) Management – Children, Adolescents and Adults (NOT Neonates) </w:t>
      </w:r>
    </w:p>
    <w:p w14:paraId="096716D9" w14:textId="7D9F3E97" w:rsidR="00CA6A18" w:rsidRDefault="00CA6A18" w:rsidP="005F215F">
      <w:pPr>
        <w:pStyle w:val="ListBullet"/>
      </w:pPr>
      <w:r>
        <w:t>Patient Identification and Procedure Matching</w:t>
      </w:r>
    </w:p>
    <w:p w14:paraId="3EF47F13" w14:textId="1F78504F" w:rsidR="00CA6A18" w:rsidRDefault="00CA6A18" w:rsidP="005F215F">
      <w:pPr>
        <w:pStyle w:val="ListBullet"/>
      </w:pPr>
      <w:r>
        <w:t>Non-Invasive Electrocardiography (ECG) in Adults</w:t>
      </w:r>
    </w:p>
    <w:p w14:paraId="65ADA8DC" w14:textId="07F313A3" w:rsidR="007C3D10" w:rsidRPr="00B212C3" w:rsidRDefault="007C3D10" w:rsidP="005F215F">
      <w:pPr>
        <w:pStyle w:val="ListBullet"/>
      </w:pPr>
      <w:r>
        <w:t>Arterial Line</w:t>
      </w:r>
    </w:p>
    <w:p w14:paraId="08682A2B" w14:textId="77777777" w:rsidR="00B61F35" w:rsidRPr="00BC3F5A" w:rsidRDefault="00B61F35" w:rsidP="005F215F">
      <w:pPr>
        <w:rPr>
          <w:sz w:val="22"/>
          <w:szCs w:val="22"/>
        </w:rPr>
      </w:pPr>
    </w:p>
    <w:p w14:paraId="08682A2F" w14:textId="77777777" w:rsidR="00B61F35" w:rsidRPr="007C3D10" w:rsidRDefault="00B61F35" w:rsidP="005F215F">
      <w:pPr>
        <w:rPr>
          <w:b/>
          <w:szCs w:val="24"/>
        </w:rPr>
      </w:pPr>
      <w:r w:rsidRPr="007C3D10">
        <w:rPr>
          <w:b/>
          <w:szCs w:val="24"/>
        </w:rPr>
        <w:t>Legislation</w:t>
      </w:r>
    </w:p>
    <w:p w14:paraId="08682A30" w14:textId="77777777" w:rsidR="00B61F35" w:rsidRPr="005F215F" w:rsidRDefault="00B61F35" w:rsidP="005F215F">
      <w:pPr>
        <w:pStyle w:val="ListBullet"/>
        <w:rPr>
          <w:i/>
          <w:iCs/>
        </w:rPr>
      </w:pPr>
      <w:r w:rsidRPr="005F215F">
        <w:rPr>
          <w:i/>
          <w:iCs/>
        </w:rPr>
        <w:t xml:space="preserve">Health Records (Privacy and Access) Act </w:t>
      </w:r>
      <w:r w:rsidRPr="005F215F">
        <w:t>1997</w:t>
      </w:r>
    </w:p>
    <w:p w14:paraId="08682A31" w14:textId="77777777" w:rsidR="00B61F35" w:rsidRPr="005F215F" w:rsidRDefault="00B61F35" w:rsidP="005F215F">
      <w:pPr>
        <w:pStyle w:val="ListBullet"/>
        <w:rPr>
          <w:i/>
          <w:iCs/>
        </w:rPr>
      </w:pPr>
      <w:r w:rsidRPr="005F215F">
        <w:rPr>
          <w:i/>
          <w:iCs/>
        </w:rPr>
        <w:t xml:space="preserve">Human Rights Act </w:t>
      </w:r>
      <w:r w:rsidRPr="005F215F">
        <w:t>2004</w:t>
      </w:r>
    </w:p>
    <w:p w14:paraId="08682A32" w14:textId="1717740D" w:rsidR="00B61F35" w:rsidRPr="005F215F" w:rsidRDefault="00B61F35" w:rsidP="005F215F">
      <w:pPr>
        <w:pStyle w:val="ListBullet"/>
        <w:rPr>
          <w:i/>
          <w:iCs/>
        </w:rPr>
      </w:pPr>
      <w:r w:rsidRPr="005F215F">
        <w:rPr>
          <w:i/>
          <w:iCs/>
        </w:rPr>
        <w:t xml:space="preserve">Work Health and Safety Act </w:t>
      </w:r>
      <w:r w:rsidRPr="005F215F">
        <w:t>2011</w:t>
      </w:r>
    </w:p>
    <w:p w14:paraId="79CBCC25" w14:textId="714C2DE7" w:rsidR="005F215F" w:rsidRPr="005F215F" w:rsidRDefault="005F215F" w:rsidP="005F215F">
      <w:pPr>
        <w:pStyle w:val="ListBullet"/>
        <w:rPr>
          <w:i/>
          <w:iCs/>
        </w:rPr>
      </w:pPr>
      <w:r>
        <w:rPr>
          <w:i/>
          <w:iCs/>
        </w:rPr>
        <w:lastRenderedPageBreak/>
        <w:t>Charter of Healthcare Rights</w:t>
      </w:r>
    </w:p>
    <w:p w14:paraId="08682A33" w14:textId="77777777" w:rsidR="009A534C" w:rsidRPr="00BC3F5A" w:rsidRDefault="009A534C" w:rsidP="005F215F">
      <w:pPr>
        <w:rPr>
          <w:sz w:val="22"/>
          <w:szCs w:val="22"/>
        </w:rPr>
      </w:pPr>
    </w:p>
    <w:p w14:paraId="5E727173" w14:textId="1289E763" w:rsidR="00BC3F5A" w:rsidRDefault="006D71BE" w:rsidP="005F215F">
      <w:pPr>
        <w:spacing w:after="120"/>
        <w:jc w:val="right"/>
        <w:rPr>
          <w:rFonts w:cs="Calibri"/>
          <w:bCs/>
          <w:i/>
          <w:iCs/>
          <w:szCs w:val="24"/>
        </w:rPr>
      </w:pPr>
      <w:hyperlink w:anchor="_Contents" w:history="1">
        <w:r w:rsidR="00BC3F5A" w:rsidRPr="00BC3F5A">
          <w:rPr>
            <w:rStyle w:val="Hyperlink"/>
            <w:rFonts w:cs="Calibri"/>
            <w:bCs/>
            <w:i/>
            <w:iCs/>
            <w:szCs w:val="24"/>
          </w:rPr>
          <w:t>Back to Table of Contents</w:t>
        </w:r>
      </w:hyperlink>
      <w:r w:rsidR="00BC3F5A" w:rsidRPr="00BC3F5A">
        <w:rPr>
          <w:rFonts w:cs="Calibri"/>
          <w:bCs/>
          <w:i/>
          <w:iCs/>
          <w:szCs w:val="24"/>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F215F" w:rsidRPr="005F215F" w14:paraId="0D7BF889" w14:textId="77777777" w:rsidTr="005F215F">
        <w:tc>
          <w:tcPr>
            <w:tcW w:w="9060" w:type="dxa"/>
            <w:shd w:val="clear" w:color="auto" w:fill="D9D9D9" w:themeFill="background1" w:themeFillShade="D9"/>
          </w:tcPr>
          <w:p w14:paraId="75A31C27" w14:textId="552D8B12" w:rsidR="005F215F" w:rsidRPr="005F215F" w:rsidRDefault="005F215F" w:rsidP="005F215F">
            <w:pPr>
              <w:pStyle w:val="Heading1"/>
              <w:outlineLvl w:val="0"/>
            </w:pPr>
            <w:bookmarkStart w:id="20" w:name="_Toc74908252"/>
            <w:r w:rsidRPr="005F215F">
              <w:t>References</w:t>
            </w:r>
            <w:bookmarkEnd w:id="20"/>
          </w:p>
        </w:tc>
      </w:tr>
    </w:tbl>
    <w:p w14:paraId="7F849ED8" w14:textId="77777777" w:rsidR="008C3E24" w:rsidRPr="005F215F" w:rsidRDefault="008C3E24" w:rsidP="005F215F">
      <w:pPr>
        <w:rPr>
          <w:rFonts w:cs="Calibri"/>
          <w:bCs/>
          <w:i/>
          <w:iCs/>
          <w:szCs w:val="24"/>
        </w:rPr>
      </w:pPr>
    </w:p>
    <w:p w14:paraId="08682A3C" w14:textId="29CEA3D3" w:rsidR="000728F3" w:rsidRPr="005F215F" w:rsidRDefault="00583EA5" w:rsidP="005F215F">
      <w:pPr>
        <w:pStyle w:val="ListParagraph"/>
        <w:numPr>
          <w:ilvl w:val="0"/>
          <w:numId w:val="2"/>
        </w:numPr>
        <w:rPr>
          <w:rFonts w:cs="Calibri"/>
          <w:szCs w:val="24"/>
        </w:rPr>
      </w:pPr>
      <w:r w:rsidRPr="005F215F">
        <w:rPr>
          <w:rFonts w:cs="Calibri"/>
          <w:szCs w:val="24"/>
        </w:rPr>
        <w:t>Engelman, D., Ben Ali, W., Williams, J., Perrault, L., Reddy, V., Arora, R., Roselli, E., Khoynezhad, A., Gerdisch, M., Levy, J., Lobdell, K., Fletcher, N., Kirsch, M., Nelson, G. Engelman, R., Gregory A., Boule, E. Guidelines for Perioperative Care in Cardiac Surgery Enhance Recovery after Surgery Society Recommendations. JAMA Surgery. 2019; vole 154, no. 8, pp 775-766.</w:t>
      </w:r>
    </w:p>
    <w:p w14:paraId="776FAC0B" w14:textId="13F70148" w:rsidR="00470A22" w:rsidRPr="005F215F" w:rsidRDefault="00EA6856" w:rsidP="005F215F">
      <w:pPr>
        <w:pStyle w:val="ListParagraph"/>
        <w:numPr>
          <w:ilvl w:val="0"/>
          <w:numId w:val="2"/>
        </w:numPr>
        <w:rPr>
          <w:rFonts w:cs="Calibri"/>
          <w:szCs w:val="24"/>
        </w:rPr>
      </w:pPr>
      <w:r w:rsidRPr="005F215F">
        <w:rPr>
          <w:rFonts w:cs="Calibri"/>
          <w:szCs w:val="24"/>
        </w:rPr>
        <w:t>Sanson, G., Khlopenyuk, Y., Milocco, S., Massimiliano, S., Dreas, L., Fabiani, A. Delirium after cardiac surgery. Incidence, phenotypes, predisposing and precipitating risk factors and effects. The Journal of Acute and Critical Care. 2018. Volume 47, issue 4 pp408-417.</w:t>
      </w:r>
    </w:p>
    <w:p w14:paraId="05F8DAC9" w14:textId="077C145D" w:rsidR="00B77198" w:rsidRPr="005F215F" w:rsidRDefault="00B77198" w:rsidP="005F215F">
      <w:pPr>
        <w:pStyle w:val="ListParagraph"/>
        <w:numPr>
          <w:ilvl w:val="0"/>
          <w:numId w:val="2"/>
        </w:numPr>
        <w:rPr>
          <w:rFonts w:cs="Calibri"/>
          <w:szCs w:val="24"/>
        </w:rPr>
      </w:pPr>
      <w:r w:rsidRPr="005F215F">
        <w:rPr>
          <w:rFonts w:cs="Calibri"/>
          <w:szCs w:val="24"/>
        </w:rPr>
        <w:t>Silvestry, F. Postoperative complications among patients undergoing cardiac surgery. UpToDate. 2019. Available at: https://www.uptodate.com/contents/postoperative-complications-among-patients-undergoing-cardiac-surgery?search=nursing%20care%20post%20op%20cardiac%20patients&amp;source=search_result&amp;selectedTitle=6~150&amp;usage_type=default&amp;display_rank=6</w:t>
      </w:r>
      <w:r w:rsidRPr="005F215F">
        <w:rPr>
          <w:rFonts w:cs="Calibri"/>
          <w:szCs w:val="24"/>
        </w:rPr>
        <w:cr/>
        <w:t>[accessed 24/8/2020]</w:t>
      </w:r>
    </w:p>
    <w:p w14:paraId="3E25DB33" w14:textId="098E2D78" w:rsidR="00B77198" w:rsidRPr="005F215F" w:rsidRDefault="00B77198" w:rsidP="005F215F">
      <w:pPr>
        <w:pStyle w:val="ListParagraph"/>
        <w:numPr>
          <w:ilvl w:val="0"/>
          <w:numId w:val="2"/>
        </w:numPr>
        <w:rPr>
          <w:rFonts w:cs="Calibri"/>
          <w:szCs w:val="24"/>
        </w:rPr>
      </w:pPr>
      <w:r w:rsidRPr="005F215F">
        <w:rPr>
          <w:rFonts w:cs="Calibri"/>
          <w:szCs w:val="24"/>
        </w:rPr>
        <w:t>Barbeito, A., JohnBull,E. Anesthesia for cardiac surgery: General Principles. UpToDate. 2020. Available at: https://www.uptodate.com/contents/anesthesia-for-cardiac-surgery-general-principles?search=fast%20tracking%20cardiac%20surgery&amp;source=search_result&amp;selectedTitle=1~150&amp;usage_type=default&amp;display_rank=1</w:t>
      </w:r>
      <w:r w:rsidRPr="005F215F">
        <w:rPr>
          <w:rFonts w:cs="Calibri"/>
          <w:szCs w:val="24"/>
        </w:rPr>
        <w:cr/>
        <w:t>[accessed 24/8/2020]</w:t>
      </w:r>
    </w:p>
    <w:p w14:paraId="2E731A6E" w14:textId="2ACD96A9" w:rsidR="00B77198" w:rsidRPr="005F215F" w:rsidRDefault="00B77198" w:rsidP="005F215F">
      <w:pPr>
        <w:pStyle w:val="ListParagraph"/>
        <w:numPr>
          <w:ilvl w:val="0"/>
          <w:numId w:val="2"/>
        </w:numPr>
        <w:rPr>
          <w:rFonts w:cs="Calibri"/>
          <w:szCs w:val="24"/>
        </w:rPr>
      </w:pPr>
      <w:r w:rsidRPr="005F215F">
        <w:rPr>
          <w:rFonts w:cs="Calibri"/>
          <w:szCs w:val="24"/>
        </w:rPr>
        <w:t>Ghadimi, K., Welsby., I. Reversal of anticoagulation and management of bleeding after cardiopulmonary bypass. UpToDate 2020. Available at: https://www.uptodate.com/contents/reversal-of-anticoagulation-and-management-of-bleeding-after-cardiopulmonary-bypass?search=post%20op%20cardiac%20patients&amp;topicRef=94297&amp;source=see_link</w:t>
      </w:r>
      <w:r w:rsidRPr="005F215F">
        <w:rPr>
          <w:rFonts w:cs="Calibri"/>
          <w:szCs w:val="24"/>
        </w:rPr>
        <w:cr/>
        <w:t>[Accessed 24/8/2020]</w:t>
      </w:r>
    </w:p>
    <w:p w14:paraId="6AA94991" w14:textId="77777777" w:rsidR="00320136" w:rsidRPr="005F215F" w:rsidRDefault="00320136" w:rsidP="005F215F">
      <w:pPr>
        <w:pStyle w:val="ListParagraph"/>
        <w:numPr>
          <w:ilvl w:val="0"/>
          <w:numId w:val="2"/>
        </w:numPr>
        <w:rPr>
          <w:rFonts w:asciiTheme="minorHAnsi" w:hAnsiTheme="minorHAnsi" w:cstheme="minorHAnsi"/>
          <w:szCs w:val="24"/>
        </w:rPr>
      </w:pPr>
      <w:r w:rsidRPr="005F215F">
        <w:rPr>
          <w:rFonts w:asciiTheme="minorHAnsi" w:hAnsiTheme="minorHAnsi" w:cstheme="minorHAnsi"/>
          <w:szCs w:val="24"/>
        </w:rPr>
        <w:t xml:space="preserve">Ref: </w:t>
      </w:r>
      <w:r w:rsidRPr="005F215F">
        <w:rPr>
          <w:rFonts w:asciiTheme="minorHAnsi" w:hAnsiTheme="minorHAnsi" w:cstheme="minorHAnsi"/>
          <w:szCs w:val="24"/>
          <w:shd w:val="clear" w:color="auto" w:fill="FFFFFF"/>
        </w:rPr>
        <w:t>Annals of Thoracic Surgery, 2017-03-01, Volume 103, Issue 3, Pages 1005-1020, Copyright © 2017 The Society of Thoracic Surgeons</w:t>
      </w:r>
    </w:p>
    <w:p w14:paraId="2C1988FE" w14:textId="77777777" w:rsidR="00320136" w:rsidRPr="00BC3F5A" w:rsidRDefault="00320136" w:rsidP="005F215F"/>
    <w:p w14:paraId="08682A3D" w14:textId="465A28A8" w:rsidR="00E41A47" w:rsidRPr="007C3D10" w:rsidRDefault="006D71BE" w:rsidP="008344E8">
      <w:pPr>
        <w:spacing w:line="360" w:lineRule="auto"/>
        <w:jc w:val="right"/>
        <w:rPr>
          <w:rStyle w:val="Hyperlink"/>
          <w:rFonts w:eastAsiaTheme="majorEastAsia" w:cs="Calibri"/>
          <w:i/>
          <w:szCs w:val="24"/>
        </w:rPr>
      </w:pPr>
      <w:hyperlink w:anchor="Contents" w:history="1">
        <w:r w:rsidR="00E41A47" w:rsidRPr="007C3D10">
          <w:rPr>
            <w:rStyle w:val="Hyperlink"/>
            <w:rFonts w:eastAsiaTheme="majorEastAsia" w:cs="Calibr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F215F" w14:paraId="1EB4CB6A" w14:textId="77777777" w:rsidTr="005F215F">
        <w:tc>
          <w:tcPr>
            <w:tcW w:w="9060" w:type="dxa"/>
            <w:shd w:val="clear" w:color="auto" w:fill="D9D9D9" w:themeFill="background1" w:themeFillShade="D9"/>
          </w:tcPr>
          <w:p w14:paraId="70F5BF32" w14:textId="3B702BDD" w:rsidR="005F215F" w:rsidRDefault="005F215F" w:rsidP="005F215F">
            <w:pPr>
              <w:pStyle w:val="Heading1"/>
              <w:outlineLvl w:val="0"/>
              <w:rPr>
                <w:rStyle w:val="Hyperlink"/>
                <w:rFonts w:eastAsiaTheme="majorEastAsia" w:cs="Calibri"/>
                <w:i/>
                <w:sz w:val="22"/>
                <w:szCs w:val="22"/>
              </w:rPr>
            </w:pPr>
            <w:bookmarkStart w:id="21" w:name="_Toc74908253"/>
            <w:r>
              <w:t>Definition of Terms</w:t>
            </w:r>
            <w:bookmarkEnd w:id="21"/>
          </w:p>
        </w:tc>
      </w:tr>
    </w:tbl>
    <w:p w14:paraId="0BD688E1" w14:textId="77777777" w:rsidR="005F215F" w:rsidRDefault="005F215F" w:rsidP="005F215F">
      <w:pPr>
        <w:rPr>
          <w:rStyle w:val="Hyperlink"/>
          <w:rFonts w:eastAsiaTheme="majorEastAsia" w:cs="Calibri"/>
          <w:i/>
          <w:sz w:val="22"/>
          <w:szCs w:val="22"/>
        </w:rPr>
      </w:pPr>
    </w:p>
    <w:p w14:paraId="731B2888" w14:textId="77777777" w:rsidR="00CA13B6" w:rsidRPr="00BC3F5A" w:rsidRDefault="00CA13B6" w:rsidP="005F215F">
      <w:r w:rsidRPr="00BC3F5A">
        <w:rPr>
          <w:b/>
          <w:bCs/>
        </w:rPr>
        <w:t>ABG</w:t>
      </w:r>
      <w:r w:rsidRPr="00BC3F5A">
        <w:t xml:space="preserve"> – Arterial Blood Gas</w:t>
      </w:r>
    </w:p>
    <w:p w14:paraId="73EED24E" w14:textId="77777777" w:rsidR="00CA13B6" w:rsidRPr="00BC3F5A" w:rsidRDefault="00CA13B6" w:rsidP="005F215F">
      <w:r w:rsidRPr="00BC3F5A">
        <w:rPr>
          <w:b/>
          <w:bCs/>
        </w:rPr>
        <w:t>ACT</w:t>
      </w:r>
      <w:r w:rsidRPr="00BC3F5A">
        <w:t xml:space="preserve"> – Activated Clotting Time</w:t>
      </w:r>
    </w:p>
    <w:p w14:paraId="2C06DF91" w14:textId="77777777" w:rsidR="00CA13B6" w:rsidRPr="00BC3F5A" w:rsidRDefault="00CA13B6" w:rsidP="005F215F">
      <w:r w:rsidRPr="00BC3F5A">
        <w:rPr>
          <w:b/>
          <w:bCs/>
        </w:rPr>
        <w:t>ART</w:t>
      </w:r>
      <w:r w:rsidRPr="00BC3F5A">
        <w:t xml:space="preserve"> – Arterial line</w:t>
      </w:r>
    </w:p>
    <w:p w14:paraId="1EBB8070" w14:textId="77777777" w:rsidR="00CA13B6" w:rsidRPr="00BC3F5A" w:rsidRDefault="00CA13B6" w:rsidP="005F215F">
      <w:r w:rsidRPr="00BC3F5A">
        <w:rPr>
          <w:b/>
          <w:bCs/>
        </w:rPr>
        <w:t>Ca</w:t>
      </w:r>
      <w:r w:rsidRPr="00BC3F5A">
        <w:t xml:space="preserve"> – Calcium</w:t>
      </w:r>
    </w:p>
    <w:p w14:paraId="1A3B1C76" w14:textId="77777777" w:rsidR="00CA13B6" w:rsidRPr="00BC3F5A" w:rsidRDefault="00CA13B6" w:rsidP="005F215F">
      <w:r w:rsidRPr="00BC3F5A">
        <w:rPr>
          <w:b/>
          <w:bCs/>
        </w:rPr>
        <w:t xml:space="preserve">CMP </w:t>
      </w:r>
      <w:r w:rsidRPr="00BC3F5A">
        <w:t>– Calcium, Magnesium, Phosphate – blood test</w:t>
      </w:r>
    </w:p>
    <w:p w14:paraId="68BF9130" w14:textId="77777777" w:rsidR="00CA13B6" w:rsidRPr="00BC3F5A" w:rsidRDefault="00CA13B6" w:rsidP="005F215F">
      <w:r w:rsidRPr="00BC3F5A">
        <w:rPr>
          <w:b/>
          <w:bCs/>
        </w:rPr>
        <w:t>COAG</w:t>
      </w:r>
      <w:r w:rsidRPr="00BC3F5A">
        <w:t xml:space="preserve"> – Coagulation Studies</w:t>
      </w:r>
    </w:p>
    <w:p w14:paraId="1831D2BB" w14:textId="3D7B883D" w:rsidR="00CA13B6" w:rsidRPr="00BC3F5A" w:rsidRDefault="00CA13B6" w:rsidP="005F215F">
      <w:r w:rsidRPr="00BC3F5A">
        <w:rPr>
          <w:b/>
          <w:bCs/>
        </w:rPr>
        <w:t>CVC</w:t>
      </w:r>
      <w:r w:rsidRPr="00BC3F5A">
        <w:t xml:space="preserve"> – Central Venous </w:t>
      </w:r>
      <w:r w:rsidR="00A90BBE">
        <w:t>Catheter</w:t>
      </w:r>
    </w:p>
    <w:p w14:paraId="4A6DFFD0" w14:textId="77777777" w:rsidR="00CA13B6" w:rsidRPr="00BC3F5A" w:rsidRDefault="00CA13B6" w:rsidP="005F215F">
      <w:r w:rsidRPr="00BC3F5A">
        <w:rPr>
          <w:b/>
          <w:bCs/>
        </w:rPr>
        <w:lastRenderedPageBreak/>
        <w:t>CXR</w:t>
      </w:r>
      <w:r w:rsidRPr="00BC3F5A">
        <w:t xml:space="preserve"> – Chest X-Ray</w:t>
      </w:r>
    </w:p>
    <w:p w14:paraId="78FBAB05" w14:textId="03D031E7" w:rsidR="00CA13B6" w:rsidRDefault="00CA13B6" w:rsidP="005F215F">
      <w:r w:rsidRPr="00BC3F5A">
        <w:rPr>
          <w:b/>
          <w:bCs/>
        </w:rPr>
        <w:t>ECG</w:t>
      </w:r>
      <w:r w:rsidRPr="00BC3F5A">
        <w:t xml:space="preserve"> – Electrocardiograph</w:t>
      </w:r>
    </w:p>
    <w:p w14:paraId="6517273C" w14:textId="19B93820" w:rsidR="00FF6925" w:rsidRPr="00BC3F5A" w:rsidRDefault="00FF6925" w:rsidP="005F215F">
      <w:r w:rsidRPr="00FF6925">
        <w:rPr>
          <w:b/>
          <w:bCs/>
        </w:rPr>
        <w:t xml:space="preserve">ECM </w:t>
      </w:r>
      <w:r>
        <w:t>– External Cardiac Massage</w:t>
      </w:r>
    </w:p>
    <w:p w14:paraId="69DCE490" w14:textId="77777777" w:rsidR="00CA13B6" w:rsidRPr="00BC3F5A" w:rsidRDefault="00CA13B6" w:rsidP="005F215F">
      <w:r w:rsidRPr="00BC3F5A">
        <w:rPr>
          <w:b/>
          <w:bCs/>
        </w:rPr>
        <w:t>ETCO2</w:t>
      </w:r>
      <w:r w:rsidRPr="00BC3F5A">
        <w:t xml:space="preserve"> – End Tidal Carbon Dioxide</w:t>
      </w:r>
    </w:p>
    <w:p w14:paraId="5A394AFE" w14:textId="77777777" w:rsidR="00CA13B6" w:rsidRPr="00BC3F5A" w:rsidRDefault="00CA13B6" w:rsidP="005F215F">
      <w:r w:rsidRPr="00BC3F5A">
        <w:rPr>
          <w:b/>
          <w:bCs/>
        </w:rPr>
        <w:t>ETT</w:t>
      </w:r>
      <w:r w:rsidRPr="00BC3F5A">
        <w:t xml:space="preserve"> – Endotracheal Tube</w:t>
      </w:r>
    </w:p>
    <w:p w14:paraId="62FED494" w14:textId="77777777" w:rsidR="00CA13B6" w:rsidRPr="00BC3F5A" w:rsidRDefault="00CA13B6" w:rsidP="005F215F">
      <w:r w:rsidRPr="00BC3F5A">
        <w:rPr>
          <w:b/>
          <w:bCs/>
        </w:rPr>
        <w:t xml:space="preserve">FBC </w:t>
      </w:r>
      <w:r w:rsidRPr="00BC3F5A">
        <w:t>– Full Blood Count</w:t>
      </w:r>
    </w:p>
    <w:p w14:paraId="652E1797" w14:textId="77777777" w:rsidR="00CA13B6" w:rsidRPr="00BC3F5A" w:rsidRDefault="00CA13B6" w:rsidP="005F215F">
      <w:pPr>
        <w:rPr>
          <w:shd w:val="clear" w:color="auto" w:fill="FFFFFF"/>
        </w:rPr>
      </w:pPr>
      <w:r w:rsidRPr="00BC3F5A">
        <w:rPr>
          <w:b/>
          <w:bCs/>
          <w:shd w:val="clear" w:color="auto" w:fill="FFFFFF"/>
        </w:rPr>
        <w:t>FiO2</w:t>
      </w:r>
      <w:r w:rsidRPr="00BC3F5A">
        <w:rPr>
          <w:shd w:val="clear" w:color="auto" w:fill="FFFFFF"/>
        </w:rPr>
        <w:t xml:space="preserve"> – Fraction of inspired oxygen</w:t>
      </w:r>
    </w:p>
    <w:p w14:paraId="344BF64A" w14:textId="77777777" w:rsidR="00CA13B6" w:rsidRPr="00BC3F5A" w:rsidRDefault="00CA13B6" w:rsidP="005F215F">
      <w:r w:rsidRPr="00BC3F5A">
        <w:rPr>
          <w:b/>
          <w:bCs/>
        </w:rPr>
        <w:t>HME</w:t>
      </w:r>
      <w:r w:rsidRPr="00BC3F5A">
        <w:t xml:space="preserve"> – Humidified Moisture exchange filter</w:t>
      </w:r>
    </w:p>
    <w:p w14:paraId="61344714" w14:textId="77777777" w:rsidR="00CA13B6" w:rsidRPr="00BC3F5A" w:rsidRDefault="00CA13B6" w:rsidP="005F215F">
      <w:r w:rsidRPr="00BC3F5A">
        <w:rPr>
          <w:b/>
          <w:bCs/>
        </w:rPr>
        <w:t>IABP</w:t>
      </w:r>
      <w:r w:rsidRPr="00BC3F5A">
        <w:t xml:space="preserve"> – Intra Aortic Balloon Pump</w:t>
      </w:r>
    </w:p>
    <w:p w14:paraId="2D97AE12" w14:textId="77777777" w:rsidR="00CA13B6" w:rsidRPr="00BC3F5A" w:rsidRDefault="00CA13B6" w:rsidP="005F215F">
      <w:r w:rsidRPr="00BC3F5A">
        <w:rPr>
          <w:b/>
          <w:bCs/>
        </w:rPr>
        <w:t>ICC</w:t>
      </w:r>
      <w:r w:rsidRPr="00BC3F5A">
        <w:t xml:space="preserve"> – Intercostal Catheter</w:t>
      </w:r>
    </w:p>
    <w:p w14:paraId="2EFDC048" w14:textId="77777777" w:rsidR="00CA13B6" w:rsidRPr="00BC3F5A" w:rsidRDefault="00CA13B6" w:rsidP="005F215F">
      <w:r w:rsidRPr="00BC3F5A">
        <w:rPr>
          <w:b/>
          <w:bCs/>
        </w:rPr>
        <w:t>IDC</w:t>
      </w:r>
      <w:r w:rsidRPr="00BC3F5A">
        <w:t xml:space="preserve"> – Indwelling Catheter</w:t>
      </w:r>
    </w:p>
    <w:p w14:paraId="57C65888" w14:textId="77777777" w:rsidR="00CA13B6" w:rsidRPr="00BC3F5A" w:rsidRDefault="00CA13B6" w:rsidP="005F215F">
      <w:r w:rsidRPr="00BC3F5A">
        <w:rPr>
          <w:b/>
          <w:bCs/>
        </w:rPr>
        <w:t>IV</w:t>
      </w:r>
      <w:r w:rsidRPr="00BC3F5A">
        <w:t xml:space="preserve"> - Intravenous</w:t>
      </w:r>
    </w:p>
    <w:p w14:paraId="6F3F3318" w14:textId="77777777" w:rsidR="00CA13B6" w:rsidRPr="00BC3F5A" w:rsidRDefault="00CA13B6" w:rsidP="005F215F">
      <w:r w:rsidRPr="00BC3F5A">
        <w:rPr>
          <w:b/>
          <w:bCs/>
        </w:rPr>
        <w:t>K</w:t>
      </w:r>
      <w:r w:rsidRPr="00BC3F5A">
        <w:t xml:space="preserve"> – Potassium</w:t>
      </w:r>
    </w:p>
    <w:p w14:paraId="669809D1" w14:textId="77777777" w:rsidR="00CA13B6" w:rsidRPr="00BC3F5A" w:rsidRDefault="00CA13B6" w:rsidP="005F215F">
      <w:r w:rsidRPr="00BC3F5A">
        <w:rPr>
          <w:b/>
          <w:bCs/>
        </w:rPr>
        <w:t>LFT</w:t>
      </w:r>
      <w:r w:rsidRPr="00BC3F5A">
        <w:t xml:space="preserve"> – Liver Function Test</w:t>
      </w:r>
    </w:p>
    <w:p w14:paraId="71BD788E" w14:textId="77777777" w:rsidR="00CA13B6" w:rsidRPr="00BC3F5A" w:rsidRDefault="00CA13B6" w:rsidP="005F215F">
      <w:r w:rsidRPr="00BC3F5A">
        <w:rPr>
          <w:b/>
          <w:bCs/>
        </w:rPr>
        <w:t>MAP</w:t>
      </w:r>
      <w:r w:rsidRPr="00BC3F5A">
        <w:t xml:space="preserve"> – Mean Arterial Pressure</w:t>
      </w:r>
    </w:p>
    <w:p w14:paraId="0CC6D36E" w14:textId="77777777" w:rsidR="00CA13B6" w:rsidRPr="00BC3F5A" w:rsidRDefault="00CA13B6" w:rsidP="005F215F">
      <w:r w:rsidRPr="00BC3F5A">
        <w:rPr>
          <w:b/>
          <w:bCs/>
        </w:rPr>
        <w:t>Mg</w:t>
      </w:r>
      <w:r w:rsidRPr="00BC3F5A">
        <w:t xml:space="preserve"> – Magnesium</w:t>
      </w:r>
    </w:p>
    <w:p w14:paraId="42A9CF8B" w14:textId="77777777" w:rsidR="00CA13B6" w:rsidRPr="00BC3F5A" w:rsidRDefault="00CA13B6" w:rsidP="005F215F">
      <w:r w:rsidRPr="00BC3F5A">
        <w:rPr>
          <w:b/>
          <w:bCs/>
        </w:rPr>
        <w:t>NG</w:t>
      </w:r>
      <w:r w:rsidRPr="00BC3F5A">
        <w:t xml:space="preserve"> – Nasogastric Tube</w:t>
      </w:r>
    </w:p>
    <w:p w14:paraId="078BE443" w14:textId="77777777" w:rsidR="00CA13B6" w:rsidRPr="00BC3F5A" w:rsidRDefault="00CA13B6" w:rsidP="005F215F">
      <w:r w:rsidRPr="00BC3F5A">
        <w:rPr>
          <w:b/>
          <w:bCs/>
        </w:rPr>
        <w:t xml:space="preserve">NiBP </w:t>
      </w:r>
      <w:r w:rsidRPr="00BC3F5A">
        <w:t>– Non-Invasive Blood Pressure</w:t>
      </w:r>
    </w:p>
    <w:p w14:paraId="1CC08CDF" w14:textId="77777777" w:rsidR="00CA13B6" w:rsidRPr="00BC3F5A" w:rsidRDefault="00CA13B6" w:rsidP="005F215F">
      <w:r w:rsidRPr="00BC3F5A">
        <w:rPr>
          <w:b/>
          <w:bCs/>
        </w:rPr>
        <w:t>O2</w:t>
      </w:r>
      <w:r w:rsidRPr="00BC3F5A">
        <w:t xml:space="preserve"> – Oxygen</w:t>
      </w:r>
    </w:p>
    <w:p w14:paraId="21E91923" w14:textId="77777777" w:rsidR="00CA13B6" w:rsidRPr="00BC3F5A" w:rsidRDefault="00CA13B6" w:rsidP="005F215F">
      <w:r w:rsidRPr="00BC3F5A">
        <w:rPr>
          <w:b/>
          <w:bCs/>
        </w:rPr>
        <w:t>PADP</w:t>
      </w:r>
      <w:r w:rsidRPr="00BC3F5A">
        <w:t xml:space="preserve"> – Pulmonary Artery Diastolic Pressure</w:t>
      </w:r>
    </w:p>
    <w:p w14:paraId="06760A31" w14:textId="77777777" w:rsidR="00CA13B6" w:rsidRPr="00BC3F5A" w:rsidRDefault="00CA13B6" w:rsidP="005F215F">
      <w:r w:rsidRPr="00BC3F5A">
        <w:rPr>
          <w:b/>
          <w:bCs/>
        </w:rPr>
        <w:t>PAP</w:t>
      </w:r>
      <w:r w:rsidRPr="00BC3F5A">
        <w:t xml:space="preserve"> – Pulmonary Artery Pressure</w:t>
      </w:r>
    </w:p>
    <w:p w14:paraId="7971AF4C" w14:textId="77777777" w:rsidR="00CA13B6" w:rsidRPr="00BC3F5A" w:rsidRDefault="00CA13B6" w:rsidP="005F215F">
      <w:r w:rsidRPr="00BC3F5A">
        <w:rPr>
          <w:b/>
          <w:bCs/>
        </w:rPr>
        <w:t xml:space="preserve">PCA </w:t>
      </w:r>
      <w:r w:rsidRPr="00BC3F5A">
        <w:t xml:space="preserve">– Patient Controlled Analgesia </w:t>
      </w:r>
    </w:p>
    <w:p w14:paraId="195EEAFA" w14:textId="77777777" w:rsidR="00CA13B6" w:rsidRPr="00BC3F5A" w:rsidRDefault="00CA13B6" w:rsidP="005F215F">
      <w:r w:rsidRPr="00BC3F5A">
        <w:rPr>
          <w:b/>
          <w:bCs/>
        </w:rPr>
        <w:t>PCWP</w:t>
      </w:r>
      <w:r w:rsidRPr="00BC3F5A">
        <w:t xml:space="preserve"> – Pulmonary Capillary Wedge Pressure</w:t>
      </w:r>
    </w:p>
    <w:p w14:paraId="69692FBE" w14:textId="77777777" w:rsidR="00CA13B6" w:rsidRPr="00BC3F5A" w:rsidRDefault="00CA13B6" w:rsidP="005F215F">
      <w:r w:rsidRPr="00BC3F5A">
        <w:rPr>
          <w:b/>
          <w:bCs/>
          <w:shd w:val="clear" w:color="auto" w:fill="FFFFFF"/>
        </w:rPr>
        <w:t>PEEP</w:t>
      </w:r>
      <w:r w:rsidRPr="00BC3F5A">
        <w:rPr>
          <w:shd w:val="clear" w:color="auto" w:fill="FFFFFF"/>
        </w:rPr>
        <w:t xml:space="preserve"> – Positive End Expiratory Pressure</w:t>
      </w:r>
    </w:p>
    <w:p w14:paraId="03596B56" w14:textId="77777777" w:rsidR="00CA13B6" w:rsidRPr="00BC3F5A" w:rsidRDefault="00CA13B6" w:rsidP="005F215F">
      <w:r w:rsidRPr="00BC3F5A">
        <w:rPr>
          <w:b/>
          <w:bCs/>
        </w:rPr>
        <w:t>PO4</w:t>
      </w:r>
      <w:r w:rsidRPr="00BC3F5A">
        <w:t xml:space="preserve"> – Phosphate</w:t>
      </w:r>
    </w:p>
    <w:p w14:paraId="18777785" w14:textId="77777777" w:rsidR="00CA13B6" w:rsidRPr="00BC3F5A" w:rsidRDefault="00CA13B6" w:rsidP="005F215F">
      <w:pPr>
        <w:rPr>
          <w:shd w:val="clear" w:color="auto" w:fill="FFFFFF"/>
        </w:rPr>
      </w:pPr>
      <w:r w:rsidRPr="00BC3F5A">
        <w:rPr>
          <w:b/>
          <w:bCs/>
          <w:shd w:val="clear" w:color="auto" w:fill="FFFFFF"/>
        </w:rPr>
        <w:t>PRVC</w:t>
      </w:r>
      <w:r w:rsidRPr="00BC3F5A">
        <w:rPr>
          <w:shd w:val="clear" w:color="auto" w:fill="FFFFFF"/>
        </w:rPr>
        <w:t xml:space="preserve"> – Mode of ventilation Pressure Regulated Volume Control</w:t>
      </w:r>
    </w:p>
    <w:p w14:paraId="3A30E26A" w14:textId="77777777" w:rsidR="00CA13B6" w:rsidRPr="00BC3F5A" w:rsidRDefault="00CA13B6" w:rsidP="005F215F">
      <w:pPr>
        <w:rPr>
          <w:shd w:val="clear" w:color="auto" w:fill="FFFFFF"/>
        </w:rPr>
      </w:pPr>
      <w:r w:rsidRPr="00BC3F5A">
        <w:rPr>
          <w:b/>
          <w:bCs/>
          <w:shd w:val="clear" w:color="auto" w:fill="FFFFFF"/>
        </w:rPr>
        <w:t xml:space="preserve">PS </w:t>
      </w:r>
      <w:r w:rsidRPr="00BC3F5A">
        <w:rPr>
          <w:shd w:val="clear" w:color="auto" w:fill="FFFFFF"/>
        </w:rPr>
        <w:t>– Mode of ventilation Pressure Support</w:t>
      </w:r>
    </w:p>
    <w:p w14:paraId="006ABFB9" w14:textId="77777777" w:rsidR="00CA13B6" w:rsidRPr="00BC3F5A" w:rsidRDefault="00CA13B6" w:rsidP="005F215F">
      <w:pPr>
        <w:rPr>
          <w:shd w:val="clear" w:color="auto" w:fill="FFFFFF"/>
        </w:rPr>
      </w:pPr>
      <w:r w:rsidRPr="00BC3F5A">
        <w:rPr>
          <w:b/>
          <w:bCs/>
        </w:rPr>
        <w:t>SIMV</w:t>
      </w:r>
      <w:r w:rsidRPr="00BC3F5A">
        <w:t xml:space="preserve"> – Mode of ventilation </w:t>
      </w:r>
      <w:r w:rsidRPr="00BC3F5A">
        <w:rPr>
          <w:shd w:val="clear" w:color="auto" w:fill="FFFFFF"/>
        </w:rPr>
        <w:t>Synchronized Intermittent-Mandatory Ventilation</w:t>
      </w:r>
    </w:p>
    <w:p w14:paraId="1A49CD10" w14:textId="5760E1FD" w:rsidR="00CA13B6" w:rsidRPr="00BC3F5A" w:rsidRDefault="00CA13B6" w:rsidP="005F215F">
      <w:r w:rsidRPr="00BC3F5A">
        <w:rPr>
          <w:b/>
          <w:bCs/>
        </w:rPr>
        <w:t xml:space="preserve">SpO2 </w:t>
      </w:r>
      <w:r w:rsidRPr="00BC3F5A">
        <w:t>– Oxygen Saturation</w:t>
      </w:r>
    </w:p>
    <w:p w14:paraId="1C4CA2C7" w14:textId="77777777" w:rsidR="00CA13B6" w:rsidRPr="00BC3F5A" w:rsidRDefault="00CA13B6" w:rsidP="005F215F">
      <w:r w:rsidRPr="00BC3F5A">
        <w:rPr>
          <w:b/>
          <w:bCs/>
        </w:rPr>
        <w:t>TEDS</w:t>
      </w:r>
      <w:r w:rsidRPr="00BC3F5A">
        <w:t xml:space="preserve"> – Thromboembolic Deterrent Stockings</w:t>
      </w:r>
    </w:p>
    <w:p w14:paraId="430D619B" w14:textId="77777777" w:rsidR="00CA13B6" w:rsidRPr="00BC3F5A" w:rsidRDefault="00CA13B6" w:rsidP="005F215F">
      <w:r w:rsidRPr="00BC3F5A">
        <w:rPr>
          <w:b/>
          <w:bCs/>
        </w:rPr>
        <w:t xml:space="preserve">UEC </w:t>
      </w:r>
      <w:r w:rsidRPr="00BC3F5A">
        <w:t>– Urea and electrolyte count</w:t>
      </w:r>
    </w:p>
    <w:p w14:paraId="73664711" w14:textId="77777777" w:rsidR="00CA13B6" w:rsidRPr="00BC3F5A" w:rsidRDefault="00CA13B6" w:rsidP="005F215F">
      <w:r w:rsidRPr="00BC3F5A">
        <w:rPr>
          <w:b/>
          <w:bCs/>
        </w:rPr>
        <w:t>UWSD</w:t>
      </w:r>
      <w:r w:rsidRPr="00BC3F5A">
        <w:t xml:space="preserve"> – Under Water Seal Drain</w:t>
      </w:r>
    </w:p>
    <w:p w14:paraId="08682A42" w14:textId="53787F3A" w:rsidR="004A6A76" w:rsidRPr="00EB7C16" w:rsidRDefault="00911BBC" w:rsidP="005F215F">
      <w:pPr>
        <w:rPr>
          <w:rFonts w:ascii="Arial" w:hAnsi="Arial" w:cs="Arial"/>
        </w:rPr>
      </w:pPr>
      <w:r>
        <w:rPr>
          <w:b/>
          <w:bCs/>
          <w:shd w:val="clear" w:color="auto" w:fill="FFFFFF"/>
        </w:rPr>
        <w:t xml:space="preserve">VT – </w:t>
      </w:r>
      <w:r w:rsidRPr="00911BBC">
        <w:rPr>
          <w:shd w:val="clear" w:color="auto" w:fill="FFFFFF"/>
        </w:rPr>
        <w:t>Ventricular tachycardia</w:t>
      </w:r>
      <w:r>
        <w:rPr>
          <w:b/>
          <w:bCs/>
          <w:shd w:val="clear" w:color="auto" w:fill="FFFFFF"/>
        </w:rPr>
        <w:t xml:space="preserve"> </w:t>
      </w:r>
    </w:p>
    <w:p w14:paraId="5C00AC52" w14:textId="77777777" w:rsidR="005F215F" w:rsidRDefault="005F215F" w:rsidP="004A6A76">
      <w:pPr>
        <w:jc w:val="right"/>
      </w:pPr>
    </w:p>
    <w:p w14:paraId="08682A43" w14:textId="20DFA95F" w:rsidR="004A6A76" w:rsidRDefault="006D71BE" w:rsidP="005F215F">
      <w:pPr>
        <w:spacing w:after="120"/>
        <w:jc w:val="right"/>
        <w:rPr>
          <w:rStyle w:val="Hyperlink"/>
          <w:rFonts w:asciiTheme="minorHAnsi" w:hAnsiTheme="minorHAnsi" w:cstheme="minorHAnsi"/>
          <w:i/>
          <w:szCs w:val="24"/>
        </w:rPr>
      </w:pPr>
      <w:hyperlink w:anchor="Contents" w:history="1">
        <w:r w:rsidR="004A6A76" w:rsidRPr="00B212C3">
          <w:rPr>
            <w:rStyle w:val="Hyperlink"/>
            <w:rFonts w:asciiTheme="minorHAnsi" w:hAnsiTheme="minorHAnsi" w:cstheme="minorHAnsi"/>
            <w:i/>
            <w:szCs w:val="24"/>
          </w:rPr>
          <w:t>Back to Table of Contents</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9060"/>
      </w:tblGrid>
      <w:tr w:rsidR="005F215F" w14:paraId="3DFBE97A" w14:textId="77777777" w:rsidTr="005F215F">
        <w:tc>
          <w:tcPr>
            <w:tcW w:w="9060" w:type="dxa"/>
            <w:shd w:val="clear" w:color="auto" w:fill="D9D9D9" w:themeFill="background1" w:themeFillShade="D9"/>
          </w:tcPr>
          <w:p w14:paraId="3C55ADDE" w14:textId="7325389D" w:rsidR="005F215F" w:rsidRDefault="005F215F" w:rsidP="005F215F">
            <w:pPr>
              <w:pStyle w:val="Heading1"/>
              <w:outlineLvl w:val="0"/>
              <w:rPr>
                <w:rStyle w:val="Hyperlink"/>
                <w:rFonts w:asciiTheme="minorHAnsi" w:hAnsiTheme="minorHAnsi" w:cstheme="minorHAnsi"/>
                <w:i/>
                <w:szCs w:val="24"/>
              </w:rPr>
            </w:pPr>
            <w:bookmarkStart w:id="22" w:name="_Toc74908254"/>
            <w:r>
              <w:t>Search Terms</w:t>
            </w:r>
            <w:bookmarkEnd w:id="22"/>
          </w:p>
        </w:tc>
      </w:tr>
    </w:tbl>
    <w:p w14:paraId="370C7441" w14:textId="73D4C1D2" w:rsidR="008C3E24" w:rsidRDefault="008C3E24" w:rsidP="005F215F">
      <w:pPr>
        <w:rPr>
          <w:rFonts w:ascii="Arial" w:hAnsi="Arial" w:cs="Arial"/>
        </w:rPr>
      </w:pPr>
    </w:p>
    <w:p w14:paraId="08682A47" w14:textId="2CD412CF" w:rsidR="00D42B85" w:rsidRPr="005F215F" w:rsidRDefault="00C36DAA" w:rsidP="005F215F">
      <w:pPr>
        <w:rPr>
          <w:rFonts w:asciiTheme="minorHAnsi" w:hAnsiTheme="minorHAnsi" w:cs="Arial"/>
          <w:bCs/>
          <w:lang w:eastAsia="en-AU"/>
        </w:rPr>
      </w:pPr>
      <w:r w:rsidRPr="005F215F">
        <w:rPr>
          <w:rFonts w:asciiTheme="minorHAnsi" w:hAnsiTheme="minorHAnsi" w:cs="Arial"/>
          <w:bCs/>
          <w:lang w:eastAsia="en-AU"/>
        </w:rPr>
        <w:t>Cardiothoracic, CABG, valve,</w:t>
      </w:r>
      <w:r w:rsidR="00896FEA" w:rsidRPr="005F215F">
        <w:rPr>
          <w:rFonts w:asciiTheme="minorHAnsi" w:hAnsiTheme="minorHAnsi" w:cs="Arial"/>
          <w:bCs/>
          <w:lang w:eastAsia="en-AU"/>
        </w:rPr>
        <w:t xml:space="preserve"> valves,</w:t>
      </w:r>
      <w:r w:rsidRPr="005F215F">
        <w:rPr>
          <w:rFonts w:asciiTheme="minorHAnsi" w:hAnsiTheme="minorHAnsi" w:cs="Arial"/>
          <w:bCs/>
          <w:lang w:eastAsia="en-AU"/>
        </w:rPr>
        <w:t xml:space="preserve"> Cardiac, Cardiac output studies, CICU</w:t>
      </w:r>
    </w:p>
    <w:p w14:paraId="08682A48" w14:textId="77777777" w:rsidR="004A6A76" w:rsidRPr="00EB7C16" w:rsidRDefault="004A6A76" w:rsidP="005F215F">
      <w:pPr>
        <w:rPr>
          <w:rFonts w:ascii="Arial" w:hAnsi="Arial" w:cs="Arial"/>
          <w:b/>
          <w:sz w:val="22"/>
          <w:szCs w:val="22"/>
        </w:rPr>
      </w:pPr>
    </w:p>
    <w:p w14:paraId="616F807C" w14:textId="12EA6B5C" w:rsidR="008C3E24" w:rsidRDefault="006D71BE" w:rsidP="004A6A76">
      <w:pPr>
        <w:jc w:val="right"/>
        <w:rPr>
          <w:rStyle w:val="Hyperlink"/>
          <w:rFonts w:ascii="Arial" w:hAnsi="Arial" w:cs="Arial"/>
          <w:i/>
          <w:szCs w:val="24"/>
        </w:rPr>
      </w:pPr>
      <w:hyperlink w:anchor="_top" w:history="1">
        <w:r w:rsidR="004A6A76" w:rsidRPr="00B212C3">
          <w:rPr>
            <w:rStyle w:val="Hyperlink"/>
            <w:rFonts w:asciiTheme="minorHAnsi" w:hAnsiTheme="minorHAnsi" w:cstheme="minorHAnsi"/>
            <w:i/>
            <w:szCs w:val="24"/>
          </w:rPr>
          <w:t>Back to Table of Contents</w:t>
        </w:r>
      </w:hyperlink>
    </w:p>
    <w:p w14:paraId="08682A4F" w14:textId="77777777" w:rsidR="009A534C" w:rsidRPr="00EB7C16" w:rsidRDefault="009A534C" w:rsidP="009A534C">
      <w:pPr>
        <w:rPr>
          <w:rFonts w:ascii="Arial" w:hAnsi="Arial" w:cs="Arial"/>
          <w:iCs/>
          <w:sz w:val="20"/>
        </w:rPr>
      </w:pPr>
    </w:p>
    <w:p w14:paraId="08682A50" w14:textId="2AE7F3B4" w:rsidR="00153FB3" w:rsidRPr="005F215F" w:rsidRDefault="00153FB3" w:rsidP="00153FB3">
      <w:pPr>
        <w:rPr>
          <w:rFonts w:asciiTheme="minorHAnsi" w:hAnsiTheme="minorHAnsi" w:cs="Arial"/>
          <w:i/>
          <w:iCs/>
          <w:sz w:val="20"/>
        </w:rPr>
      </w:pPr>
      <w:r w:rsidRPr="005F215F">
        <w:rPr>
          <w:rFonts w:asciiTheme="minorHAnsi" w:hAnsiTheme="minorHAnsi" w:cs="Arial"/>
          <w:b/>
          <w:sz w:val="20"/>
        </w:rPr>
        <w:t>Disclaimer</w:t>
      </w:r>
      <w:r w:rsidRPr="005F215F">
        <w:rPr>
          <w:rFonts w:asciiTheme="minorHAnsi" w:hAnsiTheme="minorHAnsi" w:cs="Arial"/>
          <w:sz w:val="20"/>
        </w:rPr>
        <w:t xml:space="preserve">: </w:t>
      </w:r>
      <w:r w:rsidRPr="005F215F">
        <w:rPr>
          <w:rFonts w:asciiTheme="minorHAnsi" w:hAnsiTheme="minorHAnsi"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sidRPr="005F215F">
        <w:rPr>
          <w:rFonts w:asciiTheme="minorHAnsi" w:hAnsiTheme="minorHAnsi" w:cs="Arial"/>
          <w:i/>
          <w:iCs/>
          <w:sz w:val="20"/>
        </w:rPr>
        <w:t>Canberra Health Services</w:t>
      </w:r>
      <w:r w:rsidRPr="005F215F">
        <w:rPr>
          <w:rFonts w:asciiTheme="minorHAnsi" w:hAnsiTheme="minorHAnsi" w:cs="Arial"/>
          <w:i/>
          <w:iCs/>
          <w:sz w:val="20"/>
        </w:rPr>
        <w:t xml:space="preserve"> assumes no responsibility whatsoever.</w:t>
      </w:r>
    </w:p>
    <w:p w14:paraId="08682A51" w14:textId="77777777" w:rsidR="00153FB3" w:rsidRPr="005F215F" w:rsidRDefault="00153FB3" w:rsidP="00153FB3">
      <w:pPr>
        <w:rPr>
          <w:rFonts w:asciiTheme="minorHAnsi" w:hAnsiTheme="minorHAnsi" w:cs="Arial"/>
          <w:i/>
          <w:iCs/>
          <w:sz w:val="20"/>
        </w:rPr>
      </w:pPr>
    </w:p>
    <w:p w14:paraId="08682A52" w14:textId="77777777" w:rsidR="00153FB3" w:rsidRPr="005F215F" w:rsidRDefault="00153FB3" w:rsidP="00153FB3">
      <w:pPr>
        <w:rPr>
          <w:rFonts w:asciiTheme="minorHAnsi" w:hAnsiTheme="minorHAnsi" w:cs="Arial"/>
          <w:i/>
          <w:iCs/>
          <w:sz w:val="20"/>
        </w:rPr>
      </w:pPr>
      <w:r w:rsidRPr="005F215F">
        <w:rPr>
          <w:rFonts w:asciiTheme="minorHAnsi" w:hAnsiTheme="minorHAnsi"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153FB3" w:rsidRPr="005F215F" w14:paraId="08682A57" w14:textId="77777777" w:rsidTr="009F39BA">
        <w:tc>
          <w:tcPr>
            <w:tcW w:w="2265" w:type="dxa"/>
          </w:tcPr>
          <w:p w14:paraId="08682A53"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lastRenderedPageBreak/>
              <w:t>Date Amended</w:t>
            </w:r>
          </w:p>
        </w:tc>
        <w:tc>
          <w:tcPr>
            <w:tcW w:w="1983" w:type="dxa"/>
          </w:tcPr>
          <w:p w14:paraId="08682A54"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t>Section Amended</w:t>
            </w:r>
          </w:p>
        </w:tc>
        <w:tc>
          <w:tcPr>
            <w:tcW w:w="2547" w:type="dxa"/>
          </w:tcPr>
          <w:p w14:paraId="08682A55"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t>Divisional Approval</w:t>
            </w:r>
          </w:p>
        </w:tc>
        <w:tc>
          <w:tcPr>
            <w:tcW w:w="2265" w:type="dxa"/>
          </w:tcPr>
          <w:p w14:paraId="08682A56"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t xml:space="preserve">Final Approval </w:t>
            </w:r>
          </w:p>
        </w:tc>
      </w:tr>
      <w:tr w:rsidR="00153FB3" w:rsidRPr="005F215F" w14:paraId="08682A5C" w14:textId="77777777" w:rsidTr="009F39BA">
        <w:tc>
          <w:tcPr>
            <w:tcW w:w="2265" w:type="dxa"/>
          </w:tcPr>
          <w:p w14:paraId="08682A58" w14:textId="39353529" w:rsidR="00153FB3" w:rsidRPr="005F215F" w:rsidRDefault="009F39BA" w:rsidP="009B0664">
            <w:pPr>
              <w:rPr>
                <w:rFonts w:asciiTheme="minorHAnsi" w:hAnsiTheme="minorHAnsi" w:cs="Arial"/>
                <w:i/>
                <w:sz w:val="20"/>
              </w:rPr>
            </w:pPr>
            <w:r>
              <w:rPr>
                <w:rFonts w:asciiTheme="minorHAnsi" w:hAnsiTheme="minorHAnsi" w:cs="Arial"/>
                <w:i/>
                <w:sz w:val="20"/>
              </w:rPr>
              <w:t>9 June 2021</w:t>
            </w:r>
          </w:p>
        </w:tc>
        <w:tc>
          <w:tcPr>
            <w:tcW w:w="1983" w:type="dxa"/>
          </w:tcPr>
          <w:p w14:paraId="08682A59" w14:textId="792C4483" w:rsidR="00153FB3" w:rsidRPr="005F215F" w:rsidRDefault="009F39BA" w:rsidP="009B0664">
            <w:pPr>
              <w:rPr>
                <w:rFonts w:asciiTheme="minorHAnsi" w:hAnsiTheme="minorHAnsi" w:cs="Arial"/>
                <w:i/>
                <w:sz w:val="20"/>
              </w:rPr>
            </w:pPr>
            <w:r>
              <w:rPr>
                <w:rFonts w:asciiTheme="minorHAnsi" w:hAnsiTheme="minorHAnsi" w:cs="Arial"/>
                <w:i/>
                <w:sz w:val="20"/>
              </w:rPr>
              <w:t xml:space="preserve">Complete Review </w:t>
            </w:r>
          </w:p>
        </w:tc>
        <w:tc>
          <w:tcPr>
            <w:tcW w:w="2547" w:type="dxa"/>
          </w:tcPr>
          <w:p w14:paraId="08682A5A" w14:textId="13905628" w:rsidR="00153FB3" w:rsidRPr="005F215F" w:rsidRDefault="009F39BA" w:rsidP="009B0664">
            <w:pPr>
              <w:rPr>
                <w:rFonts w:asciiTheme="minorHAnsi" w:hAnsiTheme="minorHAnsi" w:cs="Arial"/>
                <w:i/>
                <w:sz w:val="20"/>
              </w:rPr>
            </w:pPr>
            <w:r>
              <w:rPr>
                <w:rFonts w:asciiTheme="minorHAnsi" w:hAnsiTheme="minorHAnsi" w:cs="Arial"/>
                <w:i/>
                <w:sz w:val="20"/>
              </w:rPr>
              <w:t xml:space="preserve">Jillian Davis, A/g ED, Surgery  </w:t>
            </w:r>
          </w:p>
        </w:tc>
        <w:tc>
          <w:tcPr>
            <w:tcW w:w="2265" w:type="dxa"/>
          </w:tcPr>
          <w:p w14:paraId="08682A5B" w14:textId="67C75732" w:rsidR="00153FB3" w:rsidRPr="005F215F" w:rsidRDefault="009F39BA" w:rsidP="009B0664">
            <w:pPr>
              <w:rPr>
                <w:rFonts w:asciiTheme="minorHAnsi" w:hAnsiTheme="minorHAnsi" w:cs="Arial"/>
                <w:i/>
                <w:sz w:val="20"/>
              </w:rPr>
            </w:pPr>
            <w:r>
              <w:rPr>
                <w:rFonts w:asciiTheme="minorHAnsi" w:hAnsiTheme="minorHAnsi" w:cs="Arial"/>
                <w:i/>
                <w:sz w:val="20"/>
              </w:rPr>
              <w:t xml:space="preserve">CHS Policy Committee </w:t>
            </w:r>
          </w:p>
        </w:tc>
      </w:tr>
      <w:tr w:rsidR="00153FB3" w:rsidRPr="005F215F" w14:paraId="08682A61" w14:textId="77777777" w:rsidTr="009F39BA">
        <w:tc>
          <w:tcPr>
            <w:tcW w:w="2265" w:type="dxa"/>
          </w:tcPr>
          <w:p w14:paraId="08682A5D" w14:textId="77777777" w:rsidR="00153FB3" w:rsidRPr="005F215F" w:rsidRDefault="00153FB3" w:rsidP="009B0664">
            <w:pPr>
              <w:rPr>
                <w:rFonts w:asciiTheme="minorHAnsi" w:hAnsiTheme="minorHAnsi" w:cs="Arial"/>
                <w:i/>
                <w:sz w:val="20"/>
              </w:rPr>
            </w:pPr>
          </w:p>
        </w:tc>
        <w:tc>
          <w:tcPr>
            <w:tcW w:w="1983" w:type="dxa"/>
          </w:tcPr>
          <w:p w14:paraId="08682A5E" w14:textId="77777777" w:rsidR="00153FB3" w:rsidRPr="005F215F" w:rsidRDefault="00153FB3" w:rsidP="009B0664">
            <w:pPr>
              <w:rPr>
                <w:rFonts w:asciiTheme="minorHAnsi" w:hAnsiTheme="minorHAnsi" w:cs="Arial"/>
                <w:i/>
                <w:sz w:val="20"/>
              </w:rPr>
            </w:pPr>
          </w:p>
        </w:tc>
        <w:tc>
          <w:tcPr>
            <w:tcW w:w="2547" w:type="dxa"/>
          </w:tcPr>
          <w:p w14:paraId="08682A5F" w14:textId="77777777" w:rsidR="00153FB3" w:rsidRPr="005F215F" w:rsidRDefault="00153FB3" w:rsidP="009B0664">
            <w:pPr>
              <w:rPr>
                <w:rFonts w:asciiTheme="minorHAnsi" w:hAnsiTheme="minorHAnsi" w:cs="Arial"/>
                <w:i/>
                <w:sz w:val="20"/>
              </w:rPr>
            </w:pPr>
          </w:p>
        </w:tc>
        <w:tc>
          <w:tcPr>
            <w:tcW w:w="2265" w:type="dxa"/>
          </w:tcPr>
          <w:p w14:paraId="08682A60" w14:textId="77777777" w:rsidR="00153FB3" w:rsidRPr="005F215F" w:rsidRDefault="00153FB3" w:rsidP="009B0664">
            <w:pPr>
              <w:rPr>
                <w:rFonts w:asciiTheme="minorHAnsi" w:hAnsiTheme="minorHAnsi" w:cs="Arial"/>
                <w:i/>
                <w:sz w:val="20"/>
              </w:rPr>
            </w:pPr>
          </w:p>
        </w:tc>
      </w:tr>
    </w:tbl>
    <w:p w14:paraId="08682A62" w14:textId="77777777" w:rsidR="00153FB3" w:rsidRPr="005F215F" w:rsidRDefault="00153FB3" w:rsidP="00153FB3">
      <w:pPr>
        <w:rPr>
          <w:rFonts w:asciiTheme="minorHAnsi" w:hAnsiTheme="minorHAnsi" w:cs="Arial"/>
          <w:sz w:val="20"/>
        </w:rPr>
      </w:pPr>
    </w:p>
    <w:p w14:paraId="08682A63" w14:textId="77777777" w:rsidR="00153FB3" w:rsidRPr="005F215F" w:rsidRDefault="00153FB3" w:rsidP="00153FB3">
      <w:pPr>
        <w:rPr>
          <w:rFonts w:asciiTheme="minorHAnsi" w:hAnsiTheme="minorHAnsi" w:cs="Arial"/>
          <w:i/>
          <w:sz w:val="20"/>
        </w:rPr>
      </w:pPr>
      <w:r w:rsidRPr="005F215F">
        <w:rPr>
          <w:rFonts w:asciiTheme="minorHAnsi" w:hAnsiTheme="minorHAnsi"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5F215F" w14:paraId="08682A66" w14:textId="77777777" w:rsidTr="009B0664">
        <w:tc>
          <w:tcPr>
            <w:tcW w:w="2122" w:type="dxa"/>
          </w:tcPr>
          <w:p w14:paraId="08682A64"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t>Document Number</w:t>
            </w:r>
          </w:p>
        </w:tc>
        <w:tc>
          <w:tcPr>
            <w:tcW w:w="6938" w:type="dxa"/>
          </w:tcPr>
          <w:p w14:paraId="08682A65" w14:textId="77777777" w:rsidR="00153FB3" w:rsidRPr="005F215F" w:rsidRDefault="00153FB3" w:rsidP="009B0664">
            <w:pPr>
              <w:rPr>
                <w:rFonts w:asciiTheme="minorHAnsi" w:hAnsiTheme="minorHAnsi" w:cs="Arial"/>
                <w:i/>
                <w:sz w:val="20"/>
              </w:rPr>
            </w:pPr>
            <w:r w:rsidRPr="005F215F">
              <w:rPr>
                <w:rFonts w:asciiTheme="minorHAnsi" w:hAnsiTheme="minorHAnsi" w:cs="Arial"/>
                <w:i/>
                <w:sz w:val="20"/>
              </w:rPr>
              <w:t>Document Name</w:t>
            </w:r>
          </w:p>
        </w:tc>
      </w:tr>
      <w:tr w:rsidR="00153FB3" w:rsidRPr="005F215F" w14:paraId="08682A69" w14:textId="77777777" w:rsidTr="009B0664">
        <w:tc>
          <w:tcPr>
            <w:tcW w:w="2122" w:type="dxa"/>
          </w:tcPr>
          <w:p w14:paraId="08682A67" w14:textId="77777777" w:rsidR="00153FB3" w:rsidRPr="005F215F" w:rsidRDefault="00153FB3" w:rsidP="009B0664">
            <w:pPr>
              <w:rPr>
                <w:rFonts w:asciiTheme="minorHAnsi" w:hAnsiTheme="minorHAnsi" w:cs="Arial"/>
                <w:i/>
                <w:sz w:val="20"/>
              </w:rPr>
            </w:pPr>
          </w:p>
        </w:tc>
        <w:tc>
          <w:tcPr>
            <w:tcW w:w="6938" w:type="dxa"/>
          </w:tcPr>
          <w:p w14:paraId="08682A68" w14:textId="77777777" w:rsidR="00153FB3" w:rsidRPr="005F215F" w:rsidRDefault="00153FB3" w:rsidP="009B0664">
            <w:pPr>
              <w:rPr>
                <w:rFonts w:asciiTheme="minorHAnsi" w:hAnsiTheme="minorHAnsi" w:cs="Arial"/>
                <w:i/>
                <w:sz w:val="20"/>
              </w:rPr>
            </w:pPr>
          </w:p>
        </w:tc>
      </w:tr>
      <w:tr w:rsidR="00153FB3" w:rsidRPr="005F215F" w14:paraId="08682A6C" w14:textId="77777777" w:rsidTr="009B0664">
        <w:tc>
          <w:tcPr>
            <w:tcW w:w="2122" w:type="dxa"/>
          </w:tcPr>
          <w:p w14:paraId="08682A6A" w14:textId="77777777" w:rsidR="00153FB3" w:rsidRPr="005F215F" w:rsidRDefault="00153FB3" w:rsidP="009B0664">
            <w:pPr>
              <w:rPr>
                <w:rFonts w:asciiTheme="minorHAnsi" w:hAnsiTheme="minorHAnsi" w:cs="Arial"/>
                <w:i/>
                <w:sz w:val="20"/>
              </w:rPr>
            </w:pPr>
          </w:p>
        </w:tc>
        <w:tc>
          <w:tcPr>
            <w:tcW w:w="6938" w:type="dxa"/>
          </w:tcPr>
          <w:p w14:paraId="08682A6B" w14:textId="77777777" w:rsidR="00153FB3" w:rsidRPr="005F215F" w:rsidRDefault="00153FB3" w:rsidP="009B0664">
            <w:pPr>
              <w:rPr>
                <w:rFonts w:asciiTheme="minorHAnsi" w:hAnsiTheme="minorHAnsi" w:cs="Arial"/>
                <w:i/>
                <w:sz w:val="20"/>
              </w:rPr>
            </w:pPr>
          </w:p>
        </w:tc>
      </w:tr>
    </w:tbl>
    <w:p w14:paraId="08682A6D" w14:textId="77777777" w:rsidR="00010E74" w:rsidRPr="00EB7C16" w:rsidRDefault="00010E74" w:rsidP="00153FB3">
      <w:pPr>
        <w:rPr>
          <w:rFonts w:ascii="Arial" w:hAnsi="Arial" w:cs="Arial"/>
          <w:i/>
          <w:sz w:val="20"/>
          <w:szCs w:val="24"/>
        </w:rPr>
      </w:pPr>
    </w:p>
    <w:sectPr w:rsidR="00010E74" w:rsidRPr="00EB7C16" w:rsidSect="00C73720">
      <w:headerReference w:type="even" r:id="rId23"/>
      <w:headerReference w:type="default" r:id="rId24"/>
      <w:footerReference w:type="even" r:id="rId25"/>
      <w:footerReference w:type="default" r:id="rId26"/>
      <w:headerReference w:type="first" r:id="rId27"/>
      <w:footerReference w:type="first" r:id="rId28"/>
      <w:pgSz w:w="11906" w:h="16838"/>
      <w:pgMar w:top="663" w:right="1418" w:bottom="1276"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6E249A" w14:textId="77777777" w:rsidR="007B43EC" w:rsidRDefault="007B43EC" w:rsidP="00F66CB0">
      <w:r>
        <w:separator/>
      </w:r>
    </w:p>
  </w:endnote>
  <w:endnote w:type="continuationSeparator" w:id="0">
    <w:p w14:paraId="1FA2F9AA" w14:textId="77777777" w:rsidR="007B43EC" w:rsidRDefault="007B43EC" w:rsidP="00F66CB0">
      <w:r>
        <w:continuationSeparator/>
      </w:r>
    </w:p>
  </w:endnote>
  <w:endnote w:type="continuationNotice" w:id="1">
    <w:p w14:paraId="155DD317" w14:textId="77777777" w:rsidR="007B43EC" w:rsidRDefault="007B43E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A020B7" w14:textId="77777777" w:rsidR="006D71BE" w:rsidRDefault="006D71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7B43EC" w:rsidRPr="00AE7C5C" w14:paraId="08682A7C" w14:textId="77777777" w:rsidTr="008E7509">
      <w:tc>
        <w:tcPr>
          <w:tcW w:w="1515" w:type="dxa"/>
        </w:tcPr>
        <w:p w14:paraId="08682A76" w14:textId="77777777" w:rsidR="007B43EC" w:rsidRPr="00B3752F" w:rsidRDefault="007B43EC" w:rsidP="00B10F87">
          <w:pPr>
            <w:pStyle w:val="Footer"/>
            <w:rPr>
              <w:rFonts w:cs="Arial"/>
              <w:b/>
              <w:bCs/>
              <w:i/>
              <w:sz w:val="20"/>
            </w:rPr>
          </w:pPr>
          <w:r w:rsidRPr="00B3752F">
            <w:rPr>
              <w:rFonts w:cs="Arial"/>
              <w:b/>
              <w:bCs/>
              <w:i/>
              <w:sz w:val="20"/>
            </w:rPr>
            <w:t>Doc Number</w:t>
          </w:r>
        </w:p>
      </w:tc>
      <w:tc>
        <w:tcPr>
          <w:tcW w:w="965" w:type="dxa"/>
        </w:tcPr>
        <w:p w14:paraId="08682A77" w14:textId="77777777" w:rsidR="007B43EC" w:rsidRPr="00B3752F" w:rsidRDefault="007B43EC" w:rsidP="00B10F87">
          <w:pPr>
            <w:pStyle w:val="Footer"/>
            <w:rPr>
              <w:rFonts w:cs="Arial"/>
              <w:b/>
              <w:bCs/>
              <w:i/>
              <w:sz w:val="20"/>
            </w:rPr>
          </w:pPr>
          <w:r w:rsidRPr="00B3752F">
            <w:rPr>
              <w:rFonts w:cs="Arial"/>
              <w:b/>
              <w:bCs/>
              <w:i/>
              <w:sz w:val="20"/>
            </w:rPr>
            <w:t>Version</w:t>
          </w:r>
        </w:p>
      </w:tc>
      <w:tc>
        <w:tcPr>
          <w:tcW w:w="1552" w:type="dxa"/>
        </w:tcPr>
        <w:p w14:paraId="08682A78" w14:textId="77777777" w:rsidR="007B43EC" w:rsidRPr="00B3752F" w:rsidRDefault="007B43EC" w:rsidP="00B10F87">
          <w:pPr>
            <w:pStyle w:val="Footer"/>
            <w:rPr>
              <w:rFonts w:cs="Arial"/>
              <w:b/>
              <w:bCs/>
              <w:i/>
              <w:sz w:val="20"/>
            </w:rPr>
          </w:pPr>
          <w:r w:rsidRPr="00B3752F">
            <w:rPr>
              <w:rFonts w:cs="Arial"/>
              <w:b/>
              <w:bCs/>
              <w:i/>
              <w:sz w:val="20"/>
            </w:rPr>
            <w:t>Issued</w:t>
          </w:r>
        </w:p>
      </w:tc>
      <w:tc>
        <w:tcPr>
          <w:tcW w:w="1456" w:type="dxa"/>
        </w:tcPr>
        <w:p w14:paraId="08682A79" w14:textId="77777777" w:rsidR="007B43EC" w:rsidRPr="00B3752F" w:rsidRDefault="007B43EC" w:rsidP="00B10F87">
          <w:pPr>
            <w:pStyle w:val="Footer"/>
            <w:rPr>
              <w:rFonts w:cs="Arial"/>
              <w:b/>
              <w:bCs/>
              <w:i/>
              <w:sz w:val="20"/>
            </w:rPr>
          </w:pPr>
          <w:r w:rsidRPr="00B3752F">
            <w:rPr>
              <w:rFonts w:cs="Arial"/>
              <w:b/>
              <w:bCs/>
              <w:i/>
              <w:sz w:val="20"/>
            </w:rPr>
            <w:t>Review Date</w:t>
          </w:r>
        </w:p>
      </w:tc>
      <w:tc>
        <w:tcPr>
          <w:tcW w:w="1746" w:type="dxa"/>
        </w:tcPr>
        <w:p w14:paraId="08682A7A" w14:textId="77777777" w:rsidR="007B43EC" w:rsidRPr="00B3752F" w:rsidRDefault="007B43EC" w:rsidP="00B10F87">
          <w:pPr>
            <w:pStyle w:val="Footer"/>
            <w:rPr>
              <w:rFonts w:cs="Arial"/>
              <w:b/>
              <w:bCs/>
              <w:i/>
              <w:sz w:val="20"/>
            </w:rPr>
          </w:pPr>
          <w:r w:rsidRPr="00B3752F">
            <w:rPr>
              <w:rFonts w:cs="Arial"/>
              <w:b/>
              <w:bCs/>
              <w:i/>
              <w:sz w:val="20"/>
            </w:rPr>
            <w:t>Area Responsible</w:t>
          </w:r>
        </w:p>
      </w:tc>
      <w:tc>
        <w:tcPr>
          <w:tcW w:w="1836" w:type="dxa"/>
        </w:tcPr>
        <w:p w14:paraId="08682A7B" w14:textId="77777777" w:rsidR="007B43EC" w:rsidRPr="00B3752F" w:rsidRDefault="007B43EC" w:rsidP="00B10F87">
          <w:pPr>
            <w:pStyle w:val="Footer"/>
            <w:rPr>
              <w:rFonts w:cs="Arial"/>
              <w:b/>
              <w:bCs/>
              <w:i/>
              <w:sz w:val="20"/>
            </w:rPr>
          </w:pPr>
          <w:r w:rsidRPr="00B3752F">
            <w:rPr>
              <w:rFonts w:cs="Arial"/>
              <w:b/>
              <w:bCs/>
              <w:i/>
              <w:sz w:val="20"/>
            </w:rPr>
            <w:t>Page</w:t>
          </w:r>
        </w:p>
      </w:tc>
    </w:tr>
    <w:tr w:rsidR="007B43EC" w14:paraId="08682A83" w14:textId="77777777" w:rsidTr="008E7509">
      <w:tc>
        <w:tcPr>
          <w:tcW w:w="1515" w:type="dxa"/>
        </w:tcPr>
        <w:p w14:paraId="08682A7D" w14:textId="40A5AAF7" w:rsidR="007B43EC" w:rsidRPr="00542EE6" w:rsidRDefault="009F39BA" w:rsidP="00B10F87">
          <w:pPr>
            <w:pStyle w:val="Footer"/>
            <w:rPr>
              <w:rFonts w:cs="Arial"/>
              <w:b/>
              <w:bCs/>
              <w:sz w:val="20"/>
            </w:rPr>
          </w:pPr>
          <w:r>
            <w:rPr>
              <w:b/>
              <w:bCs/>
              <w:sz w:val="20"/>
            </w:rPr>
            <w:t>CHS21/37</w:t>
          </w:r>
          <w:r w:rsidR="006D71BE">
            <w:rPr>
              <w:b/>
              <w:bCs/>
              <w:sz w:val="20"/>
            </w:rPr>
            <w:t>2</w:t>
          </w:r>
        </w:p>
      </w:tc>
      <w:tc>
        <w:tcPr>
          <w:tcW w:w="965" w:type="dxa"/>
        </w:tcPr>
        <w:p w14:paraId="08682A7E" w14:textId="545BAA50" w:rsidR="007B43EC" w:rsidRPr="00B3752F" w:rsidRDefault="009F39BA" w:rsidP="00B10F87">
          <w:pPr>
            <w:pStyle w:val="Footer"/>
            <w:rPr>
              <w:rFonts w:cs="Arial"/>
              <w:b/>
              <w:bCs/>
              <w:sz w:val="20"/>
            </w:rPr>
          </w:pPr>
          <w:r>
            <w:rPr>
              <w:rFonts w:cs="Arial"/>
              <w:b/>
              <w:bCs/>
              <w:sz w:val="20"/>
            </w:rPr>
            <w:t>1</w:t>
          </w:r>
        </w:p>
      </w:tc>
      <w:tc>
        <w:tcPr>
          <w:tcW w:w="1552" w:type="dxa"/>
        </w:tcPr>
        <w:p w14:paraId="08682A7F" w14:textId="7D8573CC" w:rsidR="007B43EC" w:rsidRPr="00B3752F" w:rsidRDefault="009F39BA" w:rsidP="00B10F87">
          <w:pPr>
            <w:pStyle w:val="Footer"/>
            <w:rPr>
              <w:rFonts w:cs="Arial"/>
              <w:b/>
              <w:bCs/>
              <w:sz w:val="20"/>
            </w:rPr>
          </w:pPr>
          <w:r>
            <w:rPr>
              <w:rFonts w:cs="Arial"/>
              <w:b/>
              <w:bCs/>
              <w:sz w:val="20"/>
            </w:rPr>
            <w:t>18/06/2021</w:t>
          </w:r>
        </w:p>
      </w:tc>
      <w:tc>
        <w:tcPr>
          <w:tcW w:w="1456" w:type="dxa"/>
        </w:tcPr>
        <w:p w14:paraId="08682A80" w14:textId="2D303916" w:rsidR="007B43EC" w:rsidRPr="00B3752F" w:rsidRDefault="009F39BA" w:rsidP="00470E63">
          <w:pPr>
            <w:pStyle w:val="Footer"/>
            <w:rPr>
              <w:rFonts w:cs="Arial"/>
              <w:b/>
              <w:bCs/>
              <w:sz w:val="20"/>
            </w:rPr>
          </w:pPr>
          <w:r>
            <w:rPr>
              <w:rFonts w:cs="Arial"/>
              <w:b/>
              <w:bCs/>
              <w:sz w:val="20"/>
            </w:rPr>
            <w:t>01/07/2025</w:t>
          </w:r>
        </w:p>
      </w:tc>
      <w:tc>
        <w:tcPr>
          <w:tcW w:w="1746" w:type="dxa"/>
        </w:tcPr>
        <w:p w14:paraId="08682A81" w14:textId="68EC9DA2" w:rsidR="007B43EC" w:rsidRPr="00B3752F" w:rsidRDefault="009F39BA" w:rsidP="00B10F87">
          <w:pPr>
            <w:pStyle w:val="Footer"/>
            <w:rPr>
              <w:rFonts w:cs="Arial"/>
              <w:b/>
              <w:bCs/>
              <w:sz w:val="20"/>
            </w:rPr>
          </w:pPr>
          <w:r>
            <w:rPr>
              <w:rFonts w:cs="Arial"/>
              <w:b/>
              <w:bCs/>
              <w:sz w:val="20"/>
            </w:rPr>
            <w:t>Surgery, ICU</w:t>
          </w:r>
        </w:p>
      </w:tc>
      <w:tc>
        <w:tcPr>
          <w:tcW w:w="1836" w:type="dxa"/>
        </w:tcPr>
        <w:p w14:paraId="08682A82" w14:textId="1AC4AA98" w:rsidR="007B43EC" w:rsidRPr="00B3752F" w:rsidRDefault="007B43EC"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27</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28</w:t>
          </w:r>
          <w:r w:rsidRPr="00B3752F">
            <w:rPr>
              <w:rStyle w:val="PageNumber"/>
              <w:sz w:val="20"/>
            </w:rPr>
            <w:fldChar w:fldCharType="end"/>
          </w:r>
        </w:p>
      </w:tc>
    </w:tr>
    <w:tr w:rsidR="007B43EC" w14:paraId="274E5098" w14:textId="77777777" w:rsidTr="009B066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7B43EC" w:rsidRPr="002C1428" w:rsidRDefault="007B43EC"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7B43EC" w:rsidRPr="00AE7C5C" w:rsidRDefault="007B43EC" w:rsidP="00470E63">
    <w:pPr>
      <w:pStyle w:val="Footer"/>
      <w:tabs>
        <w:tab w:val="clear" w:pos="4153"/>
        <w:tab w:val="clear" w:pos="8306"/>
        <w:tab w:val="left" w:pos="142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30A640" w14:textId="77777777" w:rsidR="006D71BE" w:rsidRDefault="006D7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867947" w14:textId="77777777" w:rsidR="007B43EC" w:rsidRDefault="007B43EC" w:rsidP="00F66CB0">
      <w:r>
        <w:separator/>
      </w:r>
    </w:p>
  </w:footnote>
  <w:footnote w:type="continuationSeparator" w:id="0">
    <w:p w14:paraId="2422F9AD" w14:textId="77777777" w:rsidR="007B43EC" w:rsidRDefault="007B43EC" w:rsidP="00F66CB0">
      <w:r>
        <w:continuationSeparator/>
      </w:r>
    </w:p>
  </w:footnote>
  <w:footnote w:type="continuationNotice" w:id="1">
    <w:p w14:paraId="2D6AF478" w14:textId="77777777" w:rsidR="007B43EC" w:rsidRDefault="007B43E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B54E91" w14:textId="585F3088" w:rsidR="007B43EC" w:rsidRDefault="007B43EC">
    <w:pPr>
      <w:pStyle w:val="Header"/>
    </w:pPr>
    <w:r>
      <w:rPr>
        <w:noProof/>
        <w:lang w:eastAsia="en-AU"/>
      </w:rPr>
      <mc:AlternateContent>
        <mc:Choice Requires="wps">
          <w:drawing>
            <wp:anchor distT="0" distB="0" distL="0" distR="0" simplePos="0" relativeHeight="251658241" behindDoc="0" locked="0" layoutInCell="1" allowOverlap="1" wp14:anchorId="56D5B762" wp14:editId="50B9A7AC">
              <wp:simplePos x="635" y="635"/>
              <wp:positionH relativeFrom="column">
                <wp:align>center</wp:align>
              </wp:positionH>
              <wp:positionV relativeFrom="paragraph">
                <wp:posOffset>635</wp:posOffset>
              </wp:positionV>
              <wp:extent cx="443865" cy="443865"/>
              <wp:effectExtent l="0" t="0" r="3175" b="4445"/>
              <wp:wrapSquare wrapText="bothSides"/>
              <wp:docPr id="13" name="Text Box 13" descr="OFFICIAL: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5A8CAE" w14:textId="1DD3BFE9" w:rsidR="007B43EC" w:rsidRPr="00475736" w:rsidRDefault="007B43EC">
                          <w:pPr>
                            <w:rPr>
                              <w:rFonts w:eastAsia="Calibri" w:cs="Calibri"/>
                              <w:color w:val="FF0000"/>
                              <w:szCs w:val="24"/>
                            </w:rPr>
                          </w:pPr>
                          <w:r w:rsidRPr="00475736">
                            <w:rPr>
                              <w:rFonts w:eastAsia="Calibri" w:cs="Calibri"/>
                              <w:color w:val="FF0000"/>
                              <w:szCs w:val="24"/>
                            </w:rPr>
                            <w:t>OFFICIAL: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D5B762" id="_x0000_t202" coordsize="21600,21600" o:spt="202" path="m,l,21600r21600,l21600,xe">
              <v:stroke joinstyle="miter"/>
              <v:path gradientshapeok="t" o:connecttype="rect"/>
            </v:shapetype>
            <v:shape id="Text Box 13" o:spid="_x0000_s1026" type="#_x0000_t202" alt="OFFICIAL: Sensitive" style="position:absolute;margin-left:0;margin-top:.05pt;width:34.95pt;height:34.95pt;z-index:251658241;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" filled="f" stroked="f">
              <v:textbox style="mso-fit-shape-to-text:t" inset="0,0,0,0">
                <w:txbxContent>
                  <w:p w14:paraId="255A8CAE" w14:textId="1DD3BFE9" w:rsidR="007B43EC" w:rsidRPr="00475736" w:rsidRDefault="007B43EC">
                    <w:pPr>
                      <w:rPr>
                        <w:rFonts w:eastAsia="Calibri" w:cs="Calibri"/>
                        <w:color w:val="FF0000"/>
                        <w:szCs w:val="24"/>
                      </w:rPr>
                    </w:pPr>
                    <w:r w:rsidRPr="00475736">
                      <w:rPr>
                        <w:rFonts w:eastAsia="Calibri" w:cs="Calibri"/>
                        <w:color w:val="FF0000"/>
                        <w:szCs w:val="24"/>
                      </w:rPr>
                      <w:t>OFFICIAL: Sensitive</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7B43EC" w14:paraId="60F17A8F" w14:textId="77777777" w:rsidTr="6E14ADC3">
      <w:trPr>
        <w:trHeight w:val="1418"/>
      </w:trPr>
      <w:tc>
        <w:tcPr>
          <w:tcW w:w="5556" w:type="dxa"/>
          <w:vAlign w:val="center"/>
          <w:hideMark/>
        </w:tcPr>
        <w:p w14:paraId="4A5666D5" w14:textId="4FACB168" w:rsidR="007B43EC" w:rsidRDefault="007B43EC" w:rsidP="00A939DF">
          <w:pPr>
            <w:pStyle w:val="Header"/>
            <w:rPr>
              <w:sz w:val="20"/>
            </w:rPr>
          </w:pPr>
          <w:r>
            <w:rPr>
              <w:noProof/>
            </w:rPr>
            <w:drawing>
              <wp:inline distT="0" distB="0" distL="0" distR="0" wp14:anchorId="2AF797D7" wp14:editId="2F1ED400">
                <wp:extent cx="3295650" cy="723900"/>
                <wp:effectExtent l="0" t="0" r="0" b="0"/>
                <wp:docPr id="16" name="Picture 16"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6FB3D4A4" w14:textId="4EA2701E" w:rsidR="007B43EC" w:rsidRDefault="007B43EC" w:rsidP="00A939DF">
          <w:pPr>
            <w:pStyle w:val="Header"/>
            <w:tabs>
              <w:tab w:val="left" w:pos="720"/>
            </w:tabs>
            <w:jc w:val="right"/>
            <w:rPr>
              <w:sz w:val="20"/>
            </w:rPr>
          </w:pPr>
          <w:bookmarkStart w:id="23" w:name="_top"/>
          <w:bookmarkEnd w:id="23"/>
          <w:r>
            <w:rPr>
              <w:sz w:val="20"/>
            </w:rPr>
            <w:t>CHS</w:t>
          </w:r>
          <w:r w:rsidR="009F39BA">
            <w:rPr>
              <w:sz w:val="20"/>
            </w:rPr>
            <w:t>21</w:t>
          </w:r>
          <w:r>
            <w:rPr>
              <w:sz w:val="20"/>
            </w:rPr>
            <w:t>/</w:t>
          </w:r>
          <w:r w:rsidR="009F39BA">
            <w:rPr>
              <w:sz w:val="20"/>
            </w:rPr>
            <w:t>37</w:t>
          </w:r>
          <w:r w:rsidR="006D71BE">
            <w:rPr>
              <w:sz w:val="20"/>
            </w:rPr>
            <w:t>2</w:t>
          </w:r>
          <w:r>
            <w:rPr>
              <w:sz w:val="20"/>
            </w:rPr>
            <w:t xml:space="preserve"> </w:t>
          </w:r>
        </w:p>
      </w:tc>
    </w:tr>
  </w:tbl>
  <w:p w14:paraId="08682A75" w14:textId="77777777" w:rsidR="007B43EC" w:rsidRPr="00FC3538" w:rsidRDefault="007B43EC">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AA1B8" w14:textId="1D9541AA" w:rsidR="007B43EC" w:rsidRDefault="007B43EC">
    <w:pPr>
      <w:pStyle w:val="Header"/>
    </w:pPr>
    <w:r>
      <w:rPr>
        <w:noProof/>
        <w:lang w:eastAsia="en-AU"/>
      </w:rPr>
      <mc:AlternateContent>
        <mc:Choice Requires="wps">
          <w:drawing>
            <wp:anchor distT="0" distB="0" distL="0" distR="0" simplePos="0" relativeHeight="251658240" behindDoc="0" locked="0" layoutInCell="1" allowOverlap="1" wp14:anchorId="0204DC25" wp14:editId="5458D85A">
              <wp:simplePos x="635" y="635"/>
              <wp:positionH relativeFrom="column">
                <wp:align>center</wp:align>
              </wp:positionH>
              <wp:positionV relativeFrom="paragraph">
                <wp:posOffset>635</wp:posOffset>
              </wp:positionV>
              <wp:extent cx="443865" cy="443865"/>
              <wp:effectExtent l="0" t="0" r="3175" b="4445"/>
              <wp:wrapSquare wrapText="bothSides"/>
              <wp:docPr id="12" name="Text Box 12" descr="OFFICIAL: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F7063D" w14:textId="6CB71751" w:rsidR="007B43EC" w:rsidRPr="00475736" w:rsidRDefault="007B43EC">
                          <w:pPr>
                            <w:rPr>
                              <w:rFonts w:eastAsia="Calibri" w:cs="Calibri"/>
                              <w:color w:val="FF0000"/>
                              <w:szCs w:val="24"/>
                            </w:rPr>
                          </w:pPr>
                          <w:r w:rsidRPr="00475736">
                            <w:rPr>
                              <w:rFonts w:eastAsia="Calibri" w:cs="Calibri"/>
                              <w:color w:val="FF0000"/>
                              <w:szCs w:val="24"/>
                            </w:rPr>
                            <w:t>OFFICIAL: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204DC25" id="_x0000_t202" coordsize="21600,21600" o:spt="202" path="m,l,21600r21600,l21600,xe">
              <v:stroke joinstyle="miter"/>
              <v:path gradientshapeok="t" o:connecttype="rect"/>
            </v:shapetype>
            <v:shape id="Text Box 12" o:spid="_x0000_s1027" type="#_x0000_t202" alt="OFFICIAL: Sensitive"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" filled="f" stroked="f">
              <v:textbox style="mso-fit-shape-to-text:t" inset="0,0,0,0">
                <w:txbxContent>
                  <w:p w14:paraId="31F7063D" w14:textId="6CB71751" w:rsidR="007B43EC" w:rsidRPr="00475736" w:rsidRDefault="007B43EC">
                    <w:pPr>
                      <w:rPr>
                        <w:rFonts w:eastAsia="Calibri" w:cs="Calibri"/>
                        <w:color w:val="FF0000"/>
                        <w:szCs w:val="24"/>
                      </w:rPr>
                    </w:pPr>
                    <w:r w:rsidRPr="00475736">
                      <w:rPr>
                        <w:rFonts w:eastAsia="Calibri" w:cs="Calibri"/>
                        <w:color w:val="FF0000"/>
                        <w:szCs w:val="24"/>
                      </w:rPr>
                      <w:t>OFFICIAL: Sensitive</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51939E4"/>
    <w:multiLevelType w:val="hybridMultilevel"/>
    <w:tmpl w:val="413E559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3" w15:restartNumberingAfterBreak="0">
    <w:nsid w:val="06CB5435"/>
    <w:multiLevelType w:val="hybridMultilevel"/>
    <w:tmpl w:val="5B10FCF6"/>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4" w15:restartNumberingAfterBreak="0">
    <w:nsid w:val="0A3715FE"/>
    <w:multiLevelType w:val="hybridMultilevel"/>
    <w:tmpl w:val="DB3AC65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DB050F4"/>
    <w:multiLevelType w:val="hybridMultilevel"/>
    <w:tmpl w:val="D4B4B0C8"/>
    <w:lvl w:ilvl="0" w:tplc="0C090005">
      <w:start w:val="1"/>
      <w:numFmt w:val="bullet"/>
      <w:lvlText w:val=""/>
      <w:lvlJc w:val="left"/>
      <w:pPr>
        <w:ind w:left="1146" w:hanging="360"/>
      </w:pPr>
      <w:rPr>
        <w:rFonts w:ascii="Wingdings" w:hAnsi="Wingdings"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6" w15:restartNumberingAfterBreak="0">
    <w:nsid w:val="10FE0142"/>
    <w:multiLevelType w:val="hybridMultilevel"/>
    <w:tmpl w:val="BFCA23AE"/>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7" w15:restartNumberingAfterBreak="0">
    <w:nsid w:val="12CB240D"/>
    <w:multiLevelType w:val="hybridMultilevel"/>
    <w:tmpl w:val="8370087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8" w15:restartNumberingAfterBreak="0">
    <w:nsid w:val="16154BBF"/>
    <w:multiLevelType w:val="hybridMultilevel"/>
    <w:tmpl w:val="57EA1C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17747422"/>
    <w:multiLevelType w:val="hybridMultilevel"/>
    <w:tmpl w:val="F6604A1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1" w15:restartNumberingAfterBreak="0">
    <w:nsid w:val="196E3A16"/>
    <w:multiLevelType w:val="hybridMultilevel"/>
    <w:tmpl w:val="2B6C2E4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6EB4293"/>
    <w:multiLevelType w:val="hybridMultilevel"/>
    <w:tmpl w:val="A8540C9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3" w15:restartNumberingAfterBreak="0">
    <w:nsid w:val="2BE122D5"/>
    <w:multiLevelType w:val="hybridMultilevel"/>
    <w:tmpl w:val="0FEAC0E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FA641C8"/>
    <w:multiLevelType w:val="hybridMultilevel"/>
    <w:tmpl w:val="C46025D6"/>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9C3C69"/>
    <w:multiLevelType w:val="hybridMultilevel"/>
    <w:tmpl w:val="C6DEE1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B770875"/>
    <w:multiLevelType w:val="hybridMultilevel"/>
    <w:tmpl w:val="661EF2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47967CCF"/>
    <w:multiLevelType w:val="hybridMultilevel"/>
    <w:tmpl w:val="E2AEC922"/>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A1142F7"/>
    <w:multiLevelType w:val="hybridMultilevel"/>
    <w:tmpl w:val="47A05248"/>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CA813CA"/>
    <w:multiLevelType w:val="hybridMultilevel"/>
    <w:tmpl w:val="EDA2DE2E"/>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A3E52CA"/>
    <w:multiLevelType w:val="hybridMultilevel"/>
    <w:tmpl w:val="96A4B796"/>
    <w:lvl w:ilvl="0" w:tplc="0C090003">
      <w:start w:val="1"/>
      <w:numFmt w:val="bullet"/>
      <w:lvlText w:val="o"/>
      <w:lvlJc w:val="left"/>
      <w:pPr>
        <w:ind w:left="720" w:hanging="360"/>
      </w:pPr>
      <w:rPr>
        <w:rFonts w:ascii="Courier New" w:hAnsi="Courier New" w:cs="Courier New"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930413"/>
    <w:multiLevelType w:val="hybridMultilevel"/>
    <w:tmpl w:val="F0D6E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C903B79"/>
    <w:multiLevelType w:val="hybridMultilevel"/>
    <w:tmpl w:val="3D8A55C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647C42E2"/>
    <w:multiLevelType w:val="hybridMultilevel"/>
    <w:tmpl w:val="EE945B6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648B7C93"/>
    <w:multiLevelType w:val="hybridMultilevel"/>
    <w:tmpl w:val="D3A2718A"/>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6" w15:restartNumberingAfterBreak="0">
    <w:nsid w:val="6B4E6AF9"/>
    <w:multiLevelType w:val="hybridMultilevel"/>
    <w:tmpl w:val="41D4E3F8"/>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7" w15:restartNumberingAfterBreak="0">
    <w:nsid w:val="72DC3F0F"/>
    <w:multiLevelType w:val="hybridMultilevel"/>
    <w:tmpl w:val="A894BF3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0339AA"/>
    <w:multiLevelType w:val="hybridMultilevel"/>
    <w:tmpl w:val="EB0CDA0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29" w15:restartNumberingAfterBreak="0">
    <w:nsid w:val="7FDA1750"/>
    <w:multiLevelType w:val="hybridMultilevel"/>
    <w:tmpl w:val="FB521680"/>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num w:numId="1">
    <w:abstractNumId w:val="0"/>
  </w:num>
  <w:num w:numId="2">
    <w:abstractNumId w:val="27"/>
  </w:num>
  <w:num w:numId="3">
    <w:abstractNumId w:val="24"/>
  </w:num>
  <w:num w:numId="4">
    <w:abstractNumId w:val="11"/>
  </w:num>
  <w:num w:numId="5">
    <w:abstractNumId w:val="14"/>
  </w:num>
  <w:num w:numId="6">
    <w:abstractNumId w:val="2"/>
  </w:num>
  <w:num w:numId="7">
    <w:abstractNumId w:val="6"/>
  </w:num>
  <w:num w:numId="8">
    <w:abstractNumId w:val="12"/>
  </w:num>
  <w:num w:numId="9">
    <w:abstractNumId w:val="5"/>
  </w:num>
  <w:num w:numId="10">
    <w:abstractNumId w:val="7"/>
  </w:num>
  <w:num w:numId="11">
    <w:abstractNumId w:val="3"/>
  </w:num>
  <w:num w:numId="12">
    <w:abstractNumId w:val="10"/>
  </w:num>
  <w:num w:numId="13">
    <w:abstractNumId w:val="25"/>
  </w:num>
  <w:num w:numId="14">
    <w:abstractNumId w:val="28"/>
  </w:num>
  <w:num w:numId="15">
    <w:abstractNumId w:val="23"/>
  </w:num>
  <w:num w:numId="16">
    <w:abstractNumId w:val="20"/>
  </w:num>
  <w:num w:numId="17">
    <w:abstractNumId w:val="19"/>
  </w:num>
  <w:num w:numId="18">
    <w:abstractNumId w:val="21"/>
  </w:num>
  <w:num w:numId="19">
    <w:abstractNumId w:val="8"/>
  </w:num>
  <w:num w:numId="20">
    <w:abstractNumId w:val="16"/>
  </w:num>
  <w:num w:numId="21">
    <w:abstractNumId w:val="18"/>
  </w:num>
  <w:num w:numId="22">
    <w:abstractNumId w:val="1"/>
  </w:num>
  <w:num w:numId="23">
    <w:abstractNumId w:val="9"/>
  </w:num>
  <w:num w:numId="24">
    <w:abstractNumId w:val="4"/>
  </w:num>
  <w:num w:numId="25">
    <w:abstractNumId w:val="29"/>
  </w:num>
  <w:num w:numId="26">
    <w:abstractNumId w:val="17"/>
  </w:num>
  <w:num w:numId="27">
    <w:abstractNumId w:val="13"/>
  </w:num>
  <w:num w:numId="28">
    <w:abstractNumId w:val="15"/>
  </w:num>
  <w:num w:numId="29">
    <w:abstractNumId w:val="22"/>
  </w:num>
  <w:num w:numId="30">
    <w:abstractNumId w:val="26"/>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3686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6A5B"/>
    <w:rsid w:val="00010E74"/>
    <w:rsid w:val="000121C3"/>
    <w:rsid w:val="00015B90"/>
    <w:rsid w:val="0001607A"/>
    <w:rsid w:val="000237B0"/>
    <w:rsid w:val="000450CD"/>
    <w:rsid w:val="00045269"/>
    <w:rsid w:val="00046AF3"/>
    <w:rsid w:val="00047CE2"/>
    <w:rsid w:val="000620AA"/>
    <w:rsid w:val="00070EA5"/>
    <w:rsid w:val="000728F3"/>
    <w:rsid w:val="000757E0"/>
    <w:rsid w:val="000827CE"/>
    <w:rsid w:val="000840B8"/>
    <w:rsid w:val="000A20F5"/>
    <w:rsid w:val="000A3D5E"/>
    <w:rsid w:val="000B0152"/>
    <w:rsid w:val="000B1C52"/>
    <w:rsid w:val="000B5C8C"/>
    <w:rsid w:val="000C317E"/>
    <w:rsid w:val="000C59E2"/>
    <w:rsid w:val="000C6500"/>
    <w:rsid w:val="000C7B2D"/>
    <w:rsid w:val="000D54FF"/>
    <w:rsid w:val="000E3B08"/>
    <w:rsid w:val="000F7B7E"/>
    <w:rsid w:val="0010015B"/>
    <w:rsid w:val="00100832"/>
    <w:rsid w:val="00103EEA"/>
    <w:rsid w:val="00112C2C"/>
    <w:rsid w:val="00115C4F"/>
    <w:rsid w:val="00133D61"/>
    <w:rsid w:val="001341E2"/>
    <w:rsid w:val="0014325B"/>
    <w:rsid w:val="00153FB3"/>
    <w:rsid w:val="001553D0"/>
    <w:rsid w:val="001670BB"/>
    <w:rsid w:val="00174CC5"/>
    <w:rsid w:val="00177C7E"/>
    <w:rsid w:val="00177CA3"/>
    <w:rsid w:val="0018239D"/>
    <w:rsid w:val="00191109"/>
    <w:rsid w:val="001A0053"/>
    <w:rsid w:val="001A24EF"/>
    <w:rsid w:val="001B0E0B"/>
    <w:rsid w:val="001B0F95"/>
    <w:rsid w:val="001B2465"/>
    <w:rsid w:val="001B304F"/>
    <w:rsid w:val="001B3CC4"/>
    <w:rsid w:val="001B59AB"/>
    <w:rsid w:val="001C291B"/>
    <w:rsid w:val="001C599F"/>
    <w:rsid w:val="001D1434"/>
    <w:rsid w:val="001E5C78"/>
    <w:rsid w:val="001E64DB"/>
    <w:rsid w:val="001F2829"/>
    <w:rsid w:val="001F5865"/>
    <w:rsid w:val="001F6D2D"/>
    <w:rsid w:val="001F771D"/>
    <w:rsid w:val="0020129D"/>
    <w:rsid w:val="00202C0D"/>
    <w:rsid w:val="002040EB"/>
    <w:rsid w:val="00205AF9"/>
    <w:rsid w:val="00213762"/>
    <w:rsid w:val="0022308D"/>
    <w:rsid w:val="00233DB3"/>
    <w:rsid w:val="002370B0"/>
    <w:rsid w:val="00240B97"/>
    <w:rsid w:val="00253679"/>
    <w:rsid w:val="0025382D"/>
    <w:rsid w:val="00253F5A"/>
    <w:rsid w:val="0025499E"/>
    <w:rsid w:val="00262550"/>
    <w:rsid w:val="00263BA6"/>
    <w:rsid w:val="00265284"/>
    <w:rsid w:val="00266379"/>
    <w:rsid w:val="0026690C"/>
    <w:rsid w:val="00270F4A"/>
    <w:rsid w:val="0027264D"/>
    <w:rsid w:val="00286300"/>
    <w:rsid w:val="00290FAE"/>
    <w:rsid w:val="00293E43"/>
    <w:rsid w:val="002A0C1E"/>
    <w:rsid w:val="002A10D9"/>
    <w:rsid w:val="002B1C4E"/>
    <w:rsid w:val="002B478A"/>
    <w:rsid w:val="002B5E21"/>
    <w:rsid w:val="002B5F43"/>
    <w:rsid w:val="002C05A8"/>
    <w:rsid w:val="002D5EB1"/>
    <w:rsid w:val="002E58B6"/>
    <w:rsid w:val="002F24CD"/>
    <w:rsid w:val="002F7AFC"/>
    <w:rsid w:val="0030747F"/>
    <w:rsid w:val="0031335A"/>
    <w:rsid w:val="00313707"/>
    <w:rsid w:val="00320136"/>
    <w:rsid w:val="00322505"/>
    <w:rsid w:val="003225C8"/>
    <w:rsid w:val="003358DD"/>
    <w:rsid w:val="00343D78"/>
    <w:rsid w:val="003637BC"/>
    <w:rsid w:val="00376A6D"/>
    <w:rsid w:val="00380B98"/>
    <w:rsid w:val="00387DB6"/>
    <w:rsid w:val="00396023"/>
    <w:rsid w:val="00396F11"/>
    <w:rsid w:val="00397A59"/>
    <w:rsid w:val="00397FCE"/>
    <w:rsid w:val="003B0577"/>
    <w:rsid w:val="003C4BB5"/>
    <w:rsid w:val="003D545B"/>
    <w:rsid w:val="003D66D5"/>
    <w:rsid w:val="003E167B"/>
    <w:rsid w:val="003E1D0A"/>
    <w:rsid w:val="003E45D9"/>
    <w:rsid w:val="003E4CC0"/>
    <w:rsid w:val="003F3D8F"/>
    <w:rsid w:val="00412CED"/>
    <w:rsid w:val="004169C8"/>
    <w:rsid w:val="00427139"/>
    <w:rsid w:val="004358E9"/>
    <w:rsid w:val="00443F50"/>
    <w:rsid w:val="00445FB2"/>
    <w:rsid w:val="00447B55"/>
    <w:rsid w:val="0046175C"/>
    <w:rsid w:val="00465C91"/>
    <w:rsid w:val="00470A22"/>
    <w:rsid w:val="00470E63"/>
    <w:rsid w:val="00470ECD"/>
    <w:rsid w:val="00475736"/>
    <w:rsid w:val="00487DD5"/>
    <w:rsid w:val="004A1DA4"/>
    <w:rsid w:val="004A2D32"/>
    <w:rsid w:val="004A2E02"/>
    <w:rsid w:val="004A6A76"/>
    <w:rsid w:val="004B1B02"/>
    <w:rsid w:val="004B38AC"/>
    <w:rsid w:val="004B7C43"/>
    <w:rsid w:val="004C2B20"/>
    <w:rsid w:val="004C5FD3"/>
    <w:rsid w:val="004C6B81"/>
    <w:rsid w:val="004E28AD"/>
    <w:rsid w:val="004F1D05"/>
    <w:rsid w:val="004F3F78"/>
    <w:rsid w:val="0050147B"/>
    <w:rsid w:val="00502A00"/>
    <w:rsid w:val="00503F75"/>
    <w:rsid w:val="00505BF4"/>
    <w:rsid w:val="0050655B"/>
    <w:rsid w:val="0050787B"/>
    <w:rsid w:val="00523995"/>
    <w:rsid w:val="0052443C"/>
    <w:rsid w:val="0052775E"/>
    <w:rsid w:val="00534D2D"/>
    <w:rsid w:val="00535C6E"/>
    <w:rsid w:val="00542514"/>
    <w:rsid w:val="00546AED"/>
    <w:rsid w:val="005507CA"/>
    <w:rsid w:val="005621E4"/>
    <w:rsid w:val="00564DFE"/>
    <w:rsid w:val="005663BB"/>
    <w:rsid w:val="00572829"/>
    <w:rsid w:val="005736DB"/>
    <w:rsid w:val="005743AC"/>
    <w:rsid w:val="0058023C"/>
    <w:rsid w:val="00583EA5"/>
    <w:rsid w:val="0059138F"/>
    <w:rsid w:val="00594491"/>
    <w:rsid w:val="00596FD7"/>
    <w:rsid w:val="005A3625"/>
    <w:rsid w:val="005B0A57"/>
    <w:rsid w:val="005B41B7"/>
    <w:rsid w:val="005B4738"/>
    <w:rsid w:val="005B57A9"/>
    <w:rsid w:val="005C0CAA"/>
    <w:rsid w:val="005C212D"/>
    <w:rsid w:val="005C3CB0"/>
    <w:rsid w:val="005C6B62"/>
    <w:rsid w:val="005E1278"/>
    <w:rsid w:val="005E3047"/>
    <w:rsid w:val="005F215F"/>
    <w:rsid w:val="005F5824"/>
    <w:rsid w:val="00603ACE"/>
    <w:rsid w:val="00607666"/>
    <w:rsid w:val="00610183"/>
    <w:rsid w:val="00612231"/>
    <w:rsid w:val="00614380"/>
    <w:rsid w:val="0061485B"/>
    <w:rsid w:val="00617424"/>
    <w:rsid w:val="00635505"/>
    <w:rsid w:val="00635EB1"/>
    <w:rsid w:val="00640157"/>
    <w:rsid w:val="00641CDD"/>
    <w:rsid w:val="00642DBA"/>
    <w:rsid w:val="006473BB"/>
    <w:rsid w:val="006523E3"/>
    <w:rsid w:val="0065246A"/>
    <w:rsid w:val="00661507"/>
    <w:rsid w:val="00661D37"/>
    <w:rsid w:val="006643B2"/>
    <w:rsid w:val="006648BE"/>
    <w:rsid w:val="0066495D"/>
    <w:rsid w:val="00667B71"/>
    <w:rsid w:val="006743DB"/>
    <w:rsid w:val="00680765"/>
    <w:rsid w:val="006818D3"/>
    <w:rsid w:val="00690F29"/>
    <w:rsid w:val="00692F69"/>
    <w:rsid w:val="00695EB6"/>
    <w:rsid w:val="006A4D46"/>
    <w:rsid w:val="006A6024"/>
    <w:rsid w:val="006C02BA"/>
    <w:rsid w:val="006C31FF"/>
    <w:rsid w:val="006C6B6C"/>
    <w:rsid w:val="006C704D"/>
    <w:rsid w:val="006D01E3"/>
    <w:rsid w:val="006D01E5"/>
    <w:rsid w:val="006D5A6D"/>
    <w:rsid w:val="006D71BE"/>
    <w:rsid w:val="006F35D0"/>
    <w:rsid w:val="006F66B7"/>
    <w:rsid w:val="0070331D"/>
    <w:rsid w:val="00726A0D"/>
    <w:rsid w:val="0073470D"/>
    <w:rsid w:val="00741B43"/>
    <w:rsid w:val="00754F7E"/>
    <w:rsid w:val="00756537"/>
    <w:rsid w:val="0076783E"/>
    <w:rsid w:val="00775280"/>
    <w:rsid w:val="007A0EBC"/>
    <w:rsid w:val="007A3912"/>
    <w:rsid w:val="007B0B32"/>
    <w:rsid w:val="007B3099"/>
    <w:rsid w:val="007B43EC"/>
    <w:rsid w:val="007B4ABB"/>
    <w:rsid w:val="007B6904"/>
    <w:rsid w:val="007C33CE"/>
    <w:rsid w:val="007C3D10"/>
    <w:rsid w:val="007C6B22"/>
    <w:rsid w:val="007C7BA2"/>
    <w:rsid w:val="007D4F00"/>
    <w:rsid w:val="007F4402"/>
    <w:rsid w:val="007F6614"/>
    <w:rsid w:val="008002DC"/>
    <w:rsid w:val="00814D44"/>
    <w:rsid w:val="008165DA"/>
    <w:rsid w:val="00816782"/>
    <w:rsid w:val="0082141D"/>
    <w:rsid w:val="008222AA"/>
    <w:rsid w:val="0082279C"/>
    <w:rsid w:val="00827F24"/>
    <w:rsid w:val="00831197"/>
    <w:rsid w:val="00832F9D"/>
    <w:rsid w:val="008344E8"/>
    <w:rsid w:val="00855DA8"/>
    <w:rsid w:val="00863E02"/>
    <w:rsid w:val="00865480"/>
    <w:rsid w:val="008732E4"/>
    <w:rsid w:val="00873864"/>
    <w:rsid w:val="008835FB"/>
    <w:rsid w:val="00886399"/>
    <w:rsid w:val="00894409"/>
    <w:rsid w:val="008961F1"/>
    <w:rsid w:val="00896FEA"/>
    <w:rsid w:val="008974CA"/>
    <w:rsid w:val="008A3D19"/>
    <w:rsid w:val="008B5F80"/>
    <w:rsid w:val="008C32E7"/>
    <w:rsid w:val="008C3E24"/>
    <w:rsid w:val="008E1F7F"/>
    <w:rsid w:val="008E2605"/>
    <w:rsid w:val="008E3427"/>
    <w:rsid w:val="008E74FD"/>
    <w:rsid w:val="008E7509"/>
    <w:rsid w:val="008F00E8"/>
    <w:rsid w:val="008F47BC"/>
    <w:rsid w:val="008F67D2"/>
    <w:rsid w:val="008F6921"/>
    <w:rsid w:val="009020C8"/>
    <w:rsid w:val="009035E2"/>
    <w:rsid w:val="00911BBC"/>
    <w:rsid w:val="00920ACE"/>
    <w:rsid w:val="0092F588"/>
    <w:rsid w:val="00932EBF"/>
    <w:rsid w:val="00933EED"/>
    <w:rsid w:val="00940CDE"/>
    <w:rsid w:val="00952199"/>
    <w:rsid w:val="00952641"/>
    <w:rsid w:val="009645E3"/>
    <w:rsid w:val="00974948"/>
    <w:rsid w:val="0097742A"/>
    <w:rsid w:val="00980AE7"/>
    <w:rsid w:val="00980EED"/>
    <w:rsid w:val="0098312B"/>
    <w:rsid w:val="0098562A"/>
    <w:rsid w:val="0098579F"/>
    <w:rsid w:val="00991670"/>
    <w:rsid w:val="009A534C"/>
    <w:rsid w:val="009A5C7D"/>
    <w:rsid w:val="009B0664"/>
    <w:rsid w:val="009B0E44"/>
    <w:rsid w:val="009B4447"/>
    <w:rsid w:val="009B4A8F"/>
    <w:rsid w:val="009B6C8C"/>
    <w:rsid w:val="009B6F42"/>
    <w:rsid w:val="009C0FCA"/>
    <w:rsid w:val="009C361F"/>
    <w:rsid w:val="009C3963"/>
    <w:rsid w:val="009C6B6C"/>
    <w:rsid w:val="009D323C"/>
    <w:rsid w:val="009E4D20"/>
    <w:rsid w:val="009F263A"/>
    <w:rsid w:val="009F39BA"/>
    <w:rsid w:val="009F4D69"/>
    <w:rsid w:val="00A063FE"/>
    <w:rsid w:val="00A13087"/>
    <w:rsid w:val="00A3469C"/>
    <w:rsid w:val="00A350E5"/>
    <w:rsid w:val="00A35E2D"/>
    <w:rsid w:val="00A36199"/>
    <w:rsid w:val="00A36832"/>
    <w:rsid w:val="00A41B23"/>
    <w:rsid w:val="00A515FF"/>
    <w:rsid w:val="00A711E6"/>
    <w:rsid w:val="00A74B8A"/>
    <w:rsid w:val="00A7773F"/>
    <w:rsid w:val="00A85F61"/>
    <w:rsid w:val="00A86A9D"/>
    <w:rsid w:val="00A86DB3"/>
    <w:rsid w:val="00A90BBE"/>
    <w:rsid w:val="00A939DF"/>
    <w:rsid w:val="00A94447"/>
    <w:rsid w:val="00AA25DC"/>
    <w:rsid w:val="00AB68EC"/>
    <w:rsid w:val="00AD059F"/>
    <w:rsid w:val="00AD0759"/>
    <w:rsid w:val="00AD0ED0"/>
    <w:rsid w:val="00AD1FC3"/>
    <w:rsid w:val="00AE6922"/>
    <w:rsid w:val="00AF119F"/>
    <w:rsid w:val="00AF68C7"/>
    <w:rsid w:val="00AF771D"/>
    <w:rsid w:val="00B10F87"/>
    <w:rsid w:val="00B11471"/>
    <w:rsid w:val="00B17115"/>
    <w:rsid w:val="00B21043"/>
    <w:rsid w:val="00B212C3"/>
    <w:rsid w:val="00B304E9"/>
    <w:rsid w:val="00B30DA2"/>
    <w:rsid w:val="00B344C6"/>
    <w:rsid w:val="00B42658"/>
    <w:rsid w:val="00B44CAC"/>
    <w:rsid w:val="00B453FC"/>
    <w:rsid w:val="00B51F51"/>
    <w:rsid w:val="00B573D6"/>
    <w:rsid w:val="00B61F35"/>
    <w:rsid w:val="00B634F1"/>
    <w:rsid w:val="00B67DF8"/>
    <w:rsid w:val="00B77198"/>
    <w:rsid w:val="00B77B08"/>
    <w:rsid w:val="00B80BF1"/>
    <w:rsid w:val="00B81455"/>
    <w:rsid w:val="00B842C8"/>
    <w:rsid w:val="00B9627F"/>
    <w:rsid w:val="00B97571"/>
    <w:rsid w:val="00BA0A1B"/>
    <w:rsid w:val="00BA2415"/>
    <w:rsid w:val="00BA4F95"/>
    <w:rsid w:val="00BA52CB"/>
    <w:rsid w:val="00BA5B60"/>
    <w:rsid w:val="00BA74BA"/>
    <w:rsid w:val="00BB2E46"/>
    <w:rsid w:val="00BB33F9"/>
    <w:rsid w:val="00BC3CE6"/>
    <w:rsid w:val="00BC3F5A"/>
    <w:rsid w:val="00BC6063"/>
    <w:rsid w:val="00BC7C6E"/>
    <w:rsid w:val="00BD03DB"/>
    <w:rsid w:val="00BD6B5B"/>
    <w:rsid w:val="00BE5E41"/>
    <w:rsid w:val="00BE684D"/>
    <w:rsid w:val="00BE7AC2"/>
    <w:rsid w:val="00BF4097"/>
    <w:rsid w:val="00BF6A0C"/>
    <w:rsid w:val="00C05C36"/>
    <w:rsid w:val="00C13435"/>
    <w:rsid w:val="00C13D33"/>
    <w:rsid w:val="00C14880"/>
    <w:rsid w:val="00C24EDC"/>
    <w:rsid w:val="00C25A76"/>
    <w:rsid w:val="00C31BD5"/>
    <w:rsid w:val="00C32206"/>
    <w:rsid w:val="00C331F8"/>
    <w:rsid w:val="00C36DAA"/>
    <w:rsid w:val="00C43085"/>
    <w:rsid w:val="00C45B40"/>
    <w:rsid w:val="00C45C67"/>
    <w:rsid w:val="00C523FF"/>
    <w:rsid w:val="00C532D4"/>
    <w:rsid w:val="00C606F3"/>
    <w:rsid w:val="00C714E7"/>
    <w:rsid w:val="00C71C3C"/>
    <w:rsid w:val="00C73720"/>
    <w:rsid w:val="00C76AAD"/>
    <w:rsid w:val="00C80AAF"/>
    <w:rsid w:val="00C82665"/>
    <w:rsid w:val="00C9490E"/>
    <w:rsid w:val="00CA0691"/>
    <w:rsid w:val="00CA13B6"/>
    <w:rsid w:val="00CA419D"/>
    <w:rsid w:val="00CA593D"/>
    <w:rsid w:val="00CA6A18"/>
    <w:rsid w:val="00CB3E32"/>
    <w:rsid w:val="00CD004C"/>
    <w:rsid w:val="00CD4F17"/>
    <w:rsid w:val="00CE527E"/>
    <w:rsid w:val="00D006EF"/>
    <w:rsid w:val="00D00AFD"/>
    <w:rsid w:val="00D049A0"/>
    <w:rsid w:val="00D06786"/>
    <w:rsid w:val="00D1219F"/>
    <w:rsid w:val="00D16211"/>
    <w:rsid w:val="00D21780"/>
    <w:rsid w:val="00D23346"/>
    <w:rsid w:val="00D242E9"/>
    <w:rsid w:val="00D243B8"/>
    <w:rsid w:val="00D271AF"/>
    <w:rsid w:val="00D34794"/>
    <w:rsid w:val="00D42B85"/>
    <w:rsid w:val="00D4502D"/>
    <w:rsid w:val="00D530CE"/>
    <w:rsid w:val="00D53E3C"/>
    <w:rsid w:val="00D54ED5"/>
    <w:rsid w:val="00D57E8C"/>
    <w:rsid w:val="00D57F25"/>
    <w:rsid w:val="00D7517E"/>
    <w:rsid w:val="00D75F7F"/>
    <w:rsid w:val="00D77950"/>
    <w:rsid w:val="00D81E9F"/>
    <w:rsid w:val="00D82E19"/>
    <w:rsid w:val="00D84FC2"/>
    <w:rsid w:val="00D90E8F"/>
    <w:rsid w:val="00DA4EEE"/>
    <w:rsid w:val="00DC3762"/>
    <w:rsid w:val="00DC5035"/>
    <w:rsid w:val="00DC739E"/>
    <w:rsid w:val="00DD616A"/>
    <w:rsid w:val="00DE0465"/>
    <w:rsid w:val="00E049ED"/>
    <w:rsid w:val="00E07776"/>
    <w:rsid w:val="00E34E6D"/>
    <w:rsid w:val="00E37CD4"/>
    <w:rsid w:val="00E41A47"/>
    <w:rsid w:val="00E502C8"/>
    <w:rsid w:val="00E513A9"/>
    <w:rsid w:val="00E52D35"/>
    <w:rsid w:val="00E53B9C"/>
    <w:rsid w:val="00E573B8"/>
    <w:rsid w:val="00E57476"/>
    <w:rsid w:val="00E57848"/>
    <w:rsid w:val="00E75F11"/>
    <w:rsid w:val="00E77E04"/>
    <w:rsid w:val="00EA1A1E"/>
    <w:rsid w:val="00EA6856"/>
    <w:rsid w:val="00EB3525"/>
    <w:rsid w:val="00EB7248"/>
    <w:rsid w:val="00EB7C16"/>
    <w:rsid w:val="00EC2304"/>
    <w:rsid w:val="00ED21C3"/>
    <w:rsid w:val="00ED388C"/>
    <w:rsid w:val="00EF02B0"/>
    <w:rsid w:val="00EF5E38"/>
    <w:rsid w:val="00F01B61"/>
    <w:rsid w:val="00F06FAA"/>
    <w:rsid w:val="00F11186"/>
    <w:rsid w:val="00F13DD8"/>
    <w:rsid w:val="00F149FD"/>
    <w:rsid w:val="00F21DC0"/>
    <w:rsid w:val="00F22FCF"/>
    <w:rsid w:val="00F268E9"/>
    <w:rsid w:val="00F3234F"/>
    <w:rsid w:val="00F4262F"/>
    <w:rsid w:val="00F47923"/>
    <w:rsid w:val="00F53357"/>
    <w:rsid w:val="00F53719"/>
    <w:rsid w:val="00F565DA"/>
    <w:rsid w:val="00F57291"/>
    <w:rsid w:val="00F5737C"/>
    <w:rsid w:val="00F66CB0"/>
    <w:rsid w:val="00F72D0E"/>
    <w:rsid w:val="00F76C89"/>
    <w:rsid w:val="00F83FBF"/>
    <w:rsid w:val="00FA11AC"/>
    <w:rsid w:val="00FA29B8"/>
    <w:rsid w:val="00FC5946"/>
    <w:rsid w:val="00FD121D"/>
    <w:rsid w:val="00FD3D92"/>
    <w:rsid w:val="00FE261C"/>
    <w:rsid w:val="00FF389E"/>
    <w:rsid w:val="00FF56DD"/>
    <w:rsid w:val="00FF59A7"/>
    <w:rsid w:val="00FF6925"/>
    <w:rsid w:val="02E1A38A"/>
    <w:rsid w:val="0315B387"/>
    <w:rsid w:val="0387A209"/>
    <w:rsid w:val="0390BD84"/>
    <w:rsid w:val="0402CF5D"/>
    <w:rsid w:val="05071847"/>
    <w:rsid w:val="05B4E82C"/>
    <w:rsid w:val="05E3E3DB"/>
    <w:rsid w:val="066E9C02"/>
    <w:rsid w:val="085BC05A"/>
    <w:rsid w:val="08AFB74A"/>
    <w:rsid w:val="0922B6EE"/>
    <w:rsid w:val="0BF38F2A"/>
    <w:rsid w:val="0C78ABBF"/>
    <w:rsid w:val="0DACBB69"/>
    <w:rsid w:val="0DE4804A"/>
    <w:rsid w:val="0E03C210"/>
    <w:rsid w:val="0EE5B430"/>
    <w:rsid w:val="0F45855F"/>
    <w:rsid w:val="10702504"/>
    <w:rsid w:val="1081C482"/>
    <w:rsid w:val="11CC72F2"/>
    <w:rsid w:val="129AF05E"/>
    <w:rsid w:val="18CD62F8"/>
    <w:rsid w:val="1BD44444"/>
    <w:rsid w:val="1C595182"/>
    <w:rsid w:val="1CA69A9E"/>
    <w:rsid w:val="1E6A9682"/>
    <w:rsid w:val="1FA9AFD3"/>
    <w:rsid w:val="203A9349"/>
    <w:rsid w:val="229FF916"/>
    <w:rsid w:val="22DC9FD1"/>
    <w:rsid w:val="25C8AE72"/>
    <w:rsid w:val="25CC27BB"/>
    <w:rsid w:val="26458A32"/>
    <w:rsid w:val="27987958"/>
    <w:rsid w:val="2A06A345"/>
    <w:rsid w:val="2AA38DD0"/>
    <w:rsid w:val="2AFDC9D4"/>
    <w:rsid w:val="2C4DE483"/>
    <w:rsid w:val="2C9752EF"/>
    <w:rsid w:val="2D13051B"/>
    <w:rsid w:val="2FB54308"/>
    <w:rsid w:val="2FC7E097"/>
    <w:rsid w:val="2FD6E9B2"/>
    <w:rsid w:val="30A0C822"/>
    <w:rsid w:val="30B4ECEB"/>
    <w:rsid w:val="31A1804A"/>
    <w:rsid w:val="32BF63D7"/>
    <w:rsid w:val="3319E09D"/>
    <w:rsid w:val="33EC8DAD"/>
    <w:rsid w:val="3427BF87"/>
    <w:rsid w:val="3443D190"/>
    <w:rsid w:val="35676CBF"/>
    <w:rsid w:val="35AB68EC"/>
    <w:rsid w:val="39AA12C0"/>
    <w:rsid w:val="3B0226C9"/>
    <w:rsid w:val="3B68BA81"/>
    <w:rsid w:val="3C4B285B"/>
    <w:rsid w:val="3D04F9F4"/>
    <w:rsid w:val="3EBE5EB3"/>
    <w:rsid w:val="3ECEA878"/>
    <w:rsid w:val="3F6C414A"/>
    <w:rsid w:val="43E07905"/>
    <w:rsid w:val="449F091C"/>
    <w:rsid w:val="450CD095"/>
    <w:rsid w:val="47CF9EE7"/>
    <w:rsid w:val="49F25672"/>
    <w:rsid w:val="4A1AA2D7"/>
    <w:rsid w:val="4C3920F0"/>
    <w:rsid w:val="4E6B93D1"/>
    <w:rsid w:val="4F342947"/>
    <w:rsid w:val="4F57E90F"/>
    <w:rsid w:val="4FD77158"/>
    <w:rsid w:val="501EE5C2"/>
    <w:rsid w:val="5040CEFE"/>
    <w:rsid w:val="548F154D"/>
    <w:rsid w:val="55089A66"/>
    <w:rsid w:val="55A6317C"/>
    <w:rsid w:val="55EEDE6D"/>
    <w:rsid w:val="56ABA674"/>
    <w:rsid w:val="56B7B11D"/>
    <w:rsid w:val="56E578E8"/>
    <w:rsid w:val="57F6921D"/>
    <w:rsid w:val="5A5A384E"/>
    <w:rsid w:val="5ADE47E3"/>
    <w:rsid w:val="5B1DBB67"/>
    <w:rsid w:val="5B31052D"/>
    <w:rsid w:val="5D1F979F"/>
    <w:rsid w:val="5D8BB929"/>
    <w:rsid w:val="5D8E2D68"/>
    <w:rsid w:val="5F4587B4"/>
    <w:rsid w:val="5F79F047"/>
    <w:rsid w:val="6029EB3B"/>
    <w:rsid w:val="603E1004"/>
    <w:rsid w:val="617115F7"/>
    <w:rsid w:val="618E3B72"/>
    <w:rsid w:val="62D4D239"/>
    <w:rsid w:val="65C93CBF"/>
    <w:rsid w:val="67C6BBEF"/>
    <w:rsid w:val="69400FFA"/>
    <w:rsid w:val="6A7C773D"/>
    <w:rsid w:val="6B08A1F0"/>
    <w:rsid w:val="6B16010E"/>
    <w:rsid w:val="6B8221B2"/>
    <w:rsid w:val="6BE6C6D7"/>
    <w:rsid w:val="6CC9C81F"/>
    <w:rsid w:val="6DB5F39A"/>
    <w:rsid w:val="6E14ADC3"/>
    <w:rsid w:val="6EC13E1C"/>
    <w:rsid w:val="6FCB74E0"/>
    <w:rsid w:val="71674541"/>
    <w:rsid w:val="73FB067A"/>
    <w:rsid w:val="75E0888F"/>
    <w:rsid w:val="768B8DF6"/>
    <w:rsid w:val="76BA92D0"/>
    <w:rsid w:val="77AD1359"/>
    <w:rsid w:val="78367A06"/>
    <w:rsid w:val="78F4FF58"/>
    <w:rsid w:val="78F5F218"/>
    <w:rsid w:val="7A1E0FC5"/>
    <w:rsid w:val="7A682908"/>
    <w:rsid w:val="7C5D5C42"/>
    <w:rsid w:val="7CE7E24B"/>
    <w:rsid w:val="7D2EFF0F"/>
    <w:rsid w:val="7F708AE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086829D0"/>
  <w15:docId w15:val="{567894C5-BD69-40F4-AB58-22D74631B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1B304F"/>
    <w:pPr>
      <w:keepNext/>
      <w:keepLines/>
      <w:outlineLvl w:val="1"/>
    </w:pPr>
    <w:rPr>
      <w:rFonts w:eastAsiaTheme="majorEastAsia" w:cstheme="majorBidi"/>
      <w:b/>
      <w:bCs/>
      <w:szCs w:val="24"/>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rPr>
  </w:style>
  <w:style w:type="character" w:customStyle="1" w:styleId="Heading2Char">
    <w:name w:val="Heading 2 Char"/>
    <w:basedOn w:val="DefaultParagraphFont"/>
    <w:link w:val="Heading2"/>
    <w:uiPriority w:val="9"/>
    <w:rsid w:val="001B304F"/>
    <w:rPr>
      <w:rFonts w:ascii="Calibri" w:eastAsiaTheme="majorEastAsia" w:hAnsi="Calibri" w:cstheme="majorBidi"/>
      <w:b/>
      <w:bCs/>
      <w:sz w:val="24"/>
      <w:szCs w:val="24"/>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customStyle="1" w:styleId="UnresolvedMention1">
    <w:name w:val="Unresolved Mention1"/>
    <w:basedOn w:val="DefaultParagraphFont"/>
    <w:uiPriority w:val="99"/>
    <w:semiHidden/>
    <w:unhideWhenUsed/>
    <w:rsid w:val="002B478A"/>
    <w:rPr>
      <w:color w:val="605E5C"/>
      <w:shd w:val="clear" w:color="auto" w:fill="E1DFDD"/>
    </w:rPr>
  </w:style>
  <w:style w:type="paragraph" w:styleId="NormalWeb">
    <w:name w:val="Normal (Web)"/>
    <w:basedOn w:val="Normal"/>
    <w:uiPriority w:val="99"/>
    <w:unhideWhenUsed/>
    <w:rsid w:val="00F47923"/>
    <w:pPr>
      <w:spacing w:before="100" w:beforeAutospacing="1" w:after="100" w:afterAutospacing="1"/>
    </w:pPr>
    <w:rPr>
      <w:rFonts w:ascii="Times New Roman" w:hAnsi="Times New Roman"/>
      <w:szCs w:val="24"/>
    </w:rPr>
  </w:style>
  <w:style w:type="paragraph" w:styleId="Revision">
    <w:name w:val="Revision"/>
    <w:hidden/>
    <w:uiPriority w:val="99"/>
    <w:semiHidden/>
    <w:rsid w:val="00387DB6"/>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0.jpg"/><Relationship Id="rId7" Type="http://schemas.openxmlformats.org/officeDocument/2006/relationships/settings" Target="settings.xml"/><Relationship Id="rId12" Type="http://schemas.openxmlformats.org/officeDocument/2006/relationships/package" Target="embeddings/Microsoft_Visio_Drawing.vsdx"/><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8.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hyperlink" Target="file:///Q:/Quality%20and%20Safety/CET/Policy%20Team/CHS%20PC/Resources/Templates/CHS%20Procedure%20Template.docx" TargetMode="External"/><Relationship Id="rId27" Type="http://schemas.openxmlformats.org/officeDocument/2006/relationships/header" Target="head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CHS21/372</Decision_x0020_Number>
    <Description0 xmlns="690b2128-8961-48af-a473-22c34a9accba">The purpose of this Guideline is to outline the safe and effective care of patients in Intensive Care after cardiac surgery. It does not replace expert medical orders or interventions. </Description0>
    <Display_x0020_on_x0020_Internet xmlns="690b2128-8961-48af-a473-22c34a9accba">true</Display_x0020_on_x0020_Internet>
    <Review_x0020_Date xmlns="690b2128-8961-48af-a473-22c34a9accba">2025-06-30T14:00:00+00:00</Review_x0020_Date>
    <Approval_x0020_Name_x007c_Committee xmlns="690b2128-8961-48af-a473-22c34a9accba">CHS Policy Committee </Approval_x0020_Name_x007c_Committee>
    <Risk_x0020_Rating xmlns="690b2128-8961-48af-a473-22c34a9accba">Medium</Risk_x0020_Rating>
    <Related_x0020_Documents xmlns="690b2128-8961-48af-a473-22c34a9accba" xsi:nil="true"/>
    <Replaces_x003a_ xmlns="690b2128-8961-48af-a473-22c34a9accba" xsi:nil="true"/>
    <Progress xmlns="690b2128-8961-48af-a473-22c34a9accba" xsi:nil="true"/>
    <TaxCatchAll xmlns="c0239a80-7f07-4ed7-82c3-24ad7d76ada5" xsi:nil="true"/>
    <Key_x0020_Words xmlns="690b2128-8961-48af-a473-22c34a9accba">Cardiothoracic, CABG, valve, valves, Cardiac, Cardiac output studies, CICU</Key_x0020_Words>
    <Type_x0020_of_x0020_Document xmlns="690b2128-8961-48af-a473-22c34a9accba">Guideline</Type_x0020_of_x0020_Document>
    <Version_x0020_Number xmlns="690b2128-8961-48af-a473-22c34a9accba">1</Version_x0020_Number>
    <Approval_x0020_Date xmlns="690b2128-8961-48af-a473-22c34a9accba">2021-06-08T14:00:00+00:00</Approval_x0020_Date>
    <Notes0 xmlns="690b2128-8961-48af-a473-22c34a9accba" xsi:nil="true"/>
    <New_x0020_Applies_x0020_To xmlns="690b2128-8961-48af-a473-22c34a9accba">Canberra Health Services</New_x0020_Applies_x0020_To>
    <New_x0020_Owner xmlns="690b2128-8961-48af-a473-22c34a9accba">Surgery - ICU/MET Service</New_x0020_Owner>
    <Status xmlns="690b2128-8961-48af-a473-22c34a9accba">Approved</Statu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2.xml><?xml version="1.0" encoding="utf-8"?>
<ds:datastoreItem xmlns:ds="http://schemas.openxmlformats.org/officeDocument/2006/customXml" ds:itemID="{CEF5E84C-262D-4279-AA81-DE2162E8F81B}">
  <ds:schemaRefs>
    <ds:schemaRef ds:uri="http://schemas.openxmlformats.org/officeDocument/2006/bibliography"/>
  </ds:schemaRefs>
</ds:datastoreItem>
</file>

<file path=customXml/itemProps3.xml><?xml version="1.0" encoding="utf-8"?>
<ds:datastoreItem xmlns:ds="http://schemas.openxmlformats.org/officeDocument/2006/customXml" ds:itemID="{DB4DC44B-71B7-4995-8E5F-F0CBB4CC20A7}">
  <ds:schemaRefs>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elements/1.1/"/>
    <ds:schemaRef ds:uri="http://schemas.microsoft.com/office/2006/metadata/properties"/>
    <ds:schemaRef ds:uri="0c8e588b-9c83-49d3-a6c8-a54de8f95e6a"/>
    <ds:schemaRef ds:uri="b2806a9b-524a-408a-9242-7f2c397428d8"/>
    <ds:schemaRef ds:uri="http://www.w3.org/XML/1998/namespace"/>
    <ds:schemaRef ds:uri="http://purl.org/dc/dcmitype/"/>
  </ds:schemaRefs>
</ds:datastoreItem>
</file>

<file path=customXml/itemProps4.xml><?xml version="1.0" encoding="utf-8"?>
<ds:datastoreItem xmlns:ds="http://schemas.openxmlformats.org/officeDocument/2006/customXml" ds:itemID="{4CF2D6A1-5EC9-4665-B9DC-5411398C184B}"/>
</file>

<file path=docProps/app.xml><?xml version="1.0" encoding="utf-8"?>
<Properties xmlns="http://schemas.openxmlformats.org/officeDocument/2006/extended-properties" xmlns:vt="http://schemas.openxmlformats.org/officeDocument/2006/docPropsVTypes">
  <Template>Normal</Template>
  <TotalTime>54</TotalTime>
  <Pages>27</Pages>
  <Words>6609</Words>
  <Characters>37674</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44195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Care of the Adult Post-Operative Cardiothoracic Patient</dc:title>
  <dc:subject>23;#;#26;#;#7;#;#25;#</dc:subject>
  <dc:creator>Kerryn Hunter</dc:creator>
  <cp:keywords/>
  <dc:description/>
  <cp:lastModifiedBy>Wijekoon, Tharu (Health)</cp:lastModifiedBy>
  <cp:revision>7</cp:revision>
  <cp:lastPrinted>2020-12-09T22:59:00Z</cp:lastPrinted>
  <dcterms:created xsi:type="dcterms:W3CDTF">2021-06-17T03:32:00Z</dcterms:created>
  <dcterms:modified xsi:type="dcterms:W3CDTF">2021-06-18T03:09:00Z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ClassificationContentMarkingHeaderShapeIds">
    <vt:lpwstr>c,d,e</vt:lpwstr>
  </property>
  <property fmtid="{D5CDD505-2E9C-101B-9397-08002B2CF9AE}" pid="4" name="ClassificationContentMarkingHeaderFontProps">
    <vt:lpwstr>#ff0000,12,Calibri</vt:lpwstr>
  </property>
  <property fmtid="{D5CDD505-2E9C-101B-9397-08002B2CF9AE}" pid="5" name="ClassificationContentMarkingHeaderText">
    <vt:lpwstr>OFFICIAL: Sensitive</vt:lpwstr>
  </property>
  <property fmtid="{D5CDD505-2E9C-101B-9397-08002B2CF9AE}" pid="6" name="MSIP_Label_33a0b4c9-9bf6-47b4-8e99-0692b86a9aef_Enabled">
    <vt:lpwstr>true</vt:lpwstr>
  </property>
  <property fmtid="{D5CDD505-2E9C-101B-9397-08002B2CF9AE}" pid="7" name="MSIP_Label_33a0b4c9-9bf6-47b4-8e99-0692b86a9aef_SetDate">
    <vt:lpwstr>2021-03-03T00:56:40Z</vt:lpwstr>
  </property>
  <property fmtid="{D5CDD505-2E9C-101B-9397-08002B2CF9AE}" pid="8" name="MSIP_Label_33a0b4c9-9bf6-47b4-8e99-0692b86a9aef_Method">
    <vt:lpwstr>Privileged</vt:lpwstr>
  </property>
  <property fmtid="{D5CDD505-2E9C-101B-9397-08002B2CF9AE}" pid="9" name="MSIP_Label_33a0b4c9-9bf6-47b4-8e99-0692b86a9aef_Name">
    <vt:lpwstr>OFFICIAL SENSITIVE</vt:lpwstr>
  </property>
  <property fmtid="{D5CDD505-2E9C-101B-9397-08002B2CF9AE}" pid="10" name="MSIP_Label_33a0b4c9-9bf6-47b4-8e99-0692b86a9aef_SiteId">
    <vt:lpwstr>b46c1908-0334-4236-b978-585ee88e4199</vt:lpwstr>
  </property>
  <property fmtid="{D5CDD505-2E9C-101B-9397-08002B2CF9AE}" pid="11" name="MSIP_Label_33a0b4c9-9bf6-47b4-8e99-0692b86a9aef_ActionId">
    <vt:lpwstr>7f0c1a2d-7b72-44e0-ac20-a2a62aaaeb85</vt:lpwstr>
  </property>
  <property fmtid="{D5CDD505-2E9C-101B-9397-08002B2CF9AE}" pid="12" name="MSIP_Label_33a0b4c9-9bf6-47b4-8e99-0692b86a9aef_ContentBits">
    <vt:lpwstr>1</vt:lpwstr>
  </property>
  <property fmtid="{D5CDD505-2E9C-101B-9397-08002B2CF9AE}" pid="13" name="TaxKeyword">
    <vt:lpwstr/>
  </property>
  <property fmtid="{D5CDD505-2E9C-101B-9397-08002B2CF9AE}" pid="15" name="_ExtendedDescription">
    <vt:lpwstr/>
  </property>
  <property fmtid="{D5CDD505-2E9C-101B-9397-08002B2CF9AE}" pid="17" name="Rank">
    <vt:lpwstr>AND</vt:lpwstr>
  </property>
  <property fmtid="{D5CDD505-2E9C-101B-9397-08002B2CF9AE}" pid="19" name="Manager Contact">
    <vt:lpwstr/>
  </property>
</Properties>
</file>