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C5103" w14:textId="356E77EF" w:rsidR="009A534C" w:rsidRPr="00DA3910" w:rsidRDefault="009A534C" w:rsidP="009A534C">
      <w:pPr>
        <w:rPr>
          <w:rFonts w:cs="Arial"/>
          <w:b/>
          <w:sz w:val="40"/>
          <w:szCs w:val="40"/>
        </w:rPr>
      </w:pPr>
      <w:r w:rsidRPr="00DA3910">
        <w:rPr>
          <w:rFonts w:cs="Arial"/>
          <w:b/>
          <w:sz w:val="40"/>
          <w:szCs w:val="40"/>
        </w:rPr>
        <w:t>Canberra Health Services</w:t>
      </w:r>
    </w:p>
    <w:p w14:paraId="19FCEA8F" w14:textId="164A4A5B" w:rsidR="009A534C" w:rsidRPr="00DA3910" w:rsidRDefault="009A534C" w:rsidP="009A534C">
      <w:pPr>
        <w:rPr>
          <w:rFonts w:cs="Arial"/>
          <w:b/>
          <w:sz w:val="40"/>
          <w:szCs w:val="40"/>
        </w:rPr>
      </w:pPr>
      <w:r>
        <w:rPr>
          <w:rFonts w:cs="Arial"/>
          <w:b/>
          <w:sz w:val="40"/>
          <w:szCs w:val="40"/>
        </w:rPr>
        <w:t>Guideline</w:t>
      </w:r>
      <w:r w:rsidR="00B10F87">
        <w:rPr>
          <w:rFonts w:cs="Arial"/>
          <w:b/>
          <w:sz w:val="40"/>
          <w:szCs w:val="40"/>
        </w:rPr>
        <w:t xml:space="preserve"> </w:t>
      </w:r>
    </w:p>
    <w:p w14:paraId="16BF3D34" w14:textId="77F263EF" w:rsidR="009A534C" w:rsidRPr="00C5716F" w:rsidRDefault="00C5716F" w:rsidP="009A534C">
      <w:pPr>
        <w:rPr>
          <w:rFonts w:cs="Arial"/>
          <w:i/>
          <w:szCs w:val="24"/>
        </w:rPr>
      </w:pPr>
      <w:r w:rsidRPr="00DE7024">
        <w:rPr>
          <w:rFonts w:cs="Arial"/>
          <w:b/>
          <w:sz w:val="36"/>
          <w:szCs w:val="36"/>
        </w:rPr>
        <w:t>RACS</w:t>
      </w:r>
      <w:r>
        <w:rPr>
          <w:rFonts w:cs="Arial"/>
          <w:b/>
          <w:i/>
          <w:sz w:val="36"/>
          <w:szCs w:val="36"/>
        </w:rPr>
        <w:t xml:space="preserve"> </w:t>
      </w:r>
      <w:r>
        <w:rPr>
          <w:rFonts w:cs="Arial"/>
          <w:b/>
          <w:sz w:val="36"/>
          <w:szCs w:val="36"/>
        </w:rPr>
        <w:t xml:space="preserve">Client Management for NDIS </w:t>
      </w:r>
      <w:r w:rsidR="00B934CF">
        <w:rPr>
          <w:rFonts w:cs="Arial"/>
          <w:b/>
          <w:sz w:val="36"/>
          <w:szCs w:val="36"/>
        </w:rPr>
        <w:t>F</w:t>
      </w:r>
      <w:r>
        <w:rPr>
          <w:rFonts w:cs="Arial"/>
          <w:b/>
          <w:sz w:val="36"/>
          <w:szCs w:val="36"/>
        </w:rPr>
        <w:t xml:space="preserve">unded </w:t>
      </w:r>
      <w:r w:rsidR="00B934CF">
        <w:rPr>
          <w:rFonts w:cs="Arial"/>
          <w:b/>
          <w:sz w:val="36"/>
          <w:szCs w:val="36"/>
        </w:rPr>
        <w:t>S</w:t>
      </w:r>
      <w:r>
        <w:rPr>
          <w:rFonts w:cs="Arial"/>
          <w:b/>
          <w:sz w:val="36"/>
          <w:szCs w:val="36"/>
        </w:rPr>
        <w:t>ervices</w:t>
      </w:r>
      <w:r>
        <w:rPr>
          <w:rFonts w:cs="Arial"/>
          <w:b/>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D0020D9" w14:textId="77777777" w:rsidTr="008E74FD">
        <w:trPr>
          <w:cantSplit/>
          <w:trHeight w:val="285"/>
        </w:trPr>
        <w:tc>
          <w:tcPr>
            <w:tcW w:w="9158" w:type="dxa"/>
            <w:shd w:val="clear" w:color="auto" w:fill="D9D9D9" w:themeFill="background1" w:themeFillShade="D9"/>
          </w:tcPr>
          <w:p w14:paraId="419BB1C8" w14:textId="77777777" w:rsidR="009A534C" w:rsidRPr="00CD1C0E" w:rsidRDefault="009A534C" w:rsidP="00B10F87">
            <w:pPr>
              <w:pStyle w:val="Heading1"/>
            </w:pPr>
            <w:bookmarkStart w:id="0" w:name="_Toc389473273"/>
            <w:bookmarkStart w:id="1" w:name="_Toc393203330"/>
            <w:bookmarkStart w:id="2" w:name="Contents"/>
            <w:bookmarkStart w:id="3" w:name="_Toc101543663"/>
            <w:r w:rsidRPr="00CD1C0E">
              <w:t>Contents</w:t>
            </w:r>
            <w:bookmarkEnd w:id="0"/>
            <w:bookmarkEnd w:id="1"/>
            <w:bookmarkEnd w:id="2"/>
            <w:bookmarkEnd w:id="3"/>
          </w:p>
        </w:tc>
      </w:tr>
    </w:tbl>
    <w:p w14:paraId="58F8DA7B" w14:textId="77777777" w:rsidR="009A534C" w:rsidRDefault="009A534C" w:rsidP="00C13D33"/>
    <w:p w14:paraId="3E18A158" w14:textId="751F0897" w:rsidR="0026514A" w:rsidRDefault="00AC2F9E">
      <w:pPr>
        <w:pStyle w:val="TOC1"/>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\h \z \t "Heading 1,1" </w:instrText>
      </w:r>
      <w:r>
        <w:rPr>
          <w:rFonts w:cs="Arial"/>
          <w:b/>
          <w:sz w:val="36"/>
          <w:szCs w:val="36"/>
        </w:rPr>
        <w:fldChar w:fldCharType="separate"/>
      </w:r>
      <w:hyperlink w:anchor="_Toc101543663" w:history="1">
        <w:r w:rsidR="0026514A" w:rsidRPr="008F15FE">
          <w:rPr>
            <w:rStyle w:val="Hyperlink"/>
            <w:noProof/>
          </w:rPr>
          <w:t>Contents</w:t>
        </w:r>
        <w:r w:rsidR="0026514A">
          <w:rPr>
            <w:noProof/>
            <w:webHidden/>
          </w:rPr>
          <w:tab/>
        </w:r>
        <w:r w:rsidR="0026514A">
          <w:rPr>
            <w:noProof/>
            <w:webHidden/>
          </w:rPr>
          <w:fldChar w:fldCharType="begin"/>
        </w:r>
        <w:r w:rsidR="0026514A">
          <w:rPr>
            <w:noProof/>
            <w:webHidden/>
          </w:rPr>
          <w:instrText xml:space="preserve"> PAGEREF _Toc101543663 \h </w:instrText>
        </w:r>
        <w:r w:rsidR="0026514A">
          <w:rPr>
            <w:noProof/>
            <w:webHidden/>
          </w:rPr>
        </w:r>
        <w:r w:rsidR="0026514A">
          <w:rPr>
            <w:noProof/>
            <w:webHidden/>
          </w:rPr>
          <w:fldChar w:fldCharType="separate"/>
        </w:r>
        <w:r w:rsidR="0026514A">
          <w:rPr>
            <w:noProof/>
            <w:webHidden/>
          </w:rPr>
          <w:t>1</w:t>
        </w:r>
        <w:r w:rsidR="0026514A">
          <w:rPr>
            <w:noProof/>
            <w:webHidden/>
          </w:rPr>
          <w:fldChar w:fldCharType="end"/>
        </w:r>
      </w:hyperlink>
    </w:p>
    <w:p w14:paraId="51F28FF3" w14:textId="386AE279" w:rsidR="0026514A" w:rsidRDefault="0026514A">
      <w:pPr>
        <w:pStyle w:val="TOC1"/>
        <w:rPr>
          <w:rFonts w:eastAsiaTheme="minorEastAsia" w:cstheme="minorBidi"/>
          <w:noProof/>
          <w:sz w:val="22"/>
          <w:szCs w:val="22"/>
          <w:lang w:eastAsia="en-AU"/>
        </w:rPr>
      </w:pPr>
      <w:hyperlink w:anchor="_Toc101543664" w:history="1">
        <w:r w:rsidRPr="008F15FE">
          <w:rPr>
            <w:rStyle w:val="Hyperlink"/>
            <w:noProof/>
          </w:rPr>
          <w:t>Guideline Statement</w:t>
        </w:r>
        <w:r>
          <w:rPr>
            <w:noProof/>
            <w:webHidden/>
          </w:rPr>
          <w:tab/>
        </w:r>
        <w:r>
          <w:rPr>
            <w:noProof/>
            <w:webHidden/>
          </w:rPr>
          <w:fldChar w:fldCharType="begin"/>
        </w:r>
        <w:r>
          <w:rPr>
            <w:noProof/>
            <w:webHidden/>
          </w:rPr>
          <w:instrText xml:space="preserve"> PAGEREF _Toc101543664 \h </w:instrText>
        </w:r>
        <w:r>
          <w:rPr>
            <w:noProof/>
            <w:webHidden/>
          </w:rPr>
        </w:r>
        <w:r>
          <w:rPr>
            <w:noProof/>
            <w:webHidden/>
          </w:rPr>
          <w:fldChar w:fldCharType="separate"/>
        </w:r>
        <w:r>
          <w:rPr>
            <w:noProof/>
            <w:webHidden/>
          </w:rPr>
          <w:t>2</w:t>
        </w:r>
        <w:r>
          <w:rPr>
            <w:noProof/>
            <w:webHidden/>
          </w:rPr>
          <w:fldChar w:fldCharType="end"/>
        </w:r>
      </w:hyperlink>
    </w:p>
    <w:p w14:paraId="61893517" w14:textId="39CC5632" w:rsidR="0026514A" w:rsidRDefault="0026514A">
      <w:pPr>
        <w:pStyle w:val="TOC1"/>
        <w:rPr>
          <w:rFonts w:eastAsiaTheme="minorEastAsia" w:cstheme="minorBidi"/>
          <w:noProof/>
          <w:sz w:val="22"/>
          <w:szCs w:val="22"/>
          <w:lang w:eastAsia="en-AU"/>
        </w:rPr>
      </w:pPr>
      <w:hyperlink w:anchor="_Toc101543665" w:history="1">
        <w:r w:rsidRPr="008F15FE">
          <w:rPr>
            <w:rStyle w:val="Hyperlink"/>
            <w:noProof/>
          </w:rPr>
          <w:t>Scope</w:t>
        </w:r>
        <w:r>
          <w:rPr>
            <w:noProof/>
            <w:webHidden/>
          </w:rPr>
          <w:tab/>
        </w:r>
        <w:r>
          <w:rPr>
            <w:noProof/>
            <w:webHidden/>
          </w:rPr>
          <w:fldChar w:fldCharType="begin"/>
        </w:r>
        <w:r>
          <w:rPr>
            <w:noProof/>
            <w:webHidden/>
          </w:rPr>
          <w:instrText xml:space="preserve"> PAGEREF _Toc101543665 \h </w:instrText>
        </w:r>
        <w:r>
          <w:rPr>
            <w:noProof/>
            <w:webHidden/>
          </w:rPr>
        </w:r>
        <w:r>
          <w:rPr>
            <w:noProof/>
            <w:webHidden/>
          </w:rPr>
          <w:fldChar w:fldCharType="separate"/>
        </w:r>
        <w:r>
          <w:rPr>
            <w:noProof/>
            <w:webHidden/>
          </w:rPr>
          <w:t>3</w:t>
        </w:r>
        <w:r>
          <w:rPr>
            <w:noProof/>
            <w:webHidden/>
          </w:rPr>
          <w:fldChar w:fldCharType="end"/>
        </w:r>
      </w:hyperlink>
    </w:p>
    <w:p w14:paraId="67C6AF0F" w14:textId="35970319" w:rsidR="0026514A" w:rsidRDefault="0026514A">
      <w:pPr>
        <w:pStyle w:val="TOC1"/>
        <w:rPr>
          <w:rFonts w:eastAsiaTheme="minorEastAsia" w:cstheme="minorBidi"/>
          <w:noProof/>
          <w:sz w:val="22"/>
          <w:szCs w:val="22"/>
          <w:lang w:eastAsia="en-AU"/>
        </w:rPr>
      </w:pPr>
      <w:hyperlink w:anchor="_Toc101543666" w:history="1">
        <w:r w:rsidRPr="008F15FE">
          <w:rPr>
            <w:rStyle w:val="Hyperlink"/>
            <w:noProof/>
          </w:rPr>
          <w:t>Section 1 – NDIS Funded RACS Supports</w:t>
        </w:r>
        <w:r>
          <w:rPr>
            <w:noProof/>
            <w:webHidden/>
          </w:rPr>
          <w:tab/>
        </w:r>
        <w:r>
          <w:rPr>
            <w:noProof/>
            <w:webHidden/>
          </w:rPr>
          <w:fldChar w:fldCharType="begin"/>
        </w:r>
        <w:r>
          <w:rPr>
            <w:noProof/>
            <w:webHidden/>
          </w:rPr>
          <w:instrText xml:space="preserve"> PAGEREF _Toc101543666 \h </w:instrText>
        </w:r>
        <w:r>
          <w:rPr>
            <w:noProof/>
            <w:webHidden/>
          </w:rPr>
        </w:r>
        <w:r>
          <w:rPr>
            <w:noProof/>
            <w:webHidden/>
          </w:rPr>
          <w:fldChar w:fldCharType="separate"/>
        </w:r>
        <w:r>
          <w:rPr>
            <w:noProof/>
            <w:webHidden/>
          </w:rPr>
          <w:t>3</w:t>
        </w:r>
        <w:r>
          <w:rPr>
            <w:noProof/>
            <w:webHidden/>
          </w:rPr>
          <w:fldChar w:fldCharType="end"/>
        </w:r>
      </w:hyperlink>
    </w:p>
    <w:p w14:paraId="4C36CE61" w14:textId="61C8C9E5" w:rsidR="0026514A" w:rsidRDefault="0026514A">
      <w:pPr>
        <w:pStyle w:val="TOC1"/>
        <w:rPr>
          <w:rFonts w:eastAsiaTheme="minorEastAsia" w:cstheme="minorBidi"/>
          <w:noProof/>
          <w:sz w:val="22"/>
          <w:szCs w:val="22"/>
          <w:lang w:eastAsia="en-AU"/>
        </w:rPr>
      </w:pPr>
      <w:hyperlink w:anchor="_Toc101543667" w:history="1">
        <w:r w:rsidRPr="008F15FE">
          <w:rPr>
            <w:rStyle w:val="Hyperlink"/>
            <w:noProof/>
          </w:rPr>
          <w:t>Section 2 – Standard NDIS Participant Intake and Client Management</w:t>
        </w:r>
        <w:r>
          <w:rPr>
            <w:noProof/>
            <w:webHidden/>
          </w:rPr>
          <w:tab/>
        </w:r>
        <w:r>
          <w:rPr>
            <w:noProof/>
            <w:webHidden/>
          </w:rPr>
          <w:fldChar w:fldCharType="begin"/>
        </w:r>
        <w:r>
          <w:rPr>
            <w:noProof/>
            <w:webHidden/>
          </w:rPr>
          <w:instrText xml:space="preserve"> PAGEREF _Toc101543667 \h </w:instrText>
        </w:r>
        <w:r>
          <w:rPr>
            <w:noProof/>
            <w:webHidden/>
          </w:rPr>
        </w:r>
        <w:r>
          <w:rPr>
            <w:noProof/>
            <w:webHidden/>
          </w:rPr>
          <w:fldChar w:fldCharType="separate"/>
        </w:r>
        <w:r>
          <w:rPr>
            <w:noProof/>
            <w:webHidden/>
          </w:rPr>
          <w:t>3</w:t>
        </w:r>
        <w:r>
          <w:rPr>
            <w:noProof/>
            <w:webHidden/>
          </w:rPr>
          <w:fldChar w:fldCharType="end"/>
        </w:r>
      </w:hyperlink>
    </w:p>
    <w:p w14:paraId="6D9849B5" w14:textId="7B506D42" w:rsidR="0026514A" w:rsidRDefault="0026514A">
      <w:pPr>
        <w:pStyle w:val="TOC1"/>
        <w:rPr>
          <w:rFonts w:eastAsiaTheme="minorEastAsia" w:cstheme="minorBidi"/>
          <w:noProof/>
          <w:sz w:val="22"/>
          <w:szCs w:val="22"/>
          <w:lang w:eastAsia="en-AU"/>
        </w:rPr>
      </w:pPr>
      <w:hyperlink w:anchor="_Toc101543668" w:history="1">
        <w:r w:rsidRPr="008F15FE">
          <w:rPr>
            <w:rStyle w:val="Hyperlink"/>
            <w:noProof/>
          </w:rPr>
          <w:t>Section 3 – Identification of Funding Issues</w:t>
        </w:r>
        <w:r>
          <w:rPr>
            <w:noProof/>
            <w:webHidden/>
          </w:rPr>
          <w:tab/>
        </w:r>
        <w:r>
          <w:rPr>
            <w:noProof/>
            <w:webHidden/>
          </w:rPr>
          <w:fldChar w:fldCharType="begin"/>
        </w:r>
        <w:r>
          <w:rPr>
            <w:noProof/>
            <w:webHidden/>
          </w:rPr>
          <w:instrText xml:space="preserve"> PAGEREF _Toc101543668 \h </w:instrText>
        </w:r>
        <w:r>
          <w:rPr>
            <w:noProof/>
            <w:webHidden/>
          </w:rPr>
        </w:r>
        <w:r>
          <w:rPr>
            <w:noProof/>
            <w:webHidden/>
          </w:rPr>
          <w:fldChar w:fldCharType="separate"/>
        </w:r>
        <w:r>
          <w:rPr>
            <w:noProof/>
            <w:webHidden/>
          </w:rPr>
          <w:t>8</w:t>
        </w:r>
        <w:r>
          <w:rPr>
            <w:noProof/>
            <w:webHidden/>
          </w:rPr>
          <w:fldChar w:fldCharType="end"/>
        </w:r>
      </w:hyperlink>
    </w:p>
    <w:p w14:paraId="0650A93B" w14:textId="2BD00655" w:rsidR="0026514A" w:rsidRDefault="0026514A">
      <w:pPr>
        <w:pStyle w:val="TOC1"/>
        <w:rPr>
          <w:rFonts w:eastAsiaTheme="minorEastAsia" w:cstheme="minorBidi"/>
          <w:noProof/>
          <w:sz w:val="22"/>
          <w:szCs w:val="22"/>
          <w:lang w:eastAsia="en-AU"/>
        </w:rPr>
      </w:pPr>
      <w:hyperlink w:anchor="_Toc101543669" w:history="1">
        <w:r w:rsidRPr="008F15FE">
          <w:rPr>
            <w:rStyle w:val="Hyperlink"/>
            <w:noProof/>
          </w:rPr>
          <w:t>Section 4 – Risk Assessment Process</w:t>
        </w:r>
        <w:r>
          <w:rPr>
            <w:noProof/>
            <w:webHidden/>
          </w:rPr>
          <w:tab/>
        </w:r>
        <w:r>
          <w:rPr>
            <w:noProof/>
            <w:webHidden/>
          </w:rPr>
          <w:fldChar w:fldCharType="begin"/>
        </w:r>
        <w:r>
          <w:rPr>
            <w:noProof/>
            <w:webHidden/>
          </w:rPr>
          <w:instrText xml:space="preserve"> PAGEREF _Toc101543669 \h </w:instrText>
        </w:r>
        <w:r>
          <w:rPr>
            <w:noProof/>
            <w:webHidden/>
          </w:rPr>
        </w:r>
        <w:r>
          <w:rPr>
            <w:noProof/>
            <w:webHidden/>
          </w:rPr>
          <w:fldChar w:fldCharType="separate"/>
        </w:r>
        <w:r>
          <w:rPr>
            <w:noProof/>
            <w:webHidden/>
          </w:rPr>
          <w:t>10</w:t>
        </w:r>
        <w:r>
          <w:rPr>
            <w:noProof/>
            <w:webHidden/>
          </w:rPr>
          <w:fldChar w:fldCharType="end"/>
        </w:r>
      </w:hyperlink>
    </w:p>
    <w:p w14:paraId="5F78F54D" w14:textId="246D9249" w:rsidR="0026514A" w:rsidRDefault="0026514A">
      <w:pPr>
        <w:pStyle w:val="TOC1"/>
        <w:rPr>
          <w:rFonts w:eastAsiaTheme="minorEastAsia" w:cstheme="minorBidi"/>
          <w:noProof/>
          <w:sz w:val="22"/>
          <w:szCs w:val="22"/>
          <w:lang w:eastAsia="en-AU"/>
        </w:rPr>
      </w:pPr>
      <w:hyperlink w:anchor="_Toc101543670" w:history="1">
        <w:r w:rsidRPr="008F15FE">
          <w:rPr>
            <w:rStyle w:val="Hyperlink"/>
            <w:noProof/>
          </w:rPr>
          <w:t>Section 5 – Escalation Process</w:t>
        </w:r>
        <w:r>
          <w:rPr>
            <w:noProof/>
            <w:webHidden/>
          </w:rPr>
          <w:tab/>
        </w:r>
        <w:r>
          <w:rPr>
            <w:noProof/>
            <w:webHidden/>
          </w:rPr>
          <w:fldChar w:fldCharType="begin"/>
        </w:r>
        <w:r>
          <w:rPr>
            <w:noProof/>
            <w:webHidden/>
          </w:rPr>
          <w:instrText xml:space="preserve"> PAGEREF _Toc101543670 \h </w:instrText>
        </w:r>
        <w:r>
          <w:rPr>
            <w:noProof/>
            <w:webHidden/>
          </w:rPr>
        </w:r>
        <w:r>
          <w:rPr>
            <w:noProof/>
            <w:webHidden/>
          </w:rPr>
          <w:fldChar w:fldCharType="separate"/>
        </w:r>
        <w:r>
          <w:rPr>
            <w:noProof/>
            <w:webHidden/>
          </w:rPr>
          <w:t>11</w:t>
        </w:r>
        <w:r>
          <w:rPr>
            <w:noProof/>
            <w:webHidden/>
          </w:rPr>
          <w:fldChar w:fldCharType="end"/>
        </w:r>
      </w:hyperlink>
    </w:p>
    <w:p w14:paraId="3E678601" w14:textId="2E8919D9" w:rsidR="0026514A" w:rsidRDefault="0026514A">
      <w:pPr>
        <w:pStyle w:val="TOC1"/>
        <w:rPr>
          <w:rFonts w:eastAsiaTheme="minorEastAsia" w:cstheme="minorBidi"/>
          <w:noProof/>
          <w:sz w:val="22"/>
          <w:szCs w:val="22"/>
          <w:lang w:eastAsia="en-AU"/>
        </w:rPr>
      </w:pPr>
      <w:hyperlink w:anchor="_Toc101543671" w:history="1">
        <w:r w:rsidRPr="008F15FE">
          <w:rPr>
            <w:rStyle w:val="Hyperlink"/>
            <w:noProof/>
          </w:rPr>
          <w:t>Section 6 – Additional Service Requirements as an NDIS Registered Provider</w:t>
        </w:r>
        <w:r>
          <w:rPr>
            <w:noProof/>
            <w:webHidden/>
          </w:rPr>
          <w:tab/>
        </w:r>
        <w:r>
          <w:rPr>
            <w:noProof/>
            <w:webHidden/>
          </w:rPr>
          <w:fldChar w:fldCharType="begin"/>
        </w:r>
        <w:r>
          <w:rPr>
            <w:noProof/>
            <w:webHidden/>
          </w:rPr>
          <w:instrText xml:space="preserve"> PAGEREF _Toc101543671 \h </w:instrText>
        </w:r>
        <w:r>
          <w:rPr>
            <w:noProof/>
            <w:webHidden/>
          </w:rPr>
        </w:r>
        <w:r>
          <w:rPr>
            <w:noProof/>
            <w:webHidden/>
          </w:rPr>
          <w:fldChar w:fldCharType="separate"/>
        </w:r>
        <w:r>
          <w:rPr>
            <w:noProof/>
            <w:webHidden/>
          </w:rPr>
          <w:t>12</w:t>
        </w:r>
        <w:r>
          <w:rPr>
            <w:noProof/>
            <w:webHidden/>
          </w:rPr>
          <w:fldChar w:fldCharType="end"/>
        </w:r>
      </w:hyperlink>
    </w:p>
    <w:p w14:paraId="248CB7F2" w14:textId="07B6A79B" w:rsidR="0026514A" w:rsidRDefault="0026514A">
      <w:pPr>
        <w:pStyle w:val="TOC1"/>
        <w:rPr>
          <w:rFonts w:eastAsiaTheme="minorEastAsia" w:cstheme="minorBidi"/>
          <w:noProof/>
          <w:sz w:val="22"/>
          <w:szCs w:val="22"/>
          <w:lang w:eastAsia="en-AU"/>
        </w:rPr>
      </w:pPr>
      <w:hyperlink w:anchor="_Toc101543672" w:history="1">
        <w:r w:rsidRPr="008F15FE">
          <w:rPr>
            <w:rStyle w:val="Hyperlink"/>
            <w:noProof/>
          </w:rPr>
          <w:t>Evaluation</w:t>
        </w:r>
        <w:r>
          <w:rPr>
            <w:noProof/>
            <w:webHidden/>
          </w:rPr>
          <w:tab/>
        </w:r>
        <w:r>
          <w:rPr>
            <w:noProof/>
            <w:webHidden/>
          </w:rPr>
          <w:fldChar w:fldCharType="begin"/>
        </w:r>
        <w:r>
          <w:rPr>
            <w:noProof/>
            <w:webHidden/>
          </w:rPr>
          <w:instrText xml:space="preserve"> PAGEREF _Toc101543672 \h </w:instrText>
        </w:r>
        <w:r>
          <w:rPr>
            <w:noProof/>
            <w:webHidden/>
          </w:rPr>
        </w:r>
        <w:r>
          <w:rPr>
            <w:noProof/>
            <w:webHidden/>
          </w:rPr>
          <w:fldChar w:fldCharType="separate"/>
        </w:r>
        <w:r>
          <w:rPr>
            <w:noProof/>
            <w:webHidden/>
          </w:rPr>
          <w:t>14</w:t>
        </w:r>
        <w:r>
          <w:rPr>
            <w:noProof/>
            <w:webHidden/>
          </w:rPr>
          <w:fldChar w:fldCharType="end"/>
        </w:r>
      </w:hyperlink>
    </w:p>
    <w:p w14:paraId="457981C0" w14:textId="287894CB" w:rsidR="0026514A" w:rsidRDefault="0026514A">
      <w:pPr>
        <w:pStyle w:val="TOC1"/>
        <w:rPr>
          <w:rFonts w:eastAsiaTheme="minorEastAsia" w:cstheme="minorBidi"/>
          <w:noProof/>
          <w:sz w:val="22"/>
          <w:szCs w:val="22"/>
          <w:lang w:eastAsia="en-AU"/>
        </w:rPr>
      </w:pPr>
      <w:hyperlink w:anchor="_Toc101543673" w:history="1">
        <w:r w:rsidRPr="008F15FE">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_Toc101543673 \h </w:instrText>
        </w:r>
        <w:r>
          <w:rPr>
            <w:noProof/>
            <w:webHidden/>
          </w:rPr>
        </w:r>
        <w:r>
          <w:rPr>
            <w:noProof/>
            <w:webHidden/>
          </w:rPr>
          <w:fldChar w:fldCharType="separate"/>
        </w:r>
        <w:r>
          <w:rPr>
            <w:noProof/>
            <w:webHidden/>
          </w:rPr>
          <w:t>15</w:t>
        </w:r>
        <w:r>
          <w:rPr>
            <w:noProof/>
            <w:webHidden/>
          </w:rPr>
          <w:fldChar w:fldCharType="end"/>
        </w:r>
      </w:hyperlink>
    </w:p>
    <w:p w14:paraId="61737D7D" w14:textId="09CA5EC2" w:rsidR="0026514A" w:rsidRDefault="0026514A">
      <w:pPr>
        <w:pStyle w:val="TOC1"/>
        <w:rPr>
          <w:rFonts w:eastAsiaTheme="minorEastAsia" w:cstheme="minorBidi"/>
          <w:noProof/>
          <w:sz w:val="22"/>
          <w:szCs w:val="22"/>
          <w:lang w:eastAsia="en-AU"/>
        </w:rPr>
      </w:pPr>
      <w:hyperlink w:anchor="_Toc101543674" w:history="1">
        <w:r w:rsidRPr="008F15FE">
          <w:rPr>
            <w:rStyle w:val="Hyperlink"/>
            <w:noProof/>
          </w:rPr>
          <w:t>References</w:t>
        </w:r>
        <w:r>
          <w:rPr>
            <w:noProof/>
            <w:webHidden/>
          </w:rPr>
          <w:tab/>
        </w:r>
        <w:r>
          <w:rPr>
            <w:noProof/>
            <w:webHidden/>
          </w:rPr>
          <w:fldChar w:fldCharType="begin"/>
        </w:r>
        <w:r>
          <w:rPr>
            <w:noProof/>
            <w:webHidden/>
          </w:rPr>
          <w:instrText xml:space="preserve"> PAGEREF _Toc101543674 \h </w:instrText>
        </w:r>
        <w:r>
          <w:rPr>
            <w:noProof/>
            <w:webHidden/>
          </w:rPr>
        </w:r>
        <w:r>
          <w:rPr>
            <w:noProof/>
            <w:webHidden/>
          </w:rPr>
          <w:fldChar w:fldCharType="separate"/>
        </w:r>
        <w:r>
          <w:rPr>
            <w:noProof/>
            <w:webHidden/>
          </w:rPr>
          <w:t>15</w:t>
        </w:r>
        <w:r>
          <w:rPr>
            <w:noProof/>
            <w:webHidden/>
          </w:rPr>
          <w:fldChar w:fldCharType="end"/>
        </w:r>
      </w:hyperlink>
    </w:p>
    <w:p w14:paraId="26A1FCFA" w14:textId="615A112E" w:rsidR="0026514A" w:rsidRDefault="0026514A">
      <w:pPr>
        <w:pStyle w:val="TOC1"/>
        <w:rPr>
          <w:rFonts w:eastAsiaTheme="minorEastAsia" w:cstheme="minorBidi"/>
          <w:noProof/>
          <w:sz w:val="22"/>
          <w:szCs w:val="22"/>
          <w:lang w:eastAsia="en-AU"/>
        </w:rPr>
      </w:pPr>
      <w:hyperlink w:anchor="_Toc101543675" w:history="1">
        <w:r w:rsidRPr="008F15FE">
          <w:rPr>
            <w:rStyle w:val="Hyperlink"/>
            <w:noProof/>
          </w:rPr>
          <w:t>Definition of Terms (if applicable)</w:t>
        </w:r>
        <w:r>
          <w:rPr>
            <w:noProof/>
            <w:webHidden/>
          </w:rPr>
          <w:tab/>
        </w:r>
        <w:r>
          <w:rPr>
            <w:noProof/>
            <w:webHidden/>
          </w:rPr>
          <w:fldChar w:fldCharType="begin"/>
        </w:r>
        <w:r>
          <w:rPr>
            <w:noProof/>
            <w:webHidden/>
          </w:rPr>
          <w:instrText xml:space="preserve"> PAGEREF _Toc101543675 \h </w:instrText>
        </w:r>
        <w:r>
          <w:rPr>
            <w:noProof/>
            <w:webHidden/>
          </w:rPr>
        </w:r>
        <w:r>
          <w:rPr>
            <w:noProof/>
            <w:webHidden/>
          </w:rPr>
          <w:fldChar w:fldCharType="separate"/>
        </w:r>
        <w:r>
          <w:rPr>
            <w:noProof/>
            <w:webHidden/>
          </w:rPr>
          <w:t>16</w:t>
        </w:r>
        <w:r>
          <w:rPr>
            <w:noProof/>
            <w:webHidden/>
          </w:rPr>
          <w:fldChar w:fldCharType="end"/>
        </w:r>
      </w:hyperlink>
    </w:p>
    <w:p w14:paraId="2F72D11F" w14:textId="45CB43DE" w:rsidR="0026514A" w:rsidRDefault="0026514A">
      <w:pPr>
        <w:pStyle w:val="TOC1"/>
        <w:rPr>
          <w:rFonts w:eastAsiaTheme="minorEastAsia" w:cstheme="minorBidi"/>
          <w:noProof/>
          <w:sz w:val="22"/>
          <w:szCs w:val="22"/>
          <w:lang w:eastAsia="en-AU"/>
        </w:rPr>
      </w:pPr>
      <w:hyperlink w:anchor="_Toc101543676" w:history="1">
        <w:r w:rsidRPr="008F15FE">
          <w:rPr>
            <w:rStyle w:val="Hyperlink"/>
            <w:noProof/>
          </w:rPr>
          <w:t>Search Terms</w:t>
        </w:r>
        <w:r>
          <w:rPr>
            <w:noProof/>
            <w:webHidden/>
          </w:rPr>
          <w:tab/>
        </w:r>
        <w:r>
          <w:rPr>
            <w:noProof/>
            <w:webHidden/>
          </w:rPr>
          <w:fldChar w:fldCharType="begin"/>
        </w:r>
        <w:r>
          <w:rPr>
            <w:noProof/>
            <w:webHidden/>
          </w:rPr>
          <w:instrText xml:space="preserve"> PAGEREF _Toc101543676 \h </w:instrText>
        </w:r>
        <w:r>
          <w:rPr>
            <w:noProof/>
            <w:webHidden/>
          </w:rPr>
        </w:r>
        <w:r>
          <w:rPr>
            <w:noProof/>
            <w:webHidden/>
          </w:rPr>
          <w:fldChar w:fldCharType="separate"/>
        </w:r>
        <w:r>
          <w:rPr>
            <w:noProof/>
            <w:webHidden/>
          </w:rPr>
          <w:t>16</w:t>
        </w:r>
        <w:r>
          <w:rPr>
            <w:noProof/>
            <w:webHidden/>
          </w:rPr>
          <w:fldChar w:fldCharType="end"/>
        </w:r>
      </w:hyperlink>
    </w:p>
    <w:p w14:paraId="62CD64FB" w14:textId="6C0A44A1" w:rsidR="0026514A" w:rsidRDefault="0026514A">
      <w:pPr>
        <w:pStyle w:val="TOC1"/>
        <w:rPr>
          <w:rStyle w:val="Hyperlink"/>
          <w:noProof/>
        </w:rPr>
      </w:pPr>
      <w:hyperlink w:anchor="_Toc101543677" w:history="1">
        <w:r w:rsidRPr="008F15FE">
          <w:rPr>
            <w:rStyle w:val="Hyperlink"/>
            <w:noProof/>
          </w:rPr>
          <w:t>Attachments</w:t>
        </w:r>
        <w:r>
          <w:rPr>
            <w:noProof/>
            <w:webHidden/>
          </w:rPr>
          <w:tab/>
        </w:r>
        <w:r>
          <w:rPr>
            <w:noProof/>
            <w:webHidden/>
          </w:rPr>
          <w:fldChar w:fldCharType="begin"/>
        </w:r>
        <w:r>
          <w:rPr>
            <w:noProof/>
            <w:webHidden/>
          </w:rPr>
          <w:instrText xml:space="preserve"> PAGEREF _Toc101543677 \h </w:instrText>
        </w:r>
        <w:r>
          <w:rPr>
            <w:noProof/>
            <w:webHidden/>
          </w:rPr>
        </w:r>
        <w:r>
          <w:rPr>
            <w:noProof/>
            <w:webHidden/>
          </w:rPr>
          <w:fldChar w:fldCharType="separate"/>
        </w:r>
        <w:r>
          <w:rPr>
            <w:noProof/>
            <w:webHidden/>
          </w:rPr>
          <w:t>16</w:t>
        </w:r>
        <w:r>
          <w:rPr>
            <w:noProof/>
            <w:webHidden/>
          </w:rPr>
          <w:fldChar w:fldCharType="end"/>
        </w:r>
      </w:hyperlink>
    </w:p>
    <w:p w14:paraId="60F7CAC3" w14:textId="17900E64" w:rsidR="0026514A" w:rsidRPr="0026514A" w:rsidRDefault="0026514A" w:rsidP="0026514A">
      <w:pPr>
        <w:rPr>
          <w:rFonts w:eastAsiaTheme="minorEastAsia"/>
        </w:rPr>
      </w:pPr>
    </w:p>
    <w:p w14:paraId="47C57B12" w14:textId="7CA7DF66" w:rsidR="00AF16CC" w:rsidRDefault="00AC2F9E" w:rsidP="005E24DA">
      <w:pPr>
        <w:ind w:left="284" w:hanging="284"/>
        <w:jc w:val="both"/>
        <w:rPr>
          <w:rFonts w:cs="Arial"/>
          <w:szCs w:val="24"/>
        </w:rPr>
      </w:pPr>
      <w:r>
        <w:fldChar w:fldCharType="end"/>
      </w:r>
    </w:p>
    <w:p w14:paraId="621AE06C" w14:textId="72A161CC" w:rsidR="009A534C" w:rsidRPr="00805506" w:rsidRDefault="00BC08AA" w:rsidP="00AC2F9E">
      <w:pPr>
        <w:spacing w:after="200" w:line="276" w:lineRule="auto"/>
        <w:rPr>
          <w:rFonts w:cs="Arial"/>
          <w:szCs w:val="24"/>
        </w:rPr>
      </w:pPr>
      <w:r>
        <w:rPr>
          <w:rFonts w:cs="Arial"/>
          <w:szCs w:val="24"/>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26752CB4" w14:textId="77777777" w:rsidTr="008E74FD">
        <w:trPr>
          <w:cantSplit/>
          <w:trHeight w:val="285"/>
        </w:trPr>
        <w:tc>
          <w:tcPr>
            <w:tcW w:w="9158" w:type="dxa"/>
            <w:shd w:val="clear" w:color="auto" w:fill="D9D9D9" w:themeFill="background1" w:themeFillShade="D9"/>
          </w:tcPr>
          <w:p w14:paraId="7B668124" w14:textId="77777777" w:rsidR="009A534C" w:rsidRPr="002E3BFE" w:rsidRDefault="00010E74" w:rsidP="00B10F87">
            <w:pPr>
              <w:pStyle w:val="Heading1"/>
            </w:pPr>
            <w:bookmarkStart w:id="4" w:name="_Toc101543664"/>
            <w:r>
              <w:lastRenderedPageBreak/>
              <w:t>Guideline Statement</w:t>
            </w:r>
            <w:bookmarkEnd w:id="4"/>
          </w:p>
        </w:tc>
      </w:tr>
    </w:tbl>
    <w:p w14:paraId="7840BB25" w14:textId="77777777" w:rsidR="009A534C" w:rsidRDefault="009A534C" w:rsidP="00C13D33">
      <w:pPr>
        <w:rPr>
          <w:rFonts w:cs="Arial"/>
          <w:b/>
          <w:szCs w:val="24"/>
        </w:rPr>
      </w:pPr>
    </w:p>
    <w:p w14:paraId="66587EC3" w14:textId="6737C599" w:rsidR="00B10F87" w:rsidRPr="00C5716F" w:rsidRDefault="00C5716F" w:rsidP="00C13D33">
      <w:pPr>
        <w:rPr>
          <w:rFonts w:cs="Arial"/>
          <w:b/>
          <w:szCs w:val="24"/>
        </w:rPr>
      </w:pPr>
      <w:r w:rsidRPr="00C5716F">
        <w:t xml:space="preserve">This guideline </w:t>
      </w:r>
      <w:r w:rsidR="00433D61">
        <w:t>provides</w:t>
      </w:r>
      <w:r w:rsidR="00433D61" w:rsidRPr="00C5716F">
        <w:t xml:space="preserve"> </w:t>
      </w:r>
      <w:r w:rsidRPr="00C5716F">
        <w:t>an operational</w:t>
      </w:r>
      <w:r w:rsidR="00B10F87" w:rsidRPr="00C5716F">
        <w:t xml:space="preserve"> framework </w:t>
      </w:r>
      <w:r w:rsidRPr="00C5716F">
        <w:t>for</w:t>
      </w:r>
      <w:r>
        <w:t xml:space="preserve"> decision</w:t>
      </w:r>
      <w:r w:rsidR="00B10F87" w:rsidRPr="00C5716F">
        <w:t xml:space="preserve"> </w:t>
      </w:r>
      <w:r w:rsidRPr="00C5716F">
        <w:t xml:space="preserve">making related to the provision of </w:t>
      </w:r>
      <w:r w:rsidR="00433D61">
        <w:t>N</w:t>
      </w:r>
      <w:r w:rsidR="0080036D">
        <w:t xml:space="preserve">ational </w:t>
      </w:r>
      <w:r w:rsidR="00433D61">
        <w:t>D</w:t>
      </w:r>
      <w:r w:rsidR="0080036D">
        <w:t xml:space="preserve">isability </w:t>
      </w:r>
      <w:r w:rsidR="00433D61">
        <w:t>I</w:t>
      </w:r>
      <w:r w:rsidR="0080036D">
        <w:t xml:space="preserve">nsurance </w:t>
      </w:r>
      <w:r w:rsidR="00433D61">
        <w:t>S</w:t>
      </w:r>
      <w:r w:rsidR="0080036D">
        <w:t>cheme (NDIS)</w:t>
      </w:r>
      <w:r w:rsidR="00433D61">
        <w:t xml:space="preserve"> </w:t>
      </w:r>
      <w:r w:rsidR="00FB36BF">
        <w:t xml:space="preserve">funded </w:t>
      </w:r>
      <w:r>
        <w:t>supports by Rehabilitation Aged and Community Services (RACS) s</w:t>
      </w:r>
      <w:r w:rsidRPr="00C5716F">
        <w:t>ervices</w:t>
      </w:r>
      <w:r w:rsidR="00FB36BF">
        <w:t xml:space="preserve"> to individual clients</w:t>
      </w:r>
      <w:r w:rsidR="00DE7024">
        <w:t>.</w:t>
      </w:r>
      <w:r w:rsidRPr="00C5716F">
        <w:t xml:space="preserve"> </w:t>
      </w:r>
      <w:r w:rsidR="0037614F">
        <w:t xml:space="preserve">This guideline </w:t>
      </w:r>
      <w:r w:rsidR="00FB36BF">
        <w:t xml:space="preserve">should be applied to identify and manage </w:t>
      </w:r>
      <w:r>
        <w:t xml:space="preserve">clients who should potentially receive these supports </w:t>
      </w:r>
      <w:r w:rsidR="00F25527">
        <w:t>via funding from the</w:t>
      </w:r>
      <w:r w:rsidRPr="00C5716F">
        <w:t xml:space="preserve"> NDIS</w:t>
      </w:r>
      <w:r w:rsidR="00B10F87" w:rsidRPr="00C5716F">
        <w:t xml:space="preserve">. </w:t>
      </w:r>
    </w:p>
    <w:p w14:paraId="6C03F6A6" w14:textId="77777777" w:rsidR="00B10F87" w:rsidRDefault="00B10F87" w:rsidP="00C13D33">
      <w:pPr>
        <w:rPr>
          <w:rFonts w:cs="Arial"/>
          <w:b/>
          <w:szCs w:val="24"/>
        </w:rPr>
      </w:pPr>
    </w:p>
    <w:p w14:paraId="6F1A2926" w14:textId="77777777" w:rsidR="00010E74" w:rsidRDefault="00010E74" w:rsidP="00C13D33">
      <w:pPr>
        <w:pStyle w:val="Heading2"/>
      </w:pPr>
      <w:r>
        <w:t>Background</w:t>
      </w:r>
    </w:p>
    <w:p w14:paraId="59A997E8" w14:textId="5ECE5D75" w:rsidR="00010E74" w:rsidRDefault="00F25527" w:rsidP="00C13D33">
      <w:r>
        <w:t>RACS provides a range of services that support clients with disabilities.  With the introduction of the NDIS in the ACT as a trial on 1</w:t>
      </w:r>
      <w:r w:rsidRPr="00F25527">
        <w:rPr>
          <w:vertAlign w:val="superscript"/>
        </w:rPr>
        <w:t>st</w:t>
      </w:r>
      <w:r>
        <w:t xml:space="preserve"> July 2014, RACS became an in-kind provider of these services to ACT residents eligible for the NDIS.  </w:t>
      </w:r>
      <w:r w:rsidR="003134A7">
        <w:t>On</w:t>
      </w:r>
      <w:r w:rsidR="00DB484D">
        <w:t xml:space="preserve"> </w:t>
      </w:r>
      <w:r>
        <w:t>the 1</w:t>
      </w:r>
      <w:r w:rsidRPr="00F25527">
        <w:rPr>
          <w:vertAlign w:val="superscript"/>
        </w:rPr>
        <w:t>st</w:t>
      </w:r>
      <w:r>
        <w:t xml:space="preserve"> July 2019</w:t>
      </w:r>
      <w:r w:rsidR="0037614F">
        <w:t>,</w:t>
      </w:r>
      <w:r>
        <w:t xml:space="preserve"> RACS</w:t>
      </w:r>
      <w:r w:rsidR="003134A7">
        <w:t xml:space="preserve"> became</w:t>
      </w:r>
      <w:r>
        <w:t xml:space="preserve"> a fee for service provider for NDIS supports.</w:t>
      </w:r>
    </w:p>
    <w:p w14:paraId="5A3577EC" w14:textId="77777777" w:rsidR="00F25527" w:rsidRDefault="00F25527" w:rsidP="00C13D33"/>
    <w:p w14:paraId="50466E01" w14:textId="72101BC0" w:rsidR="00F25527" w:rsidRDefault="00F25527" w:rsidP="00C13D33">
      <w:r>
        <w:t xml:space="preserve">As NDIS participants are funded by the Commonwealth for required services under the </w:t>
      </w:r>
      <w:r w:rsidRPr="00F25527">
        <w:rPr>
          <w:i/>
        </w:rPr>
        <w:t>National Disability Insurance Scheme Act 2013</w:t>
      </w:r>
      <w:r>
        <w:rPr>
          <w:i/>
        </w:rPr>
        <w:t xml:space="preserve">, </w:t>
      </w:r>
      <w:r>
        <w:t>they are deemed as no longer eligible to receive these</w:t>
      </w:r>
      <w:r w:rsidR="00117C71">
        <w:t xml:space="preserve"> services through other public funding sources</w:t>
      </w:r>
      <w:r>
        <w:t xml:space="preserve"> via Canberra Health Service </w:t>
      </w:r>
      <w:r w:rsidR="00DE7024">
        <w:t>(CHS)</w:t>
      </w:r>
      <w:r>
        <w:t xml:space="preserve">.  </w:t>
      </w:r>
    </w:p>
    <w:p w14:paraId="69006E5A" w14:textId="77777777" w:rsidR="00FB36BF" w:rsidRDefault="00FB36BF" w:rsidP="00C13D33"/>
    <w:p w14:paraId="73A0CDF5" w14:textId="77777777" w:rsidR="00010E74" w:rsidRDefault="00010E74" w:rsidP="00C13D33">
      <w:pPr>
        <w:pStyle w:val="Heading2"/>
      </w:pPr>
      <w:r>
        <w:t>Key Objective</w:t>
      </w:r>
    </w:p>
    <w:p w14:paraId="7B0A3419" w14:textId="3197C1F9" w:rsidR="00F25527" w:rsidRPr="000C77E8" w:rsidRDefault="00F25527" w:rsidP="00F25527">
      <w:pPr>
        <w:rPr>
          <w:rFonts w:cs="Arial"/>
          <w:szCs w:val="24"/>
        </w:rPr>
      </w:pPr>
      <w:r>
        <w:rPr>
          <w:rFonts w:cs="Arial"/>
          <w:szCs w:val="24"/>
        </w:rPr>
        <w:t xml:space="preserve">Where a client is receiving services that </w:t>
      </w:r>
      <w:r w:rsidR="00433D61">
        <w:rPr>
          <w:rFonts w:cs="Arial"/>
          <w:szCs w:val="24"/>
        </w:rPr>
        <w:t xml:space="preserve">should be </w:t>
      </w:r>
      <w:r w:rsidR="003D62F7">
        <w:rPr>
          <w:rFonts w:cs="Arial"/>
          <w:szCs w:val="24"/>
        </w:rPr>
        <w:t>provided under</w:t>
      </w:r>
      <w:r w:rsidR="00117C71">
        <w:rPr>
          <w:rFonts w:cs="Arial"/>
          <w:szCs w:val="24"/>
        </w:rPr>
        <w:t xml:space="preserve"> NDIS</w:t>
      </w:r>
      <w:r>
        <w:rPr>
          <w:rFonts w:cs="Arial"/>
          <w:szCs w:val="24"/>
        </w:rPr>
        <w:t xml:space="preserve"> funding, </w:t>
      </w:r>
      <w:r w:rsidR="00117C71">
        <w:rPr>
          <w:rFonts w:cs="Arial"/>
          <w:szCs w:val="24"/>
        </w:rPr>
        <w:t xml:space="preserve">CHS </w:t>
      </w:r>
      <w:r>
        <w:rPr>
          <w:rFonts w:cs="Arial"/>
          <w:szCs w:val="24"/>
        </w:rPr>
        <w:t xml:space="preserve">will seek to ensure that </w:t>
      </w:r>
      <w:r w:rsidR="00433D61">
        <w:rPr>
          <w:rFonts w:cs="Arial"/>
          <w:szCs w:val="24"/>
        </w:rPr>
        <w:t xml:space="preserve">all billable </w:t>
      </w:r>
      <w:r>
        <w:rPr>
          <w:rFonts w:cs="Arial"/>
          <w:szCs w:val="24"/>
        </w:rPr>
        <w:t xml:space="preserve">services are funded </w:t>
      </w:r>
      <w:r w:rsidR="009A57AB">
        <w:rPr>
          <w:rFonts w:cs="Arial"/>
          <w:szCs w:val="24"/>
        </w:rPr>
        <w:t>from</w:t>
      </w:r>
      <w:r w:rsidR="002F427B">
        <w:rPr>
          <w:rFonts w:cs="Arial"/>
          <w:szCs w:val="24"/>
        </w:rPr>
        <w:t xml:space="preserve"> a participant</w:t>
      </w:r>
      <w:r w:rsidR="009369AC">
        <w:rPr>
          <w:rFonts w:cs="Arial"/>
          <w:szCs w:val="24"/>
        </w:rPr>
        <w:t>’</w:t>
      </w:r>
      <w:r w:rsidR="002F427B">
        <w:rPr>
          <w:rFonts w:cs="Arial"/>
          <w:szCs w:val="24"/>
        </w:rPr>
        <w:t xml:space="preserve">s </w:t>
      </w:r>
      <w:r>
        <w:rPr>
          <w:rFonts w:cs="Arial"/>
          <w:szCs w:val="24"/>
        </w:rPr>
        <w:t>NDIS</w:t>
      </w:r>
      <w:r w:rsidR="002F427B">
        <w:rPr>
          <w:rFonts w:cs="Arial"/>
          <w:szCs w:val="24"/>
        </w:rPr>
        <w:t xml:space="preserve"> </w:t>
      </w:r>
      <w:r w:rsidR="000E03E9">
        <w:rPr>
          <w:rFonts w:cs="Arial"/>
          <w:szCs w:val="24"/>
        </w:rPr>
        <w:t>plan.</w:t>
      </w:r>
    </w:p>
    <w:p w14:paraId="517DAC46" w14:textId="77777777" w:rsidR="00010E74" w:rsidRPr="00010E74" w:rsidRDefault="00010E74" w:rsidP="00C13D33">
      <w:pPr>
        <w:rPr>
          <w:i/>
        </w:rPr>
      </w:pPr>
    </w:p>
    <w:p w14:paraId="5D46E9BF" w14:textId="607150AE" w:rsidR="009A534C" w:rsidRPr="007B6904" w:rsidRDefault="00010E74" w:rsidP="002F427B">
      <w:pPr>
        <w:pStyle w:val="Heading2"/>
        <w:pBdr>
          <w:top w:val="single" w:sz="4" w:space="1" w:color="auto"/>
          <w:left w:val="single" w:sz="4" w:space="4" w:color="auto"/>
          <w:bottom w:val="single" w:sz="4" w:space="1" w:color="auto"/>
          <w:right w:val="single" w:sz="4" w:space="4" w:color="auto"/>
        </w:pBdr>
      </w:pPr>
      <w:r>
        <w:t>Alerts</w:t>
      </w:r>
      <w:r w:rsidR="002F427B">
        <w:t>:</w:t>
      </w:r>
    </w:p>
    <w:p w14:paraId="048228F2" w14:textId="63B58499" w:rsidR="00F25527" w:rsidRDefault="00312E6E" w:rsidP="002F427B">
      <w:pPr>
        <w:pBdr>
          <w:top w:val="single" w:sz="4" w:space="1" w:color="auto"/>
          <w:left w:val="single" w:sz="4" w:space="4" w:color="auto"/>
          <w:bottom w:val="single" w:sz="4" w:space="1" w:color="auto"/>
          <w:right w:val="single" w:sz="4" w:space="4" w:color="auto"/>
        </w:pBdr>
      </w:pPr>
      <w:r>
        <w:t>RACS provides the same services for NDIS participants and non-participants.  Funding of required supports needs to be appropriately identified.</w:t>
      </w:r>
      <w:r w:rsidR="00F25527">
        <w:t xml:space="preserve">  It is important where possible to ensure NDIS funding is claimed for</w:t>
      </w:r>
      <w:r w:rsidR="00433D61">
        <w:t xml:space="preserve"> all</w:t>
      </w:r>
      <w:r w:rsidR="00F25527">
        <w:t xml:space="preserve"> eligible clients.</w:t>
      </w:r>
    </w:p>
    <w:p w14:paraId="10697640" w14:textId="77777777" w:rsidR="00F25527" w:rsidRDefault="00F25527" w:rsidP="00F25527"/>
    <w:p w14:paraId="38EA40C7" w14:textId="4CD4EDB3" w:rsidR="00F25527" w:rsidRDefault="00F25527" w:rsidP="00F25527">
      <w:r w:rsidRPr="00F45165">
        <w:t xml:space="preserve">This </w:t>
      </w:r>
      <w:r>
        <w:t>guideline</w:t>
      </w:r>
      <w:r w:rsidRPr="00F45165">
        <w:t xml:space="preserve"> applies to clients who are NDIS participants</w:t>
      </w:r>
      <w:r w:rsidR="002F427B">
        <w:t>,</w:t>
      </w:r>
      <w:r w:rsidRPr="00F45165">
        <w:t xml:space="preserve"> </w:t>
      </w:r>
      <w:r w:rsidR="00AC4706" w:rsidRPr="00F45165">
        <w:t>and</w:t>
      </w:r>
      <w:r w:rsidRPr="00F45165">
        <w:t xml:space="preserve"> to clients who are identified as </w:t>
      </w:r>
      <w:r>
        <w:t>likely</w:t>
      </w:r>
      <w:r w:rsidRPr="00F45165">
        <w:t xml:space="preserve"> to meet NDIS eligibility criteria.  </w:t>
      </w:r>
      <w:r w:rsidR="006E1662">
        <w:t xml:space="preserve">Information regarding eligibility can be found at the NDIS website </w:t>
      </w:r>
      <w:hyperlink r:id="rId11" w:history="1">
        <w:r w:rsidR="006E1662" w:rsidRPr="00E06661">
          <w:rPr>
            <w:rStyle w:val="Hyperlink"/>
          </w:rPr>
          <w:t>www.ndis.gov.au</w:t>
        </w:r>
      </w:hyperlink>
    </w:p>
    <w:p w14:paraId="264261C8" w14:textId="77777777" w:rsidR="006E1662" w:rsidRDefault="006E1662" w:rsidP="00F25527"/>
    <w:p w14:paraId="30D09FD1" w14:textId="77777777" w:rsidR="002F427B" w:rsidRPr="002F427B" w:rsidRDefault="00457A1C" w:rsidP="00CA34F6">
      <w:pPr>
        <w:pBdr>
          <w:top w:val="single" w:sz="4" w:space="1" w:color="auto"/>
          <w:left w:val="single" w:sz="4" w:space="4" w:color="auto"/>
          <w:bottom w:val="single" w:sz="4" w:space="9" w:color="auto"/>
          <w:right w:val="single" w:sz="4" w:space="4" w:color="auto"/>
        </w:pBdr>
        <w:rPr>
          <w:b/>
        </w:rPr>
      </w:pPr>
      <w:r w:rsidRPr="002F427B">
        <w:rPr>
          <w:b/>
        </w:rPr>
        <w:t xml:space="preserve">Note: </w:t>
      </w:r>
    </w:p>
    <w:p w14:paraId="4E8FE852" w14:textId="76B129C8" w:rsidR="00457A1C" w:rsidRPr="00F45165" w:rsidRDefault="00457A1C" w:rsidP="00CA34F6">
      <w:pPr>
        <w:pBdr>
          <w:top w:val="single" w:sz="4" w:space="1" w:color="auto"/>
          <w:left w:val="single" w:sz="4" w:space="4" w:color="auto"/>
          <w:bottom w:val="single" w:sz="4" w:space="9" w:color="auto"/>
          <w:right w:val="single" w:sz="4" w:space="4" w:color="auto"/>
        </w:pBdr>
        <w:spacing w:after="240"/>
      </w:pPr>
      <w:r>
        <w:t>Whil</w:t>
      </w:r>
      <w:r w:rsidR="00433D61">
        <w:t>st the</w:t>
      </w:r>
      <w:r>
        <w:t xml:space="preserve"> NDIS eligibility criteria </w:t>
      </w:r>
      <w:r w:rsidR="00433D61">
        <w:t xml:space="preserve">identifies </w:t>
      </w:r>
      <w:r>
        <w:t xml:space="preserve">that a person must </w:t>
      </w:r>
      <w:r w:rsidRPr="00E37765">
        <w:rPr>
          <w:rFonts w:asciiTheme="minorHAnsi" w:hAnsiTheme="minorHAnsi" w:cs="Arial"/>
          <w:color w:val="222222"/>
          <w:lang w:val="en"/>
        </w:rPr>
        <w:t>have</w:t>
      </w:r>
      <w:r w:rsidRPr="00E37765">
        <w:rPr>
          <w:rStyle w:val="Strong"/>
          <w:rFonts w:asciiTheme="minorHAnsi" w:hAnsiTheme="minorHAnsi" w:cs="Arial"/>
          <w:color w:val="222222"/>
          <w:lang w:val="en"/>
        </w:rPr>
        <w:t xml:space="preserve"> </w:t>
      </w:r>
      <w:r w:rsidRPr="00E37765">
        <w:rPr>
          <w:rFonts w:asciiTheme="minorHAnsi" w:hAnsiTheme="minorHAnsi" w:cs="Arial"/>
          <w:color w:val="222222"/>
          <w:lang w:val="en"/>
        </w:rPr>
        <w:t xml:space="preserve">permanent and significant disability </w:t>
      </w:r>
      <w:r>
        <w:rPr>
          <w:rFonts w:asciiTheme="minorHAnsi" w:hAnsiTheme="minorHAnsi" w:cs="Arial"/>
          <w:color w:val="222222"/>
          <w:lang w:val="en"/>
        </w:rPr>
        <w:t>and be under the age of 65, this does not mean that people over 65 cannot be NDIS participants.  People can remain on the NDIS a</w:t>
      </w:r>
      <w:r w:rsidR="000C2437">
        <w:rPr>
          <w:rFonts w:asciiTheme="minorHAnsi" w:hAnsiTheme="minorHAnsi" w:cs="Arial"/>
          <w:color w:val="222222"/>
          <w:lang w:val="en"/>
        </w:rPr>
        <w:t>fter the age of 65 a</w:t>
      </w:r>
      <w:r>
        <w:rPr>
          <w:rFonts w:asciiTheme="minorHAnsi" w:hAnsiTheme="minorHAnsi" w:cs="Arial"/>
          <w:color w:val="222222"/>
          <w:lang w:val="en"/>
        </w:rPr>
        <w:t>s long as they submitted an access request prior to turning 65.</w:t>
      </w:r>
    </w:p>
    <w:p w14:paraId="34B2262B" w14:textId="77777777" w:rsidR="0098579F" w:rsidRDefault="001C2B97" w:rsidP="00C13D33">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p w14:paraId="316F13FE" w14:textId="77777777" w:rsidR="002F427B" w:rsidRDefault="002F427B" w:rsidP="000844FC">
      <w:pPr>
        <w:spacing w:after="200" w:line="276" w:lineRule="auto"/>
      </w:pPr>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A43EECE" w14:textId="77777777" w:rsidTr="008E74FD">
        <w:trPr>
          <w:cantSplit/>
          <w:trHeight w:val="285"/>
        </w:trPr>
        <w:tc>
          <w:tcPr>
            <w:tcW w:w="9158" w:type="dxa"/>
            <w:shd w:val="clear" w:color="auto" w:fill="D9D9D9" w:themeFill="background1" w:themeFillShade="D9"/>
          </w:tcPr>
          <w:p w14:paraId="0D5ED5FC" w14:textId="77777777" w:rsidR="0098579F" w:rsidRPr="002E3BFE" w:rsidRDefault="0098579F" w:rsidP="00B10F87">
            <w:pPr>
              <w:pStyle w:val="Heading1"/>
            </w:pPr>
            <w:bookmarkStart w:id="5" w:name="_Toc101543665"/>
            <w:r>
              <w:lastRenderedPageBreak/>
              <w:t>Scope</w:t>
            </w:r>
            <w:bookmarkEnd w:id="5"/>
          </w:p>
        </w:tc>
      </w:tr>
    </w:tbl>
    <w:p w14:paraId="6B2D0889" w14:textId="77777777" w:rsidR="0098579F" w:rsidRDefault="0098579F" w:rsidP="0098579F"/>
    <w:p w14:paraId="39AD5659" w14:textId="6190963F" w:rsidR="00F25527" w:rsidRDefault="00F25527" w:rsidP="00F25527">
      <w:pPr>
        <w:rPr>
          <w:rFonts w:cs="Arial"/>
          <w:szCs w:val="24"/>
        </w:rPr>
      </w:pPr>
      <w:r w:rsidRPr="00F45165">
        <w:rPr>
          <w:rFonts w:cs="Arial"/>
          <w:szCs w:val="24"/>
        </w:rPr>
        <w:t xml:space="preserve">This </w:t>
      </w:r>
      <w:r w:rsidR="00176419">
        <w:rPr>
          <w:rFonts w:cs="Arial"/>
          <w:szCs w:val="24"/>
        </w:rPr>
        <w:t>operational</w:t>
      </w:r>
      <w:r w:rsidRPr="00F45165">
        <w:rPr>
          <w:rFonts w:cs="Arial"/>
          <w:szCs w:val="24"/>
        </w:rPr>
        <w:t xml:space="preserve"> guideline appl</w:t>
      </w:r>
      <w:r w:rsidR="00176419">
        <w:rPr>
          <w:rFonts w:cs="Arial"/>
          <w:szCs w:val="24"/>
        </w:rPr>
        <w:t>ies</w:t>
      </w:r>
      <w:r w:rsidRPr="00F45165">
        <w:rPr>
          <w:rFonts w:cs="Arial"/>
          <w:szCs w:val="24"/>
        </w:rPr>
        <w:t xml:space="preserve"> to:</w:t>
      </w:r>
    </w:p>
    <w:p w14:paraId="49D6616F" w14:textId="77777777" w:rsidR="00F25527" w:rsidRPr="00F45165" w:rsidRDefault="00F25527" w:rsidP="00F25527">
      <w:pPr>
        <w:rPr>
          <w:rFonts w:cs="Arial"/>
          <w:szCs w:val="24"/>
        </w:rPr>
      </w:pPr>
    </w:p>
    <w:p w14:paraId="4064B5A4" w14:textId="18679B31" w:rsidR="00F25527" w:rsidRPr="005F4356" w:rsidRDefault="00F25527" w:rsidP="00662402">
      <w:pPr>
        <w:pStyle w:val="ListBullet"/>
        <w:rPr>
          <w:i/>
        </w:rPr>
      </w:pPr>
      <w:r w:rsidRPr="00F45165">
        <w:t xml:space="preserve">All staff within </w:t>
      </w:r>
      <w:r w:rsidR="00433D61">
        <w:t>CHS</w:t>
      </w:r>
      <w:r w:rsidRPr="00F45165">
        <w:t xml:space="preserve"> and </w:t>
      </w:r>
      <w:r>
        <w:t xml:space="preserve">external agencies working on behalf of </w:t>
      </w:r>
      <w:r w:rsidR="00433D61">
        <w:t>CHS</w:t>
      </w:r>
      <w:r>
        <w:t xml:space="preserve"> in relation to </w:t>
      </w:r>
      <w:r w:rsidR="0037614F">
        <w:t xml:space="preserve">the </w:t>
      </w:r>
      <w:r>
        <w:t>provision of services which should be NDIS funded.</w:t>
      </w:r>
    </w:p>
    <w:p w14:paraId="7B067FFC" w14:textId="77777777" w:rsidR="00F25527" w:rsidRPr="008E64CB" w:rsidRDefault="00F25527" w:rsidP="00662402">
      <w:pPr>
        <w:pStyle w:val="ListBullet"/>
        <w:rPr>
          <w:i/>
        </w:rPr>
      </w:pPr>
      <w:r>
        <w:t>Clients with a permanent condition which potentially makes them eligible for funding of support services by the NDIS and who are within the eligible age range for NDIS funding.</w:t>
      </w:r>
    </w:p>
    <w:p w14:paraId="4368F00A" w14:textId="77777777" w:rsidR="00C13D33" w:rsidRDefault="00C13D33" w:rsidP="00662402">
      <w:pPr>
        <w:pStyle w:val="ListBullet"/>
        <w:numPr>
          <w:ilvl w:val="0"/>
          <w:numId w:val="0"/>
        </w:numPr>
        <w:ind w:left="426"/>
      </w:pPr>
    </w:p>
    <w:p w14:paraId="2BCD9576" w14:textId="77777777" w:rsidR="00C13D33" w:rsidRPr="00032890" w:rsidRDefault="001C2B97" w:rsidP="009A534C">
      <w:pPr>
        <w:jc w:val="right"/>
        <w:rPr>
          <w:rFonts w:cs="Arial"/>
          <w:szCs w:val="24"/>
        </w:rPr>
      </w:pPr>
      <w:hyperlink w:anchor="Contents" w:history="1">
        <w:r w:rsidR="00C13D33"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52FD0062" w14:textId="77777777" w:rsidTr="008E74FD">
        <w:trPr>
          <w:cantSplit/>
          <w:trHeight w:val="285"/>
        </w:trPr>
        <w:tc>
          <w:tcPr>
            <w:tcW w:w="9158" w:type="dxa"/>
            <w:shd w:val="clear" w:color="auto" w:fill="D9D9D9" w:themeFill="background1" w:themeFillShade="D9"/>
          </w:tcPr>
          <w:p w14:paraId="08EBA3F1" w14:textId="66A45295" w:rsidR="009A534C" w:rsidRPr="00C76688" w:rsidRDefault="009A534C" w:rsidP="00423DED">
            <w:pPr>
              <w:pStyle w:val="Heading1"/>
            </w:pPr>
            <w:bookmarkStart w:id="6" w:name="_Toc389473278"/>
            <w:bookmarkStart w:id="7" w:name="_Toc393203334"/>
            <w:bookmarkStart w:id="8" w:name="_Toc101543666"/>
            <w:r w:rsidRPr="00C76688">
              <w:t>Section 1 –</w:t>
            </w:r>
            <w:r>
              <w:t xml:space="preserve"> </w:t>
            </w:r>
            <w:bookmarkEnd w:id="6"/>
            <w:bookmarkEnd w:id="7"/>
            <w:r w:rsidR="00423DED">
              <w:t>NDIS Funded RACS Supports</w:t>
            </w:r>
            <w:bookmarkEnd w:id="8"/>
          </w:p>
        </w:tc>
      </w:tr>
    </w:tbl>
    <w:p w14:paraId="04BC559E" w14:textId="77777777" w:rsidR="00F73DE7" w:rsidRDefault="00F73DE7" w:rsidP="009A534C">
      <w:pPr>
        <w:rPr>
          <w:rFonts w:asciiTheme="minorHAnsi" w:hAnsiTheme="minorHAnsi" w:cs="Arial"/>
          <w:color w:val="222222"/>
          <w:u w:val="single"/>
          <w:lang w:val="en"/>
        </w:rPr>
      </w:pPr>
    </w:p>
    <w:p w14:paraId="44C0E70E" w14:textId="3B952055" w:rsidR="000C2437" w:rsidRPr="00871A9D" w:rsidRDefault="0088084E" w:rsidP="009A534C">
      <w:pPr>
        <w:rPr>
          <w:rFonts w:asciiTheme="minorHAnsi" w:hAnsiTheme="minorHAnsi" w:cstheme="minorHAnsi"/>
          <w:color w:val="222222"/>
          <w:lang w:val="en"/>
        </w:rPr>
      </w:pPr>
      <w:r w:rsidRPr="00871A9D">
        <w:rPr>
          <w:rFonts w:asciiTheme="minorHAnsi" w:hAnsiTheme="minorHAnsi" w:cstheme="minorHAnsi"/>
          <w:color w:val="202124"/>
          <w:shd w:val="clear" w:color="auto" w:fill="FFFFFF"/>
        </w:rPr>
        <w:t>The main objective of the NDIS is to provide all Australians who acquire a permanent disability before the age of 65 which substantially impacts how they manage everyday activities with the reasonable and necessary supports they need to live an ordinary life</w:t>
      </w:r>
      <w:r w:rsidR="00871A9D" w:rsidRPr="00871A9D">
        <w:rPr>
          <w:rFonts w:asciiTheme="minorHAnsi" w:hAnsiTheme="minorHAnsi" w:cstheme="minorHAnsi"/>
          <w:color w:val="222222"/>
          <w:lang w:val="en"/>
        </w:rPr>
        <w:t>.</w:t>
      </w:r>
    </w:p>
    <w:p w14:paraId="376CDDED" w14:textId="77777777" w:rsidR="000C2437" w:rsidRDefault="000C2437" w:rsidP="009A534C">
      <w:pPr>
        <w:rPr>
          <w:rFonts w:asciiTheme="minorHAnsi" w:hAnsiTheme="minorHAnsi" w:cs="Arial"/>
          <w:color w:val="222222"/>
          <w:lang w:val="en"/>
        </w:rPr>
      </w:pPr>
    </w:p>
    <w:p w14:paraId="668A9EC4" w14:textId="7AD688F2" w:rsidR="009A534C" w:rsidRDefault="00457A1C" w:rsidP="009A534C">
      <w:pPr>
        <w:rPr>
          <w:rFonts w:asciiTheme="minorHAnsi" w:hAnsiTheme="minorHAnsi" w:cs="Arial"/>
          <w:color w:val="222222"/>
          <w:lang w:val="en"/>
        </w:rPr>
      </w:pPr>
      <w:r>
        <w:rPr>
          <w:rFonts w:asciiTheme="minorHAnsi" w:hAnsiTheme="minorHAnsi" w:cs="Arial"/>
          <w:color w:val="222222"/>
          <w:lang w:val="en"/>
        </w:rPr>
        <w:t xml:space="preserve">RACS </w:t>
      </w:r>
      <w:r w:rsidR="00871A9D">
        <w:rPr>
          <w:rFonts w:asciiTheme="minorHAnsi" w:hAnsiTheme="minorHAnsi" w:cs="Arial"/>
          <w:color w:val="222222"/>
          <w:lang w:val="en"/>
        </w:rPr>
        <w:t xml:space="preserve">is an NDIS registered provider and </w:t>
      </w:r>
      <w:r>
        <w:rPr>
          <w:rFonts w:asciiTheme="minorHAnsi" w:hAnsiTheme="minorHAnsi" w:cs="Arial"/>
          <w:color w:val="222222"/>
          <w:lang w:val="en"/>
        </w:rPr>
        <w:t>provides a range of these supports and services through existing mainstream health services including, but not limited to:</w:t>
      </w:r>
    </w:p>
    <w:p w14:paraId="6EF9C4F4" w14:textId="77777777" w:rsidR="00457A1C" w:rsidRPr="00457A1C" w:rsidRDefault="00457A1C" w:rsidP="00662402">
      <w:pPr>
        <w:pStyle w:val="ListBullet"/>
      </w:pPr>
      <w:r w:rsidRPr="00457A1C">
        <w:t xml:space="preserve">Community Care Nursing </w:t>
      </w:r>
    </w:p>
    <w:p w14:paraId="7F05B93A" w14:textId="77777777" w:rsidR="00457A1C" w:rsidRPr="00457A1C" w:rsidRDefault="00457A1C" w:rsidP="00662402">
      <w:pPr>
        <w:pStyle w:val="ListBullet"/>
      </w:pPr>
      <w:r w:rsidRPr="00457A1C">
        <w:t>Community Care Nutrition</w:t>
      </w:r>
    </w:p>
    <w:p w14:paraId="199FD830" w14:textId="77777777" w:rsidR="00457A1C" w:rsidRPr="00457A1C" w:rsidRDefault="00457A1C" w:rsidP="00662402">
      <w:pPr>
        <w:pStyle w:val="ListBullet"/>
      </w:pPr>
      <w:r w:rsidRPr="00457A1C">
        <w:t>Community Care Occupational Therapy (including Specialised Wheelchair and Posture Seating Service)</w:t>
      </w:r>
    </w:p>
    <w:p w14:paraId="2435757E" w14:textId="77777777" w:rsidR="00457A1C" w:rsidRPr="00457A1C" w:rsidRDefault="00457A1C" w:rsidP="00662402">
      <w:pPr>
        <w:pStyle w:val="ListBullet"/>
      </w:pPr>
      <w:r w:rsidRPr="00457A1C">
        <w:t>Community Care Podiatry</w:t>
      </w:r>
    </w:p>
    <w:p w14:paraId="31E92443" w14:textId="0302D70C" w:rsidR="00457A1C" w:rsidRPr="00457A1C" w:rsidRDefault="00457A1C" w:rsidP="00662402">
      <w:pPr>
        <w:pStyle w:val="ListBullet"/>
      </w:pPr>
      <w:r w:rsidRPr="00457A1C">
        <w:t xml:space="preserve">Clinical Technology Workshop </w:t>
      </w:r>
      <w:r w:rsidR="002615A8">
        <w:t>(CTW)</w:t>
      </w:r>
      <w:r w:rsidRPr="00457A1C">
        <w:t>– Equipment Repairs and Maintenance</w:t>
      </w:r>
    </w:p>
    <w:p w14:paraId="5820EEBD" w14:textId="71E047C7" w:rsidR="00457A1C" w:rsidRDefault="00457A1C" w:rsidP="00662402">
      <w:pPr>
        <w:pStyle w:val="ListBullet"/>
      </w:pPr>
      <w:r w:rsidRPr="00457A1C">
        <w:t>Prosthetics and Orthotics</w:t>
      </w:r>
      <w:r w:rsidR="002615A8">
        <w:t xml:space="preserve"> (P&amp;O)</w:t>
      </w:r>
    </w:p>
    <w:p w14:paraId="6A994ADF" w14:textId="43A459E5" w:rsidR="00BF15DB" w:rsidRPr="00457A1C" w:rsidRDefault="00BF15DB" w:rsidP="00662402">
      <w:pPr>
        <w:pStyle w:val="ListBullet"/>
      </w:pPr>
      <w:r w:rsidRPr="5F90702C">
        <w:t xml:space="preserve">Brindabella </w:t>
      </w:r>
      <w:r w:rsidR="76DF279A" w:rsidRPr="5F90702C">
        <w:t xml:space="preserve">Day and </w:t>
      </w:r>
      <w:r w:rsidR="00AC4706" w:rsidRPr="5F90702C">
        <w:t xml:space="preserve">Ambulatory </w:t>
      </w:r>
      <w:r w:rsidR="48FEEB74" w:rsidRPr="5F90702C">
        <w:t xml:space="preserve">Rehabilitation </w:t>
      </w:r>
      <w:r w:rsidRPr="5F90702C">
        <w:t>Services</w:t>
      </w:r>
      <w:r w:rsidR="23018161" w:rsidRPr="5F90702C">
        <w:t xml:space="preserve"> (BRS)</w:t>
      </w:r>
    </w:p>
    <w:p w14:paraId="287EB775" w14:textId="77777777" w:rsidR="00662402" w:rsidRDefault="00662402" w:rsidP="00330AA0">
      <w:pPr>
        <w:pStyle w:val="Default"/>
        <w:rPr>
          <w:rFonts w:asciiTheme="minorHAnsi" w:hAnsiTheme="minorHAnsi" w:cs="Arial"/>
          <w:color w:val="222222"/>
          <w:lang w:val="en"/>
        </w:rPr>
      </w:pPr>
    </w:p>
    <w:p w14:paraId="688509AD" w14:textId="457805AE" w:rsidR="00E37765" w:rsidRDefault="00295442" w:rsidP="00330AA0">
      <w:pPr>
        <w:pStyle w:val="Default"/>
      </w:pPr>
      <w:r>
        <w:rPr>
          <w:rFonts w:asciiTheme="minorHAnsi" w:hAnsiTheme="minorHAnsi" w:cs="Arial"/>
          <w:color w:val="222222"/>
          <w:lang w:val="en"/>
        </w:rPr>
        <w:t>D</w:t>
      </w:r>
      <w:r w:rsidR="00457A1C">
        <w:rPr>
          <w:rFonts w:asciiTheme="minorHAnsi" w:hAnsiTheme="minorHAnsi" w:cs="Arial"/>
          <w:color w:val="222222"/>
          <w:lang w:val="en"/>
        </w:rPr>
        <w:t xml:space="preserve">etails regarding what </w:t>
      </w:r>
      <w:r>
        <w:rPr>
          <w:rFonts w:asciiTheme="minorHAnsi" w:hAnsiTheme="minorHAnsi" w:cs="Arial"/>
          <w:color w:val="222222"/>
          <w:lang w:val="en"/>
        </w:rPr>
        <w:t xml:space="preserve">health-related </w:t>
      </w:r>
      <w:r w:rsidR="00457A1C">
        <w:rPr>
          <w:rFonts w:asciiTheme="minorHAnsi" w:hAnsiTheme="minorHAnsi" w:cs="Arial"/>
          <w:color w:val="222222"/>
          <w:lang w:val="en"/>
        </w:rPr>
        <w:t xml:space="preserve">services or supports should be funded by the NDIS </w:t>
      </w:r>
      <w:r w:rsidR="00312E6E">
        <w:rPr>
          <w:rFonts w:asciiTheme="minorHAnsi" w:hAnsiTheme="minorHAnsi" w:cs="Arial"/>
          <w:color w:val="222222"/>
          <w:lang w:val="en"/>
        </w:rPr>
        <w:t>are</w:t>
      </w:r>
      <w:r>
        <w:rPr>
          <w:rFonts w:asciiTheme="minorHAnsi" w:hAnsiTheme="minorHAnsi" w:cs="Arial"/>
          <w:color w:val="222222"/>
          <w:lang w:val="en"/>
        </w:rPr>
        <w:t xml:space="preserve"> stored at </w:t>
      </w:r>
      <w:r w:rsidR="00E13436" w:rsidRPr="00877B5B">
        <w:rPr>
          <w:rFonts w:asciiTheme="minorHAnsi" w:hAnsiTheme="minorHAnsi" w:cs="Arial"/>
          <w:b/>
          <w:bCs/>
          <w:color w:val="222222"/>
          <w:lang w:val="en"/>
        </w:rPr>
        <w:t>Attachment 1:</w:t>
      </w:r>
      <w:r w:rsidR="00330AA0" w:rsidRPr="00877B5B">
        <w:rPr>
          <w:rFonts w:asciiTheme="minorHAnsi" w:hAnsiTheme="minorHAnsi" w:cs="Arial"/>
          <w:b/>
          <w:bCs/>
          <w:color w:val="222222"/>
          <w:lang w:val="en"/>
        </w:rPr>
        <w:t xml:space="preserve"> NDIS Funded Supports</w:t>
      </w:r>
      <w:r w:rsidR="00330AA0">
        <w:rPr>
          <w:rFonts w:asciiTheme="minorHAnsi" w:hAnsiTheme="minorHAnsi" w:cs="Arial"/>
          <w:color w:val="222222"/>
          <w:lang w:val="en"/>
        </w:rPr>
        <w:t xml:space="preserve"> </w:t>
      </w:r>
    </w:p>
    <w:p w14:paraId="6C50B502" w14:textId="77777777" w:rsidR="00330AA0" w:rsidRDefault="00330AA0" w:rsidP="00330AA0">
      <w:pPr>
        <w:pStyle w:val="Default"/>
        <w:rPr>
          <w:rFonts w:cs="Arial"/>
          <w:i/>
        </w:rPr>
      </w:pPr>
    </w:p>
    <w:p w14:paraId="4DB795FD" w14:textId="671AA9D6" w:rsidR="00F745DB" w:rsidRPr="00DA3910" w:rsidRDefault="001C2B97" w:rsidP="00662402">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7D0CA152" w14:textId="77777777" w:rsidTr="008E74FD">
        <w:trPr>
          <w:cantSplit/>
          <w:trHeight w:val="285"/>
        </w:trPr>
        <w:tc>
          <w:tcPr>
            <w:tcW w:w="9158" w:type="dxa"/>
            <w:shd w:val="clear" w:color="auto" w:fill="D9D9D9" w:themeFill="background1" w:themeFillShade="D9"/>
          </w:tcPr>
          <w:p w14:paraId="3907D895" w14:textId="24038476" w:rsidR="009A534C" w:rsidRPr="00C76688" w:rsidRDefault="009A534C" w:rsidP="006160BE">
            <w:pPr>
              <w:pStyle w:val="Heading1"/>
              <w:ind w:left="1310" w:hanging="1310"/>
            </w:pPr>
            <w:bookmarkStart w:id="9" w:name="_Toc389473281"/>
            <w:bookmarkStart w:id="10" w:name="_Toc393203337"/>
            <w:bookmarkStart w:id="11" w:name="_Toc6488933"/>
            <w:bookmarkStart w:id="12" w:name="_Toc101543667"/>
            <w:r w:rsidRPr="00C76688">
              <w:t>Section 2 –</w:t>
            </w:r>
            <w:r w:rsidR="006160BE">
              <w:t xml:space="preserve"> </w:t>
            </w:r>
            <w:r w:rsidR="006160BE" w:rsidRPr="006160BE">
              <w:t>Standard NDIS Participant Intake and Client Management</w:t>
            </w:r>
            <w:bookmarkEnd w:id="12"/>
            <w:r w:rsidR="006160BE" w:rsidRPr="006160BE">
              <w:t xml:space="preserve"> </w:t>
            </w:r>
            <w:bookmarkEnd w:id="9"/>
            <w:bookmarkEnd w:id="10"/>
            <w:bookmarkEnd w:id="11"/>
          </w:p>
        </w:tc>
      </w:tr>
    </w:tbl>
    <w:p w14:paraId="7CE4130E" w14:textId="77777777" w:rsidR="006160BE" w:rsidRDefault="006160BE" w:rsidP="00D33B72">
      <w:pPr>
        <w:rPr>
          <w:rFonts w:cs="Arial"/>
          <w:szCs w:val="24"/>
        </w:rPr>
      </w:pPr>
    </w:p>
    <w:p w14:paraId="546F7921" w14:textId="163110FA" w:rsidR="00F745DB" w:rsidRPr="00877B5B" w:rsidRDefault="00F745DB" w:rsidP="00D33B72">
      <w:pPr>
        <w:rPr>
          <w:rFonts w:cs="Arial"/>
          <w:iCs/>
          <w:szCs w:val="24"/>
        </w:rPr>
      </w:pPr>
      <w:r>
        <w:rPr>
          <w:rFonts w:cs="Arial"/>
          <w:szCs w:val="24"/>
        </w:rPr>
        <w:t>For a visual guide to the Client Management Process</w:t>
      </w:r>
      <w:r w:rsidR="0037614F">
        <w:rPr>
          <w:rFonts w:cs="Arial"/>
          <w:szCs w:val="24"/>
        </w:rPr>
        <w:t>,</w:t>
      </w:r>
      <w:r>
        <w:rPr>
          <w:rFonts w:cs="Arial"/>
          <w:szCs w:val="24"/>
        </w:rPr>
        <w:t xml:space="preserve"> please refer</w:t>
      </w:r>
      <w:r w:rsidRPr="00F745DB">
        <w:rPr>
          <w:rFonts w:cs="Arial"/>
          <w:szCs w:val="24"/>
        </w:rPr>
        <w:t xml:space="preserve"> to</w:t>
      </w:r>
      <w:r w:rsidRPr="00F745DB">
        <w:rPr>
          <w:rFonts w:cs="Arial"/>
          <w:b/>
          <w:i/>
          <w:szCs w:val="24"/>
        </w:rPr>
        <w:t xml:space="preserve"> </w:t>
      </w:r>
      <w:r w:rsidRPr="00877B5B">
        <w:rPr>
          <w:rFonts w:cs="Arial"/>
          <w:b/>
          <w:iCs/>
          <w:szCs w:val="24"/>
        </w:rPr>
        <w:t xml:space="preserve">Attachment </w:t>
      </w:r>
      <w:r w:rsidR="00A23F88" w:rsidRPr="00877B5B">
        <w:rPr>
          <w:rFonts w:cs="Arial"/>
          <w:b/>
          <w:iCs/>
          <w:szCs w:val="24"/>
        </w:rPr>
        <w:t>2</w:t>
      </w:r>
      <w:r w:rsidRPr="00877B5B">
        <w:rPr>
          <w:rFonts w:cs="Arial"/>
          <w:b/>
          <w:iCs/>
          <w:szCs w:val="24"/>
        </w:rPr>
        <w:t>: NDIS Client Management Flowchart.</w:t>
      </w:r>
    </w:p>
    <w:p w14:paraId="73B755A6" w14:textId="77777777" w:rsidR="00F745DB" w:rsidRPr="00877B5B" w:rsidRDefault="00F745DB" w:rsidP="00D33B72">
      <w:pPr>
        <w:rPr>
          <w:rFonts w:cs="Arial"/>
          <w:iCs/>
          <w:szCs w:val="24"/>
        </w:rPr>
      </w:pPr>
    </w:p>
    <w:p w14:paraId="54BBF80C" w14:textId="5E985E80" w:rsidR="006160BE" w:rsidRPr="00871A9D" w:rsidRDefault="006160BE" w:rsidP="00956287">
      <w:pPr>
        <w:pStyle w:val="ListParagraph"/>
        <w:numPr>
          <w:ilvl w:val="0"/>
          <w:numId w:val="20"/>
        </w:numPr>
        <w:rPr>
          <w:rFonts w:cs="Arial"/>
          <w:b/>
          <w:szCs w:val="24"/>
        </w:rPr>
      </w:pPr>
      <w:r w:rsidRPr="00871A9D">
        <w:rPr>
          <w:rFonts w:cs="Arial"/>
          <w:b/>
          <w:szCs w:val="24"/>
        </w:rPr>
        <w:t>Client Intake</w:t>
      </w:r>
      <w:r w:rsidR="00717181" w:rsidRPr="00871A9D">
        <w:rPr>
          <w:rFonts w:cs="Arial"/>
          <w:b/>
          <w:szCs w:val="24"/>
        </w:rPr>
        <w:t xml:space="preserve"> via Central Health Intake (CHI)</w:t>
      </w:r>
    </w:p>
    <w:p w14:paraId="4A27B6DB" w14:textId="77777777" w:rsidR="006160BE" w:rsidRPr="006160BE" w:rsidRDefault="006160BE" w:rsidP="00D33B72">
      <w:pPr>
        <w:rPr>
          <w:rFonts w:cs="Arial"/>
          <w:szCs w:val="24"/>
        </w:rPr>
      </w:pPr>
    </w:p>
    <w:p w14:paraId="66A87856" w14:textId="506BD422" w:rsidR="00217BCF" w:rsidRPr="00A22D5E" w:rsidRDefault="00D33B72" w:rsidP="00A22D5E">
      <w:pPr>
        <w:rPr>
          <w:rFonts w:cs="Arial"/>
          <w:szCs w:val="24"/>
        </w:rPr>
      </w:pPr>
      <w:bookmarkStart w:id="13" w:name="_Hlk69908952"/>
      <w:r w:rsidRPr="00596480">
        <w:rPr>
          <w:rFonts w:cs="Arial"/>
          <w:szCs w:val="24"/>
        </w:rPr>
        <w:t xml:space="preserve">Intake </w:t>
      </w:r>
      <w:r w:rsidR="00AC6AF5" w:rsidRPr="00596480">
        <w:rPr>
          <w:rFonts w:cs="Arial"/>
          <w:szCs w:val="24"/>
        </w:rPr>
        <w:t xml:space="preserve">for all RACS services </w:t>
      </w:r>
      <w:r w:rsidR="00BF2C44" w:rsidRPr="00596480">
        <w:rPr>
          <w:rFonts w:cs="Arial"/>
          <w:szCs w:val="24"/>
        </w:rPr>
        <w:t>occur</w:t>
      </w:r>
      <w:r w:rsidRPr="00596480">
        <w:rPr>
          <w:rFonts w:cs="Arial"/>
          <w:szCs w:val="24"/>
        </w:rPr>
        <w:t xml:space="preserve"> as per standard area procedures</w:t>
      </w:r>
      <w:bookmarkEnd w:id="13"/>
      <w:r w:rsidRPr="00596480">
        <w:rPr>
          <w:rFonts w:cs="Arial"/>
          <w:szCs w:val="24"/>
        </w:rPr>
        <w:t xml:space="preserve">.  </w:t>
      </w:r>
      <w:r w:rsidR="00A62881">
        <w:rPr>
          <w:rFonts w:cs="Arial"/>
          <w:szCs w:val="24"/>
        </w:rPr>
        <w:t>Please refer to relevant operational p</w:t>
      </w:r>
      <w:r w:rsidR="00217BCF">
        <w:rPr>
          <w:rFonts w:cs="Arial"/>
          <w:szCs w:val="24"/>
        </w:rPr>
        <w:t>rocedures</w:t>
      </w:r>
      <w:r w:rsidR="00A62881">
        <w:rPr>
          <w:rFonts w:cs="Arial"/>
          <w:szCs w:val="24"/>
        </w:rPr>
        <w:t xml:space="preserve"> as listed in the </w:t>
      </w:r>
      <w:r w:rsidR="00A62881" w:rsidRPr="00877B5B">
        <w:rPr>
          <w:bCs/>
          <w:iCs/>
        </w:rPr>
        <w:t>Related Policies, Procedures, Guidelines</w:t>
      </w:r>
      <w:r w:rsidR="00A62881" w:rsidRPr="00877B5B">
        <w:rPr>
          <w:b/>
          <w:iCs/>
        </w:rPr>
        <w:t xml:space="preserve"> </w:t>
      </w:r>
      <w:r w:rsidR="00A62881" w:rsidRPr="00877B5B">
        <w:rPr>
          <w:bCs/>
          <w:iCs/>
        </w:rPr>
        <w:t>and Legislation</w:t>
      </w:r>
      <w:r w:rsidR="00A62881" w:rsidRPr="00877B5B">
        <w:rPr>
          <w:iCs/>
        </w:rPr>
        <w:t xml:space="preserve"> section of these guidelines</w:t>
      </w:r>
      <w:r w:rsidR="00217BCF" w:rsidRPr="00877B5B">
        <w:rPr>
          <w:rFonts w:cs="Arial"/>
          <w:iCs/>
          <w:szCs w:val="24"/>
        </w:rPr>
        <w:t>.</w:t>
      </w:r>
      <w:r w:rsidR="002E5D67" w:rsidRPr="00877B5B">
        <w:rPr>
          <w:rFonts w:cs="Arial"/>
          <w:iCs/>
          <w:szCs w:val="24"/>
        </w:rPr>
        <w:t xml:space="preserve">  For greater details</w:t>
      </w:r>
      <w:r w:rsidR="0037614F">
        <w:rPr>
          <w:rFonts w:cs="Arial"/>
          <w:iCs/>
          <w:szCs w:val="24"/>
        </w:rPr>
        <w:t>,</w:t>
      </w:r>
      <w:r w:rsidR="002E5D67" w:rsidRPr="00877B5B">
        <w:rPr>
          <w:rFonts w:cs="Arial"/>
          <w:iCs/>
          <w:szCs w:val="24"/>
        </w:rPr>
        <w:t xml:space="preserve"> refer to</w:t>
      </w:r>
      <w:r w:rsidR="00D072D9" w:rsidRPr="00877B5B">
        <w:rPr>
          <w:rFonts w:cs="Arial"/>
          <w:iCs/>
          <w:szCs w:val="24"/>
        </w:rPr>
        <w:t xml:space="preserve"> </w:t>
      </w:r>
      <w:r w:rsidR="00D072D9" w:rsidRPr="00877B5B">
        <w:rPr>
          <w:rFonts w:cs="Arial"/>
          <w:b/>
          <w:bCs/>
          <w:iCs/>
          <w:szCs w:val="24"/>
        </w:rPr>
        <w:t xml:space="preserve">Attachment </w:t>
      </w:r>
      <w:r w:rsidR="00A23F88" w:rsidRPr="00877B5B">
        <w:rPr>
          <w:rFonts w:cs="Arial"/>
          <w:b/>
          <w:bCs/>
          <w:iCs/>
          <w:szCs w:val="24"/>
        </w:rPr>
        <w:t>3</w:t>
      </w:r>
      <w:r w:rsidR="00D072D9" w:rsidRPr="00877B5B">
        <w:rPr>
          <w:rFonts w:cs="Arial"/>
          <w:b/>
          <w:bCs/>
          <w:iCs/>
          <w:szCs w:val="24"/>
        </w:rPr>
        <w:t xml:space="preserve">: Individual </w:t>
      </w:r>
      <w:r w:rsidR="00191E46" w:rsidRPr="00877B5B">
        <w:rPr>
          <w:rFonts w:cs="Arial"/>
          <w:b/>
          <w:bCs/>
          <w:iCs/>
          <w:szCs w:val="24"/>
        </w:rPr>
        <w:t>S</w:t>
      </w:r>
      <w:r w:rsidR="00D072D9" w:rsidRPr="00877B5B">
        <w:rPr>
          <w:rFonts w:cs="Arial"/>
          <w:b/>
          <w:bCs/>
          <w:iCs/>
          <w:szCs w:val="24"/>
        </w:rPr>
        <w:t>ervices</w:t>
      </w:r>
      <w:r w:rsidR="00C50A84" w:rsidRPr="00877B5B">
        <w:rPr>
          <w:rFonts w:cs="Arial"/>
          <w:b/>
          <w:bCs/>
          <w:iCs/>
          <w:szCs w:val="24"/>
        </w:rPr>
        <w:t xml:space="preserve"> </w:t>
      </w:r>
      <w:r w:rsidR="002E5D67" w:rsidRPr="00877B5B">
        <w:rPr>
          <w:rFonts w:cs="Arial"/>
          <w:b/>
          <w:bCs/>
          <w:iCs/>
          <w:szCs w:val="24"/>
        </w:rPr>
        <w:t xml:space="preserve">Steps for NDIS </w:t>
      </w:r>
      <w:r w:rsidR="00191E46" w:rsidRPr="00877B5B">
        <w:rPr>
          <w:rFonts w:cs="Arial"/>
          <w:b/>
          <w:bCs/>
          <w:iCs/>
          <w:szCs w:val="24"/>
        </w:rPr>
        <w:t>C</w:t>
      </w:r>
      <w:r w:rsidR="002E5D67" w:rsidRPr="00877B5B">
        <w:rPr>
          <w:rFonts w:cs="Arial"/>
          <w:b/>
          <w:bCs/>
          <w:iCs/>
          <w:szCs w:val="24"/>
        </w:rPr>
        <w:t xml:space="preserve">lient </w:t>
      </w:r>
      <w:r w:rsidR="00191E46" w:rsidRPr="00877B5B">
        <w:rPr>
          <w:rFonts w:cs="Arial"/>
          <w:b/>
          <w:bCs/>
          <w:iCs/>
          <w:szCs w:val="24"/>
        </w:rPr>
        <w:t>I</w:t>
      </w:r>
      <w:r w:rsidR="002E5D67" w:rsidRPr="00877B5B">
        <w:rPr>
          <w:rFonts w:cs="Arial"/>
          <w:b/>
          <w:bCs/>
          <w:iCs/>
          <w:szCs w:val="24"/>
        </w:rPr>
        <w:t>ntake documents</w:t>
      </w:r>
      <w:r w:rsidR="002E5D67" w:rsidRPr="00877B5B">
        <w:rPr>
          <w:rFonts w:cs="Arial"/>
          <w:iCs/>
          <w:szCs w:val="24"/>
        </w:rPr>
        <w:t>.  See</w:t>
      </w:r>
      <w:r w:rsidR="002E5D67">
        <w:rPr>
          <w:rFonts w:cs="Arial"/>
          <w:szCs w:val="24"/>
        </w:rPr>
        <w:t xml:space="preserve"> Step 1. Intake.</w:t>
      </w:r>
    </w:p>
    <w:p w14:paraId="4802CCDF" w14:textId="26364328" w:rsidR="00123D28" w:rsidRDefault="00F759DA" w:rsidP="5F90702C">
      <w:pPr>
        <w:rPr>
          <w:rFonts w:cs="Arial"/>
        </w:rPr>
      </w:pPr>
      <w:r w:rsidRPr="5F90702C">
        <w:rPr>
          <w:rFonts w:cs="Arial"/>
        </w:rPr>
        <w:lastRenderedPageBreak/>
        <w:t xml:space="preserve">Referrals for </w:t>
      </w:r>
      <w:r w:rsidR="002615A8" w:rsidRPr="5F90702C">
        <w:rPr>
          <w:rFonts w:cs="Arial"/>
        </w:rPr>
        <w:t xml:space="preserve">the majority of RACS </w:t>
      </w:r>
      <w:r w:rsidR="006160BE" w:rsidRPr="5F90702C">
        <w:rPr>
          <w:rFonts w:cs="Arial"/>
        </w:rPr>
        <w:t xml:space="preserve">services </w:t>
      </w:r>
      <w:r w:rsidR="002615A8" w:rsidRPr="5F90702C">
        <w:rPr>
          <w:rFonts w:cs="Arial"/>
        </w:rPr>
        <w:t>are</w:t>
      </w:r>
      <w:r w:rsidR="33FFB15A" w:rsidRPr="5F90702C">
        <w:rPr>
          <w:rFonts w:cs="Arial"/>
        </w:rPr>
        <w:t xml:space="preserve"> </w:t>
      </w:r>
      <w:r w:rsidR="45497929" w:rsidRPr="5F90702C">
        <w:rPr>
          <w:rFonts w:cs="Arial"/>
        </w:rPr>
        <w:t xml:space="preserve">managed </w:t>
      </w:r>
      <w:r w:rsidRPr="5F90702C">
        <w:rPr>
          <w:rFonts w:cs="Arial"/>
        </w:rPr>
        <w:t>via the C</w:t>
      </w:r>
      <w:r w:rsidR="006160BE" w:rsidRPr="5F90702C">
        <w:rPr>
          <w:rFonts w:cs="Arial"/>
        </w:rPr>
        <w:t>entral</w:t>
      </w:r>
      <w:r w:rsidRPr="5F90702C">
        <w:rPr>
          <w:rFonts w:cs="Arial"/>
        </w:rPr>
        <w:t xml:space="preserve"> Health Intake (CHI).</w:t>
      </w:r>
      <w:r w:rsidR="002615A8" w:rsidRPr="5F90702C">
        <w:rPr>
          <w:rFonts w:cs="Arial"/>
        </w:rPr>
        <w:t xml:space="preserve">  </w:t>
      </w:r>
      <w:r w:rsidR="00871A9D">
        <w:rPr>
          <w:rFonts w:cs="Arial"/>
        </w:rPr>
        <w:t xml:space="preserve">While </w:t>
      </w:r>
      <w:r w:rsidR="002615A8" w:rsidRPr="5F90702C">
        <w:rPr>
          <w:rFonts w:cs="Arial"/>
        </w:rPr>
        <w:t>CTW</w:t>
      </w:r>
      <w:r w:rsidR="3EE2E2C5" w:rsidRPr="5F90702C">
        <w:rPr>
          <w:rFonts w:cs="Arial"/>
        </w:rPr>
        <w:t xml:space="preserve">, </w:t>
      </w:r>
      <w:r w:rsidR="63929B68" w:rsidRPr="5F90702C">
        <w:rPr>
          <w:rFonts w:cs="Arial"/>
        </w:rPr>
        <w:t>P</w:t>
      </w:r>
      <w:r w:rsidR="002615A8" w:rsidRPr="5F90702C">
        <w:rPr>
          <w:rFonts w:cs="Arial"/>
        </w:rPr>
        <w:t>&amp;O</w:t>
      </w:r>
      <w:r w:rsidR="3885C85D" w:rsidRPr="5F90702C">
        <w:rPr>
          <w:rFonts w:cs="Arial"/>
        </w:rPr>
        <w:t xml:space="preserve"> and B</w:t>
      </w:r>
      <w:r w:rsidR="210FBA71" w:rsidRPr="5F90702C">
        <w:rPr>
          <w:rFonts w:cs="Arial"/>
        </w:rPr>
        <w:t>RS</w:t>
      </w:r>
      <w:r w:rsidR="002615A8" w:rsidRPr="5F90702C">
        <w:rPr>
          <w:rFonts w:cs="Arial"/>
        </w:rPr>
        <w:t xml:space="preserve"> referrals </w:t>
      </w:r>
      <w:r w:rsidR="00871A9D">
        <w:rPr>
          <w:rFonts w:cs="Arial"/>
        </w:rPr>
        <w:t xml:space="preserve">accept referrals from alternate services, they do also receive some referrals </w:t>
      </w:r>
      <w:r w:rsidR="006160BE" w:rsidRPr="5F90702C">
        <w:rPr>
          <w:rFonts w:cs="Arial"/>
        </w:rPr>
        <w:t xml:space="preserve">via </w:t>
      </w:r>
      <w:r w:rsidR="002615A8" w:rsidRPr="5F90702C">
        <w:rPr>
          <w:rFonts w:cs="Arial"/>
        </w:rPr>
        <w:t>CHI.</w:t>
      </w:r>
    </w:p>
    <w:p w14:paraId="7DB0CE1B" w14:textId="6FB89039" w:rsidR="00F759DA" w:rsidRPr="00596480" w:rsidRDefault="00F759DA" w:rsidP="00AC2F9E">
      <w:pPr>
        <w:spacing w:before="240"/>
        <w:rPr>
          <w:rFonts w:cs="Arial"/>
          <w:szCs w:val="24"/>
        </w:rPr>
      </w:pPr>
      <w:r>
        <w:rPr>
          <w:rFonts w:cs="Arial"/>
          <w:szCs w:val="24"/>
        </w:rPr>
        <w:t>When</w:t>
      </w:r>
      <w:r w:rsidR="002615A8">
        <w:rPr>
          <w:rFonts w:cs="Arial"/>
          <w:szCs w:val="24"/>
        </w:rPr>
        <w:t xml:space="preserve"> a</w:t>
      </w:r>
      <w:r>
        <w:rPr>
          <w:rFonts w:cs="Arial"/>
          <w:szCs w:val="24"/>
        </w:rPr>
        <w:t xml:space="preserve"> referral is received</w:t>
      </w:r>
      <w:r w:rsidR="0037614F">
        <w:rPr>
          <w:rFonts w:cs="Arial"/>
          <w:szCs w:val="24"/>
        </w:rPr>
        <w:t>,</w:t>
      </w:r>
      <w:r>
        <w:rPr>
          <w:rFonts w:cs="Arial"/>
          <w:szCs w:val="24"/>
        </w:rPr>
        <w:t xml:space="preserve"> CHI will:</w:t>
      </w:r>
    </w:p>
    <w:p w14:paraId="637FEBA5" w14:textId="6DE82675" w:rsidR="00AC2F9E" w:rsidRPr="00346175" w:rsidRDefault="00F759DA" w:rsidP="00662402">
      <w:pPr>
        <w:pStyle w:val="ListBullet"/>
      </w:pPr>
      <w:r w:rsidRPr="00596480">
        <w:t>Identify</w:t>
      </w:r>
      <w:r w:rsidR="00433D61" w:rsidRPr="00596480">
        <w:t xml:space="preserve"> if</w:t>
      </w:r>
      <w:r w:rsidR="00D33B72" w:rsidRPr="00596480">
        <w:t xml:space="preserve"> </w:t>
      </w:r>
      <w:r w:rsidR="006E1662">
        <w:t>the</w:t>
      </w:r>
      <w:r w:rsidR="00DE5565">
        <w:t xml:space="preserve"> client is an N</w:t>
      </w:r>
      <w:r w:rsidR="00596480" w:rsidRPr="00596480">
        <w:t>D</w:t>
      </w:r>
      <w:r w:rsidR="00DE5565">
        <w:t>I</w:t>
      </w:r>
      <w:r w:rsidR="00596480" w:rsidRPr="00596480">
        <w:t>S participant</w:t>
      </w:r>
      <w:r w:rsidR="006E1662">
        <w:t>.</w:t>
      </w:r>
      <w:r w:rsidR="00CB3263">
        <w:t xml:space="preserve">  </w:t>
      </w:r>
      <w:r w:rsidR="00346175">
        <w:t>This will include checking the details tab of ACTPAS and/or asking the referrer</w:t>
      </w:r>
      <w:r w:rsidR="00C27284">
        <w:t>.</w:t>
      </w:r>
    </w:p>
    <w:p w14:paraId="623738E3" w14:textId="0D25BA0A" w:rsidR="00AC2F9E" w:rsidRPr="00AC2F9E" w:rsidRDefault="006E1662" w:rsidP="00662402">
      <w:pPr>
        <w:pStyle w:val="ListBullet"/>
      </w:pPr>
      <w:r>
        <w:t>Check if the referrer is expecting</w:t>
      </w:r>
      <w:r w:rsidR="00914988">
        <w:t xml:space="preserve"> that </w:t>
      </w:r>
      <w:r w:rsidR="00871A9D">
        <w:t>the services</w:t>
      </w:r>
      <w:r>
        <w:t xml:space="preserve"> being requested </w:t>
      </w:r>
      <w:r w:rsidR="0037614F">
        <w:t>will</w:t>
      </w:r>
      <w:r>
        <w:t xml:space="preserve"> be funded under NDIS funding.  </w:t>
      </w:r>
      <w:r w:rsidR="00CB3263">
        <w:t>If the referrer is unsure</w:t>
      </w:r>
      <w:r w:rsidR="00914988">
        <w:t>,</w:t>
      </w:r>
      <w:r w:rsidR="00CB3263">
        <w:t xml:space="preserve"> </w:t>
      </w:r>
      <w:r>
        <w:t xml:space="preserve">CHI will </w:t>
      </w:r>
      <w:r w:rsidR="00CB3263">
        <w:t>identify from</w:t>
      </w:r>
      <w:r w:rsidR="00914988">
        <w:t xml:space="preserve"> the</w:t>
      </w:r>
      <w:r w:rsidR="00CB3263">
        <w:t xml:space="preserve"> provided information if it is a possibility </w:t>
      </w:r>
      <w:r w:rsidR="00914988">
        <w:t xml:space="preserve">that the service will </w:t>
      </w:r>
      <w:r w:rsidR="00793D65">
        <w:t xml:space="preserve">need </w:t>
      </w:r>
      <w:r w:rsidR="00CB3263">
        <w:t>to</w:t>
      </w:r>
      <w:r w:rsidR="00871A9D">
        <w:t xml:space="preserve"> </w:t>
      </w:r>
      <w:r w:rsidR="00CB3263">
        <w:t>be NDIS funded</w:t>
      </w:r>
      <w:r w:rsidR="00C27284">
        <w:t>.</w:t>
      </w:r>
    </w:p>
    <w:p w14:paraId="35DD302F" w14:textId="62124865" w:rsidR="00902E56" w:rsidRDefault="003B37D2" w:rsidP="00662402">
      <w:pPr>
        <w:pStyle w:val="ListBullet"/>
      </w:pPr>
      <w:r>
        <w:t xml:space="preserve">If the referrer has been able to provide </w:t>
      </w:r>
      <w:r w:rsidR="00375AEE">
        <w:t>NDIS</w:t>
      </w:r>
      <w:r>
        <w:t xml:space="preserve"> plan details</w:t>
      </w:r>
      <w:r w:rsidR="0037614F">
        <w:t>,</w:t>
      </w:r>
      <w:r>
        <w:t xml:space="preserve"> this will be forwarded with the referral.</w:t>
      </w:r>
    </w:p>
    <w:p w14:paraId="51DFB72E" w14:textId="77777777" w:rsidR="00A24E93" w:rsidRDefault="00A24E93" w:rsidP="00A24E93">
      <w:pPr>
        <w:rPr>
          <w:rFonts w:cs="Arial"/>
          <w:szCs w:val="24"/>
        </w:rPr>
      </w:pPr>
    </w:p>
    <w:p w14:paraId="08F4FB5C" w14:textId="292264FB" w:rsidR="00216550" w:rsidRDefault="002615A8" w:rsidP="002615A8">
      <w:pPr>
        <w:pBdr>
          <w:top w:val="single" w:sz="4" w:space="1" w:color="auto"/>
          <w:left w:val="single" w:sz="4" w:space="4" w:color="auto"/>
          <w:bottom w:val="single" w:sz="4" w:space="1" w:color="auto"/>
          <w:right w:val="single" w:sz="4" w:space="4" w:color="auto"/>
        </w:pBdr>
        <w:rPr>
          <w:b/>
        </w:rPr>
      </w:pPr>
      <w:r>
        <w:rPr>
          <w:b/>
        </w:rPr>
        <w:t>ACTPAS Processes for CHI</w:t>
      </w:r>
      <w:r w:rsidRPr="002F427B">
        <w:rPr>
          <w:b/>
        </w:rPr>
        <w:t xml:space="preserve">: </w:t>
      </w:r>
    </w:p>
    <w:p w14:paraId="41A7B067" w14:textId="53B53B17" w:rsidR="00871A9D" w:rsidRPr="00871A9D" w:rsidRDefault="00871A9D" w:rsidP="002615A8">
      <w:pPr>
        <w:pBdr>
          <w:top w:val="single" w:sz="4" w:space="1" w:color="auto"/>
          <w:left w:val="single" w:sz="4" w:space="4" w:color="auto"/>
          <w:bottom w:val="single" w:sz="4" w:space="1" w:color="auto"/>
          <w:right w:val="single" w:sz="4" w:space="4" w:color="auto"/>
        </w:pBdr>
        <w:rPr>
          <w:bCs/>
        </w:rPr>
      </w:pPr>
      <w:r w:rsidRPr="00871A9D">
        <w:rPr>
          <w:bCs/>
        </w:rPr>
        <w:t xml:space="preserve">When there is a </w:t>
      </w:r>
      <w:r w:rsidR="001C2B97" w:rsidRPr="00871A9D">
        <w:rPr>
          <w:bCs/>
        </w:rPr>
        <w:t>possibility,</w:t>
      </w:r>
      <w:r w:rsidRPr="00871A9D">
        <w:rPr>
          <w:bCs/>
        </w:rPr>
        <w:t xml:space="preserve"> the services may need to be NDIS funded, CHI will:</w:t>
      </w:r>
    </w:p>
    <w:p w14:paraId="17BB634C" w14:textId="0ADD21CB" w:rsidR="00871A9D" w:rsidRDefault="00871A9D" w:rsidP="002615A8">
      <w:pPr>
        <w:pBdr>
          <w:top w:val="single" w:sz="4" w:space="1" w:color="auto"/>
          <w:left w:val="single" w:sz="4" w:space="4" w:color="auto"/>
          <w:bottom w:val="single" w:sz="4" w:space="1" w:color="auto"/>
          <w:right w:val="single" w:sz="4" w:space="4" w:color="auto"/>
        </w:pBdr>
        <w:rPr>
          <w:b/>
        </w:rPr>
      </w:pPr>
    </w:p>
    <w:p w14:paraId="606631A6" w14:textId="6D4ACAE0" w:rsidR="00871A9D" w:rsidRDefault="00871A9D" w:rsidP="002615A8">
      <w:pPr>
        <w:pBdr>
          <w:top w:val="single" w:sz="4" w:space="1" w:color="auto"/>
          <w:left w:val="single" w:sz="4" w:space="4" w:color="auto"/>
          <w:bottom w:val="single" w:sz="4" w:space="1" w:color="auto"/>
          <w:right w:val="single" w:sz="4" w:space="4" w:color="auto"/>
        </w:pBdr>
        <w:rPr>
          <w:bCs/>
        </w:rPr>
      </w:pPr>
      <w:r w:rsidRPr="00871A9D">
        <w:rPr>
          <w:bCs/>
        </w:rPr>
        <w:t>1.  Check NDIS details on ACTPAS.</w:t>
      </w:r>
      <w:r w:rsidR="000B5CEB">
        <w:rPr>
          <w:bCs/>
        </w:rPr>
        <w:t xml:space="preserve">  Add the NDIS number if missing.</w:t>
      </w:r>
    </w:p>
    <w:p w14:paraId="5EB10F23" w14:textId="77777777" w:rsidR="000B5CEB" w:rsidRPr="000B5CEB" w:rsidRDefault="000B5CEB" w:rsidP="000B5CEB">
      <w:pPr>
        <w:pBdr>
          <w:top w:val="single" w:sz="4" w:space="1" w:color="auto"/>
          <w:left w:val="single" w:sz="4" w:space="4" w:color="auto"/>
          <w:bottom w:val="single" w:sz="4" w:space="1" w:color="auto"/>
          <w:right w:val="single" w:sz="4" w:space="4" w:color="auto"/>
        </w:pBdr>
        <w:rPr>
          <w:bCs/>
        </w:rPr>
      </w:pPr>
    </w:p>
    <w:p w14:paraId="73FD90B1" w14:textId="0A6F430F" w:rsidR="000B5CEB" w:rsidRPr="000B5CEB" w:rsidRDefault="0037614F" w:rsidP="000B5CEB">
      <w:pPr>
        <w:pStyle w:val="ListParagraph"/>
        <w:numPr>
          <w:ilvl w:val="0"/>
          <w:numId w:val="20"/>
        </w:numPr>
        <w:pBdr>
          <w:top w:val="single" w:sz="4" w:space="1" w:color="auto"/>
          <w:left w:val="single" w:sz="4" w:space="4" w:color="auto"/>
          <w:bottom w:val="single" w:sz="4" w:space="1" w:color="auto"/>
          <w:right w:val="single" w:sz="4" w:space="4" w:color="auto"/>
        </w:pBdr>
        <w:rPr>
          <w:bCs/>
        </w:rPr>
      </w:pPr>
      <w:r>
        <w:t>R</w:t>
      </w:r>
      <w:r w:rsidR="000B5CEB">
        <w:t>equest the following information and</w:t>
      </w:r>
      <w:r w:rsidR="002615A8" w:rsidRPr="002615A8">
        <w:t xml:space="preserve"> </w:t>
      </w:r>
      <w:r w:rsidR="000B5CEB">
        <w:t>enter this</w:t>
      </w:r>
      <w:r w:rsidR="002615A8" w:rsidRPr="002615A8">
        <w:t xml:space="preserve"> in</w:t>
      </w:r>
      <w:r w:rsidR="000B5CEB">
        <w:t>to</w:t>
      </w:r>
      <w:r w:rsidR="002615A8" w:rsidRPr="002615A8">
        <w:t xml:space="preserve"> the </w:t>
      </w:r>
      <w:r w:rsidR="002615A8" w:rsidRPr="000B5CEB">
        <w:rPr>
          <w:b/>
          <w:i/>
        </w:rPr>
        <w:t>Present Issue</w:t>
      </w:r>
      <w:r w:rsidR="002615A8" w:rsidRPr="002615A8">
        <w:t xml:space="preserve"> field of a referral</w:t>
      </w:r>
      <w:r w:rsidR="000B5CEB">
        <w:t>:</w:t>
      </w:r>
    </w:p>
    <w:p w14:paraId="41EFA92A" w14:textId="5060556A" w:rsidR="000B5CEB" w:rsidRDefault="00346175" w:rsidP="00346175">
      <w:pPr>
        <w:pBdr>
          <w:top w:val="single" w:sz="4" w:space="1" w:color="auto"/>
          <w:left w:val="single" w:sz="4" w:space="4" w:color="auto"/>
          <w:bottom w:val="single" w:sz="4" w:space="1" w:color="auto"/>
          <w:right w:val="single" w:sz="4" w:space="4" w:color="auto"/>
        </w:pBdr>
      </w:pPr>
      <w:r>
        <w:t xml:space="preserve">       </w:t>
      </w:r>
      <w:r w:rsidR="000B5CEB">
        <w:t>-</w:t>
      </w:r>
      <w:r w:rsidR="002615A8" w:rsidRPr="002615A8">
        <w:t xml:space="preserve"> </w:t>
      </w:r>
      <w:r w:rsidR="000B5CEB">
        <w:t>that the</w:t>
      </w:r>
      <w:r w:rsidR="002615A8" w:rsidRPr="002615A8">
        <w:t xml:space="preserve"> referred client is </w:t>
      </w:r>
      <w:r w:rsidR="00BF2C44" w:rsidRPr="002615A8">
        <w:t>a</w:t>
      </w:r>
      <w:r w:rsidR="002615A8" w:rsidRPr="002615A8">
        <w:t xml:space="preserve"> NDIS participant.</w:t>
      </w:r>
      <w:r w:rsidR="00216550">
        <w:t xml:space="preserve">  </w:t>
      </w:r>
    </w:p>
    <w:p w14:paraId="3A379936" w14:textId="3563711E" w:rsidR="000B5CEB" w:rsidRDefault="00346175" w:rsidP="00346175">
      <w:pPr>
        <w:pBdr>
          <w:top w:val="single" w:sz="4" w:space="1" w:color="auto"/>
          <w:left w:val="single" w:sz="4" w:space="4" w:color="auto"/>
          <w:bottom w:val="single" w:sz="4" w:space="1" w:color="auto"/>
          <w:right w:val="single" w:sz="4" w:space="4" w:color="auto"/>
        </w:pBdr>
        <w:ind w:left="567" w:hanging="567"/>
      </w:pPr>
      <w:r>
        <w:t xml:space="preserve">       </w:t>
      </w:r>
      <w:r w:rsidR="000B5CEB">
        <w:t>- the</w:t>
      </w:r>
      <w:r w:rsidR="00216550">
        <w:t xml:space="preserve"> </w:t>
      </w:r>
      <w:r w:rsidR="005716C8">
        <w:t>best contact person for funding matters</w:t>
      </w:r>
      <w:r w:rsidR="000B5CEB">
        <w:t xml:space="preserve">.  If the referrer does not know, this should </w:t>
      </w:r>
      <w:r>
        <w:t xml:space="preserve">     </w:t>
      </w:r>
      <w:r w:rsidR="000B5CEB">
        <w:t>be noted.</w:t>
      </w:r>
    </w:p>
    <w:p w14:paraId="6492158F" w14:textId="6757E5B8" w:rsidR="002615A8" w:rsidRPr="000B5CEB" w:rsidRDefault="00346175" w:rsidP="00346175">
      <w:pPr>
        <w:pBdr>
          <w:top w:val="single" w:sz="4" w:space="1" w:color="auto"/>
          <w:left w:val="single" w:sz="4" w:space="4" w:color="auto"/>
          <w:bottom w:val="single" w:sz="4" w:space="1" w:color="auto"/>
          <w:right w:val="single" w:sz="4" w:space="4" w:color="auto"/>
        </w:pBdr>
        <w:ind w:left="567" w:hanging="567"/>
        <w:rPr>
          <w:bCs/>
        </w:rPr>
      </w:pPr>
      <w:r>
        <w:t xml:space="preserve">       </w:t>
      </w:r>
      <w:r w:rsidR="000B5CEB">
        <w:t xml:space="preserve">- additional details regarding plan dates and client funding </w:t>
      </w:r>
      <w:r>
        <w:t>that the referrer has been able to provide.</w:t>
      </w:r>
    </w:p>
    <w:p w14:paraId="2F24BC63" w14:textId="77777777" w:rsidR="00216550" w:rsidRPr="002615A8" w:rsidRDefault="00216550" w:rsidP="002615A8">
      <w:pPr>
        <w:pBdr>
          <w:top w:val="single" w:sz="4" w:space="1" w:color="auto"/>
          <w:left w:val="single" w:sz="4" w:space="4" w:color="auto"/>
          <w:bottom w:val="single" w:sz="4" w:space="1" w:color="auto"/>
          <w:right w:val="single" w:sz="4" w:space="4" w:color="auto"/>
        </w:pBdr>
        <w:ind w:left="284" w:hanging="284"/>
      </w:pPr>
    </w:p>
    <w:p w14:paraId="6D95EE92" w14:textId="210ABD34" w:rsidR="002615A8" w:rsidRPr="00216550" w:rsidRDefault="00216550" w:rsidP="00346175">
      <w:pPr>
        <w:pStyle w:val="ListParagraph"/>
        <w:numPr>
          <w:ilvl w:val="0"/>
          <w:numId w:val="20"/>
        </w:numPr>
        <w:pBdr>
          <w:top w:val="single" w:sz="4" w:space="1" w:color="auto"/>
          <w:left w:val="single" w:sz="4" w:space="4" w:color="auto"/>
          <w:bottom w:val="single" w:sz="4" w:space="1" w:color="auto"/>
          <w:right w:val="single" w:sz="4" w:space="4" w:color="auto"/>
        </w:pBdr>
      </w:pPr>
      <w:r w:rsidRPr="00346175">
        <w:rPr>
          <w:rFonts w:cs="Arial"/>
          <w:szCs w:val="24"/>
        </w:rPr>
        <w:t>For services that CHI book initial appointments for</w:t>
      </w:r>
      <w:r w:rsidR="00990867" w:rsidRPr="00346175">
        <w:rPr>
          <w:rFonts w:cs="Arial"/>
          <w:szCs w:val="24"/>
        </w:rPr>
        <w:t>,</w:t>
      </w:r>
      <w:r w:rsidRPr="00346175">
        <w:rPr>
          <w:rFonts w:cs="Arial"/>
          <w:szCs w:val="24"/>
        </w:rPr>
        <w:t xml:space="preserve"> they will book the appointment on ACTPAS with the administration category (ADCAT) </w:t>
      </w:r>
      <w:r w:rsidRPr="00346175">
        <w:rPr>
          <w:rFonts w:cs="Arial"/>
          <w:b/>
          <w:i/>
          <w:szCs w:val="24"/>
        </w:rPr>
        <w:t>‘Medicare Shared’</w:t>
      </w:r>
      <w:r w:rsidRPr="00346175">
        <w:rPr>
          <w:rFonts w:cs="Arial"/>
          <w:szCs w:val="24"/>
        </w:rPr>
        <w:t xml:space="preserve"> and a note will be placed in Dependent Resources </w:t>
      </w:r>
      <w:r w:rsidRPr="00346175">
        <w:rPr>
          <w:rFonts w:cs="Arial"/>
          <w:b/>
          <w:i/>
          <w:szCs w:val="24"/>
        </w:rPr>
        <w:t>‘NDIS Participant’</w:t>
      </w:r>
      <w:r w:rsidRPr="00346175">
        <w:rPr>
          <w:rFonts w:cs="Arial"/>
          <w:szCs w:val="24"/>
        </w:rPr>
        <w:t xml:space="preserve">.  </w:t>
      </w:r>
    </w:p>
    <w:p w14:paraId="61DE3CB6" w14:textId="77777777" w:rsidR="002615A8" w:rsidRPr="00346175" w:rsidRDefault="002615A8" w:rsidP="002615A8">
      <w:pPr>
        <w:pBdr>
          <w:top w:val="single" w:sz="4" w:space="1" w:color="auto"/>
          <w:left w:val="single" w:sz="4" w:space="4" w:color="auto"/>
          <w:bottom w:val="single" w:sz="4" w:space="1" w:color="auto"/>
          <w:right w:val="single" w:sz="4" w:space="4" w:color="auto"/>
        </w:pBdr>
        <w:rPr>
          <w:b/>
          <w:sz w:val="14"/>
          <w:szCs w:val="10"/>
        </w:rPr>
      </w:pPr>
    </w:p>
    <w:p w14:paraId="41931D98" w14:textId="1C8B5AAD" w:rsidR="086632FE" w:rsidRPr="00164FFE" w:rsidRDefault="00871A9D" w:rsidP="086632FE">
      <w:r w:rsidRPr="002777AA">
        <w:rPr>
          <w:b/>
          <w:bCs/>
        </w:rPr>
        <w:t>Note</w:t>
      </w:r>
      <w:r>
        <w:t xml:space="preserve">: </w:t>
      </w:r>
      <w:r w:rsidR="00A12AD3">
        <w:t>BRS</w:t>
      </w:r>
      <w:r w:rsidR="76BA399A">
        <w:t xml:space="preserve"> do not have their referrals actioned by CHI and therefore undertake </w:t>
      </w:r>
      <w:r w:rsidR="58B1055A">
        <w:t xml:space="preserve">the above </w:t>
      </w:r>
      <w:r w:rsidR="76BA399A">
        <w:t>NDIS related referral and ACTPAS management</w:t>
      </w:r>
      <w:r w:rsidR="769AED16">
        <w:t xml:space="preserve">.  </w:t>
      </w:r>
      <w:r w:rsidR="76BA399A">
        <w:t xml:space="preserve"> </w:t>
      </w:r>
    </w:p>
    <w:p w14:paraId="0F33861D" w14:textId="77777777" w:rsidR="00F86652" w:rsidRDefault="00F86652" w:rsidP="00F86652">
      <w:pPr>
        <w:pStyle w:val="Default"/>
        <w:rPr>
          <w:rFonts w:asciiTheme="minorHAnsi" w:hAnsiTheme="minorHAnsi" w:cs="Arial"/>
          <w:color w:val="222222"/>
          <w:lang w:val="en"/>
        </w:rPr>
      </w:pPr>
    </w:p>
    <w:p w14:paraId="7CBDF1F6" w14:textId="5EF79D40" w:rsidR="00F86652" w:rsidRPr="00346175" w:rsidRDefault="00717181" w:rsidP="00956287">
      <w:pPr>
        <w:pStyle w:val="Default"/>
        <w:numPr>
          <w:ilvl w:val="0"/>
          <w:numId w:val="20"/>
        </w:numPr>
        <w:rPr>
          <w:rFonts w:asciiTheme="minorHAnsi" w:hAnsiTheme="minorHAnsi" w:cs="Arial"/>
          <w:b/>
          <w:color w:val="222222"/>
          <w:lang w:val="en"/>
        </w:rPr>
      </w:pPr>
      <w:r w:rsidRPr="00346175">
        <w:rPr>
          <w:rFonts w:asciiTheme="minorHAnsi" w:hAnsiTheme="minorHAnsi" w:cs="Arial"/>
          <w:b/>
          <w:color w:val="222222"/>
          <w:lang w:val="en"/>
        </w:rPr>
        <w:t xml:space="preserve">Client Intake – Service </w:t>
      </w:r>
      <w:r w:rsidR="00406066" w:rsidRPr="00346175">
        <w:rPr>
          <w:rFonts w:asciiTheme="minorHAnsi" w:hAnsiTheme="minorHAnsi" w:cs="Arial"/>
          <w:b/>
          <w:color w:val="222222"/>
          <w:lang w:val="en"/>
        </w:rPr>
        <w:t>specific triaging</w:t>
      </w:r>
    </w:p>
    <w:p w14:paraId="32A532C5" w14:textId="77777777" w:rsidR="00A57456" w:rsidRPr="00CA681A" w:rsidRDefault="00A57456" w:rsidP="00A57456">
      <w:pPr>
        <w:pStyle w:val="Default"/>
        <w:rPr>
          <w:rFonts w:asciiTheme="minorHAnsi" w:hAnsiTheme="minorHAnsi" w:cs="Arial"/>
          <w:color w:val="222222"/>
          <w:lang w:val="en"/>
        </w:rPr>
      </w:pPr>
    </w:p>
    <w:p w14:paraId="61CAEE6A" w14:textId="7D30B1C5" w:rsidR="002E5D67" w:rsidRPr="00877B5B" w:rsidRDefault="00AC6AF5" w:rsidP="00A24E93">
      <w:pPr>
        <w:pStyle w:val="Default"/>
        <w:rPr>
          <w:rFonts w:asciiTheme="minorHAnsi" w:hAnsiTheme="minorHAnsi" w:cs="Arial"/>
          <w:b/>
          <w:bCs/>
          <w:color w:val="222222"/>
          <w:lang w:val="en"/>
        </w:rPr>
      </w:pPr>
      <w:r w:rsidRPr="000C2437">
        <w:rPr>
          <w:rFonts w:asciiTheme="minorHAnsi" w:hAnsiTheme="minorHAnsi" w:cs="Arial"/>
          <w:color w:val="222222"/>
          <w:lang w:val="en"/>
        </w:rPr>
        <w:t xml:space="preserve">If a </w:t>
      </w:r>
      <w:r w:rsidR="004A435A">
        <w:rPr>
          <w:rFonts w:asciiTheme="minorHAnsi" w:hAnsiTheme="minorHAnsi" w:cs="Arial"/>
          <w:color w:val="222222"/>
          <w:lang w:val="en"/>
        </w:rPr>
        <w:t xml:space="preserve">client is referred to a service for supports that are deemed </w:t>
      </w:r>
      <w:r>
        <w:rPr>
          <w:rFonts w:asciiTheme="minorHAnsi" w:hAnsiTheme="minorHAnsi" w:cs="Arial"/>
          <w:color w:val="222222"/>
          <w:lang w:val="en"/>
        </w:rPr>
        <w:t xml:space="preserve">as the funding responsibility of the NDIS, and the </w:t>
      </w:r>
      <w:r w:rsidRPr="000C2437">
        <w:rPr>
          <w:rFonts w:asciiTheme="minorHAnsi" w:hAnsiTheme="minorHAnsi" w:cs="Arial"/>
          <w:color w:val="222222"/>
          <w:lang w:val="en"/>
        </w:rPr>
        <w:t xml:space="preserve">client </w:t>
      </w:r>
      <w:r>
        <w:rPr>
          <w:rFonts w:asciiTheme="minorHAnsi" w:hAnsiTheme="minorHAnsi" w:cs="Arial"/>
          <w:color w:val="222222"/>
          <w:lang w:val="en"/>
        </w:rPr>
        <w:t>is eligible</w:t>
      </w:r>
      <w:r w:rsidRPr="000C2437">
        <w:rPr>
          <w:rFonts w:asciiTheme="minorHAnsi" w:hAnsiTheme="minorHAnsi" w:cs="Arial"/>
          <w:color w:val="222222"/>
          <w:lang w:val="en"/>
        </w:rPr>
        <w:t xml:space="preserve"> </w:t>
      </w:r>
      <w:r>
        <w:rPr>
          <w:rFonts w:asciiTheme="minorHAnsi" w:hAnsiTheme="minorHAnsi" w:cs="Arial"/>
          <w:color w:val="222222"/>
          <w:lang w:val="en"/>
        </w:rPr>
        <w:t xml:space="preserve">for NDIS funding, then </w:t>
      </w:r>
      <w:r w:rsidR="00D01626">
        <w:rPr>
          <w:rFonts w:asciiTheme="minorHAnsi" w:hAnsiTheme="minorHAnsi" w:cs="Arial"/>
          <w:color w:val="222222"/>
          <w:lang w:val="en"/>
        </w:rPr>
        <w:t xml:space="preserve">CHS </w:t>
      </w:r>
      <w:r>
        <w:rPr>
          <w:rFonts w:asciiTheme="minorHAnsi" w:hAnsiTheme="minorHAnsi" w:cs="Arial"/>
          <w:color w:val="222222"/>
          <w:lang w:val="en"/>
        </w:rPr>
        <w:t xml:space="preserve">should only provide </w:t>
      </w:r>
      <w:r w:rsidR="005716C8">
        <w:rPr>
          <w:rFonts w:asciiTheme="minorHAnsi" w:hAnsiTheme="minorHAnsi" w:cs="Arial"/>
          <w:color w:val="222222"/>
          <w:lang w:val="en"/>
        </w:rPr>
        <w:t xml:space="preserve">these services under NDIS funding. </w:t>
      </w:r>
      <w:r>
        <w:rPr>
          <w:rFonts w:asciiTheme="minorHAnsi" w:hAnsiTheme="minorHAnsi" w:cs="Arial"/>
          <w:color w:val="222222"/>
          <w:lang w:val="en"/>
        </w:rPr>
        <w:t xml:space="preserve"> </w:t>
      </w:r>
      <w:r w:rsidR="00A24E93">
        <w:rPr>
          <w:rFonts w:asciiTheme="minorHAnsi" w:hAnsiTheme="minorHAnsi" w:cs="Arial"/>
          <w:color w:val="222222"/>
          <w:lang w:val="en"/>
        </w:rPr>
        <w:t xml:space="preserve">Details regarding NDIS funded health-related services or supports that RACS provides are stored at </w:t>
      </w:r>
      <w:r w:rsidR="00683F43" w:rsidRPr="00877B5B">
        <w:rPr>
          <w:rFonts w:asciiTheme="minorHAnsi" w:hAnsiTheme="minorHAnsi" w:cs="Arial"/>
          <w:b/>
          <w:bCs/>
          <w:color w:val="222222"/>
          <w:lang w:val="en"/>
        </w:rPr>
        <w:t>Attachment 1: NDIS Funded Supports</w:t>
      </w:r>
      <w:r w:rsidR="00C27284">
        <w:rPr>
          <w:rFonts w:asciiTheme="minorHAnsi" w:hAnsiTheme="minorHAnsi" w:cs="Arial"/>
          <w:b/>
          <w:bCs/>
          <w:color w:val="222222"/>
          <w:lang w:val="en"/>
        </w:rPr>
        <w:t>.</w:t>
      </w:r>
    </w:p>
    <w:p w14:paraId="0C2EE49A" w14:textId="77777777" w:rsidR="00683F43" w:rsidRPr="00877B5B" w:rsidRDefault="00683F43" w:rsidP="00A24E93">
      <w:pPr>
        <w:pStyle w:val="Default"/>
        <w:rPr>
          <w:rFonts w:asciiTheme="minorHAnsi" w:hAnsiTheme="minorHAnsi" w:cs="Arial"/>
          <w:color w:val="222222"/>
          <w:lang w:val="en"/>
        </w:rPr>
      </w:pPr>
    </w:p>
    <w:p w14:paraId="69207C97" w14:textId="4A429F59" w:rsidR="002E5D67" w:rsidRPr="001D4492" w:rsidRDefault="002E5D67" w:rsidP="00A24E93">
      <w:pPr>
        <w:pStyle w:val="Default"/>
        <w:rPr>
          <w:rFonts w:asciiTheme="minorHAnsi" w:hAnsiTheme="minorHAnsi" w:cstheme="minorHAnsi"/>
          <w:b/>
          <w:color w:val="222222"/>
          <w:lang w:val="en"/>
        </w:rPr>
      </w:pPr>
      <w:r w:rsidRPr="00AF380C">
        <w:rPr>
          <w:rFonts w:asciiTheme="minorHAnsi" w:hAnsiTheme="minorHAnsi" w:cstheme="minorHAnsi"/>
        </w:rPr>
        <w:t xml:space="preserve">For details of </w:t>
      </w:r>
      <w:r w:rsidR="00311C8D">
        <w:rPr>
          <w:rFonts w:asciiTheme="minorHAnsi" w:hAnsiTheme="minorHAnsi" w:cstheme="minorHAnsi"/>
        </w:rPr>
        <w:t xml:space="preserve">the </w:t>
      </w:r>
      <w:r w:rsidRPr="00AF380C">
        <w:rPr>
          <w:rFonts w:asciiTheme="minorHAnsi" w:hAnsiTheme="minorHAnsi" w:cstheme="minorHAnsi"/>
        </w:rPr>
        <w:t xml:space="preserve">process </w:t>
      </w:r>
      <w:r w:rsidR="00406066">
        <w:rPr>
          <w:rFonts w:asciiTheme="minorHAnsi" w:hAnsiTheme="minorHAnsi" w:cstheme="minorHAnsi"/>
        </w:rPr>
        <w:t xml:space="preserve">for completion of intake, and the </w:t>
      </w:r>
      <w:r w:rsidR="00406066" w:rsidRPr="00877B5B">
        <w:rPr>
          <w:rFonts w:asciiTheme="minorHAnsi" w:hAnsiTheme="minorHAnsi" w:cstheme="minorHAnsi"/>
          <w:b/>
          <w:bCs/>
        </w:rPr>
        <w:t>Identified Officer</w:t>
      </w:r>
      <w:r w:rsidR="00311C8D">
        <w:rPr>
          <w:rFonts w:asciiTheme="minorHAnsi" w:hAnsiTheme="minorHAnsi" w:cstheme="minorHAnsi"/>
        </w:rPr>
        <w:t xml:space="preserve"> </w:t>
      </w:r>
      <w:r w:rsidR="00406066">
        <w:rPr>
          <w:rFonts w:asciiTheme="minorHAnsi" w:hAnsiTheme="minorHAnsi" w:cstheme="minorHAnsi"/>
        </w:rPr>
        <w:t xml:space="preserve">responsible for </w:t>
      </w:r>
      <w:r w:rsidR="004E237D">
        <w:rPr>
          <w:rFonts w:asciiTheme="minorHAnsi" w:hAnsiTheme="minorHAnsi" w:cstheme="minorHAnsi"/>
        </w:rPr>
        <w:t xml:space="preserve">these </w:t>
      </w:r>
      <w:r w:rsidR="00406066">
        <w:rPr>
          <w:rFonts w:asciiTheme="minorHAnsi" w:hAnsiTheme="minorHAnsi" w:cstheme="minorHAnsi"/>
        </w:rPr>
        <w:t xml:space="preserve">steps, </w:t>
      </w:r>
      <w:r w:rsidR="001D4492" w:rsidRPr="001D4492">
        <w:rPr>
          <w:rFonts w:asciiTheme="minorHAnsi" w:hAnsiTheme="minorHAnsi" w:cstheme="minorHAnsi"/>
        </w:rPr>
        <w:t xml:space="preserve">refer to </w:t>
      </w:r>
      <w:r w:rsidR="001D4492" w:rsidRPr="00877B5B">
        <w:rPr>
          <w:rFonts w:asciiTheme="minorHAnsi" w:hAnsiTheme="minorHAnsi" w:cstheme="minorHAnsi"/>
          <w:b/>
          <w:bCs/>
        </w:rPr>
        <w:t xml:space="preserve">Attachment </w:t>
      </w:r>
      <w:r w:rsidR="00683F43" w:rsidRPr="00877B5B">
        <w:rPr>
          <w:rFonts w:asciiTheme="minorHAnsi" w:hAnsiTheme="minorHAnsi" w:cstheme="minorHAnsi"/>
          <w:b/>
          <w:bCs/>
        </w:rPr>
        <w:t>3</w:t>
      </w:r>
      <w:r w:rsidR="001D4492" w:rsidRPr="00877B5B">
        <w:rPr>
          <w:rFonts w:asciiTheme="minorHAnsi" w:hAnsiTheme="minorHAnsi" w:cstheme="minorHAnsi"/>
          <w:b/>
          <w:bCs/>
        </w:rPr>
        <w:t>: Individual Services Steps for NDIS Client Intake documents</w:t>
      </w:r>
      <w:r w:rsidR="001D4492" w:rsidRPr="00877B5B">
        <w:rPr>
          <w:rFonts w:asciiTheme="minorHAnsi" w:hAnsiTheme="minorHAnsi" w:cstheme="minorHAnsi"/>
        </w:rPr>
        <w:t>.</w:t>
      </w:r>
      <w:r w:rsidR="001D4492" w:rsidRPr="001D4492">
        <w:rPr>
          <w:rFonts w:asciiTheme="minorHAnsi" w:hAnsiTheme="minorHAnsi" w:cstheme="minorHAnsi"/>
        </w:rPr>
        <w:t xml:space="preserve"> </w:t>
      </w:r>
      <w:r w:rsidRPr="001D4492">
        <w:rPr>
          <w:rFonts w:asciiTheme="minorHAnsi" w:hAnsiTheme="minorHAnsi" w:cstheme="minorHAnsi"/>
        </w:rPr>
        <w:t xml:space="preserve">See Step </w:t>
      </w:r>
      <w:r w:rsidR="00406066" w:rsidRPr="001D4492">
        <w:rPr>
          <w:rFonts w:asciiTheme="minorHAnsi" w:hAnsiTheme="minorHAnsi" w:cstheme="minorHAnsi"/>
        </w:rPr>
        <w:t>1</w:t>
      </w:r>
      <w:r w:rsidRPr="001D4492">
        <w:rPr>
          <w:rFonts w:asciiTheme="minorHAnsi" w:hAnsiTheme="minorHAnsi" w:cstheme="minorHAnsi"/>
        </w:rPr>
        <w:t xml:space="preserve">. </w:t>
      </w:r>
      <w:r w:rsidR="00406066" w:rsidRPr="001D4492">
        <w:rPr>
          <w:rFonts w:asciiTheme="minorHAnsi" w:hAnsiTheme="minorHAnsi" w:cstheme="minorHAnsi"/>
        </w:rPr>
        <w:t>Intake</w:t>
      </w:r>
      <w:r w:rsidR="007B03A3" w:rsidRPr="001D4492">
        <w:rPr>
          <w:rFonts w:asciiTheme="minorHAnsi" w:hAnsiTheme="minorHAnsi" w:cstheme="minorHAnsi"/>
        </w:rPr>
        <w:t>.</w:t>
      </w:r>
    </w:p>
    <w:p w14:paraId="619C317D" w14:textId="42629577" w:rsidR="00F86652" w:rsidRDefault="00F86652" w:rsidP="007A1E27">
      <w:pPr>
        <w:rPr>
          <w:b/>
          <w:bCs/>
          <w:color w:val="000000"/>
          <w:sz w:val="28"/>
          <w:szCs w:val="28"/>
        </w:rPr>
      </w:pPr>
    </w:p>
    <w:p w14:paraId="2CAA52D0" w14:textId="3AE55A91" w:rsidR="00F86652" w:rsidRDefault="00F86652" w:rsidP="007A1E27">
      <w:pPr>
        <w:rPr>
          <w:bCs/>
          <w:color w:val="000000"/>
          <w:szCs w:val="28"/>
        </w:rPr>
      </w:pPr>
      <w:r w:rsidRPr="00F86652">
        <w:rPr>
          <w:bCs/>
          <w:color w:val="000000"/>
          <w:szCs w:val="28"/>
        </w:rPr>
        <w:t xml:space="preserve">If the referred </w:t>
      </w:r>
      <w:r w:rsidR="00861A54">
        <w:rPr>
          <w:bCs/>
          <w:color w:val="000000"/>
          <w:szCs w:val="28"/>
        </w:rPr>
        <w:t xml:space="preserve">client </w:t>
      </w:r>
      <w:r w:rsidRPr="00F86652">
        <w:rPr>
          <w:bCs/>
          <w:color w:val="000000"/>
          <w:szCs w:val="28"/>
        </w:rPr>
        <w:t xml:space="preserve">is identified </w:t>
      </w:r>
      <w:r w:rsidR="00A56C94">
        <w:rPr>
          <w:bCs/>
          <w:color w:val="000000"/>
          <w:szCs w:val="28"/>
        </w:rPr>
        <w:t xml:space="preserve">by </w:t>
      </w:r>
      <w:r w:rsidR="00375AEE">
        <w:rPr>
          <w:bCs/>
          <w:color w:val="000000"/>
          <w:szCs w:val="28"/>
        </w:rPr>
        <w:t xml:space="preserve">CHI </w:t>
      </w:r>
      <w:r w:rsidR="00406066">
        <w:rPr>
          <w:bCs/>
          <w:color w:val="000000"/>
          <w:szCs w:val="28"/>
        </w:rPr>
        <w:t xml:space="preserve">/ Administration Staff </w:t>
      </w:r>
      <w:r w:rsidR="00375AEE">
        <w:rPr>
          <w:bCs/>
          <w:color w:val="000000"/>
          <w:szCs w:val="28"/>
        </w:rPr>
        <w:t xml:space="preserve">or </w:t>
      </w:r>
      <w:r w:rsidR="00A56C94">
        <w:rPr>
          <w:bCs/>
          <w:color w:val="000000"/>
          <w:szCs w:val="28"/>
        </w:rPr>
        <w:t xml:space="preserve">the </w:t>
      </w:r>
      <w:r w:rsidR="00406066">
        <w:rPr>
          <w:bCs/>
          <w:color w:val="000000"/>
          <w:szCs w:val="28"/>
        </w:rPr>
        <w:t>Identified</w:t>
      </w:r>
      <w:r w:rsidR="00216550">
        <w:rPr>
          <w:bCs/>
          <w:color w:val="000000"/>
          <w:szCs w:val="28"/>
        </w:rPr>
        <w:t xml:space="preserve"> O</w:t>
      </w:r>
      <w:r w:rsidR="003975A5">
        <w:rPr>
          <w:bCs/>
          <w:color w:val="000000"/>
          <w:szCs w:val="28"/>
        </w:rPr>
        <w:t xml:space="preserve">fficer </w:t>
      </w:r>
      <w:r>
        <w:rPr>
          <w:bCs/>
          <w:color w:val="000000"/>
          <w:szCs w:val="28"/>
        </w:rPr>
        <w:t>as being eligible for required servi</w:t>
      </w:r>
      <w:r w:rsidR="00A56C94">
        <w:rPr>
          <w:bCs/>
          <w:color w:val="000000"/>
          <w:szCs w:val="28"/>
        </w:rPr>
        <w:t xml:space="preserve">ces under NDIS </w:t>
      </w:r>
      <w:r w:rsidR="003F28C2">
        <w:rPr>
          <w:bCs/>
          <w:color w:val="000000"/>
          <w:szCs w:val="28"/>
        </w:rPr>
        <w:t>funding,</w:t>
      </w:r>
      <w:r w:rsidR="00A56C94">
        <w:rPr>
          <w:bCs/>
          <w:color w:val="000000"/>
          <w:szCs w:val="28"/>
        </w:rPr>
        <w:t xml:space="preserve"> then the</w:t>
      </w:r>
      <w:r w:rsidR="00406066">
        <w:rPr>
          <w:bCs/>
          <w:color w:val="000000"/>
          <w:szCs w:val="28"/>
        </w:rPr>
        <w:t>y</w:t>
      </w:r>
      <w:r>
        <w:rPr>
          <w:bCs/>
          <w:color w:val="000000"/>
          <w:szCs w:val="28"/>
        </w:rPr>
        <w:t xml:space="preserve"> will need to:</w:t>
      </w:r>
    </w:p>
    <w:p w14:paraId="765E2373" w14:textId="2C9E1AC0" w:rsidR="00F86652" w:rsidRDefault="00F86652" w:rsidP="00662402">
      <w:pPr>
        <w:pStyle w:val="ListBullet"/>
        <w:rPr>
          <w:lang w:eastAsia="en-AU"/>
        </w:rPr>
      </w:pPr>
      <w:r>
        <w:rPr>
          <w:lang w:eastAsia="en-AU"/>
        </w:rPr>
        <w:t xml:space="preserve">Ensure the referrer and </w:t>
      </w:r>
      <w:r w:rsidR="00861A54">
        <w:rPr>
          <w:lang w:eastAsia="en-AU"/>
        </w:rPr>
        <w:t xml:space="preserve">client </w:t>
      </w:r>
      <w:r>
        <w:rPr>
          <w:lang w:eastAsia="en-AU"/>
        </w:rPr>
        <w:t>have been informed of this fact</w:t>
      </w:r>
      <w:r w:rsidR="00C27284">
        <w:rPr>
          <w:lang w:eastAsia="en-AU"/>
        </w:rPr>
        <w:t>.</w:t>
      </w:r>
    </w:p>
    <w:p w14:paraId="2FBF8ECC" w14:textId="6B95EF4E" w:rsidR="00902E56" w:rsidRPr="00AF380C" w:rsidRDefault="004E237D" w:rsidP="00662402">
      <w:pPr>
        <w:pStyle w:val="ListBullet"/>
        <w:rPr>
          <w:lang w:eastAsia="en-AU"/>
        </w:rPr>
      </w:pPr>
      <w:r>
        <w:rPr>
          <w:lang w:eastAsia="en-AU"/>
        </w:rPr>
        <w:lastRenderedPageBreak/>
        <w:t xml:space="preserve">Ensure </w:t>
      </w:r>
      <w:r w:rsidR="00902E56" w:rsidRPr="00AF380C">
        <w:rPr>
          <w:lang w:eastAsia="en-AU"/>
        </w:rPr>
        <w:t xml:space="preserve">required plan </w:t>
      </w:r>
      <w:r w:rsidR="005716C8" w:rsidRPr="00AF380C">
        <w:rPr>
          <w:lang w:eastAsia="en-AU"/>
        </w:rPr>
        <w:t xml:space="preserve">information </w:t>
      </w:r>
      <w:r w:rsidR="00902E56" w:rsidRPr="00AF380C">
        <w:rPr>
          <w:lang w:eastAsia="en-AU"/>
        </w:rPr>
        <w:t xml:space="preserve">has been </w:t>
      </w:r>
      <w:r w:rsidR="003F28C2" w:rsidRPr="00AF380C">
        <w:rPr>
          <w:lang w:eastAsia="en-AU"/>
        </w:rPr>
        <w:t>provided or</w:t>
      </w:r>
      <w:r w:rsidR="00902E56" w:rsidRPr="00AF380C">
        <w:rPr>
          <w:lang w:eastAsia="en-AU"/>
        </w:rPr>
        <w:t xml:space="preserve"> identify to the client that they will need to bring a copy of the plan </w:t>
      </w:r>
      <w:r w:rsidR="00925360" w:rsidRPr="00AF380C">
        <w:rPr>
          <w:lang w:eastAsia="en-AU"/>
        </w:rPr>
        <w:t xml:space="preserve">or relevant details </w:t>
      </w:r>
      <w:r w:rsidR="00902E56" w:rsidRPr="00AF380C">
        <w:rPr>
          <w:lang w:eastAsia="en-AU"/>
        </w:rPr>
        <w:t>to their first appointment</w:t>
      </w:r>
      <w:r w:rsidR="00C27284">
        <w:rPr>
          <w:lang w:eastAsia="en-AU"/>
        </w:rPr>
        <w:t>.</w:t>
      </w:r>
    </w:p>
    <w:p w14:paraId="6B8E3978" w14:textId="235669F6" w:rsidR="00F86652" w:rsidRDefault="00902E56" w:rsidP="00662402">
      <w:pPr>
        <w:pStyle w:val="ListBullet"/>
        <w:rPr>
          <w:lang w:eastAsia="en-AU"/>
        </w:rPr>
      </w:pPr>
      <w:r w:rsidRPr="00AF380C">
        <w:rPr>
          <w:lang w:eastAsia="en-AU"/>
        </w:rPr>
        <w:t>Identify to the referrer and</w:t>
      </w:r>
      <w:r w:rsidR="00375AEE" w:rsidRPr="00AF380C">
        <w:rPr>
          <w:lang w:eastAsia="en-AU"/>
        </w:rPr>
        <w:t>/or</w:t>
      </w:r>
      <w:r w:rsidRPr="00AF380C">
        <w:rPr>
          <w:lang w:eastAsia="en-AU"/>
        </w:rPr>
        <w:t xml:space="preserve"> client that NDIS funded services cannot be provided without written </w:t>
      </w:r>
      <w:r w:rsidR="00E65E10" w:rsidRPr="00AF380C">
        <w:rPr>
          <w:lang w:eastAsia="en-AU"/>
        </w:rPr>
        <w:t>confirmation</w:t>
      </w:r>
      <w:r w:rsidRPr="00AF380C">
        <w:rPr>
          <w:lang w:eastAsia="en-AU"/>
        </w:rPr>
        <w:t xml:space="preserve"> that </w:t>
      </w:r>
      <w:r w:rsidR="003F28C2" w:rsidRPr="00AF380C">
        <w:rPr>
          <w:lang w:eastAsia="en-AU"/>
        </w:rPr>
        <w:t>the client</w:t>
      </w:r>
      <w:r w:rsidR="00861A54">
        <w:rPr>
          <w:lang w:eastAsia="en-AU"/>
        </w:rPr>
        <w:t xml:space="preserve"> </w:t>
      </w:r>
      <w:r w:rsidR="00E65E10" w:rsidRPr="00AF380C">
        <w:rPr>
          <w:lang w:eastAsia="en-AU"/>
        </w:rPr>
        <w:t xml:space="preserve">has </w:t>
      </w:r>
      <w:r w:rsidR="004E237D">
        <w:rPr>
          <w:lang w:eastAsia="en-AU"/>
        </w:rPr>
        <w:t xml:space="preserve">the </w:t>
      </w:r>
      <w:r w:rsidR="00E65E10" w:rsidRPr="00AF380C">
        <w:rPr>
          <w:lang w:eastAsia="en-AU"/>
        </w:rPr>
        <w:t xml:space="preserve">required funding available </w:t>
      </w:r>
      <w:r w:rsidRPr="00AF380C">
        <w:rPr>
          <w:lang w:eastAsia="en-AU"/>
        </w:rPr>
        <w:t xml:space="preserve">in </w:t>
      </w:r>
      <w:r w:rsidR="00F671BA">
        <w:rPr>
          <w:lang w:eastAsia="en-AU"/>
        </w:rPr>
        <w:t>their</w:t>
      </w:r>
      <w:r w:rsidRPr="00AF380C">
        <w:rPr>
          <w:lang w:eastAsia="en-AU"/>
        </w:rPr>
        <w:t xml:space="preserve"> participant’s plan</w:t>
      </w:r>
      <w:r w:rsidR="00375AEE" w:rsidRPr="00E65E10">
        <w:rPr>
          <w:lang w:eastAsia="en-AU"/>
        </w:rPr>
        <w:t xml:space="preserve"> and</w:t>
      </w:r>
      <w:r w:rsidR="00375AEE">
        <w:rPr>
          <w:lang w:eastAsia="en-AU"/>
        </w:rPr>
        <w:t xml:space="preserve"> </w:t>
      </w:r>
      <w:r w:rsidR="001E1411">
        <w:rPr>
          <w:lang w:eastAsia="en-AU"/>
        </w:rPr>
        <w:t xml:space="preserve">that </w:t>
      </w:r>
      <w:r w:rsidR="00375AEE">
        <w:rPr>
          <w:lang w:eastAsia="en-AU"/>
        </w:rPr>
        <w:t xml:space="preserve">a service agreement </w:t>
      </w:r>
      <w:r w:rsidR="001E1411">
        <w:rPr>
          <w:lang w:eastAsia="en-AU"/>
        </w:rPr>
        <w:t xml:space="preserve">needs to be </w:t>
      </w:r>
      <w:r w:rsidR="00375AEE">
        <w:rPr>
          <w:lang w:eastAsia="en-AU"/>
        </w:rPr>
        <w:t>completed</w:t>
      </w:r>
    </w:p>
    <w:p w14:paraId="7E43ECA9" w14:textId="349EB150" w:rsidR="00216550" w:rsidRPr="00662402" w:rsidRDefault="004A435A" w:rsidP="00662402">
      <w:pPr>
        <w:pStyle w:val="ListBullet"/>
        <w:spacing w:after="200" w:line="276" w:lineRule="auto"/>
        <w:rPr>
          <w:bCs/>
          <w:color w:val="000000"/>
          <w:szCs w:val="28"/>
          <w:lang w:eastAsia="en-AU"/>
        </w:rPr>
      </w:pPr>
      <w:r w:rsidRPr="00AF380C">
        <w:rPr>
          <w:lang w:eastAsia="en-AU"/>
        </w:rPr>
        <w:t xml:space="preserve">Book the initial client appointment </w:t>
      </w:r>
      <w:r w:rsidR="00E65E10" w:rsidRPr="00AF380C">
        <w:rPr>
          <w:lang w:eastAsia="en-AU"/>
        </w:rPr>
        <w:t>as per standard area processes</w:t>
      </w:r>
      <w:r w:rsidR="002E5D67">
        <w:rPr>
          <w:lang w:eastAsia="en-AU"/>
        </w:rPr>
        <w:t>.</w:t>
      </w:r>
    </w:p>
    <w:p w14:paraId="21A3CDCE" w14:textId="77777777" w:rsidR="00216550" w:rsidRPr="00947C75" w:rsidRDefault="00216550" w:rsidP="00216550">
      <w:pPr>
        <w:pBdr>
          <w:top w:val="single" w:sz="4" w:space="1" w:color="auto"/>
          <w:left w:val="single" w:sz="4" w:space="4" w:color="auto"/>
          <w:bottom w:val="single" w:sz="4" w:space="1" w:color="auto"/>
          <w:right w:val="single" w:sz="4" w:space="4" w:color="auto"/>
        </w:pBdr>
        <w:rPr>
          <w:b/>
        </w:rPr>
      </w:pPr>
      <w:r w:rsidRPr="00947C75">
        <w:rPr>
          <w:b/>
        </w:rPr>
        <w:t xml:space="preserve">Note: </w:t>
      </w:r>
    </w:p>
    <w:p w14:paraId="241B09AA" w14:textId="7F8FEE06" w:rsidR="00216550" w:rsidRDefault="00216550" w:rsidP="00216550">
      <w:pPr>
        <w:pBdr>
          <w:top w:val="single" w:sz="4" w:space="1" w:color="auto"/>
          <w:left w:val="single" w:sz="4" w:space="4" w:color="auto"/>
          <w:bottom w:val="single" w:sz="4" w:space="1" w:color="auto"/>
          <w:right w:val="single" w:sz="4" w:space="4" w:color="auto"/>
        </w:pBdr>
        <w:rPr>
          <w:rFonts w:asciiTheme="minorHAnsi" w:hAnsiTheme="minorHAnsi" w:cs="Arial"/>
          <w:color w:val="222222"/>
          <w:lang w:val="en"/>
        </w:rPr>
      </w:pPr>
      <w:r w:rsidRPr="00AF380C">
        <w:t>For one</w:t>
      </w:r>
      <w:r w:rsidR="002E5D67">
        <w:t>-</w:t>
      </w:r>
      <w:r w:rsidRPr="00AF380C">
        <w:t>o</w:t>
      </w:r>
      <w:r w:rsidR="00A62881" w:rsidRPr="00AF380C">
        <w:t>f</w:t>
      </w:r>
      <w:r w:rsidRPr="00AF380C">
        <w:t xml:space="preserve">f supports </w:t>
      </w:r>
      <w:r w:rsidR="008D0392" w:rsidRPr="00AF380C">
        <w:t xml:space="preserve">such as equipment repair or pre-approved device provision by Clinical Technology Services of </w:t>
      </w:r>
      <w:r w:rsidRPr="00AF380C">
        <w:t xml:space="preserve">CTW </w:t>
      </w:r>
      <w:r w:rsidR="008D0392" w:rsidRPr="00AF380C">
        <w:t>and P&amp;O</w:t>
      </w:r>
      <w:r w:rsidRPr="00AF380C">
        <w:t xml:space="preserve">, a service agreement does not </w:t>
      </w:r>
      <w:r w:rsidR="005D4FA6" w:rsidRPr="00AF380C">
        <w:t>have</w:t>
      </w:r>
      <w:r w:rsidRPr="00AF380C">
        <w:t xml:space="preserve"> to be completed</w:t>
      </w:r>
      <w:r w:rsidR="005D4FA6" w:rsidRPr="00AF380C">
        <w:t xml:space="preserve"> if declined by the </w:t>
      </w:r>
      <w:r w:rsidR="0090232C">
        <w:t>client</w:t>
      </w:r>
      <w:r w:rsidR="008D0392" w:rsidRPr="00AF380C">
        <w:t>.  E</w:t>
      </w:r>
      <w:r w:rsidRPr="00AF380C">
        <w:t xml:space="preserve">vidence of funding approval will </w:t>
      </w:r>
      <w:r w:rsidR="008D0392" w:rsidRPr="00AF380C">
        <w:t xml:space="preserve">however </w:t>
      </w:r>
      <w:r w:rsidRPr="00AF380C">
        <w:t>need to be provided</w:t>
      </w:r>
      <w:r w:rsidRPr="00AF380C">
        <w:rPr>
          <w:rFonts w:asciiTheme="minorHAnsi" w:hAnsiTheme="minorHAnsi" w:cs="Arial"/>
          <w:color w:val="222222"/>
          <w:lang w:val="en"/>
        </w:rPr>
        <w:t>.</w:t>
      </w:r>
      <w:r w:rsidR="008D0392" w:rsidRPr="00AF380C">
        <w:rPr>
          <w:rFonts w:asciiTheme="minorHAnsi" w:hAnsiTheme="minorHAnsi" w:cs="Arial"/>
          <w:color w:val="222222"/>
          <w:lang w:val="en"/>
        </w:rPr>
        <w:t xml:space="preserve">  See </w:t>
      </w:r>
      <w:r w:rsidR="008D0392" w:rsidRPr="00AF380C">
        <w:rPr>
          <w:rFonts w:asciiTheme="minorHAnsi" w:hAnsiTheme="minorHAnsi" w:cs="Arial"/>
          <w:b/>
          <w:i/>
          <w:color w:val="222222"/>
          <w:lang w:val="en"/>
        </w:rPr>
        <w:t xml:space="preserve">Clinical Technology Workshop Client Equipment Repairs and Maintenance </w:t>
      </w:r>
      <w:r w:rsidR="001F25ED">
        <w:rPr>
          <w:rFonts w:asciiTheme="minorHAnsi" w:hAnsiTheme="minorHAnsi" w:cs="Arial"/>
          <w:color w:val="222222"/>
          <w:lang w:val="en"/>
        </w:rPr>
        <w:t xml:space="preserve">Procedure </w:t>
      </w:r>
      <w:r w:rsidR="008D0392" w:rsidRPr="00AF380C">
        <w:rPr>
          <w:rFonts w:asciiTheme="minorHAnsi" w:hAnsiTheme="minorHAnsi" w:cs="Arial"/>
          <w:color w:val="222222"/>
          <w:lang w:val="en"/>
        </w:rPr>
        <w:t xml:space="preserve">and </w:t>
      </w:r>
      <w:r w:rsidR="008D0392" w:rsidRPr="00AF380C">
        <w:rPr>
          <w:rFonts w:asciiTheme="minorHAnsi" w:hAnsiTheme="minorHAnsi" w:cs="Arial"/>
          <w:b/>
          <w:i/>
          <w:color w:val="222222"/>
          <w:lang w:val="en"/>
        </w:rPr>
        <w:t>Prosthetic Orthotic Service Client Management</w:t>
      </w:r>
      <w:r w:rsidR="001F25ED">
        <w:rPr>
          <w:rFonts w:asciiTheme="minorHAnsi" w:hAnsiTheme="minorHAnsi" w:cs="Arial"/>
          <w:b/>
          <w:i/>
          <w:color w:val="222222"/>
          <w:lang w:val="en"/>
        </w:rPr>
        <w:t xml:space="preserve"> Procedure </w:t>
      </w:r>
      <w:r w:rsidR="005D4FA6" w:rsidRPr="00AF380C">
        <w:rPr>
          <w:rFonts w:asciiTheme="minorHAnsi" w:hAnsiTheme="minorHAnsi" w:cs="Arial"/>
          <w:color w:val="222222"/>
          <w:lang w:val="en"/>
        </w:rPr>
        <w:t>for details</w:t>
      </w:r>
      <w:r w:rsidR="008D0392" w:rsidRPr="00AF380C">
        <w:rPr>
          <w:rFonts w:asciiTheme="minorHAnsi" w:hAnsiTheme="minorHAnsi" w:cs="Arial"/>
          <w:color w:val="222222"/>
          <w:lang w:val="en"/>
        </w:rPr>
        <w:t>.</w:t>
      </w:r>
    </w:p>
    <w:p w14:paraId="4FAB64D9" w14:textId="77777777" w:rsidR="00877B5B" w:rsidRPr="00F45165" w:rsidRDefault="00877B5B" w:rsidP="00216550">
      <w:pPr>
        <w:pBdr>
          <w:top w:val="single" w:sz="4" w:space="1" w:color="auto"/>
          <w:left w:val="single" w:sz="4" w:space="4" w:color="auto"/>
          <w:bottom w:val="single" w:sz="4" w:space="1" w:color="auto"/>
          <w:right w:val="single" w:sz="4" w:space="4" w:color="auto"/>
        </w:pBdr>
      </w:pPr>
    </w:p>
    <w:p w14:paraId="20CB65DC" w14:textId="77777777" w:rsidR="00AC6AF5" w:rsidRDefault="00AC6AF5" w:rsidP="00AC6AF5">
      <w:pPr>
        <w:pStyle w:val="Default"/>
        <w:rPr>
          <w:rFonts w:asciiTheme="minorHAnsi" w:hAnsiTheme="minorHAnsi" w:cs="Arial"/>
          <w:color w:val="222222"/>
          <w:lang w:val="en"/>
        </w:rPr>
      </w:pPr>
    </w:p>
    <w:p w14:paraId="6849DB46" w14:textId="5DAE4B3E" w:rsidR="00A56C94" w:rsidRDefault="00A56C94" w:rsidP="00AC6AF5">
      <w:pPr>
        <w:pStyle w:val="Default"/>
        <w:rPr>
          <w:rFonts w:asciiTheme="minorHAnsi" w:hAnsiTheme="minorHAnsi" w:cs="Arial"/>
          <w:color w:val="222222"/>
          <w:lang w:val="en"/>
        </w:rPr>
      </w:pPr>
      <w:r>
        <w:rPr>
          <w:rFonts w:asciiTheme="minorHAnsi" w:hAnsiTheme="minorHAnsi" w:cs="Arial"/>
          <w:color w:val="222222"/>
          <w:lang w:val="en"/>
        </w:rPr>
        <w:t>During the triag</w:t>
      </w:r>
      <w:r w:rsidR="003134A7">
        <w:rPr>
          <w:rFonts w:asciiTheme="minorHAnsi" w:hAnsiTheme="minorHAnsi" w:cs="Arial"/>
          <w:color w:val="222222"/>
          <w:lang w:val="en"/>
        </w:rPr>
        <w:t>e</w:t>
      </w:r>
      <w:r>
        <w:rPr>
          <w:rFonts w:asciiTheme="minorHAnsi" w:hAnsiTheme="minorHAnsi" w:cs="Arial"/>
          <w:color w:val="222222"/>
          <w:lang w:val="en"/>
        </w:rPr>
        <w:t xml:space="preserve"> process</w:t>
      </w:r>
      <w:r w:rsidR="00DB3EA2">
        <w:rPr>
          <w:rFonts w:asciiTheme="minorHAnsi" w:hAnsiTheme="minorHAnsi" w:cs="Arial"/>
          <w:color w:val="222222"/>
          <w:lang w:val="en"/>
        </w:rPr>
        <w:t xml:space="preserve"> or at the first appointment, </w:t>
      </w:r>
      <w:r>
        <w:rPr>
          <w:rFonts w:asciiTheme="minorHAnsi" w:hAnsiTheme="minorHAnsi" w:cs="Arial"/>
          <w:color w:val="222222"/>
          <w:lang w:val="en"/>
        </w:rPr>
        <w:t xml:space="preserve">the following </w:t>
      </w:r>
      <w:r w:rsidR="006160BE">
        <w:rPr>
          <w:rFonts w:asciiTheme="minorHAnsi" w:hAnsiTheme="minorHAnsi" w:cs="Arial"/>
          <w:color w:val="222222"/>
          <w:lang w:val="en"/>
        </w:rPr>
        <w:t>funding issues</w:t>
      </w:r>
      <w:r>
        <w:rPr>
          <w:rFonts w:asciiTheme="minorHAnsi" w:hAnsiTheme="minorHAnsi" w:cs="Arial"/>
          <w:color w:val="222222"/>
          <w:lang w:val="en"/>
        </w:rPr>
        <w:t xml:space="preserve"> may be identified that will impact upon the management of the referral:</w:t>
      </w:r>
    </w:p>
    <w:p w14:paraId="61484261" w14:textId="77777777" w:rsidR="005D4FA6" w:rsidRDefault="005D4FA6" w:rsidP="00AC6AF5">
      <w:pPr>
        <w:pStyle w:val="Default"/>
        <w:rPr>
          <w:rFonts w:asciiTheme="minorHAnsi" w:hAnsiTheme="minorHAnsi" w:cs="Arial"/>
          <w:color w:val="222222"/>
          <w:lang w:val="en"/>
        </w:rPr>
      </w:pPr>
    </w:p>
    <w:p w14:paraId="7815B706" w14:textId="1B08EF4B" w:rsidR="009B1DE5" w:rsidRDefault="00A56C94" w:rsidP="00AC2F9E">
      <w:pPr>
        <w:pStyle w:val="Default"/>
        <w:numPr>
          <w:ilvl w:val="0"/>
          <w:numId w:val="10"/>
        </w:numPr>
        <w:spacing w:after="240"/>
        <w:ind w:left="360" w:hanging="357"/>
        <w:rPr>
          <w:rFonts w:asciiTheme="minorHAnsi" w:hAnsiTheme="minorHAnsi" w:cs="Arial"/>
          <w:color w:val="222222"/>
          <w:lang w:val="en"/>
        </w:rPr>
      </w:pPr>
      <w:r>
        <w:rPr>
          <w:rFonts w:asciiTheme="minorHAnsi" w:hAnsiTheme="minorHAnsi" w:cs="Arial"/>
          <w:color w:val="222222"/>
          <w:lang w:val="en"/>
        </w:rPr>
        <w:t>Client referred does not identify as an NDIS participant</w:t>
      </w:r>
      <w:r w:rsidR="00D3256C">
        <w:rPr>
          <w:rFonts w:asciiTheme="minorHAnsi" w:hAnsiTheme="minorHAnsi" w:cs="Arial"/>
          <w:color w:val="222222"/>
          <w:lang w:val="en"/>
        </w:rPr>
        <w:t>.</w:t>
      </w:r>
    </w:p>
    <w:p w14:paraId="35DA3303" w14:textId="157FD751" w:rsidR="003F143C" w:rsidRPr="00AF380C" w:rsidRDefault="00947C75" w:rsidP="00AC2F9E">
      <w:pPr>
        <w:pStyle w:val="Default"/>
        <w:numPr>
          <w:ilvl w:val="0"/>
          <w:numId w:val="10"/>
        </w:numPr>
        <w:spacing w:after="240"/>
        <w:ind w:left="360" w:hanging="357"/>
        <w:rPr>
          <w:rFonts w:asciiTheme="minorHAnsi" w:hAnsiTheme="minorHAnsi" w:cs="Arial"/>
          <w:color w:val="222222"/>
          <w:lang w:val="en"/>
        </w:rPr>
      </w:pPr>
      <w:r w:rsidRPr="00AF380C">
        <w:rPr>
          <w:rFonts w:asciiTheme="minorHAnsi" w:hAnsiTheme="minorHAnsi" w:cs="Arial"/>
          <w:color w:val="222222"/>
          <w:lang w:val="en"/>
        </w:rPr>
        <w:t xml:space="preserve">It is identified that the client </w:t>
      </w:r>
      <w:r w:rsidR="00A1304F" w:rsidRPr="00AF380C">
        <w:rPr>
          <w:rFonts w:asciiTheme="minorHAnsi" w:hAnsiTheme="minorHAnsi" w:cs="Arial"/>
          <w:color w:val="222222"/>
          <w:lang w:val="en"/>
        </w:rPr>
        <w:t>may</w:t>
      </w:r>
      <w:r w:rsidRPr="00AF380C">
        <w:rPr>
          <w:rFonts w:asciiTheme="minorHAnsi" w:hAnsiTheme="minorHAnsi" w:cs="Arial"/>
          <w:color w:val="222222"/>
          <w:lang w:val="en"/>
        </w:rPr>
        <w:t xml:space="preserve"> not have sufficient funding within their plan to cover the supports that are being requested.  </w:t>
      </w:r>
      <w:r w:rsidR="003F143C" w:rsidRPr="00AF380C">
        <w:rPr>
          <w:rFonts w:asciiTheme="minorHAnsi" w:hAnsiTheme="minorHAnsi" w:cs="Arial"/>
          <w:color w:val="222222"/>
          <w:lang w:val="en"/>
        </w:rPr>
        <w:t>This can include:</w:t>
      </w:r>
    </w:p>
    <w:p w14:paraId="1835F360" w14:textId="659A63D5" w:rsidR="00662402" w:rsidRDefault="003F143C" w:rsidP="00A22D5E">
      <w:pPr>
        <w:pStyle w:val="ListBullet"/>
        <w:numPr>
          <w:ilvl w:val="0"/>
          <w:numId w:val="44"/>
        </w:numPr>
        <w:rPr>
          <w:lang w:val="en"/>
        </w:rPr>
      </w:pPr>
      <w:r w:rsidRPr="00662402">
        <w:rPr>
          <w:lang w:val="en"/>
        </w:rPr>
        <w:t xml:space="preserve">Requested services </w:t>
      </w:r>
      <w:r w:rsidR="00947C75" w:rsidRPr="00662402">
        <w:rPr>
          <w:lang w:val="en"/>
        </w:rPr>
        <w:t>we</w:t>
      </w:r>
      <w:r w:rsidRPr="00662402">
        <w:rPr>
          <w:lang w:val="en"/>
        </w:rPr>
        <w:t xml:space="preserve">re not </w:t>
      </w:r>
      <w:r w:rsidR="004835FC" w:rsidRPr="00662402">
        <w:rPr>
          <w:lang w:val="en"/>
        </w:rPr>
        <w:t>considered during</w:t>
      </w:r>
      <w:r w:rsidRPr="00662402">
        <w:rPr>
          <w:lang w:val="en"/>
        </w:rPr>
        <w:t xml:space="preserve"> </w:t>
      </w:r>
      <w:r w:rsidR="00947C75" w:rsidRPr="00662402">
        <w:rPr>
          <w:lang w:val="en"/>
        </w:rPr>
        <w:t>planning</w:t>
      </w:r>
      <w:r w:rsidR="004835FC" w:rsidRPr="00662402">
        <w:rPr>
          <w:lang w:val="en"/>
        </w:rPr>
        <w:t>, or the client’s needs have changed since the plan was established</w:t>
      </w:r>
      <w:r w:rsidR="00C27284">
        <w:rPr>
          <w:lang w:val="en"/>
        </w:rPr>
        <w:t>.</w:t>
      </w:r>
    </w:p>
    <w:p w14:paraId="647E01BC" w14:textId="706F54F8" w:rsidR="003F143C" w:rsidRPr="00662402" w:rsidRDefault="00947C75" w:rsidP="00A22D5E">
      <w:pPr>
        <w:pStyle w:val="ListBullet"/>
        <w:numPr>
          <w:ilvl w:val="0"/>
          <w:numId w:val="44"/>
        </w:numPr>
        <w:rPr>
          <w:lang w:val="en"/>
        </w:rPr>
      </w:pPr>
      <w:r w:rsidRPr="00662402">
        <w:rPr>
          <w:lang w:val="en"/>
        </w:rPr>
        <w:t>The referrer or client are unsure if there is sufficient funding for requested supports</w:t>
      </w:r>
      <w:r w:rsidR="00C27284">
        <w:rPr>
          <w:lang w:val="en"/>
        </w:rPr>
        <w:t>.</w:t>
      </w:r>
    </w:p>
    <w:p w14:paraId="0AFCFE3A" w14:textId="41D166FE" w:rsidR="00A56C94" w:rsidRDefault="00947C75" w:rsidP="00A22D5E">
      <w:pPr>
        <w:pStyle w:val="ListBullet"/>
        <w:numPr>
          <w:ilvl w:val="0"/>
          <w:numId w:val="44"/>
        </w:numPr>
        <w:rPr>
          <w:lang w:val="en"/>
        </w:rPr>
      </w:pPr>
      <w:r w:rsidRPr="00AF380C">
        <w:rPr>
          <w:lang w:val="en"/>
        </w:rPr>
        <w:t>There are insufficient funds within a participant</w:t>
      </w:r>
      <w:r w:rsidR="009B7C53">
        <w:rPr>
          <w:lang w:val="en"/>
        </w:rPr>
        <w:t>’</w:t>
      </w:r>
      <w:r w:rsidRPr="00AF380C">
        <w:rPr>
          <w:lang w:val="en"/>
        </w:rPr>
        <w:t>s plan for requested supports</w:t>
      </w:r>
      <w:r w:rsidR="00920F32" w:rsidRPr="00E9540F">
        <w:rPr>
          <w:lang w:val="en"/>
        </w:rPr>
        <w:t>.</w:t>
      </w:r>
    </w:p>
    <w:p w14:paraId="1968E4DC" w14:textId="77777777" w:rsidR="00662402" w:rsidRPr="00E9540F" w:rsidRDefault="00662402" w:rsidP="00662402">
      <w:pPr>
        <w:pStyle w:val="ListBullet"/>
        <w:numPr>
          <w:ilvl w:val="0"/>
          <w:numId w:val="0"/>
        </w:numPr>
        <w:ind w:left="720"/>
        <w:rPr>
          <w:lang w:val="en"/>
        </w:rPr>
      </w:pPr>
    </w:p>
    <w:p w14:paraId="4CB32BD0" w14:textId="462CBC50" w:rsidR="00A56C94" w:rsidRPr="00AF380C" w:rsidRDefault="00A56C94" w:rsidP="00AC2F9E">
      <w:pPr>
        <w:pStyle w:val="Default"/>
        <w:numPr>
          <w:ilvl w:val="0"/>
          <w:numId w:val="10"/>
        </w:numPr>
        <w:spacing w:after="240"/>
        <w:ind w:left="360" w:hanging="357"/>
        <w:rPr>
          <w:rFonts w:asciiTheme="minorHAnsi" w:hAnsiTheme="minorHAnsi" w:cs="Arial"/>
          <w:color w:val="222222"/>
          <w:lang w:val="en"/>
        </w:rPr>
      </w:pPr>
      <w:r w:rsidRPr="00AF380C">
        <w:rPr>
          <w:rFonts w:asciiTheme="minorHAnsi" w:hAnsiTheme="minorHAnsi" w:cs="Arial"/>
          <w:color w:val="222222"/>
          <w:lang w:val="en"/>
        </w:rPr>
        <w:t xml:space="preserve">An NDIS participant is unwilling to </w:t>
      </w:r>
      <w:r w:rsidR="00A1304F">
        <w:rPr>
          <w:rFonts w:asciiTheme="minorHAnsi" w:hAnsiTheme="minorHAnsi" w:cs="Arial"/>
          <w:color w:val="222222"/>
          <w:lang w:val="en"/>
        </w:rPr>
        <w:t>agree to funding of services under NDIS funding, or to provide required confirmation that they have funding for</w:t>
      </w:r>
      <w:r w:rsidRPr="00AF380C">
        <w:rPr>
          <w:rFonts w:asciiTheme="minorHAnsi" w:hAnsiTheme="minorHAnsi" w:cs="Arial"/>
          <w:color w:val="222222"/>
          <w:lang w:val="en"/>
        </w:rPr>
        <w:t xml:space="preserve"> supports </w:t>
      </w:r>
      <w:r w:rsidR="00A1304F">
        <w:rPr>
          <w:rFonts w:asciiTheme="minorHAnsi" w:hAnsiTheme="minorHAnsi" w:cs="Arial"/>
          <w:color w:val="222222"/>
          <w:lang w:val="en"/>
        </w:rPr>
        <w:t xml:space="preserve">within </w:t>
      </w:r>
      <w:r w:rsidRPr="00AF380C">
        <w:rPr>
          <w:rFonts w:asciiTheme="minorHAnsi" w:hAnsiTheme="minorHAnsi" w:cs="Arial"/>
          <w:color w:val="222222"/>
          <w:lang w:val="en"/>
        </w:rPr>
        <w:t xml:space="preserve">their NDIS </w:t>
      </w:r>
      <w:r w:rsidR="00A1304F">
        <w:rPr>
          <w:rFonts w:asciiTheme="minorHAnsi" w:hAnsiTheme="minorHAnsi" w:cs="Arial"/>
          <w:color w:val="222222"/>
          <w:lang w:val="en"/>
        </w:rPr>
        <w:t>p</w:t>
      </w:r>
      <w:r w:rsidRPr="00AF380C">
        <w:rPr>
          <w:rFonts w:asciiTheme="minorHAnsi" w:hAnsiTheme="minorHAnsi" w:cs="Arial"/>
          <w:color w:val="222222"/>
          <w:lang w:val="en"/>
        </w:rPr>
        <w:t>lan.</w:t>
      </w:r>
    </w:p>
    <w:p w14:paraId="3625246B" w14:textId="61367366" w:rsidR="00A56C94" w:rsidRDefault="00A62881" w:rsidP="00AC6AF5">
      <w:pPr>
        <w:pStyle w:val="Default"/>
        <w:rPr>
          <w:rFonts w:asciiTheme="minorHAnsi" w:hAnsiTheme="minorHAnsi" w:cs="Arial"/>
          <w:color w:val="222222"/>
          <w:lang w:val="en"/>
        </w:rPr>
      </w:pPr>
      <w:r>
        <w:rPr>
          <w:rFonts w:asciiTheme="minorHAnsi" w:hAnsiTheme="minorHAnsi" w:cs="Arial"/>
          <w:color w:val="222222"/>
          <w:lang w:val="en"/>
        </w:rPr>
        <w:t xml:space="preserve">For management of clients </w:t>
      </w:r>
      <w:r w:rsidR="00A57456">
        <w:rPr>
          <w:rFonts w:asciiTheme="minorHAnsi" w:hAnsiTheme="minorHAnsi" w:cs="Arial"/>
          <w:color w:val="222222"/>
          <w:lang w:val="en"/>
        </w:rPr>
        <w:t xml:space="preserve">with an identified funding issues please refer to </w:t>
      </w:r>
      <w:r w:rsidR="00A57456" w:rsidRPr="00A57456">
        <w:rPr>
          <w:rFonts w:asciiTheme="minorHAnsi" w:hAnsiTheme="minorHAnsi" w:cs="Arial"/>
          <w:b/>
          <w:color w:val="222222"/>
          <w:lang w:val="en"/>
        </w:rPr>
        <w:t>Section 3 – Funding Issue Identification.</w:t>
      </w:r>
      <w:r w:rsidR="00A57456">
        <w:rPr>
          <w:rFonts w:asciiTheme="minorHAnsi" w:hAnsiTheme="minorHAnsi" w:cs="Arial"/>
          <w:color w:val="222222"/>
          <w:lang w:val="en"/>
        </w:rPr>
        <w:t xml:space="preserve"> </w:t>
      </w:r>
    </w:p>
    <w:p w14:paraId="14243CE4" w14:textId="77777777" w:rsidR="007F001F" w:rsidRDefault="007F001F" w:rsidP="00DB3EA2">
      <w:pPr>
        <w:pStyle w:val="Default"/>
        <w:rPr>
          <w:rFonts w:asciiTheme="minorHAnsi" w:hAnsiTheme="minorHAnsi" w:cs="Arial"/>
          <w:color w:val="222222"/>
          <w:u w:val="single"/>
          <w:lang w:val="en"/>
        </w:rPr>
      </w:pPr>
    </w:p>
    <w:p w14:paraId="19B28756" w14:textId="06830DFE" w:rsidR="00717181" w:rsidRPr="00B411D8" w:rsidRDefault="00717181" w:rsidP="00AF380C">
      <w:pPr>
        <w:pStyle w:val="Default"/>
        <w:ind w:left="426" w:hanging="426"/>
        <w:rPr>
          <w:rFonts w:asciiTheme="minorHAnsi" w:hAnsiTheme="minorHAnsi" w:cs="Arial"/>
          <w:b/>
          <w:color w:val="222222"/>
          <w:lang w:val="en"/>
        </w:rPr>
      </w:pPr>
      <w:r w:rsidRPr="00B411D8">
        <w:rPr>
          <w:rFonts w:asciiTheme="minorHAnsi" w:hAnsiTheme="minorHAnsi" w:cs="Arial"/>
          <w:b/>
          <w:color w:val="222222"/>
          <w:lang w:val="en"/>
        </w:rPr>
        <w:t xml:space="preserve">3. </w:t>
      </w:r>
      <w:r w:rsidR="00952C19" w:rsidRPr="00B411D8">
        <w:rPr>
          <w:rFonts w:asciiTheme="minorHAnsi" w:hAnsiTheme="minorHAnsi" w:cs="Arial"/>
          <w:b/>
          <w:color w:val="222222"/>
          <w:lang w:val="en"/>
        </w:rPr>
        <w:t>Confirming service level need and funding availability</w:t>
      </w:r>
    </w:p>
    <w:p w14:paraId="70FEB1FA" w14:textId="423EE883" w:rsidR="00717181" w:rsidRDefault="00717181" w:rsidP="00717181">
      <w:pPr>
        <w:pStyle w:val="Default"/>
        <w:rPr>
          <w:rFonts w:asciiTheme="minorHAnsi" w:hAnsiTheme="minorHAnsi" w:cs="Arial"/>
          <w:color w:val="222222"/>
          <w:lang w:val="en"/>
        </w:rPr>
      </w:pPr>
    </w:p>
    <w:p w14:paraId="520984F7" w14:textId="299B8C7C" w:rsidR="004C36E5" w:rsidRDefault="004C36E5" w:rsidP="004C36E5">
      <w:pPr>
        <w:pStyle w:val="Default"/>
        <w:rPr>
          <w:rFonts w:asciiTheme="minorHAnsi" w:hAnsiTheme="minorHAnsi" w:cs="Arial"/>
          <w:b/>
          <w:color w:val="222222"/>
          <w:lang w:val="en"/>
        </w:rPr>
      </w:pPr>
      <w:r>
        <w:rPr>
          <w:rFonts w:asciiTheme="minorHAnsi" w:hAnsiTheme="minorHAnsi" w:cs="Arial"/>
          <w:color w:val="222222"/>
          <w:lang w:val="en"/>
        </w:rPr>
        <w:t xml:space="preserve">Confirming of service required can vary significantly between different services.  </w:t>
      </w:r>
      <w:r w:rsidRPr="00902761">
        <w:rPr>
          <w:rFonts w:asciiTheme="minorHAnsi" w:hAnsiTheme="minorHAnsi" w:cstheme="minorHAnsi"/>
          <w:color w:val="222222"/>
          <w:lang w:val="en"/>
        </w:rPr>
        <w:t xml:space="preserve">For details please </w:t>
      </w:r>
      <w:r w:rsidR="006D6E95" w:rsidRPr="00902761">
        <w:rPr>
          <w:rFonts w:asciiTheme="minorHAnsi" w:hAnsiTheme="minorHAnsi" w:cstheme="minorHAnsi"/>
        </w:rPr>
        <w:t xml:space="preserve">refer to </w:t>
      </w:r>
      <w:r w:rsidR="006D6E95" w:rsidRPr="00877B5B">
        <w:rPr>
          <w:rFonts w:asciiTheme="minorHAnsi" w:hAnsiTheme="minorHAnsi" w:cstheme="minorHAnsi"/>
          <w:b/>
          <w:bCs/>
        </w:rPr>
        <w:t xml:space="preserve">Attachment </w:t>
      </w:r>
      <w:r w:rsidR="00582DD1" w:rsidRPr="00877B5B">
        <w:rPr>
          <w:rFonts w:asciiTheme="minorHAnsi" w:hAnsiTheme="minorHAnsi" w:cstheme="minorHAnsi"/>
          <w:b/>
          <w:bCs/>
        </w:rPr>
        <w:t>3</w:t>
      </w:r>
      <w:r w:rsidR="006D6E95" w:rsidRPr="00877B5B">
        <w:rPr>
          <w:rFonts w:asciiTheme="minorHAnsi" w:hAnsiTheme="minorHAnsi" w:cstheme="minorHAnsi"/>
          <w:b/>
          <w:bCs/>
        </w:rPr>
        <w:t>: Individual Services Steps for NDIS Client Intake documents</w:t>
      </w:r>
      <w:r w:rsidRPr="00877B5B">
        <w:rPr>
          <w:rFonts w:asciiTheme="minorHAnsi" w:hAnsiTheme="minorHAnsi" w:cstheme="minorHAnsi"/>
        </w:rPr>
        <w:t>.</w:t>
      </w:r>
      <w:r w:rsidRPr="00A3413D">
        <w:rPr>
          <w:rFonts w:asciiTheme="minorHAnsi" w:hAnsiTheme="minorHAnsi" w:cstheme="minorHAnsi"/>
        </w:rPr>
        <w:t xml:space="preserve">  See Step </w:t>
      </w:r>
      <w:r>
        <w:rPr>
          <w:rFonts w:asciiTheme="minorHAnsi" w:hAnsiTheme="minorHAnsi" w:cstheme="minorHAnsi"/>
        </w:rPr>
        <w:t>2</w:t>
      </w:r>
      <w:r w:rsidRPr="00A3413D">
        <w:rPr>
          <w:rFonts w:asciiTheme="minorHAnsi" w:hAnsiTheme="minorHAnsi" w:cstheme="minorHAnsi"/>
        </w:rPr>
        <w:t xml:space="preserve">. </w:t>
      </w:r>
      <w:r>
        <w:rPr>
          <w:rFonts w:asciiTheme="minorHAnsi" w:hAnsiTheme="minorHAnsi" w:cstheme="minorHAnsi"/>
        </w:rPr>
        <w:t>‘Confirm service level need and funding availability’</w:t>
      </w:r>
      <w:r w:rsidR="0035017F">
        <w:rPr>
          <w:rFonts w:asciiTheme="minorHAnsi" w:hAnsiTheme="minorHAnsi" w:cstheme="minorHAnsi"/>
        </w:rPr>
        <w:t>.</w:t>
      </w:r>
    </w:p>
    <w:p w14:paraId="026AB0B3" w14:textId="77777777" w:rsidR="004C36E5" w:rsidRDefault="004C36E5" w:rsidP="00717181">
      <w:pPr>
        <w:pStyle w:val="Default"/>
        <w:rPr>
          <w:rFonts w:asciiTheme="minorHAnsi" w:hAnsiTheme="minorHAnsi" w:cs="Arial"/>
          <w:color w:val="222222"/>
          <w:lang w:val="en"/>
        </w:rPr>
      </w:pPr>
    </w:p>
    <w:p w14:paraId="24E97BFD" w14:textId="01D0A8EB" w:rsidR="00952C19" w:rsidRPr="00902761" w:rsidRDefault="00952C19" w:rsidP="00952C19">
      <w:pPr>
        <w:pStyle w:val="Default"/>
        <w:rPr>
          <w:rFonts w:asciiTheme="minorHAnsi" w:hAnsiTheme="minorHAnsi" w:cstheme="minorHAnsi"/>
          <w:b/>
          <w:color w:val="222222"/>
          <w:lang w:val="en"/>
        </w:rPr>
      </w:pPr>
      <w:r w:rsidRPr="00A3413D">
        <w:rPr>
          <w:rFonts w:asciiTheme="minorHAnsi" w:hAnsiTheme="minorHAnsi" w:cstheme="minorHAnsi"/>
        </w:rPr>
        <w:t xml:space="preserve">For details of </w:t>
      </w:r>
      <w:r>
        <w:rPr>
          <w:rFonts w:asciiTheme="minorHAnsi" w:hAnsiTheme="minorHAnsi" w:cstheme="minorHAnsi"/>
        </w:rPr>
        <w:t xml:space="preserve">the </w:t>
      </w:r>
      <w:r w:rsidRPr="00A3413D">
        <w:rPr>
          <w:rFonts w:asciiTheme="minorHAnsi" w:hAnsiTheme="minorHAnsi" w:cstheme="minorHAnsi"/>
        </w:rPr>
        <w:t xml:space="preserve">process </w:t>
      </w:r>
      <w:r>
        <w:rPr>
          <w:rFonts w:asciiTheme="minorHAnsi" w:hAnsiTheme="minorHAnsi" w:cstheme="minorHAnsi"/>
        </w:rPr>
        <w:t xml:space="preserve">for confirming funding availability, and the Identified Officer responsible for steps, </w:t>
      </w:r>
      <w:r w:rsidR="00902761" w:rsidRPr="00902761">
        <w:rPr>
          <w:rFonts w:asciiTheme="minorHAnsi" w:hAnsiTheme="minorHAnsi" w:cstheme="minorHAnsi"/>
        </w:rPr>
        <w:t xml:space="preserve">refer to </w:t>
      </w:r>
      <w:r w:rsidR="00902761" w:rsidRPr="00877B5B">
        <w:rPr>
          <w:rFonts w:asciiTheme="minorHAnsi" w:hAnsiTheme="minorHAnsi" w:cstheme="minorHAnsi"/>
          <w:b/>
          <w:bCs/>
        </w:rPr>
        <w:t xml:space="preserve">Attachment </w:t>
      </w:r>
      <w:r w:rsidR="00582DD1" w:rsidRPr="00877B5B">
        <w:rPr>
          <w:rFonts w:asciiTheme="minorHAnsi" w:hAnsiTheme="minorHAnsi" w:cstheme="minorHAnsi"/>
          <w:b/>
          <w:bCs/>
        </w:rPr>
        <w:t>3</w:t>
      </w:r>
      <w:r w:rsidR="00902761" w:rsidRPr="00877B5B">
        <w:rPr>
          <w:rFonts w:asciiTheme="minorHAnsi" w:hAnsiTheme="minorHAnsi" w:cstheme="minorHAnsi"/>
          <w:b/>
          <w:bCs/>
        </w:rPr>
        <w:t>: Individual Services Steps for NDIS Client Intake</w:t>
      </w:r>
      <w:r w:rsidR="00902761" w:rsidRPr="002777AA">
        <w:rPr>
          <w:rFonts w:asciiTheme="minorHAnsi" w:hAnsiTheme="minorHAnsi" w:cstheme="minorHAnsi"/>
          <w:b/>
          <w:bCs/>
        </w:rPr>
        <w:t xml:space="preserve"> documents</w:t>
      </w:r>
      <w:r w:rsidR="00902761" w:rsidRPr="002777AA">
        <w:rPr>
          <w:rFonts w:asciiTheme="minorHAnsi" w:hAnsiTheme="minorHAnsi" w:cstheme="minorHAnsi"/>
        </w:rPr>
        <w:t>.</w:t>
      </w:r>
      <w:r w:rsidR="00902761" w:rsidRPr="00902761">
        <w:rPr>
          <w:rFonts w:asciiTheme="minorHAnsi" w:hAnsiTheme="minorHAnsi" w:cstheme="minorHAnsi"/>
        </w:rPr>
        <w:t xml:space="preserve">  </w:t>
      </w:r>
      <w:r w:rsidRPr="00902761">
        <w:rPr>
          <w:rFonts w:asciiTheme="minorHAnsi" w:hAnsiTheme="minorHAnsi" w:cstheme="minorHAnsi"/>
        </w:rPr>
        <w:t xml:space="preserve">See Step 2. </w:t>
      </w:r>
      <w:r w:rsidR="002441CD" w:rsidRPr="00902761">
        <w:rPr>
          <w:rFonts w:asciiTheme="minorHAnsi" w:hAnsiTheme="minorHAnsi" w:cstheme="minorHAnsi"/>
        </w:rPr>
        <w:t>‘</w:t>
      </w:r>
      <w:r w:rsidR="00BA77C6" w:rsidRPr="00902761">
        <w:rPr>
          <w:rFonts w:asciiTheme="minorHAnsi" w:hAnsiTheme="minorHAnsi" w:cstheme="minorHAnsi"/>
        </w:rPr>
        <w:t>Confirm service level need and funding availability</w:t>
      </w:r>
      <w:r w:rsidR="002441CD" w:rsidRPr="00902761">
        <w:rPr>
          <w:rFonts w:asciiTheme="minorHAnsi" w:hAnsiTheme="minorHAnsi" w:cstheme="minorHAnsi"/>
        </w:rPr>
        <w:t>’</w:t>
      </w:r>
      <w:r w:rsidR="00BA77C6" w:rsidRPr="00902761">
        <w:rPr>
          <w:rFonts w:asciiTheme="minorHAnsi" w:hAnsiTheme="minorHAnsi" w:cstheme="minorHAnsi"/>
        </w:rPr>
        <w:t xml:space="preserve"> or </w:t>
      </w:r>
      <w:r w:rsidR="002441CD" w:rsidRPr="00902761">
        <w:rPr>
          <w:rFonts w:asciiTheme="minorHAnsi" w:hAnsiTheme="minorHAnsi" w:cstheme="minorHAnsi"/>
        </w:rPr>
        <w:t>‘</w:t>
      </w:r>
      <w:r w:rsidR="00BA77C6" w:rsidRPr="00902761">
        <w:rPr>
          <w:rFonts w:asciiTheme="minorHAnsi" w:hAnsiTheme="minorHAnsi" w:cstheme="minorHAnsi"/>
        </w:rPr>
        <w:t>Confirm Funding</w:t>
      </w:r>
      <w:r w:rsidR="002441CD" w:rsidRPr="00902761">
        <w:rPr>
          <w:rFonts w:asciiTheme="minorHAnsi" w:hAnsiTheme="minorHAnsi" w:cstheme="minorHAnsi"/>
        </w:rPr>
        <w:t>’</w:t>
      </w:r>
      <w:r w:rsidR="00C27284">
        <w:rPr>
          <w:rFonts w:asciiTheme="minorHAnsi" w:hAnsiTheme="minorHAnsi" w:cstheme="minorHAnsi"/>
        </w:rPr>
        <w:t>.</w:t>
      </w:r>
    </w:p>
    <w:p w14:paraId="11F5FCA2" w14:textId="77777777" w:rsidR="00952C19" w:rsidRPr="00CA681A" w:rsidRDefault="00952C19" w:rsidP="00717181">
      <w:pPr>
        <w:pStyle w:val="Default"/>
        <w:rPr>
          <w:rFonts w:asciiTheme="minorHAnsi" w:hAnsiTheme="minorHAnsi" w:cs="Arial"/>
          <w:color w:val="222222"/>
          <w:lang w:val="en"/>
        </w:rPr>
      </w:pPr>
    </w:p>
    <w:p w14:paraId="75FEA573" w14:textId="46B1BDCC" w:rsidR="00717181" w:rsidRDefault="00717181" w:rsidP="00717181">
      <w:pPr>
        <w:rPr>
          <w:rFonts w:asciiTheme="minorHAnsi" w:hAnsiTheme="minorHAnsi" w:cs="Arial"/>
          <w:color w:val="222222"/>
          <w:lang w:val="en"/>
        </w:rPr>
      </w:pPr>
      <w:r w:rsidRPr="00E9540F">
        <w:rPr>
          <w:rFonts w:asciiTheme="minorHAnsi" w:hAnsiTheme="minorHAnsi" w:cs="Arial"/>
          <w:color w:val="222222"/>
          <w:lang w:val="en"/>
        </w:rPr>
        <w:lastRenderedPageBreak/>
        <w:t>There are several options whereby</w:t>
      </w:r>
      <w:r w:rsidR="00BA77C6" w:rsidRPr="00E9540F">
        <w:rPr>
          <w:rFonts w:asciiTheme="minorHAnsi" w:hAnsiTheme="minorHAnsi" w:cs="Arial"/>
          <w:color w:val="222222"/>
          <w:lang w:val="en"/>
        </w:rPr>
        <w:t xml:space="preserve"> required</w:t>
      </w:r>
      <w:r w:rsidRPr="007F001F">
        <w:rPr>
          <w:rFonts w:asciiTheme="minorHAnsi" w:hAnsiTheme="minorHAnsi" w:cs="Arial"/>
          <w:color w:val="222222"/>
          <w:lang w:val="en"/>
        </w:rPr>
        <w:t xml:space="preserve"> </w:t>
      </w:r>
      <w:r w:rsidR="00BA77C6" w:rsidRPr="007555B3">
        <w:rPr>
          <w:rFonts w:asciiTheme="minorHAnsi" w:hAnsiTheme="minorHAnsi" w:cs="Arial"/>
          <w:color w:val="222222"/>
          <w:lang w:val="en"/>
        </w:rPr>
        <w:t xml:space="preserve">funding details can be confirmed for a </w:t>
      </w:r>
      <w:r w:rsidRPr="00AF380C">
        <w:rPr>
          <w:rFonts w:asciiTheme="minorHAnsi" w:hAnsiTheme="minorHAnsi" w:cs="Arial"/>
          <w:color w:val="222222"/>
          <w:lang w:val="en"/>
        </w:rPr>
        <w:t xml:space="preserve">client’s </w:t>
      </w:r>
      <w:r w:rsidR="00BA77C6" w:rsidRPr="00AF380C">
        <w:rPr>
          <w:rFonts w:asciiTheme="minorHAnsi" w:hAnsiTheme="minorHAnsi" w:cs="Arial"/>
          <w:color w:val="222222"/>
          <w:lang w:val="en"/>
        </w:rPr>
        <w:t xml:space="preserve">current </w:t>
      </w:r>
      <w:r w:rsidRPr="00AF380C">
        <w:rPr>
          <w:rFonts w:asciiTheme="minorHAnsi" w:hAnsiTheme="minorHAnsi" w:cs="Arial"/>
          <w:color w:val="222222"/>
          <w:lang w:val="en"/>
        </w:rPr>
        <w:t>NDIS plan:</w:t>
      </w:r>
    </w:p>
    <w:p w14:paraId="2BCB2596" w14:textId="77777777" w:rsidR="00A22D5E" w:rsidRDefault="00A22D5E" w:rsidP="00717181">
      <w:pPr>
        <w:rPr>
          <w:rFonts w:asciiTheme="minorHAnsi" w:hAnsiTheme="minorHAnsi" w:cs="Arial"/>
          <w:color w:val="222222"/>
          <w:lang w:val="en"/>
        </w:rPr>
      </w:pPr>
    </w:p>
    <w:p w14:paraId="679477B5" w14:textId="0ACD4F09" w:rsidR="00BA77C6" w:rsidRPr="00C31D75" w:rsidRDefault="00BA77C6" w:rsidP="00B411D8">
      <w:pPr>
        <w:pStyle w:val="ListParagraph"/>
        <w:numPr>
          <w:ilvl w:val="0"/>
          <w:numId w:val="19"/>
        </w:numPr>
        <w:ind w:left="426" w:hanging="426"/>
        <w:rPr>
          <w:rFonts w:cs="Arial"/>
          <w:szCs w:val="24"/>
        </w:rPr>
      </w:pPr>
      <w:r w:rsidRPr="00C31D75">
        <w:rPr>
          <w:rFonts w:asciiTheme="minorHAnsi" w:hAnsiTheme="minorHAnsi" w:cs="Arial"/>
          <w:color w:val="222222"/>
          <w:lang w:val="en"/>
        </w:rPr>
        <w:t xml:space="preserve">For </w:t>
      </w:r>
      <w:r w:rsidR="00C27284">
        <w:rPr>
          <w:rFonts w:asciiTheme="minorHAnsi" w:hAnsiTheme="minorHAnsi" w:cs="Arial"/>
          <w:color w:val="222222"/>
          <w:lang w:val="en"/>
        </w:rPr>
        <w:t xml:space="preserve">a </w:t>
      </w:r>
      <w:r w:rsidRPr="00C31D75">
        <w:rPr>
          <w:rFonts w:asciiTheme="minorHAnsi" w:hAnsiTheme="minorHAnsi" w:cs="Arial"/>
          <w:color w:val="222222"/>
          <w:lang w:val="en"/>
        </w:rPr>
        <w:t xml:space="preserve">recurring client, or </w:t>
      </w:r>
      <w:r w:rsidR="00981CD9" w:rsidRPr="00C31D75">
        <w:rPr>
          <w:rFonts w:asciiTheme="minorHAnsi" w:hAnsiTheme="minorHAnsi" w:cs="Arial"/>
          <w:color w:val="222222"/>
          <w:lang w:val="en"/>
        </w:rPr>
        <w:t xml:space="preserve">a </w:t>
      </w:r>
      <w:r w:rsidRPr="00C31D75">
        <w:rPr>
          <w:rFonts w:asciiTheme="minorHAnsi" w:hAnsiTheme="minorHAnsi" w:cs="Arial"/>
          <w:color w:val="222222"/>
          <w:lang w:val="en"/>
        </w:rPr>
        <w:t>client already accessing other NDIS funded services through CHS</w:t>
      </w:r>
      <w:r w:rsidR="006904C7" w:rsidRPr="00C31D75">
        <w:rPr>
          <w:rFonts w:asciiTheme="minorHAnsi" w:hAnsiTheme="minorHAnsi" w:cs="Arial"/>
          <w:color w:val="222222"/>
          <w:lang w:val="en"/>
        </w:rPr>
        <w:t>:</w:t>
      </w:r>
    </w:p>
    <w:p w14:paraId="6645D986" w14:textId="4ACBE690" w:rsidR="00BA77C6" w:rsidRPr="00B411D8" w:rsidRDefault="00BA77C6" w:rsidP="00BF2C44">
      <w:pPr>
        <w:pStyle w:val="ListParagraph"/>
        <w:numPr>
          <w:ilvl w:val="0"/>
          <w:numId w:val="39"/>
        </w:numPr>
        <w:ind w:left="720"/>
        <w:rPr>
          <w:rFonts w:asciiTheme="minorHAnsi" w:hAnsiTheme="minorHAnsi" w:cs="Arial"/>
          <w:color w:val="222222"/>
          <w:lang w:val="en"/>
        </w:rPr>
      </w:pPr>
      <w:r w:rsidRPr="7C031008">
        <w:rPr>
          <w:rFonts w:asciiTheme="minorHAnsi" w:hAnsiTheme="minorHAnsi" w:cs="Arial"/>
          <w:color w:val="222222"/>
          <w:lang w:val="en"/>
        </w:rPr>
        <w:t xml:space="preserve">Where a client has an existing referral open to a service, information regarding </w:t>
      </w:r>
      <w:r w:rsidR="000A03C7">
        <w:rPr>
          <w:rFonts w:asciiTheme="minorHAnsi" w:hAnsiTheme="minorHAnsi" w:cs="Arial"/>
          <w:color w:val="222222"/>
          <w:lang w:val="en"/>
        </w:rPr>
        <w:t xml:space="preserve">the </w:t>
      </w:r>
      <w:r w:rsidRPr="7C031008">
        <w:rPr>
          <w:rFonts w:asciiTheme="minorHAnsi" w:hAnsiTheme="minorHAnsi" w:cs="Arial"/>
          <w:color w:val="222222"/>
          <w:lang w:val="en"/>
        </w:rPr>
        <w:t xml:space="preserve">funding contact person, funding and/or plan dates can initially be </w:t>
      </w:r>
      <w:r w:rsidR="00981CD9" w:rsidRPr="7C031008">
        <w:rPr>
          <w:rFonts w:asciiTheme="minorHAnsi" w:hAnsiTheme="minorHAnsi" w:cs="Arial"/>
          <w:color w:val="222222"/>
          <w:lang w:val="en"/>
        </w:rPr>
        <w:t>sourced</w:t>
      </w:r>
      <w:r w:rsidRPr="7C031008">
        <w:rPr>
          <w:rFonts w:asciiTheme="minorHAnsi" w:hAnsiTheme="minorHAnsi" w:cs="Arial"/>
          <w:color w:val="222222"/>
          <w:lang w:val="en"/>
        </w:rPr>
        <w:t xml:space="preserve"> from data stored on ACTPAS.</w:t>
      </w:r>
    </w:p>
    <w:p w14:paraId="22D0004F" w14:textId="5784EB82" w:rsidR="00BA77C6" w:rsidRPr="00B411D8" w:rsidRDefault="00981CD9" w:rsidP="00BF2C44">
      <w:pPr>
        <w:pStyle w:val="ListParagraph"/>
        <w:numPr>
          <w:ilvl w:val="0"/>
          <w:numId w:val="39"/>
        </w:numPr>
        <w:ind w:left="720"/>
        <w:rPr>
          <w:rFonts w:asciiTheme="minorHAnsi" w:hAnsiTheme="minorHAnsi" w:cs="Arial"/>
          <w:color w:val="222222"/>
          <w:szCs w:val="24"/>
          <w:lang w:val="en"/>
        </w:rPr>
      </w:pPr>
      <w:r>
        <w:rPr>
          <w:rFonts w:asciiTheme="minorHAnsi" w:hAnsiTheme="minorHAnsi" w:cs="Arial"/>
          <w:color w:val="222222"/>
          <w:lang w:val="en"/>
        </w:rPr>
        <w:t>Alternately, w</w:t>
      </w:r>
      <w:r w:rsidR="00BA77C6" w:rsidRPr="00AF380C">
        <w:rPr>
          <w:rFonts w:asciiTheme="minorHAnsi" w:hAnsiTheme="minorHAnsi" w:cs="Arial"/>
          <w:color w:val="222222"/>
          <w:lang w:val="en"/>
        </w:rPr>
        <w:t>here</w:t>
      </w:r>
      <w:r w:rsidR="00BA77C6">
        <w:rPr>
          <w:rFonts w:asciiTheme="minorHAnsi" w:hAnsiTheme="minorHAnsi" w:cs="Arial"/>
          <w:color w:val="222222"/>
          <w:lang w:val="en"/>
        </w:rPr>
        <w:t xml:space="preserve"> </w:t>
      </w:r>
      <w:r w:rsidR="00BA77C6" w:rsidRPr="005617BE">
        <w:rPr>
          <w:rFonts w:asciiTheme="minorHAnsi" w:hAnsiTheme="minorHAnsi" w:cs="Arial"/>
          <w:color w:val="222222"/>
          <w:lang w:val="en"/>
        </w:rPr>
        <w:t>a client has previously provided a copy of their plan to CHS, or if they have forwarded</w:t>
      </w:r>
      <w:r w:rsidR="00BA77C6">
        <w:rPr>
          <w:rFonts w:asciiTheme="minorHAnsi" w:hAnsiTheme="minorHAnsi" w:cs="Arial"/>
          <w:color w:val="222222"/>
          <w:lang w:val="en"/>
        </w:rPr>
        <w:t xml:space="preserve"> it</w:t>
      </w:r>
      <w:r w:rsidR="00BA77C6" w:rsidRPr="005617BE">
        <w:rPr>
          <w:rFonts w:asciiTheme="minorHAnsi" w:hAnsiTheme="minorHAnsi" w:cs="Arial"/>
          <w:color w:val="222222"/>
          <w:lang w:val="en"/>
        </w:rPr>
        <w:t xml:space="preserve"> to RACS upon referral, then the plan should be </w:t>
      </w:r>
      <w:r w:rsidR="00BA77C6">
        <w:rPr>
          <w:rFonts w:asciiTheme="minorHAnsi" w:hAnsiTheme="minorHAnsi" w:cs="Arial"/>
          <w:color w:val="222222"/>
          <w:lang w:val="en"/>
        </w:rPr>
        <w:t xml:space="preserve">available via Clinical Patient Folder (CPF) as document </w:t>
      </w:r>
      <w:r w:rsidR="00BA77C6" w:rsidRPr="00B411D8">
        <w:rPr>
          <w:rFonts w:asciiTheme="minorHAnsi" w:hAnsiTheme="minorHAnsi" w:cs="Arial"/>
          <w:color w:val="222222"/>
          <w:lang w:val="en"/>
        </w:rPr>
        <w:t xml:space="preserve">90092 NDIS Plan.  </w:t>
      </w:r>
    </w:p>
    <w:p w14:paraId="24D52932" w14:textId="24EEC871" w:rsidR="00BA77C6" w:rsidRPr="00BF2C44" w:rsidRDefault="00BA77C6" w:rsidP="00BF2C44">
      <w:pPr>
        <w:pStyle w:val="ListParagraph"/>
        <w:numPr>
          <w:ilvl w:val="0"/>
          <w:numId w:val="39"/>
        </w:numPr>
        <w:ind w:left="720"/>
        <w:rPr>
          <w:rFonts w:asciiTheme="minorHAnsi" w:hAnsiTheme="minorHAnsi" w:cs="Arial"/>
          <w:color w:val="222222"/>
          <w:lang w:val="en"/>
        </w:rPr>
      </w:pPr>
      <w:r w:rsidRPr="00AF380C">
        <w:rPr>
          <w:rFonts w:asciiTheme="minorHAnsi" w:hAnsiTheme="minorHAnsi" w:cs="Arial"/>
          <w:color w:val="222222"/>
          <w:lang w:val="en"/>
        </w:rPr>
        <w:t xml:space="preserve">As appropriate, staff should utilise </w:t>
      </w:r>
      <w:r w:rsidR="002441CD">
        <w:rPr>
          <w:rFonts w:asciiTheme="minorHAnsi" w:hAnsiTheme="minorHAnsi" w:cs="Arial"/>
          <w:color w:val="222222"/>
          <w:lang w:val="en"/>
        </w:rPr>
        <w:t xml:space="preserve">existing </w:t>
      </w:r>
      <w:r w:rsidR="002441CD" w:rsidRPr="00E9540F">
        <w:rPr>
          <w:rFonts w:asciiTheme="minorHAnsi" w:hAnsiTheme="minorHAnsi" w:cs="Arial"/>
          <w:color w:val="222222"/>
          <w:lang w:val="en"/>
        </w:rPr>
        <w:t>information</w:t>
      </w:r>
      <w:r w:rsidRPr="00AF380C">
        <w:rPr>
          <w:rFonts w:asciiTheme="minorHAnsi" w:hAnsiTheme="minorHAnsi" w:cs="Arial"/>
          <w:color w:val="222222"/>
          <w:lang w:val="en"/>
        </w:rPr>
        <w:t xml:space="preserve"> </w:t>
      </w:r>
      <w:r>
        <w:rPr>
          <w:rFonts w:asciiTheme="minorHAnsi" w:hAnsiTheme="minorHAnsi" w:cs="Arial"/>
          <w:color w:val="222222"/>
          <w:lang w:val="en"/>
        </w:rPr>
        <w:t xml:space="preserve">and then confirm with the </w:t>
      </w:r>
      <w:r w:rsidR="001614D1">
        <w:rPr>
          <w:rFonts w:asciiTheme="minorHAnsi" w:hAnsiTheme="minorHAnsi" w:cs="Arial"/>
          <w:color w:val="222222"/>
          <w:lang w:val="en"/>
        </w:rPr>
        <w:t xml:space="preserve">client </w:t>
      </w:r>
      <w:r>
        <w:rPr>
          <w:rFonts w:asciiTheme="minorHAnsi" w:hAnsiTheme="minorHAnsi" w:cs="Arial"/>
          <w:color w:val="222222"/>
          <w:lang w:val="en"/>
        </w:rPr>
        <w:t>or their identified delegate to reduce</w:t>
      </w:r>
      <w:r w:rsidR="002441CD">
        <w:rPr>
          <w:rFonts w:asciiTheme="minorHAnsi" w:hAnsiTheme="minorHAnsi" w:cs="Arial"/>
          <w:color w:val="222222"/>
          <w:lang w:val="en"/>
        </w:rPr>
        <w:t xml:space="preserve"> the need for repetitive queries regarding funding (i.e. confirm rather than ask for full information details). </w:t>
      </w:r>
    </w:p>
    <w:p w14:paraId="250AA358" w14:textId="77777777" w:rsidR="00BA77C6" w:rsidRPr="00AF380C" w:rsidRDefault="00BA77C6" w:rsidP="00AF380C">
      <w:pPr>
        <w:pStyle w:val="ListParagraph"/>
        <w:rPr>
          <w:rFonts w:cs="Arial"/>
          <w:szCs w:val="24"/>
        </w:rPr>
      </w:pPr>
    </w:p>
    <w:p w14:paraId="1D5D3F76" w14:textId="343DF06C" w:rsidR="00BA77C6" w:rsidRPr="00C31D75" w:rsidRDefault="00BA77C6" w:rsidP="00EC722F">
      <w:pPr>
        <w:pStyle w:val="ListParagraph"/>
        <w:numPr>
          <w:ilvl w:val="0"/>
          <w:numId w:val="19"/>
        </w:numPr>
        <w:ind w:left="426" w:hanging="426"/>
        <w:rPr>
          <w:rFonts w:cs="Arial"/>
          <w:szCs w:val="24"/>
        </w:rPr>
      </w:pPr>
      <w:r w:rsidRPr="00C31D75">
        <w:rPr>
          <w:rFonts w:asciiTheme="minorHAnsi" w:hAnsiTheme="minorHAnsi" w:cs="Arial"/>
          <w:color w:val="222222"/>
          <w:lang w:val="en"/>
        </w:rPr>
        <w:t>For a new client where the client or a delegate has been identified upon referral for contact in relation to funding</w:t>
      </w:r>
      <w:r w:rsidR="006904C7" w:rsidRPr="00C31D75">
        <w:rPr>
          <w:rFonts w:asciiTheme="minorHAnsi" w:hAnsiTheme="minorHAnsi" w:cs="Arial"/>
          <w:color w:val="222222"/>
          <w:lang w:val="en"/>
        </w:rPr>
        <w:t>:</w:t>
      </w:r>
    </w:p>
    <w:p w14:paraId="1E4BFDF6" w14:textId="6132D1CD" w:rsidR="002441CD" w:rsidRDefault="002441CD" w:rsidP="00BF2C44">
      <w:pPr>
        <w:pStyle w:val="ListParagraph"/>
        <w:numPr>
          <w:ilvl w:val="0"/>
          <w:numId w:val="39"/>
        </w:numPr>
        <w:ind w:left="720"/>
        <w:rPr>
          <w:rFonts w:asciiTheme="minorHAnsi" w:hAnsiTheme="minorHAnsi" w:cs="Arial"/>
          <w:color w:val="222222"/>
          <w:lang w:val="en"/>
        </w:rPr>
      </w:pPr>
      <w:r w:rsidRPr="00AF380C">
        <w:rPr>
          <w:rFonts w:asciiTheme="minorHAnsi" w:hAnsiTheme="minorHAnsi" w:cs="Arial"/>
          <w:color w:val="222222"/>
          <w:lang w:val="en"/>
        </w:rPr>
        <w:t xml:space="preserve">The </w:t>
      </w:r>
      <w:r w:rsidR="00532A0F">
        <w:rPr>
          <w:rFonts w:asciiTheme="minorHAnsi" w:hAnsiTheme="minorHAnsi" w:cs="Arial"/>
          <w:color w:val="222222"/>
          <w:lang w:val="en"/>
        </w:rPr>
        <w:t>client</w:t>
      </w:r>
      <w:r w:rsidRPr="00AF380C">
        <w:rPr>
          <w:rFonts w:asciiTheme="minorHAnsi" w:hAnsiTheme="minorHAnsi" w:cs="Arial"/>
          <w:color w:val="222222"/>
          <w:lang w:val="en"/>
        </w:rPr>
        <w:t xml:space="preserve"> or</w:t>
      </w:r>
      <w:r w:rsidR="007349BA">
        <w:rPr>
          <w:rFonts w:asciiTheme="minorHAnsi" w:hAnsiTheme="minorHAnsi" w:cs="Arial"/>
          <w:color w:val="222222"/>
          <w:lang w:val="en"/>
        </w:rPr>
        <w:t xml:space="preserve"> </w:t>
      </w:r>
      <w:r w:rsidRPr="00AF380C">
        <w:rPr>
          <w:rFonts w:asciiTheme="minorHAnsi" w:hAnsiTheme="minorHAnsi" w:cs="Arial"/>
          <w:color w:val="222222"/>
          <w:lang w:val="en"/>
        </w:rPr>
        <w:t xml:space="preserve">their </w:t>
      </w:r>
      <w:r w:rsidR="007349BA">
        <w:rPr>
          <w:rFonts w:asciiTheme="minorHAnsi" w:hAnsiTheme="minorHAnsi" w:cs="Arial"/>
          <w:color w:val="222222"/>
          <w:lang w:val="en"/>
        </w:rPr>
        <w:t xml:space="preserve">preferred </w:t>
      </w:r>
      <w:r w:rsidRPr="00AF380C">
        <w:rPr>
          <w:rFonts w:asciiTheme="minorHAnsi" w:hAnsiTheme="minorHAnsi" w:cs="Arial"/>
          <w:color w:val="222222"/>
          <w:lang w:val="en"/>
        </w:rPr>
        <w:t>funding contact, should be contacted by the Identified Officer to confirm funding</w:t>
      </w:r>
      <w:r>
        <w:rPr>
          <w:rFonts w:asciiTheme="minorHAnsi" w:hAnsiTheme="minorHAnsi" w:cs="Arial"/>
          <w:color w:val="222222"/>
          <w:lang w:val="en"/>
        </w:rPr>
        <w:t xml:space="preserve"> availability within their plan for required services</w:t>
      </w:r>
      <w:r w:rsidR="00981CD9">
        <w:rPr>
          <w:rFonts w:asciiTheme="minorHAnsi" w:hAnsiTheme="minorHAnsi" w:cs="Arial"/>
          <w:color w:val="222222"/>
          <w:lang w:val="en"/>
        </w:rPr>
        <w:t>, and necessary details required to enable the establishment of a service agreement as required</w:t>
      </w:r>
      <w:r>
        <w:rPr>
          <w:rFonts w:asciiTheme="minorHAnsi" w:hAnsiTheme="minorHAnsi" w:cs="Arial"/>
          <w:color w:val="222222"/>
          <w:lang w:val="en"/>
        </w:rPr>
        <w:t xml:space="preserve">.  </w:t>
      </w:r>
    </w:p>
    <w:p w14:paraId="1D584D36" w14:textId="77777777" w:rsidR="00BA77C6" w:rsidRPr="00AF380C" w:rsidRDefault="00BA77C6" w:rsidP="00AF380C">
      <w:pPr>
        <w:pStyle w:val="ListParagraph"/>
        <w:rPr>
          <w:rFonts w:asciiTheme="minorHAnsi" w:hAnsiTheme="minorHAnsi" w:cs="Arial"/>
          <w:color w:val="222222"/>
          <w:u w:val="single"/>
          <w:lang w:val="en"/>
        </w:rPr>
      </w:pPr>
    </w:p>
    <w:p w14:paraId="19655F90" w14:textId="0F9E83CA" w:rsidR="00BA77C6" w:rsidRPr="00C31D75" w:rsidRDefault="00BA77C6" w:rsidP="00EC722F">
      <w:pPr>
        <w:pStyle w:val="ListParagraph"/>
        <w:numPr>
          <w:ilvl w:val="0"/>
          <w:numId w:val="19"/>
        </w:numPr>
        <w:ind w:left="426" w:hanging="426"/>
        <w:rPr>
          <w:rFonts w:cs="Arial"/>
          <w:szCs w:val="24"/>
        </w:rPr>
      </w:pPr>
      <w:r w:rsidRPr="00C31D75">
        <w:rPr>
          <w:rFonts w:asciiTheme="minorHAnsi" w:hAnsiTheme="minorHAnsi" w:cs="Arial"/>
          <w:color w:val="222222"/>
          <w:lang w:val="en"/>
        </w:rPr>
        <w:t xml:space="preserve">For a client where it has not been identified who the </w:t>
      </w:r>
      <w:r w:rsidR="002441CD" w:rsidRPr="00C31D75">
        <w:rPr>
          <w:rFonts w:asciiTheme="minorHAnsi" w:hAnsiTheme="minorHAnsi" w:cs="Arial"/>
          <w:color w:val="222222"/>
          <w:lang w:val="en"/>
        </w:rPr>
        <w:t>primary</w:t>
      </w:r>
      <w:r w:rsidRPr="00C31D75">
        <w:rPr>
          <w:rFonts w:asciiTheme="minorHAnsi" w:hAnsiTheme="minorHAnsi" w:cs="Arial"/>
          <w:color w:val="222222"/>
          <w:lang w:val="en"/>
        </w:rPr>
        <w:t xml:space="preserve"> contact for funding is</w:t>
      </w:r>
      <w:r w:rsidR="006904C7" w:rsidRPr="00C31D75">
        <w:rPr>
          <w:rFonts w:asciiTheme="minorHAnsi" w:hAnsiTheme="minorHAnsi" w:cs="Arial"/>
          <w:color w:val="222222"/>
          <w:lang w:val="en"/>
        </w:rPr>
        <w:t>:</w:t>
      </w:r>
    </w:p>
    <w:p w14:paraId="610FD1AE" w14:textId="045F4AFF" w:rsidR="00BA77C6" w:rsidRPr="00BF2C44" w:rsidRDefault="002441CD" w:rsidP="00BF2C44">
      <w:pPr>
        <w:pStyle w:val="ListParagraph"/>
        <w:numPr>
          <w:ilvl w:val="0"/>
          <w:numId w:val="39"/>
        </w:numPr>
        <w:ind w:left="720"/>
        <w:rPr>
          <w:rFonts w:asciiTheme="minorHAnsi" w:hAnsiTheme="minorHAnsi" w:cs="Arial"/>
          <w:color w:val="222222"/>
          <w:lang w:val="en"/>
        </w:rPr>
      </w:pPr>
      <w:r w:rsidRPr="00BF2C44">
        <w:rPr>
          <w:rFonts w:asciiTheme="minorHAnsi" w:hAnsiTheme="minorHAnsi" w:cs="Arial"/>
          <w:color w:val="222222"/>
          <w:lang w:val="en"/>
        </w:rPr>
        <w:t>In the first instance</w:t>
      </w:r>
      <w:r w:rsidR="653242B1" w:rsidRPr="00BF2C44">
        <w:rPr>
          <w:rFonts w:asciiTheme="minorHAnsi" w:hAnsiTheme="minorHAnsi" w:cs="Arial"/>
          <w:color w:val="222222"/>
          <w:lang w:val="en"/>
        </w:rPr>
        <w:t xml:space="preserve">, </w:t>
      </w:r>
      <w:r w:rsidRPr="00BF2C44">
        <w:rPr>
          <w:rFonts w:asciiTheme="minorHAnsi" w:hAnsiTheme="minorHAnsi" w:cs="Arial"/>
          <w:color w:val="222222"/>
          <w:lang w:val="en"/>
        </w:rPr>
        <w:t xml:space="preserve">contact the </w:t>
      </w:r>
      <w:r w:rsidR="00532A0F" w:rsidRPr="00BF2C44">
        <w:rPr>
          <w:rFonts w:asciiTheme="minorHAnsi" w:hAnsiTheme="minorHAnsi" w:cs="Arial"/>
          <w:color w:val="222222"/>
          <w:lang w:val="en"/>
        </w:rPr>
        <w:t xml:space="preserve">client </w:t>
      </w:r>
      <w:r w:rsidRPr="00BF2C44">
        <w:rPr>
          <w:rFonts w:asciiTheme="minorHAnsi" w:hAnsiTheme="minorHAnsi" w:cs="Arial"/>
          <w:color w:val="222222"/>
          <w:lang w:val="en"/>
        </w:rPr>
        <w:t xml:space="preserve">directly to </w:t>
      </w:r>
      <w:r w:rsidR="000F5A45" w:rsidRPr="00BF2C44">
        <w:rPr>
          <w:rFonts w:asciiTheme="minorHAnsi" w:hAnsiTheme="minorHAnsi" w:cs="Arial"/>
          <w:color w:val="222222"/>
          <w:lang w:val="en"/>
        </w:rPr>
        <w:t>identify if</w:t>
      </w:r>
      <w:r w:rsidRPr="00BF2C44">
        <w:rPr>
          <w:rFonts w:asciiTheme="minorHAnsi" w:hAnsiTheme="minorHAnsi" w:cs="Arial"/>
          <w:color w:val="222222"/>
          <w:lang w:val="en"/>
        </w:rPr>
        <w:t xml:space="preserve"> they are the primary contact for confirming funding</w:t>
      </w:r>
      <w:r w:rsidR="008D0255" w:rsidRPr="00BF2C44">
        <w:rPr>
          <w:rFonts w:asciiTheme="minorHAnsi" w:hAnsiTheme="minorHAnsi" w:cs="Arial"/>
          <w:color w:val="222222"/>
          <w:lang w:val="en"/>
        </w:rPr>
        <w:t xml:space="preserve"> availability, unless there is an indication upon referral that they are managed under a guardian.</w:t>
      </w:r>
    </w:p>
    <w:p w14:paraId="4A361F5E" w14:textId="2BF60E31" w:rsidR="008D0255" w:rsidRPr="00BF2C44" w:rsidRDefault="008D0255" w:rsidP="00BF2C44">
      <w:pPr>
        <w:pStyle w:val="ListParagraph"/>
        <w:numPr>
          <w:ilvl w:val="0"/>
          <w:numId w:val="39"/>
        </w:numPr>
        <w:ind w:left="720"/>
        <w:rPr>
          <w:rFonts w:asciiTheme="minorHAnsi" w:hAnsiTheme="minorHAnsi" w:cs="Arial"/>
          <w:color w:val="222222"/>
          <w:lang w:val="en"/>
        </w:rPr>
      </w:pPr>
      <w:r w:rsidRPr="00BF2C44">
        <w:rPr>
          <w:rFonts w:asciiTheme="minorHAnsi" w:hAnsiTheme="minorHAnsi" w:cs="Arial"/>
          <w:color w:val="222222"/>
          <w:lang w:val="en"/>
        </w:rPr>
        <w:t xml:space="preserve">If the </w:t>
      </w:r>
      <w:r w:rsidR="00532A0F" w:rsidRPr="00BF2C44">
        <w:rPr>
          <w:rFonts w:asciiTheme="minorHAnsi" w:hAnsiTheme="minorHAnsi" w:cs="Arial"/>
          <w:color w:val="222222"/>
          <w:lang w:val="en"/>
        </w:rPr>
        <w:t xml:space="preserve">client </w:t>
      </w:r>
      <w:r w:rsidRPr="00BF2C44">
        <w:rPr>
          <w:rFonts w:asciiTheme="minorHAnsi" w:hAnsiTheme="minorHAnsi" w:cs="Arial"/>
          <w:color w:val="222222"/>
          <w:lang w:val="en"/>
        </w:rPr>
        <w:t xml:space="preserve">is unable to confirm who the most appropriate contact person is for confirming funding, review </w:t>
      </w:r>
      <w:r w:rsidR="00A35BDC" w:rsidRPr="00BF2C44">
        <w:rPr>
          <w:rFonts w:asciiTheme="minorHAnsi" w:hAnsiTheme="minorHAnsi" w:cs="Arial"/>
          <w:color w:val="222222"/>
          <w:lang w:val="en"/>
        </w:rPr>
        <w:t>‘Next of Kin/Parent/Guardian’ field the Patient Details, Personal Contacts tab.</w:t>
      </w:r>
    </w:p>
    <w:p w14:paraId="2469FD06" w14:textId="1F48704B" w:rsidR="00B03FA3" w:rsidRPr="00BF2C44" w:rsidRDefault="00A35BDC" w:rsidP="00BF2C44">
      <w:pPr>
        <w:pStyle w:val="ListParagraph"/>
        <w:numPr>
          <w:ilvl w:val="0"/>
          <w:numId w:val="39"/>
        </w:numPr>
        <w:ind w:left="720"/>
        <w:rPr>
          <w:rFonts w:asciiTheme="minorHAnsi" w:hAnsiTheme="minorHAnsi" w:cs="Arial"/>
          <w:color w:val="222222"/>
          <w:lang w:val="en"/>
        </w:rPr>
      </w:pPr>
      <w:r w:rsidRPr="00BF2C44">
        <w:rPr>
          <w:rFonts w:asciiTheme="minorHAnsi" w:hAnsiTheme="minorHAnsi" w:cs="Arial"/>
          <w:color w:val="222222"/>
          <w:lang w:val="en"/>
        </w:rPr>
        <w:t xml:space="preserve">If alternate contact details are not available from ACTPAS, contact </w:t>
      </w:r>
      <w:r w:rsidR="004F5CF5" w:rsidRPr="00BF2C44">
        <w:rPr>
          <w:rFonts w:asciiTheme="minorHAnsi" w:hAnsiTheme="minorHAnsi" w:cs="Arial"/>
          <w:color w:val="222222"/>
          <w:lang w:val="en"/>
        </w:rPr>
        <w:t xml:space="preserve">the </w:t>
      </w:r>
      <w:r w:rsidRPr="00BF2C44">
        <w:rPr>
          <w:rFonts w:asciiTheme="minorHAnsi" w:hAnsiTheme="minorHAnsi" w:cs="Arial"/>
          <w:color w:val="222222"/>
          <w:lang w:val="en"/>
        </w:rPr>
        <w:t>refer</w:t>
      </w:r>
      <w:r w:rsidR="004F5CF5" w:rsidRPr="00BF2C44">
        <w:rPr>
          <w:rFonts w:asciiTheme="minorHAnsi" w:hAnsiTheme="minorHAnsi" w:cs="Arial"/>
          <w:color w:val="222222"/>
          <w:lang w:val="en"/>
        </w:rPr>
        <w:t>r</w:t>
      </w:r>
      <w:r w:rsidRPr="00BF2C44">
        <w:rPr>
          <w:rFonts w:asciiTheme="minorHAnsi" w:hAnsiTheme="minorHAnsi" w:cs="Arial"/>
          <w:color w:val="222222"/>
          <w:lang w:val="en"/>
        </w:rPr>
        <w:t>er to ascertain most appropriate contact person for funding management</w:t>
      </w:r>
      <w:r w:rsidR="00C27284">
        <w:rPr>
          <w:rFonts w:asciiTheme="minorHAnsi" w:hAnsiTheme="minorHAnsi" w:cs="Arial"/>
          <w:color w:val="222222"/>
          <w:lang w:val="en"/>
        </w:rPr>
        <w:t>.</w:t>
      </w:r>
    </w:p>
    <w:p w14:paraId="5598F384" w14:textId="44628613" w:rsidR="02430013" w:rsidRPr="00B411D8" w:rsidRDefault="55A6D76D" w:rsidP="00BF2C44">
      <w:pPr>
        <w:pStyle w:val="ListParagraph"/>
        <w:numPr>
          <w:ilvl w:val="0"/>
          <w:numId w:val="39"/>
        </w:numPr>
        <w:ind w:left="720"/>
        <w:rPr>
          <w:lang w:val="en"/>
        </w:rPr>
      </w:pPr>
      <w:r w:rsidRPr="00BF2C44">
        <w:rPr>
          <w:rFonts w:asciiTheme="minorHAnsi" w:hAnsiTheme="minorHAnsi" w:cs="Arial"/>
          <w:color w:val="222222"/>
          <w:lang w:val="en"/>
        </w:rPr>
        <w:t xml:space="preserve">If consent to communicate with NDIS </w:t>
      </w:r>
      <w:r w:rsidR="002F316B">
        <w:rPr>
          <w:rFonts w:asciiTheme="minorHAnsi" w:hAnsiTheme="minorHAnsi" w:cs="Arial"/>
          <w:color w:val="222222"/>
          <w:lang w:val="en"/>
        </w:rPr>
        <w:t xml:space="preserve">is </w:t>
      </w:r>
      <w:r w:rsidRPr="00BF2C44">
        <w:rPr>
          <w:rFonts w:asciiTheme="minorHAnsi" w:hAnsiTheme="minorHAnsi" w:cs="Arial"/>
          <w:color w:val="222222"/>
          <w:lang w:val="en"/>
        </w:rPr>
        <w:t xml:space="preserve">attained, contact </w:t>
      </w:r>
      <w:r w:rsidR="002F316B">
        <w:rPr>
          <w:rFonts w:asciiTheme="minorHAnsi" w:hAnsiTheme="minorHAnsi" w:cs="Arial"/>
          <w:color w:val="222222"/>
          <w:lang w:val="en"/>
        </w:rPr>
        <w:t xml:space="preserve">the </w:t>
      </w:r>
      <w:r w:rsidRPr="00BF2C44">
        <w:rPr>
          <w:rFonts w:asciiTheme="minorHAnsi" w:hAnsiTheme="minorHAnsi" w:cs="Arial"/>
          <w:color w:val="222222"/>
          <w:lang w:val="en"/>
        </w:rPr>
        <w:t xml:space="preserve">Local </w:t>
      </w:r>
      <w:r w:rsidR="1E07C637" w:rsidRPr="00BF2C44">
        <w:rPr>
          <w:rFonts w:asciiTheme="minorHAnsi" w:hAnsiTheme="minorHAnsi" w:cs="Arial"/>
          <w:color w:val="222222"/>
          <w:lang w:val="en"/>
        </w:rPr>
        <w:t>A</w:t>
      </w:r>
      <w:r w:rsidRPr="00BF2C44">
        <w:rPr>
          <w:rFonts w:asciiTheme="minorHAnsi" w:hAnsiTheme="minorHAnsi" w:cs="Arial"/>
          <w:color w:val="222222"/>
          <w:lang w:val="en"/>
        </w:rPr>
        <w:t xml:space="preserve">rea </w:t>
      </w:r>
      <w:r w:rsidR="1E07C637" w:rsidRPr="00BF2C44">
        <w:rPr>
          <w:rFonts w:asciiTheme="minorHAnsi" w:hAnsiTheme="minorHAnsi" w:cs="Arial"/>
          <w:color w:val="222222"/>
          <w:lang w:val="en"/>
        </w:rPr>
        <w:t>C</w:t>
      </w:r>
      <w:r w:rsidRPr="00BF2C44">
        <w:rPr>
          <w:rFonts w:asciiTheme="minorHAnsi" w:hAnsiTheme="minorHAnsi" w:cs="Arial"/>
          <w:color w:val="222222"/>
          <w:lang w:val="en"/>
        </w:rPr>
        <w:t>oordinator for information</w:t>
      </w:r>
      <w:r w:rsidR="383054D2" w:rsidRPr="5F4D222C">
        <w:rPr>
          <w:lang w:val="en"/>
        </w:rPr>
        <w:t xml:space="preserve">, or see step 6 below. </w:t>
      </w:r>
      <w:r w:rsidR="007349BA">
        <w:rPr>
          <w:lang w:val="en"/>
        </w:rPr>
        <w:t xml:space="preserve">  Consent can be gained by arranging for the client to sign a NDIS Consent form as stored at </w:t>
      </w:r>
      <w:hyperlink r:id="rId12" w:history="1">
        <w:r w:rsidR="007349BA" w:rsidRPr="007349BA">
          <w:rPr>
            <w:rStyle w:val="Hyperlink"/>
            <w:rFonts w:asciiTheme="minorHAnsi" w:hAnsiTheme="minorHAnsi" w:cs="Arial"/>
            <w:lang w:val="en"/>
          </w:rPr>
          <w:t>Q:\RACC\Common\NDIS Fee for Service\Admin templates</w:t>
        </w:r>
      </w:hyperlink>
      <w:r w:rsidR="007349BA">
        <w:rPr>
          <w:lang w:val="en"/>
        </w:rPr>
        <w:t xml:space="preserve">. </w:t>
      </w:r>
    </w:p>
    <w:p w14:paraId="68724AF9" w14:textId="77777777" w:rsidR="00BA77C6" w:rsidRPr="00AF380C" w:rsidRDefault="00BA77C6" w:rsidP="00AF380C">
      <w:pPr>
        <w:pStyle w:val="ListParagraph"/>
        <w:rPr>
          <w:rFonts w:cs="Arial"/>
          <w:szCs w:val="24"/>
        </w:rPr>
      </w:pPr>
    </w:p>
    <w:p w14:paraId="5953F579" w14:textId="77777777" w:rsidR="00981CD9" w:rsidRPr="00C31D75" w:rsidRDefault="00981CD9" w:rsidP="00AF380C">
      <w:pPr>
        <w:pStyle w:val="ListParagraph"/>
        <w:ind w:left="0"/>
        <w:rPr>
          <w:rFonts w:asciiTheme="minorHAnsi" w:hAnsiTheme="minorHAnsi" w:cs="Arial"/>
          <w:b/>
          <w:bCs/>
          <w:color w:val="222222"/>
          <w:lang w:val="en"/>
        </w:rPr>
      </w:pPr>
      <w:r w:rsidRPr="00C31D75">
        <w:rPr>
          <w:rFonts w:asciiTheme="minorHAnsi" w:hAnsiTheme="minorHAnsi" w:cs="Arial"/>
          <w:b/>
          <w:bCs/>
          <w:color w:val="222222"/>
          <w:lang w:val="en"/>
        </w:rPr>
        <w:t>Funding details needed:</w:t>
      </w:r>
    </w:p>
    <w:p w14:paraId="25D6B335" w14:textId="5FEF626A" w:rsidR="00981CD9" w:rsidRPr="00AF380C" w:rsidRDefault="00981CD9" w:rsidP="00AF380C">
      <w:pPr>
        <w:pStyle w:val="ListParagraph"/>
        <w:ind w:left="0"/>
        <w:rPr>
          <w:rFonts w:asciiTheme="minorHAnsi" w:hAnsiTheme="minorHAnsi" w:cs="Arial"/>
          <w:color w:val="222222"/>
          <w:lang w:val="en"/>
        </w:rPr>
      </w:pPr>
      <w:r w:rsidRPr="00AF380C">
        <w:rPr>
          <w:rFonts w:asciiTheme="minorHAnsi" w:hAnsiTheme="minorHAnsi" w:cs="Arial"/>
          <w:color w:val="222222"/>
          <w:lang w:val="en"/>
        </w:rPr>
        <w:t xml:space="preserve">The following details are </w:t>
      </w:r>
      <w:r w:rsidR="00AA3E97">
        <w:rPr>
          <w:rFonts w:asciiTheme="minorHAnsi" w:hAnsiTheme="minorHAnsi" w:cs="Arial"/>
          <w:color w:val="222222"/>
          <w:lang w:val="en"/>
        </w:rPr>
        <w:t>need</w:t>
      </w:r>
      <w:r w:rsidRPr="00AF380C">
        <w:rPr>
          <w:rFonts w:asciiTheme="minorHAnsi" w:hAnsiTheme="minorHAnsi" w:cs="Arial"/>
          <w:color w:val="222222"/>
          <w:lang w:val="en"/>
        </w:rPr>
        <w:t xml:space="preserve">ed </w:t>
      </w:r>
      <w:r w:rsidR="00AA3E97" w:rsidRPr="00E9540F">
        <w:rPr>
          <w:rFonts w:asciiTheme="minorHAnsi" w:hAnsiTheme="minorHAnsi" w:cs="Arial"/>
          <w:color w:val="222222"/>
          <w:lang w:val="en"/>
        </w:rPr>
        <w:t>to</w:t>
      </w:r>
      <w:r w:rsidRPr="00AF380C">
        <w:rPr>
          <w:rFonts w:asciiTheme="minorHAnsi" w:hAnsiTheme="minorHAnsi" w:cs="Arial"/>
          <w:color w:val="222222"/>
          <w:lang w:val="en"/>
        </w:rPr>
        <w:t xml:space="preserve"> complete </w:t>
      </w:r>
      <w:r w:rsidR="007D3C29">
        <w:rPr>
          <w:rFonts w:asciiTheme="minorHAnsi" w:hAnsiTheme="minorHAnsi" w:cs="Arial"/>
          <w:color w:val="222222"/>
          <w:lang w:val="en"/>
        </w:rPr>
        <w:t xml:space="preserve">the </w:t>
      </w:r>
      <w:r w:rsidRPr="00AF380C">
        <w:rPr>
          <w:rFonts w:asciiTheme="minorHAnsi" w:hAnsiTheme="minorHAnsi" w:cs="Arial"/>
          <w:color w:val="222222"/>
          <w:lang w:val="en"/>
        </w:rPr>
        <w:t xml:space="preserve">required </w:t>
      </w:r>
      <w:r w:rsidR="0060051D">
        <w:rPr>
          <w:rFonts w:asciiTheme="minorHAnsi" w:hAnsiTheme="minorHAnsi" w:cs="Arial"/>
          <w:color w:val="222222"/>
          <w:lang w:val="en"/>
        </w:rPr>
        <w:t>tab</w:t>
      </w:r>
      <w:r w:rsidR="0060051D" w:rsidRPr="00AF380C">
        <w:rPr>
          <w:rFonts w:asciiTheme="minorHAnsi" w:hAnsiTheme="minorHAnsi" w:cs="Arial"/>
          <w:color w:val="222222"/>
          <w:lang w:val="en"/>
        </w:rPr>
        <w:t xml:space="preserve"> </w:t>
      </w:r>
      <w:r w:rsidRPr="00AF380C">
        <w:rPr>
          <w:rFonts w:asciiTheme="minorHAnsi" w:hAnsiTheme="minorHAnsi" w:cs="Arial"/>
          <w:color w:val="222222"/>
          <w:lang w:val="en"/>
        </w:rPr>
        <w:t>on the ACTPAS system and establish a service agreement:</w:t>
      </w:r>
    </w:p>
    <w:p w14:paraId="0D800A86" w14:textId="0233F2E5" w:rsidR="00981CD9" w:rsidRPr="00AF380C" w:rsidRDefault="00981CD9" w:rsidP="00662402">
      <w:pPr>
        <w:pStyle w:val="ListBullet"/>
        <w:rPr>
          <w:lang w:val="en"/>
        </w:rPr>
      </w:pPr>
      <w:r w:rsidRPr="00AF380C">
        <w:rPr>
          <w:lang w:val="en"/>
        </w:rPr>
        <w:t xml:space="preserve">Plan dates </w:t>
      </w:r>
    </w:p>
    <w:p w14:paraId="191708B7" w14:textId="1DF9FE54" w:rsidR="00981CD9" w:rsidRPr="00AF380C" w:rsidRDefault="00981CD9" w:rsidP="00662402">
      <w:pPr>
        <w:pStyle w:val="ListBullet"/>
        <w:rPr>
          <w:lang w:val="en"/>
        </w:rPr>
      </w:pPr>
      <w:r w:rsidRPr="00AF380C">
        <w:rPr>
          <w:lang w:val="en"/>
        </w:rPr>
        <w:t>Plan goals relevant to requested treatment</w:t>
      </w:r>
    </w:p>
    <w:p w14:paraId="7E29FA1B" w14:textId="1A9EACC5" w:rsidR="00AA3E97" w:rsidRPr="00AF380C" w:rsidRDefault="00AA3E97" w:rsidP="00662402">
      <w:pPr>
        <w:pStyle w:val="ListBullet"/>
        <w:rPr>
          <w:lang w:val="en"/>
        </w:rPr>
      </w:pPr>
      <w:r w:rsidRPr="00AF380C">
        <w:rPr>
          <w:lang w:val="en"/>
        </w:rPr>
        <w:t>Fund management for support to be utilised (</w:t>
      </w:r>
      <w:r w:rsidR="00244EA6" w:rsidRPr="00AF380C">
        <w:rPr>
          <w:lang w:val="en"/>
        </w:rPr>
        <w:t>e.g.</w:t>
      </w:r>
      <w:r w:rsidRPr="00AF380C">
        <w:rPr>
          <w:lang w:val="en"/>
        </w:rPr>
        <w:t xml:space="preserve"> Self, plan or agency managed)</w:t>
      </w:r>
    </w:p>
    <w:p w14:paraId="0FE4C26C" w14:textId="5456BA49" w:rsidR="00AA3E97" w:rsidRPr="00AF380C" w:rsidRDefault="00AA3E97" w:rsidP="00662402">
      <w:pPr>
        <w:pStyle w:val="ListBullet"/>
        <w:rPr>
          <w:lang w:val="en"/>
        </w:rPr>
      </w:pPr>
      <w:r w:rsidRPr="00AF380C">
        <w:rPr>
          <w:lang w:val="en"/>
        </w:rPr>
        <w:t>Support category or code to be used</w:t>
      </w:r>
      <w:r>
        <w:rPr>
          <w:lang w:val="en"/>
        </w:rPr>
        <w:t xml:space="preserve"> for coding / service agreement / billing</w:t>
      </w:r>
    </w:p>
    <w:p w14:paraId="008E877C" w14:textId="34C8AA42" w:rsidR="00AA3E97" w:rsidRPr="00AF380C" w:rsidRDefault="00AA3E97" w:rsidP="00662402">
      <w:pPr>
        <w:pStyle w:val="ListBullet"/>
        <w:rPr>
          <w:lang w:val="en"/>
        </w:rPr>
      </w:pPr>
      <w:r w:rsidRPr="00AF380C">
        <w:rPr>
          <w:lang w:val="en"/>
        </w:rPr>
        <w:t>Debtor details</w:t>
      </w:r>
    </w:p>
    <w:p w14:paraId="3B5936F7" w14:textId="77777777" w:rsidR="00662402" w:rsidRDefault="00662402" w:rsidP="00662402">
      <w:pPr>
        <w:pStyle w:val="ListBullet"/>
        <w:numPr>
          <w:ilvl w:val="0"/>
          <w:numId w:val="0"/>
        </w:numPr>
        <w:ind w:left="426"/>
        <w:rPr>
          <w:lang w:val="en"/>
        </w:rPr>
      </w:pPr>
    </w:p>
    <w:p w14:paraId="22207B7C" w14:textId="113863CC" w:rsidR="00AA3E97" w:rsidRDefault="00AA3E97" w:rsidP="00662402">
      <w:pPr>
        <w:pStyle w:val="ListBullet"/>
        <w:numPr>
          <w:ilvl w:val="0"/>
          <w:numId w:val="0"/>
        </w:numPr>
        <w:rPr>
          <w:lang w:val="en"/>
        </w:rPr>
      </w:pPr>
      <w:r>
        <w:rPr>
          <w:lang w:val="en"/>
        </w:rPr>
        <w:lastRenderedPageBreak/>
        <w:t xml:space="preserve">This information can be provided in any of the following ways as best meets the needs of the </w:t>
      </w:r>
      <w:r w:rsidR="00C7268F">
        <w:rPr>
          <w:lang w:val="en"/>
        </w:rPr>
        <w:t xml:space="preserve">client </w:t>
      </w:r>
      <w:r>
        <w:rPr>
          <w:lang w:val="en"/>
        </w:rPr>
        <w:t>and/or their identified delegate:</w:t>
      </w:r>
    </w:p>
    <w:p w14:paraId="7E125261" w14:textId="0C8CEC0D" w:rsidR="00981CD9" w:rsidRDefault="00981CD9" w:rsidP="00662402">
      <w:pPr>
        <w:pStyle w:val="ListBullet"/>
        <w:rPr>
          <w:lang w:val="en"/>
        </w:rPr>
      </w:pPr>
      <w:r w:rsidRPr="00AF380C">
        <w:rPr>
          <w:lang w:val="en"/>
        </w:rPr>
        <w:t>By provision of a client’s plan, or relevant sections of a client</w:t>
      </w:r>
      <w:r w:rsidR="007D3C29">
        <w:rPr>
          <w:lang w:val="en"/>
        </w:rPr>
        <w:t>’</w:t>
      </w:r>
      <w:r w:rsidRPr="00AF380C">
        <w:rPr>
          <w:lang w:val="en"/>
        </w:rPr>
        <w:t>s plan</w:t>
      </w:r>
      <w:r w:rsidR="007D3C29">
        <w:rPr>
          <w:lang w:val="en"/>
        </w:rPr>
        <w:t>,</w:t>
      </w:r>
      <w:r w:rsidRPr="00AF380C">
        <w:rPr>
          <w:lang w:val="en"/>
        </w:rPr>
        <w:t xml:space="preserve"> prior to initial occasion of service</w:t>
      </w:r>
      <w:r w:rsidR="007D3C29">
        <w:rPr>
          <w:lang w:val="en"/>
        </w:rPr>
        <w:t>.</w:t>
      </w:r>
    </w:p>
    <w:p w14:paraId="45723EF2" w14:textId="21A3B547" w:rsidR="00981CD9" w:rsidRDefault="00981CD9" w:rsidP="00662402">
      <w:pPr>
        <w:pStyle w:val="ListBullet"/>
        <w:rPr>
          <w:lang w:val="en"/>
        </w:rPr>
      </w:pPr>
      <w:r w:rsidRPr="00E9540F">
        <w:rPr>
          <w:lang w:val="en"/>
        </w:rPr>
        <w:t>Provision in writing via email or le</w:t>
      </w:r>
      <w:r w:rsidRPr="007F001F">
        <w:rPr>
          <w:lang w:val="en"/>
        </w:rPr>
        <w:t xml:space="preserve">tter </w:t>
      </w:r>
      <w:r w:rsidR="00AA3E97">
        <w:rPr>
          <w:lang w:val="en"/>
        </w:rPr>
        <w:t>prior to initial occasion of service</w:t>
      </w:r>
      <w:r w:rsidR="007D3C29">
        <w:rPr>
          <w:lang w:val="en"/>
        </w:rPr>
        <w:t>.</w:t>
      </w:r>
    </w:p>
    <w:p w14:paraId="66246D31" w14:textId="2E0C3F8D" w:rsidR="00AA3E97" w:rsidRDefault="00AA3E97" w:rsidP="00662402">
      <w:pPr>
        <w:pStyle w:val="ListBullet"/>
        <w:rPr>
          <w:lang w:val="en"/>
        </w:rPr>
      </w:pPr>
      <w:r>
        <w:rPr>
          <w:lang w:val="en"/>
        </w:rPr>
        <w:t xml:space="preserve">Verbal provision of details prior to initial occasion of service and then written confirmation </w:t>
      </w:r>
      <w:r w:rsidR="0086535F">
        <w:rPr>
          <w:lang w:val="en"/>
        </w:rPr>
        <w:t xml:space="preserve">via a service agreement </w:t>
      </w:r>
      <w:r>
        <w:rPr>
          <w:lang w:val="en"/>
        </w:rPr>
        <w:t>at commencement of service</w:t>
      </w:r>
      <w:r w:rsidR="007D3C29">
        <w:rPr>
          <w:lang w:val="en"/>
        </w:rPr>
        <w:t>.</w:t>
      </w:r>
    </w:p>
    <w:p w14:paraId="647A8DAF" w14:textId="3B1E6CCA" w:rsidR="00AA3E97" w:rsidRDefault="00AA3E97" w:rsidP="00662402">
      <w:pPr>
        <w:pStyle w:val="ListBullet"/>
        <w:rPr>
          <w:lang w:val="en"/>
        </w:rPr>
      </w:pPr>
      <w:r>
        <w:rPr>
          <w:lang w:val="en"/>
        </w:rPr>
        <w:t>Provision of client’s plan, relevant sections of a client’s plan, or relevant details in writing at the initial occasion of service</w:t>
      </w:r>
      <w:r w:rsidR="007D3C29">
        <w:rPr>
          <w:lang w:val="en"/>
        </w:rPr>
        <w:t>.</w:t>
      </w:r>
    </w:p>
    <w:p w14:paraId="7D456AC5" w14:textId="6B9A2FA3" w:rsidR="00717181" w:rsidRPr="00B411D8" w:rsidRDefault="004C36E5" w:rsidP="00662402">
      <w:pPr>
        <w:pStyle w:val="ListBullet"/>
        <w:rPr>
          <w:lang w:val="en"/>
        </w:rPr>
      </w:pPr>
      <w:r>
        <w:rPr>
          <w:lang w:val="en"/>
        </w:rPr>
        <w:t xml:space="preserve">Provision of a written consent by the </w:t>
      </w:r>
      <w:r w:rsidR="00AA6E5A">
        <w:rPr>
          <w:lang w:val="en"/>
        </w:rPr>
        <w:t xml:space="preserve">client </w:t>
      </w:r>
      <w:r>
        <w:rPr>
          <w:lang w:val="en"/>
        </w:rPr>
        <w:t xml:space="preserve">or their guardian at the initial occasion of service for RACS to contact their </w:t>
      </w:r>
      <w:r w:rsidR="00717181" w:rsidRPr="00B411D8">
        <w:rPr>
          <w:lang w:val="en"/>
        </w:rPr>
        <w:t xml:space="preserve">support coordinator, plan manager, Local Area Coordinator </w:t>
      </w:r>
      <w:r w:rsidR="00396713" w:rsidRPr="00B411D8">
        <w:rPr>
          <w:lang w:val="en"/>
        </w:rPr>
        <w:t xml:space="preserve">(LAC) </w:t>
      </w:r>
      <w:r w:rsidR="00717181" w:rsidRPr="00B411D8">
        <w:rPr>
          <w:lang w:val="en"/>
        </w:rPr>
        <w:t>or the N</w:t>
      </w:r>
      <w:r w:rsidR="003C0BBA" w:rsidRPr="00B411D8">
        <w:rPr>
          <w:lang w:val="en"/>
        </w:rPr>
        <w:t xml:space="preserve">ational </w:t>
      </w:r>
      <w:r w:rsidR="00717181" w:rsidRPr="00B411D8">
        <w:rPr>
          <w:lang w:val="en"/>
        </w:rPr>
        <w:t>D</w:t>
      </w:r>
      <w:r w:rsidR="003C0BBA" w:rsidRPr="00B411D8">
        <w:rPr>
          <w:lang w:val="en"/>
        </w:rPr>
        <w:t xml:space="preserve">isability </w:t>
      </w:r>
      <w:r w:rsidR="00717181" w:rsidRPr="00B411D8">
        <w:rPr>
          <w:lang w:val="en"/>
        </w:rPr>
        <w:t>I</w:t>
      </w:r>
      <w:r w:rsidR="003C0BBA" w:rsidRPr="00B411D8">
        <w:rPr>
          <w:lang w:val="en"/>
        </w:rPr>
        <w:t xml:space="preserve">nsurance </w:t>
      </w:r>
      <w:r w:rsidR="00717181" w:rsidRPr="00B411D8">
        <w:rPr>
          <w:lang w:val="en"/>
        </w:rPr>
        <w:t>A</w:t>
      </w:r>
      <w:r w:rsidR="003C0BBA" w:rsidRPr="00B411D8">
        <w:rPr>
          <w:lang w:val="en"/>
        </w:rPr>
        <w:t>gency (NDIA)</w:t>
      </w:r>
      <w:r w:rsidR="00717181" w:rsidRPr="00B411D8">
        <w:rPr>
          <w:lang w:val="en"/>
        </w:rPr>
        <w:t xml:space="preserve"> to gain information regarding their planning and funds available</w:t>
      </w:r>
      <w:r w:rsidR="007D3C29">
        <w:rPr>
          <w:lang w:val="en"/>
        </w:rPr>
        <w:t>.</w:t>
      </w:r>
    </w:p>
    <w:p w14:paraId="6B1DFBC7" w14:textId="7E4F4BFA" w:rsidR="00717181" w:rsidRPr="00B411D8" w:rsidRDefault="00717181" w:rsidP="00662402">
      <w:pPr>
        <w:pStyle w:val="ListBullet"/>
        <w:rPr>
          <w:lang w:val="en"/>
        </w:rPr>
      </w:pPr>
      <w:r w:rsidRPr="00B411D8">
        <w:rPr>
          <w:lang w:val="en"/>
        </w:rPr>
        <w:t xml:space="preserve">A phone call to the </w:t>
      </w:r>
      <w:r w:rsidR="00396713" w:rsidRPr="00B411D8">
        <w:rPr>
          <w:lang w:val="en"/>
        </w:rPr>
        <w:t>LAC</w:t>
      </w:r>
      <w:r w:rsidRPr="00B411D8">
        <w:rPr>
          <w:lang w:val="en"/>
        </w:rPr>
        <w:t xml:space="preserve"> with the client present.  Following identification of the client they </w:t>
      </w:r>
      <w:r w:rsidR="004C36E5" w:rsidRPr="00B411D8">
        <w:rPr>
          <w:lang w:val="en"/>
        </w:rPr>
        <w:t>can</w:t>
      </w:r>
      <w:r w:rsidRPr="00B411D8">
        <w:rPr>
          <w:lang w:val="en"/>
        </w:rPr>
        <w:t xml:space="preserve"> provide one off verbal consent for information from their NDIS plan to be provided to RACS directly.</w:t>
      </w:r>
    </w:p>
    <w:p w14:paraId="6A9FA1FA" w14:textId="77777777" w:rsidR="00E7781C" w:rsidRDefault="00E7781C" w:rsidP="00717181">
      <w:pPr>
        <w:rPr>
          <w:rFonts w:cs="Arial"/>
          <w:szCs w:val="24"/>
        </w:rPr>
      </w:pPr>
    </w:p>
    <w:p w14:paraId="5520C8FD" w14:textId="77777777" w:rsidR="00717181" w:rsidRPr="002F427B" w:rsidRDefault="00717181" w:rsidP="00717181">
      <w:pPr>
        <w:pBdr>
          <w:top w:val="single" w:sz="4" w:space="1" w:color="auto"/>
          <w:left w:val="single" w:sz="4" w:space="4" w:color="auto"/>
          <w:bottom w:val="single" w:sz="4" w:space="1" w:color="auto"/>
          <w:right w:val="single" w:sz="4" w:space="4" w:color="auto"/>
        </w:pBdr>
        <w:rPr>
          <w:b/>
        </w:rPr>
      </w:pPr>
      <w:r w:rsidRPr="002F427B">
        <w:rPr>
          <w:b/>
        </w:rPr>
        <w:t xml:space="preserve">Note: </w:t>
      </w:r>
    </w:p>
    <w:p w14:paraId="65CB73D7" w14:textId="2E376633" w:rsidR="00717181" w:rsidRDefault="00717181" w:rsidP="00717181">
      <w:pPr>
        <w:pBdr>
          <w:top w:val="single" w:sz="4" w:space="1" w:color="auto"/>
          <w:left w:val="single" w:sz="4" w:space="4" w:color="auto"/>
          <w:bottom w:val="single" w:sz="4" w:space="1" w:color="auto"/>
          <w:right w:val="single" w:sz="4" w:space="4" w:color="auto"/>
        </w:pBdr>
      </w:pPr>
      <w:r w:rsidRPr="00AF380C">
        <w:t xml:space="preserve">A client’s </w:t>
      </w:r>
      <w:r w:rsidR="004C36E5" w:rsidRPr="00AF380C">
        <w:t>funding confirmation</w:t>
      </w:r>
      <w:r w:rsidRPr="00AF380C">
        <w:t xml:space="preserve"> should be </w:t>
      </w:r>
      <w:r w:rsidR="004C36E5" w:rsidRPr="00AF380C">
        <w:t>provided</w:t>
      </w:r>
      <w:r w:rsidRPr="00AF380C">
        <w:t xml:space="preserve"> at or before their first contact or appointment.  If there is a delay accessing </w:t>
      </w:r>
      <w:r w:rsidR="00893A00">
        <w:t xml:space="preserve">the </w:t>
      </w:r>
      <w:r w:rsidRPr="00AF380C">
        <w:t>required NDIS plan and funding information</w:t>
      </w:r>
      <w:r w:rsidR="007D3C29">
        <w:t>,</w:t>
      </w:r>
      <w:r w:rsidRPr="00AF380C">
        <w:t xml:space="preserve"> a follow up appointment should not be booked until this is established</w:t>
      </w:r>
      <w:r w:rsidRPr="00E94370">
        <w:t xml:space="preserve">.  For exceptions to this process </w:t>
      </w:r>
      <w:r w:rsidR="00E94370" w:rsidRPr="00E94370">
        <w:t>refer to Section 3: Identification of Funding Issues</w:t>
      </w:r>
      <w:r w:rsidRPr="00E94370">
        <w:t>.</w:t>
      </w:r>
      <w:r>
        <w:t xml:space="preserve">   </w:t>
      </w:r>
    </w:p>
    <w:p w14:paraId="32028B62" w14:textId="77777777" w:rsidR="009549A5" w:rsidRDefault="009549A5" w:rsidP="009549A5">
      <w:pPr>
        <w:rPr>
          <w:bCs/>
          <w:color w:val="000000"/>
          <w:szCs w:val="28"/>
          <w:lang w:eastAsia="en-AU"/>
        </w:rPr>
      </w:pPr>
    </w:p>
    <w:p w14:paraId="4B2C4595" w14:textId="1F3AFCE5" w:rsidR="00F745DB" w:rsidRDefault="00F745DB" w:rsidP="00956287">
      <w:pPr>
        <w:pStyle w:val="Default"/>
        <w:numPr>
          <w:ilvl w:val="0"/>
          <w:numId w:val="19"/>
        </w:numPr>
        <w:ind w:left="426" w:hanging="426"/>
        <w:rPr>
          <w:rFonts w:asciiTheme="minorHAnsi" w:hAnsiTheme="minorHAnsi" w:cs="Arial"/>
          <w:b/>
          <w:color w:val="222222"/>
          <w:sz w:val="32"/>
          <w:lang w:val="en"/>
        </w:rPr>
      </w:pPr>
      <w:r w:rsidRPr="00B411D8">
        <w:rPr>
          <w:rFonts w:asciiTheme="minorHAnsi" w:hAnsiTheme="minorHAnsi" w:cs="Arial"/>
          <w:b/>
          <w:color w:val="222222"/>
          <w:lang w:val="en"/>
        </w:rPr>
        <w:t xml:space="preserve">Establishing a Service </w:t>
      </w:r>
      <w:r w:rsidR="004C36E5" w:rsidRPr="00B411D8">
        <w:rPr>
          <w:rFonts w:asciiTheme="minorHAnsi" w:hAnsiTheme="minorHAnsi" w:cs="Arial"/>
          <w:b/>
          <w:color w:val="222222"/>
          <w:lang w:val="en"/>
        </w:rPr>
        <w:t xml:space="preserve">/ Funding </w:t>
      </w:r>
      <w:r w:rsidRPr="00B411D8">
        <w:rPr>
          <w:rFonts w:asciiTheme="minorHAnsi" w:hAnsiTheme="minorHAnsi" w:cs="Arial"/>
          <w:b/>
          <w:color w:val="222222"/>
          <w:lang w:val="en"/>
        </w:rPr>
        <w:t>Agreement</w:t>
      </w:r>
    </w:p>
    <w:p w14:paraId="7C764C60" w14:textId="77777777" w:rsidR="00F745DB" w:rsidRDefault="00F745DB" w:rsidP="00F745DB">
      <w:pPr>
        <w:pStyle w:val="Default"/>
        <w:rPr>
          <w:rFonts w:asciiTheme="minorHAnsi" w:hAnsiTheme="minorHAnsi" w:cs="Arial"/>
          <w:color w:val="222222"/>
          <w:lang w:val="en"/>
        </w:rPr>
      </w:pPr>
    </w:p>
    <w:p w14:paraId="5B41A41B" w14:textId="60699D93" w:rsidR="004C36E5" w:rsidRDefault="00F745DB" w:rsidP="004C36E5">
      <w:pPr>
        <w:pStyle w:val="Default"/>
        <w:rPr>
          <w:rFonts w:asciiTheme="minorHAnsi" w:hAnsiTheme="minorHAnsi" w:cs="Arial"/>
          <w:b/>
          <w:color w:val="222222"/>
          <w:lang w:val="en"/>
        </w:rPr>
      </w:pPr>
      <w:r>
        <w:rPr>
          <w:rFonts w:asciiTheme="minorHAnsi" w:hAnsiTheme="minorHAnsi" w:cs="Arial"/>
          <w:color w:val="222222"/>
          <w:lang w:val="en"/>
        </w:rPr>
        <w:t xml:space="preserve">Service Agreements should be completed for </w:t>
      </w:r>
      <w:r w:rsidR="0086535F">
        <w:rPr>
          <w:rFonts w:asciiTheme="minorHAnsi" w:hAnsiTheme="minorHAnsi" w:cs="Arial"/>
          <w:color w:val="222222"/>
          <w:lang w:val="en"/>
        </w:rPr>
        <w:t xml:space="preserve">all eligible NDIS </w:t>
      </w:r>
      <w:r>
        <w:rPr>
          <w:rFonts w:asciiTheme="minorHAnsi" w:hAnsiTheme="minorHAnsi" w:cs="Arial"/>
          <w:color w:val="222222"/>
          <w:lang w:val="en"/>
        </w:rPr>
        <w:t xml:space="preserve">clients.  Templates for Service Agreements are stored at </w:t>
      </w:r>
      <w:hyperlink r:id="rId13" w:history="1">
        <w:r w:rsidRPr="00F745DB">
          <w:rPr>
            <w:rStyle w:val="Hyperlink"/>
            <w:rFonts w:asciiTheme="minorHAnsi" w:hAnsiTheme="minorHAnsi" w:cs="Arial"/>
            <w:lang w:val="en"/>
          </w:rPr>
          <w:t>Q:\RACC\Common\NDIS Fee for Service</w:t>
        </w:r>
      </w:hyperlink>
      <w:r>
        <w:rPr>
          <w:rFonts w:asciiTheme="minorHAnsi" w:hAnsiTheme="minorHAnsi" w:cs="Arial"/>
          <w:color w:val="222222"/>
          <w:lang w:val="en"/>
        </w:rPr>
        <w:t xml:space="preserve"> in individual service area folders.  </w:t>
      </w:r>
      <w:r w:rsidR="004C36E5" w:rsidRPr="00A3413D">
        <w:rPr>
          <w:rFonts w:asciiTheme="minorHAnsi" w:hAnsiTheme="minorHAnsi" w:cstheme="minorHAnsi"/>
        </w:rPr>
        <w:t xml:space="preserve">For </w:t>
      </w:r>
      <w:r w:rsidR="004C36E5" w:rsidRPr="00665A35">
        <w:rPr>
          <w:rFonts w:asciiTheme="minorHAnsi" w:hAnsiTheme="minorHAnsi" w:cstheme="minorHAnsi"/>
        </w:rPr>
        <w:t xml:space="preserve">details of the process for confirming funding availability, and the Identified Officer responsible for steps, </w:t>
      </w:r>
      <w:r w:rsidR="00665A35" w:rsidRPr="00665A35">
        <w:rPr>
          <w:rFonts w:asciiTheme="minorHAnsi" w:hAnsiTheme="minorHAnsi" w:cstheme="minorHAnsi"/>
        </w:rPr>
        <w:t xml:space="preserve">refer </w:t>
      </w:r>
      <w:r w:rsidR="00665A35" w:rsidRPr="002777AA">
        <w:rPr>
          <w:rFonts w:asciiTheme="minorHAnsi" w:hAnsiTheme="minorHAnsi" w:cstheme="minorHAnsi"/>
        </w:rPr>
        <w:t xml:space="preserve">to </w:t>
      </w:r>
      <w:r w:rsidR="00665A35" w:rsidRPr="002777AA">
        <w:rPr>
          <w:rFonts w:asciiTheme="minorHAnsi" w:hAnsiTheme="minorHAnsi" w:cstheme="minorHAnsi"/>
          <w:b/>
          <w:bCs/>
        </w:rPr>
        <w:t xml:space="preserve">Attachment </w:t>
      </w:r>
      <w:r w:rsidR="00582DD1" w:rsidRPr="002777AA">
        <w:rPr>
          <w:rFonts w:asciiTheme="minorHAnsi" w:hAnsiTheme="minorHAnsi" w:cstheme="minorHAnsi"/>
          <w:b/>
          <w:bCs/>
        </w:rPr>
        <w:t>3</w:t>
      </w:r>
      <w:r w:rsidR="00665A35" w:rsidRPr="002777AA">
        <w:rPr>
          <w:rFonts w:asciiTheme="minorHAnsi" w:hAnsiTheme="minorHAnsi" w:cstheme="minorHAnsi"/>
          <w:b/>
          <w:bCs/>
        </w:rPr>
        <w:t>: Individual Services Steps for NDIS Client Intake documents</w:t>
      </w:r>
      <w:r w:rsidR="004C36E5" w:rsidRPr="002777AA">
        <w:rPr>
          <w:rFonts w:asciiTheme="minorHAnsi" w:hAnsiTheme="minorHAnsi" w:cstheme="minorHAnsi"/>
        </w:rPr>
        <w:t>.  See Step 3. ‘Establish</w:t>
      </w:r>
      <w:r w:rsidR="004C36E5" w:rsidRPr="00665A35">
        <w:rPr>
          <w:rFonts w:asciiTheme="minorHAnsi" w:hAnsiTheme="minorHAnsi" w:cstheme="minorHAnsi"/>
        </w:rPr>
        <w:t xml:space="preserve"> Service/Funding Agreement’</w:t>
      </w:r>
      <w:r w:rsidR="007D3C29">
        <w:rPr>
          <w:rFonts w:asciiTheme="minorHAnsi" w:hAnsiTheme="minorHAnsi" w:cstheme="minorHAnsi"/>
        </w:rPr>
        <w:t>.</w:t>
      </w:r>
      <w:r w:rsidR="004C36E5">
        <w:rPr>
          <w:rFonts w:asciiTheme="minorHAnsi" w:hAnsiTheme="minorHAnsi" w:cstheme="minorHAnsi"/>
        </w:rPr>
        <w:t xml:space="preserve">  </w:t>
      </w:r>
    </w:p>
    <w:p w14:paraId="63D4C431" w14:textId="00418172" w:rsidR="00176FD7" w:rsidRDefault="00176FD7" w:rsidP="00176FD7">
      <w:pPr>
        <w:pStyle w:val="Default"/>
        <w:rPr>
          <w:rFonts w:asciiTheme="minorHAnsi" w:hAnsiTheme="minorHAnsi" w:cs="Arial"/>
          <w:color w:val="222222"/>
          <w:lang w:val="en"/>
        </w:rPr>
      </w:pPr>
    </w:p>
    <w:p w14:paraId="430606A4" w14:textId="4631B114" w:rsidR="00176290" w:rsidRDefault="00B92104" w:rsidP="00176290">
      <w:pPr>
        <w:pStyle w:val="Default"/>
        <w:rPr>
          <w:rFonts w:asciiTheme="minorHAnsi" w:hAnsiTheme="minorHAnsi" w:cs="Arial"/>
          <w:color w:val="222222"/>
          <w:lang w:val="en"/>
        </w:rPr>
      </w:pPr>
      <w:r>
        <w:rPr>
          <w:rFonts w:asciiTheme="minorHAnsi" w:hAnsiTheme="minorHAnsi" w:cs="Arial"/>
          <w:color w:val="222222"/>
          <w:lang w:val="en"/>
        </w:rPr>
        <w:t xml:space="preserve">Where possible and appropriate, details regarding </w:t>
      </w:r>
      <w:r w:rsidR="007D3C29">
        <w:rPr>
          <w:rFonts w:asciiTheme="minorHAnsi" w:hAnsiTheme="minorHAnsi" w:cs="Arial"/>
          <w:color w:val="222222"/>
          <w:lang w:val="en"/>
        </w:rPr>
        <w:t xml:space="preserve">the </w:t>
      </w:r>
      <w:r>
        <w:rPr>
          <w:rFonts w:asciiTheme="minorHAnsi" w:hAnsiTheme="minorHAnsi" w:cs="Arial"/>
          <w:color w:val="222222"/>
          <w:lang w:val="en"/>
        </w:rPr>
        <w:t>service to be provided will have been established prior to the commencement of service provision and the service agreement completed and confirmed</w:t>
      </w:r>
      <w:r w:rsidR="00F0151F">
        <w:rPr>
          <w:rFonts w:asciiTheme="minorHAnsi" w:hAnsiTheme="minorHAnsi" w:cs="Arial"/>
          <w:color w:val="222222"/>
          <w:lang w:val="en"/>
        </w:rPr>
        <w:t xml:space="preserve">.  </w:t>
      </w:r>
    </w:p>
    <w:p w14:paraId="1425B15D" w14:textId="77777777" w:rsidR="00176290" w:rsidRDefault="00176290" w:rsidP="00176290">
      <w:pPr>
        <w:pStyle w:val="Default"/>
        <w:rPr>
          <w:rFonts w:asciiTheme="minorHAnsi" w:hAnsiTheme="minorHAnsi" w:cs="Arial"/>
          <w:color w:val="222222"/>
          <w:lang w:val="en"/>
        </w:rPr>
      </w:pPr>
    </w:p>
    <w:p w14:paraId="5D56F5DD" w14:textId="0EA55904" w:rsidR="00176FD7" w:rsidRDefault="00925360" w:rsidP="00176290">
      <w:pPr>
        <w:pStyle w:val="Default"/>
        <w:rPr>
          <w:rFonts w:asciiTheme="minorHAnsi" w:hAnsiTheme="minorHAnsi" w:cs="Arial"/>
          <w:color w:val="222222"/>
          <w:lang w:val="en"/>
        </w:rPr>
      </w:pPr>
      <w:r>
        <w:rPr>
          <w:rFonts w:asciiTheme="minorHAnsi" w:hAnsiTheme="minorHAnsi" w:cs="Arial"/>
          <w:color w:val="222222"/>
          <w:lang w:val="en"/>
        </w:rPr>
        <w:t xml:space="preserve">When completing </w:t>
      </w:r>
      <w:r w:rsidR="00B92104">
        <w:rPr>
          <w:rFonts w:asciiTheme="minorHAnsi" w:hAnsiTheme="minorHAnsi" w:cs="Arial"/>
          <w:color w:val="222222"/>
          <w:lang w:val="en"/>
        </w:rPr>
        <w:t xml:space="preserve">a </w:t>
      </w:r>
      <w:r>
        <w:rPr>
          <w:rFonts w:asciiTheme="minorHAnsi" w:hAnsiTheme="minorHAnsi" w:cs="Arial"/>
          <w:color w:val="222222"/>
          <w:lang w:val="en"/>
        </w:rPr>
        <w:t xml:space="preserve">service </w:t>
      </w:r>
      <w:r w:rsidR="008802F2">
        <w:rPr>
          <w:rFonts w:asciiTheme="minorHAnsi" w:hAnsiTheme="minorHAnsi" w:cs="Arial"/>
          <w:color w:val="222222"/>
          <w:lang w:val="en"/>
        </w:rPr>
        <w:t>agreement,</w:t>
      </w:r>
      <w:r w:rsidR="0086535F">
        <w:rPr>
          <w:rFonts w:asciiTheme="minorHAnsi" w:hAnsiTheme="minorHAnsi" w:cs="Arial"/>
          <w:color w:val="222222"/>
          <w:lang w:val="en"/>
        </w:rPr>
        <w:t xml:space="preserve"> </w:t>
      </w:r>
      <w:r w:rsidR="00176290">
        <w:rPr>
          <w:rFonts w:asciiTheme="minorHAnsi" w:hAnsiTheme="minorHAnsi" w:cs="Arial"/>
          <w:color w:val="222222"/>
          <w:lang w:val="en"/>
        </w:rPr>
        <w:t>the Identified</w:t>
      </w:r>
      <w:r w:rsidR="00F0151F">
        <w:rPr>
          <w:rFonts w:asciiTheme="minorHAnsi" w:hAnsiTheme="minorHAnsi" w:cs="Arial"/>
          <w:color w:val="222222"/>
          <w:lang w:val="en"/>
        </w:rPr>
        <w:t xml:space="preserve"> Officers </w:t>
      </w:r>
      <w:r>
        <w:rPr>
          <w:rFonts w:asciiTheme="minorHAnsi" w:hAnsiTheme="minorHAnsi" w:cs="Arial"/>
          <w:color w:val="222222"/>
          <w:lang w:val="en"/>
        </w:rPr>
        <w:t>should</w:t>
      </w:r>
      <w:r w:rsidR="00176FD7">
        <w:rPr>
          <w:rFonts w:asciiTheme="minorHAnsi" w:hAnsiTheme="minorHAnsi" w:cs="Arial"/>
          <w:color w:val="222222"/>
          <w:lang w:val="en"/>
        </w:rPr>
        <w:t>:</w:t>
      </w:r>
    </w:p>
    <w:p w14:paraId="57067C86" w14:textId="2A24E0B1" w:rsidR="00176FD7" w:rsidRPr="00B411D8" w:rsidRDefault="00176FD7" w:rsidP="008802F2">
      <w:pPr>
        <w:pStyle w:val="ListBullet"/>
      </w:pPr>
      <w:r w:rsidRPr="00B411D8">
        <w:rPr>
          <w:lang w:eastAsia="en-AU"/>
        </w:rPr>
        <w:t xml:space="preserve">Complete the </w:t>
      </w:r>
      <w:r w:rsidR="00925360" w:rsidRPr="00B411D8">
        <w:rPr>
          <w:lang w:eastAsia="en-AU"/>
        </w:rPr>
        <w:t>Service Care Plan at the front of the service agreement</w:t>
      </w:r>
      <w:r w:rsidR="007D3C29">
        <w:rPr>
          <w:lang w:eastAsia="en-AU"/>
        </w:rPr>
        <w:t>.</w:t>
      </w:r>
    </w:p>
    <w:p w14:paraId="7C228592" w14:textId="43C6689B" w:rsidR="00176FD7" w:rsidRPr="00B411D8" w:rsidRDefault="00176FD7" w:rsidP="008802F2">
      <w:pPr>
        <w:pStyle w:val="ListBullet"/>
      </w:pPr>
      <w:r w:rsidRPr="00B411D8">
        <w:rPr>
          <w:lang w:eastAsia="en-AU"/>
        </w:rPr>
        <w:t>Complete the Agreement details on the next page</w:t>
      </w:r>
      <w:r w:rsidR="007D3C29">
        <w:rPr>
          <w:lang w:eastAsia="en-AU"/>
        </w:rPr>
        <w:t>.</w:t>
      </w:r>
    </w:p>
    <w:p w14:paraId="50961BBD" w14:textId="7747C129" w:rsidR="00176FD7" w:rsidRPr="00B411D8" w:rsidRDefault="00F0151F" w:rsidP="008802F2">
      <w:pPr>
        <w:pStyle w:val="ListBullet"/>
      </w:pPr>
      <w:r w:rsidRPr="00B411D8">
        <w:rPr>
          <w:lang w:eastAsia="en-AU"/>
        </w:rPr>
        <w:t xml:space="preserve">Ensure the NDIS participant, or delegate signing on their behalf, has had an opportunity to review and confirm they are comfortable with the Service Care Plan </w:t>
      </w:r>
      <w:r w:rsidR="00E931B6" w:rsidRPr="00B411D8">
        <w:rPr>
          <w:lang w:eastAsia="en-AU"/>
        </w:rPr>
        <w:t xml:space="preserve">and </w:t>
      </w:r>
      <w:r w:rsidR="00176FD7" w:rsidRPr="00B411D8">
        <w:rPr>
          <w:lang w:eastAsia="en-AU"/>
        </w:rPr>
        <w:t>Operative Provisions of the document</w:t>
      </w:r>
      <w:r w:rsidR="007D3C29">
        <w:rPr>
          <w:lang w:eastAsia="en-AU"/>
        </w:rPr>
        <w:t>.</w:t>
      </w:r>
    </w:p>
    <w:p w14:paraId="526A0F0B" w14:textId="3D35B0AC" w:rsidR="00176FD7" w:rsidRPr="00B411D8" w:rsidRDefault="00F0151F" w:rsidP="008802F2">
      <w:pPr>
        <w:pStyle w:val="ListBullet"/>
      </w:pPr>
      <w:r w:rsidRPr="00B411D8">
        <w:rPr>
          <w:lang w:eastAsia="en-AU"/>
        </w:rPr>
        <w:t>Following the signing of the Service Agreement by the participant or their delegate, c</w:t>
      </w:r>
      <w:r w:rsidR="00176FD7" w:rsidRPr="00B411D8">
        <w:rPr>
          <w:lang w:eastAsia="en-AU"/>
        </w:rPr>
        <w:t>omplete the signature section at the end of the document</w:t>
      </w:r>
      <w:r w:rsidR="007D3C29">
        <w:rPr>
          <w:lang w:eastAsia="en-AU"/>
        </w:rPr>
        <w:t>.</w:t>
      </w:r>
    </w:p>
    <w:p w14:paraId="6C6CB905" w14:textId="3BBCA395" w:rsidR="00F0151F" w:rsidRPr="00B411D8" w:rsidRDefault="00F0151F" w:rsidP="008802F2">
      <w:pPr>
        <w:pStyle w:val="ListBullet"/>
      </w:pPr>
      <w:r w:rsidRPr="00B411D8">
        <w:rPr>
          <w:lang w:eastAsia="en-AU"/>
        </w:rPr>
        <w:t xml:space="preserve">Ensure a copy of the Service Agreement has been provided to the participant, and that a copy has been uploaded to the </w:t>
      </w:r>
      <w:r w:rsidR="0036563B" w:rsidRPr="00B411D8">
        <w:rPr>
          <w:lang w:eastAsia="en-AU"/>
        </w:rPr>
        <w:t xml:space="preserve">client’s clinical record in </w:t>
      </w:r>
      <w:r w:rsidR="001B009C" w:rsidRPr="00B411D8">
        <w:rPr>
          <w:lang w:eastAsia="en-AU"/>
        </w:rPr>
        <w:t xml:space="preserve">the </w:t>
      </w:r>
      <w:r w:rsidRPr="00B411D8">
        <w:rPr>
          <w:lang w:eastAsia="en-AU"/>
        </w:rPr>
        <w:t>Clinical Patient Folder</w:t>
      </w:r>
      <w:r w:rsidR="001B009C" w:rsidRPr="00B411D8">
        <w:rPr>
          <w:lang w:eastAsia="en-AU"/>
        </w:rPr>
        <w:t xml:space="preserve"> (CPF)</w:t>
      </w:r>
      <w:r w:rsidRPr="00B411D8">
        <w:rPr>
          <w:lang w:eastAsia="en-AU"/>
        </w:rPr>
        <w:t>.</w:t>
      </w:r>
    </w:p>
    <w:p w14:paraId="48F4754D" w14:textId="77777777" w:rsidR="00176FD7" w:rsidRDefault="00176FD7" w:rsidP="00176FD7">
      <w:pPr>
        <w:pStyle w:val="Default"/>
        <w:rPr>
          <w:rFonts w:asciiTheme="minorHAnsi" w:hAnsiTheme="minorHAnsi" w:cs="Arial"/>
          <w:color w:val="222222"/>
          <w:lang w:val="en"/>
        </w:rPr>
      </w:pPr>
    </w:p>
    <w:p w14:paraId="44BDA03C" w14:textId="77777777" w:rsidR="004C36E5" w:rsidRPr="002F427B" w:rsidRDefault="004C36E5" w:rsidP="004C36E5">
      <w:pPr>
        <w:pBdr>
          <w:top w:val="single" w:sz="4" w:space="1" w:color="auto"/>
          <w:left w:val="single" w:sz="4" w:space="4" w:color="auto"/>
          <w:bottom w:val="single" w:sz="4" w:space="1" w:color="auto"/>
          <w:right w:val="single" w:sz="4" w:space="4" w:color="auto"/>
        </w:pBdr>
        <w:rPr>
          <w:b/>
        </w:rPr>
      </w:pPr>
      <w:r w:rsidRPr="002F427B">
        <w:rPr>
          <w:b/>
        </w:rPr>
        <w:t xml:space="preserve">Note: </w:t>
      </w:r>
    </w:p>
    <w:p w14:paraId="39B8F58A" w14:textId="77777777" w:rsidR="004C36E5" w:rsidRPr="00F45165" w:rsidRDefault="004C36E5" w:rsidP="004C36E5">
      <w:pPr>
        <w:pBdr>
          <w:top w:val="single" w:sz="4" w:space="1" w:color="auto"/>
          <w:left w:val="single" w:sz="4" w:space="4" w:color="auto"/>
          <w:bottom w:val="single" w:sz="4" w:space="1" w:color="auto"/>
          <w:right w:val="single" w:sz="4" w:space="4" w:color="auto"/>
        </w:pBdr>
      </w:pPr>
      <w:r w:rsidRPr="00AF380C">
        <w:t>A client cannot be charged as an NDIS funded participant until confirmation has been received that they have funding available in their plan and consent has been gained for the services to be provided as NDIS funded.</w:t>
      </w:r>
      <w:r>
        <w:t xml:space="preserve">  </w:t>
      </w:r>
    </w:p>
    <w:p w14:paraId="22270D6A" w14:textId="06E63973" w:rsidR="00176FD7" w:rsidRDefault="00176FD7" w:rsidP="00176FD7">
      <w:pPr>
        <w:pStyle w:val="Default"/>
        <w:rPr>
          <w:rFonts w:asciiTheme="minorHAnsi" w:hAnsiTheme="minorHAnsi" w:cs="Arial"/>
          <w:color w:val="222222"/>
          <w:lang w:val="en"/>
        </w:rPr>
      </w:pPr>
    </w:p>
    <w:p w14:paraId="666B16C3" w14:textId="0B59DFDB" w:rsidR="004A0314" w:rsidRPr="00B411D8" w:rsidRDefault="004A0314" w:rsidP="00956287">
      <w:pPr>
        <w:pStyle w:val="Default"/>
        <w:numPr>
          <w:ilvl w:val="0"/>
          <w:numId w:val="19"/>
        </w:numPr>
        <w:ind w:left="426" w:hanging="426"/>
        <w:rPr>
          <w:rFonts w:asciiTheme="minorHAnsi" w:hAnsiTheme="minorHAnsi" w:cs="Arial"/>
          <w:b/>
          <w:color w:val="222222"/>
          <w:lang w:val="en"/>
        </w:rPr>
      </w:pPr>
      <w:r w:rsidRPr="00B411D8">
        <w:rPr>
          <w:rFonts w:asciiTheme="minorHAnsi" w:hAnsiTheme="minorHAnsi" w:cs="Arial"/>
          <w:b/>
          <w:color w:val="222222"/>
          <w:lang w:val="en"/>
        </w:rPr>
        <w:t>Provision of Care</w:t>
      </w:r>
    </w:p>
    <w:p w14:paraId="281C3A65" w14:textId="77777777" w:rsidR="00A22D5E" w:rsidRDefault="00A22D5E" w:rsidP="00AF380C">
      <w:pPr>
        <w:rPr>
          <w:rFonts w:asciiTheme="minorHAnsi" w:hAnsiTheme="minorHAnsi" w:cs="Arial"/>
          <w:color w:val="222222"/>
          <w:lang w:val="en"/>
        </w:rPr>
      </w:pPr>
    </w:p>
    <w:p w14:paraId="507C9E5B" w14:textId="2B6DA33E" w:rsidR="00F0151F" w:rsidRPr="00E9540F" w:rsidRDefault="00F0151F" w:rsidP="00AF380C">
      <w:pPr>
        <w:rPr>
          <w:rFonts w:cs="Arial"/>
        </w:rPr>
      </w:pPr>
      <w:r w:rsidRPr="00E9540F">
        <w:rPr>
          <w:rFonts w:asciiTheme="minorHAnsi" w:hAnsiTheme="minorHAnsi" w:cs="Arial"/>
          <w:color w:val="222222"/>
          <w:lang w:val="en"/>
        </w:rPr>
        <w:t>Booking of first appointments or contacts</w:t>
      </w:r>
      <w:r>
        <w:rPr>
          <w:rFonts w:asciiTheme="minorHAnsi" w:hAnsiTheme="minorHAnsi" w:cs="Arial"/>
          <w:color w:val="222222"/>
          <w:lang w:val="en"/>
        </w:rPr>
        <w:t xml:space="preserve"> and subsequent service provision will occur </w:t>
      </w:r>
      <w:r w:rsidRPr="00E9540F">
        <w:rPr>
          <w:rFonts w:asciiTheme="minorHAnsi" w:hAnsiTheme="minorHAnsi" w:cs="Arial"/>
          <w:color w:val="222222"/>
          <w:lang w:val="en"/>
        </w:rPr>
        <w:t xml:space="preserve">as </w:t>
      </w:r>
      <w:r w:rsidRPr="7E2DBA32">
        <w:rPr>
          <w:rFonts w:cs="Arial"/>
        </w:rPr>
        <w:t xml:space="preserve">per standard area procedures.  Please refer to relevant operational </w:t>
      </w:r>
      <w:r w:rsidRPr="002777AA">
        <w:rPr>
          <w:rFonts w:cs="Arial"/>
        </w:rPr>
        <w:t xml:space="preserve">procedures as listed in the </w:t>
      </w:r>
      <w:r w:rsidRPr="00C31D75">
        <w:rPr>
          <w:bCs/>
        </w:rPr>
        <w:t>Related Policies, Procedures, Guidelines and Legislation</w:t>
      </w:r>
      <w:r w:rsidRPr="002777AA">
        <w:t xml:space="preserve"> section of these guidelines</w:t>
      </w:r>
      <w:r w:rsidRPr="002777AA">
        <w:rPr>
          <w:rFonts w:cs="Arial"/>
        </w:rPr>
        <w:t xml:space="preserve">.  </w:t>
      </w:r>
      <w:r w:rsidRPr="002777AA">
        <w:rPr>
          <w:rFonts w:asciiTheme="minorHAnsi" w:hAnsiTheme="minorHAnsi" w:cstheme="minorBidi"/>
        </w:rPr>
        <w:t>For details of the process for commencing service provision, and the Identified</w:t>
      </w:r>
      <w:r w:rsidRPr="7E2DBA32">
        <w:rPr>
          <w:rFonts w:asciiTheme="minorHAnsi" w:hAnsiTheme="minorHAnsi" w:cstheme="minorBidi"/>
        </w:rPr>
        <w:t xml:space="preserve"> Officer responsible for </w:t>
      </w:r>
      <w:r w:rsidR="007D3C29">
        <w:rPr>
          <w:rFonts w:asciiTheme="minorHAnsi" w:hAnsiTheme="minorHAnsi" w:cstheme="minorBidi"/>
        </w:rPr>
        <w:t xml:space="preserve">these </w:t>
      </w:r>
      <w:r w:rsidRPr="7E2DBA32">
        <w:rPr>
          <w:rFonts w:asciiTheme="minorHAnsi" w:hAnsiTheme="minorHAnsi" w:cstheme="minorBidi"/>
        </w:rPr>
        <w:t xml:space="preserve">steps, </w:t>
      </w:r>
      <w:r w:rsidR="00B27630">
        <w:rPr>
          <w:rFonts w:cs="Arial"/>
          <w:szCs w:val="24"/>
        </w:rPr>
        <w:t xml:space="preserve">refer to </w:t>
      </w:r>
      <w:r w:rsidR="00B27630" w:rsidRPr="002777AA">
        <w:rPr>
          <w:rFonts w:cs="Arial"/>
          <w:b/>
          <w:bCs/>
          <w:szCs w:val="24"/>
        </w:rPr>
        <w:t xml:space="preserve">Attachment </w:t>
      </w:r>
      <w:r w:rsidR="00582DD1" w:rsidRPr="002777AA">
        <w:rPr>
          <w:rFonts w:cs="Arial"/>
          <w:b/>
          <w:bCs/>
          <w:szCs w:val="24"/>
        </w:rPr>
        <w:t>3</w:t>
      </w:r>
      <w:r w:rsidR="00B27630" w:rsidRPr="002777AA">
        <w:rPr>
          <w:rFonts w:cs="Arial"/>
          <w:b/>
          <w:bCs/>
          <w:szCs w:val="24"/>
        </w:rPr>
        <w:t>: Individual Services Steps for NDIS Client Intake documents</w:t>
      </w:r>
      <w:r w:rsidR="00B27630" w:rsidRPr="002777AA">
        <w:rPr>
          <w:rFonts w:cs="Arial"/>
          <w:szCs w:val="24"/>
        </w:rPr>
        <w:t xml:space="preserve">.  </w:t>
      </w:r>
      <w:r w:rsidRPr="7E2DBA32">
        <w:rPr>
          <w:rFonts w:asciiTheme="minorHAnsi" w:hAnsiTheme="minorHAnsi" w:cstheme="minorBidi"/>
        </w:rPr>
        <w:t xml:space="preserve">  See Step 4. ‘Commence Service Provision’</w:t>
      </w:r>
      <w:r w:rsidR="007D3C29">
        <w:rPr>
          <w:rFonts w:asciiTheme="minorHAnsi" w:hAnsiTheme="minorHAnsi" w:cstheme="minorBidi"/>
        </w:rPr>
        <w:t>.</w:t>
      </w:r>
      <w:r w:rsidRPr="7E2DBA32">
        <w:rPr>
          <w:rFonts w:asciiTheme="minorHAnsi" w:hAnsiTheme="minorHAnsi" w:cstheme="minorBidi"/>
        </w:rPr>
        <w:t xml:space="preserve">  </w:t>
      </w:r>
    </w:p>
    <w:p w14:paraId="3C6D5745" w14:textId="3C971B17" w:rsidR="004A0314" w:rsidRPr="00F759DA" w:rsidRDefault="004A0314" w:rsidP="004A0314">
      <w:pPr>
        <w:rPr>
          <w:rFonts w:cs="Arial"/>
        </w:rPr>
      </w:pPr>
    </w:p>
    <w:p w14:paraId="2D4F0687" w14:textId="72698085" w:rsidR="004A0314" w:rsidRPr="00B411D8" w:rsidRDefault="00507E3D" w:rsidP="00956287">
      <w:pPr>
        <w:pStyle w:val="Default"/>
        <w:numPr>
          <w:ilvl w:val="0"/>
          <w:numId w:val="19"/>
        </w:numPr>
        <w:ind w:left="426" w:hanging="426"/>
        <w:rPr>
          <w:rFonts w:asciiTheme="minorHAnsi" w:hAnsiTheme="minorHAnsi" w:cs="Arial"/>
          <w:b/>
          <w:color w:val="222222"/>
          <w:lang w:val="en"/>
        </w:rPr>
      </w:pPr>
      <w:r w:rsidRPr="00B411D8">
        <w:rPr>
          <w:rFonts w:asciiTheme="minorHAnsi" w:hAnsiTheme="minorHAnsi" w:cs="Arial"/>
          <w:b/>
          <w:color w:val="222222"/>
          <w:lang w:val="en"/>
        </w:rPr>
        <w:t>Change of plan process</w:t>
      </w:r>
    </w:p>
    <w:p w14:paraId="35E8F201" w14:textId="77777777" w:rsidR="00A22D5E" w:rsidRDefault="00A22D5E" w:rsidP="00E9540F">
      <w:pPr>
        <w:rPr>
          <w:rFonts w:cs="Arial"/>
          <w:szCs w:val="24"/>
        </w:rPr>
      </w:pPr>
    </w:p>
    <w:p w14:paraId="0FF9785E" w14:textId="5DF9095C" w:rsidR="004A0314" w:rsidRPr="002777AA" w:rsidRDefault="004A0314" w:rsidP="00E9540F">
      <w:pPr>
        <w:rPr>
          <w:rFonts w:cs="Arial"/>
          <w:szCs w:val="24"/>
        </w:rPr>
      </w:pPr>
      <w:r w:rsidRPr="00F759DA">
        <w:rPr>
          <w:rFonts w:cs="Arial"/>
          <w:szCs w:val="24"/>
        </w:rPr>
        <w:t>As plans have a limited time frame,</w:t>
      </w:r>
      <w:r w:rsidR="00507E3D">
        <w:rPr>
          <w:rFonts w:cs="Arial"/>
          <w:szCs w:val="24"/>
        </w:rPr>
        <w:t xml:space="preserve"> and/or clients care needs change resulting in a client needing an unscheduled review of their plan, a change of plan process will need to be followed if clients need/want to continue to receive services from CHS.  For details of the process, </w:t>
      </w:r>
      <w:r w:rsidR="000C54D6">
        <w:rPr>
          <w:rFonts w:cs="Arial"/>
          <w:szCs w:val="24"/>
        </w:rPr>
        <w:t xml:space="preserve">refer to </w:t>
      </w:r>
      <w:r w:rsidR="000C54D6" w:rsidRPr="002777AA">
        <w:rPr>
          <w:rFonts w:cs="Arial"/>
          <w:b/>
          <w:bCs/>
          <w:szCs w:val="24"/>
        </w:rPr>
        <w:t xml:space="preserve">Attachment </w:t>
      </w:r>
      <w:r w:rsidR="00582DD1" w:rsidRPr="002777AA">
        <w:rPr>
          <w:rFonts w:cs="Arial"/>
          <w:b/>
          <w:bCs/>
          <w:szCs w:val="24"/>
        </w:rPr>
        <w:t>4</w:t>
      </w:r>
      <w:r w:rsidR="000C54D6" w:rsidRPr="002777AA">
        <w:rPr>
          <w:rFonts w:cs="Arial"/>
          <w:b/>
          <w:bCs/>
          <w:szCs w:val="24"/>
        </w:rPr>
        <w:t>: Individual Services Change of NDIS Plan Process documents</w:t>
      </w:r>
      <w:r w:rsidR="000C54D6" w:rsidRPr="002777AA">
        <w:rPr>
          <w:rFonts w:cs="Arial"/>
          <w:szCs w:val="24"/>
        </w:rPr>
        <w:t>.</w:t>
      </w:r>
    </w:p>
    <w:p w14:paraId="11774C74" w14:textId="77777777" w:rsidR="007F001F" w:rsidRDefault="007F001F" w:rsidP="007F001F">
      <w:pPr>
        <w:jc w:val="right"/>
      </w:pPr>
    </w:p>
    <w:p w14:paraId="2953289E" w14:textId="77777777" w:rsidR="00F645F3" w:rsidRPr="002F427B" w:rsidRDefault="00F645F3" w:rsidP="00F645F3">
      <w:pPr>
        <w:pBdr>
          <w:top w:val="single" w:sz="4" w:space="1" w:color="auto"/>
          <w:left w:val="single" w:sz="4" w:space="4" w:color="auto"/>
          <w:bottom w:val="single" w:sz="4" w:space="1" w:color="auto"/>
          <w:right w:val="single" w:sz="4" w:space="4" w:color="auto"/>
        </w:pBdr>
        <w:rPr>
          <w:b/>
        </w:rPr>
      </w:pPr>
      <w:r w:rsidRPr="002F427B">
        <w:rPr>
          <w:b/>
        </w:rPr>
        <w:t xml:space="preserve">Note: </w:t>
      </w:r>
    </w:p>
    <w:p w14:paraId="4F2DF8CF" w14:textId="4838E228" w:rsidR="00F645F3" w:rsidRDefault="00F645F3" w:rsidP="00F645F3">
      <w:pPr>
        <w:pBdr>
          <w:top w:val="single" w:sz="4" w:space="1" w:color="auto"/>
          <w:left w:val="single" w:sz="4" w:space="4" w:color="auto"/>
          <w:bottom w:val="single" w:sz="4" w:space="1" w:color="auto"/>
          <w:right w:val="single" w:sz="4" w:space="4" w:color="auto"/>
        </w:pBdr>
      </w:pPr>
      <w:r>
        <w:t xml:space="preserve">If a client’s care needs change, or a client’s </w:t>
      </w:r>
      <w:r w:rsidR="00145327">
        <w:t>plan</w:t>
      </w:r>
      <w:r>
        <w:t xml:space="preserve"> is extended for a </w:t>
      </w:r>
      <w:r w:rsidR="00145327">
        <w:t xml:space="preserve">short </w:t>
      </w:r>
      <w:r>
        <w:t xml:space="preserve">period of up </w:t>
      </w:r>
      <w:r w:rsidR="00AB5219">
        <w:t>to three</w:t>
      </w:r>
      <w:r>
        <w:t xml:space="preserve"> months, care can </w:t>
      </w:r>
      <w:r w:rsidR="00145327">
        <w:t xml:space="preserve">continue to </w:t>
      </w:r>
      <w:r>
        <w:t xml:space="preserve">be provided against the existing service agreement with documented agreement from the client or their delegate.  </w:t>
      </w:r>
    </w:p>
    <w:p w14:paraId="7649FD40" w14:textId="19C5AA96" w:rsidR="00F645F3" w:rsidRPr="00F45165" w:rsidRDefault="00F645F3" w:rsidP="00F645F3">
      <w:pPr>
        <w:pBdr>
          <w:top w:val="single" w:sz="4" w:space="1" w:color="auto"/>
          <w:left w:val="single" w:sz="4" w:space="4" w:color="auto"/>
          <w:bottom w:val="single" w:sz="4" w:space="1" w:color="auto"/>
          <w:right w:val="single" w:sz="4" w:space="4" w:color="auto"/>
        </w:pBdr>
      </w:pPr>
      <w:r>
        <w:t xml:space="preserve"> </w:t>
      </w:r>
    </w:p>
    <w:p w14:paraId="63ACBC71" w14:textId="77777777" w:rsidR="00B934CF" w:rsidRDefault="00B934CF" w:rsidP="00B934CF">
      <w:pPr>
        <w:jc w:val="right"/>
      </w:pPr>
    </w:p>
    <w:p w14:paraId="18A8CC8C" w14:textId="74C623B9" w:rsidR="00F645F3" w:rsidRDefault="001C2B97" w:rsidP="007F001F">
      <w:pPr>
        <w:jc w:val="right"/>
        <w:rPr>
          <w:rFonts w:cs="Arial"/>
          <w:i/>
          <w:szCs w:val="24"/>
        </w:rPr>
      </w:pPr>
      <w:hyperlink w:anchor="Contents" w:history="1">
        <w:r w:rsidR="00B934CF" w:rsidRPr="00C91F3F">
          <w:rPr>
            <w:rStyle w:val="Hyperlink"/>
            <w:rFonts w:eastAsiaTheme="majorEastAsia" w:cs="Arial"/>
            <w:i/>
            <w:szCs w:val="24"/>
          </w:rPr>
          <w:t>Back to Table of Contents</w:t>
        </w:r>
      </w:hyperlink>
      <w:r w:rsidR="00B934C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1255FD" w:rsidRPr="00CD1C0E" w14:paraId="2167D53F" w14:textId="77777777" w:rsidTr="00F6189D">
        <w:trPr>
          <w:cantSplit/>
          <w:trHeight w:val="285"/>
        </w:trPr>
        <w:tc>
          <w:tcPr>
            <w:tcW w:w="9158" w:type="dxa"/>
            <w:shd w:val="clear" w:color="auto" w:fill="D9D9D9" w:themeFill="background1" w:themeFillShade="D9"/>
          </w:tcPr>
          <w:p w14:paraId="2719BCAC" w14:textId="45C57484" w:rsidR="001255FD" w:rsidRPr="00C76688" w:rsidRDefault="001255FD" w:rsidP="001255FD">
            <w:pPr>
              <w:pStyle w:val="Heading1"/>
            </w:pPr>
            <w:bookmarkStart w:id="14" w:name="_Toc101543668"/>
            <w:r>
              <w:t>Section 3 – Identification of Funding Issues</w:t>
            </w:r>
            <w:bookmarkEnd w:id="14"/>
          </w:p>
        </w:tc>
      </w:tr>
    </w:tbl>
    <w:p w14:paraId="08001348" w14:textId="77777777" w:rsidR="004A0314" w:rsidRDefault="004A0314" w:rsidP="004A0314">
      <w:pPr>
        <w:pStyle w:val="ListParagraph"/>
        <w:ind w:left="0"/>
        <w:rPr>
          <w:rFonts w:cs="Arial"/>
          <w:szCs w:val="24"/>
        </w:rPr>
      </w:pPr>
    </w:p>
    <w:p w14:paraId="05F056C6" w14:textId="1FFCB355" w:rsidR="004A0314" w:rsidRDefault="004A0314" w:rsidP="004A0314">
      <w:pPr>
        <w:pStyle w:val="ListParagraph"/>
        <w:ind w:left="0"/>
        <w:rPr>
          <w:rFonts w:cs="Arial"/>
          <w:szCs w:val="24"/>
        </w:rPr>
      </w:pPr>
      <w:r>
        <w:rPr>
          <w:rFonts w:cs="Arial"/>
          <w:szCs w:val="24"/>
        </w:rPr>
        <w:t>At any stage during the intake and client management process</w:t>
      </w:r>
      <w:r w:rsidR="007D3C29">
        <w:rPr>
          <w:rFonts w:cs="Arial"/>
          <w:szCs w:val="24"/>
        </w:rPr>
        <w:t>,</w:t>
      </w:r>
      <w:r>
        <w:rPr>
          <w:rFonts w:cs="Arial"/>
          <w:szCs w:val="24"/>
        </w:rPr>
        <w:t xml:space="preserve"> issues may be identified where funding for required services is not available.  </w:t>
      </w:r>
      <w:r w:rsidR="0025431E">
        <w:rPr>
          <w:rFonts w:cs="Arial"/>
          <w:szCs w:val="24"/>
        </w:rPr>
        <w:t>Possible</w:t>
      </w:r>
      <w:r>
        <w:rPr>
          <w:rFonts w:cs="Arial"/>
          <w:szCs w:val="24"/>
        </w:rPr>
        <w:t xml:space="preserve"> scenarios include:</w:t>
      </w:r>
    </w:p>
    <w:p w14:paraId="07DAA44D" w14:textId="77777777" w:rsidR="004A0314" w:rsidRDefault="004A0314" w:rsidP="004A0314">
      <w:pPr>
        <w:pStyle w:val="ListParagraph"/>
        <w:ind w:left="0"/>
        <w:rPr>
          <w:rFonts w:cs="Arial"/>
          <w:szCs w:val="24"/>
        </w:rPr>
      </w:pPr>
    </w:p>
    <w:p w14:paraId="0F64C801" w14:textId="403F3DDF" w:rsidR="004A435A" w:rsidRPr="00B411D8" w:rsidRDefault="004A435A" w:rsidP="00956287">
      <w:pPr>
        <w:pStyle w:val="Default"/>
        <w:numPr>
          <w:ilvl w:val="0"/>
          <w:numId w:val="11"/>
        </w:numPr>
        <w:rPr>
          <w:rFonts w:asciiTheme="minorHAnsi" w:hAnsiTheme="minorHAnsi" w:cs="Arial"/>
          <w:b/>
          <w:color w:val="222222"/>
          <w:lang w:val="en"/>
        </w:rPr>
      </w:pPr>
      <w:r w:rsidRPr="00B411D8">
        <w:rPr>
          <w:rFonts w:asciiTheme="minorHAnsi" w:hAnsiTheme="minorHAnsi" w:cs="Arial"/>
          <w:b/>
          <w:color w:val="222222"/>
          <w:lang w:val="en"/>
        </w:rPr>
        <w:t xml:space="preserve">Client does not identify as </w:t>
      </w:r>
      <w:r w:rsidR="00BF2C44" w:rsidRPr="00B411D8">
        <w:rPr>
          <w:rFonts w:asciiTheme="minorHAnsi" w:hAnsiTheme="minorHAnsi" w:cs="Arial"/>
          <w:b/>
          <w:color w:val="222222"/>
          <w:lang w:val="en"/>
        </w:rPr>
        <w:t>a</w:t>
      </w:r>
      <w:r w:rsidRPr="00B411D8">
        <w:rPr>
          <w:rFonts w:asciiTheme="minorHAnsi" w:hAnsiTheme="minorHAnsi" w:cs="Arial"/>
          <w:b/>
          <w:color w:val="222222"/>
          <w:lang w:val="en"/>
        </w:rPr>
        <w:t xml:space="preserve"> NDIS participant</w:t>
      </w:r>
    </w:p>
    <w:p w14:paraId="35EB2644" w14:textId="77777777" w:rsidR="00A22D5E" w:rsidRDefault="00A22D5E" w:rsidP="003D4CFE">
      <w:pPr>
        <w:pStyle w:val="Default"/>
        <w:rPr>
          <w:rFonts w:asciiTheme="minorHAnsi" w:hAnsiTheme="minorHAnsi" w:cs="Arial"/>
          <w:color w:val="222222"/>
          <w:lang w:val="en"/>
        </w:rPr>
      </w:pPr>
    </w:p>
    <w:p w14:paraId="28597AF3" w14:textId="4498D333" w:rsidR="004A435A" w:rsidRDefault="004A435A" w:rsidP="003D4CFE">
      <w:pPr>
        <w:pStyle w:val="Default"/>
        <w:rPr>
          <w:rFonts w:asciiTheme="minorHAnsi" w:hAnsiTheme="minorHAnsi" w:cs="Arial"/>
          <w:color w:val="222222"/>
          <w:lang w:val="en"/>
        </w:rPr>
      </w:pPr>
      <w:r>
        <w:rPr>
          <w:rFonts w:asciiTheme="minorHAnsi" w:hAnsiTheme="minorHAnsi" w:cs="Arial"/>
          <w:color w:val="222222"/>
          <w:lang w:val="en"/>
        </w:rPr>
        <w:t>If the triaging officer identifies the client is likely to be eligible for NDIS funding but the client reports they are not an NDIS participant</w:t>
      </w:r>
      <w:r w:rsidR="007D3C29">
        <w:rPr>
          <w:rFonts w:asciiTheme="minorHAnsi" w:hAnsiTheme="minorHAnsi" w:cs="Arial"/>
          <w:color w:val="222222"/>
          <w:lang w:val="en"/>
        </w:rPr>
        <w:t>,</w:t>
      </w:r>
      <w:r>
        <w:rPr>
          <w:rFonts w:asciiTheme="minorHAnsi" w:hAnsiTheme="minorHAnsi" w:cs="Arial"/>
          <w:color w:val="222222"/>
          <w:lang w:val="en"/>
        </w:rPr>
        <w:t xml:space="preserve"> then the referrer should be advised:</w:t>
      </w:r>
    </w:p>
    <w:p w14:paraId="0BCE72AE" w14:textId="2A25D3DA" w:rsidR="004A435A" w:rsidRDefault="004A435A" w:rsidP="008802F2">
      <w:pPr>
        <w:pStyle w:val="ListBullet"/>
        <w:rPr>
          <w:lang w:val="en"/>
        </w:rPr>
      </w:pPr>
      <w:r>
        <w:rPr>
          <w:lang w:val="en"/>
        </w:rPr>
        <w:t xml:space="preserve">The client may be eligible to become an NDIS participant and they </w:t>
      </w:r>
      <w:r w:rsidR="00162D25">
        <w:rPr>
          <w:lang w:val="en"/>
        </w:rPr>
        <w:t>should be encouraged</w:t>
      </w:r>
      <w:r>
        <w:rPr>
          <w:lang w:val="en"/>
        </w:rPr>
        <w:t xml:space="preserve"> to apply to the NDIS for funding</w:t>
      </w:r>
      <w:r w:rsidR="007D3C29">
        <w:rPr>
          <w:lang w:val="en"/>
        </w:rPr>
        <w:t>.</w:t>
      </w:r>
    </w:p>
    <w:p w14:paraId="0A122BBF" w14:textId="6C7C3961" w:rsidR="004A435A" w:rsidRDefault="004A435A" w:rsidP="008802F2">
      <w:pPr>
        <w:pStyle w:val="ListBullet"/>
        <w:rPr>
          <w:lang w:val="en"/>
        </w:rPr>
      </w:pPr>
      <w:r>
        <w:rPr>
          <w:lang w:val="en"/>
        </w:rPr>
        <w:t xml:space="preserve">That if the client has applied and has been declined by the </w:t>
      </w:r>
      <w:r w:rsidR="000C398C">
        <w:rPr>
          <w:lang w:val="en"/>
        </w:rPr>
        <w:t>NDIA</w:t>
      </w:r>
      <w:r w:rsidR="000C398C" w:rsidRPr="01155AE5">
        <w:rPr>
          <w:lang w:val="en"/>
        </w:rPr>
        <w:t xml:space="preserve">, </w:t>
      </w:r>
      <w:r w:rsidR="000C398C">
        <w:rPr>
          <w:lang w:val="en"/>
        </w:rPr>
        <w:t>written</w:t>
      </w:r>
      <w:r>
        <w:rPr>
          <w:lang w:val="en"/>
        </w:rPr>
        <w:t xml:space="preserve"> evidence </w:t>
      </w:r>
      <w:r w:rsidR="00F25EB3">
        <w:rPr>
          <w:lang w:val="en"/>
        </w:rPr>
        <w:t>may be requested prior to accessing services under alternate funding options</w:t>
      </w:r>
      <w:r>
        <w:rPr>
          <w:lang w:val="en"/>
        </w:rPr>
        <w:t xml:space="preserve">.  </w:t>
      </w:r>
    </w:p>
    <w:p w14:paraId="6D368DAF" w14:textId="77777777" w:rsidR="000D0199" w:rsidRDefault="000D0199" w:rsidP="008802F2">
      <w:pPr>
        <w:pStyle w:val="ListBullet"/>
        <w:numPr>
          <w:ilvl w:val="0"/>
          <w:numId w:val="0"/>
        </w:numPr>
        <w:ind w:left="426"/>
        <w:rPr>
          <w:szCs w:val="24"/>
        </w:rPr>
      </w:pPr>
    </w:p>
    <w:p w14:paraId="7624EA24" w14:textId="416FC470" w:rsidR="004A435A" w:rsidRPr="000D0199" w:rsidRDefault="004A435A" w:rsidP="00BF2C44">
      <w:pPr>
        <w:pStyle w:val="ListBullet"/>
        <w:numPr>
          <w:ilvl w:val="0"/>
          <w:numId w:val="0"/>
        </w:numPr>
        <w:ind w:left="360"/>
        <w:rPr>
          <w:szCs w:val="24"/>
        </w:rPr>
      </w:pPr>
      <w:r w:rsidRPr="000D0199">
        <w:rPr>
          <w:szCs w:val="24"/>
        </w:rPr>
        <w:lastRenderedPageBreak/>
        <w:t xml:space="preserve">A risk assessment </w:t>
      </w:r>
      <w:r w:rsidR="00DD30A2" w:rsidRPr="000D0199">
        <w:rPr>
          <w:szCs w:val="24"/>
        </w:rPr>
        <w:t xml:space="preserve">of the risk to client or carer health and well-being if service is not provided </w:t>
      </w:r>
      <w:r w:rsidRPr="000D0199">
        <w:rPr>
          <w:szCs w:val="24"/>
        </w:rPr>
        <w:t xml:space="preserve">will need to be completed using </w:t>
      </w:r>
      <w:r w:rsidRPr="002777AA">
        <w:rPr>
          <w:b/>
          <w:iCs/>
          <w:szCs w:val="24"/>
        </w:rPr>
        <w:t xml:space="preserve">Attachment </w:t>
      </w:r>
      <w:r w:rsidR="00582DD1" w:rsidRPr="002777AA">
        <w:rPr>
          <w:b/>
          <w:iCs/>
          <w:szCs w:val="24"/>
        </w:rPr>
        <w:t>5</w:t>
      </w:r>
      <w:r w:rsidR="009B5605" w:rsidRPr="002777AA">
        <w:rPr>
          <w:b/>
          <w:iCs/>
          <w:szCs w:val="24"/>
        </w:rPr>
        <w:t>:</w:t>
      </w:r>
      <w:r w:rsidRPr="002777AA">
        <w:rPr>
          <w:b/>
          <w:iCs/>
          <w:szCs w:val="24"/>
        </w:rPr>
        <w:t xml:space="preserve"> Risk Assessment Matrix</w:t>
      </w:r>
      <w:r w:rsidRPr="002777AA">
        <w:rPr>
          <w:iCs/>
          <w:szCs w:val="24"/>
        </w:rPr>
        <w:t>.</w:t>
      </w:r>
      <w:r w:rsidRPr="000D0199">
        <w:rPr>
          <w:szCs w:val="24"/>
        </w:rPr>
        <w:t xml:space="preserve">   See Risk Assessment Process in Section 4. </w:t>
      </w:r>
      <w:r w:rsidR="00F25EB3" w:rsidRPr="000D0199">
        <w:rPr>
          <w:szCs w:val="24"/>
        </w:rPr>
        <w:t>The client and/or referrer will be advised of the outcome of the risk assessment and the availability of services under alternate funding.</w:t>
      </w:r>
    </w:p>
    <w:p w14:paraId="45F501BB" w14:textId="77777777" w:rsidR="004A435A" w:rsidRDefault="004A435A" w:rsidP="004A435A">
      <w:pPr>
        <w:pStyle w:val="Default"/>
        <w:rPr>
          <w:rFonts w:asciiTheme="minorHAnsi" w:hAnsiTheme="minorHAnsi" w:cs="Arial"/>
          <w:color w:val="222222"/>
          <w:lang w:val="en"/>
        </w:rPr>
      </w:pPr>
    </w:p>
    <w:p w14:paraId="635037E7" w14:textId="79383ECE" w:rsidR="004A435A" w:rsidRPr="00B411D8" w:rsidRDefault="004A435A" w:rsidP="00956287">
      <w:pPr>
        <w:pStyle w:val="Default"/>
        <w:numPr>
          <w:ilvl w:val="0"/>
          <w:numId w:val="11"/>
        </w:numPr>
        <w:rPr>
          <w:rFonts w:asciiTheme="minorHAnsi" w:hAnsiTheme="minorHAnsi" w:cs="Arial"/>
          <w:b/>
          <w:color w:val="222222"/>
          <w:lang w:val="en"/>
        </w:rPr>
      </w:pPr>
      <w:r w:rsidRPr="00B411D8">
        <w:rPr>
          <w:rFonts w:asciiTheme="minorHAnsi" w:hAnsiTheme="minorHAnsi" w:cs="Arial"/>
          <w:b/>
          <w:color w:val="222222"/>
          <w:lang w:val="en"/>
        </w:rPr>
        <w:t>Supports requested not covered on a valid NDIS plan</w:t>
      </w:r>
    </w:p>
    <w:p w14:paraId="287A405E" w14:textId="77777777" w:rsidR="00A22D5E" w:rsidRDefault="00A22D5E" w:rsidP="00B411D8">
      <w:pPr>
        <w:rPr>
          <w:rFonts w:cs="Arial"/>
          <w:szCs w:val="24"/>
        </w:rPr>
      </w:pPr>
    </w:p>
    <w:p w14:paraId="177D7D79" w14:textId="1927D745" w:rsidR="004A435A" w:rsidRDefault="004A435A" w:rsidP="00B411D8">
      <w:pPr>
        <w:rPr>
          <w:rFonts w:cs="Arial"/>
          <w:szCs w:val="24"/>
        </w:rPr>
      </w:pPr>
      <w:r>
        <w:rPr>
          <w:rFonts w:cs="Arial"/>
          <w:szCs w:val="24"/>
        </w:rPr>
        <w:t>If the triaging officer identifies that the requested services should be NDIS funded but the</w:t>
      </w:r>
      <w:r w:rsidR="00F25EB3">
        <w:rPr>
          <w:rFonts w:cs="Arial"/>
          <w:szCs w:val="24"/>
        </w:rPr>
        <w:t xml:space="preserve"> client or their </w:t>
      </w:r>
      <w:r w:rsidR="00E9540F">
        <w:rPr>
          <w:rFonts w:cs="Arial"/>
          <w:szCs w:val="24"/>
        </w:rPr>
        <w:t xml:space="preserve">delegate identify the client does not have sufficient funding for required supports in their plan, </w:t>
      </w:r>
      <w:r>
        <w:rPr>
          <w:rFonts w:cs="Arial"/>
          <w:szCs w:val="24"/>
        </w:rPr>
        <w:t>then the</w:t>
      </w:r>
      <w:r w:rsidR="00145327">
        <w:rPr>
          <w:rFonts w:cs="Arial"/>
          <w:szCs w:val="24"/>
        </w:rPr>
        <w:t xml:space="preserve"> triaging officer </w:t>
      </w:r>
      <w:r>
        <w:rPr>
          <w:rFonts w:cs="Arial"/>
          <w:szCs w:val="24"/>
        </w:rPr>
        <w:t xml:space="preserve">will need to identify appropriate action for management.  Issues can include:  </w:t>
      </w:r>
    </w:p>
    <w:p w14:paraId="350AE178" w14:textId="76416FEC" w:rsidR="00E9540F" w:rsidRPr="00A3413D" w:rsidRDefault="00E9540F" w:rsidP="008802F2">
      <w:pPr>
        <w:pStyle w:val="ListBullet"/>
        <w:rPr>
          <w:lang w:val="en"/>
        </w:rPr>
      </w:pPr>
      <w:r w:rsidRPr="00A3413D">
        <w:rPr>
          <w:lang w:val="en"/>
        </w:rPr>
        <w:t>Requested services were not considered during planning, or the client’s needs have changed since the plan was established</w:t>
      </w:r>
      <w:r w:rsidR="007D3C29">
        <w:rPr>
          <w:lang w:val="en"/>
        </w:rPr>
        <w:t>.</w:t>
      </w:r>
    </w:p>
    <w:p w14:paraId="7D788312" w14:textId="2D5687E9" w:rsidR="00E9540F" w:rsidRPr="00A3413D" w:rsidRDefault="00E9540F" w:rsidP="008802F2">
      <w:pPr>
        <w:pStyle w:val="ListBullet"/>
        <w:rPr>
          <w:lang w:val="en"/>
        </w:rPr>
      </w:pPr>
      <w:r w:rsidRPr="00A3413D">
        <w:rPr>
          <w:lang w:val="en"/>
        </w:rPr>
        <w:t>The referrer or client are unsure if there is sufficient funding for requested supports</w:t>
      </w:r>
      <w:r w:rsidR="007D3C29">
        <w:rPr>
          <w:lang w:val="en"/>
        </w:rPr>
        <w:t>.</w:t>
      </w:r>
    </w:p>
    <w:p w14:paraId="13493883" w14:textId="08821086" w:rsidR="00E9540F" w:rsidRPr="00E9540F" w:rsidRDefault="00E9540F" w:rsidP="008802F2">
      <w:pPr>
        <w:pStyle w:val="ListBullet"/>
        <w:rPr>
          <w:lang w:val="en"/>
        </w:rPr>
      </w:pPr>
      <w:r w:rsidRPr="00A3413D">
        <w:rPr>
          <w:lang w:val="en"/>
        </w:rPr>
        <w:t>There are insufficient funds within a participant</w:t>
      </w:r>
      <w:r w:rsidR="00D65910">
        <w:rPr>
          <w:lang w:val="en"/>
        </w:rPr>
        <w:t>’</w:t>
      </w:r>
      <w:r w:rsidRPr="00A3413D">
        <w:rPr>
          <w:lang w:val="en"/>
        </w:rPr>
        <w:t>s plan for requested supports</w:t>
      </w:r>
      <w:r w:rsidRPr="00E9540F">
        <w:rPr>
          <w:lang w:val="en"/>
        </w:rPr>
        <w:t>.</w:t>
      </w:r>
    </w:p>
    <w:p w14:paraId="64035AD8" w14:textId="77777777" w:rsidR="004A435A" w:rsidRDefault="004A435A" w:rsidP="004A435A">
      <w:pPr>
        <w:ind w:left="786"/>
        <w:rPr>
          <w:rFonts w:cs="Arial"/>
          <w:szCs w:val="24"/>
        </w:rPr>
      </w:pPr>
    </w:p>
    <w:p w14:paraId="711B338C" w14:textId="675DE76F" w:rsidR="007F71C6" w:rsidRDefault="00145327" w:rsidP="00B411D8">
      <w:pPr>
        <w:rPr>
          <w:rFonts w:cs="Arial"/>
          <w:szCs w:val="24"/>
        </w:rPr>
      </w:pPr>
      <w:r>
        <w:rPr>
          <w:rFonts w:cs="Arial"/>
          <w:szCs w:val="24"/>
        </w:rPr>
        <w:t xml:space="preserve">The client or their delegate should be provided with the information available on the </w:t>
      </w:r>
      <w:r w:rsidRPr="002777AA">
        <w:rPr>
          <w:rFonts w:cs="Arial"/>
          <w:b/>
          <w:bCs/>
          <w:szCs w:val="24"/>
        </w:rPr>
        <w:t>Accessing NDIS Supports through Canberra Health Services Information for referrers</w:t>
      </w:r>
      <w:r w:rsidR="007F71C6">
        <w:rPr>
          <w:rFonts w:cs="Arial"/>
          <w:b/>
          <w:bCs/>
          <w:i/>
          <w:iCs/>
          <w:szCs w:val="24"/>
        </w:rPr>
        <w:t xml:space="preserve"> </w:t>
      </w:r>
      <w:r w:rsidR="007F71C6" w:rsidRPr="007F71C6">
        <w:rPr>
          <w:rFonts w:cs="Arial"/>
          <w:szCs w:val="24"/>
        </w:rPr>
        <w:t>Information</w:t>
      </w:r>
      <w:r>
        <w:rPr>
          <w:rFonts w:cs="Arial"/>
          <w:szCs w:val="24"/>
        </w:rPr>
        <w:t xml:space="preserve"> sheet which can be accessed</w:t>
      </w:r>
      <w:r w:rsidR="007F71C6">
        <w:rPr>
          <w:rFonts w:cs="Arial"/>
          <w:szCs w:val="24"/>
        </w:rPr>
        <w:t xml:space="preserve"> at </w:t>
      </w:r>
      <w:hyperlink r:id="rId14" w:history="1">
        <w:r w:rsidR="007F71C6" w:rsidRPr="00577000">
          <w:rPr>
            <w:rStyle w:val="Hyperlink"/>
            <w:rFonts w:cs="Arial"/>
            <w:szCs w:val="24"/>
          </w:rPr>
          <w:t>www.health.act.gov.au/services/rehabilitation</w:t>
        </w:r>
      </w:hyperlink>
      <w:r w:rsidR="007F71C6">
        <w:rPr>
          <w:rFonts w:cs="Arial"/>
          <w:szCs w:val="24"/>
        </w:rPr>
        <w:t>.</w:t>
      </w:r>
    </w:p>
    <w:p w14:paraId="18848D4E" w14:textId="77777777" w:rsidR="00242025" w:rsidRDefault="00242025" w:rsidP="00B411D8">
      <w:pPr>
        <w:rPr>
          <w:rFonts w:cs="Arial"/>
          <w:szCs w:val="24"/>
        </w:rPr>
      </w:pPr>
    </w:p>
    <w:p w14:paraId="610AC327" w14:textId="77777777" w:rsidR="004F6CEA" w:rsidRDefault="007F71C6" w:rsidP="00B411D8">
      <w:pPr>
        <w:rPr>
          <w:rFonts w:cs="Arial"/>
          <w:szCs w:val="24"/>
        </w:rPr>
      </w:pPr>
      <w:r>
        <w:rPr>
          <w:rFonts w:cs="Arial"/>
          <w:szCs w:val="24"/>
        </w:rPr>
        <w:t xml:space="preserve">If service need is urgent, services can be commenced using existing funds in a client plan while they undergo a Change of </w:t>
      </w:r>
      <w:r w:rsidR="004F6CEA">
        <w:rPr>
          <w:rFonts w:cs="Arial"/>
          <w:szCs w:val="24"/>
        </w:rPr>
        <w:t>Circumstance with the client / delegates approval.</w:t>
      </w:r>
    </w:p>
    <w:p w14:paraId="6FC10A3A" w14:textId="0E423E96" w:rsidR="004A435A" w:rsidRPr="00423DED" w:rsidRDefault="004F6CEA" w:rsidP="00B411D8">
      <w:pPr>
        <w:rPr>
          <w:rFonts w:cs="Arial"/>
          <w:szCs w:val="24"/>
        </w:rPr>
      </w:pPr>
      <w:r>
        <w:rPr>
          <w:rFonts w:cs="Arial"/>
          <w:szCs w:val="24"/>
        </w:rPr>
        <w:t>If a client identif</w:t>
      </w:r>
      <w:r w:rsidR="00242025">
        <w:rPr>
          <w:rFonts w:cs="Arial"/>
          <w:szCs w:val="24"/>
        </w:rPr>
        <w:t>ies they are unable to commence services from funding within their NDIS plan, a</w:t>
      </w:r>
      <w:r w:rsidR="004A435A" w:rsidRPr="00423DED">
        <w:rPr>
          <w:rFonts w:cs="Arial"/>
          <w:szCs w:val="24"/>
        </w:rPr>
        <w:t xml:space="preserve"> risk assessment </w:t>
      </w:r>
      <w:r w:rsidR="00DD30A2" w:rsidRPr="00DD30A2">
        <w:rPr>
          <w:rFonts w:cs="Arial"/>
          <w:szCs w:val="24"/>
        </w:rPr>
        <w:t>of the risk to client or carer health and well-being if service is not provided</w:t>
      </w:r>
      <w:r w:rsidR="00DD30A2" w:rsidRPr="00423DED">
        <w:rPr>
          <w:rFonts w:cs="Arial"/>
          <w:szCs w:val="24"/>
        </w:rPr>
        <w:t xml:space="preserve"> </w:t>
      </w:r>
      <w:r w:rsidR="004A435A" w:rsidRPr="00423DED">
        <w:rPr>
          <w:rFonts w:cs="Arial"/>
          <w:szCs w:val="24"/>
        </w:rPr>
        <w:t xml:space="preserve">will need to be completed using </w:t>
      </w:r>
      <w:r w:rsidR="004A435A" w:rsidRPr="002777AA">
        <w:rPr>
          <w:rFonts w:cs="Arial"/>
          <w:b/>
          <w:iCs/>
          <w:szCs w:val="24"/>
        </w:rPr>
        <w:t xml:space="preserve">Attachment </w:t>
      </w:r>
      <w:r w:rsidR="00582DD1" w:rsidRPr="002777AA">
        <w:rPr>
          <w:rFonts w:cs="Arial"/>
          <w:b/>
          <w:iCs/>
          <w:szCs w:val="24"/>
        </w:rPr>
        <w:t>5</w:t>
      </w:r>
      <w:r w:rsidR="009B5605" w:rsidRPr="002777AA">
        <w:rPr>
          <w:rFonts w:cs="Arial"/>
          <w:b/>
          <w:iCs/>
          <w:szCs w:val="24"/>
        </w:rPr>
        <w:t>:</w:t>
      </w:r>
      <w:r w:rsidR="004A435A" w:rsidRPr="002777AA">
        <w:rPr>
          <w:rFonts w:cs="Arial"/>
          <w:b/>
          <w:iCs/>
          <w:szCs w:val="24"/>
        </w:rPr>
        <w:t xml:space="preserve"> Risk Assessment Matrix</w:t>
      </w:r>
      <w:r w:rsidR="004A435A" w:rsidRPr="00DD30A2">
        <w:rPr>
          <w:rFonts w:cs="Arial"/>
          <w:szCs w:val="24"/>
        </w:rPr>
        <w:t>.</w:t>
      </w:r>
      <w:r w:rsidR="004A435A" w:rsidRPr="00423DED">
        <w:rPr>
          <w:rFonts w:cs="Arial"/>
          <w:szCs w:val="24"/>
        </w:rPr>
        <w:t xml:space="preserve">   See Risk Assessment Process in Section 4. </w:t>
      </w:r>
    </w:p>
    <w:p w14:paraId="5BB23347" w14:textId="77777777" w:rsidR="004A435A" w:rsidRPr="005D4FA6" w:rsidRDefault="004A435A" w:rsidP="004A435A">
      <w:pPr>
        <w:ind w:left="426"/>
        <w:rPr>
          <w:rFonts w:cs="Arial"/>
          <w:szCs w:val="24"/>
        </w:rPr>
      </w:pPr>
    </w:p>
    <w:p w14:paraId="0C19FD86" w14:textId="7715B37C" w:rsidR="004A435A" w:rsidRPr="00B411D8" w:rsidRDefault="004A435A" w:rsidP="00956287">
      <w:pPr>
        <w:pStyle w:val="Default"/>
        <w:numPr>
          <w:ilvl w:val="0"/>
          <w:numId w:val="11"/>
        </w:numPr>
        <w:rPr>
          <w:rFonts w:asciiTheme="minorHAnsi" w:hAnsiTheme="minorHAnsi" w:cs="Arial"/>
          <w:b/>
          <w:color w:val="222222"/>
          <w:lang w:val="en"/>
        </w:rPr>
      </w:pPr>
      <w:r w:rsidRPr="00B411D8">
        <w:rPr>
          <w:rFonts w:asciiTheme="minorHAnsi" w:hAnsiTheme="minorHAnsi" w:cs="Arial"/>
          <w:b/>
          <w:color w:val="222222"/>
          <w:lang w:val="en"/>
        </w:rPr>
        <w:t xml:space="preserve">NDIS participant is unwilling or unable to </w:t>
      </w:r>
      <w:r w:rsidR="00242025">
        <w:rPr>
          <w:rFonts w:asciiTheme="minorHAnsi" w:hAnsiTheme="minorHAnsi" w:cs="Arial"/>
          <w:b/>
          <w:color w:val="222222"/>
          <w:lang w:val="en"/>
        </w:rPr>
        <w:t>confirm they have funding for needed supports i</w:t>
      </w:r>
      <w:r w:rsidRPr="00B411D8">
        <w:rPr>
          <w:rFonts w:asciiTheme="minorHAnsi" w:hAnsiTheme="minorHAnsi" w:cs="Arial"/>
          <w:b/>
          <w:color w:val="222222"/>
          <w:lang w:val="en"/>
        </w:rPr>
        <w:t>n their NDIS plan</w:t>
      </w:r>
    </w:p>
    <w:p w14:paraId="3BA0BADE" w14:textId="77777777" w:rsidR="00A22D5E" w:rsidRDefault="00A22D5E" w:rsidP="004A435A">
      <w:pPr>
        <w:pStyle w:val="Default"/>
        <w:ind w:left="360"/>
        <w:rPr>
          <w:rFonts w:asciiTheme="minorHAnsi" w:hAnsiTheme="minorHAnsi" w:cs="Arial"/>
          <w:color w:val="222222"/>
          <w:lang w:val="en"/>
        </w:rPr>
      </w:pPr>
    </w:p>
    <w:p w14:paraId="5C1FC562" w14:textId="750428DE" w:rsidR="004A435A" w:rsidRDefault="004A435A" w:rsidP="00A22D5E">
      <w:pPr>
        <w:pStyle w:val="Default"/>
        <w:rPr>
          <w:rFonts w:asciiTheme="minorHAnsi" w:hAnsiTheme="minorHAnsi" w:cs="Arial"/>
          <w:color w:val="222222"/>
          <w:lang w:val="en"/>
        </w:rPr>
      </w:pPr>
      <w:r w:rsidRPr="00CA681A">
        <w:rPr>
          <w:rFonts w:asciiTheme="minorHAnsi" w:hAnsiTheme="minorHAnsi" w:cs="Arial"/>
          <w:color w:val="222222"/>
          <w:lang w:val="en"/>
        </w:rPr>
        <w:t>If a referral is received for an NDIS funded service</w:t>
      </w:r>
      <w:r>
        <w:rPr>
          <w:rFonts w:asciiTheme="minorHAnsi" w:hAnsiTheme="minorHAnsi" w:cs="Arial"/>
          <w:color w:val="222222"/>
          <w:lang w:val="en"/>
        </w:rPr>
        <w:t xml:space="preserve">, but the </w:t>
      </w:r>
      <w:r w:rsidR="00C6708F">
        <w:rPr>
          <w:rFonts w:asciiTheme="minorHAnsi" w:hAnsiTheme="minorHAnsi" w:cs="Arial"/>
          <w:color w:val="222222"/>
          <w:lang w:val="en"/>
        </w:rPr>
        <w:t xml:space="preserve">client </w:t>
      </w:r>
      <w:r>
        <w:rPr>
          <w:rFonts w:asciiTheme="minorHAnsi" w:hAnsiTheme="minorHAnsi" w:cs="Arial"/>
          <w:color w:val="222222"/>
          <w:lang w:val="en"/>
        </w:rPr>
        <w:t xml:space="preserve">is unable or unwilling to </w:t>
      </w:r>
      <w:r w:rsidR="00242025">
        <w:rPr>
          <w:rFonts w:asciiTheme="minorHAnsi" w:hAnsiTheme="minorHAnsi" w:cs="Arial"/>
          <w:color w:val="222222"/>
          <w:lang w:val="en"/>
        </w:rPr>
        <w:t>confirm that they have funding for required</w:t>
      </w:r>
      <w:r>
        <w:rPr>
          <w:rFonts w:asciiTheme="minorHAnsi" w:hAnsiTheme="minorHAnsi" w:cs="Arial"/>
          <w:color w:val="222222"/>
          <w:lang w:val="en"/>
        </w:rPr>
        <w:t xml:space="preserve"> supports </w:t>
      </w:r>
      <w:r w:rsidR="00242025">
        <w:rPr>
          <w:rFonts w:asciiTheme="minorHAnsi" w:hAnsiTheme="minorHAnsi" w:cs="Arial"/>
          <w:color w:val="222222"/>
          <w:lang w:val="en"/>
        </w:rPr>
        <w:t>i</w:t>
      </w:r>
      <w:r>
        <w:rPr>
          <w:rFonts w:asciiTheme="minorHAnsi" w:hAnsiTheme="minorHAnsi" w:cs="Arial"/>
          <w:color w:val="222222"/>
          <w:lang w:val="en"/>
        </w:rPr>
        <w:t xml:space="preserve">n their </w:t>
      </w:r>
      <w:r w:rsidR="00242025">
        <w:rPr>
          <w:rFonts w:asciiTheme="minorHAnsi" w:hAnsiTheme="minorHAnsi" w:cs="Arial"/>
          <w:color w:val="222222"/>
          <w:lang w:val="en"/>
        </w:rPr>
        <w:t>NDIS</w:t>
      </w:r>
      <w:r>
        <w:rPr>
          <w:rFonts w:asciiTheme="minorHAnsi" w:hAnsiTheme="minorHAnsi" w:cs="Arial"/>
          <w:color w:val="222222"/>
          <w:lang w:val="en"/>
        </w:rPr>
        <w:t xml:space="preserve"> plan then:</w:t>
      </w:r>
    </w:p>
    <w:p w14:paraId="49E43A49" w14:textId="61FC4F9F" w:rsidR="004A435A" w:rsidRDefault="004A435A" w:rsidP="00A22D5E">
      <w:pPr>
        <w:pStyle w:val="ListBullet"/>
        <w:tabs>
          <w:tab w:val="clear" w:pos="360"/>
          <w:tab w:val="num" w:pos="-66"/>
          <w:tab w:val="num" w:pos="1440"/>
        </w:tabs>
      </w:pPr>
      <w:r>
        <w:t xml:space="preserve">The referrer and/or </w:t>
      </w:r>
      <w:r w:rsidR="00C6708F">
        <w:t xml:space="preserve">client </w:t>
      </w:r>
      <w:r>
        <w:t xml:space="preserve">will be informed by the </w:t>
      </w:r>
      <w:r w:rsidR="00C6708F">
        <w:t>t</w:t>
      </w:r>
      <w:r>
        <w:t xml:space="preserve">riaging officer that services cannot be provided without </w:t>
      </w:r>
      <w:r w:rsidR="001B3125">
        <w:t>confirmation of funding availability</w:t>
      </w:r>
      <w:r w:rsidR="007D3C29">
        <w:t>.</w:t>
      </w:r>
      <w:r>
        <w:t xml:space="preserve"> </w:t>
      </w:r>
    </w:p>
    <w:p w14:paraId="539CDBC2" w14:textId="77777777" w:rsidR="004A435A" w:rsidRPr="00A24E93" w:rsidRDefault="004A435A" w:rsidP="00A22D5E">
      <w:pPr>
        <w:pStyle w:val="ListBullet"/>
        <w:tabs>
          <w:tab w:val="clear" w:pos="360"/>
          <w:tab w:val="num" w:pos="-66"/>
          <w:tab w:val="num" w:pos="1440"/>
        </w:tabs>
      </w:pPr>
      <w:r>
        <w:t xml:space="preserve">Signed consent will be requested for CHS to liaise with the support coordinator, plan manager, LAC or NDIA. </w:t>
      </w:r>
      <w:r w:rsidRPr="00A24E93">
        <w:t>This can be done on a CHS Consent form or on NDIS consent forms.</w:t>
      </w:r>
    </w:p>
    <w:p w14:paraId="5B44A1D2" w14:textId="396D7172" w:rsidR="002860CE" w:rsidRDefault="002860CE" w:rsidP="00206405">
      <w:pPr>
        <w:pStyle w:val="ListBullet"/>
        <w:numPr>
          <w:ilvl w:val="0"/>
          <w:numId w:val="0"/>
        </w:numPr>
        <w:ind w:left="426"/>
      </w:pPr>
    </w:p>
    <w:p w14:paraId="0D1E2DFD" w14:textId="2AF17E12" w:rsidR="004A435A" w:rsidRPr="002777AA" w:rsidRDefault="004A435A" w:rsidP="00A22D5E">
      <w:pPr>
        <w:rPr>
          <w:rFonts w:asciiTheme="minorHAnsi" w:eastAsiaTheme="minorEastAsia" w:hAnsiTheme="minorHAnsi" w:cstheme="minorBidi"/>
          <w:iCs/>
          <w:szCs w:val="24"/>
        </w:rPr>
      </w:pPr>
      <w:r w:rsidRPr="002860CE">
        <w:rPr>
          <w:rFonts w:cs="Arial"/>
        </w:rPr>
        <w:t xml:space="preserve">If the referrer and/or </w:t>
      </w:r>
      <w:r w:rsidR="00C6708F" w:rsidRPr="002860CE">
        <w:rPr>
          <w:rFonts w:cs="Arial"/>
        </w:rPr>
        <w:t xml:space="preserve">client </w:t>
      </w:r>
      <w:r w:rsidRPr="002860CE">
        <w:rPr>
          <w:rFonts w:cs="Arial"/>
        </w:rPr>
        <w:t xml:space="preserve">refuses to provide required evidence of supports but continues to request </w:t>
      </w:r>
      <w:r w:rsidR="00F11EF7" w:rsidRPr="002860CE">
        <w:rPr>
          <w:rFonts w:cs="Arial"/>
        </w:rPr>
        <w:t>support,</w:t>
      </w:r>
      <w:r w:rsidRPr="002860CE">
        <w:rPr>
          <w:rFonts w:cs="Arial"/>
        </w:rPr>
        <w:t xml:space="preserve"> then a risk assessment </w:t>
      </w:r>
      <w:r w:rsidR="66C3F4C7" w:rsidRPr="002860CE">
        <w:rPr>
          <w:rFonts w:cs="Arial"/>
        </w:rPr>
        <w:t>of</w:t>
      </w:r>
      <w:r w:rsidRPr="002860CE">
        <w:rPr>
          <w:rFonts w:cs="Arial"/>
        </w:rPr>
        <w:t xml:space="preserve"> </w:t>
      </w:r>
      <w:r w:rsidR="46FD4622" w:rsidRPr="002860CE">
        <w:rPr>
          <w:rFonts w:cs="Arial"/>
        </w:rPr>
        <w:t xml:space="preserve">the risk to client or carer health and well-being if service is not provided </w:t>
      </w:r>
      <w:r w:rsidRPr="002860CE">
        <w:rPr>
          <w:rFonts w:cs="Arial"/>
        </w:rPr>
        <w:t xml:space="preserve">will need to be completed using </w:t>
      </w:r>
      <w:r w:rsidRPr="002777AA">
        <w:rPr>
          <w:rFonts w:cs="Arial"/>
          <w:b/>
          <w:iCs/>
        </w:rPr>
        <w:t xml:space="preserve">Attachment </w:t>
      </w:r>
      <w:r w:rsidR="00F77C5D" w:rsidRPr="002777AA">
        <w:rPr>
          <w:rFonts w:cs="Arial"/>
          <w:b/>
          <w:iCs/>
        </w:rPr>
        <w:t>5</w:t>
      </w:r>
      <w:r w:rsidR="009B5605" w:rsidRPr="002777AA">
        <w:rPr>
          <w:rFonts w:cs="Arial"/>
          <w:b/>
          <w:iCs/>
        </w:rPr>
        <w:t>:</w:t>
      </w:r>
      <w:r w:rsidRPr="002777AA">
        <w:rPr>
          <w:rFonts w:cs="Arial"/>
          <w:b/>
          <w:iCs/>
        </w:rPr>
        <w:t xml:space="preserve"> Risk Assessment Matrix</w:t>
      </w:r>
      <w:r w:rsidR="31385739" w:rsidRPr="002777AA">
        <w:rPr>
          <w:rFonts w:cs="Arial"/>
          <w:b/>
          <w:bCs/>
          <w:iCs/>
        </w:rPr>
        <w:t xml:space="preserve">. </w:t>
      </w:r>
      <w:r w:rsidRPr="002777AA">
        <w:rPr>
          <w:rFonts w:cs="Arial"/>
          <w:iCs/>
        </w:rPr>
        <w:t xml:space="preserve">  See Risk Assessment Process in Section 4. </w:t>
      </w:r>
    </w:p>
    <w:p w14:paraId="24867EDB" w14:textId="3E7B46BD" w:rsidR="004A435A" w:rsidRPr="00DA3910" w:rsidRDefault="004A435A" w:rsidP="00A22D5E">
      <w:pPr>
        <w:jc w:val="right"/>
        <w:rPr>
          <w:rFonts w:cs="Arial"/>
          <w:i/>
          <w:szCs w:val="24"/>
        </w:rPr>
      </w:pPr>
      <w:r>
        <w:rPr>
          <w:rFonts w:cs="Arial"/>
          <w:i/>
          <w:szCs w:val="24"/>
        </w:rPr>
        <w:t xml:space="preserve"> </w:t>
      </w:r>
    </w:p>
    <w:p w14:paraId="3E9F67D3" w14:textId="09563813" w:rsidR="004A0314" w:rsidRPr="00B411D8" w:rsidRDefault="001B3125" w:rsidP="00956287">
      <w:pPr>
        <w:pStyle w:val="Default"/>
        <w:numPr>
          <w:ilvl w:val="0"/>
          <w:numId w:val="11"/>
        </w:numPr>
        <w:rPr>
          <w:rFonts w:asciiTheme="minorHAnsi" w:hAnsiTheme="minorHAnsi" w:cs="Arial"/>
          <w:b/>
          <w:color w:val="222222"/>
          <w:lang w:val="en"/>
        </w:rPr>
      </w:pPr>
      <w:r>
        <w:rPr>
          <w:rFonts w:asciiTheme="minorHAnsi" w:hAnsiTheme="minorHAnsi" w:cs="Arial"/>
          <w:b/>
          <w:color w:val="222222"/>
          <w:lang w:val="en"/>
        </w:rPr>
        <w:lastRenderedPageBreak/>
        <w:t xml:space="preserve">Required supports </w:t>
      </w:r>
      <w:r w:rsidR="007D3C29">
        <w:rPr>
          <w:rFonts w:asciiTheme="minorHAnsi" w:hAnsiTheme="minorHAnsi" w:cs="Arial"/>
          <w:b/>
          <w:color w:val="222222"/>
          <w:lang w:val="en"/>
        </w:rPr>
        <w:t xml:space="preserve">are </w:t>
      </w:r>
      <w:r>
        <w:rPr>
          <w:rFonts w:asciiTheme="minorHAnsi" w:hAnsiTheme="minorHAnsi" w:cs="Arial"/>
          <w:b/>
          <w:color w:val="222222"/>
          <w:lang w:val="en"/>
        </w:rPr>
        <w:t xml:space="preserve">not included in a participant’s plan due to </w:t>
      </w:r>
      <w:r w:rsidR="004A0314" w:rsidRPr="00B411D8">
        <w:rPr>
          <w:rFonts w:asciiTheme="minorHAnsi" w:hAnsiTheme="minorHAnsi" w:cs="Arial"/>
          <w:b/>
          <w:color w:val="222222"/>
          <w:lang w:val="en"/>
        </w:rPr>
        <w:t>change of circumstance after initial planning conversation</w:t>
      </w:r>
      <w:r>
        <w:rPr>
          <w:rFonts w:asciiTheme="minorHAnsi" w:hAnsiTheme="minorHAnsi" w:cs="Arial"/>
          <w:b/>
          <w:color w:val="222222"/>
          <w:lang w:val="en"/>
        </w:rPr>
        <w:t>, or NDIS not accepting need for funding as meeting requirements.</w:t>
      </w:r>
    </w:p>
    <w:p w14:paraId="14F7F027" w14:textId="77777777" w:rsidR="00A22D5E" w:rsidRDefault="00A22D5E" w:rsidP="00AF380C">
      <w:pPr>
        <w:pStyle w:val="Default"/>
        <w:ind w:left="360"/>
        <w:rPr>
          <w:rFonts w:asciiTheme="minorHAnsi" w:hAnsiTheme="minorHAnsi" w:cs="Arial"/>
          <w:color w:val="222222"/>
          <w:lang w:val="en"/>
        </w:rPr>
      </w:pPr>
    </w:p>
    <w:p w14:paraId="367439AE" w14:textId="202DB7FC" w:rsidR="00616CE1" w:rsidRDefault="00616CE1" w:rsidP="00A22D5E">
      <w:pPr>
        <w:pStyle w:val="Default"/>
        <w:rPr>
          <w:rFonts w:asciiTheme="minorHAnsi" w:hAnsiTheme="minorHAnsi" w:cs="Arial"/>
          <w:color w:val="222222"/>
          <w:lang w:val="en"/>
        </w:rPr>
      </w:pPr>
      <w:r>
        <w:rPr>
          <w:rFonts w:asciiTheme="minorHAnsi" w:hAnsiTheme="minorHAnsi" w:cs="Arial"/>
          <w:color w:val="222222"/>
          <w:lang w:val="en"/>
        </w:rPr>
        <w:t>If a client is receiving</w:t>
      </w:r>
      <w:r w:rsidR="00927827">
        <w:rPr>
          <w:rFonts w:asciiTheme="minorHAnsi" w:hAnsiTheme="minorHAnsi" w:cs="Arial"/>
          <w:color w:val="222222"/>
          <w:lang w:val="en"/>
        </w:rPr>
        <w:t xml:space="preserve"> NDIS funded service</w:t>
      </w:r>
      <w:r w:rsidR="00F35B6C">
        <w:rPr>
          <w:rFonts w:asciiTheme="minorHAnsi" w:hAnsiTheme="minorHAnsi" w:cs="Arial"/>
          <w:color w:val="222222"/>
          <w:lang w:val="en"/>
        </w:rPr>
        <w:t>s</w:t>
      </w:r>
      <w:r w:rsidR="00927827">
        <w:rPr>
          <w:rFonts w:asciiTheme="minorHAnsi" w:hAnsiTheme="minorHAnsi" w:cs="Arial"/>
          <w:color w:val="222222"/>
          <w:lang w:val="en"/>
        </w:rPr>
        <w:t xml:space="preserve"> through RACS</w:t>
      </w:r>
      <w:r>
        <w:rPr>
          <w:rFonts w:asciiTheme="minorHAnsi" w:hAnsiTheme="minorHAnsi" w:cs="Arial"/>
          <w:color w:val="222222"/>
          <w:lang w:val="en"/>
        </w:rPr>
        <w:t xml:space="preserve"> and a change of circumstance </w:t>
      </w:r>
      <w:r w:rsidR="00A52251">
        <w:rPr>
          <w:rFonts w:asciiTheme="minorHAnsi" w:hAnsiTheme="minorHAnsi" w:cs="Arial"/>
          <w:color w:val="222222"/>
          <w:lang w:val="en"/>
        </w:rPr>
        <w:t>occurs,</w:t>
      </w:r>
      <w:r>
        <w:rPr>
          <w:rFonts w:asciiTheme="minorHAnsi" w:hAnsiTheme="minorHAnsi" w:cs="Arial"/>
          <w:color w:val="222222"/>
          <w:lang w:val="en"/>
        </w:rPr>
        <w:t xml:space="preserve"> then </w:t>
      </w:r>
      <w:r w:rsidR="00A70FA9">
        <w:rPr>
          <w:rFonts w:asciiTheme="minorHAnsi" w:hAnsiTheme="minorHAnsi" w:cs="Arial"/>
          <w:color w:val="222222"/>
          <w:lang w:val="en"/>
        </w:rPr>
        <w:t xml:space="preserve">their </w:t>
      </w:r>
      <w:r>
        <w:rPr>
          <w:rFonts w:asciiTheme="minorHAnsi" w:hAnsiTheme="minorHAnsi" w:cs="Arial"/>
          <w:color w:val="222222"/>
          <w:lang w:val="en"/>
        </w:rPr>
        <w:t>care will need to be proactively managed.  Possible scenarios could include:</w:t>
      </w:r>
    </w:p>
    <w:p w14:paraId="392E6B93" w14:textId="40CFF704" w:rsidR="00927827" w:rsidRPr="00206405" w:rsidRDefault="00616CE1" w:rsidP="00A22D5E">
      <w:pPr>
        <w:pStyle w:val="ListBullet"/>
        <w:tabs>
          <w:tab w:val="clear" w:pos="360"/>
          <w:tab w:val="num" w:pos="0"/>
          <w:tab w:val="num" w:pos="1440"/>
        </w:tabs>
        <w:ind w:left="426"/>
      </w:pPr>
      <w:r w:rsidRPr="00206405">
        <w:t xml:space="preserve">A client </w:t>
      </w:r>
      <w:r w:rsidR="00927827" w:rsidRPr="00206405">
        <w:t>does not have</w:t>
      </w:r>
      <w:r w:rsidRPr="00206405">
        <w:t xml:space="preserve"> a valid plan</w:t>
      </w:r>
      <w:r w:rsidR="00927827" w:rsidRPr="00206405">
        <w:t xml:space="preserve"> (</w:t>
      </w:r>
      <w:r w:rsidR="006A46A3" w:rsidRPr="00206405">
        <w:t>i.e.,</w:t>
      </w:r>
      <w:r w:rsidR="00927827" w:rsidRPr="00206405">
        <w:t xml:space="preserve"> </w:t>
      </w:r>
      <w:r w:rsidR="00E9540F" w:rsidRPr="00206405">
        <w:t>They are a new NDIS participant and a</w:t>
      </w:r>
      <w:r w:rsidR="000516D0" w:rsidRPr="00206405">
        <w:t>n</w:t>
      </w:r>
      <w:r w:rsidR="00E9540F" w:rsidRPr="00206405">
        <w:t xml:space="preserve"> NDIS funded plan has not yet been established</w:t>
      </w:r>
      <w:r w:rsidR="00927827" w:rsidRPr="00206405">
        <w:t>)</w:t>
      </w:r>
      <w:r w:rsidR="007D3C29">
        <w:t>.</w:t>
      </w:r>
    </w:p>
    <w:p w14:paraId="2ACE344E" w14:textId="32E08DF8" w:rsidR="00616CE1" w:rsidRPr="00206405" w:rsidRDefault="00616CE1" w:rsidP="00A22D5E">
      <w:pPr>
        <w:pStyle w:val="ListBullet"/>
        <w:tabs>
          <w:tab w:val="clear" w:pos="360"/>
          <w:tab w:val="num" w:pos="0"/>
          <w:tab w:val="num" w:pos="1440"/>
        </w:tabs>
        <w:ind w:left="426"/>
      </w:pPr>
      <w:r w:rsidRPr="00206405">
        <w:t xml:space="preserve">Insufficient funds </w:t>
      </w:r>
      <w:r w:rsidR="00E9540F" w:rsidRPr="00206405">
        <w:t>were</w:t>
      </w:r>
      <w:r w:rsidRPr="00206405">
        <w:t xml:space="preserve"> allocated in a </w:t>
      </w:r>
      <w:r w:rsidR="00927827" w:rsidRPr="00206405">
        <w:t>client’s</w:t>
      </w:r>
      <w:r w:rsidRPr="00206405">
        <w:t xml:space="preserve"> plan for their</w:t>
      </w:r>
      <w:r w:rsidR="00E9540F" w:rsidRPr="00206405">
        <w:t xml:space="preserve"> care</w:t>
      </w:r>
      <w:r w:rsidRPr="00206405">
        <w:t xml:space="preserve"> needs</w:t>
      </w:r>
      <w:r w:rsidR="007D3C29">
        <w:t>.</w:t>
      </w:r>
    </w:p>
    <w:p w14:paraId="3C122287" w14:textId="49AC9563" w:rsidR="00616CE1" w:rsidRPr="00206405" w:rsidRDefault="00616CE1" w:rsidP="00A22D5E">
      <w:pPr>
        <w:pStyle w:val="ListBullet"/>
        <w:tabs>
          <w:tab w:val="clear" w:pos="360"/>
          <w:tab w:val="num" w:pos="0"/>
          <w:tab w:val="num" w:pos="1440"/>
        </w:tabs>
        <w:ind w:left="426"/>
      </w:pPr>
      <w:r w:rsidRPr="00206405">
        <w:t>There has been a significant change in client function or situation resulting in a need for changed services</w:t>
      </w:r>
      <w:r w:rsidR="007D3C29">
        <w:t>.</w:t>
      </w:r>
    </w:p>
    <w:p w14:paraId="4B02FFF4" w14:textId="4A3A9A6C" w:rsidR="00616CE1" w:rsidRDefault="00616CE1" w:rsidP="00A22D5E">
      <w:pPr>
        <w:pStyle w:val="ListBullet"/>
        <w:tabs>
          <w:tab w:val="clear" w:pos="360"/>
          <w:tab w:val="num" w:pos="0"/>
          <w:tab w:val="num" w:pos="1440"/>
        </w:tabs>
        <w:ind w:left="426"/>
        <w:rPr>
          <w:lang w:val="en"/>
        </w:rPr>
      </w:pPr>
      <w:r w:rsidRPr="00206405">
        <w:t>There is a risk of deterioration in client / carer function or situation that is not accounted for in their plan.</w:t>
      </w:r>
      <w:r>
        <w:rPr>
          <w:lang w:val="en"/>
        </w:rPr>
        <w:t xml:space="preserve">  </w:t>
      </w:r>
    </w:p>
    <w:p w14:paraId="5360CA79" w14:textId="77777777" w:rsidR="00927827" w:rsidRDefault="00927827" w:rsidP="00AF380C">
      <w:pPr>
        <w:pStyle w:val="Default"/>
        <w:ind w:left="360"/>
        <w:rPr>
          <w:rFonts w:asciiTheme="minorHAnsi" w:hAnsiTheme="minorHAnsi" w:cs="Arial"/>
          <w:color w:val="222222"/>
          <w:lang w:val="en"/>
        </w:rPr>
      </w:pPr>
    </w:p>
    <w:p w14:paraId="43446F55" w14:textId="0ECCE0CC" w:rsidR="00927827" w:rsidRDefault="00927827" w:rsidP="00A22D5E">
      <w:pPr>
        <w:pStyle w:val="Default"/>
        <w:ind w:left="66"/>
        <w:rPr>
          <w:rFonts w:asciiTheme="minorHAnsi" w:hAnsiTheme="minorHAnsi" w:cs="Arial"/>
          <w:color w:val="222222"/>
          <w:lang w:val="en"/>
        </w:rPr>
      </w:pPr>
      <w:r>
        <w:rPr>
          <w:rFonts w:asciiTheme="minorHAnsi" w:hAnsiTheme="minorHAnsi" w:cs="Arial"/>
          <w:color w:val="222222"/>
          <w:lang w:val="en"/>
        </w:rPr>
        <w:t>In these scenarios the treating clinician should:</w:t>
      </w:r>
    </w:p>
    <w:p w14:paraId="1BD56DD5" w14:textId="59EA5AFB" w:rsidR="001B3125" w:rsidRDefault="001B3125" w:rsidP="00A22D5E">
      <w:pPr>
        <w:pStyle w:val="ListBullet"/>
        <w:tabs>
          <w:tab w:val="clear" w:pos="360"/>
          <w:tab w:val="num" w:pos="66"/>
          <w:tab w:val="num" w:pos="1440"/>
        </w:tabs>
        <w:ind w:left="492"/>
      </w:pPr>
      <w:r>
        <w:t>If the change of service provision needs occurs after a service agreement has been established, and the client or their identified delegate identifies that there is sufficient funding within their existing plan, written confirmation should be requested and uploaded onto CPF</w:t>
      </w:r>
      <w:r w:rsidR="000720F8">
        <w:t>.</w:t>
      </w:r>
    </w:p>
    <w:p w14:paraId="3961BE0F" w14:textId="2E6419B1" w:rsidR="0072061F" w:rsidRDefault="00E9540F" w:rsidP="00A22D5E">
      <w:pPr>
        <w:pStyle w:val="ListBullet"/>
        <w:tabs>
          <w:tab w:val="clear" w:pos="360"/>
          <w:tab w:val="num" w:pos="66"/>
          <w:tab w:val="num" w:pos="1440"/>
        </w:tabs>
        <w:ind w:left="492"/>
      </w:pPr>
      <w:r>
        <w:t xml:space="preserve">If the client </w:t>
      </w:r>
      <w:r w:rsidR="001B3125">
        <w:t xml:space="preserve">has insufficient funding and </w:t>
      </w:r>
      <w:r>
        <w:t xml:space="preserve">has </w:t>
      </w:r>
      <w:r w:rsidR="003414CB">
        <w:t>recently</w:t>
      </w:r>
      <w:r>
        <w:t xml:space="preserve"> been issued with a new plan, advise the client or carer to lodge a review request via their Support Coordinator or the </w:t>
      </w:r>
      <w:r w:rsidR="008C491D">
        <w:t>LAC</w:t>
      </w:r>
      <w:r w:rsidR="00E71B5C">
        <w:t xml:space="preserve"> </w:t>
      </w:r>
      <w:r>
        <w:t>to arrange for required funds to be added to their plan as required</w:t>
      </w:r>
      <w:r w:rsidR="000720F8">
        <w:t>.</w:t>
      </w:r>
    </w:p>
    <w:p w14:paraId="48999E0A" w14:textId="76DE082A" w:rsidR="00423DED" w:rsidRDefault="0072061F" w:rsidP="00A22D5E">
      <w:pPr>
        <w:pStyle w:val="ListBullet"/>
        <w:tabs>
          <w:tab w:val="clear" w:pos="360"/>
          <w:tab w:val="num" w:pos="66"/>
          <w:tab w:val="num" w:pos="1440"/>
        </w:tabs>
        <w:ind w:left="492"/>
      </w:pPr>
      <w:r w:rsidRPr="563C9130">
        <w:t>If the client has an established plan which will require review, a</w:t>
      </w:r>
      <w:r w:rsidR="00D7589D" w:rsidRPr="563C9130">
        <w:t>d</w:t>
      </w:r>
      <w:r w:rsidR="008979BB" w:rsidRPr="563C9130">
        <w:t>vise the client or carer</w:t>
      </w:r>
      <w:r w:rsidR="003730F7" w:rsidRPr="563C9130">
        <w:t xml:space="preserve"> to </w:t>
      </w:r>
      <w:r w:rsidRPr="563C9130">
        <w:t xml:space="preserve">talk to their Support Coordinator or </w:t>
      </w:r>
      <w:r w:rsidR="00E71B5C" w:rsidRPr="563C9130">
        <w:t>LAC</w:t>
      </w:r>
      <w:r w:rsidRPr="563C9130">
        <w:t xml:space="preserve"> </w:t>
      </w:r>
      <w:r w:rsidR="001112AE">
        <w:t xml:space="preserve">regarding lodging </w:t>
      </w:r>
      <w:r w:rsidRPr="563C9130">
        <w:t xml:space="preserve">a Section 48 Change of Circumstance application.  Advise that </w:t>
      </w:r>
      <w:r w:rsidR="00A52251" w:rsidRPr="563C9130">
        <w:t xml:space="preserve">CHS </w:t>
      </w:r>
      <w:r w:rsidR="00A52251" w:rsidRPr="7446B0F2">
        <w:t>services</w:t>
      </w:r>
      <w:r w:rsidRPr="7446B0F2">
        <w:t xml:space="preserve"> </w:t>
      </w:r>
      <w:r w:rsidRPr="563C9130">
        <w:t>can provide planning advice if required</w:t>
      </w:r>
      <w:r w:rsidR="3688B37E" w:rsidRPr="4A5202F1">
        <w:t>,</w:t>
      </w:r>
      <w:r w:rsidRPr="563C9130">
        <w:t xml:space="preserve"> for supports that our services provide</w:t>
      </w:r>
      <w:r w:rsidR="000720F8">
        <w:t>.</w:t>
      </w:r>
      <w:r w:rsidRPr="563C9130">
        <w:t xml:space="preserve"> </w:t>
      </w:r>
    </w:p>
    <w:p w14:paraId="6E1EAE7A" w14:textId="72C0E1D6" w:rsidR="00F54F70" w:rsidRDefault="00F54F70" w:rsidP="00A22D5E">
      <w:pPr>
        <w:pStyle w:val="ListBullet"/>
        <w:tabs>
          <w:tab w:val="clear" w:pos="360"/>
          <w:tab w:val="num" w:pos="66"/>
          <w:tab w:val="num" w:pos="1440"/>
        </w:tabs>
        <w:ind w:left="492"/>
      </w:pPr>
      <w:r w:rsidRPr="563C9130">
        <w:t xml:space="preserve">Follow the </w:t>
      </w:r>
      <w:r w:rsidR="001B3125">
        <w:t xml:space="preserve">Risk Assessment Process </w:t>
      </w:r>
      <w:r w:rsidRPr="563C9130">
        <w:t xml:space="preserve">as per </w:t>
      </w:r>
      <w:r w:rsidR="00DE1834">
        <w:t>S</w:t>
      </w:r>
      <w:r w:rsidRPr="563C9130">
        <w:t xml:space="preserve">ection 4 below. </w:t>
      </w:r>
    </w:p>
    <w:p w14:paraId="633584F8" w14:textId="77777777" w:rsidR="00AC2F9E" w:rsidRDefault="00AC2F9E" w:rsidP="00616CE1">
      <w:pPr>
        <w:jc w:val="right"/>
      </w:pPr>
    </w:p>
    <w:p w14:paraId="78D720B3" w14:textId="0C16A1F3" w:rsidR="00616CE1" w:rsidRPr="00DA3910" w:rsidRDefault="001C2B97" w:rsidP="003540D6">
      <w:pPr>
        <w:jc w:val="right"/>
        <w:rPr>
          <w:rFonts w:cs="Arial"/>
          <w:i/>
          <w:szCs w:val="24"/>
        </w:rPr>
      </w:pPr>
      <w:hyperlink w:anchor="Contents" w:history="1">
        <w:r w:rsidR="00616CE1" w:rsidRPr="00C91F3F">
          <w:rPr>
            <w:rStyle w:val="Hyperlink"/>
            <w:rFonts w:eastAsiaTheme="majorEastAsia" w:cs="Arial"/>
            <w:i/>
            <w:szCs w:val="24"/>
          </w:rPr>
          <w:t>Back to Table of Contents</w:t>
        </w:r>
      </w:hyperlink>
      <w:r w:rsidR="00616CE1">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6C25F96E" w14:textId="77777777" w:rsidTr="008E74FD">
        <w:trPr>
          <w:cantSplit/>
          <w:trHeight w:val="285"/>
        </w:trPr>
        <w:tc>
          <w:tcPr>
            <w:tcW w:w="9158" w:type="dxa"/>
            <w:shd w:val="clear" w:color="auto" w:fill="D9D9D9" w:themeFill="background1" w:themeFillShade="D9"/>
          </w:tcPr>
          <w:p w14:paraId="50551C28" w14:textId="0FC37BD1" w:rsidR="009A534C" w:rsidRPr="003D2D06" w:rsidRDefault="00616CE1" w:rsidP="00F54F70">
            <w:pPr>
              <w:pStyle w:val="Heading1"/>
            </w:pPr>
            <w:bookmarkStart w:id="15" w:name="_Toc389473284"/>
            <w:bookmarkStart w:id="16" w:name="_Toc393203340"/>
            <w:bookmarkStart w:id="17" w:name="_Toc6488936"/>
            <w:bookmarkStart w:id="18" w:name="_Toc101543669"/>
            <w:r>
              <w:t xml:space="preserve">Section </w:t>
            </w:r>
            <w:r w:rsidR="00F54F70">
              <w:t>4</w:t>
            </w:r>
            <w:r w:rsidR="00B81CD5">
              <w:t xml:space="preserve"> </w:t>
            </w:r>
            <w:r w:rsidR="00B81CD5" w:rsidRPr="003D2D06">
              <w:t>–</w:t>
            </w:r>
            <w:r w:rsidR="00F54F70">
              <w:t xml:space="preserve"> </w:t>
            </w:r>
            <w:r w:rsidR="0072061F">
              <w:t>Risk Assessment</w:t>
            </w:r>
            <w:r w:rsidR="00F54F70">
              <w:t xml:space="preserve"> Process</w:t>
            </w:r>
            <w:bookmarkEnd w:id="15"/>
            <w:bookmarkEnd w:id="16"/>
            <w:bookmarkEnd w:id="17"/>
            <w:bookmarkEnd w:id="18"/>
          </w:p>
        </w:tc>
      </w:tr>
    </w:tbl>
    <w:p w14:paraId="07DED512" w14:textId="77777777" w:rsidR="009A534C" w:rsidRDefault="009A534C" w:rsidP="009A534C">
      <w:pPr>
        <w:pStyle w:val="Heading2"/>
      </w:pPr>
    </w:p>
    <w:p w14:paraId="3665A3F2" w14:textId="43990C32" w:rsidR="00F54F70" w:rsidRPr="00F54F70" w:rsidRDefault="0072061F" w:rsidP="00F54F70">
      <w:pPr>
        <w:rPr>
          <w:rFonts w:cs="Arial"/>
        </w:rPr>
      </w:pPr>
      <w:r w:rsidRPr="1A421A23">
        <w:rPr>
          <w:rFonts w:cs="Arial"/>
        </w:rPr>
        <w:t xml:space="preserve">When a client is requesting supports to be provided that have been deemed as eligible for NDIS </w:t>
      </w:r>
      <w:r w:rsidR="00BF2C44" w:rsidRPr="1A421A23">
        <w:rPr>
          <w:rFonts w:cs="Arial"/>
        </w:rPr>
        <w:t>funding,</w:t>
      </w:r>
      <w:r w:rsidRPr="1A421A23">
        <w:rPr>
          <w:rFonts w:cs="Arial"/>
        </w:rPr>
        <w:t xml:space="preserve"> but CHS staff are unable to establish an appropriate funding/service agreement</w:t>
      </w:r>
      <w:r w:rsidR="00182CFD">
        <w:rPr>
          <w:rFonts w:cs="Arial"/>
        </w:rPr>
        <w:t>,</w:t>
      </w:r>
      <w:r w:rsidRPr="1A421A23">
        <w:rPr>
          <w:rFonts w:cs="Arial"/>
        </w:rPr>
        <w:t xml:space="preserve"> a</w:t>
      </w:r>
      <w:r w:rsidR="00F54F70" w:rsidRPr="1A421A23">
        <w:rPr>
          <w:rFonts w:cs="Arial"/>
        </w:rPr>
        <w:t xml:space="preserve"> Risk Assessment </w:t>
      </w:r>
      <w:r w:rsidRPr="1A421A23">
        <w:rPr>
          <w:rFonts w:cs="Arial"/>
        </w:rPr>
        <w:t xml:space="preserve">should be completed.  </w:t>
      </w:r>
      <w:r w:rsidRPr="002777AA">
        <w:rPr>
          <w:rFonts w:cs="Arial"/>
        </w:rPr>
        <w:t xml:space="preserve">See </w:t>
      </w:r>
      <w:r w:rsidR="003F7A23" w:rsidRPr="002777AA">
        <w:rPr>
          <w:rFonts w:cs="Arial"/>
          <w:b/>
          <w:bCs/>
        </w:rPr>
        <w:t xml:space="preserve">Attachment </w:t>
      </w:r>
      <w:r w:rsidR="00F77C5D" w:rsidRPr="002777AA">
        <w:rPr>
          <w:rFonts w:cs="Arial"/>
          <w:b/>
          <w:bCs/>
        </w:rPr>
        <w:t>5</w:t>
      </w:r>
      <w:r w:rsidR="003F7A23" w:rsidRPr="002777AA">
        <w:rPr>
          <w:rFonts w:cs="Arial"/>
          <w:b/>
          <w:bCs/>
        </w:rPr>
        <w:t>:</w:t>
      </w:r>
      <w:r w:rsidR="003F7A23" w:rsidRPr="002777AA">
        <w:rPr>
          <w:rFonts w:cs="Arial"/>
        </w:rPr>
        <w:t xml:space="preserve"> </w:t>
      </w:r>
      <w:r w:rsidRPr="002777AA">
        <w:rPr>
          <w:rFonts w:cs="Arial"/>
          <w:b/>
          <w:bCs/>
        </w:rPr>
        <w:t>Risk Assessment Matrix</w:t>
      </w:r>
      <w:r w:rsidRPr="002777AA">
        <w:rPr>
          <w:rFonts w:cs="Arial"/>
        </w:rPr>
        <w:t>.  This tool needs to be utilised to ensure that a full assessment of the risk to a client</w:t>
      </w:r>
      <w:r w:rsidR="069B9EF2" w:rsidRPr="002777AA">
        <w:rPr>
          <w:rFonts w:cs="Arial"/>
        </w:rPr>
        <w:t>’s</w:t>
      </w:r>
      <w:r w:rsidRPr="002777AA">
        <w:rPr>
          <w:rFonts w:cs="Arial"/>
        </w:rPr>
        <w:t xml:space="preserve"> or</w:t>
      </w:r>
      <w:r w:rsidR="00F54F70" w:rsidRPr="002777AA">
        <w:rPr>
          <w:rFonts w:cs="Arial"/>
        </w:rPr>
        <w:t xml:space="preserve"> carer</w:t>
      </w:r>
      <w:r w:rsidRPr="002777AA">
        <w:rPr>
          <w:rFonts w:cs="Arial"/>
        </w:rPr>
        <w:t>’s</w:t>
      </w:r>
      <w:r w:rsidR="00F54F70" w:rsidRPr="002777AA">
        <w:rPr>
          <w:rFonts w:cs="Arial"/>
        </w:rPr>
        <w:t xml:space="preserve"> health and well-being if </w:t>
      </w:r>
      <w:r w:rsidR="34165921" w:rsidRPr="002777AA">
        <w:rPr>
          <w:rFonts w:cs="Arial"/>
        </w:rPr>
        <w:t xml:space="preserve">the </w:t>
      </w:r>
      <w:r w:rsidR="00F54F70" w:rsidRPr="002777AA">
        <w:rPr>
          <w:rFonts w:cs="Arial"/>
        </w:rPr>
        <w:t>service is</w:t>
      </w:r>
      <w:r w:rsidR="00F54F70" w:rsidRPr="1A421A23">
        <w:rPr>
          <w:rFonts w:cs="Arial"/>
        </w:rPr>
        <w:t xml:space="preserve"> not provided</w:t>
      </w:r>
      <w:r w:rsidRPr="1A421A23">
        <w:rPr>
          <w:rFonts w:cs="Arial"/>
        </w:rPr>
        <w:t xml:space="preserve"> is properly ascertained.</w:t>
      </w:r>
      <w:r w:rsidR="00F54F70" w:rsidRPr="1A421A23">
        <w:rPr>
          <w:rFonts w:cs="Arial"/>
        </w:rPr>
        <w:t xml:space="preserve">  </w:t>
      </w:r>
    </w:p>
    <w:p w14:paraId="744F5726" w14:textId="77777777" w:rsidR="00F54F70" w:rsidRPr="00423DED" w:rsidRDefault="00F54F70" w:rsidP="00F54F70">
      <w:pPr>
        <w:pStyle w:val="ListParagraph"/>
        <w:rPr>
          <w:rFonts w:cs="Arial"/>
          <w:szCs w:val="24"/>
        </w:rPr>
      </w:pPr>
    </w:p>
    <w:p w14:paraId="44372A57" w14:textId="50663C6C" w:rsidR="0072061F" w:rsidRDefault="00F54F70" w:rsidP="0072061F">
      <w:pPr>
        <w:rPr>
          <w:rFonts w:cs="Arial"/>
        </w:rPr>
      </w:pPr>
      <w:r w:rsidRPr="5CABD2B4">
        <w:rPr>
          <w:rFonts w:cs="Arial"/>
        </w:rPr>
        <w:t>If the Risk Assessment determines</w:t>
      </w:r>
      <w:r w:rsidR="0072061F" w:rsidRPr="5CABD2B4">
        <w:rPr>
          <w:rFonts w:cs="Arial"/>
        </w:rPr>
        <w:t xml:space="preserve"> that a client is at </w:t>
      </w:r>
      <w:r w:rsidRPr="5CABD2B4">
        <w:rPr>
          <w:rFonts w:cs="Arial"/>
        </w:rPr>
        <w:t>low to medium risk</w:t>
      </w:r>
      <w:r w:rsidR="15974AD7" w:rsidRPr="5CABD2B4">
        <w:rPr>
          <w:rFonts w:cs="Arial"/>
        </w:rPr>
        <w:t xml:space="preserve">, </w:t>
      </w:r>
      <w:r w:rsidR="00BF38C4" w:rsidRPr="5CABD2B4">
        <w:rPr>
          <w:rFonts w:cs="Arial"/>
        </w:rPr>
        <w:t>the assessing</w:t>
      </w:r>
      <w:r w:rsidR="0072061F" w:rsidRPr="5CABD2B4">
        <w:rPr>
          <w:rFonts w:cs="Arial"/>
        </w:rPr>
        <w:t xml:space="preserve"> officer must:</w:t>
      </w:r>
    </w:p>
    <w:p w14:paraId="21ADBB11" w14:textId="0A4CF28A" w:rsidR="0072061F" w:rsidRDefault="00296F0F" w:rsidP="00B934CF">
      <w:pPr>
        <w:pStyle w:val="ListParagraph"/>
        <w:numPr>
          <w:ilvl w:val="0"/>
          <w:numId w:val="26"/>
        </w:numPr>
        <w:spacing w:before="100" w:beforeAutospacing="1"/>
        <w:ind w:left="357" w:hanging="357"/>
        <w:contextualSpacing w:val="0"/>
        <w:rPr>
          <w:rFonts w:cs="Arial"/>
          <w:szCs w:val="24"/>
        </w:rPr>
      </w:pPr>
      <w:r>
        <w:rPr>
          <w:rFonts w:cs="Arial"/>
          <w:szCs w:val="24"/>
        </w:rPr>
        <w:t xml:space="preserve">Direct the </w:t>
      </w:r>
      <w:r w:rsidR="007842D2">
        <w:rPr>
          <w:rFonts w:cs="Arial"/>
          <w:szCs w:val="24"/>
        </w:rPr>
        <w:t xml:space="preserve">client </w:t>
      </w:r>
      <w:r>
        <w:rPr>
          <w:rFonts w:cs="Arial"/>
          <w:szCs w:val="24"/>
        </w:rPr>
        <w:t xml:space="preserve">to follow up with their Support Coordinator or </w:t>
      </w:r>
      <w:r w:rsidR="007F07FA">
        <w:rPr>
          <w:rFonts w:cs="Arial"/>
          <w:szCs w:val="24"/>
        </w:rPr>
        <w:t>LAC</w:t>
      </w:r>
      <w:r>
        <w:rPr>
          <w:rFonts w:cs="Arial"/>
          <w:szCs w:val="24"/>
        </w:rPr>
        <w:t xml:space="preserve"> </w:t>
      </w:r>
      <w:r w:rsidR="00182CFD">
        <w:rPr>
          <w:rFonts w:cs="Arial"/>
          <w:szCs w:val="24"/>
        </w:rPr>
        <w:t xml:space="preserve">and follow </w:t>
      </w:r>
      <w:r>
        <w:rPr>
          <w:rFonts w:cs="Arial"/>
          <w:szCs w:val="24"/>
        </w:rPr>
        <w:t xml:space="preserve">the required steps to to access funding for </w:t>
      </w:r>
      <w:r w:rsidR="00182CFD">
        <w:rPr>
          <w:rFonts w:cs="Arial"/>
          <w:szCs w:val="24"/>
        </w:rPr>
        <w:t xml:space="preserve">the </w:t>
      </w:r>
      <w:r>
        <w:rPr>
          <w:rFonts w:cs="Arial"/>
          <w:szCs w:val="24"/>
        </w:rPr>
        <w:t>services they require as per NDIS processes.</w:t>
      </w:r>
    </w:p>
    <w:p w14:paraId="2014B521" w14:textId="142E95D1" w:rsidR="00296F0F" w:rsidRDefault="00296F0F" w:rsidP="00B934CF">
      <w:pPr>
        <w:pStyle w:val="ListParagraph"/>
        <w:numPr>
          <w:ilvl w:val="0"/>
          <w:numId w:val="26"/>
        </w:numPr>
        <w:spacing w:before="100" w:beforeAutospacing="1"/>
        <w:ind w:left="357" w:hanging="357"/>
        <w:contextualSpacing w:val="0"/>
        <w:rPr>
          <w:rFonts w:cs="Arial"/>
          <w:szCs w:val="24"/>
        </w:rPr>
      </w:pPr>
      <w:r>
        <w:rPr>
          <w:rFonts w:cs="Arial"/>
          <w:szCs w:val="24"/>
        </w:rPr>
        <w:t xml:space="preserve">Inform the </w:t>
      </w:r>
      <w:r w:rsidR="007F07FA">
        <w:rPr>
          <w:rFonts w:cs="Arial"/>
          <w:szCs w:val="24"/>
        </w:rPr>
        <w:t xml:space="preserve">client </w:t>
      </w:r>
      <w:r>
        <w:rPr>
          <w:rFonts w:cs="Arial"/>
          <w:szCs w:val="24"/>
        </w:rPr>
        <w:t>that the referral will be closed.</w:t>
      </w:r>
    </w:p>
    <w:p w14:paraId="58ECFBAF" w14:textId="4B58A0C7" w:rsidR="00296F0F" w:rsidRDefault="00296F0F" w:rsidP="00B934CF">
      <w:pPr>
        <w:pStyle w:val="ListParagraph"/>
        <w:numPr>
          <w:ilvl w:val="0"/>
          <w:numId w:val="26"/>
        </w:numPr>
        <w:spacing w:before="100" w:beforeAutospacing="1"/>
        <w:ind w:left="357" w:hanging="357"/>
        <w:contextualSpacing w:val="0"/>
        <w:rPr>
          <w:rFonts w:cs="Arial"/>
          <w:szCs w:val="24"/>
        </w:rPr>
      </w:pPr>
      <w:r>
        <w:rPr>
          <w:rFonts w:cs="Arial"/>
          <w:szCs w:val="24"/>
        </w:rPr>
        <w:lastRenderedPageBreak/>
        <w:t xml:space="preserve">Document in the client’s </w:t>
      </w:r>
      <w:r w:rsidR="00CD54AC">
        <w:rPr>
          <w:rFonts w:cs="Arial"/>
          <w:szCs w:val="24"/>
        </w:rPr>
        <w:t xml:space="preserve">clinical </w:t>
      </w:r>
      <w:r>
        <w:rPr>
          <w:rFonts w:cs="Arial"/>
          <w:szCs w:val="24"/>
        </w:rPr>
        <w:t>record the result of the Risk Assessment, the information provided to the client and referrer, and the plan to discharge the referral.</w:t>
      </w:r>
    </w:p>
    <w:p w14:paraId="3F16CC76" w14:textId="4F29C4F9" w:rsidR="00296F0F" w:rsidRDefault="00296F0F" w:rsidP="00B934CF">
      <w:pPr>
        <w:pStyle w:val="ListParagraph"/>
        <w:numPr>
          <w:ilvl w:val="0"/>
          <w:numId w:val="26"/>
        </w:numPr>
        <w:spacing w:before="100" w:beforeAutospacing="1"/>
        <w:ind w:left="357" w:hanging="357"/>
        <w:contextualSpacing w:val="0"/>
        <w:rPr>
          <w:rFonts w:cs="Arial"/>
          <w:szCs w:val="24"/>
        </w:rPr>
      </w:pPr>
      <w:r>
        <w:rPr>
          <w:rFonts w:cs="Arial"/>
          <w:szCs w:val="24"/>
        </w:rPr>
        <w:t>Close the client referral as per standard process.</w:t>
      </w:r>
    </w:p>
    <w:p w14:paraId="107676F3" w14:textId="2F26F07C" w:rsidR="00296F0F" w:rsidRDefault="00296F0F" w:rsidP="00296F0F">
      <w:pPr>
        <w:rPr>
          <w:rFonts w:cs="Arial"/>
          <w:szCs w:val="24"/>
        </w:rPr>
      </w:pPr>
    </w:p>
    <w:p w14:paraId="41DF9D05" w14:textId="602B5568" w:rsidR="00296F0F" w:rsidRDefault="00F54F70" w:rsidP="00296F0F">
      <w:pPr>
        <w:rPr>
          <w:rFonts w:cs="Arial"/>
        </w:rPr>
      </w:pPr>
      <w:r w:rsidRPr="510D2BD0">
        <w:rPr>
          <w:rFonts w:cs="Arial"/>
        </w:rPr>
        <w:t xml:space="preserve">If the Risk Assessment determines </w:t>
      </w:r>
      <w:r w:rsidR="004B7891" w:rsidRPr="510D2BD0">
        <w:rPr>
          <w:rFonts w:cs="Arial"/>
        </w:rPr>
        <w:t xml:space="preserve">that a client is at </w:t>
      </w:r>
      <w:r w:rsidRPr="510D2BD0">
        <w:rPr>
          <w:rFonts w:cs="Arial"/>
        </w:rPr>
        <w:t>a high to extreme risk</w:t>
      </w:r>
      <w:r w:rsidR="3D24EC08" w:rsidRPr="510D2BD0">
        <w:rPr>
          <w:rFonts w:cs="Arial"/>
        </w:rPr>
        <w:t xml:space="preserve">, </w:t>
      </w:r>
      <w:r w:rsidR="00BF38C4" w:rsidRPr="510D2BD0">
        <w:rPr>
          <w:rFonts w:cs="Arial"/>
        </w:rPr>
        <w:t>the assessing</w:t>
      </w:r>
      <w:r w:rsidR="00296F0F" w:rsidRPr="510D2BD0">
        <w:rPr>
          <w:rFonts w:cs="Arial"/>
        </w:rPr>
        <w:t xml:space="preserve"> officer must:</w:t>
      </w:r>
    </w:p>
    <w:p w14:paraId="402D632C" w14:textId="79786EBD" w:rsidR="00296F0F" w:rsidRDefault="00296F0F" w:rsidP="00B934CF">
      <w:pPr>
        <w:pStyle w:val="ListParagraph"/>
        <w:numPr>
          <w:ilvl w:val="0"/>
          <w:numId w:val="27"/>
        </w:numPr>
        <w:spacing w:before="100" w:beforeAutospacing="1"/>
        <w:ind w:left="357" w:hanging="357"/>
        <w:contextualSpacing w:val="0"/>
        <w:rPr>
          <w:rFonts w:cs="Arial"/>
          <w:szCs w:val="24"/>
        </w:rPr>
      </w:pPr>
      <w:r>
        <w:rPr>
          <w:rFonts w:cs="Arial"/>
          <w:szCs w:val="24"/>
        </w:rPr>
        <w:t xml:space="preserve">Direct the </w:t>
      </w:r>
      <w:r w:rsidR="007842D2">
        <w:rPr>
          <w:rFonts w:cs="Arial"/>
          <w:szCs w:val="24"/>
        </w:rPr>
        <w:t xml:space="preserve">client </w:t>
      </w:r>
      <w:r>
        <w:rPr>
          <w:rFonts w:cs="Arial"/>
          <w:szCs w:val="24"/>
        </w:rPr>
        <w:t xml:space="preserve">to follow up with their Support Coordinator or </w:t>
      </w:r>
      <w:r w:rsidR="00AC7116">
        <w:rPr>
          <w:rFonts w:cs="Arial"/>
          <w:szCs w:val="24"/>
        </w:rPr>
        <w:t xml:space="preserve">LAC </w:t>
      </w:r>
      <w:r w:rsidR="00182CFD">
        <w:rPr>
          <w:rFonts w:cs="Arial"/>
          <w:szCs w:val="24"/>
        </w:rPr>
        <w:t xml:space="preserve">and follow </w:t>
      </w:r>
      <w:r>
        <w:rPr>
          <w:rFonts w:cs="Arial"/>
          <w:szCs w:val="24"/>
        </w:rPr>
        <w:t>the required steps to access funding for services they require as per NDIS processes.</w:t>
      </w:r>
    </w:p>
    <w:p w14:paraId="446489D3" w14:textId="14808154" w:rsidR="00296F0F" w:rsidRDefault="00296F0F" w:rsidP="00B934CF">
      <w:pPr>
        <w:pStyle w:val="ListParagraph"/>
        <w:numPr>
          <w:ilvl w:val="0"/>
          <w:numId w:val="27"/>
        </w:numPr>
        <w:spacing w:before="100" w:beforeAutospacing="1"/>
        <w:ind w:left="357" w:hanging="357"/>
        <w:contextualSpacing w:val="0"/>
        <w:rPr>
          <w:rFonts w:cs="Arial"/>
        </w:rPr>
      </w:pPr>
      <w:r w:rsidRPr="22A28E14">
        <w:rPr>
          <w:rFonts w:cs="Arial"/>
        </w:rPr>
        <w:t>I</w:t>
      </w:r>
      <w:r w:rsidR="00F54F70" w:rsidRPr="22A28E14">
        <w:rPr>
          <w:rFonts w:cs="Arial"/>
        </w:rPr>
        <w:t xml:space="preserve">dentify to the referrer and client that their case will be escalated within CHS management for consideration.  </w:t>
      </w:r>
    </w:p>
    <w:p w14:paraId="4179E6DB" w14:textId="76451481" w:rsidR="00F54F70" w:rsidRDefault="00F54F70" w:rsidP="00B934CF">
      <w:pPr>
        <w:pStyle w:val="ListParagraph"/>
        <w:numPr>
          <w:ilvl w:val="0"/>
          <w:numId w:val="27"/>
        </w:numPr>
        <w:spacing w:before="100" w:beforeAutospacing="1"/>
        <w:ind w:left="357" w:hanging="357"/>
        <w:contextualSpacing w:val="0"/>
        <w:rPr>
          <w:rFonts w:cs="Arial"/>
          <w:szCs w:val="24"/>
        </w:rPr>
      </w:pPr>
      <w:r w:rsidRPr="007F001F">
        <w:rPr>
          <w:rFonts w:cs="Arial"/>
          <w:szCs w:val="24"/>
        </w:rPr>
        <w:t xml:space="preserve">Escalation process should then be completed as identified in Section </w:t>
      </w:r>
      <w:r w:rsidR="00296F0F">
        <w:rPr>
          <w:rFonts w:cs="Arial"/>
          <w:szCs w:val="24"/>
        </w:rPr>
        <w:t>5</w:t>
      </w:r>
      <w:r w:rsidRPr="007F001F">
        <w:rPr>
          <w:rFonts w:cs="Arial"/>
          <w:szCs w:val="24"/>
        </w:rPr>
        <w:t>.</w:t>
      </w:r>
    </w:p>
    <w:p w14:paraId="543578F1" w14:textId="17F88E71" w:rsidR="00296F0F" w:rsidRDefault="00296F0F" w:rsidP="00B934CF">
      <w:pPr>
        <w:pStyle w:val="ListParagraph"/>
        <w:numPr>
          <w:ilvl w:val="0"/>
          <w:numId w:val="27"/>
        </w:numPr>
        <w:spacing w:before="100" w:beforeAutospacing="1"/>
        <w:ind w:left="357" w:hanging="357"/>
        <w:contextualSpacing w:val="0"/>
        <w:rPr>
          <w:rFonts w:cs="Arial"/>
          <w:szCs w:val="24"/>
        </w:rPr>
      </w:pPr>
      <w:r>
        <w:rPr>
          <w:rFonts w:cs="Arial"/>
          <w:szCs w:val="24"/>
        </w:rPr>
        <w:t xml:space="preserve">Document in the client’s </w:t>
      </w:r>
      <w:r w:rsidR="00CD54AC">
        <w:rPr>
          <w:rFonts w:cs="Arial"/>
          <w:szCs w:val="24"/>
        </w:rPr>
        <w:t xml:space="preserve">clinical </w:t>
      </w:r>
      <w:r>
        <w:rPr>
          <w:rFonts w:cs="Arial"/>
          <w:szCs w:val="24"/>
        </w:rPr>
        <w:t>record the result of the Risk Assessment and steps followed as part of the escalation process.</w:t>
      </w:r>
    </w:p>
    <w:p w14:paraId="580B86A7" w14:textId="77777777" w:rsidR="00AC2F9E" w:rsidRDefault="00AC2F9E" w:rsidP="00296F0F">
      <w:pPr>
        <w:pStyle w:val="ListParagraph"/>
        <w:ind w:left="360"/>
        <w:rPr>
          <w:rFonts w:cs="Arial"/>
          <w:szCs w:val="24"/>
        </w:rPr>
      </w:pPr>
    </w:p>
    <w:p w14:paraId="0DBC29A6" w14:textId="5B4F9296" w:rsidR="00AC2F9E" w:rsidRDefault="001C2B97" w:rsidP="003540D6">
      <w:pPr>
        <w:jc w:val="right"/>
      </w:pPr>
      <w:hyperlink w:anchor="Contents" w:history="1">
        <w:r w:rsidR="007F001F" w:rsidRPr="00C91F3F">
          <w:rPr>
            <w:rStyle w:val="Hyperlink"/>
            <w:rFonts w:eastAsiaTheme="majorEastAsia" w:cs="Arial"/>
            <w:i/>
            <w:szCs w:val="24"/>
          </w:rPr>
          <w:t>Back to Table of Contents</w:t>
        </w:r>
      </w:hyperlink>
      <w:r w:rsidR="007F001F">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296F0F" w:rsidRPr="00CD1C0E" w14:paraId="315A8FCF" w14:textId="77777777" w:rsidTr="008B6ABB">
        <w:trPr>
          <w:cantSplit/>
          <w:trHeight w:val="285"/>
        </w:trPr>
        <w:tc>
          <w:tcPr>
            <w:tcW w:w="9158" w:type="dxa"/>
            <w:shd w:val="clear" w:color="auto" w:fill="D9D9D9" w:themeFill="background1" w:themeFillShade="D9"/>
          </w:tcPr>
          <w:p w14:paraId="2100A8DB" w14:textId="65A533AC" w:rsidR="00296F0F" w:rsidRPr="003D2D06" w:rsidRDefault="00296F0F" w:rsidP="008B6ABB">
            <w:pPr>
              <w:pStyle w:val="Heading1"/>
            </w:pPr>
            <w:bookmarkStart w:id="19" w:name="_Toc101543670"/>
            <w:r>
              <w:t xml:space="preserve">Section 5 </w:t>
            </w:r>
            <w:r w:rsidRPr="003D2D06">
              <w:t>–</w:t>
            </w:r>
            <w:r>
              <w:t xml:space="preserve"> Escalation Process</w:t>
            </w:r>
            <w:bookmarkEnd w:id="19"/>
          </w:p>
        </w:tc>
      </w:tr>
    </w:tbl>
    <w:p w14:paraId="29B1C9D8" w14:textId="77777777" w:rsidR="00296F0F" w:rsidRPr="007F001F" w:rsidRDefault="00296F0F" w:rsidP="00AF380C">
      <w:pPr>
        <w:pStyle w:val="ListParagraph"/>
        <w:ind w:left="360"/>
        <w:rPr>
          <w:rFonts w:cs="Arial"/>
          <w:szCs w:val="24"/>
        </w:rPr>
      </w:pPr>
    </w:p>
    <w:p w14:paraId="53321B61" w14:textId="16E737BB" w:rsidR="001914CD" w:rsidRDefault="001914CD" w:rsidP="001914CD">
      <w:pPr>
        <w:rPr>
          <w:rFonts w:cs="Arial"/>
          <w:szCs w:val="24"/>
        </w:rPr>
      </w:pPr>
      <w:r w:rsidRPr="001914CD">
        <w:rPr>
          <w:rFonts w:cs="Arial"/>
          <w:szCs w:val="24"/>
        </w:rPr>
        <w:t xml:space="preserve">If an NDIS funding issue arises that impacts on a client’s </w:t>
      </w:r>
      <w:r w:rsidR="00296F0F">
        <w:rPr>
          <w:rFonts w:cs="Arial"/>
          <w:szCs w:val="24"/>
        </w:rPr>
        <w:t xml:space="preserve">access to </w:t>
      </w:r>
      <w:r w:rsidRPr="001914CD">
        <w:rPr>
          <w:rFonts w:cs="Arial"/>
          <w:szCs w:val="24"/>
        </w:rPr>
        <w:t>requested s</w:t>
      </w:r>
      <w:r w:rsidR="007F001F">
        <w:rPr>
          <w:rFonts w:cs="Arial"/>
          <w:szCs w:val="24"/>
        </w:rPr>
        <w:t>upports</w:t>
      </w:r>
      <w:r w:rsidRPr="001914CD">
        <w:rPr>
          <w:rFonts w:cs="Arial"/>
          <w:szCs w:val="24"/>
        </w:rPr>
        <w:t xml:space="preserve">, then a risk assessment </w:t>
      </w:r>
      <w:r w:rsidR="00296F0F">
        <w:rPr>
          <w:rFonts w:cs="Arial"/>
          <w:szCs w:val="24"/>
        </w:rPr>
        <w:t xml:space="preserve">will need to be completed </w:t>
      </w:r>
      <w:r w:rsidRPr="001914CD">
        <w:rPr>
          <w:rFonts w:cs="Arial"/>
          <w:szCs w:val="24"/>
        </w:rPr>
        <w:t xml:space="preserve">as per </w:t>
      </w:r>
      <w:r w:rsidRPr="001914CD">
        <w:rPr>
          <w:rFonts w:cs="Arial"/>
          <w:b/>
          <w:i/>
          <w:szCs w:val="24"/>
        </w:rPr>
        <w:t xml:space="preserve">Attachment </w:t>
      </w:r>
      <w:r w:rsidR="00F77C5D">
        <w:rPr>
          <w:rFonts w:cs="Arial"/>
          <w:b/>
          <w:i/>
          <w:szCs w:val="24"/>
        </w:rPr>
        <w:t>5</w:t>
      </w:r>
      <w:r w:rsidR="00746650">
        <w:rPr>
          <w:rFonts w:cs="Arial"/>
          <w:b/>
          <w:i/>
          <w:szCs w:val="24"/>
        </w:rPr>
        <w:t>:</w:t>
      </w:r>
      <w:r w:rsidRPr="001914CD">
        <w:rPr>
          <w:rFonts w:cs="Arial"/>
          <w:b/>
          <w:i/>
          <w:szCs w:val="24"/>
        </w:rPr>
        <w:t xml:space="preserve"> Risk Assessment Matrix</w:t>
      </w:r>
      <w:r w:rsidRPr="001914CD">
        <w:rPr>
          <w:rFonts w:cs="Arial"/>
          <w:szCs w:val="24"/>
        </w:rPr>
        <w:t>.</w:t>
      </w:r>
      <w:r w:rsidRPr="001914CD">
        <w:rPr>
          <w:rFonts w:cs="Arial"/>
          <w:b/>
          <w:i/>
          <w:szCs w:val="24"/>
        </w:rPr>
        <w:t xml:space="preserve"> </w:t>
      </w:r>
      <w:r w:rsidRPr="001914CD">
        <w:rPr>
          <w:rFonts w:cs="Arial"/>
          <w:szCs w:val="24"/>
        </w:rPr>
        <w:t xml:space="preserve">  If it is identified that </w:t>
      </w:r>
      <w:r>
        <w:rPr>
          <w:rFonts w:cs="Arial"/>
          <w:szCs w:val="24"/>
        </w:rPr>
        <w:t xml:space="preserve">the risk to </w:t>
      </w:r>
      <w:r w:rsidR="007F48A1">
        <w:rPr>
          <w:rFonts w:cs="Arial"/>
          <w:szCs w:val="24"/>
        </w:rPr>
        <w:t xml:space="preserve">the </w:t>
      </w:r>
      <w:r w:rsidR="00B65420">
        <w:rPr>
          <w:rFonts w:cs="Arial"/>
          <w:szCs w:val="24"/>
        </w:rPr>
        <w:t xml:space="preserve">client </w:t>
      </w:r>
      <w:r w:rsidR="00CC6B32" w:rsidRPr="001914CD">
        <w:rPr>
          <w:rFonts w:cs="Arial"/>
          <w:szCs w:val="24"/>
        </w:rPr>
        <w:t>or</w:t>
      </w:r>
      <w:r w:rsidRPr="001914CD">
        <w:rPr>
          <w:rFonts w:cs="Arial"/>
          <w:szCs w:val="24"/>
        </w:rPr>
        <w:t xml:space="preserve"> carer health and well-being i</w:t>
      </w:r>
      <w:r>
        <w:rPr>
          <w:rFonts w:cs="Arial"/>
          <w:szCs w:val="24"/>
        </w:rPr>
        <w:t xml:space="preserve">n not providing requested services is </w:t>
      </w:r>
      <w:r w:rsidRPr="001914CD">
        <w:rPr>
          <w:rFonts w:cs="Arial"/>
          <w:szCs w:val="24"/>
        </w:rPr>
        <w:t>high to extreme</w:t>
      </w:r>
      <w:r>
        <w:rPr>
          <w:rFonts w:cs="Arial"/>
          <w:szCs w:val="24"/>
        </w:rPr>
        <w:t>, then an escalation process will occur.</w:t>
      </w:r>
    </w:p>
    <w:p w14:paraId="7ACFB15D" w14:textId="77777777" w:rsidR="001914CD" w:rsidRDefault="001914CD" w:rsidP="001914CD">
      <w:pPr>
        <w:rPr>
          <w:rFonts w:cs="Arial"/>
          <w:szCs w:val="24"/>
        </w:rPr>
      </w:pPr>
    </w:p>
    <w:p w14:paraId="0CD43E7D" w14:textId="4A0B62E9" w:rsidR="001914CD" w:rsidRDefault="001914CD" w:rsidP="001914CD">
      <w:pPr>
        <w:rPr>
          <w:rFonts w:cs="Arial"/>
          <w:szCs w:val="24"/>
        </w:rPr>
      </w:pPr>
      <w:r>
        <w:rPr>
          <w:rFonts w:cs="Arial"/>
          <w:szCs w:val="24"/>
        </w:rPr>
        <w:t>The escalation steps should be</w:t>
      </w:r>
      <w:r w:rsidR="00F26EA7">
        <w:rPr>
          <w:rFonts w:cs="Arial"/>
          <w:szCs w:val="24"/>
        </w:rPr>
        <w:t xml:space="preserve"> addressed in the following </w:t>
      </w:r>
      <w:r>
        <w:rPr>
          <w:rFonts w:cs="Arial"/>
          <w:szCs w:val="24"/>
        </w:rPr>
        <w:t>order:</w:t>
      </w:r>
    </w:p>
    <w:p w14:paraId="28C55E34" w14:textId="77777777" w:rsidR="001914CD" w:rsidRDefault="001914CD" w:rsidP="001914CD">
      <w:pPr>
        <w:rPr>
          <w:rFonts w:cs="Arial"/>
          <w:szCs w:val="24"/>
        </w:rPr>
      </w:pPr>
    </w:p>
    <w:p w14:paraId="0AA0BA6E" w14:textId="3B4C7FC9" w:rsidR="00C96DD0" w:rsidRPr="00C442E4" w:rsidRDefault="001914CD" w:rsidP="00956287">
      <w:pPr>
        <w:pStyle w:val="ListParagraph"/>
        <w:numPr>
          <w:ilvl w:val="0"/>
          <w:numId w:val="12"/>
        </w:numPr>
      </w:pPr>
      <w:r>
        <w:rPr>
          <w:rFonts w:cs="Arial"/>
          <w:szCs w:val="24"/>
        </w:rPr>
        <w:t xml:space="preserve">Triaging officer / treating clinician will raise or review the </w:t>
      </w:r>
      <w:r w:rsidR="007F48A1">
        <w:rPr>
          <w:rFonts w:cs="Arial"/>
          <w:szCs w:val="24"/>
        </w:rPr>
        <w:t xml:space="preserve">clinical </w:t>
      </w:r>
      <w:r>
        <w:rPr>
          <w:rFonts w:cs="Arial"/>
          <w:szCs w:val="24"/>
        </w:rPr>
        <w:t xml:space="preserve">need with the </w:t>
      </w:r>
      <w:r w:rsidR="00C442E4">
        <w:rPr>
          <w:rFonts w:cs="Arial"/>
          <w:szCs w:val="24"/>
        </w:rPr>
        <w:t>responsible service manager</w:t>
      </w:r>
      <w:r w:rsidR="004C0F12">
        <w:rPr>
          <w:rFonts w:cs="Arial"/>
          <w:szCs w:val="24"/>
        </w:rPr>
        <w:t xml:space="preserve"> to confirm escalation is appropriate</w:t>
      </w:r>
      <w:r w:rsidR="00C442E4">
        <w:rPr>
          <w:rFonts w:cs="Arial"/>
          <w:szCs w:val="24"/>
        </w:rPr>
        <w:t xml:space="preserve">.  </w:t>
      </w:r>
      <w:r w:rsidR="00C442E4" w:rsidRPr="00C442E4">
        <w:rPr>
          <w:rFonts w:cs="Arial"/>
          <w:b/>
          <w:szCs w:val="24"/>
        </w:rPr>
        <w:t xml:space="preserve">Attachment </w:t>
      </w:r>
      <w:r w:rsidR="00F77C5D">
        <w:rPr>
          <w:rFonts w:cs="Arial"/>
          <w:b/>
          <w:szCs w:val="24"/>
        </w:rPr>
        <w:t>6</w:t>
      </w:r>
      <w:r w:rsidR="00746650">
        <w:rPr>
          <w:rFonts w:cs="Arial"/>
          <w:b/>
          <w:szCs w:val="24"/>
        </w:rPr>
        <w:t>:</w:t>
      </w:r>
      <w:r w:rsidR="00C442E4">
        <w:rPr>
          <w:rFonts w:cs="Arial"/>
          <w:szCs w:val="24"/>
        </w:rPr>
        <w:t xml:space="preserve"> </w:t>
      </w:r>
      <w:r w:rsidR="004C0F12" w:rsidRPr="004C0F12">
        <w:rPr>
          <w:rFonts w:cs="Arial"/>
          <w:b/>
          <w:i/>
          <w:szCs w:val="24"/>
        </w:rPr>
        <w:t>NDIS Funding Difficulties Escalation Form</w:t>
      </w:r>
      <w:r w:rsidR="00C442E4">
        <w:rPr>
          <w:rFonts w:cs="Arial"/>
          <w:b/>
          <w:szCs w:val="24"/>
        </w:rPr>
        <w:t xml:space="preserve"> </w:t>
      </w:r>
      <w:r w:rsidR="00C442E4">
        <w:rPr>
          <w:rFonts w:cs="Arial"/>
          <w:szCs w:val="24"/>
        </w:rPr>
        <w:t>will be completed with relevant details completed.</w:t>
      </w:r>
    </w:p>
    <w:p w14:paraId="351570F7" w14:textId="77777777" w:rsidR="00C442E4" w:rsidRPr="00C442E4" w:rsidRDefault="00C442E4" w:rsidP="00C442E4">
      <w:pPr>
        <w:pStyle w:val="ListParagraph"/>
        <w:ind w:left="360"/>
      </w:pPr>
    </w:p>
    <w:p w14:paraId="531CCBDA" w14:textId="1AE3F323" w:rsidR="00C96DD0" w:rsidRDefault="00C442E4" w:rsidP="00956287">
      <w:pPr>
        <w:pStyle w:val="ListParagraph"/>
        <w:numPr>
          <w:ilvl w:val="0"/>
          <w:numId w:val="12"/>
        </w:numPr>
      </w:pPr>
      <w:r>
        <w:t xml:space="preserve">The </w:t>
      </w:r>
      <w:r w:rsidR="004C0F12" w:rsidRPr="004C0F12">
        <w:rPr>
          <w:b/>
          <w:i/>
        </w:rPr>
        <w:t>NDIS Funding Difficulties Escalation Form</w:t>
      </w:r>
      <w:r>
        <w:t xml:space="preserve"> must have been sighted, reviewed and signed off by the </w:t>
      </w:r>
      <w:r w:rsidR="004C0F12">
        <w:t xml:space="preserve">Senior </w:t>
      </w:r>
      <w:r>
        <w:t xml:space="preserve">Service Manager before progressing to the consideration of the area Director </w:t>
      </w:r>
      <w:r w:rsidR="004C0F12">
        <w:t>within 2</w:t>
      </w:r>
      <w:r>
        <w:t xml:space="preserve"> working day</w:t>
      </w:r>
      <w:r w:rsidR="004C0F12">
        <w:t>s</w:t>
      </w:r>
      <w:r>
        <w:t>.</w:t>
      </w:r>
      <w:r w:rsidR="004C0F12">
        <w:t xml:space="preserve">  If there is an immediate risk to client safety</w:t>
      </w:r>
      <w:r w:rsidR="00D54583">
        <w:t>,</w:t>
      </w:r>
      <w:r w:rsidR="004C0F12">
        <w:t xml:space="preserve"> this should occur as soon as possible.</w:t>
      </w:r>
    </w:p>
    <w:p w14:paraId="42907DD8" w14:textId="77777777" w:rsidR="00C442E4" w:rsidRDefault="00C442E4" w:rsidP="00C442E4">
      <w:pPr>
        <w:pStyle w:val="ListParagraph"/>
      </w:pPr>
    </w:p>
    <w:p w14:paraId="176FC1FF" w14:textId="77C81EF0" w:rsidR="00C442E4" w:rsidRDefault="00C442E4" w:rsidP="00956287">
      <w:pPr>
        <w:pStyle w:val="ListParagraph"/>
        <w:numPr>
          <w:ilvl w:val="0"/>
          <w:numId w:val="12"/>
        </w:numPr>
      </w:pPr>
      <w:r>
        <w:t xml:space="preserve">The </w:t>
      </w:r>
      <w:r w:rsidR="004C0F12" w:rsidRPr="004C0F12">
        <w:rPr>
          <w:b/>
          <w:i/>
        </w:rPr>
        <w:t>NDIS Funding Difficulties Escalation Form</w:t>
      </w:r>
      <w:r>
        <w:t xml:space="preserve"> must have been sighted, reviewed and signed off by the Dir</w:t>
      </w:r>
      <w:r w:rsidR="004C0F12">
        <w:t>ector before progressing to the</w:t>
      </w:r>
      <w:r>
        <w:t xml:space="preserve"> </w:t>
      </w:r>
      <w:r w:rsidR="00F00B6A">
        <w:t xml:space="preserve">RACS </w:t>
      </w:r>
      <w:r>
        <w:t xml:space="preserve">Executive Director </w:t>
      </w:r>
      <w:r w:rsidR="004C0F12">
        <w:t>for their awareness within 2</w:t>
      </w:r>
      <w:r>
        <w:t xml:space="preserve"> working day</w:t>
      </w:r>
      <w:r w:rsidR="004C0F12">
        <w:t>s</w:t>
      </w:r>
      <w:r>
        <w:t xml:space="preserve">.  </w:t>
      </w:r>
      <w:r w:rsidR="0019249C">
        <w:t>Where cost of projected care is less than $20,000</w:t>
      </w:r>
      <w:r w:rsidR="00D54583">
        <w:t>,</w:t>
      </w:r>
      <w:r w:rsidR="0019249C">
        <w:t xml:space="preserve"> approval can occur at the </w:t>
      </w:r>
      <w:r w:rsidR="5F756DEC">
        <w:t>D</w:t>
      </w:r>
      <w:r w:rsidR="0019249C">
        <w:t>irector level.   Where</w:t>
      </w:r>
      <w:r w:rsidR="004C0F12">
        <w:t xml:space="preserve"> the potential cost for the required support is </w:t>
      </w:r>
      <w:r w:rsidR="0019249C">
        <w:t>over $20,000</w:t>
      </w:r>
      <w:r w:rsidR="004C0F12">
        <w:t xml:space="preserve"> this will need to be approved by the </w:t>
      </w:r>
      <w:r w:rsidR="00F00B6A">
        <w:t xml:space="preserve">RACS </w:t>
      </w:r>
      <w:r w:rsidR="004C0F12">
        <w:t>Executive Director before action can occur.</w:t>
      </w:r>
      <w:r>
        <w:br/>
      </w:r>
    </w:p>
    <w:p w14:paraId="238BBAF8" w14:textId="3BDBE85E" w:rsidR="00C442E4" w:rsidRDefault="00C442E4" w:rsidP="00956287">
      <w:pPr>
        <w:pStyle w:val="ListParagraph"/>
        <w:numPr>
          <w:ilvl w:val="0"/>
          <w:numId w:val="12"/>
        </w:numPr>
      </w:pPr>
      <w:r>
        <w:t xml:space="preserve">The Director will then forward the </w:t>
      </w:r>
      <w:r w:rsidR="004C0F12" w:rsidRPr="004C0F12">
        <w:rPr>
          <w:b/>
          <w:i/>
        </w:rPr>
        <w:t>NDIS Funding Difficulties Escalation Form</w:t>
      </w:r>
      <w:r>
        <w:t xml:space="preserve"> to the </w:t>
      </w:r>
      <w:r w:rsidR="00F00B6A">
        <w:t xml:space="preserve">RACS </w:t>
      </w:r>
      <w:r>
        <w:t>Executive Director for consideration</w:t>
      </w:r>
      <w:r w:rsidR="23FCB760">
        <w:t xml:space="preserve"> where required</w:t>
      </w:r>
      <w:r w:rsidR="008B7364">
        <w:t>.</w:t>
      </w:r>
      <w:r>
        <w:t xml:space="preserve"> </w:t>
      </w:r>
    </w:p>
    <w:p w14:paraId="690593DB" w14:textId="77777777" w:rsidR="00D13628" w:rsidRDefault="00D13628" w:rsidP="00C442E4">
      <w:pPr>
        <w:pStyle w:val="ListParagraph"/>
        <w:spacing w:after="160" w:line="259" w:lineRule="auto"/>
      </w:pPr>
    </w:p>
    <w:p w14:paraId="03B22122" w14:textId="3676C096" w:rsidR="00C442E4" w:rsidRDefault="00C442E4" w:rsidP="00956287">
      <w:pPr>
        <w:pStyle w:val="ListParagraph"/>
        <w:numPr>
          <w:ilvl w:val="0"/>
          <w:numId w:val="12"/>
        </w:numPr>
        <w:spacing w:after="160" w:line="259" w:lineRule="auto"/>
      </w:pPr>
      <w:r>
        <w:lastRenderedPageBreak/>
        <w:t>If at any stage</w:t>
      </w:r>
      <w:r w:rsidR="00D13628">
        <w:t xml:space="preserve"> during the escalation process it </w:t>
      </w:r>
      <w:r>
        <w:t>is assessed that</w:t>
      </w:r>
      <w:r w:rsidR="004C0F12">
        <w:t xml:space="preserve"> the case is not considered as h</w:t>
      </w:r>
      <w:r>
        <w:t xml:space="preserve">igh to </w:t>
      </w:r>
      <w:r w:rsidR="004C0F12">
        <w:t>e</w:t>
      </w:r>
      <w:r w:rsidR="00D13628">
        <w:t xml:space="preserve">xtreme risk, or it is identified the case should not be accepted for management as </w:t>
      </w:r>
      <w:r w:rsidR="00974380">
        <w:t>non-funded NDIS</w:t>
      </w:r>
      <w:r w:rsidR="00D13628">
        <w:t xml:space="preserve"> </w:t>
      </w:r>
      <w:r w:rsidR="00CD1FAE">
        <w:t>case, this</w:t>
      </w:r>
      <w:r w:rsidR="00D13628">
        <w:t xml:space="preserve"> will be documented on the </w:t>
      </w:r>
      <w:r w:rsidR="004C0F12" w:rsidRPr="00AE317A">
        <w:rPr>
          <w:b/>
          <w:i/>
        </w:rPr>
        <w:t>NDIS Funding Difficulties Escalation Form</w:t>
      </w:r>
      <w:r w:rsidR="00D13628" w:rsidRPr="00AE317A">
        <w:rPr>
          <w:i/>
        </w:rPr>
        <w:t xml:space="preserve"> </w:t>
      </w:r>
      <w:r w:rsidR="00D13628">
        <w:t>and feedback provided to the relevant management level down.  If this occurs:</w:t>
      </w:r>
    </w:p>
    <w:p w14:paraId="01375690" w14:textId="44316410" w:rsidR="00D13628" w:rsidRDefault="00547BD3" w:rsidP="003540D6">
      <w:pPr>
        <w:pStyle w:val="ListBullet"/>
        <w:tabs>
          <w:tab w:val="num" w:pos="1440"/>
        </w:tabs>
        <w:ind w:left="786"/>
      </w:pPr>
      <w:r>
        <w:t>t</w:t>
      </w:r>
      <w:r w:rsidR="00D13628">
        <w:t>he form will be provided to the relevant level down</w:t>
      </w:r>
      <w:r w:rsidR="0EDACBF9">
        <w:t xml:space="preserve"> the escalation chain</w:t>
      </w:r>
    </w:p>
    <w:p w14:paraId="16063817" w14:textId="35D899DF" w:rsidR="00D13628" w:rsidRDefault="00547BD3" w:rsidP="003540D6">
      <w:pPr>
        <w:pStyle w:val="ListBullet"/>
        <w:tabs>
          <w:tab w:val="num" w:pos="1440"/>
        </w:tabs>
        <w:ind w:left="786"/>
      </w:pPr>
      <w:r>
        <w:t>t</w:t>
      </w:r>
      <w:r w:rsidR="00D13628">
        <w:t>he person at this level will ensure that appropriate feedback is provided to the client / referrer both verbally and in writing</w:t>
      </w:r>
    </w:p>
    <w:p w14:paraId="5EBF66E9" w14:textId="39A6BBAE" w:rsidR="00D13628" w:rsidRDefault="00547BD3" w:rsidP="000B3217">
      <w:pPr>
        <w:pStyle w:val="ListBullet"/>
        <w:numPr>
          <w:ilvl w:val="0"/>
          <w:numId w:val="0"/>
        </w:numPr>
        <w:tabs>
          <w:tab w:val="num" w:pos="1440"/>
        </w:tabs>
        <w:ind w:left="786"/>
      </w:pPr>
      <w:r>
        <w:t>t</w:t>
      </w:r>
      <w:r w:rsidR="00D13628">
        <w:t>he escalation form will be uploaded to client</w:t>
      </w:r>
      <w:r w:rsidR="0019249C">
        <w:t>’s clinical record.</w:t>
      </w:r>
      <w:r w:rsidR="00C24E7F">
        <w:t xml:space="preserve"> </w:t>
      </w:r>
      <w:r w:rsidR="00C24E7F" w:rsidRPr="00C24E7F">
        <w:t xml:space="preserve">Emailed </w:t>
      </w:r>
      <w:r w:rsidR="00C24E7F">
        <w:t>is</w:t>
      </w:r>
      <w:r w:rsidR="00C24E7F" w:rsidRPr="00C24E7F">
        <w:t xml:space="preserve"> sent to HIS </w:t>
      </w:r>
      <w:r w:rsidR="00C24E7F">
        <w:t>to</w:t>
      </w:r>
      <w:r w:rsidR="00C24E7F" w:rsidRPr="00C24E7F">
        <w:t xml:space="preserve"> </w:t>
      </w:r>
      <w:r w:rsidR="00C24E7F">
        <w:t>update</w:t>
      </w:r>
      <w:r w:rsidR="00C24E7F" w:rsidRPr="00C24E7F">
        <w:t xml:space="preserve"> client’s clinical record</w:t>
      </w:r>
      <w:r w:rsidR="00C24E7F">
        <w:t>.</w:t>
      </w:r>
      <w:r w:rsidR="00C24E7F" w:rsidRPr="00C24E7F">
        <w:t xml:space="preserve"> </w:t>
      </w:r>
    </w:p>
    <w:p w14:paraId="4887124F" w14:textId="77777777" w:rsidR="00D13628" w:rsidRDefault="00D13628" w:rsidP="00CD54AC">
      <w:pPr>
        <w:spacing w:line="259" w:lineRule="auto"/>
      </w:pPr>
    </w:p>
    <w:p w14:paraId="3C81DB94" w14:textId="0ABFA1BE" w:rsidR="00D13628" w:rsidRDefault="00C24E7F" w:rsidP="00956287">
      <w:pPr>
        <w:pStyle w:val="ListParagraph"/>
        <w:numPr>
          <w:ilvl w:val="0"/>
          <w:numId w:val="12"/>
        </w:numPr>
        <w:spacing w:after="160" w:line="259" w:lineRule="auto"/>
      </w:pPr>
      <w:r w:rsidRPr="00C24E7F">
        <w:t>If the Director or Executive Director of RACS agree to manage the case and provide the required services as “non-NDIS funded activity</w:t>
      </w:r>
      <w:r w:rsidR="00D13628">
        <w:t>:</w:t>
      </w:r>
    </w:p>
    <w:p w14:paraId="00D63440" w14:textId="5193D49B" w:rsidR="00D13628" w:rsidRPr="00547BD3" w:rsidRDefault="00D13628" w:rsidP="003540D6">
      <w:pPr>
        <w:pStyle w:val="ListBullet"/>
        <w:tabs>
          <w:tab w:val="num" w:pos="1440"/>
        </w:tabs>
        <w:ind w:left="786"/>
      </w:pPr>
      <w:r w:rsidRPr="00547BD3">
        <w:t>form will be returned to service manager to follow up with treating clinician</w:t>
      </w:r>
    </w:p>
    <w:p w14:paraId="3DF596E8" w14:textId="2F501AEC" w:rsidR="00D13628" w:rsidRPr="00871A9D" w:rsidRDefault="006E21F8" w:rsidP="003540D6">
      <w:pPr>
        <w:pStyle w:val="ListBullet"/>
        <w:tabs>
          <w:tab w:val="num" w:pos="1440"/>
        </w:tabs>
        <w:ind w:left="786"/>
      </w:pPr>
      <w:r w:rsidRPr="0088084E">
        <w:t>s</w:t>
      </w:r>
      <w:r w:rsidR="00D13628" w:rsidRPr="0088084E">
        <w:t>ervice manager will ensure appropriate feedback is provided to client /referrer both verbally and in writing</w:t>
      </w:r>
    </w:p>
    <w:p w14:paraId="2B7ECD2C" w14:textId="2F2596B1" w:rsidR="0019249C" w:rsidRPr="00871A9D" w:rsidRDefault="00D13628" w:rsidP="003540D6">
      <w:pPr>
        <w:pStyle w:val="ListBullet"/>
        <w:tabs>
          <w:tab w:val="num" w:pos="1440"/>
        </w:tabs>
        <w:ind w:left="786"/>
      </w:pPr>
      <w:r w:rsidRPr="00871A9D">
        <w:t>escalation form will be uploaded to client</w:t>
      </w:r>
      <w:r w:rsidR="0019249C" w:rsidRPr="00871A9D">
        <w:t>’s clinical record</w:t>
      </w:r>
    </w:p>
    <w:p w14:paraId="5C99DEEF" w14:textId="5E37C5E6" w:rsidR="00D13628" w:rsidRPr="00871A9D" w:rsidRDefault="00115D0F" w:rsidP="003540D6">
      <w:pPr>
        <w:pStyle w:val="ListBullet"/>
        <w:tabs>
          <w:tab w:val="num" w:pos="1440"/>
        </w:tabs>
        <w:ind w:left="786"/>
      </w:pPr>
      <w:r w:rsidRPr="00871A9D">
        <w:t>c</w:t>
      </w:r>
      <w:r w:rsidR="00D13628" w:rsidRPr="00871A9D">
        <w:t>lient</w:t>
      </w:r>
      <w:r w:rsidRPr="00871A9D">
        <w:t>’</w:t>
      </w:r>
      <w:r w:rsidR="00D13628" w:rsidRPr="00871A9D">
        <w:t xml:space="preserve">s </w:t>
      </w:r>
      <w:r w:rsidR="00D13628" w:rsidRPr="00B411D8">
        <w:t>referral</w:t>
      </w:r>
      <w:r w:rsidR="00D13628" w:rsidRPr="00547BD3">
        <w:t xml:space="preserve"> will </w:t>
      </w:r>
      <w:r w:rsidR="00AC3E38" w:rsidRPr="00547BD3">
        <w:t xml:space="preserve">have the Admin Category marked </w:t>
      </w:r>
      <w:r w:rsidR="00D13628" w:rsidRPr="00547BD3">
        <w:t xml:space="preserve">as ‘NDIS </w:t>
      </w:r>
      <w:r w:rsidR="00D9281F" w:rsidRPr="00547BD3">
        <w:t>n</w:t>
      </w:r>
      <w:r w:rsidR="00D13628" w:rsidRPr="00547BD3">
        <w:t>ot funded’ to enable tracking of amount and cost of unfunded activity.</w:t>
      </w:r>
      <w:r w:rsidR="0019249C" w:rsidRPr="0088084E">
        <w:t xml:space="preserve">  Occasions of service will </w:t>
      </w:r>
      <w:r w:rsidR="008F1B48" w:rsidRPr="00871A9D">
        <w:t xml:space="preserve">have the Admin Category marked </w:t>
      </w:r>
      <w:r w:rsidR="0019249C" w:rsidRPr="00871A9D">
        <w:t>as Medicare Shared.</w:t>
      </w:r>
    </w:p>
    <w:p w14:paraId="5060C8A3" w14:textId="77777777" w:rsidR="00D13628" w:rsidRDefault="00D13628" w:rsidP="00951270">
      <w:pPr>
        <w:spacing w:line="259" w:lineRule="auto"/>
      </w:pPr>
    </w:p>
    <w:p w14:paraId="79F1D807" w14:textId="7EF4FBD7" w:rsidR="00C96DD0" w:rsidRDefault="00D13628" w:rsidP="00956287">
      <w:pPr>
        <w:pStyle w:val="ListParagraph"/>
        <w:numPr>
          <w:ilvl w:val="0"/>
          <w:numId w:val="12"/>
        </w:numPr>
        <w:spacing w:after="160" w:line="259" w:lineRule="auto"/>
      </w:pPr>
      <w:r>
        <w:t>Data from ACTPAS will be gathered annually to identify number and cost of care provided that is ‘NDIS not funded’</w:t>
      </w:r>
      <w:r w:rsidR="00D141BD">
        <w:t>.</w:t>
      </w:r>
    </w:p>
    <w:p w14:paraId="13B5AE20" w14:textId="5012DEAA" w:rsidR="004E46B0" w:rsidRDefault="001C2B97"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7F001F" w:rsidRPr="003D2D06" w14:paraId="2329F990" w14:textId="77777777" w:rsidTr="008B6ABB">
        <w:trPr>
          <w:cantSplit/>
          <w:trHeight w:val="285"/>
        </w:trPr>
        <w:tc>
          <w:tcPr>
            <w:tcW w:w="9158" w:type="dxa"/>
            <w:shd w:val="clear" w:color="auto" w:fill="D9D9D9" w:themeFill="background1" w:themeFillShade="D9"/>
          </w:tcPr>
          <w:p w14:paraId="626A4D72" w14:textId="02CF5F76" w:rsidR="007F001F" w:rsidRPr="003D2D06" w:rsidRDefault="007F001F" w:rsidP="008B6ABB">
            <w:pPr>
              <w:pStyle w:val="Heading1"/>
            </w:pPr>
            <w:bookmarkStart w:id="20" w:name="_Toc101543671"/>
            <w:r>
              <w:t xml:space="preserve">Section 6 </w:t>
            </w:r>
            <w:r w:rsidRPr="003D2D06">
              <w:t>–</w:t>
            </w:r>
            <w:r>
              <w:t xml:space="preserve"> </w:t>
            </w:r>
            <w:r w:rsidR="00BC08AA">
              <w:t>Additional Service Requirements as an NDIS Registered Provider</w:t>
            </w:r>
            <w:bookmarkEnd w:id="20"/>
          </w:p>
        </w:tc>
      </w:tr>
    </w:tbl>
    <w:p w14:paraId="3BE5C07E" w14:textId="44919F50" w:rsidR="004E46B0" w:rsidRPr="00AF380C" w:rsidRDefault="004E46B0" w:rsidP="00AF380C">
      <w:pPr>
        <w:rPr>
          <w:rFonts w:cs="Arial"/>
          <w:iCs/>
          <w:szCs w:val="24"/>
        </w:rPr>
      </w:pPr>
    </w:p>
    <w:p w14:paraId="5D63BD27" w14:textId="1B29360D" w:rsidR="00BC5D1F" w:rsidRPr="00CD1FAE" w:rsidRDefault="00BC5D1F" w:rsidP="00956287">
      <w:pPr>
        <w:pStyle w:val="Default"/>
        <w:numPr>
          <w:ilvl w:val="0"/>
          <w:numId w:val="28"/>
        </w:numPr>
        <w:rPr>
          <w:rFonts w:asciiTheme="minorHAnsi" w:hAnsiTheme="minorHAnsi" w:cs="Arial"/>
          <w:b/>
          <w:color w:val="222222"/>
          <w:lang w:val="en"/>
        </w:rPr>
      </w:pPr>
      <w:r w:rsidRPr="00CD1FAE">
        <w:rPr>
          <w:rFonts w:asciiTheme="minorHAnsi" w:hAnsiTheme="minorHAnsi" w:cs="Arial"/>
          <w:b/>
          <w:color w:val="222222"/>
          <w:lang w:val="en"/>
        </w:rPr>
        <w:t>Background – The NDIS Quality and Safeguards Commission</w:t>
      </w:r>
    </w:p>
    <w:p w14:paraId="170B4553" w14:textId="56C91646" w:rsidR="00BC5D1F" w:rsidRDefault="00BC5D1F" w:rsidP="00BC5D1F">
      <w:pPr>
        <w:pStyle w:val="Default"/>
        <w:ind w:left="360"/>
        <w:rPr>
          <w:rFonts w:asciiTheme="minorHAnsi" w:hAnsiTheme="minorHAnsi" w:cs="Arial"/>
          <w:bCs/>
          <w:color w:val="222222"/>
          <w:szCs w:val="20"/>
          <w:lang w:val="en"/>
        </w:rPr>
      </w:pPr>
      <w:r>
        <w:rPr>
          <w:rFonts w:asciiTheme="minorHAnsi" w:hAnsiTheme="minorHAnsi" w:cs="Arial"/>
          <w:bCs/>
          <w:color w:val="222222"/>
          <w:szCs w:val="20"/>
          <w:lang w:val="en"/>
        </w:rPr>
        <w:t xml:space="preserve">The NDIS Quality and Safeguards Commission is an independent agency established to improve the quality and safety of NDIS supports and services.  They regulate NDIS providers, provide national consistency, promote safety and quality services, resolve problems and identify areas for improvement.  </w:t>
      </w:r>
      <w:r w:rsidR="00045214">
        <w:rPr>
          <w:rFonts w:asciiTheme="minorHAnsi" w:hAnsiTheme="minorHAnsi" w:cs="Arial"/>
          <w:bCs/>
          <w:color w:val="222222"/>
          <w:szCs w:val="20"/>
          <w:lang w:val="en"/>
        </w:rPr>
        <w:t>CHS</w:t>
      </w:r>
      <w:r>
        <w:rPr>
          <w:rFonts w:asciiTheme="minorHAnsi" w:hAnsiTheme="minorHAnsi" w:cs="Arial"/>
          <w:bCs/>
          <w:color w:val="222222"/>
          <w:szCs w:val="20"/>
          <w:lang w:val="en"/>
        </w:rPr>
        <w:t xml:space="preserve"> is registered as a provider with the NDIS Quality and Safeguards Commission.</w:t>
      </w:r>
    </w:p>
    <w:p w14:paraId="58942CFE" w14:textId="77777777" w:rsidR="003540D6" w:rsidRPr="00AF380C" w:rsidRDefault="003540D6" w:rsidP="00AF380C">
      <w:pPr>
        <w:pStyle w:val="Default"/>
        <w:ind w:left="360"/>
        <w:rPr>
          <w:rFonts w:asciiTheme="minorHAnsi" w:hAnsiTheme="minorHAnsi" w:cs="Arial"/>
          <w:bCs/>
          <w:color w:val="222222"/>
          <w:szCs w:val="20"/>
          <w:lang w:val="en"/>
        </w:rPr>
      </w:pPr>
    </w:p>
    <w:p w14:paraId="7C373B92" w14:textId="0153A221" w:rsidR="00BC5D1F" w:rsidRPr="00B411D8" w:rsidRDefault="00BC5D1F" w:rsidP="00956287">
      <w:pPr>
        <w:pStyle w:val="Default"/>
        <w:numPr>
          <w:ilvl w:val="0"/>
          <w:numId w:val="28"/>
        </w:numPr>
        <w:rPr>
          <w:rFonts w:asciiTheme="minorHAnsi" w:hAnsiTheme="minorHAnsi" w:cs="Arial"/>
          <w:b/>
          <w:color w:val="222222"/>
          <w:lang w:val="en"/>
        </w:rPr>
      </w:pPr>
      <w:r w:rsidRPr="00B411D8">
        <w:rPr>
          <w:rFonts w:asciiTheme="minorHAnsi" w:hAnsiTheme="minorHAnsi" w:cs="Arial"/>
          <w:b/>
          <w:color w:val="222222"/>
          <w:lang w:val="en"/>
        </w:rPr>
        <w:t>Our responsibilities as a registered NDIS Provider</w:t>
      </w:r>
    </w:p>
    <w:p w14:paraId="007F74C1" w14:textId="7F796816" w:rsidR="00BC5D1F" w:rsidRDefault="00BC5D1F" w:rsidP="00BC5D1F">
      <w:pPr>
        <w:pStyle w:val="Default"/>
        <w:ind w:left="360"/>
        <w:rPr>
          <w:rFonts w:asciiTheme="minorHAnsi" w:hAnsiTheme="minorHAnsi" w:cs="Arial"/>
          <w:bCs/>
          <w:color w:val="222222"/>
          <w:lang w:val="en"/>
        </w:rPr>
      </w:pPr>
      <w:r>
        <w:rPr>
          <w:rFonts w:asciiTheme="minorHAnsi" w:hAnsiTheme="minorHAnsi" w:cs="Arial"/>
          <w:bCs/>
          <w:color w:val="222222"/>
          <w:lang w:val="en"/>
        </w:rPr>
        <w:t>Currently</w:t>
      </w:r>
      <w:r w:rsidR="00F55A83">
        <w:rPr>
          <w:rFonts w:asciiTheme="minorHAnsi" w:hAnsiTheme="minorHAnsi" w:cs="Arial"/>
          <w:bCs/>
          <w:color w:val="222222"/>
          <w:lang w:val="en"/>
        </w:rPr>
        <w:t>,</w:t>
      </w:r>
      <w:r>
        <w:rPr>
          <w:rFonts w:asciiTheme="minorHAnsi" w:hAnsiTheme="minorHAnsi" w:cs="Arial"/>
          <w:bCs/>
          <w:color w:val="222222"/>
          <w:lang w:val="en"/>
        </w:rPr>
        <w:t xml:space="preserve"> providers must be registered to provide supports to participants who have support</w:t>
      </w:r>
      <w:r w:rsidR="00167EE5">
        <w:rPr>
          <w:rFonts w:asciiTheme="minorHAnsi" w:hAnsiTheme="minorHAnsi" w:cs="Arial"/>
          <w:bCs/>
          <w:color w:val="222222"/>
          <w:lang w:val="en"/>
        </w:rPr>
        <w:t xml:space="preserve"> funding directly</w:t>
      </w:r>
      <w:r>
        <w:rPr>
          <w:rFonts w:asciiTheme="minorHAnsi" w:hAnsiTheme="minorHAnsi" w:cs="Arial"/>
          <w:bCs/>
          <w:color w:val="222222"/>
          <w:lang w:val="en"/>
        </w:rPr>
        <w:t xml:space="preserve"> managed by the NDIA.  CHS is only able to provide services as a registered provider against the standards for which we are registered.  </w:t>
      </w:r>
    </w:p>
    <w:p w14:paraId="5B2DC997" w14:textId="069B8CBC" w:rsidR="00BC5D1F" w:rsidRDefault="00BC5D1F" w:rsidP="00BC5D1F">
      <w:pPr>
        <w:pStyle w:val="Default"/>
        <w:ind w:left="360"/>
        <w:rPr>
          <w:rFonts w:asciiTheme="minorHAnsi" w:hAnsiTheme="minorHAnsi" w:cs="Arial"/>
          <w:bCs/>
          <w:color w:val="222222"/>
          <w:lang w:val="en"/>
        </w:rPr>
      </w:pPr>
    </w:p>
    <w:p w14:paraId="1872CAD6" w14:textId="009E080F" w:rsidR="00BC5D1F" w:rsidRDefault="00BC5D1F" w:rsidP="00BC5D1F">
      <w:pPr>
        <w:pStyle w:val="Default"/>
        <w:ind w:left="360"/>
        <w:rPr>
          <w:rFonts w:asciiTheme="minorHAnsi" w:hAnsiTheme="minorHAnsi" w:cs="Arial"/>
          <w:bCs/>
          <w:color w:val="222222"/>
          <w:lang w:val="en"/>
        </w:rPr>
      </w:pPr>
      <w:r>
        <w:rPr>
          <w:rFonts w:asciiTheme="minorHAnsi" w:hAnsiTheme="minorHAnsi" w:cs="Arial"/>
          <w:bCs/>
          <w:color w:val="222222"/>
          <w:lang w:val="en"/>
        </w:rPr>
        <w:t xml:space="preserve">Currently </w:t>
      </w:r>
      <w:r w:rsidR="007C13D2">
        <w:rPr>
          <w:rFonts w:asciiTheme="minorHAnsi" w:hAnsiTheme="minorHAnsi" w:cs="Arial"/>
          <w:bCs/>
          <w:color w:val="222222"/>
          <w:lang w:val="en"/>
        </w:rPr>
        <w:t>CHS</w:t>
      </w:r>
      <w:r>
        <w:rPr>
          <w:rFonts w:asciiTheme="minorHAnsi" w:hAnsiTheme="minorHAnsi" w:cs="Arial"/>
          <w:bCs/>
          <w:color w:val="222222"/>
          <w:lang w:val="en"/>
        </w:rPr>
        <w:t xml:space="preserve"> is registered against the following Registration Groups:</w:t>
      </w:r>
    </w:p>
    <w:tbl>
      <w:tblPr>
        <w:tblStyle w:val="TableGrid"/>
        <w:tblW w:w="0" w:type="auto"/>
        <w:tblInd w:w="360" w:type="dxa"/>
        <w:tblLook w:val="04A0" w:firstRow="1" w:lastRow="0" w:firstColumn="1" w:lastColumn="0" w:noHBand="0" w:noVBand="1"/>
      </w:tblPr>
      <w:tblGrid>
        <w:gridCol w:w="1620"/>
        <w:gridCol w:w="7082"/>
      </w:tblGrid>
      <w:tr w:rsidR="00BC5D1F" w14:paraId="4CFEE24C" w14:textId="77777777" w:rsidTr="00AF380C">
        <w:tc>
          <w:tcPr>
            <w:tcW w:w="1620" w:type="dxa"/>
          </w:tcPr>
          <w:p w14:paraId="200EFC63" w14:textId="45B2CB92"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0135</w:t>
            </w:r>
          </w:p>
        </w:tc>
        <w:tc>
          <w:tcPr>
            <w:tcW w:w="7082" w:type="dxa"/>
          </w:tcPr>
          <w:p w14:paraId="79F527A5" w14:textId="4F65F9DF"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Custom Prosthetics</w:t>
            </w:r>
          </w:p>
        </w:tc>
      </w:tr>
      <w:tr w:rsidR="00BC5D1F" w14:paraId="049E1F83" w14:textId="77777777" w:rsidTr="00AF380C">
        <w:tc>
          <w:tcPr>
            <w:tcW w:w="1620" w:type="dxa"/>
          </w:tcPr>
          <w:p w14:paraId="693C531A" w14:textId="48149D24"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0128</w:t>
            </w:r>
          </w:p>
        </w:tc>
        <w:tc>
          <w:tcPr>
            <w:tcW w:w="7082" w:type="dxa"/>
          </w:tcPr>
          <w:p w14:paraId="4A4CEFF3" w14:textId="010C3350"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Therapeutic Supports</w:t>
            </w:r>
          </w:p>
        </w:tc>
      </w:tr>
      <w:tr w:rsidR="00BC5D1F" w14:paraId="55B5BB79" w14:textId="77777777" w:rsidTr="00AF380C">
        <w:tc>
          <w:tcPr>
            <w:tcW w:w="1620" w:type="dxa"/>
          </w:tcPr>
          <w:p w14:paraId="29D07985" w14:textId="7E8E928B"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lastRenderedPageBreak/>
              <w:t>0115</w:t>
            </w:r>
          </w:p>
        </w:tc>
        <w:tc>
          <w:tcPr>
            <w:tcW w:w="7082" w:type="dxa"/>
          </w:tcPr>
          <w:p w14:paraId="3DD2A94D" w14:textId="54582FA7"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Daily Tasks/Shared Living</w:t>
            </w:r>
          </w:p>
        </w:tc>
      </w:tr>
      <w:tr w:rsidR="00BC5D1F" w14:paraId="7FFCE391" w14:textId="77777777" w:rsidTr="00AF380C">
        <w:tc>
          <w:tcPr>
            <w:tcW w:w="1620" w:type="dxa"/>
          </w:tcPr>
          <w:p w14:paraId="37E5FC41" w14:textId="562C9332"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0114</w:t>
            </w:r>
          </w:p>
        </w:tc>
        <w:tc>
          <w:tcPr>
            <w:tcW w:w="7082" w:type="dxa"/>
          </w:tcPr>
          <w:p w14:paraId="0D0B27A7" w14:textId="5389E727"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Community Nursing Care</w:t>
            </w:r>
          </w:p>
        </w:tc>
      </w:tr>
      <w:tr w:rsidR="00BC5D1F" w14:paraId="3D61E8F0" w14:textId="77777777" w:rsidTr="00AF380C">
        <w:tc>
          <w:tcPr>
            <w:tcW w:w="1620" w:type="dxa"/>
          </w:tcPr>
          <w:p w14:paraId="23B330D5" w14:textId="26AC9FEA"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0112</w:t>
            </w:r>
          </w:p>
        </w:tc>
        <w:tc>
          <w:tcPr>
            <w:tcW w:w="7082" w:type="dxa"/>
          </w:tcPr>
          <w:p w14:paraId="2C65184C" w14:textId="40898E04"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Assistive Equipm</w:t>
            </w:r>
            <w:r w:rsidR="009F00F2">
              <w:rPr>
                <w:rFonts w:asciiTheme="minorHAnsi" w:hAnsiTheme="minorHAnsi" w:cs="Arial"/>
                <w:bCs/>
                <w:color w:val="222222"/>
                <w:lang w:val="en"/>
              </w:rPr>
              <w:t>ent</w:t>
            </w:r>
            <w:r>
              <w:rPr>
                <w:rFonts w:asciiTheme="minorHAnsi" w:hAnsiTheme="minorHAnsi" w:cs="Arial"/>
                <w:bCs/>
                <w:color w:val="222222"/>
                <w:lang w:val="en"/>
              </w:rPr>
              <w:t>-Recreation</w:t>
            </w:r>
          </w:p>
        </w:tc>
      </w:tr>
      <w:tr w:rsidR="00BC5D1F" w14:paraId="1BD98D23" w14:textId="77777777" w:rsidTr="00AF380C">
        <w:tc>
          <w:tcPr>
            <w:tcW w:w="1620" w:type="dxa"/>
          </w:tcPr>
          <w:p w14:paraId="7032040B" w14:textId="560BA8BA"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0107</w:t>
            </w:r>
          </w:p>
        </w:tc>
        <w:tc>
          <w:tcPr>
            <w:tcW w:w="7082" w:type="dxa"/>
          </w:tcPr>
          <w:p w14:paraId="49D2176D" w14:textId="7D5E38C7"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Assist – Personal Activities</w:t>
            </w:r>
          </w:p>
        </w:tc>
      </w:tr>
      <w:tr w:rsidR="00BC5D1F" w14:paraId="34F8D361" w14:textId="77777777" w:rsidTr="00BC5D1F">
        <w:tc>
          <w:tcPr>
            <w:tcW w:w="1620" w:type="dxa"/>
          </w:tcPr>
          <w:p w14:paraId="6A93EF8C" w14:textId="0DA8E63C"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0105</w:t>
            </w:r>
          </w:p>
        </w:tc>
        <w:tc>
          <w:tcPr>
            <w:tcW w:w="7082" w:type="dxa"/>
          </w:tcPr>
          <w:p w14:paraId="4859B81C" w14:textId="1FDC3B88"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Personal Mobility Equipment</w:t>
            </w:r>
          </w:p>
        </w:tc>
      </w:tr>
      <w:tr w:rsidR="00BC5D1F" w14:paraId="33CD209A" w14:textId="77777777" w:rsidTr="00BC5D1F">
        <w:tc>
          <w:tcPr>
            <w:tcW w:w="1620" w:type="dxa"/>
          </w:tcPr>
          <w:p w14:paraId="659FD9B9" w14:textId="36C4122F"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0104</w:t>
            </w:r>
          </w:p>
        </w:tc>
        <w:tc>
          <w:tcPr>
            <w:tcW w:w="7082" w:type="dxa"/>
          </w:tcPr>
          <w:p w14:paraId="40706B31" w14:textId="0A31DB2E"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Assist Personal Activities High</w:t>
            </w:r>
          </w:p>
        </w:tc>
      </w:tr>
      <w:tr w:rsidR="00BC5D1F" w14:paraId="470DF604" w14:textId="77777777" w:rsidTr="00BC5D1F">
        <w:tc>
          <w:tcPr>
            <w:tcW w:w="1620" w:type="dxa"/>
          </w:tcPr>
          <w:p w14:paraId="6BF0077A" w14:textId="0757BD47"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0103</w:t>
            </w:r>
          </w:p>
        </w:tc>
        <w:tc>
          <w:tcPr>
            <w:tcW w:w="7082" w:type="dxa"/>
          </w:tcPr>
          <w:p w14:paraId="725BCE80" w14:textId="17018E33"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Assist Prod-Pers Care/Safety</w:t>
            </w:r>
          </w:p>
        </w:tc>
      </w:tr>
      <w:tr w:rsidR="00BC5D1F" w14:paraId="07CC5198" w14:textId="77777777" w:rsidTr="008B6ABB">
        <w:tc>
          <w:tcPr>
            <w:tcW w:w="8702" w:type="dxa"/>
            <w:gridSpan w:val="2"/>
          </w:tcPr>
          <w:p w14:paraId="209ED133" w14:textId="2CCC58D6"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 xml:space="preserve">In addition, we are seeking in our re-registration the addition of the following </w:t>
            </w:r>
            <w:r w:rsidR="0099732C">
              <w:rPr>
                <w:rFonts w:asciiTheme="minorHAnsi" w:hAnsiTheme="minorHAnsi" w:cs="Arial"/>
                <w:bCs/>
                <w:color w:val="222222"/>
                <w:lang w:val="en"/>
              </w:rPr>
              <w:t>Registration Group</w:t>
            </w:r>
          </w:p>
        </w:tc>
      </w:tr>
      <w:tr w:rsidR="00BC5D1F" w14:paraId="42EE7B36" w14:textId="77777777" w:rsidTr="00BC5D1F">
        <w:tc>
          <w:tcPr>
            <w:tcW w:w="1620" w:type="dxa"/>
          </w:tcPr>
          <w:p w14:paraId="28FAFEB0" w14:textId="2F5864E2" w:rsidR="00BC5D1F" w:rsidRDefault="00BC5D1F" w:rsidP="00BC5D1F">
            <w:pPr>
              <w:pStyle w:val="Default"/>
              <w:rPr>
                <w:rFonts w:asciiTheme="minorHAnsi" w:hAnsiTheme="minorHAnsi" w:cs="Arial"/>
                <w:bCs/>
                <w:color w:val="222222"/>
                <w:lang w:val="en"/>
              </w:rPr>
            </w:pPr>
            <w:r>
              <w:rPr>
                <w:rFonts w:asciiTheme="minorHAnsi" w:hAnsiTheme="minorHAnsi" w:cs="Arial"/>
                <w:bCs/>
                <w:color w:val="222222"/>
                <w:lang w:val="en"/>
              </w:rPr>
              <w:t>0126</w:t>
            </w:r>
          </w:p>
        </w:tc>
        <w:tc>
          <w:tcPr>
            <w:tcW w:w="7082" w:type="dxa"/>
          </w:tcPr>
          <w:p w14:paraId="40096181" w14:textId="318606A8" w:rsidR="00BC5D1F" w:rsidRDefault="0099732C" w:rsidP="00BC5D1F">
            <w:pPr>
              <w:pStyle w:val="Default"/>
              <w:rPr>
                <w:rFonts w:asciiTheme="minorHAnsi" w:hAnsiTheme="minorHAnsi" w:cs="Arial"/>
                <w:bCs/>
                <w:color w:val="222222"/>
                <w:lang w:val="en"/>
              </w:rPr>
            </w:pPr>
            <w:r>
              <w:rPr>
                <w:rFonts w:asciiTheme="minorHAnsi" w:hAnsiTheme="minorHAnsi" w:cs="Arial"/>
                <w:bCs/>
                <w:color w:val="222222"/>
                <w:lang w:val="en"/>
              </w:rPr>
              <w:t>Ex Phys Pers Training</w:t>
            </w:r>
          </w:p>
        </w:tc>
      </w:tr>
    </w:tbl>
    <w:p w14:paraId="7F493664" w14:textId="339B10B4" w:rsidR="00BC5D1F" w:rsidRDefault="00BC5D1F" w:rsidP="00BC5D1F">
      <w:pPr>
        <w:pStyle w:val="Default"/>
        <w:ind w:left="360"/>
        <w:rPr>
          <w:rFonts w:asciiTheme="minorHAnsi" w:hAnsiTheme="minorHAnsi" w:cs="Arial"/>
          <w:bCs/>
          <w:color w:val="222222"/>
          <w:lang w:val="en"/>
        </w:rPr>
      </w:pPr>
    </w:p>
    <w:p w14:paraId="5EDC942B" w14:textId="272C0300" w:rsidR="0099732C" w:rsidRDefault="0099732C" w:rsidP="00BC5D1F">
      <w:pPr>
        <w:pStyle w:val="Default"/>
        <w:ind w:left="360"/>
        <w:rPr>
          <w:rFonts w:asciiTheme="minorHAnsi" w:hAnsiTheme="minorHAnsi" w:cs="Arial"/>
          <w:bCs/>
          <w:color w:val="222222"/>
          <w:lang w:val="en"/>
        </w:rPr>
      </w:pPr>
      <w:r>
        <w:rPr>
          <w:rFonts w:asciiTheme="minorHAnsi" w:hAnsiTheme="minorHAnsi" w:cs="Arial"/>
          <w:bCs/>
          <w:color w:val="222222"/>
          <w:lang w:val="en"/>
        </w:rPr>
        <w:t>In addition, CHS is required to:</w:t>
      </w:r>
    </w:p>
    <w:p w14:paraId="5E7BCCCC" w14:textId="3A73A3C5" w:rsidR="0099732C" w:rsidRDefault="0099732C" w:rsidP="00AC2F9E">
      <w:pPr>
        <w:pStyle w:val="Default"/>
        <w:numPr>
          <w:ilvl w:val="0"/>
          <w:numId w:val="29"/>
        </w:numPr>
        <w:spacing w:before="240"/>
        <w:ind w:hanging="357"/>
        <w:rPr>
          <w:rFonts w:asciiTheme="minorHAnsi" w:hAnsiTheme="minorHAnsi" w:cs="Arial"/>
          <w:bCs/>
          <w:color w:val="222222"/>
          <w:lang w:val="en"/>
        </w:rPr>
      </w:pPr>
      <w:r>
        <w:rPr>
          <w:rFonts w:asciiTheme="minorHAnsi" w:hAnsiTheme="minorHAnsi" w:cs="Arial"/>
          <w:bCs/>
          <w:color w:val="222222"/>
          <w:lang w:val="en"/>
        </w:rPr>
        <w:t>Ensure we have an effective complaints management and resolution arrangement.  This is currently in place as</w:t>
      </w:r>
      <w:r w:rsidR="00552B1D">
        <w:rPr>
          <w:rFonts w:asciiTheme="minorHAnsi" w:hAnsiTheme="minorHAnsi" w:cs="Arial"/>
          <w:bCs/>
          <w:color w:val="222222"/>
          <w:lang w:val="en"/>
        </w:rPr>
        <w:t xml:space="preserve"> the </w:t>
      </w:r>
      <w:r w:rsidR="00552B1D" w:rsidRPr="00CD1FAE">
        <w:rPr>
          <w:rFonts w:asciiTheme="minorHAnsi" w:hAnsiTheme="minorHAnsi" w:cs="Arial"/>
          <w:bCs/>
          <w:color w:val="222222"/>
          <w:lang w:val="en"/>
        </w:rPr>
        <w:t xml:space="preserve">Consumer Feedback Management </w:t>
      </w:r>
      <w:r w:rsidR="00CD1FAE">
        <w:rPr>
          <w:rFonts w:asciiTheme="minorHAnsi" w:hAnsiTheme="minorHAnsi" w:cs="Arial"/>
          <w:bCs/>
          <w:color w:val="222222"/>
          <w:lang w:val="en"/>
        </w:rPr>
        <w:t>P</w:t>
      </w:r>
      <w:r w:rsidR="00552B1D" w:rsidRPr="00CD1FAE">
        <w:rPr>
          <w:rFonts w:asciiTheme="minorHAnsi" w:hAnsiTheme="minorHAnsi" w:cs="Arial"/>
          <w:bCs/>
          <w:color w:val="222222"/>
          <w:lang w:val="en"/>
        </w:rPr>
        <w:t>rocedure.</w:t>
      </w:r>
      <w:r w:rsidR="00552B1D">
        <w:rPr>
          <w:rFonts w:asciiTheme="minorHAnsi" w:hAnsiTheme="minorHAnsi" w:cs="Arial"/>
          <w:bCs/>
          <w:color w:val="222222"/>
          <w:lang w:val="en"/>
        </w:rPr>
        <w:t xml:space="preserve"> </w:t>
      </w:r>
    </w:p>
    <w:p w14:paraId="17C25E04" w14:textId="115A5003" w:rsidR="007555B3" w:rsidRDefault="0099732C" w:rsidP="00AC2F9E">
      <w:pPr>
        <w:pStyle w:val="Default"/>
        <w:numPr>
          <w:ilvl w:val="0"/>
          <w:numId w:val="29"/>
        </w:numPr>
        <w:spacing w:before="240"/>
        <w:ind w:hanging="357"/>
        <w:rPr>
          <w:rFonts w:asciiTheme="minorHAnsi" w:hAnsiTheme="minorHAnsi" w:cs="Arial"/>
          <w:bCs/>
          <w:color w:val="222222"/>
          <w:lang w:val="en"/>
        </w:rPr>
      </w:pPr>
      <w:r>
        <w:rPr>
          <w:rFonts w:asciiTheme="minorHAnsi" w:hAnsiTheme="minorHAnsi" w:cs="Arial"/>
          <w:bCs/>
          <w:color w:val="222222"/>
          <w:lang w:val="en"/>
        </w:rPr>
        <w:t xml:space="preserve">Notify, </w:t>
      </w:r>
      <w:r w:rsidR="007555B3">
        <w:rPr>
          <w:rFonts w:asciiTheme="minorHAnsi" w:hAnsiTheme="minorHAnsi" w:cs="Arial"/>
          <w:bCs/>
          <w:color w:val="222222"/>
          <w:lang w:val="en"/>
        </w:rPr>
        <w:t>i</w:t>
      </w:r>
      <w:r>
        <w:rPr>
          <w:rFonts w:asciiTheme="minorHAnsi" w:hAnsiTheme="minorHAnsi" w:cs="Arial"/>
          <w:bCs/>
          <w:color w:val="222222"/>
          <w:lang w:val="en"/>
        </w:rPr>
        <w:t>nvestigate and respond to the following reportable incidents, as well as report them to the commission</w:t>
      </w:r>
      <w:r w:rsidR="007555B3">
        <w:rPr>
          <w:rFonts w:asciiTheme="minorHAnsi" w:hAnsiTheme="minorHAnsi" w:cs="Arial"/>
          <w:bCs/>
          <w:color w:val="222222"/>
          <w:lang w:val="en"/>
        </w:rPr>
        <w:t>:</w:t>
      </w:r>
    </w:p>
    <w:p w14:paraId="50BC4C4B" w14:textId="5306532E" w:rsidR="007555B3" w:rsidRPr="00B411D8" w:rsidRDefault="007555B3" w:rsidP="00CD1FAE">
      <w:pPr>
        <w:pStyle w:val="ListParagraph"/>
        <w:numPr>
          <w:ilvl w:val="0"/>
          <w:numId w:val="6"/>
        </w:numPr>
        <w:ind w:left="1077" w:hanging="357"/>
        <w:contextualSpacing w:val="0"/>
        <w:rPr>
          <w:rFonts w:cs="Arial"/>
        </w:rPr>
      </w:pPr>
      <w:r w:rsidRPr="00B411D8">
        <w:rPr>
          <w:rFonts w:cs="Arial"/>
        </w:rPr>
        <w:t>Death</w:t>
      </w:r>
    </w:p>
    <w:p w14:paraId="34B1F523" w14:textId="2A3D0E15" w:rsidR="007555B3" w:rsidRPr="00B411D8" w:rsidRDefault="007555B3" w:rsidP="00CD1FAE">
      <w:pPr>
        <w:pStyle w:val="ListParagraph"/>
        <w:numPr>
          <w:ilvl w:val="0"/>
          <w:numId w:val="6"/>
        </w:numPr>
        <w:ind w:left="1077" w:hanging="357"/>
        <w:contextualSpacing w:val="0"/>
        <w:rPr>
          <w:rFonts w:cs="Arial"/>
        </w:rPr>
      </w:pPr>
      <w:r w:rsidRPr="00B411D8">
        <w:rPr>
          <w:rFonts w:cs="Arial"/>
        </w:rPr>
        <w:t>Serious Injury</w:t>
      </w:r>
    </w:p>
    <w:p w14:paraId="03520955" w14:textId="382DF9C4" w:rsidR="007555B3" w:rsidRPr="00B411D8" w:rsidRDefault="007555B3" w:rsidP="00CD1FAE">
      <w:pPr>
        <w:pStyle w:val="ListParagraph"/>
        <w:numPr>
          <w:ilvl w:val="0"/>
          <w:numId w:val="6"/>
        </w:numPr>
        <w:ind w:left="1077" w:hanging="357"/>
        <w:contextualSpacing w:val="0"/>
        <w:rPr>
          <w:rFonts w:cs="Arial"/>
        </w:rPr>
      </w:pPr>
      <w:r w:rsidRPr="00B411D8">
        <w:rPr>
          <w:rFonts w:cs="Arial"/>
        </w:rPr>
        <w:t>Abuse and Neglect</w:t>
      </w:r>
    </w:p>
    <w:p w14:paraId="56D3A473" w14:textId="1F5C8158" w:rsidR="007555B3" w:rsidRPr="00B411D8" w:rsidRDefault="007555B3" w:rsidP="00CD1FAE">
      <w:pPr>
        <w:pStyle w:val="ListParagraph"/>
        <w:numPr>
          <w:ilvl w:val="0"/>
          <w:numId w:val="6"/>
        </w:numPr>
        <w:ind w:left="1077" w:hanging="357"/>
        <w:contextualSpacing w:val="0"/>
        <w:rPr>
          <w:rFonts w:cs="Arial"/>
        </w:rPr>
      </w:pPr>
      <w:r w:rsidRPr="00B411D8">
        <w:rPr>
          <w:rFonts w:cs="Arial"/>
        </w:rPr>
        <w:t>Sexual or Physical Assault</w:t>
      </w:r>
    </w:p>
    <w:p w14:paraId="285D3C13" w14:textId="1D4FB981" w:rsidR="007555B3" w:rsidRPr="00B411D8" w:rsidRDefault="007555B3" w:rsidP="00CD1FAE">
      <w:pPr>
        <w:pStyle w:val="ListParagraph"/>
        <w:numPr>
          <w:ilvl w:val="0"/>
          <w:numId w:val="6"/>
        </w:numPr>
        <w:ind w:left="1077" w:hanging="357"/>
        <w:contextualSpacing w:val="0"/>
        <w:rPr>
          <w:rFonts w:cs="Arial"/>
        </w:rPr>
      </w:pPr>
      <w:r w:rsidRPr="00B411D8">
        <w:rPr>
          <w:rFonts w:cs="Arial"/>
        </w:rPr>
        <w:t>Unauthorised use of Restrictive Practices.</w:t>
      </w:r>
    </w:p>
    <w:p w14:paraId="7C9D4FBB" w14:textId="0435DD85" w:rsidR="0099732C" w:rsidRPr="00CD1FAE" w:rsidRDefault="007555B3" w:rsidP="00AC2F9E">
      <w:pPr>
        <w:pStyle w:val="Default"/>
        <w:numPr>
          <w:ilvl w:val="0"/>
          <w:numId w:val="29"/>
        </w:numPr>
        <w:spacing w:before="240"/>
        <w:ind w:hanging="357"/>
        <w:rPr>
          <w:rFonts w:asciiTheme="minorHAnsi" w:hAnsiTheme="minorHAnsi" w:cs="Arial"/>
          <w:bCs/>
          <w:color w:val="222222"/>
          <w:lang w:val="en"/>
        </w:rPr>
      </w:pPr>
      <w:r w:rsidRPr="00CD1FAE">
        <w:rPr>
          <w:rFonts w:asciiTheme="minorHAnsi" w:hAnsiTheme="minorHAnsi" w:cs="Arial"/>
          <w:bCs/>
          <w:color w:val="222222"/>
          <w:lang w:val="en"/>
        </w:rPr>
        <w:t xml:space="preserve">Ensure appropriate worker screening and valid clearance for staff who have more than </w:t>
      </w:r>
      <w:r w:rsidR="003C2263" w:rsidRPr="00CD1FAE">
        <w:rPr>
          <w:rFonts w:asciiTheme="minorHAnsi" w:hAnsiTheme="minorHAnsi" w:cs="Arial"/>
          <w:bCs/>
          <w:color w:val="222222"/>
          <w:lang w:val="en"/>
        </w:rPr>
        <w:t>incidental</w:t>
      </w:r>
      <w:r w:rsidRPr="00CD1FAE">
        <w:rPr>
          <w:rFonts w:asciiTheme="minorHAnsi" w:hAnsiTheme="minorHAnsi" w:cs="Arial"/>
          <w:bCs/>
          <w:color w:val="222222"/>
          <w:lang w:val="en"/>
        </w:rPr>
        <w:t xml:space="preserve"> contact with NDIS participants.</w:t>
      </w:r>
      <w:r w:rsidR="00CD1FAE" w:rsidRPr="00CD1FAE">
        <w:rPr>
          <w:rFonts w:asciiTheme="minorHAnsi" w:hAnsiTheme="minorHAnsi" w:cs="Arial"/>
          <w:bCs/>
          <w:color w:val="222222"/>
          <w:lang w:val="en"/>
        </w:rPr>
        <w:t xml:space="preserve">  This is further defined below.</w:t>
      </w:r>
    </w:p>
    <w:p w14:paraId="3CFFD185" w14:textId="77777777" w:rsidR="007555B3" w:rsidRPr="00AF380C" w:rsidRDefault="007555B3" w:rsidP="00AF380C">
      <w:pPr>
        <w:pStyle w:val="Default"/>
        <w:ind w:left="720"/>
        <w:rPr>
          <w:rFonts w:asciiTheme="minorHAnsi" w:hAnsiTheme="minorHAnsi" w:cs="Arial"/>
          <w:bCs/>
          <w:color w:val="222222"/>
          <w:lang w:val="en"/>
        </w:rPr>
      </w:pPr>
    </w:p>
    <w:p w14:paraId="10AB84C5" w14:textId="79981FD2" w:rsidR="00BC5D1F" w:rsidRPr="00B411D8" w:rsidRDefault="00BC5D1F" w:rsidP="00956287">
      <w:pPr>
        <w:pStyle w:val="Default"/>
        <w:numPr>
          <w:ilvl w:val="0"/>
          <w:numId w:val="28"/>
        </w:numPr>
        <w:rPr>
          <w:rFonts w:asciiTheme="minorHAnsi" w:hAnsiTheme="minorHAnsi" w:cs="Arial"/>
          <w:b/>
          <w:color w:val="222222"/>
          <w:lang w:val="en"/>
        </w:rPr>
      </w:pPr>
      <w:r w:rsidRPr="00B411D8">
        <w:rPr>
          <w:rFonts w:asciiTheme="minorHAnsi" w:hAnsiTheme="minorHAnsi" w:cs="Arial"/>
          <w:b/>
          <w:color w:val="222222"/>
          <w:lang w:val="en"/>
        </w:rPr>
        <w:t>Staff responsibilities as NDIS Workers</w:t>
      </w:r>
    </w:p>
    <w:p w14:paraId="5C09AD8E" w14:textId="727D2D48" w:rsidR="001B79AE" w:rsidRDefault="007E31A1" w:rsidP="001B79AE">
      <w:pPr>
        <w:pStyle w:val="Default"/>
        <w:ind w:left="360"/>
        <w:rPr>
          <w:rFonts w:asciiTheme="minorHAnsi" w:hAnsiTheme="minorHAnsi" w:cs="Arial"/>
          <w:bCs/>
          <w:color w:val="222222"/>
          <w:lang w:val="en"/>
        </w:rPr>
      </w:pPr>
      <w:r>
        <w:rPr>
          <w:rFonts w:asciiTheme="minorHAnsi" w:hAnsiTheme="minorHAnsi" w:cs="Arial"/>
          <w:bCs/>
          <w:color w:val="222222"/>
          <w:lang w:val="en"/>
        </w:rPr>
        <w:t xml:space="preserve">Under the NDIS Code of Conduct, all staff who work with NDIS participants more </w:t>
      </w:r>
      <w:r w:rsidR="00A52ED6">
        <w:rPr>
          <w:rFonts w:asciiTheme="minorHAnsi" w:hAnsiTheme="minorHAnsi" w:cs="Arial"/>
          <w:bCs/>
          <w:color w:val="222222"/>
          <w:lang w:val="en"/>
        </w:rPr>
        <w:t>than incidentally</w:t>
      </w:r>
      <w:r>
        <w:rPr>
          <w:rFonts w:asciiTheme="minorHAnsi" w:hAnsiTheme="minorHAnsi" w:cs="Arial"/>
          <w:bCs/>
          <w:color w:val="222222"/>
          <w:lang w:val="en"/>
        </w:rPr>
        <w:t xml:space="preserve"> are required to:</w:t>
      </w:r>
    </w:p>
    <w:p w14:paraId="263E3AF4" w14:textId="766C6990" w:rsidR="007E31A1" w:rsidRDefault="00E11534" w:rsidP="00AC2F9E">
      <w:pPr>
        <w:pStyle w:val="Default"/>
        <w:numPr>
          <w:ilvl w:val="0"/>
          <w:numId w:val="31"/>
        </w:numPr>
        <w:spacing w:before="240"/>
        <w:ind w:left="714" w:hanging="357"/>
        <w:rPr>
          <w:rFonts w:asciiTheme="minorHAnsi" w:hAnsiTheme="minorHAnsi" w:cs="Arial"/>
          <w:color w:val="222222"/>
          <w:lang w:val="en"/>
        </w:rPr>
      </w:pPr>
      <w:r w:rsidRPr="5F4D222C">
        <w:rPr>
          <w:rFonts w:asciiTheme="minorHAnsi" w:hAnsiTheme="minorHAnsi" w:cs="Arial"/>
          <w:color w:val="222222"/>
          <w:lang w:val="en"/>
        </w:rPr>
        <w:t xml:space="preserve">Have undergone appropriate </w:t>
      </w:r>
      <w:r w:rsidR="00957D08" w:rsidRPr="5F4D222C">
        <w:rPr>
          <w:rFonts w:asciiTheme="minorHAnsi" w:hAnsiTheme="minorHAnsi" w:cs="Arial"/>
          <w:color w:val="222222"/>
          <w:lang w:val="en"/>
        </w:rPr>
        <w:t xml:space="preserve">worker screening to work with </w:t>
      </w:r>
      <w:r w:rsidR="00B10881" w:rsidRPr="5F4D222C">
        <w:rPr>
          <w:rFonts w:asciiTheme="minorHAnsi" w:hAnsiTheme="minorHAnsi" w:cs="Arial"/>
          <w:color w:val="222222"/>
          <w:lang w:val="en"/>
        </w:rPr>
        <w:t xml:space="preserve">NDIS participants.  As all </w:t>
      </w:r>
      <w:r w:rsidR="008621BB" w:rsidRPr="5F4D222C">
        <w:rPr>
          <w:rFonts w:asciiTheme="minorHAnsi" w:hAnsiTheme="minorHAnsi" w:cs="Arial"/>
          <w:color w:val="222222"/>
          <w:lang w:val="en"/>
        </w:rPr>
        <w:t>staff who provide direct client care</w:t>
      </w:r>
      <w:r w:rsidR="00A3401B" w:rsidRPr="5F4D222C">
        <w:rPr>
          <w:rFonts w:asciiTheme="minorHAnsi" w:hAnsiTheme="minorHAnsi" w:cs="Arial"/>
          <w:color w:val="222222"/>
          <w:lang w:val="en"/>
        </w:rPr>
        <w:t xml:space="preserve"> provide </w:t>
      </w:r>
      <w:r w:rsidR="0084086B" w:rsidRPr="5F4D222C">
        <w:rPr>
          <w:rFonts w:asciiTheme="minorHAnsi" w:hAnsiTheme="minorHAnsi" w:cs="Arial"/>
          <w:color w:val="222222"/>
          <w:lang w:val="en"/>
        </w:rPr>
        <w:t>services</w:t>
      </w:r>
      <w:r w:rsidR="007C1622" w:rsidRPr="5F4D222C">
        <w:rPr>
          <w:rFonts w:asciiTheme="minorHAnsi" w:hAnsiTheme="minorHAnsi" w:cs="Arial"/>
          <w:color w:val="222222"/>
          <w:lang w:val="en"/>
        </w:rPr>
        <w:t xml:space="preserve"> deemed </w:t>
      </w:r>
      <w:r w:rsidR="0033116E">
        <w:rPr>
          <w:rFonts w:asciiTheme="minorHAnsi" w:hAnsiTheme="minorHAnsi" w:cs="Arial"/>
          <w:color w:val="222222"/>
          <w:lang w:val="en"/>
        </w:rPr>
        <w:t xml:space="preserve">by the NDIS Quality and Safeguards Commission </w:t>
      </w:r>
      <w:r w:rsidR="007C1622" w:rsidRPr="5F4D222C">
        <w:rPr>
          <w:rFonts w:asciiTheme="minorHAnsi" w:hAnsiTheme="minorHAnsi" w:cs="Arial"/>
          <w:color w:val="222222"/>
          <w:lang w:val="en"/>
        </w:rPr>
        <w:t xml:space="preserve">as a specified service or support, this screening </w:t>
      </w:r>
      <w:r w:rsidR="00F53448" w:rsidRPr="5F4D222C">
        <w:rPr>
          <w:rFonts w:asciiTheme="minorHAnsi" w:hAnsiTheme="minorHAnsi" w:cs="Arial"/>
          <w:color w:val="222222"/>
          <w:lang w:val="en"/>
        </w:rPr>
        <w:t xml:space="preserve">requires the </w:t>
      </w:r>
      <w:r w:rsidR="008A6D4A" w:rsidRPr="5F4D222C">
        <w:rPr>
          <w:rFonts w:asciiTheme="minorHAnsi" w:hAnsiTheme="minorHAnsi" w:cs="Arial"/>
          <w:color w:val="222222"/>
          <w:lang w:val="en"/>
        </w:rPr>
        <w:t xml:space="preserve">person to be registered to engage in a regulated activity under the Working with </w:t>
      </w:r>
      <w:r w:rsidR="00B0026E" w:rsidRPr="5F4D222C">
        <w:rPr>
          <w:rFonts w:asciiTheme="minorHAnsi" w:hAnsiTheme="minorHAnsi" w:cs="Arial"/>
          <w:color w:val="222222"/>
          <w:lang w:val="en"/>
        </w:rPr>
        <w:t>Vulnerable</w:t>
      </w:r>
      <w:r w:rsidR="008A6D4A" w:rsidRPr="5F4D222C">
        <w:rPr>
          <w:rFonts w:asciiTheme="minorHAnsi" w:hAnsiTheme="minorHAnsi" w:cs="Arial"/>
          <w:color w:val="222222"/>
          <w:lang w:val="en"/>
        </w:rPr>
        <w:t xml:space="preserve"> People (Background Checking</w:t>
      </w:r>
      <w:r w:rsidR="00B0026E" w:rsidRPr="5F4D222C">
        <w:rPr>
          <w:rFonts w:asciiTheme="minorHAnsi" w:hAnsiTheme="minorHAnsi" w:cs="Arial"/>
          <w:color w:val="222222"/>
          <w:lang w:val="en"/>
        </w:rPr>
        <w:t>) ACT 2011 (ACT).  This current</w:t>
      </w:r>
      <w:r w:rsidR="6CB61C49" w:rsidRPr="5F4D222C">
        <w:rPr>
          <w:rFonts w:asciiTheme="minorHAnsi" w:hAnsiTheme="minorHAnsi" w:cs="Arial"/>
          <w:color w:val="222222"/>
          <w:lang w:val="en"/>
        </w:rPr>
        <w:t>ly</w:t>
      </w:r>
      <w:r w:rsidR="00B0026E" w:rsidRPr="5F4D222C">
        <w:rPr>
          <w:rFonts w:asciiTheme="minorHAnsi" w:hAnsiTheme="minorHAnsi" w:cs="Arial"/>
          <w:color w:val="222222"/>
          <w:lang w:val="en"/>
        </w:rPr>
        <w:t xml:space="preserve"> occurs as part of </w:t>
      </w:r>
      <w:r w:rsidR="00CD1FAE" w:rsidRPr="00CD1FAE">
        <w:rPr>
          <w:rFonts w:asciiTheme="minorHAnsi" w:hAnsiTheme="minorHAnsi" w:cs="Arial"/>
          <w:color w:val="222222"/>
          <w:lang w:val="en"/>
        </w:rPr>
        <w:t xml:space="preserve">CHS </w:t>
      </w:r>
      <w:r w:rsidR="00B0026E" w:rsidRPr="00CD1FAE">
        <w:rPr>
          <w:rFonts w:asciiTheme="minorHAnsi" w:hAnsiTheme="minorHAnsi" w:cs="Arial"/>
          <w:color w:val="222222"/>
          <w:lang w:val="en"/>
        </w:rPr>
        <w:t xml:space="preserve">standard </w:t>
      </w:r>
      <w:r w:rsidR="00195D72" w:rsidRPr="00CD1FAE">
        <w:rPr>
          <w:rFonts w:asciiTheme="minorHAnsi" w:hAnsiTheme="minorHAnsi" w:cs="Arial"/>
          <w:color w:val="222222"/>
          <w:lang w:val="en"/>
        </w:rPr>
        <w:t>recruitment processes</w:t>
      </w:r>
      <w:r w:rsidR="0C935F06" w:rsidRPr="00CD1FAE">
        <w:rPr>
          <w:rFonts w:asciiTheme="minorHAnsi" w:hAnsiTheme="minorHAnsi" w:cs="Arial"/>
          <w:color w:val="222222"/>
          <w:lang w:val="en"/>
        </w:rPr>
        <w:t>, or</w:t>
      </w:r>
      <w:r w:rsidR="0C935F06" w:rsidRPr="5F4D222C">
        <w:rPr>
          <w:rFonts w:asciiTheme="minorHAnsi" w:hAnsiTheme="minorHAnsi" w:cs="Arial"/>
          <w:color w:val="222222"/>
          <w:lang w:val="en"/>
        </w:rPr>
        <w:t xml:space="preserve"> via registration with the Australian </w:t>
      </w:r>
      <w:r w:rsidR="44DC628F" w:rsidRPr="5F4D222C">
        <w:rPr>
          <w:rFonts w:asciiTheme="minorHAnsi" w:hAnsiTheme="minorHAnsi" w:cs="Arial"/>
          <w:color w:val="222222"/>
          <w:lang w:val="en"/>
        </w:rPr>
        <w:t>H</w:t>
      </w:r>
      <w:r w:rsidR="0C935F06" w:rsidRPr="5F4D222C">
        <w:rPr>
          <w:rFonts w:asciiTheme="minorHAnsi" w:hAnsiTheme="minorHAnsi" w:cs="Arial"/>
          <w:color w:val="222222"/>
          <w:lang w:val="en"/>
        </w:rPr>
        <w:t>ealth Practitioner Regulation Agency</w:t>
      </w:r>
      <w:r w:rsidR="03C52301" w:rsidRPr="5F4D222C">
        <w:rPr>
          <w:rFonts w:asciiTheme="minorHAnsi" w:hAnsiTheme="minorHAnsi" w:cs="Arial"/>
          <w:color w:val="222222"/>
          <w:lang w:val="en"/>
        </w:rPr>
        <w:t xml:space="preserve"> for registered health professionals</w:t>
      </w:r>
      <w:r w:rsidR="00195D72" w:rsidRPr="5F4D222C">
        <w:rPr>
          <w:rFonts w:asciiTheme="minorHAnsi" w:hAnsiTheme="minorHAnsi" w:cs="Arial"/>
          <w:color w:val="222222"/>
          <w:lang w:val="en"/>
        </w:rPr>
        <w:t>.</w:t>
      </w:r>
      <w:r w:rsidR="2A81C2FE" w:rsidRPr="5F4D222C">
        <w:rPr>
          <w:rFonts w:asciiTheme="minorHAnsi" w:hAnsiTheme="minorHAnsi" w:cs="Arial"/>
          <w:color w:val="222222"/>
          <w:lang w:val="en"/>
        </w:rPr>
        <w:t xml:space="preserve"> Renewal of registration occurs in line </w:t>
      </w:r>
      <w:r w:rsidR="0F24E8F9" w:rsidRPr="5F4D222C">
        <w:rPr>
          <w:rFonts w:asciiTheme="minorHAnsi" w:hAnsiTheme="minorHAnsi" w:cs="Arial"/>
          <w:color w:val="222222"/>
          <w:lang w:val="en"/>
        </w:rPr>
        <w:t>Working with Vulnerable People (Background checking) Act 2011 and services ensure</w:t>
      </w:r>
      <w:r w:rsidR="4709D894" w:rsidRPr="5F4D222C">
        <w:rPr>
          <w:rFonts w:asciiTheme="minorHAnsi" w:hAnsiTheme="minorHAnsi" w:cs="Arial"/>
          <w:color w:val="222222"/>
          <w:lang w:val="en"/>
        </w:rPr>
        <w:t xml:space="preserve"> compliance for all staff. </w:t>
      </w:r>
    </w:p>
    <w:p w14:paraId="31327FAB" w14:textId="140BDDBD" w:rsidR="00006F12" w:rsidRDefault="005A0B4E" w:rsidP="00AC2F9E">
      <w:pPr>
        <w:pStyle w:val="Default"/>
        <w:numPr>
          <w:ilvl w:val="0"/>
          <w:numId w:val="31"/>
        </w:numPr>
        <w:spacing w:before="240"/>
        <w:ind w:left="714" w:hanging="357"/>
        <w:rPr>
          <w:rFonts w:asciiTheme="minorHAnsi" w:hAnsiTheme="minorHAnsi" w:cs="Arial"/>
          <w:color w:val="222222"/>
          <w:lang w:val="en"/>
        </w:rPr>
      </w:pPr>
      <w:r>
        <w:rPr>
          <w:rFonts w:asciiTheme="minorHAnsi" w:hAnsiTheme="minorHAnsi" w:cs="Arial"/>
          <w:color w:val="222222"/>
          <w:lang w:val="en"/>
        </w:rPr>
        <w:t>C</w:t>
      </w:r>
      <w:r w:rsidR="00006F12" w:rsidRPr="5F4D222C">
        <w:rPr>
          <w:rFonts w:asciiTheme="minorHAnsi" w:hAnsiTheme="minorHAnsi" w:cs="Arial"/>
          <w:color w:val="222222"/>
          <w:lang w:val="en"/>
        </w:rPr>
        <w:t xml:space="preserve">omplete the </w:t>
      </w:r>
      <w:r w:rsidR="00381737" w:rsidRPr="5F4D222C">
        <w:rPr>
          <w:rFonts w:asciiTheme="minorHAnsi" w:hAnsiTheme="minorHAnsi" w:cs="Arial"/>
          <w:color w:val="222222"/>
          <w:lang w:val="en"/>
        </w:rPr>
        <w:t>NDIS Quality and Safeguards Commission Worker’s Orientation Module as mandatory training and provide evidence of completed training to their direct supervisor or manager.</w:t>
      </w:r>
    </w:p>
    <w:p w14:paraId="4EC7EBDF" w14:textId="481B2F4C" w:rsidR="00381737" w:rsidRDefault="00D92DC3" w:rsidP="00AC2F9E">
      <w:pPr>
        <w:pStyle w:val="Default"/>
        <w:numPr>
          <w:ilvl w:val="0"/>
          <w:numId w:val="31"/>
        </w:numPr>
        <w:spacing w:before="240"/>
        <w:ind w:left="714" w:hanging="357"/>
        <w:rPr>
          <w:rFonts w:asciiTheme="minorHAnsi" w:hAnsiTheme="minorHAnsi" w:cs="Arial"/>
          <w:color w:val="222222"/>
          <w:lang w:val="en"/>
        </w:rPr>
      </w:pPr>
      <w:r w:rsidRPr="5F4D222C">
        <w:rPr>
          <w:rFonts w:asciiTheme="minorHAnsi" w:hAnsiTheme="minorHAnsi" w:cs="Arial"/>
          <w:color w:val="222222"/>
          <w:lang w:val="en"/>
        </w:rPr>
        <w:t xml:space="preserve"> </w:t>
      </w:r>
      <w:r w:rsidR="00FE428E">
        <w:rPr>
          <w:rFonts w:asciiTheme="minorHAnsi" w:hAnsiTheme="minorHAnsi" w:cs="Arial"/>
          <w:color w:val="222222"/>
          <w:lang w:val="en"/>
        </w:rPr>
        <w:t>B</w:t>
      </w:r>
      <w:r w:rsidRPr="5F4D222C">
        <w:rPr>
          <w:rFonts w:asciiTheme="minorHAnsi" w:hAnsiTheme="minorHAnsi" w:cs="Arial"/>
          <w:color w:val="222222"/>
          <w:lang w:val="en"/>
        </w:rPr>
        <w:t xml:space="preserve">e aware </w:t>
      </w:r>
      <w:r w:rsidR="00FE428E">
        <w:rPr>
          <w:rFonts w:asciiTheme="minorHAnsi" w:hAnsiTheme="minorHAnsi" w:cs="Arial"/>
          <w:color w:val="222222"/>
          <w:lang w:val="en"/>
        </w:rPr>
        <w:t xml:space="preserve">of, </w:t>
      </w:r>
      <w:r w:rsidRPr="5F4D222C">
        <w:rPr>
          <w:rFonts w:asciiTheme="minorHAnsi" w:hAnsiTheme="minorHAnsi" w:cs="Arial"/>
          <w:color w:val="222222"/>
          <w:lang w:val="en"/>
        </w:rPr>
        <w:t>and adhere to</w:t>
      </w:r>
      <w:r w:rsidR="00FE428E">
        <w:rPr>
          <w:rFonts w:asciiTheme="minorHAnsi" w:hAnsiTheme="minorHAnsi" w:cs="Arial"/>
          <w:color w:val="222222"/>
          <w:lang w:val="en"/>
        </w:rPr>
        <w:t>,</w:t>
      </w:r>
      <w:r w:rsidRPr="5F4D222C">
        <w:rPr>
          <w:rFonts w:asciiTheme="minorHAnsi" w:hAnsiTheme="minorHAnsi" w:cs="Arial"/>
          <w:color w:val="222222"/>
          <w:lang w:val="en"/>
        </w:rPr>
        <w:t xml:space="preserve"> the NDIS Code of Conduct.</w:t>
      </w:r>
    </w:p>
    <w:p w14:paraId="78166475" w14:textId="1A9EE7CC" w:rsidR="004E46B0" w:rsidRPr="00256D6F" w:rsidRDefault="00ED3650" w:rsidP="00AC2F9E">
      <w:pPr>
        <w:pStyle w:val="Default"/>
        <w:numPr>
          <w:ilvl w:val="0"/>
          <w:numId w:val="31"/>
        </w:numPr>
        <w:spacing w:before="240"/>
        <w:ind w:left="714" w:hanging="357"/>
        <w:rPr>
          <w:rFonts w:asciiTheme="minorHAnsi" w:hAnsiTheme="minorHAnsi" w:cs="Arial"/>
          <w:bCs/>
          <w:color w:val="222222"/>
          <w:lang w:val="en"/>
        </w:rPr>
      </w:pPr>
      <w:r>
        <w:rPr>
          <w:rFonts w:asciiTheme="minorHAnsi" w:hAnsiTheme="minorHAnsi" w:cs="Arial"/>
          <w:bCs/>
          <w:color w:val="222222"/>
          <w:lang w:val="en"/>
        </w:rPr>
        <w:lastRenderedPageBreak/>
        <w:t xml:space="preserve">In addition to </w:t>
      </w:r>
      <w:r w:rsidR="000C3205">
        <w:rPr>
          <w:rFonts w:asciiTheme="minorHAnsi" w:hAnsiTheme="minorHAnsi" w:cs="Arial"/>
          <w:bCs/>
          <w:color w:val="222222"/>
          <w:lang w:val="en"/>
        </w:rPr>
        <w:t>following standar</w:t>
      </w:r>
      <w:r w:rsidR="00744A37">
        <w:rPr>
          <w:rFonts w:asciiTheme="minorHAnsi" w:hAnsiTheme="minorHAnsi" w:cs="Arial"/>
          <w:bCs/>
          <w:color w:val="222222"/>
          <w:lang w:val="en"/>
        </w:rPr>
        <w:t>d incident reporting mechanisms</w:t>
      </w:r>
      <w:r w:rsidR="00E0677B">
        <w:rPr>
          <w:rFonts w:asciiTheme="minorHAnsi" w:hAnsiTheme="minorHAnsi" w:cs="Arial"/>
          <w:bCs/>
          <w:color w:val="222222"/>
          <w:lang w:val="en"/>
        </w:rPr>
        <w:t xml:space="preserve"> as per CHS Policy and Procedure Incident Management, ensure they raise to their direct supervisor / manager that the client was an NDIS participant</w:t>
      </w:r>
      <w:r w:rsidR="006303B4">
        <w:rPr>
          <w:rFonts w:asciiTheme="minorHAnsi" w:hAnsiTheme="minorHAnsi" w:cs="Arial"/>
          <w:bCs/>
          <w:color w:val="222222"/>
          <w:lang w:val="en"/>
        </w:rPr>
        <w:t>.  This should be noted in the Riskman entry made.</w:t>
      </w:r>
      <w:r w:rsidR="008845C9">
        <w:rPr>
          <w:rFonts w:asciiTheme="minorHAnsi" w:hAnsiTheme="minorHAnsi" w:cs="Arial"/>
          <w:bCs/>
          <w:color w:val="222222"/>
          <w:lang w:val="en"/>
        </w:rPr>
        <w:t xml:space="preserve">  The manager will ensure that the incident is raised to the NDIS Project Officer for coordination of reporting </w:t>
      </w:r>
      <w:r w:rsidR="00680A77">
        <w:rPr>
          <w:rFonts w:asciiTheme="minorHAnsi" w:hAnsiTheme="minorHAnsi" w:cs="Arial"/>
          <w:bCs/>
          <w:color w:val="222222"/>
          <w:lang w:val="en"/>
        </w:rPr>
        <w:t>to the NDIS Quality and Safeguards Commission.</w:t>
      </w:r>
    </w:p>
    <w:p w14:paraId="16A60FE5" w14:textId="7BBC8F57" w:rsidR="007F001F" w:rsidRDefault="007F001F" w:rsidP="009A534C">
      <w:pPr>
        <w:jc w:val="right"/>
        <w:rPr>
          <w:rFonts w:cs="Arial"/>
          <w:i/>
          <w:szCs w:val="24"/>
        </w:rPr>
      </w:pPr>
    </w:p>
    <w:p w14:paraId="245E7C9B" w14:textId="478EEBA8" w:rsidR="00AC2F9E" w:rsidRDefault="001C2B97" w:rsidP="003540D6">
      <w:pPr>
        <w:jc w:val="right"/>
      </w:pPr>
      <w:hyperlink w:anchor="Contents" w:history="1">
        <w:r w:rsidR="007F001F" w:rsidRPr="00C91F3F">
          <w:rPr>
            <w:rStyle w:val="Hyperlink"/>
            <w:rFonts w:eastAsiaTheme="majorEastAsia" w:cs="Arial"/>
            <w:i/>
            <w:szCs w:val="24"/>
          </w:rPr>
          <w:t>Back to Table of Contents</w:t>
        </w:r>
      </w:hyperlink>
      <w:r w:rsidR="007F001F">
        <w:rPr>
          <w:rFonts w:cs="Arial"/>
          <w:i/>
          <w:szCs w:val="24"/>
        </w:rPr>
        <w:t xml:space="preserve"> </w:t>
      </w:r>
      <w:bookmarkStart w:id="21" w:name="_Toc389473285"/>
      <w:bookmarkStart w:id="22" w:name="_Toc393203343"/>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605E72C2" w14:textId="77777777" w:rsidTr="008E74FD">
        <w:trPr>
          <w:cantSplit/>
          <w:trHeight w:val="285"/>
        </w:trPr>
        <w:tc>
          <w:tcPr>
            <w:tcW w:w="9158" w:type="dxa"/>
            <w:shd w:val="clear" w:color="auto" w:fill="D9D9D9" w:themeFill="background1" w:themeFillShade="D9"/>
          </w:tcPr>
          <w:p w14:paraId="5852178D" w14:textId="31DE5B43" w:rsidR="009A534C" w:rsidRPr="00CD1C0E" w:rsidRDefault="00283B9C" w:rsidP="00B10F87">
            <w:pPr>
              <w:pStyle w:val="Heading1"/>
            </w:pPr>
            <w:bookmarkStart w:id="23" w:name="_Toc101543672"/>
            <w:bookmarkEnd w:id="21"/>
            <w:bookmarkEnd w:id="22"/>
            <w:r>
              <w:t>Evaluation</w:t>
            </w:r>
            <w:bookmarkEnd w:id="23"/>
          </w:p>
        </w:tc>
      </w:tr>
    </w:tbl>
    <w:p w14:paraId="25E83E8E" w14:textId="77777777" w:rsidR="003540D6" w:rsidRDefault="003540D6" w:rsidP="009A534C">
      <w:pPr>
        <w:pStyle w:val="Default"/>
        <w:rPr>
          <w:rFonts w:ascii="Calibri" w:hAnsi="Calibri"/>
        </w:rPr>
      </w:pPr>
    </w:p>
    <w:p w14:paraId="226563F4" w14:textId="51A9B145" w:rsidR="009A534C" w:rsidRDefault="00283B9C" w:rsidP="009A534C">
      <w:pPr>
        <w:pStyle w:val="Default"/>
        <w:rPr>
          <w:rFonts w:ascii="Calibri" w:hAnsi="Calibri"/>
          <w:b/>
          <w:bCs/>
        </w:rPr>
      </w:pPr>
      <w:r w:rsidRPr="002367C5">
        <w:rPr>
          <w:rFonts w:ascii="Calibri" w:hAnsi="Calibri"/>
          <w:b/>
          <w:bCs/>
        </w:rPr>
        <w:t>Outcome</w:t>
      </w:r>
    </w:p>
    <w:p w14:paraId="760281F3" w14:textId="1630B2E9" w:rsidR="00D146E1" w:rsidRPr="00D146E1" w:rsidRDefault="00D258AE" w:rsidP="00BD225E">
      <w:pPr>
        <w:pStyle w:val="Default"/>
        <w:numPr>
          <w:ilvl w:val="0"/>
          <w:numId w:val="41"/>
        </w:numPr>
        <w:ind w:left="360"/>
        <w:rPr>
          <w:rFonts w:ascii="Calibri" w:hAnsi="Calibri"/>
        </w:rPr>
      </w:pPr>
      <w:r>
        <w:rPr>
          <w:rFonts w:ascii="Calibri" w:hAnsi="Calibri"/>
        </w:rPr>
        <w:t>90</w:t>
      </w:r>
      <w:r w:rsidR="00D146E1" w:rsidRPr="00D146E1">
        <w:rPr>
          <w:rFonts w:ascii="Calibri" w:hAnsi="Calibri"/>
        </w:rPr>
        <w:t>% of NDIS eligible clients will have their CHS service funded through the NDIA.</w:t>
      </w:r>
    </w:p>
    <w:p w14:paraId="07AD9CAB" w14:textId="77777777" w:rsidR="00D146E1" w:rsidRPr="002367C5" w:rsidRDefault="00D146E1" w:rsidP="00BD225E">
      <w:pPr>
        <w:pStyle w:val="Default"/>
        <w:rPr>
          <w:rFonts w:ascii="Calibri" w:hAnsi="Calibri"/>
          <w:b/>
          <w:bCs/>
        </w:rPr>
      </w:pPr>
    </w:p>
    <w:p w14:paraId="6AA7D945" w14:textId="04316750" w:rsidR="002367C5" w:rsidRPr="002367C5" w:rsidRDefault="002367C5" w:rsidP="00BD225E">
      <w:pPr>
        <w:pStyle w:val="Default"/>
        <w:numPr>
          <w:ilvl w:val="0"/>
          <w:numId w:val="41"/>
        </w:numPr>
        <w:ind w:left="360"/>
        <w:rPr>
          <w:rFonts w:ascii="Calibri" w:hAnsi="Calibri"/>
        </w:rPr>
      </w:pPr>
      <w:r w:rsidRPr="002367C5">
        <w:rPr>
          <w:rFonts w:ascii="Calibri" w:hAnsi="Calibri"/>
        </w:rPr>
        <w:t xml:space="preserve">RACS service providers adhere to the guideline which will lead to </w:t>
      </w:r>
      <w:r w:rsidR="00C24E7F">
        <w:rPr>
          <w:rFonts w:ascii="Calibri" w:hAnsi="Calibri"/>
        </w:rPr>
        <w:t>recoup cost</w:t>
      </w:r>
      <w:r w:rsidRPr="002367C5">
        <w:rPr>
          <w:rFonts w:ascii="Calibri" w:hAnsi="Calibri"/>
        </w:rPr>
        <w:t xml:space="preserve"> generated through NDIS billing</w:t>
      </w:r>
      <w:r w:rsidR="00D950A6">
        <w:rPr>
          <w:rFonts w:ascii="Calibri" w:hAnsi="Calibri"/>
        </w:rPr>
        <w:t>.</w:t>
      </w:r>
    </w:p>
    <w:p w14:paraId="4447260D" w14:textId="77777777" w:rsidR="002367C5" w:rsidRPr="002367C5" w:rsidRDefault="002367C5" w:rsidP="00BD225E">
      <w:pPr>
        <w:pStyle w:val="Default"/>
        <w:rPr>
          <w:rFonts w:ascii="Calibri" w:hAnsi="Calibri"/>
        </w:rPr>
      </w:pPr>
    </w:p>
    <w:p w14:paraId="1D0BEB21" w14:textId="753AB887" w:rsidR="002367C5" w:rsidRPr="002367C5" w:rsidRDefault="00D258AE" w:rsidP="00BD225E">
      <w:pPr>
        <w:pStyle w:val="Default"/>
        <w:numPr>
          <w:ilvl w:val="0"/>
          <w:numId w:val="41"/>
        </w:numPr>
        <w:ind w:left="360"/>
        <w:rPr>
          <w:rFonts w:ascii="Calibri" w:hAnsi="Calibri"/>
        </w:rPr>
      </w:pPr>
      <w:r>
        <w:rPr>
          <w:rFonts w:ascii="Calibri" w:hAnsi="Calibri"/>
        </w:rPr>
        <w:t xml:space="preserve">Valid </w:t>
      </w:r>
      <w:r w:rsidR="002367C5" w:rsidRPr="002367C5">
        <w:rPr>
          <w:rFonts w:ascii="Calibri" w:hAnsi="Calibri"/>
        </w:rPr>
        <w:t xml:space="preserve">NDIS client service </w:t>
      </w:r>
      <w:r w:rsidR="00BD225E" w:rsidRPr="002367C5">
        <w:rPr>
          <w:rFonts w:ascii="Calibri" w:hAnsi="Calibri"/>
        </w:rPr>
        <w:t>agreements</w:t>
      </w:r>
      <w:r w:rsidR="00BD225E">
        <w:rPr>
          <w:rFonts w:ascii="Calibri" w:hAnsi="Calibri"/>
        </w:rPr>
        <w:t xml:space="preserve"> </w:t>
      </w:r>
      <w:r w:rsidR="00BD225E" w:rsidRPr="002367C5">
        <w:rPr>
          <w:rFonts w:ascii="Calibri" w:hAnsi="Calibri"/>
        </w:rPr>
        <w:t>in</w:t>
      </w:r>
      <w:r>
        <w:rPr>
          <w:rFonts w:ascii="Calibri" w:hAnsi="Calibri"/>
        </w:rPr>
        <w:t xml:space="preserve"> place 80% of the time for NDIS funded services</w:t>
      </w:r>
      <w:r w:rsidR="002367C5">
        <w:rPr>
          <w:rFonts w:ascii="Calibri" w:hAnsi="Calibri"/>
        </w:rPr>
        <w:t xml:space="preserve">. </w:t>
      </w:r>
      <w:r>
        <w:rPr>
          <w:rFonts w:ascii="Calibri" w:hAnsi="Calibri"/>
        </w:rPr>
        <w:t>I</w:t>
      </w:r>
      <w:r w:rsidR="002367C5" w:rsidRPr="002367C5">
        <w:rPr>
          <w:rFonts w:ascii="Calibri" w:hAnsi="Calibri"/>
        </w:rPr>
        <w:t xml:space="preserve">dentification of funding issues </w:t>
      </w:r>
      <w:r>
        <w:rPr>
          <w:rFonts w:ascii="Calibri" w:hAnsi="Calibri"/>
        </w:rPr>
        <w:t xml:space="preserve">to occur within one month of a service agreement expiring as picked up in monthly ACTPAS audit </w:t>
      </w:r>
      <w:r w:rsidR="00BD225E">
        <w:rPr>
          <w:rFonts w:ascii="Calibri" w:hAnsi="Calibri"/>
        </w:rPr>
        <w:t>reporting.</w:t>
      </w:r>
      <w:r w:rsidR="002367C5" w:rsidRPr="002367C5">
        <w:rPr>
          <w:rFonts w:ascii="Calibri" w:hAnsi="Calibri"/>
        </w:rPr>
        <w:t xml:space="preserve"> </w:t>
      </w:r>
    </w:p>
    <w:p w14:paraId="6D480044" w14:textId="77777777" w:rsidR="002367C5" w:rsidRPr="002367C5" w:rsidRDefault="002367C5" w:rsidP="00BD225E">
      <w:pPr>
        <w:pStyle w:val="Default"/>
        <w:rPr>
          <w:rFonts w:ascii="Calibri" w:hAnsi="Calibri"/>
        </w:rPr>
      </w:pPr>
    </w:p>
    <w:p w14:paraId="7E3F2224" w14:textId="3BC9EA1D" w:rsidR="002367C5" w:rsidRPr="002367C5" w:rsidRDefault="00D258AE" w:rsidP="00BD225E">
      <w:pPr>
        <w:pStyle w:val="Default"/>
        <w:numPr>
          <w:ilvl w:val="0"/>
          <w:numId w:val="41"/>
        </w:numPr>
        <w:ind w:left="360"/>
        <w:rPr>
          <w:rFonts w:ascii="Calibri" w:hAnsi="Calibri"/>
        </w:rPr>
      </w:pPr>
      <w:r>
        <w:rPr>
          <w:rFonts w:ascii="Calibri" w:hAnsi="Calibri"/>
        </w:rPr>
        <w:t>Less than 10%</w:t>
      </w:r>
      <w:r w:rsidRPr="002367C5">
        <w:rPr>
          <w:rFonts w:ascii="Calibri" w:hAnsi="Calibri"/>
        </w:rPr>
        <w:t xml:space="preserve"> </w:t>
      </w:r>
      <w:r w:rsidR="002367C5" w:rsidRPr="002367C5">
        <w:rPr>
          <w:rFonts w:ascii="Calibri" w:hAnsi="Calibri"/>
        </w:rPr>
        <w:t xml:space="preserve">errors are made by Service Providers in the health centres as a result of the “Individual Service Steps for NDIS Client </w:t>
      </w:r>
      <w:r w:rsidR="00D146E1" w:rsidRPr="002367C5">
        <w:rPr>
          <w:rFonts w:ascii="Calibri" w:hAnsi="Calibri"/>
        </w:rPr>
        <w:t>Intake</w:t>
      </w:r>
      <w:r>
        <w:rPr>
          <w:rFonts w:ascii="Calibri" w:hAnsi="Calibri"/>
        </w:rPr>
        <w:t xml:space="preserve"> as picked up in monthly ACTPAS audit reporting</w:t>
      </w:r>
      <w:r w:rsidR="00E16451">
        <w:rPr>
          <w:rFonts w:ascii="Calibri" w:hAnsi="Calibri"/>
        </w:rPr>
        <w:t>.</w:t>
      </w:r>
      <w:r w:rsidR="00D146E1">
        <w:rPr>
          <w:rFonts w:ascii="Calibri" w:hAnsi="Calibri"/>
        </w:rPr>
        <w:t xml:space="preserve"> </w:t>
      </w:r>
    </w:p>
    <w:p w14:paraId="570DBF94" w14:textId="77777777" w:rsidR="002367C5" w:rsidRPr="002367C5" w:rsidRDefault="002367C5" w:rsidP="00BD225E">
      <w:pPr>
        <w:pStyle w:val="Default"/>
        <w:rPr>
          <w:rFonts w:ascii="Calibri" w:hAnsi="Calibri"/>
        </w:rPr>
      </w:pPr>
    </w:p>
    <w:p w14:paraId="457B7E63" w14:textId="0759AA33" w:rsidR="002367C5" w:rsidRDefault="00D258AE" w:rsidP="00BD225E">
      <w:pPr>
        <w:pStyle w:val="Default"/>
        <w:numPr>
          <w:ilvl w:val="0"/>
          <w:numId w:val="41"/>
        </w:numPr>
        <w:ind w:left="360"/>
        <w:rPr>
          <w:rFonts w:ascii="Calibri" w:hAnsi="Calibri"/>
        </w:rPr>
      </w:pPr>
      <w:r>
        <w:rPr>
          <w:rFonts w:ascii="Calibri" w:hAnsi="Calibri"/>
        </w:rPr>
        <w:t xml:space="preserve">Less than 10% </w:t>
      </w:r>
      <w:r w:rsidR="002367C5" w:rsidRPr="002367C5">
        <w:rPr>
          <w:rFonts w:ascii="Calibri" w:hAnsi="Calibri"/>
        </w:rPr>
        <w:t>errors are made by administration staff and ensure funding information is entered onto NDIS approval tab</w:t>
      </w:r>
      <w:r>
        <w:rPr>
          <w:rFonts w:ascii="Calibri" w:hAnsi="Calibri"/>
        </w:rPr>
        <w:t xml:space="preserve"> as picked up in monthly ACTPAS audit reporting</w:t>
      </w:r>
      <w:r w:rsidR="00E16451">
        <w:rPr>
          <w:rFonts w:ascii="Calibri" w:hAnsi="Calibri"/>
        </w:rPr>
        <w:t>.</w:t>
      </w:r>
      <w:r w:rsidR="002367C5" w:rsidRPr="002367C5">
        <w:rPr>
          <w:rFonts w:ascii="Calibri" w:hAnsi="Calibri"/>
        </w:rPr>
        <w:t xml:space="preserve"> </w:t>
      </w:r>
    </w:p>
    <w:p w14:paraId="6C4C9980" w14:textId="77777777" w:rsidR="00D146E1" w:rsidRDefault="00D146E1" w:rsidP="009A534C">
      <w:pPr>
        <w:pStyle w:val="Default"/>
        <w:rPr>
          <w:rFonts w:ascii="Calibri" w:hAnsi="Calibri"/>
        </w:rPr>
      </w:pPr>
    </w:p>
    <w:p w14:paraId="5610D377" w14:textId="5E8D6787" w:rsidR="00283B9C" w:rsidRDefault="00283B9C" w:rsidP="009A534C">
      <w:pPr>
        <w:pStyle w:val="Default"/>
        <w:rPr>
          <w:rFonts w:ascii="Calibri" w:hAnsi="Calibri"/>
        </w:rPr>
      </w:pPr>
    </w:p>
    <w:p w14:paraId="71C98413" w14:textId="2CFB87CC" w:rsidR="00283B9C" w:rsidRDefault="00283B9C" w:rsidP="009A534C">
      <w:pPr>
        <w:pStyle w:val="Default"/>
        <w:rPr>
          <w:rFonts w:ascii="Calibri" w:hAnsi="Calibri"/>
          <w:b/>
          <w:bCs/>
        </w:rPr>
      </w:pPr>
      <w:r w:rsidRPr="002367C5">
        <w:rPr>
          <w:rFonts w:ascii="Calibri" w:hAnsi="Calibri"/>
          <w:b/>
          <w:bCs/>
        </w:rPr>
        <w:t>Measure</w:t>
      </w:r>
      <w:r w:rsidR="00877B5B">
        <w:rPr>
          <w:rFonts w:ascii="Calibri" w:hAnsi="Calibri"/>
          <w:b/>
          <w:bCs/>
        </w:rPr>
        <w:t>s</w:t>
      </w:r>
    </w:p>
    <w:p w14:paraId="7AB01757" w14:textId="084C4E92" w:rsidR="00D950A6" w:rsidRDefault="00C24E7F" w:rsidP="00C24E7F">
      <w:pPr>
        <w:pStyle w:val="Default"/>
        <w:numPr>
          <w:ilvl w:val="0"/>
          <w:numId w:val="42"/>
        </w:numPr>
        <w:rPr>
          <w:rFonts w:ascii="Calibri" w:hAnsi="Calibri"/>
        </w:rPr>
      </w:pPr>
      <w:r w:rsidRPr="00C24E7F">
        <w:rPr>
          <w:rFonts w:ascii="Calibri" w:hAnsi="Calibri"/>
        </w:rPr>
        <w:t>Report on NDIS revenue generated by RACS service providers measured through Patient Account Report.</w:t>
      </w:r>
    </w:p>
    <w:p w14:paraId="726EF4ED" w14:textId="77777777" w:rsidR="00C24E7F" w:rsidRDefault="00C24E7F" w:rsidP="00C24E7F">
      <w:pPr>
        <w:pStyle w:val="Default"/>
        <w:ind w:left="360"/>
        <w:rPr>
          <w:rFonts w:ascii="Calibri" w:hAnsi="Calibri"/>
        </w:rPr>
      </w:pPr>
    </w:p>
    <w:p w14:paraId="0430ACDE" w14:textId="24AD0B81" w:rsidR="009D340A" w:rsidRDefault="00D950A6" w:rsidP="00D146E1">
      <w:pPr>
        <w:pStyle w:val="Default"/>
        <w:numPr>
          <w:ilvl w:val="0"/>
          <w:numId w:val="38"/>
        </w:numPr>
        <w:rPr>
          <w:rFonts w:ascii="Calibri" w:hAnsi="Calibri"/>
        </w:rPr>
      </w:pPr>
      <w:r>
        <w:rPr>
          <w:rFonts w:ascii="Calibri" w:hAnsi="Calibri"/>
        </w:rPr>
        <w:t xml:space="preserve">Tracking of </w:t>
      </w:r>
      <w:r w:rsidRPr="002367C5">
        <w:rPr>
          <w:rFonts w:ascii="Calibri" w:hAnsi="Calibri"/>
        </w:rPr>
        <w:t>NDIS client service agreements with RACS services</w:t>
      </w:r>
      <w:r>
        <w:rPr>
          <w:rFonts w:ascii="Calibri" w:hAnsi="Calibri"/>
        </w:rPr>
        <w:t xml:space="preserve"> measured through </w:t>
      </w:r>
      <w:r w:rsidR="009D340A">
        <w:rPr>
          <w:rFonts w:ascii="Calibri" w:hAnsi="Calibri"/>
        </w:rPr>
        <w:t>NDIS Approval tab and Service Agreement Tracking Report</w:t>
      </w:r>
      <w:r w:rsidR="00D258AE">
        <w:rPr>
          <w:rFonts w:ascii="Calibri" w:hAnsi="Calibri"/>
        </w:rPr>
        <w:t xml:space="preserve"> generated monthly</w:t>
      </w:r>
    </w:p>
    <w:p w14:paraId="2CCB73EB" w14:textId="77777777" w:rsidR="00D950A6" w:rsidRDefault="00D950A6" w:rsidP="00D950A6">
      <w:pPr>
        <w:pStyle w:val="ListParagraph"/>
      </w:pPr>
    </w:p>
    <w:p w14:paraId="65DD2496" w14:textId="265F99EA" w:rsidR="00D950A6" w:rsidRDefault="00D950A6" w:rsidP="00D950A6">
      <w:pPr>
        <w:pStyle w:val="Default"/>
        <w:numPr>
          <w:ilvl w:val="0"/>
          <w:numId w:val="38"/>
        </w:numPr>
        <w:rPr>
          <w:rFonts w:ascii="Calibri" w:hAnsi="Calibri"/>
        </w:rPr>
      </w:pPr>
      <w:r>
        <w:rPr>
          <w:rFonts w:ascii="Calibri" w:hAnsi="Calibri"/>
        </w:rPr>
        <w:t xml:space="preserve">Reduction in errors </w:t>
      </w:r>
      <w:r w:rsidRPr="002367C5">
        <w:rPr>
          <w:rFonts w:ascii="Calibri" w:hAnsi="Calibri"/>
        </w:rPr>
        <w:t>made by Service Providers in the health centres for NDIS Client Intake</w:t>
      </w:r>
      <w:r>
        <w:rPr>
          <w:rFonts w:ascii="Calibri" w:hAnsi="Calibri"/>
        </w:rPr>
        <w:t xml:space="preserve"> measured through we</w:t>
      </w:r>
      <w:r w:rsidRPr="002367C5">
        <w:rPr>
          <w:rFonts w:ascii="Calibri" w:hAnsi="Calibri"/>
        </w:rPr>
        <w:t>ekly NDIS Activity report sent to all staff teams for auditing</w:t>
      </w:r>
    </w:p>
    <w:p w14:paraId="75E0D39A" w14:textId="77777777" w:rsidR="00D950A6" w:rsidRDefault="00D950A6" w:rsidP="00D950A6">
      <w:pPr>
        <w:pStyle w:val="ListParagraph"/>
      </w:pPr>
    </w:p>
    <w:p w14:paraId="4D22B707" w14:textId="3C14AD1F" w:rsidR="00D950A6" w:rsidRDefault="00D950A6" w:rsidP="00D950A6">
      <w:pPr>
        <w:pStyle w:val="Default"/>
        <w:numPr>
          <w:ilvl w:val="0"/>
          <w:numId w:val="38"/>
        </w:numPr>
        <w:rPr>
          <w:rFonts w:ascii="Calibri" w:hAnsi="Calibri"/>
        </w:rPr>
      </w:pPr>
      <w:r>
        <w:rPr>
          <w:rFonts w:ascii="Calibri" w:hAnsi="Calibri"/>
        </w:rPr>
        <w:t xml:space="preserve">Reduction in errors </w:t>
      </w:r>
      <w:r w:rsidRPr="002367C5">
        <w:rPr>
          <w:rFonts w:ascii="Calibri" w:hAnsi="Calibri"/>
        </w:rPr>
        <w:t xml:space="preserve">made by administration staff and ensure funding information is entered onto NDIS approval tab </w:t>
      </w:r>
      <w:r>
        <w:rPr>
          <w:rFonts w:ascii="Calibri" w:hAnsi="Calibri"/>
        </w:rPr>
        <w:t>monitored w</w:t>
      </w:r>
      <w:r w:rsidRPr="002367C5">
        <w:rPr>
          <w:rFonts w:ascii="Calibri" w:hAnsi="Calibri"/>
        </w:rPr>
        <w:t>eekly NDIS OOS reports sent to clinical areas for auditing and correction to enable billing</w:t>
      </w:r>
    </w:p>
    <w:p w14:paraId="67990EFC" w14:textId="77777777" w:rsidR="00D950A6" w:rsidRPr="002367C5" w:rsidRDefault="00D950A6" w:rsidP="0065362A">
      <w:pPr>
        <w:pStyle w:val="Default"/>
        <w:ind w:left="360"/>
        <w:rPr>
          <w:rFonts w:ascii="Calibri" w:hAnsi="Calibri"/>
        </w:rPr>
      </w:pPr>
    </w:p>
    <w:p w14:paraId="335620D7" w14:textId="312BB319" w:rsidR="001328DA" w:rsidRPr="001328DA" w:rsidRDefault="001C2B97" w:rsidP="00805506">
      <w:pPr>
        <w:jc w:val="right"/>
        <w:rPr>
          <w:rFonts w:eastAsiaTheme="majorEastAsia" w:cs="Arial"/>
          <w:i/>
          <w:color w:val="0000FF"/>
          <w:szCs w:val="24"/>
          <w:u w:val="single"/>
        </w:rPr>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5551EB0A" w14:textId="77777777" w:rsidTr="008E74FD">
        <w:trPr>
          <w:cantSplit/>
          <w:trHeight w:val="285"/>
        </w:trPr>
        <w:tc>
          <w:tcPr>
            <w:tcW w:w="9158" w:type="dxa"/>
            <w:shd w:val="clear" w:color="auto" w:fill="D9D9D9" w:themeFill="background1" w:themeFillShade="D9"/>
          </w:tcPr>
          <w:p w14:paraId="3BC37AFC" w14:textId="77777777" w:rsidR="009A534C" w:rsidRPr="00CD1C0E" w:rsidRDefault="009A534C" w:rsidP="00B10F87">
            <w:pPr>
              <w:pStyle w:val="Heading1"/>
            </w:pPr>
            <w:bookmarkStart w:id="24" w:name="_Toc389473287"/>
            <w:bookmarkStart w:id="25" w:name="_Toc393203347"/>
            <w:bookmarkStart w:id="26" w:name="_Toc101543673"/>
            <w:r>
              <w:lastRenderedPageBreak/>
              <w:t>Related Policies, Procedures</w:t>
            </w:r>
            <w:bookmarkEnd w:id="24"/>
            <w:r>
              <w:t>, Guidelines and Legislation</w:t>
            </w:r>
            <w:bookmarkEnd w:id="25"/>
            <w:bookmarkEnd w:id="26"/>
          </w:p>
        </w:tc>
      </w:tr>
    </w:tbl>
    <w:p w14:paraId="42B2C223" w14:textId="77777777" w:rsidR="009A534C" w:rsidRDefault="009A534C" w:rsidP="009A534C">
      <w:pPr>
        <w:rPr>
          <w:szCs w:val="24"/>
        </w:rPr>
      </w:pPr>
    </w:p>
    <w:p w14:paraId="2642C117" w14:textId="329227C1" w:rsidR="00BE0241" w:rsidRDefault="00BE0241" w:rsidP="00BE0241">
      <w:pPr>
        <w:rPr>
          <w:b/>
        </w:rPr>
      </w:pPr>
      <w:r w:rsidRPr="006743DB">
        <w:rPr>
          <w:b/>
        </w:rPr>
        <w:t>Policies</w:t>
      </w:r>
    </w:p>
    <w:p w14:paraId="2C0BD65B" w14:textId="5C6DE9BE" w:rsidR="00283B9C" w:rsidRDefault="00283B9C" w:rsidP="00B411D8">
      <w:pPr>
        <w:pStyle w:val="ListParagraph"/>
        <w:numPr>
          <w:ilvl w:val="0"/>
          <w:numId w:val="36"/>
        </w:numPr>
        <w:rPr>
          <w:bCs/>
        </w:rPr>
      </w:pPr>
      <w:r w:rsidRPr="00B411D8">
        <w:rPr>
          <w:bCs/>
        </w:rPr>
        <w:t>Incident Management</w:t>
      </w:r>
    </w:p>
    <w:p w14:paraId="5896C7B6" w14:textId="77777777" w:rsidR="00C24E7F" w:rsidRPr="00C24E7F" w:rsidRDefault="00C24E7F" w:rsidP="00C24E7F">
      <w:pPr>
        <w:pStyle w:val="ListParagraph"/>
        <w:numPr>
          <w:ilvl w:val="0"/>
          <w:numId w:val="36"/>
        </w:numPr>
        <w:rPr>
          <w:bCs/>
        </w:rPr>
      </w:pPr>
      <w:r w:rsidRPr="00C24E7F">
        <w:rPr>
          <w:bCs/>
        </w:rPr>
        <w:t xml:space="preserve">Clinical Records Management </w:t>
      </w:r>
    </w:p>
    <w:p w14:paraId="2ABBD108" w14:textId="77777777" w:rsidR="00BE0241" w:rsidRPr="00B61F35" w:rsidRDefault="00BE0241" w:rsidP="00BE0241">
      <w:pPr>
        <w:rPr>
          <w:rFonts w:cs="Arial"/>
          <w:szCs w:val="24"/>
        </w:rPr>
      </w:pPr>
    </w:p>
    <w:p w14:paraId="024EE2F9" w14:textId="09E30422" w:rsidR="00BE0241" w:rsidRPr="006743DB" w:rsidRDefault="00BE0241" w:rsidP="00BE0241">
      <w:pPr>
        <w:rPr>
          <w:b/>
        </w:rPr>
      </w:pPr>
      <w:r w:rsidRPr="006743DB">
        <w:rPr>
          <w:b/>
        </w:rPr>
        <w:t>Procedures</w:t>
      </w:r>
    </w:p>
    <w:p w14:paraId="5DD1CDDC" w14:textId="6FA4515A" w:rsidR="000B00A9" w:rsidRPr="003540D6" w:rsidRDefault="000B00A9" w:rsidP="003540D6">
      <w:pPr>
        <w:pStyle w:val="ListBullet"/>
      </w:pPr>
      <w:r w:rsidRPr="003540D6">
        <w:t xml:space="preserve">NDIS Invoicing and Debt </w:t>
      </w:r>
      <w:r w:rsidR="00031026" w:rsidRPr="003540D6">
        <w:t>Management Procedure</w:t>
      </w:r>
    </w:p>
    <w:p w14:paraId="38DB4AAB" w14:textId="6B821EB6" w:rsidR="000B00A9" w:rsidRPr="003540D6" w:rsidRDefault="000B00A9" w:rsidP="003540D6">
      <w:pPr>
        <w:pStyle w:val="ListBullet"/>
      </w:pPr>
      <w:r w:rsidRPr="003540D6">
        <w:t>Community Care Program Referral Management Operational Procedure</w:t>
      </w:r>
    </w:p>
    <w:p w14:paraId="188CC584" w14:textId="44D232B8" w:rsidR="000B00A9" w:rsidRPr="003540D6" w:rsidRDefault="000B00A9" w:rsidP="003540D6">
      <w:pPr>
        <w:pStyle w:val="ListBullet"/>
      </w:pPr>
      <w:r w:rsidRPr="003540D6">
        <w:t>Continence Assessment and Management Clinical Procedure</w:t>
      </w:r>
    </w:p>
    <w:p w14:paraId="14D99B0B" w14:textId="3FCA392A" w:rsidR="000B00A9" w:rsidRPr="003540D6" w:rsidRDefault="000B00A9" w:rsidP="003540D6">
      <w:pPr>
        <w:pStyle w:val="ListBullet"/>
      </w:pPr>
      <w:r w:rsidRPr="003540D6">
        <w:t xml:space="preserve">Prosthetic Orthotic Service Client Management </w:t>
      </w:r>
      <w:r w:rsidR="00B13026" w:rsidRPr="003540D6">
        <w:t xml:space="preserve">Operational </w:t>
      </w:r>
      <w:r w:rsidRPr="003540D6">
        <w:t>Procedure</w:t>
      </w:r>
    </w:p>
    <w:p w14:paraId="5F3D964E" w14:textId="7F3218AD" w:rsidR="008D0392" w:rsidRPr="003540D6" w:rsidRDefault="008D0392" w:rsidP="003540D6">
      <w:pPr>
        <w:pStyle w:val="ListBullet"/>
      </w:pPr>
      <w:r w:rsidRPr="003540D6">
        <w:t xml:space="preserve">Clinical Technology Workshop Client Equipment Repairs and Maintenance Operational </w:t>
      </w:r>
      <w:r w:rsidR="00B13026" w:rsidRPr="003540D6">
        <w:t>Procedure</w:t>
      </w:r>
    </w:p>
    <w:p w14:paraId="1624B385" w14:textId="59B4912C" w:rsidR="00217BCF" w:rsidRPr="003540D6" w:rsidRDefault="00217BCF" w:rsidP="003540D6">
      <w:pPr>
        <w:pStyle w:val="ListBullet"/>
      </w:pPr>
      <w:r w:rsidRPr="003540D6">
        <w:t>Specialised Wheelchair and Posture Seating (SWAPS) Clinical Services Operational Procedure</w:t>
      </w:r>
    </w:p>
    <w:p w14:paraId="3D03FE7A" w14:textId="6FDA3082" w:rsidR="00326D2E" w:rsidRPr="003540D6" w:rsidRDefault="007C49E1" w:rsidP="003540D6">
      <w:pPr>
        <w:pStyle w:val="ListBullet"/>
      </w:pPr>
      <w:r w:rsidRPr="003540D6">
        <w:t>Consumer Feedback Management Procedure</w:t>
      </w:r>
    </w:p>
    <w:p w14:paraId="6C4C8F89" w14:textId="25AB5E28" w:rsidR="2B18AF10" w:rsidRPr="003540D6" w:rsidRDefault="2B18AF10" w:rsidP="003540D6">
      <w:pPr>
        <w:pStyle w:val="ListBullet"/>
      </w:pPr>
      <w:r w:rsidRPr="003540D6">
        <w:rPr>
          <w:rFonts w:eastAsia="Calibri"/>
        </w:rPr>
        <w:t>University of Canberra Hospital (UCH) - Eligibility, Prioritisation and Referral Management to Brindabella Rehabilitation Service</w:t>
      </w:r>
    </w:p>
    <w:p w14:paraId="3A47E3C5" w14:textId="1387CFF9" w:rsidR="00283B9C" w:rsidRPr="00C24E7F" w:rsidRDefault="00283B9C" w:rsidP="003540D6">
      <w:pPr>
        <w:pStyle w:val="ListBullet"/>
      </w:pPr>
      <w:r w:rsidRPr="003540D6">
        <w:rPr>
          <w:rFonts w:eastAsia="Calibri"/>
        </w:rPr>
        <w:t>Incident management</w:t>
      </w:r>
      <w:r w:rsidR="003540D6">
        <w:rPr>
          <w:rFonts w:eastAsia="Calibri"/>
        </w:rPr>
        <w:t>.</w:t>
      </w:r>
    </w:p>
    <w:p w14:paraId="5C424FA8" w14:textId="2CC5C6F9" w:rsidR="00C24E7F" w:rsidRPr="003540D6" w:rsidRDefault="00C24E7F" w:rsidP="00A22D5E">
      <w:pPr>
        <w:pStyle w:val="ListBullet"/>
      </w:pPr>
      <w:r w:rsidRPr="00C24E7F">
        <w:t>Clinical Records Management</w:t>
      </w:r>
    </w:p>
    <w:p w14:paraId="77CDAC03" w14:textId="29E317E2" w:rsidR="5F4D222C" w:rsidRDefault="5F4D222C" w:rsidP="00092DD9">
      <w:pPr>
        <w:pStyle w:val="ListBullet"/>
        <w:numPr>
          <w:ilvl w:val="0"/>
          <w:numId w:val="0"/>
        </w:numPr>
        <w:ind w:left="426"/>
        <w:rPr>
          <w:i/>
          <w:iCs/>
          <w:color w:val="FF0000"/>
          <w:lang w:val="en"/>
        </w:rPr>
      </w:pPr>
    </w:p>
    <w:p w14:paraId="111BE815" w14:textId="77777777" w:rsidR="00BE0241" w:rsidRPr="006743DB" w:rsidRDefault="00BE0241" w:rsidP="00BE0241">
      <w:pPr>
        <w:rPr>
          <w:b/>
        </w:rPr>
      </w:pPr>
      <w:r w:rsidRPr="006743DB">
        <w:rPr>
          <w:b/>
        </w:rPr>
        <w:t xml:space="preserve">Guidelines </w:t>
      </w:r>
    </w:p>
    <w:p w14:paraId="03B4F7DC" w14:textId="5A903895" w:rsidR="00BE0241" w:rsidRDefault="004258C4" w:rsidP="006932D9">
      <w:pPr>
        <w:pStyle w:val="ListBullet"/>
      </w:pPr>
      <w:r>
        <w:t xml:space="preserve">NDIS Quality and Safeguards Framework </w:t>
      </w:r>
      <w:hyperlink r:id="rId15" w:history="1">
        <w:r w:rsidR="002A37E3" w:rsidRPr="00D04F25">
          <w:rPr>
            <w:rStyle w:val="Hyperlink"/>
          </w:rPr>
          <w:t>https://www.dss.gov.au/ndisqualitysafeguards</w:t>
        </w:r>
      </w:hyperlink>
      <w:r w:rsidR="002A37E3">
        <w:t xml:space="preserve"> </w:t>
      </w:r>
    </w:p>
    <w:p w14:paraId="71924D48" w14:textId="77777777" w:rsidR="005B7CE5" w:rsidRPr="00B61F35" w:rsidRDefault="005B7CE5" w:rsidP="005B7CE5">
      <w:pPr>
        <w:pStyle w:val="ListParagraph"/>
        <w:ind w:left="360"/>
      </w:pPr>
    </w:p>
    <w:p w14:paraId="50955B02" w14:textId="77777777" w:rsidR="00BE0241" w:rsidRPr="006743DB" w:rsidRDefault="00BE0241" w:rsidP="00BE0241">
      <w:pPr>
        <w:rPr>
          <w:b/>
        </w:rPr>
      </w:pPr>
      <w:r w:rsidRPr="006743DB">
        <w:rPr>
          <w:b/>
        </w:rPr>
        <w:t>Legislation</w:t>
      </w:r>
    </w:p>
    <w:p w14:paraId="3A4E5DAA" w14:textId="0ED67B54" w:rsidR="00525635" w:rsidRPr="006932D9" w:rsidRDefault="27AA852C" w:rsidP="006932D9">
      <w:pPr>
        <w:pStyle w:val="ListBullet"/>
      </w:pPr>
      <w:r w:rsidRPr="00950FFC">
        <w:rPr>
          <w:i/>
          <w:iCs/>
        </w:rPr>
        <w:t xml:space="preserve">National Disability Insurance Scheme </w:t>
      </w:r>
      <w:r w:rsidR="4194765C" w:rsidRPr="00950FFC">
        <w:rPr>
          <w:i/>
          <w:iCs/>
        </w:rPr>
        <w:t>Act</w:t>
      </w:r>
      <w:r w:rsidR="4194765C" w:rsidRPr="006932D9">
        <w:t xml:space="preserve"> 2013</w:t>
      </w:r>
    </w:p>
    <w:p w14:paraId="6B6C14F4" w14:textId="77777777" w:rsidR="00525635" w:rsidRPr="006932D9" w:rsidRDefault="27AA852C" w:rsidP="006932D9">
      <w:pPr>
        <w:pStyle w:val="ListBullet"/>
      </w:pPr>
      <w:r w:rsidRPr="00950FFC">
        <w:rPr>
          <w:i/>
          <w:iCs/>
        </w:rPr>
        <w:t>Health Records (Privacy and Access) Act</w:t>
      </w:r>
      <w:r w:rsidRPr="006932D9">
        <w:t xml:space="preserve"> 1997</w:t>
      </w:r>
    </w:p>
    <w:p w14:paraId="2C6CB872" w14:textId="77777777" w:rsidR="00525635" w:rsidRPr="006932D9" w:rsidRDefault="27AA852C" w:rsidP="006932D9">
      <w:pPr>
        <w:pStyle w:val="ListBullet"/>
      </w:pPr>
      <w:r w:rsidRPr="00950FFC">
        <w:rPr>
          <w:i/>
          <w:iCs/>
        </w:rPr>
        <w:t>Human Rights Act</w:t>
      </w:r>
      <w:r w:rsidRPr="006932D9">
        <w:t xml:space="preserve"> 2004</w:t>
      </w:r>
    </w:p>
    <w:p w14:paraId="61ECC527" w14:textId="77777777" w:rsidR="00525635" w:rsidRPr="006932D9" w:rsidRDefault="27AA852C" w:rsidP="006932D9">
      <w:pPr>
        <w:pStyle w:val="ListBullet"/>
      </w:pPr>
      <w:r w:rsidRPr="00950FFC">
        <w:rPr>
          <w:i/>
          <w:iCs/>
        </w:rPr>
        <w:t>Work Health and Safety Act</w:t>
      </w:r>
      <w:r w:rsidRPr="006932D9">
        <w:t xml:space="preserve"> 2011</w:t>
      </w:r>
    </w:p>
    <w:p w14:paraId="53545DE8" w14:textId="77777777" w:rsidR="00525635" w:rsidRPr="006932D9" w:rsidRDefault="27AA852C" w:rsidP="006932D9">
      <w:pPr>
        <w:pStyle w:val="ListBullet"/>
      </w:pPr>
      <w:r w:rsidRPr="00950FFC">
        <w:rPr>
          <w:i/>
          <w:iCs/>
        </w:rPr>
        <w:t>Privacy Act</w:t>
      </w:r>
      <w:r w:rsidRPr="006932D9">
        <w:t xml:space="preserve"> 1988</w:t>
      </w:r>
    </w:p>
    <w:p w14:paraId="66A366F8" w14:textId="77777777" w:rsidR="00525635" w:rsidRPr="006932D9" w:rsidRDefault="27AA852C" w:rsidP="006932D9">
      <w:pPr>
        <w:pStyle w:val="ListBullet"/>
      </w:pPr>
      <w:r w:rsidRPr="00950FFC">
        <w:rPr>
          <w:i/>
          <w:iCs/>
        </w:rPr>
        <w:t>Discrimination Act</w:t>
      </w:r>
      <w:r w:rsidRPr="006932D9">
        <w:t xml:space="preserve"> 1991</w:t>
      </w:r>
    </w:p>
    <w:p w14:paraId="0957BE89" w14:textId="4E03F348" w:rsidR="003D269E" w:rsidRDefault="55E0264C" w:rsidP="00C24E7F">
      <w:pPr>
        <w:pStyle w:val="ListBullet"/>
        <w:rPr>
          <w:i/>
          <w:iCs/>
        </w:rPr>
      </w:pPr>
      <w:r w:rsidRPr="00950FFC">
        <w:rPr>
          <w:i/>
          <w:iCs/>
        </w:rPr>
        <w:t>Working with Vulnerable People (Background Checking) Act 2011</w:t>
      </w:r>
    </w:p>
    <w:p w14:paraId="0898E3F5" w14:textId="00F72520" w:rsidR="00C24E7F" w:rsidRPr="00950FFC" w:rsidRDefault="00C24E7F" w:rsidP="00C24E7F">
      <w:pPr>
        <w:pStyle w:val="ListBullet"/>
        <w:rPr>
          <w:i/>
          <w:iCs/>
        </w:rPr>
      </w:pPr>
      <w:r>
        <w:rPr>
          <w:i/>
          <w:iCs/>
        </w:rPr>
        <w:t>Charter of Health Care Rights</w:t>
      </w:r>
    </w:p>
    <w:p w14:paraId="2A60437B" w14:textId="77777777" w:rsidR="009A534C" w:rsidRPr="00DA3910" w:rsidRDefault="001C2B97" w:rsidP="00A22D5E">
      <w:pPr>
        <w:pStyle w:val="ListParagraph"/>
        <w:spacing w:before="120"/>
        <w:contextualSpacing w:val="0"/>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6C1D41AA" w14:textId="77777777" w:rsidTr="008E74FD">
        <w:trPr>
          <w:cantSplit/>
          <w:trHeight w:val="285"/>
        </w:trPr>
        <w:tc>
          <w:tcPr>
            <w:tcW w:w="9158" w:type="dxa"/>
            <w:shd w:val="clear" w:color="auto" w:fill="D9D9D9" w:themeFill="background1" w:themeFillShade="D9"/>
          </w:tcPr>
          <w:p w14:paraId="4A099170" w14:textId="77777777" w:rsidR="009A534C" w:rsidRPr="002E3BFE" w:rsidRDefault="009A534C" w:rsidP="00B10F87">
            <w:pPr>
              <w:pStyle w:val="Heading1"/>
              <w:rPr>
                <w:szCs w:val="24"/>
              </w:rPr>
            </w:pPr>
            <w:bookmarkStart w:id="27" w:name="_Toc101543674"/>
            <w:r>
              <w:rPr>
                <w:szCs w:val="24"/>
              </w:rPr>
              <w:t>References</w:t>
            </w:r>
            <w:bookmarkEnd w:id="27"/>
          </w:p>
        </w:tc>
      </w:tr>
    </w:tbl>
    <w:p w14:paraId="396CF7A4" w14:textId="77777777" w:rsidR="009A534C" w:rsidRPr="00BE0241" w:rsidRDefault="009A534C" w:rsidP="009A534C">
      <w:pPr>
        <w:jc w:val="both"/>
        <w:rPr>
          <w:rFonts w:cs="Arial"/>
          <w:b/>
          <w:color w:val="FF0000"/>
          <w:szCs w:val="24"/>
        </w:rPr>
      </w:pPr>
    </w:p>
    <w:p w14:paraId="28EDFA7D" w14:textId="77777777" w:rsidR="00AB5219" w:rsidRPr="00C2290F" w:rsidRDefault="00AB5219" w:rsidP="00AB5219">
      <w:pPr>
        <w:pStyle w:val="ListParagraph"/>
        <w:numPr>
          <w:ilvl w:val="0"/>
          <w:numId w:val="8"/>
        </w:numPr>
        <w:ind w:left="357" w:hanging="357"/>
        <w:contextualSpacing w:val="0"/>
      </w:pPr>
      <w:r w:rsidRPr="00C2290F">
        <w:rPr>
          <w:rFonts w:asciiTheme="minorHAnsi" w:eastAsiaTheme="minorHAnsi" w:hAnsiTheme="minorHAnsi" w:cs="Times New Roman,Bold"/>
        </w:rPr>
        <w:t>National Disability Insurance Scheme website</w:t>
      </w:r>
    </w:p>
    <w:p w14:paraId="4CAF4E39" w14:textId="77777777" w:rsidR="00AB5219" w:rsidRDefault="001C2B97" w:rsidP="00AB5219">
      <w:pPr>
        <w:pStyle w:val="ListParagraph"/>
        <w:ind w:left="357"/>
        <w:contextualSpacing w:val="0"/>
      </w:pPr>
      <w:hyperlink r:id="rId16" w:history="1">
        <w:r w:rsidR="00AB5219" w:rsidRPr="00C2290F">
          <w:rPr>
            <w:color w:val="0000FF"/>
            <w:u w:val="single"/>
          </w:rPr>
          <w:t>National Disability Insurance Scheme (NDIS)</w:t>
        </w:r>
      </w:hyperlink>
    </w:p>
    <w:p w14:paraId="7C58BF1D" w14:textId="77777777" w:rsidR="00AB5219" w:rsidRDefault="00AB5219" w:rsidP="00AB5219">
      <w:pPr>
        <w:pStyle w:val="ListParagraph"/>
        <w:numPr>
          <w:ilvl w:val="0"/>
          <w:numId w:val="8"/>
        </w:numPr>
        <w:ind w:left="357" w:hanging="357"/>
        <w:contextualSpacing w:val="0"/>
        <w:rPr>
          <w:rFonts w:asciiTheme="minorHAnsi" w:eastAsiaTheme="minorHAnsi" w:hAnsiTheme="minorHAnsi" w:cs="Times New Roman,Bold"/>
        </w:rPr>
      </w:pPr>
      <w:r w:rsidRPr="00D27B84">
        <w:rPr>
          <w:rFonts w:asciiTheme="minorHAnsi" w:eastAsiaTheme="minorHAnsi" w:hAnsiTheme="minorHAnsi" w:cs="Times New Roman,Bold"/>
        </w:rPr>
        <w:t>National Disability Insurance Scheme: Corporate Plan (2018-2022)</w:t>
      </w:r>
    </w:p>
    <w:p w14:paraId="73A8B6A4" w14:textId="77777777" w:rsidR="00AB5219" w:rsidRPr="00D27B84" w:rsidRDefault="001C2B97" w:rsidP="00AB5219">
      <w:pPr>
        <w:pStyle w:val="ListParagraph"/>
        <w:ind w:left="357"/>
        <w:contextualSpacing w:val="0"/>
        <w:rPr>
          <w:rFonts w:asciiTheme="minorHAnsi" w:eastAsiaTheme="minorHAnsi" w:hAnsiTheme="minorHAnsi" w:cs="Times New Roman,Bold"/>
        </w:rPr>
      </w:pPr>
      <w:hyperlink r:id="rId17" w:history="1">
        <w:r w:rsidR="00AB5219" w:rsidRPr="00D27B84">
          <w:rPr>
            <w:color w:val="0000FF"/>
            <w:u w:val="single"/>
          </w:rPr>
          <w:t>Corporate Plan | NDIS</w:t>
        </w:r>
      </w:hyperlink>
    </w:p>
    <w:p w14:paraId="2A739C34" w14:textId="77777777" w:rsidR="00AB5219" w:rsidRDefault="00AB5219" w:rsidP="00AB5219">
      <w:pPr>
        <w:pStyle w:val="ListParagraph"/>
        <w:numPr>
          <w:ilvl w:val="0"/>
          <w:numId w:val="8"/>
        </w:numPr>
        <w:ind w:left="357" w:hanging="357"/>
        <w:contextualSpacing w:val="0"/>
        <w:rPr>
          <w:rFonts w:asciiTheme="minorHAnsi" w:eastAsiaTheme="minorHAnsi" w:hAnsiTheme="minorHAnsi" w:cs="Calibri"/>
        </w:rPr>
      </w:pPr>
      <w:r w:rsidRPr="0023355D">
        <w:rPr>
          <w:rFonts w:asciiTheme="minorHAnsi" w:eastAsiaTheme="minorHAnsi" w:hAnsiTheme="minorHAnsi" w:cs="Calibri"/>
        </w:rPr>
        <w:t>NDIS Operational Guidelines</w:t>
      </w:r>
    </w:p>
    <w:p w14:paraId="303C3CA6" w14:textId="77777777" w:rsidR="00AB5219" w:rsidRDefault="001C2B97" w:rsidP="00AB5219">
      <w:pPr>
        <w:pStyle w:val="ListParagraph"/>
        <w:ind w:left="357"/>
        <w:contextualSpacing w:val="0"/>
        <w:rPr>
          <w:rFonts w:asciiTheme="minorHAnsi" w:eastAsiaTheme="minorHAnsi" w:hAnsiTheme="minorHAnsi" w:cs="Calibri"/>
        </w:rPr>
      </w:pPr>
      <w:hyperlink r:id="rId18" w:history="1">
        <w:r w:rsidR="00AB5219" w:rsidRPr="00C001AF">
          <w:rPr>
            <w:color w:val="0000FF"/>
            <w:u w:val="single"/>
          </w:rPr>
          <w:t>Operational Guidelines | NDIS</w:t>
        </w:r>
      </w:hyperlink>
    </w:p>
    <w:p w14:paraId="11EF8A45" w14:textId="77777777" w:rsidR="00AB5219" w:rsidRDefault="00AB5219" w:rsidP="00AB5219">
      <w:pPr>
        <w:pStyle w:val="ListParagraph"/>
        <w:numPr>
          <w:ilvl w:val="0"/>
          <w:numId w:val="8"/>
        </w:numPr>
        <w:ind w:left="357" w:hanging="357"/>
        <w:contextualSpacing w:val="0"/>
        <w:rPr>
          <w:rFonts w:asciiTheme="minorHAnsi" w:eastAsiaTheme="minorHAnsi" w:hAnsiTheme="minorHAnsi" w:cs="Calibri"/>
        </w:rPr>
      </w:pPr>
      <w:r>
        <w:rPr>
          <w:rFonts w:asciiTheme="minorHAnsi" w:eastAsiaTheme="minorHAnsi" w:hAnsiTheme="minorHAnsi" w:cs="Calibri"/>
        </w:rPr>
        <w:lastRenderedPageBreak/>
        <w:t xml:space="preserve">NDIS Rules </w:t>
      </w:r>
    </w:p>
    <w:p w14:paraId="2D982400" w14:textId="77777777" w:rsidR="00AB5219" w:rsidRDefault="001C2B97" w:rsidP="00AB5219">
      <w:pPr>
        <w:pStyle w:val="ListParagraph"/>
        <w:ind w:left="357"/>
        <w:contextualSpacing w:val="0"/>
        <w:rPr>
          <w:rFonts w:asciiTheme="minorHAnsi" w:eastAsiaTheme="minorHAnsi" w:hAnsiTheme="minorHAnsi" w:cs="Calibri"/>
        </w:rPr>
      </w:pPr>
      <w:hyperlink r:id="rId19" w:history="1">
        <w:r w:rsidR="00AB5219" w:rsidRPr="00047D94">
          <w:rPr>
            <w:color w:val="0000FF"/>
            <w:u w:val="single"/>
          </w:rPr>
          <w:t>Legislation, rules and policies | NDIS Quality and Safeguards Commission (ndiscommission.gov.au)</w:t>
        </w:r>
      </w:hyperlink>
    </w:p>
    <w:p w14:paraId="40A9F0E9" w14:textId="77777777" w:rsidR="00AB5219" w:rsidRDefault="00AB5219" w:rsidP="00AB5219">
      <w:pPr>
        <w:pStyle w:val="ListParagraph"/>
        <w:numPr>
          <w:ilvl w:val="0"/>
          <w:numId w:val="8"/>
        </w:numPr>
        <w:ind w:left="357" w:hanging="357"/>
        <w:contextualSpacing w:val="0"/>
        <w:rPr>
          <w:rFonts w:asciiTheme="minorHAnsi" w:eastAsiaTheme="minorHAnsi" w:hAnsiTheme="minorHAnsi" w:cs="Calibri"/>
        </w:rPr>
      </w:pPr>
      <w:r w:rsidRPr="00047D94">
        <w:rPr>
          <w:rFonts w:asciiTheme="minorHAnsi" w:eastAsiaTheme="minorHAnsi" w:hAnsiTheme="minorHAnsi" w:cs="Calibri"/>
        </w:rPr>
        <w:t>NDIS Principles to Determine Responsibilities and Other Service</w:t>
      </w:r>
    </w:p>
    <w:p w14:paraId="528BFD79" w14:textId="77777777" w:rsidR="00AB5219" w:rsidRPr="00047D94" w:rsidRDefault="001C2B97" w:rsidP="00AB5219">
      <w:pPr>
        <w:pStyle w:val="ListParagraph"/>
        <w:ind w:left="357"/>
        <w:contextualSpacing w:val="0"/>
        <w:rPr>
          <w:rFonts w:asciiTheme="minorHAnsi" w:eastAsiaTheme="minorHAnsi" w:hAnsiTheme="minorHAnsi" w:cs="Calibri"/>
        </w:rPr>
      </w:pPr>
      <w:hyperlink r:id="rId20" w:history="1">
        <w:r w:rsidR="00AB5219" w:rsidRPr="00047D94">
          <w:rPr>
            <w:color w:val="0000FF"/>
            <w:u w:val="single"/>
          </w:rPr>
          <w:t>ndis-principles-determine-responsibilities-ndis-and-other-service-1.pdf (dss.gov.au)</w:t>
        </w:r>
      </w:hyperlink>
    </w:p>
    <w:p w14:paraId="0512773A" w14:textId="77777777" w:rsidR="000728F3" w:rsidRDefault="000728F3" w:rsidP="00E41A47">
      <w:pPr>
        <w:jc w:val="right"/>
      </w:pPr>
    </w:p>
    <w:p w14:paraId="3074A89D" w14:textId="77777777" w:rsidR="00E41A47" w:rsidRDefault="001C2B97"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61A548B5" w14:textId="77777777" w:rsidTr="008E74FD">
        <w:trPr>
          <w:cantSplit/>
          <w:trHeight w:val="285"/>
        </w:trPr>
        <w:tc>
          <w:tcPr>
            <w:tcW w:w="9158" w:type="dxa"/>
            <w:shd w:val="clear" w:color="auto" w:fill="D9D9D9" w:themeFill="background1" w:themeFillShade="D9"/>
          </w:tcPr>
          <w:p w14:paraId="06756B62" w14:textId="77777777" w:rsidR="004A6A76" w:rsidRPr="000F1F60" w:rsidRDefault="004A6A76" w:rsidP="00B10F87">
            <w:pPr>
              <w:pStyle w:val="Heading1"/>
            </w:pPr>
            <w:bookmarkStart w:id="28" w:name="_Toc396290588"/>
            <w:bookmarkStart w:id="29" w:name="_Toc101543675"/>
            <w:r>
              <w:t>Definition of Terms (if applicable)</w:t>
            </w:r>
            <w:bookmarkEnd w:id="28"/>
            <w:bookmarkEnd w:id="29"/>
            <w:r>
              <w:t xml:space="preserve"> </w:t>
            </w:r>
          </w:p>
        </w:tc>
      </w:tr>
    </w:tbl>
    <w:p w14:paraId="1CE32F7F" w14:textId="77777777" w:rsidR="004A6A76" w:rsidRPr="00BE0241" w:rsidRDefault="004A6A76" w:rsidP="004A6A76">
      <w:pPr>
        <w:rPr>
          <w:rFonts w:cs="Arial"/>
          <w:color w:val="FF0000"/>
          <w:szCs w:val="24"/>
        </w:rPr>
      </w:pPr>
    </w:p>
    <w:p w14:paraId="6AE24519" w14:textId="61FE2787" w:rsidR="000B00A9" w:rsidRPr="00950FFC" w:rsidRDefault="004E46B0" w:rsidP="004A6A76">
      <w:pPr>
        <w:rPr>
          <w:rFonts w:cs="Arial"/>
          <w:b/>
          <w:szCs w:val="24"/>
        </w:rPr>
      </w:pPr>
      <w:r w:rsidRPr="000B00A9">
        <w:rPr>
          <w:rFonts w:cs="Arial"/>
          <w:b/>
          <w:szCs w:val="24"/>
        </w:rPr>
        <w:t>NDIA</w:t>
      </w:r>
      <w:r w:rsidR="00B81CD5" w:rsidRPr="000B00A9">
        <w:rPr>
          <w:rFonts w:cs="Arial"/>
          <w:b/>
          <w:szCs w:val="24"/>
        </w:rPr>
        <w:t>’</w:t>
      </w:r>
      <w:r w:rsidRPr="000B00A9">
        <w:rPr>
          <w:rFonts w:cs="Arial"/>
          <w:b/>
          <w:szCs w:val="24"/>
        </w:rPr>
        <w:t>s</w:t>
      </w:r>
      <w:r w:rsidR="00B81CD5" w:rsidRPr="000B00A9">
        <w:rPr>
          <w:rFonts w:cs="Arial"/>
          <w:b/>
          <w:szCs w:val="24"/>
        </w:rPr>
        <w:t xml:space="preserve"> processes</w:t>
      </w:r>
      <w:r w:rsidR="00950FFC">
        <w:rPr>
          <w:rFonts w:cs="Arial"/>
          <w:b/>
          <w:szCs w:val="24"/>
        </w:rPr>
        <w:t xml:space="preserve">- </w:t>
      </w:r>
      <w:r w:rsidR="000B00A9">
        <w:rPr>
          <w:rFonts w:cs="Arial"/>
          <w:szCs w:val="24"/>
        </w:rPr>
        <w:t>Processes as identified by the National Disability Insurance Agency</w:t>
      </w:r>
      <w:r w:rsidR="00AF7545">
        <w:rPr>
          <w:rFonts w:cs="Arial"/>
          <w:szCs w:val="24"/>
        </w:rPr>
        <w:t>.</w:t>
      </w:r>
      <w:r w:rsidR="000B00A9">
        <w:rPr>
          <w:rFonts w:cs="Arial"/>
          <w:szCs w:val="24"/>
        </w:rPr>
        <w:t xml:space="preserve"> </w:t>
      </w:r>
    </w:p>
    <w:p w14:paraId="20601679" w14:textId="77777777" w:rsidR="00307A59" w:rsidRDefault="00307A59" w:rsidP="004A6A76">
      <w:pPr>
        <w:rPr>
          <w:rFonts w:cs="Arial"/>
          <w:szCs w:val="24"/>
        </w:rPr>
      </w:pPr>
    </w:p>
    <w:p w14:paraId="53DC7E9A" w14:textId="69A1EAE8" w:rsidR="00307A59" w:rsidRPr="00950FFC" w:rsidRDefault="00307A59" w:rsidP="004A6A76">
      <w:pPr>
        <w:rPr>
          <w:rFonts w:cs="Arial"/>
          <w:b/>
          <w:szCs w:val="24"/>
        </w:rPr>
      </w:pPr>
      <w:r w:rsidRPr="00B45BE2">
        <w:rPr>
          <w:rFonts w:cs="Arial"/>
          <w:b/>
          <w:szCs w:val="24"/>
        </w:rPr>
        <w:t>Triaging Officer</w:t>
      </w:r>
      <w:r w:rsidR="00950FFC">
        <w:rPr>
          <w:rFonts w:cs="Arial"/>
          <w:b/>
          <w:szCs w:val="24"/>
        </w:rPr>
        <w:t xml:space="preserve">- </w:t>
      </w:r>
      <w:r w:rsidR="00B45BE2">
        <w:rPr>
          <w:rFonts w:cs="Arial"/>
          <w:szCs w:val="24"/>
        </w:rPr>
        <w:t>Identified</w:t>
      </w:r>
      <w:r>
        <w:rPr>
          <w:rFonts w:cs="Arial"/>
          <w:szCs w:val="24"/>
        </w:rPr>
        <w:t xml:space="preserve"> staff member from each team </w:t>
      </w:r>
      <w:r w:rsidR="00B45BE2">
        <w:rPr>
          <w:rFonts w:cs="Arial"/>
          <w:szCs w:val="24"/>
        </w:rPr>
        <w:t>responsible for reviewing referrals and identifying priority, service and funding needs.</w:t>
      </w:r>
    </w:p>
    <w:p w14:paraId="70A2DE8F" w14:textId="77777777" w:rsidR="00602DE9" w:rsidRDefault="00602DE9" w:rsidP="004A6A76">
      <w:pPr>
        <w:rPr>
          <w:rFonts w:cs="Arial"/>
          <w:szCs w:val="24"/>
        </w:rPr>
      </w:pPr>
    </w:p>
    <w:p w14:paraId="690E3BA2" w14:textId="30312D41" w:rsidR="00602DE9" w:rsidRPr="00950FFC" w:rsidRDefault="00602DE9" w:rsidP="00602DE9">
      <w:pPr>
        <w:rPr>
          <w:rFonts w:cs="Arial"/>
          <w:b/>
          <w:szCs w:val="24"/>
        </w:rPr>
      </w:pPr>
      <w:r w:rsidRPr="00B45BE2">
        <w:rPr>
          <w:rFonts w:cs="Arial"/>
          <w:b/>
          <w:szCs w:val="24"/>
        </w:rPr>
        <w:t>Tr</w:t>
      </w:r>
      <w:r>
        <w:rPr>
          <w:rFonts w:cs="Arial"/>
          <w:b/>
          <w:szCs w:val="24"/>
        </w:rPr>
        <w:t>eating Clinician</w:t>
      </w:r>
      <w:r w:rsidR="00950FFC">
        <w:rPr>
          <w:rFonts w:cs="Arial"/>
          <w:b/>
          <w:szCs w:val="24"/>
        </w:rPr>
        <w:t xml:space="preserve">- </w:t>
      </w:r>
      <w:r>
        <w:rPr>
          <w:rFonts w:cs="Arial"/>
          <w:szCs w:val="24"/>
        </w:rPr>
        <w:t xml:space="preserve">Staff member </w:t>
      </w:r>
      <w:r w:rsidR="003975A5">
        <w:rPr>
          <w:rFonts w:cs="Arial"/>
          <w:szCs w:val="24"/>
        </w:rPr>
        <w:t>seeing client in an appointment</w:t>
      </w:r>
      <w:r>
        <w:rPr>
          <w:rFonts w:cs="Arial"/>
          <w:szCs w:val="24"/>
        </w:rPr>
        <w:t>.</w:t>
      </w:r>
    </w:p>
    <w:p w14:paraId="61A5FC5F" w14:textId="77777777" w:rsidR="004C0F12" w:rsidRDefault="004C0F12" w:rsidP="00602DE9">
      <w:pPr>
        <w:rPr>
          <w:rFonts w:cs="Arial"/>
          <w:szCs w:val="24"/>
        </w:rPr>
      </w:pPr>
    </w:p>
    <w:p w14:paraId="2F2A886C" w14:textId="15BE5EDD" w:rsidR="004C0F12" w:rsidRPr="00950FFC" w:rsidRDefault="004C0F12" w:rsidP="00602DE9">
      <w:pPr>
        <w:rPr>
          <w:rFonts w:cs="Arial"/>
          <w:b/>
          <w:szCs w:val="24"/>
        </w:rPr>
      </w:pPr>
      <w:r w:rsidRPr="00AE317A">
        <w:rPr>
          <w:rFonts w:cs="Arial"/>
          <w:b/>
          <w:szCs w:val="24"/>
        </w:rPr>
        <w:t>Senior Service Manager</w:t>
      </w:r>
      <w:r w:rsidR="00950FFC">
        <w:rPr>
          <w:rFonts w:cs="Arial"/>
          <w:b/>
          <w:szCs w:val="24"/>
        </w:rPr>
        <w:t xml:space="preserve">- </w:t>
      </w:r>
      <w:r>
        <w:rPr>
          <w:rFonts w:cs="Arial"/>
          <w:szCs w:val="24"/>
        </w:rPr>
        <w:t>Manager of Allied Health for Community Care</w:t>
      </w:r>
      <w:r w:rsidR="00AE317A">
        <w:rPr>
          <w:rFonts w:cs="Arial"/>
          <w:szCs w:val="24"/>
        </w:rPr>
        <w:t xml:space="preserve"> </w:t>
      </w:r>
      <w:r w:rsidR="00CD1FAE">
        <w:rPr>
          <w:rFonts w:cs="Arial"/>
          <w:szCs w:val="24"/>
        </w:rPr>
        <w:t xml:space="preserve">Allied Health </w:t>
      </w:r>
      <w:r w:rsidR="00AE317A">
        <w:rPr>
          <w:rFonts w:cs="Arial"/>
          <w:szCs w:val="24"/>
        </w:rPr>
        <w:t>S</w:t>
      </w:r>
      <w:r>
        <w:rPr>
          <w:rFonts w:cs="Arial"/>
          <w:szCs w:val="24"/>
        </w:rPr>
        <w:t>ervices</w:t>
      </w:r>
      <w:r w:rsidR="00AE317A">
        <w:rPr>
          <w:rFonts w:cs="Arial"/>
          <w:szCs w:val="24"/>
        </w:rPr>
        <w:t>,</w:t>
      </w:r>
      <w:r>
        <w:rPr>
          <w:rFonts w:cs="Arial"/>
          <w:szCs w:val="24"/>
        </w:rPr>
        <w:t xml:space="preserve"> </w:t>
      </w:r>
      <w:r w:rsidR="00CD1FAE">
        <w:rPr>
          <w:rFonts w:cs="Arial"/>
          <w:szCs w:val="24"/>
        </w:rPr>
        <w:t>Director of Client Support Services</w:t>
      </w:r>
      <w:r>
        <w:rPr>
          <w:rFonts w:cs="Arial"/>
          <w:szCs w:val="24"/>
        </w:rPr>
        <w:t xml:space="preserve"> for Clinical Technology Services</w:t>
      </w:r>
      <w:r w:rsidR="00CD1FAE">
        <w:rPr>
          <w:rFonts w:cs="Arial"/>
          <w:szCs w:val="24"/>
        </w:rPr>
        <w:t>, Manager of Brindabella Day Therapy Services for Brindabella Day Therapy Services</w:t>
      </w:r>
      <w:r>
        <w:rPr>
          <w:rFonts w:cs="Arial"/>
          <w:szCs w:val="24"/>
        </w:rPr>
        <w:t>.</w:t>
      </w:r>
    </w:p>
    <w:p w14:paraId="2BACE9D5" w14:textId="77777777" w:rsidR="00602DE9" w:rsidRDefault="00602DE9" w:rsidP="004A6A76">
      <w:pPr>
        <w:rPr>
          <w:rFonts w:cs="Arial"/>
          <w:szCs w:val="24"/>
        </w:rPr>
      </w:pPr>
    </w:p>
    <w:p w14:paraId="0E8F647A" w14:textId="0162B110" w:rsidR="00AE7BA6" w:rsidRPr="00950FFC" w:rsidRDefault="00AE7BA6" w:rsidP="004A6A76">
      <w:pPr>
        <w:rPr>
          <w:rFonts w:cs="Arial"/>
          <w:b/>
          <w:bCs/>
          <w:szCs w:val="24"/>
        </w:rPr>
      </w:pPr>
      <w:r w:rsidRPr="000B6CDF">
        <w:rPr>
          <w:rFonts w:cs="Arial"/>
          <w:b/>
          <w:bCs/>
          <w:szCs w:val="24"/>
        </w:rPr>
        <w:t>Identified Officer</w:t>
      </w:r>
      <w:r w:rsidR="00950FFC">
        <w:rPr>
          <w:rFonts w:cs="Arial"/>
          <w:b/>
          <w:bCs/>
          <w:szCs w:val="24"/>
        </w:rPr>
        <w:t xml:space="preserve">- </w:t>
      </w:r>
      <w:r w:rsidR="003D7CDC">
        <w:rPr>
          <w:rFonts w:cs="Arial"/>
          <w:szCs w:val="24"/>
        </w:rPr>
        <w:t xml:space="preserve">Refers to </w:t>
      </w:r>
      <w:r w:rsidR="00C24E7F">
        <w:rPr>
          <w:rFonts w:cs="Arial"/>
          <w:szCs w:val="24"/>
        </w:rPr>
        <w:t xml:space="preserve">the </w:t>
      </w:r>
      <w:r w:rsidR="003D7CDC">
        <w:rPr>
          <w:rFonts w:cs="Arial"/>
          <w:szCs w:val="24"/>
        </w:rPr>
        <w:t xml:space="preserve">staff member responsible for following up the administrative processes for intake of a client.  This can vary depending on the service. </w:t>
      </w:r>
      <w:r w:rsidR="00C24E7F" w:rsidRPr="00C24E7F">
        <w:rPr>
          <w:rFonts w:cs="Arial"/>
          <w:szCs w:val="24"/>
        </w:rPr>
        <w:t xml:space="preserve">Identified Officers for each service are indicated on the individual service flowcharts for NDIS Client Intake at </w:t>
      </w:r>
      <w:r w:rsidR="003D7CDC" w:rsidRPr="00950FFC">
        <w:rPr>
          <w:b/>
          <w:szCs w:val="22"/>
        </w:rPr>
        <w:t>Attachment 3: Individual Services Steps for NDIS Client Intake Documents</w:t>
      </w:r>
    </w:p>
    <w:p w14:paraId="24664FDF" w14:textId="77777777" w:rsidR="004A6A76" w:rsidRPr="00950FFC" w:rsidRDefault="004A6A76" w:rsidP="004A6A76">
      <w:pPr>
        <w:rPr>
          <w:rFonts w:cs="Arial"/>
          <w:szCs w:val="24"/>
        </w:rPr>
      </w:pPr>
    </w:p>
    <w:p w14:paraId="0875648E" w14:textId="2CA16FBB" w:rsidR="00AC2F9E" w:rsidRDefault="001C2B97" w:rsidP="003D7CDC">
      <w:pPr>
        <w:jc w:val="right"/>
      </w:pPr>
      <w:hyperlink w:anchor="Contents" w:history="1">
        <w:r w:rsidR="004A6A76" w:rsidRPr="00C91F3F">
          <w:rPr>
            <w:rStyle w:val="Hyperlink"/>
            <w:rFonts w:cs="Arial"/>
            <w:i/>
            <w:szCs w:val="24"/>
          </w:rPr>
          <w:t>Back to Table of Contents</w:t>
        </w:r>
      </w:hyperlink>
      <w:bookmarkStart w:id="30" w:name="_Toc389473290"/>
      <w:bookmarkStart w:id="31" w:name="_Toc396290589"/>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4F07958D" w14:textId="77777777" w:rsidTr="008E74FD">
        <w:trPr>
          <w:cantSplit/>
          <w:trHeight w:val="285"/>
        </w:trPr>
        <w:tc>
          <w:tcPr>
            <w:tcW w:w="9158" w:type="dxa"/>
            <w:shd w:val="clear" w:color="auto" w:fill="D9D9D9" w:themeFill="background1" w:themeFillShade="D9"/>
          </w:tcPr>
          <w:p w14:paraId="66791AD7" w14:textId="7F043D74" w:rsidR="004A6A76" w:rsidRPr="00CD1C0E" w:rsidRDefault="004A6A76" w:rsidP="00B10F87">
            <w:pPr>
              <w:pStyle w:val="Heading1"/>
            </w:pPr>
            <w:bookmarkStart w:id="32" w:name="_Toc101543676"/>
            <w:r>
              <w:t>Search Terms</w:t>
            </w:r>
            <w:bookmarkEnd w:id="30"/>
            <w:bookmarkEnd w:id="31"/>
            <w:bookmarkEnd w:id="32"/>
            <w:r>
              <w:t xml:space="preserve"> </w:t>
            </w:r>
          </w:p>
        </w:tc>
      </w:tr>
    </w:tbl>
    <w:p w14:paraId="71012E31" w14:textId="77777777" w:rsidR="004A6A76" w:rsidRDefault="004A6A76" w:rsidP="004A6A76">
      <w:pPr>
        <w:rPr>
          <w:rFonts w:cs="Calibri,Bold"/>
          <w:bCs/>
          <w:i/>
          <w:szCs w:val="24"/>
          <w:lang w:eastAsia="en-AU"/>
        </w:rPr>
      </w:pPr>
    </w:p>
    <w:p w14:paraId="42DACCCE" w14:textId="30D514D9" w:rsidR="00423A0D" w:rsidRDefault="00423A0D" w:rsidP="00423A0D">
      <w:pPr>
        <w:jc w:val="both"/>
        <w:rPr>
          <w:rFonts w:cs="Arial"/>
          <w:szCs w:val="24"/>
        </w:rPr>
      </w:pPr>
      <w:r>
        <w:rPr>
          <w:rFonts w:cs="Arial"/>
          <w:szCs w:val="24"/>
        </w:rPr>
        <w:t>NDIS, NDIS participant, NDIS funded services, NDIS funding, NDIS plan, client management, community care</w:t>
      </w:r>
      <w:r w:rsidR="003B5CB0">
        <w:rPr>
          <w:rFonts w:cs="Arial"/>
          <w:szCs w:val="24"/>
        </w:rPr>
        <w:t>, National Disability Insurance Scheme</w:t>
      </w:r>
      <w:r w:rsidR="00BC25A0">
        <w:rPr>
          <w:rFonts w:cs="Arial"/>
          <w:szCs w:val="24"/>
        </w:rPr>
        <w:t>, disability</w:t>
      </w:r>
      <w:r>
        <w:rPr>
          <w:rFonts w:cs="Arial"/>
          <w:szCs w:val="24"/>
        </w:rPr>
        <w:t xml:space="preserve"> </w:t>
      </w:r>
    </w:p>
    <w:p w14:paraId="798D9C26" w14:textId="77777777" w:rsidR="006932D9" w:rsidRDefault="006932D9" w:rsidP="00423A0D">
      <w:pPr>
        <w:jc w:val="both"/>
        <w:rPr>
          <w:rFonts w:cs="Arial"/>
          <w:szCs w:val="24"/>
        </w:rPr>
      </w:pPr>
    </w:p>
    <w:p w14:paraId="687318FB" w14:textId="77777777" w:rsidR="004A6A76" w:rsidRPr="00E41A47" w:rsidRDefault="001C2B97" w:rsidP="004A6A76">
      <w:pPr>
        <w:jc w:val="right"/>
      </w:pPr>
      <w:hyperlink w:anchor="_top"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5F89EF2D" w14:textId="77777777" w:rsidTr="008E74FD">
        <w:trPr>
          <w:cantSplit/>
          <w:trHeight w:val="285"/>
        </w:trPr>
        <w:tc>
          <w:tcPr>
            <w:tcW w:w="9158" w:type="dxa"/>
            <w:shd w:val="clear" w:color="auto" w:fill="D9D9D9" w:themeFill="background1" w:themeFillShade="D9"/>
          </w:tcPr>
          <w:p w14:paraId="22923F0F" w14:textId="77777777" w:rsidR="009A534C" w:rsidRPr="002E3BFE" w:rsidRDefault="009A534C" w:rsidP="00B10F87">
            <w:pPr>
              <w:pStyle w:val="Heading1"/>
              <w:rPr>
                <w:szCs w:val="24"/>
              </w:rPr>
            </w:pPr>
            <w:bookmarkStart w:id="33" w:name="_Toc101543677"/>
            <w:r>
              <w:rPr>
                <w:szCs w:val="24"/>
              </w:rPr>
              <w:t>Attachments</w:t>
            </w:r>
            <w:bookmarkEnd w:id="33"/>
          </w:p>
        </w:tc>
      </w:tr>
    </w:tbl>
    <w:p w14:paraId="49A96B30" w14:textId="77777777" w:rsidR="009A534C" w:rsidRDefault="009A534C" w:rsidP="009A534C">
      <w:pPr>
        <w:jc w:val="both"/>
        <w:rPr>
          <w:rFonts w:cs="Arial"/>
          <w:b/>
          <w:szCs w:val="24"/>
        </w:rPr>
      </w:pPr>
    </w:p>
    <w:p w14:paraId="1A0F6B03" w14:textId="77777777" w:rsidR="00E115DE" w:rsidRDefault="00E115DE" w:rsidP="009A534C">
      <w:pPr>
        <w:jc w:val="both"/>
        <w:rPr>
          <w:rFonts w:asciiTheme="minorHAnsi" w:hAnsiTheme="minorHAnsi" w:cs="Arial"/>
          <w:color w:val="222222"/>
          <w:lang w:val="en"/>
        </w:rPr>
      </w:pPr>
      <w:r w:rsidRPr="00E115DE">
        <w:rPr>
          <w:rFonts w:asciiTheme="minorHAnsi" w:hAnsiTheme="minorHAnsi" w:cs="Arial"/>
          <w:b/>
          <w:bCs/>
          <w:color w:val="222222"/>
          <w:lang w:val="en"/>
        </w:rPr>
        <w:t>Attachment 1:</w:t>
      </w:r>
      <w:r w:rsidRPr="00A23F88">
        <w:rPr>
          <w:rFonts w:asciiTheme="minorHAnsi" w:hAnsiTheme="minorHAnsi" w:cs="Arial"/>
          <w:b/>
          <w:bCs/>
          <w:i/>
          <w:iCs/>
          <w:color w:val="222222"/>
          <w:lang w:val="en"/>
        </w:rPr>
        <w:t xml:space="preserve"> </w:t>
      </w:r>
      <w:r w:rsidRPr="00E115DE">
        <w:rPr>
          <w:rFonts w:asciiTheme="minorHAnsi" w:hAnsiTheme="minorHAnsi" w:cs="Arial"/>
          <w:b/>
          <w:bCs/>
          <w:color w:val="222222"/>
          <w:lang w:val="en"/>
        </w:rPr>
        <w:t>NDIS Funded Supports</w:t>
      </w:r>
      <w:r>
        <w:rPr>
          <w:rFonts w:asciiTheme="minorHAnsi" w:hAnsiTheme="minorHAnsi" w:cs="Arial"/>
          <w:color w:val="222222"/>
          <w:lang w:val="en"/>
        </w:rPr>
        <w:t xml:space="preserve"> </w:t>
      </w:r>
    </w:p>
    <w:p w14:paraId="5D1F626B" w14:textId="144A9598" w:rsidR="00F73DE7" w:rsidRDefault="00F73DE7" w:rsidP="009A534C">
      <w:pPr>
        <w:jc w:val="both"/>
        <w:rPr>
          <w:rFonts w:cs="Arial"/>
          <w:b/>
          <w:szCs w:val="24"/>
        </w:rPr>
      </w:pPr>
      <w:r>
        <w:rPr>
          <w:rFonts w:cs="Arial"/>
          <w:b/>
          <w:szCs w:val="24"/>
        </w:rPr>
        <w:t xml:space="preserve">Attachment </w:t>
      </w:r>
      <w:r w:rsidR="00E115DE">
        <w:rPr>
          <w:rFonts w:cs="Arial"/>
          <w:b/>
          <w:szCs w:val="24"/>
        </w:rPr>
        <w:t>2</w:t>
      </w:r>
      <w:r>
        <w:rPr>
          <w:rFonts w:cs="Arial"/>
          <w:b/>
          <w:szCs w:val="24"/>
        </w:rPr>
        <w:t>: NDIS Client Management Flow Chart</w:t>
      </w:r>
    </w:p>
    <w:p w14:paraId="180F942A" w14:textId="67742DC7" w:rsidR="00F73DE7" w:rsidRDefault="00F73DE7" w:rsidP="009A534C">
      <w:pPr>
        <w:jc w:val="both"/>
        <w:rPr>
          <w:rFonts w:cs="Arial"/>
          <w:b/>
          <w:szCs w:val="24"/>
        </w:rPr>
      </w:pPr>
      <w:r>
        <w:rPr>
          <w:rFonts w:cs="Arial"/>
          <w:b/>
          <w:szCs w:val="24"/>
        </w:rPr>
        <w:t xml:space="preserve">Attachment </w:t>
      </w:r>
      <w:r w:rsidR="00E115DE">
        <w:rPr>
          <w:rFonts w:cs="Arial"/>
          <w:b/>
          <w:szCs w:val="24"/>
        </w:rPr>
        <w:t>3</w:t>
      </w:r>
      <w:r>
        <w:rPr>
          <w:rFonts w:cs="Arial"/>
          <w:b/>
          <w:szCs w:val="24"/>
        </w:rPr>
        <w:t xml:space="preserve">: </w:t>
      </w:r>
      <w:r w:rsidR="00A23406" w:rsidRPr="00A23406">
        <w:rPr>
          <w:rFonts w:cs="Arial"/>
          <w:b/>
          <w:bCs/>
          <w:szCs w:val="24"/>
        </w:rPr>
        <w:t>Individual Services Steps for NDIS Client Intake documents</w:t>
      </w:r>
    </w:p>
    <w:p w14:paraId="6D0DCE9B" w14:textId="6602C78D" w:rsidR="00235A7B" w:rsidRPr="00956287" w:rsidRDefault="00F73DE7" w:rsidP="00235A7B">
      <w:pPr>
        <w:rPr>
          <w:rFonts w:cs="Arial"/>
          <w:szCs w:val="24"/>
        </w:rPr>
      </w:pPr>
      <w:r>
        <w:rPr>
          <w:rFonts w:cs="Arial"/>
          <w:b/>
          <w:szCs w:val="24"/>
        </w:rPr>
        <w:t xml:space="preserve">Attachment </w:t>
      </w:r>
      <w:r w:rsidR="00E115DE">
        <w:rPr>
          <w:rFonts w:cs="Arial"/>
          <w:b/>
          <w:szCs w:val="24"/>
        </w:rPr>
        <w:t>4</w:t>
      </w:r>
      <w:r w:rsidRPr="00956287">
        <w:rPr>
          <w:rFonts w:cs="Arial"/>
          <w:b/>
          <w:szCs w:val="24"/>
        </w:rPr>
        <w:t>:</w:t>
      </w:r>
      <w:r w:rsidR="00235A7B" w:rsidRPr="00956287">
        <w:rPr>
          <w:rFonts w:cs="Arial"/>
          <w:b/>
          <w:bCs/>
          <w:szCs w:val="24"/>
        </w:rPr>
        <w:t xml:space="preserve"> Individual Services Change of NDIS Plan Process documents</w:t>
      </w:r>
      <w:r w:rsidR="00235A7B" w:rsidRPr="00956287">
        <w:rPr>
          <w:rFonts w:cs="Arial"/>
          <w:szCs w:val="24"/>
        </w:rPr>
        <w:t>.</w:t>
      </w:r>
    </w:p>
    <w:p w14:paraId="1C8DABC8" w14:textId="211B95F8" w:rsidR="00F73DE7" w:rsidRDefault="005E0530" w:rsidP="009A534C">
      <w:pPr>
        <w:jc w:val="both"/>
        <w:rPr>
          <w:rFonts w:cs="Arial"/>
          <w:b/>
          <w:szCs w:val="24"/>
        </w:rPr>
      </w:pPr>
      <w:r>
        <w:rPr>
          <w:rFonts w:cs="Arial"/>
          <w:b/>
          <w:szCs w:val="24"/>
        </w:rPr>
        <w:t xml:space="preserve">Attachment </w:t>
      </w:r>
      <w:r w:rsidR="00E115DE">
        <w:rPr>
          <w:rFonts w:cs="Arial"/>
          <w:b/>
          <w:szCs w:val="24"/>
        </w:rPr>
        <w:t>5</w:t>
      </w:r>
      <w:r>
        <w:rPr>
          <w:rFonts w:cs="Arial"/>
          <w:b/>
          <w:szCs w:val="24"/>
        </w:rPr>
        <w:t>: Risk Assessment Matrix</w:t>
      </w:r>
    </w:p>
    <w:p w14:paraId="5B6B1191" w14:textId="6A46B23E" w:rsidR="005E0530" w:rsidRDefault="005E0530" w:rsidP="009A534C">
      <w:pPr>
        <w:jc w:val="both"/>
        <w:rPr>
          <w:rFonts w:cs="Arial"/>
          <w:b/>
          <w:szCs w:val="24"/>
        </w:rPr>
      </w:pPr>
      <w:r>
        <w:rPr>
          <w:rFonts w:cs="Arial"/>
          <w:b/>
          <w:szCs w:val="24"/>
        </w:rPr>
        <w:t xml:space="preserve">Attachment </w:t>
      </w:r>
      <w:r w:rsidR="00E115DE">
        <w:rPr>
          <w:rFonts w:cs="Arial"/>
          <w:b/>
          <w:szCs w:val="24"/>
        </w:rPr>
        <w:t>6</w:t>
      </w:r>
      <w:r>
        <w:rPr>
          <w:rFonts w:cs="Arial"/>
          <w:b/>
          <w:szCs w:val="24"/>
        </w:rPr>
        <w:t>:</w:t>
      </w:r>
      <w:r w:rsidRPr="005E0530">
        <w:rPr>
          <w:rFonts w:cs="Arial"/>
          <w:b/>
          <w:szCs w:val="24"/>
        </w:rPr>
        <w:t xml:space="preserve"> </w:t>
      </w:r>
      <w:r>
        <w:rPr>
          <w:rFonts w:cs="Arial"/>
          <w:b/>
          <w:szCs w:val="24"/>
        </w:rPr>
        <w:t>NDIS Funding Difficulties Escalation form</w:t>
      </w:r>
    </w:p>
    <w:p w14:paraId="53A40B97" w14:textId="77777777" w:rsidR="006D0102" w:rsidRDefault="006D0102" w:rsidP="009A534C">
      <w:pPr>
        <w:rPr>
          <w:rFonts w:cs="Arial"/>
          <w:iCs/>
          <w:sz w:val="20"/>
        </w:rPr>
      </w:pPr>
    </w:p>
    <w:p w14:paraId="146B6963" w14:textId="18E4B69D" w:rsidR="00E6432D" w:rsidRPr="00950FFC" w:rsidRDefault="001C2B97" w:rsidP="00950FFC">
      <w:pPr>
        <w:jc w:val="right"/>
      </w:pPr>
      <w:hyperlink w:anchor="_top" w:history="1">
        <w:r w:rsidR="00B934CF" w:rsidRPr="00C91F3F">
          <w:rPr>
            <w:rStyle w:val="Hyperlink"/>
            <w:rFonts w:cs="Arial"/>
            <w:i/>
            <w:szCs w:val="24"/>
          </w:rPr>
          <w:t>Back to Table of Contents</w:t>
        </w:r>
      </w:hyperlink>
    </w:p>
    <w:p w14:paraId="37126DEE" w14:textId="77777777" w:rsidR="00E6432D" w:rsidRDefault="00E6432D" w:rsidP="009A534C">
      <w:pPr>
        <w:rPr>
          <w:rFonts w:cs="Arial"/>
          <w:iCs/>
          <w:sz w:val="20"/>
        </w:rPr>
      </w:pPr>
    </w:p>
    <w:p w14:paraId="6BC520E2" w14:textId="77777777"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48B7072" w14:textId="77777777" w:rsidR="00153FB3" w:rsidRPr="003E167B" w:rsidRDefault="00153FB3" w:rsidP="00153FB3">
      <w:pPr>
        <w:rPr>
          <w:rFonts w:cs="Arial"/>
          <w:i/>
          <w:iCs/>
          <w:sz w:val="20"/>
        </w:rPr>
      </w:pPr>
    </w:p>
    <w:p w14:paraId="74658014"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4E44718C" w14:textId="77777777" w:rsidTr="00F86652">
        <w:tc>
          <w:tcPr>
            <w:tcW w:w="2265" w:type="dxa"/>
          </w:tcPr>
          <w:p w14:paraId="74EF8815" w14:textId="77777777" w:rsidR="00153FB3" w:rsidRPr="003E167B" w:rsidRDefault="00153FB3" w:rsidP="00F86652">
            <w:pPr>
              <w:rPr>
                <w:i/>
                <w:sz w:val="20"/>
              </w:rPr>
            </w:pPr>
            <w:r w:rsidRPr="003E167B">
              <w:rPr>
                <w:i/>
                <w:sz w:val="20"/>
              </w:rPr>
              <w:t>Date Amended</w:t>
            </w:r>
          </w:p>
        </w:tc>
        <w:tc>
          <w:tcPr>
            <w:tcW w:w="2265" w:type="dxa"/>
          </w:tcPr>
          <w:p w14:paraId="2444818C" w14:textId="77777777" w:rsidR="00153FB3" w:rsidRPr="003E167B" w:rsidRDefault="00153FB3" w:rsidP="00F86652">
            <w:pPr>
              <w:rPr>
                <w:i/>
                <w:sz w:val="20"/>
              </w:rPr>
            </w:pPr>
            <w:r w:rsidRPr="003E167B">
              <w:rPr>
                <w:i/>
                <w:sz w:val="20"/>
              </w:rPr>
              <w:t>Section Amended</w:t>
            </w:r>
          </w:p>
        </w:tc>
        <w:tc>
          <w:tcPr>
            <w:tcW w:w="2265" w:type="dxa"/>
          </w:tcPr>
          <w:p w14:paraId="732A8B55" w14:textId="77777777" w:rsidR="00153FB3" w:rsidRPr="003E167B" w:rsidRDefault="00153FB3" w:rsidP="00F86652">
            <w:pPr>
              <w:rPr>
                <w:i/>
                <w:sz w:val="20"/>
              </w:rPr>
            </w:pPr>
            <w:r w:rsidRPr="003E167B">
              <w:rPr>
                <w:i/>
                <w:sz w:val="20"/>
              </w:rPr>
              <w:t>Divisional Approval</w:t>
            </w:r>
          </w:p>
        </w:tc>
        <w:tc>
          <w:tcPr>
            <w:tcW w:w="2265" w:type="dxa"/>
          </w:tcPr>
          <w:p w14:paraId="423033EA" w14:textId="77777777" w:rsidR="00153FB3" w:rsidRPr="003E167B" w:rsidRDefault="00153FB3" w:rsidP="00F86652">
            <w:pPr>
              <w:rPr>
                <w:i/>
                <w:sz w:val="20"/>
              </w:rPr>
            </w:pPr>
            <w:r w:rsidRPr="003E167B">
              <w:rPr>
                <w:i/>
                <w:sz w:val="20"/>
              </w:rPr>
              <w:t xml:space="preserve">Final Approval </w:t>
            </w:r>
          </w:p>
        </w:tc>
      </w:tr>
      <w:tr w:rsidR="00153FB3" w:rsidRPr="003E167B" w14:paraId="6F39AB45" w14:textId="77777777" w:rsidTr="00F86652">
        <w:tc>
          <w:tcPr>
            <w:tcW w:w="2265" w:type="dxa"/>
          </w:tcPr>
          <w:p w14:paraId="32C4E406" w14:textId="5A7DED48" w:rsidR="00153FB3" w:rsidRPr="003E167B" w:rsidRDefault="00A22D5E" w:rsidP="00F86652">
            <w:pPr>
              <w:rPr>
                <w:i/>
                <w:sz w:val="20"/>
              </w:rPr>
            </w:pPr>
            <w:r>
              <w:rPr>
                <w:i/>
                <w:sz w:val="20"/>
              </w:rPr>
              <w:t>22 April 2022</w:t>
            </w:r>
          </w:p>
        </w:tc>
        <w:tc>
          <w:tcPr>
            <w:tcW w:w="2265" w:type="dxa"/>
          </w:tcPr>
          <w:p w14:paraId="466C7DB1" w14:textId="359F52EC" w:rsidR="00153FB3" w:rsidRPr="003E167B" w:rsidRDefault="00A22D5E" w:rsidP="00F86652">
            <w:pPr>
              <w:rPr>
                <w:i/>
                <w:sz w:val="20"/>
              </w:rPr>
            </w:pPr>
            <w:r>
              <w:rPr>
                <w:i/>
                <w:sz w:val="20"/>
              </w:rPr>
              <w:t>New Document</w:t>
            </w:r>
          </w:p>
        </w:tc>
        <w:tc>
          <w:tcPr>
            <w:tcW w:w="2265" w:type="dxa"/>
          </w:tcPr>
          <w:p w14:paraId="4B1EBC07" w14:textId="527F545D" w:rsidR="00153FB3" w:rsidRPr="003E167B" w:rsidRDefault="00A22D5E" w:rsidP="00F86652">
            <w:pPr>
              <w:rPr>
                <w:i/>
                <w:sz w:val="20"/>
              </w:rPr>
            </w:pPr>
            <w:r>
              <w:rPr>
                <w:i/>
                <w:sz w:val="20"/>
              </w:rPr>
              <w:t>Jo Morris, A/g ED-RACS</w:t>
            </w:r>
          </w:p>
        </w:tc>
        <w:tc>
          <w:tcPr>
            <w:tcW w:w="2265" w:type="dxa"/>
          </w:tcPr>
          <w:p w14:paraId="75203261" w14:textId="72F74224" w:rsidR="00153FB3" w:rsidRPr="003E167B" w:rsidRDefault="00A22D5E" w:rsidP="00F86652">
            <w:pPr>
              <w:rPr>
                <w:i/>
                <w:sz w:val="20"/>
              </w:rPr>
            </w:pPr>
            <w:r>
              <w:rPr>
                <w:i/>
                <w:sz w:val="20"/>
              </w:rPr>
              <w:t>CHS Policy Committee</w:t>
            </w:r>
          </w:p>
        </w:tc>
      </w:tr>
      <w:tr w:rsidR="00153FB3" w:rsidRPr="003E167B" w14:paraId="1A5F92C2" w14:textId="77777777" w:rsidTr="00F86652">
        <w:tc>
          <w:tcPr>
            <w:tcW w:w="2265" w:type="dxa"/>
          </w:tcPr>
          <w:p w14:paraId="126C75F9" w14:textId="77777777" w:rsidR="00153FB3" w:rsidRPr="003E167B" w:rsidRDefault="00153FB3" w:rsidP="00F86652">
            <w:pPr>
              <w:rPr>
                <w:i/>
                <w:sz w:val="20"/>
              </w:rPr>
            </w:pPr>
          </w:p>
        </w:tc>
        <w:tc>
          <w:tcPr>
            <w:tcW w:w="2265" w:type="dxa"/>
          </w:tcPr>
          <w:p w14:paraId="65F68754" w14:textId="77777777" w:rsidR="00153FB3" w:rsidRPr="003E167B" w:rsidRDefault="00153FB3" w:rsidP="00F86652">
            <w:pPr>
              <w:rPr>
                <w:i/>
                <w:sz w:val="20"/>
              </w:rPr>
            </w:pPr>
          </w:p>
        </w:tc>
        <w:tc>
          <w:tcPr>
            <w:tcW w:w="2265" w:type="dxa"/>
          </w:tcPr>
          <w:p w14:paraId="3DB2925C" w14:textId="77777777" w:rsidR="00153FB3" w:rsidRPr="003E167B" w:rsidRDefault="00153FB3" w:rsidP="00F86652">
            <w:pPr>
              <w:rPr>
                <w:i/>
                <w:sz w:val="20"/>
              </w:rPr>
            </w:pPr>
          </w:p>
        </w:tc>
        <w:tc>
          <w:tcPr>
            <w:tcW w:w="2265" w:type="dxa"/>
          </w:tcPr>
          <w:p w14:paraId="06A59C08" w14:textId="77777777" w:rsidR="00153FB3" w:rsidRPr="003E167B" w:rsidRDefault="00153FB3" w:rsidP="00F86652">
            <w:pPr>
              <w:rPr>
                <w:i/>
                <w:sz w:val="20"/>
              </w:rPr>
            </w:pPr>
          </w:p>
        </w:tc>
      </w:tr>
    </w:tbl>
    <w:p w14:paraId="5F8DEAA0" w14:textId="77777777" w:rsidR="00153FB3" w:rsidRPr="003E167B" w:rsidRDefault="00153FB3" w:rsidP="00153FB3">
      <w:pPr>
        <w:rPr>
          <w:rFonts w:cs="Arial"/>
          <w:sz w:val="20"/>
        </w:rPr>
      </w:pPr>
    </w:p>
    <w:p w14:paraId="626EE745"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41F1C043" w14:textId="77777777" w:rsidTr="00F86652">
        <w:tc>
          <w:tcPr>
            <w:tcW w:w="2122" w:type="dxa"/>
          </w:tcPr>
          <w:p w14:paraId="53AB3887" w14:textId="77777777" w:rsidR="00153FB3" w:rsidRPr="003E167B" w:rsidRDefault="00153FB3" w:rsidP="00F86652">
            <w:pPr>
              <w:rPr>
                <w:i/>
                <w:sz w:val="20"/>
              </w:rPr>
            </w:pPr>
            <w:r w:rsidRPr="003E167B">
              <w:rPr>
                <w:i/>
                <w:sz w:val="20"/>
              </w:rPr>
              <w:t>Document Number</w:t>
            </w:r>
          </w:p>
        </w:tc>
        <w:tc>
          <w:tcPr>
            <w:tcW w:w="6938" w:type="dxa"/>
          </w:tcPr>
          <w:p w14:paraId="6AA4738C" w14:textId="77777777" w:rsidR="00153FB3" w:rsidRPr="003E167B" w:rsidRDefault="00153FB3" w:rsidP="00F86652">
            <w:pPr>
              <w:rPr>
                <w:i/>
                <w:sz w:val="20"/>
              </w:rPr>
            </w:pPr>
            <w:r w:rsidRPr="003E167B">
              <w:rPr>
                <w:i/>
                <w:sz w:val="20"/>
              </w:rPr>
              <w:t>Document Name</w:t>
            </w:r>
          </w:p>
        </w:tc>
      </w:tr>
      <w:tr w:rsidR="00153FB3" w:rsidRPr="003E167B" w14:paraId="638B011F" w14:textId="77777777" w:rsidTr="00F86652">
        <w:tc>
          <w:tcPr>
            <w:tcW w:w="2122" w:type="dxa"/>
          </w:tcPr>
          <w:p w14:paraId="7269B496" w14:textId="77777777" w:rsidR="00153FB3" w:rsidRPr="003E167B" w:rsidRDefault="00153FB3" w:rsidP="00F86652">
            <w:pPr>
              <w:rPr>
                <w:i/>
                <w:sz w:val="20"/>
              </w:rPr>
            </w:pPr>
          </w:p>
        </w:tc>
        <w:tc>
          <w:tcPr>
            <w:tcW w:w="6938" w:type="dxa"/>
          </w:tcPr>
          <w:p w14:paraId="5C41CE0F" w14:textId="77777777" w:rsidR="00153FB3" w:rsidRPr="003E167B" w:rsidRDefault="00153FB3" w:rsidP="00F86652">
            <w:pPr>
              <w:rPr>
                <w:i/>
                <w:sz w:val="20"/>
              </w:rPr>
            </w:pPr>
          </w:p>
        </w:tc>
      </w:tr>
      <w:tr w:rsidR="00153FB3" w:rsidRPr="003E167B" w14:paraId="15C6484F" w14:textId="77777777" w:rsidTr="00F86652">
        <w:tc>
          <w:tcPr>
            <w:tcW w:w="2122" w:type="dxa"/>
          </w:tcPr>
          <w:p w14:paraId="66B6DCC6" w14:textId="77777777" w:rsidR="00153FB3" w:rsidRPr="003E167B" w:rsidRDefault="00153FB3" w:rsidP="00F86652">
            <w:pPr>
              <w:rPr>
                <w:i/>
                <w:sz w:val="20"/>
              </w:rPr>
            </w:pPr>
          </w:p>
        </w:tc>
        <w:tc>
          <w:tcPr>
            <w:tcW w:w="6938" w:type="dxa"/>
          </w:tcPr>
          <w:p w14:paraId="104081F5" w14:textId="77777777" w:rsidR="00153FB3" w:rsidRPr="003E167B" w:rsidRDefault="00153FB3" w:rsidP="00F86652">
            <w:pPr>
              <w:rPr>
                <w:i/>
                <w:sz w:val="20"/>
              </w:rPr>
            </w:pPr>
          </w:p>
        </w:tc>
      </w:tr>
    </w:tbl>
    <w:p w14:paraId="1110D27C" w14:textId="61B47192" w:rsidR="004A04A6" w:rsidRDefault="008979BB" w:rsidP="00674D8F">
      <w:pPr>
        <w:pStyle w:val="Heading2"/>
        <w:rPr>
          <w:sz w:val="28"/>
          <w:szCs w:val="28"/>
        </w:rPr>
      </w:pPr>
      <w:r>
        <w:rPr>
          <w:i/>
          <w:sz w:val="20"/>
        </w:rPr>
        <w:br w:type="page"/>
      </w:r>
      <w:r w:rsidR="004A04A6" w:rsidRPr="00674D8F">
        <w:rPr>
          <w:sz w:val="28"/>
          <w:szCs w:val="28"/>
        </w:rPr>
        <w:lastRenderedPageBreak/>
        <w:t xml:space="preserve">Attachment 1: NDIS </w:t>
      </w:r>
      <w:r w:rsidR="00D161CD" w:rsidRPr="00674D8F">
        <w:rPr>
          <w:sz w:val="28"/>
          <w:szCs w:val="28"/>
        </w:rPr>
        <w:t>Funded Supports</w:t>
      </w:r>
      <w:r w:rsidR="004A04A6" w:rsidRPr="00674D8F">
        <w:rPr>
          <w:sz w:val="28"/>
          <w:szCs w:val="28"/>
        </w:rPr>
        <w:t xml:space="preserve"> </w:t>
      </w:r>
    </w:p>
    <w:p w14:paraId="6275E4CC" w14:textId="77777777" w:rsidR="00674D8F" w:rsidRPr="00674D8F" w:rsidRDefault="00674D8F" w:rsidP="00674D8F"/>
    <w:p w14:paraId="4FE80671" w14:textId="1E680484" w:rsidR="004F360F" w:rsidRPr="0027743F" w:rsidRDefault="004F360F" w:rsidP="0038049C">
      <w:pPr>
        <w:spacing w:after="240"/>
      </w:pPr>
      <w:bookmarkStart w:id="34" w:name="_Hlk77747936"/>
      <w:r w:rsidRPr="0027743F">
        <w:t xml:space="preserve">The following Canberra Health Services supports </w:t>
      </w:r>
      <w:r w:rsidR="00C538FE">
        <w:t>are</w:t>
      </w:r>
      <w:r w:rsidRPr="0027743F">
        <w:t xml:space="preserve"> funded under NDIS funding versus CHS / alternate funding for NDIS eligible participants</w:t>
      </w:r>
      <w:r w:rsidR="00C538FE">
        <w:t xml:space="preserve">.  These supports </w:t>
      </w:r>
      <w:r w:rsidR="00542C47">
        <w:t>are provided</w:t>
      </w:r>
      <w:r>
        <w:t xml:space="preserve"> to clients under </w:t>
      </w:r>
      <w:r w:rsidR="00542C47">
        <w:t>RACS</w:t>
      </w:r>
      <w:r>
        <w:t xml:space="preserve"> eligibility criteria</w:t>
      </w:r>
      <w:r w:rsidR="0038049C">
        <w:t>.</w:t>
      </w:r>
    </w:p>
    <w:tbl>
      <w:tblPr>
        <w:tblStyle w:val="TableGrid"/>
        <w:tblW w:w="0" w:type="auto"/>
        <w:tblLook w:val="04A0" w:firstRow="1" w:lastRow="0" w:firstColumn="1" w:lastColumn="0" w:noHBand="0" w:noVBand="1"/>
      </w:tblPr>
      <w:tblGrid>
        <w:gridCol w:w="4508"/>
        <w:gridCol w:w="4418"/>
      </w:tblGrid>
      <w:tr w:rsidR="004F360F" w:rsidRPr="00052125" w14:paraId="596200DF" w14:textId="77777777" w:rsidTr="003134A7">
        <w:trPr>
          <w:trHeight w:val="311"/>
        </w:trPr>
        <w:tc>
          <w:tcPr>
            <w:tcW w:w="4508" w:type="dxa"/>
          </w:tcPr>
          <w:p w14:paraId="134BF638" w14:textId="77777777" w:rsidR="004F360F" w:rsidRPr="00052125" w:rsidRDefault="004F360F" w:rsidP="003134A7">
            <w:pPr>
              <w:jc w:val="center"/>
              <w:rPr>
                <w:b/>
                <w:sz w:val="28"/>
              </w:rPr>
            </w:pPr>
            <w:r w:rsidRPr="00052125">
              <w:rPr>
                <w:b/>
                <w:sz w:val="28"/>
              </w:rPr>
              <w:t>NDIS Funded</w:t>
            </w:r>
          </w:p>
        </w:tc>
        <w:tc>
          <w:tcPr>
            <w:tcW w:w="4418" w:type="dxa"/>
          </w:tcPr>
          <w:p w14:paraId="64317BA9" w14:textId="77777777" w:rsidR="004F360F" w:rsidRPr="00052125" w:rsidRDefault="004F360F" w:rsidP="003134A7">
            <w:pPr>
              <w:jc w:val="center"/>
              <w:rPr>
                <w:b/>
                <w:sz w:val="28"/>
              </w:rPr>
            </w:pPr>
            <w:r w:rsidRPr="00052125">
              <w:rPr>
                <w:b/>
                <w:sz w:val="28"/>
              </w:rPr>
              <w:t>CHS or alternate funding</w:t>
            </w:r>
          </w:p>
        </w:tc>
      </w:tr>
      <w:tr w:rsidR="004F360F" w14:paraId="6C181272" w14:textId="77777777" w:rsidTr="003134A7">
        <w:tc>
          <w:tcPr>
            <w:tcW w:w="4508" w:type="dxa"/>
          </w:tcPr>
          <w:p w14:paraId="1FC85C3B" w14:textId="77777777" w:rsidR="004F360F" w:rsidRPr="00554EC9" w:rsidRDefault="004F360F" w:rsidP="003134A7">
            <w:r w:rsidRPr="00554EC9">
              <w:t xml:space="preserve">The following supports are assumed </w:t>
            </w:r>
            <w:r>
              <w:t>eligible for NDIS funding when</w:t>
            </w:r>
            <w:r w:rsidRPr="00554EC9">
              <w:t>:</w:t>
            </w:r>
          </w:p>
          <w:p w14:paraId="64870884" w14:textId="77777777" w:rsidR="004F360F" w:rsidRPr="00554EC9" w:rsidRDefault="004F360F" w:rsidP="004F360F">
            <w:pPr>
              <w:pStyle w:val="ListParagraph"/>
              <w:numPr>
                <w:ilvl w:val="0"/>
                <w:numId w:val="33"/>
              </w:numPr>
              <w:rPr>
                <w:sz w:val="36"/>
              </w:rPr>
            </w:pPr>
            <w:r w:rsidRPr="00554EC9">
              <w:t xml:space="preserve">A client requires the support due to their NDIS recognised disability, or </w:t>
            </w:r>
          </w:p>
          <w:p w14:paraId="2B5E9BED" w14:textId="77777777" w:rsidR="004F360F" w:rsidRPr="00554EC9" w:rsidRDefault="004F360F" w:rsidP="004F360F">
            <w:pPr>
              <w:pStyle w:val="ListParagraph"/>
              <w:numPr>
                <w:ilvl w:val="0"/>
                <w:numId w:val="33"/>
              </w:numPr>
              <w:rPr>
                <w:sz w:val="36"/>
              </w:rPr>
            </w:pPr>
            <w:r w:rsidRPr="00554EC9">
              <w:t>Are unable to manage their support needs due to their NDIS recognised disability.</w:t>
            </w:r>
          </w:p>
          <w:p w14:paraId="6790A31E" w14:textId="77777777" w:rsidR="004F360F" w:rsidRPr="00554EC9" w:rsidRDefault="004F360F" w:rsidP="004F360F">
            <w:pPr>
              <w:pStyle w:val="ListParagraph"/>
              <w:numPr>
                <w:ilvl w:val="0"/>
                <w:numId w:val="33"/>
              </w:numPr>
              <w:rPr>
                <w:sz w:val="36"/>
              </w:rPr>
            </w:pPr>
            <w:r w:rsidRPr="00554EC9">
              <w:t xml:space="preserve">Are unable to have their support needs met by alternate carers or support workers </w:t>
            </w:r>
          </w:p>
        </w:tc>
        <w:tc>
          <w:tcPr>
            <w:tcW w:w="4418" w:type="dxa"/>
          </w:tcPr>
          <w:p w14:paraId="32CEB5CD" w14:textId="77777777" w:rsidR="004F360F" w:rsidRDefault="004F360F" w:rsidP="003134A7">
            <w:r w:rsidRPr="00554EC9">
              <w:t xml:space="preserve">The following supports are assumed </w:t>
            </w:r>
            <w:r>
              <w:t>not to be NDIS funded when:</w:t>
            </w:r>
          </w:p>
          <w:p w14:paraId="3F2155A3" w14:textId="77777777" w:rsidR="004F360F" w:rsidRDefault="004F360F" w:rsidP="004F360F">
            <w:pPr>
              <w:pStyle w:val="ListParagraph"/>
              <w:numPr>
                <w:ilvl w:val="0"/>
                <w:numId w:val="34"/>
              </w:numPr>
            </w:pPr>
            <w:r>
              <w:t xml:space="preserve">The clients need for a support is not related to their NDIS recognised disability </w:t>
            </w:r>
            <w:r w:rsidRPr="00AC73CD">
              <w:rPr>
                <w:b/>
                <w:u w:val="single"/>
              </w:rPr>
              <w:t>and</w:t>
            </w:r>
          </w:p>
          <w:p w14:paraId="7CDF11B9" w14:textId="77777777" w:rsidR="004F360F" w:rsidRDefault="004F360F" w:rsidP="004F360F">
            <w:pPr>
              <w:pStyle w:val="ListParagraph"/>
              <w:numPr>
                <w:ilvl w:val="0"/>
                <w:numId w:val="34"/>
              </w:numPr>
            </w:pPr>
            <w:r>
              <w:t>Their ability to manage the support needs are not impacted upon by their NDIS recognised disability.</w:t>
            </w:r>
          </w:p>
          <w:p w14:paraId="14B7D94D" w14:textId="78837AE3" w:rsidR="004F360F" w:rsidRPr="00554EC9" w:rsidRDefault="004F360F" w:rsidP="004F360F">
            <w:pPr>
              <w:pStyle w:val="ListParagraph"/>
              <w:numPr>
                <w:ilvl w:val="0"/>
                <w:numId w:val="34"/>
              </w:numPr>
            </w:pPr>
            <w:r>
              <w:t>The need for care is resultant of an acute condition/</w:t>
            </w:r>
            <w:r w:rsidR="00542C47">
              <w:t>intervention or</w:t>
            </w:r>
            <w:r>
              <w:t xml:space="preserve"> is not directly related to their NDIS recognised disability.</w:t>
            </w:r>
          </w:p>
        </w:tc>
      </w:tr>
    </w:tbl>
    <w:p w14:paraId="3FBE5B18" w14:textId="77777777" w:rsidR="0038049C" w:rsidRDefault="0038049C" w:rsidP="0038049C">
      <w:pPr>
        <w:jc w:val="center"/>
        <w:rPr>
          <w:b/>
          <w:sz w:val="36"/>
        </w:rPr>
      </w:pPr>
    </w:p>
    <w:tbl>
      <w:tblPr>
        <w:tblStyle w:val="TableGrid"/>
        <w:tblW w:w="9016" w:type="dxa"/>
        <w:tblLook w:val="04A0" w:firstRow="1" w:lastRow="0" w:firstColumn="1" w:lastColumn="0" w:noHBand="0" w:noVBand="1"/>
      </w:tblPr>
      <w:tblGrid>
        <w:gridCol w:w="9016"/>
      </w:tblGrid>
      <w:tr w:rsidR="00AE11FB" w14:paraId="749AD02C" w14:textId="77777777" w:rsidTr="00662402">
        <w:tc>
          <w:tcPr>
            <w:tcW w:w="9016" w:type="dxa"/>
            <w:shd w:val="clear" w:color="auto" w:fill="92CDDC" w:themeFill="accent5" w:themeFillTint="99"/>
          </w:tcPr>
          <w:p w14:paraId="3E26E137" w14:textId="77777777" w:rsidR="00AE11FB" w:rsidRPr="009F48E8" w:rsidRDefault="00AE11FB" w:rsidP="00662402">
            <w:pPr>
              <w:spacing w:before="120" w:after="120"/>
              <w:jc w:val="center"/>
              <w:rPr>
                <w:b/>
                <w:sz w:val="32"/>
                <w:szCs w:val="32"/>
              </w:rPr>
            </w:pPr>
            <w:bookmarkStart w:id="35" w:name="_Hlk77748297"/>
            <w:bookmarkEnd w:id="34"/>
            <w:r>
              <w:rPr>
                <w:b/>
                <w:sz w:val="32"/>
                <w:szCs w:val="32"/>
              </w:rPr>
              <w:t>Community Care Nursing</w:t>
            </w:r>
          </w:p>
        </w:tc>
      </w:tr>
      <w:tr w:rsidR="00AE11FB" w:rsidRPr="00FB3EC7" w14:paraId="60250A89" w14:textId="77777777" w:rsidTr="00662402">
        <w:tc>
          <w:tcPr>
            <w:tcW w:w="9016" w:type="dxa"/>
            <w:shd w:val="clear" w:color="auto" w:fill="DAEEF3" w:themeFill="accent5" w:themeFillTint="33"/>
          </w:tcPr>
          <w:p w14:paraId="723115FA" w14:textId="77777777" w:rsidR="00AE11FB" w:rsidRPr="00FB3EC7" w:rsidRDefault="00AE11FB" w:rsidP="00662402">
            <w:pPr>
              <w:spacing w:before="120" w:after="120"/>
              <w:rPr>
                <w:rFonts w:cstheme="minorHAnsi"/>
                <w:b/>
              </w:rPr>
            </w:pPr>
            <w:r w:rsidRPr="00FB3EC7">
              <w:rPr>
                <w:rFonts w:cstheme="minorHAnsi"/>
                <w:b/>
              </w:rPr>
              <w:t>Nutrition related supports</w:t>
            </w:r>
          </w:p>
        </w:tc>
      </w:tr>
      <w:tr w:rsidR="00AE11FB" w:rsidRPr="00512685" w14:paraId="36AB4323" w14:textId="77777777" w:rsidTr="00662402">
        <w:trPr>
          <w:trHeight w:val="405"/>
        </w:trPr>
        <w:tc>
          <w:tcPr>
            <w:tcW w:w="9016" w:type="dxa"/>
            <w:hideMark/>
          </w:tcPr>
          <w:p w14:paraId="08120735" w14:textId="77777777" w:rsidR="00AE11FB" w:rsidRPr="00512685" w:rsidRDefault="00AE11FB" w:rsidP="00662402">
            <w:pPr>
              <w:rPr>
                <w:rFonts w:cstheme="minorHAnsi"/>
                <w:color w:val="000000"/>
              </w:rPr>
            </w:pPr>
            <w:r w:rsidRPr="00512685">
              <w:rPr>
                <w:rFonts w:cstheme="minorHAnsi"/>
                <w:color w:val="000000"/>
              </w:rPr>
              <w:t>PEG feed educatio</w:t>
            </w:r>
            <w:r w:rsidRPr="00FB3EC7">
              <w:rPr>
                <w:rFonts w:cstheme="minorHAnsi"/>
                <w:color w:val="000000"/>
              </w:rPr>
              <w:t xml:space="preserve">n, </w:t>
            </w:r>
            <w:r w:rsidRPr="00512685">
              <w:rPr>
                <w:rFonts w:cstheme="minorHAnsi"/>
                <w:color w:val="000000"/>
              </w:rPr>
              <w:t>maintenance</w:t>
            </w:r>
            <w:r w:rsidRPr="00FB3EC7">
              <w:rPr>
                <w:rFonts w:cstheme="minorHAnsi"/>
                <w:color w:val="000000"/>
              </w:rPr>
              <w:t xml:space="preserve"> and support</w:t>
            </w:r>
          </w:p>
        </w:tc>
      </w:tr>
      <w:tr w:rsidR="00AE11FB" w:rsidRPr="00FB3EC7" w14:paraId="793C3760" w14:textId="77777777" w:rsidTr="00662402">
        <w:trPr>
          <w:trHeight w:val="405"/>
        </w:trPr>
        <w:tc>
          <w:tcPr>
            <w:tcW w:w="9016" w:type="dxa"/>
          </w:tcPr>
          <w:p w14:paraId="633B691C" w14:textId="77777777" w:rsidR="00AE11FB" w:rsidRPr="00FB3EC7" w:rsidRDefault="00AE11FB" w:rsidP="00662402">
            <w:pPr>
              <w:rPr>
                <w:rFonts w:cstheme="minorHAnsi"/>
                <w:color w:val="000000"/>
              </w:rPr>
            </w:pPr>
            <w:r w:rsidRPr="00FB3EC7">
              <w:rPr>
                <w:rFonts w:cstheme="minorHAnsi"/>
              </w:rPr>
              <w:t>Nursing support for Total Parenteral Nutrition (TPN) care</w:t>
            </w:r>
          </w:p>
        </w:tc>
      </w:tr>
      <w:tr w:rsidR="00AE11FB" w:rsidRPr="00FB3EC7" w14:paraId="33E46803" w14:textId="77777777" w:rsidTr="00662402">
        <w:trPr>
          <w:trHeight w:val="405"/>
        </w:trPr>
        <w:tc>
          <w:tcPr>
            <w:tcW w:w="9016" w:type="dxa"/>
          </w:tcPr>
          <w:p w14:paraId="162566C6" w14:textId="77777777" w:rsidR="00AE11FB" w:rsidRPr="00FB3EC7" w:rsidRDefault="00AE11FB" w:rsidP="00662402">
            <w:pPr>
              <w:rPr>
                <w:rFonts w:cstheme="minorHAnsi"/>
                <w:color w:val="000000"/>
              </w:rPr>
            </w:pPr>
            <w:r w:rsidRPr="00FB3EC7">
              <w:rPr>
                <w:rFonts w:cstheme="minorHAnsi"/>
                <w:bCs/>
                <w:color w:val="222222"/>
                <w:shd w:val="clear" w:color="auto" w:fill="FFFFFF"/>
              </w:rPr>
              <w:t>Nursing support for long term / permanent jejunostomy tube</w:t>
            </w:r>
            <w:r w:rsidRPr="00FB3EC7">
              <w:rPr>
                <w:rFonts w:cstheme="minorHAnsi"/>
                <w:color w:val="222222"/>
                <w:shd w:val="clear" w:color="auto" w:fill="FFFFFF"/>
              </w:rPr>
              <w:t> (</w:t>
            </w:r>
            <w:r w:rsidRPr="00FB3EC7">
              <w:rPr>
                <w:rFonts w:cstheme="minorHAnsi"/>
                <w:bCs/>
                <w:color w:val="222222"/>
                <w:shd w:val="clear" w:color="auto" w:fill="FFFFFF"/>
              </w:rPr>
              <w:t>J</w:t>
            </w:r>
            <w:r w:rsidRPr="00FB3EC7">
              <w:rPr>
                <w:rFonts w:cstheme="minorHAnsi"/>
                <w:color w:val="222222"/>
                <w:shd w:val="clear" w:color="auto" w:fill="FFFFFF"/>
              </w:rPr>
              <w:t>-</w:t>
            </w:r>
            <w:r w:rsidRPr="00FB3EC7">
              <w:rPr>
                <w:rFonts w:cstheme="minorHAnsi"/>
                <w:bCs/>
                <w:color w:val="222222"/>
                <w:shd w:val="clear" w:color="auto" w:fill="FFFFFF"/>
              </w:rPr>
              <w:t>tube</w:t>
            </w:r>
            <w:r w:rsidRPr="00FB3EC7">
              <w:rPr>
                <w:rFonts w:cstheme="minorHAnsi"/>
                <w:color w:val="222222"/>
                <w:shd w:val="clear" w:color="auto" w:fill="FFFFFF"/>
              </w:rPr>
              <w:t>)</w:t>
            </w:r>
            <w:r w:rsidRPr="00FB3EC7">
              <w:rPr>
                <w:rFonts w:cstheme="minorHAnsi"/>
              </w:rPr>
              <w:t xml:space="preserve"> </w:t>
            </w:r>
          </w:p>
        </w:tc>
      </w:tr>
      <w:tr w:rsidR="00AE11FB" w:rsidRPr="00FB3EC7" w14:paraId="5DBE7367" w14:textId="77777777" w:rsidTr="00662402">
        <w:trPr>
          <w:trHeight w:val="405"/>
        </w:trPr>
        <w:tc>
          <w:tcPr>
            <w:tcW w:w="9016" w:type="dxa"/>
            <w:shd w:val="clear" w:color="auto" w:fill="DAEEF3" w:themeFill="accent5" w:themeFillTint="33"/>
          </w:tcPr>
          <w:p w14:paraId="5C7709C3" w14:textId="77777777" w:rsidR="00AE11FB" w:rsidRPr="00776AF2" w:rsidRDefault="00AE11FB" w:rsidP="00662402">
            <w:pPr>
              <w:rPr>
                <w:rFonts w:cstheme="minorHAnsi"/>
                <w:b/>
                <w:color w:val="222222"/>
                <w:shd w:val="clear" w:color="auto" w:fill="FFFFFF"/>
              </w:rPr>
            </w:pPr>
            <w:r>
              <w:rPr>
                <w:rFonts w:cstheme="minorHAnsi"/>
                <w:b/>
                <w:bCs/>
                <w:color w:val="000000"/>
              </w:rPr>
              <w:t>Continence Supports</w:t>
            </w:r>
          </w:p>
        </w:tc>
      </w:tr>
      <w:tr w:rsidR="00AE11FB" w:rsidRPr="00512685" w14:paraId="2999E60A" w14:textId="77777777" w:rsidTr="00662402">
        <w:trPr>
          <w:trHeight w:val="405"/>
        </w:trPr>
        <w:tc>
          <w:tcPr>
            <w:tcW w:w="9016" w:type="dxa"/>
            <w:hideMark/>
          </w:tcPr>
          <w:p w14:paraId="6E5E1008" w14:textId="77777777" w:rsidR="00AE11FB" w:rsidRPr="00512685" w:rsidRDefault="00AE11FB" w:rsidP="00662402">
            <w:pPr>
              <w:rPr>
                <w:rFonts w:cstheme="minorHAnsi"/>
                <w:color w:val="000000"/>
              </w:rPr>
            </w:pPr>
            <w:r w:rsidRPr="00FB3EC7">
              <w:rPr>
                <w:rFonts w:cstheme="minorHAnsi"/>
                <w:color w:val="000000"/>
              </w:rPr>
              <w:t xml:space="preserve">Continence aids assessment, education and support </w:t>
            </w:r>
          </w:p>
        </w:tc>
      </w:tr>
      <w:tr w:rsidR="00AE11FB" w:rsidRPr="00FB3EC7" w14:paraId="6F3B0C26" w14:textId="77777777" w:rsidTr="00662402">
        <w:trPr>
          <w:trHeight w:val="405"/>
        </w:trPr>
        <w:tc>
          <w:tcPr>
            <w:tcW w:w="9016" w:type="dxa"/>
          </w:tcPr>
          <w:p w14:paraId="101ACD1A" w14:textId="77777777" w:rsidR="00AE11FB" w:rsidRPr="00FB3EC7" w:rsidRDefault="00AE11FB" w:rsidP="00662402">
            <w:pPr>
              <w:rPr>
                <w:rFonts w:cstheme="minorHAnsi"/>
                <w:color w:val="000000"/>
              </w:rPr>
            </w:pPr>
            <w:r w:rsidRPr="00512685">
              <w:rPr>
                <w:rFonts w:cstheme="minorHAnsi"/>
                <w:color w:val="000000"/>
              </w:rPr>
              <w:t>Catheter changes</w:t>
            </w:r>
            <w:r w:rsidRPr="00FB3EC7">
              <w:rPr>
                <w:rFonts w:cstheme="minorHAnsi"/>
                <w:color w:val="000000"/>
              </w:rPr>
              <w:t>, flushes, related supports</w:t>
            </w:r>
          </w:p>
        </w:tc>
      </w:tr>
      <w:tr w:rsidR="00AE11FB" w:rsidRPr="00FB3EC7" w14:paraId="175701AB" w14:textId="77777777" w:rsidTr="00662402">
        <w:trPr>
          <w:trHeight w:val="405"/>
        </w:trPr>
        <w:tc>
          <w:tcPr>
            <w:tcW w:w="9016" w:type="dxa"/>
          </w:tcPr>
          <w:p w14:paraId="474E065D" w14:textId="77777777" w:rsidR="00AE11FB" w:rsidRPr="00BF7699" w:rsidRDefault="00AE11FB" w:rsidP="00662402">
            <w:pPr>
              <w:rPr>
                <w:rFonts w:cstheme="minorHAnsi"/>
              </w:rPr>
            </w:pPr>
            <w:r w:rsidRPr="00BF7699">
              <w:rPr>
                <w:rFonts w:cstheme="minorHAnsi"/>
              </w:rPr>
              <w:t>Stoma care - education and management for ongoing stoma support.</w:t>
            </w:r>
          </w:p>
        </w:tc>
      </w:tr>
      <w:tr w:rsidR="00AE11FB" w:rsidRPr="00FB3EC7" w14:paraId="772986D8" w14:textId="77777777" w:rsidTr="00662402">
        <w:trPr>
          <w:trHeight w:val="405"/>
        </w:trPr>
        <w:tc>
          <w:tcPr>
            <w:tcW w:w="9016" w:type="dxa"/>
            <w:shd w:val="clear" w:color="auto" w:fill="DAEEF3" w:themeFill="accent5" w:themeFillTint="33"/>
          </w:tcPr>
          <w:p w14:paraId="7FE7B577" w14:textId="77777777" w:rsidR="00AE11FB" w:rsidRPr="00FB3EC7" w:rsidRDefault="00AE11FB" w:rsidP="00662402">
            <w:pPr>
              <w:rPr>
                <w:rFonts w:cstheme="minorHAnsi"/>
                <w:b/>
                <w:bCs/>
                <w:color w:val="000000"/>
              </w:rPr>
            </w:pPr>
            <w:r w:rsidRPr="00FB3EC7">
              <w:rPr>
                <w:rFonts w:cstheme="minorHAnsi"/>
                <w:b/>
                <w:bCs/>
                <w:color w:val="000000"/>
              </w:rPr>
              <w:t>Medication supports</w:t>
            </w:r>
            <w:r>
              <w:rPr>
                <w:rFonts w:cstheme="minorHAnsi"/>
                <w:b/>
                <w:bCs/>
                <w:color w:val="000000"/>
              </w:rPr>
              <w:t xml:space="preserve"> </w:t>
            </w:r>
          </w:p>
        </w:tc>
      </w:tr>
      <w:tr w:rsidR="00AE11FB" w:rsidRPr="00512685" w14:paraId="682973B6" w14:textId="77777777" w:rsidTr="00662402">
        <w:trPr>
          <w:trHeight w:val="405"/>
        </w:trPr>
        <w:tc>
          <w:tcPr>
            <w:tcW w:w="9016" w:type="dxa"/>
            <w:hideMark/>
          </w:tcPr>
          <w:p w14:paraId="0F270CF9" w14:textId="77777777" w:rsidR="00AE11FB" w:rsidRPr="00512685" w:rsidRDefault="00AE11FB" w:rsidP="00662402">
            <w:pPr>
              <w:rPr>
                <w:rFonts w:cstheme="minorHAnsi"/>
                <w:color w:val="000000"/>
              </w:rPr>
            </w:pPr>
            <w:r w:rsidRPr="00512685">
              <w:rPr>
                <w:rFonts w:cstheme="minorHAnsi"/>
                <w:color w:val="000000"/>
              </w:rPr>
              <w:t xml:space="preserve">Insulin administration </w:t>
            </w:r>
          </w:p>
        </w:tc>
      </w:tr>
      <w:tr w:rsidR="00AE11FB" w:rsidRPr="00FB3EC7" w14:paraId="211285AA" w14:textId="77777777" w:rsidTr="00662402">
        <w:trPr>
          <w:trHeight w:val="405"/>
        </w:trPr>
        <w:tc>
          <w:tcPr>
            <w:tcW w:w="9016" w:type="dxa"/>
          </w:tcPr>
          <w:p w14:paraId="1949035B" w14:textId="77777777" w:rsidR="00AE11FB" w:rsidRPr="00FB3EC7" w:rsidRDefault="00AE11FB" w:rsidP="00662402">
            <w:pPr>
              <w:rPr>
                <w:rFonts w:cstheme="minorHAnsi"/>
                <w:color w:val="000000"/>
              </w:rPr>
            </w:pPr>
            <w:r w:rsidRPr="00FB3EC7">
              <w:rPr>
                <w:rFonts w:cstheme="minorHAnsi"/>
              </w:rPr>
              <w:t>Administration of medication, or support for client self-administration of medication if required in relation to the clients recognised disability.</w:t>
            </w:r>
          </w:p>
        </w:tc>
      </w:tr>
      <w:tr w:rsidR="00AE11FB" w:rsidRPr="00FB3EC7" w14:paraId="02F2E33D" w14:textId="77777777" w:rsidTr="00662402">
        <w:trPr>
          <w:trHeight w:val="405"/>
        </w:trPr>
        <w:tc>
          <w:tcPr>
            <w:tcW w:w="9016" w:type="dxa"/>
          </w:tcPr>
          <w:p w14:paraId="5E9E88CC" w14:textId="77777777" w:rsidR="00AE11FB" w:rsidRPr="00FB3EC7" w:rsidRDefault="00AE11FB" w:rsidP="00662402">
            <w:pPr>
              <w:rPr>
                <w:rFonts w:cstheme="minorHAnsi"/>
              </w:rPr>
            </w:pPr>
            <w:r w:rsidRPr="00FB3EC7">
              <w:rPr>
                <w:rFonts w:cstheme="minorHAnsi"/>
              </w:rPr>
              <w:t>Administration of other medications when a client is unable to do it for themselves due to their NDIS recognised disability and other supports are unable to provide the required support.</w:t>
            </w:r>
          </w:p>
        </w:tc>
      </w:tr>
      <w:tr w:rsidR="00AE11FB" w:rsidRPr="00FB3EC7" w14:paraId="2E60BF5E" w14:textId="77777777" w:rsidTr="00662402">
        <w:trPr>
          <w:trHeight w:val="405"/>
        </w:trPr>
        <w:tc>
          <w:tcPr>
            <w:tcW w:w="9016" w:type="dxa"/>
            <w:shd w:val="clear" w:color="auto" w:fill="DAEEF3" w:themeFill="accent5" w:themeFillTint="33"/>
          </w:tcPr>
          <w:p w14:paraId="3B044891" w14:textId="77777777" w:rsidR="00AE11FB" w:rsidRPr="00FB3EC7" w:rsidRDefault="00AE11FB" w:rsidP="00662402">
            <w:pPr>
              <w:rPr>
                <w:rFonts w:cstheme="minorHAnsi"/>
                <w:b/>
                <w:bCs/>
                <w:color w:val="000000"/>
              </w:rPr>
            </w:pPr>
            <w:r w:rsidRPr="00FB3EC7">
              <w:rPr>
                <w:rFonts w:cstheme="minorHAnsi"/>
                <w:b/>
                <w:bCs/>
                <w:color w:val="000000"/>
              </w:rPr>
              <w:t>Respiratory supports</w:t>
            </w:r>
          </w:p>
        </w:tc>
      </w:tr>
      <w:tr w:rsidR="00AE11FB" w:rsidRPr="00FB3EC7" w14:paraId="475834A8" w14:textId="77777777" w:rsidTr="00662402">
        <w:trPr>
          <w:trHeight w:val="405"/>
        </w:trPr>
        <w:tc>
          <w:tcPr>
            <w:tcW w:w="9016" w:type="dxa"/>
          </w:tcPr>
          <w:p w14:paraId="509A37B6" w14:textId="77777777" w:rsidR="00AE11FB" w:rsidRPr="00FB3EC7" w:rsidRDefault="00AE11FB" w:rsidP="00662402">
            <w:pPr>
              <w:rPr>
                <w:rFonts w:cstheme="minorHAnsi"/>
                <w:b/>
                <w:bCs/>
                <w:color w:val="000000"/>
              </w:rPr>
            </w:pPr>
            <w:r w:rsidRPr="00512685">
              <w:rPr>
                <w:rFonts w:cstheme="minorHAnsi"/>
                <w:color w:val="000000"/>
              </w:rPr>
              <w:t xml:space="preserve">Tracheostomy </w:t>
            </w:r>
            <w:r w:rsidRPr="00FB3EC7">
              <w:rPr>
                <w:rFonts w:cstheme="minorHAnsi"/>
                <w:color w:val="000000"/>
              </w:rPr>
              <w:t xml:space="preserve">care and maintenance including </w:t>
            </w:r>
            <w:r w:rsidRPr="00512685">
              <w:rPr>
                <w:rFonts w:cstheme="minorHAnsi"/>
                <w:color w:val="000000"/>
              </w:rPr>
              <w:t>tube changes</w:t>
            </w:r>
          </w:p>
        </w:tc>
      </w:tr>
      <w:tr w:rsidR="00AE11FB" w:rsidRPr="00512685" w14:paraId="0C0B78BD" w14:textId="77777777" w:rsidTr="00662402">
        <w:trPr>
          <w:trHeight w:val="405"/>
        </w:trPr>
        <w:tc>
          <w:tcPr>
            <w:tcW w:w="9016" w:type="dxa"/>
            <w:hideMark/>
          </w:tcPr>
          <w:p w14:paraId="1DE8EE52" w14:textId="77777777" w:rsidR="00AE11FB" w:rsidRPr="00512685" w:rsidRDefault="00AE11FB" w:rsidP="00662402">
            <w:pPr>
              <w:rPr>
                <w:rFonts w:cstheme="minorHAnsi"/>
                <w:color w:val="000000"/>
              </w:rPr>
            </w:pPr>
            <w:r w:rsidRPr="00512685">
              <w:rPr>
                <w:rFonts w:cstheme="minorHAnsi"/>
                <w:color w:val="000000"/>
              </w:rPr>
              <w:lastRenderedPageBreak/>
              <w:t>Ventilator settings</w:t>
            </w:r>
            <w:r w:rsidRPr="00FB3EC7">
              <w:rPr>
                <w:rFonts w:cstheme="minorHAnsi"/>
                <w:color w:val="000000"/>
              </w:rPr>
              <w:t>, monitoring and management</w:t>
            </w:r>
          </w:p>
        </w:tc>
      </w:tr>
      <w:tr w:rsidR="00AE11FB" w:rsidRPr="00C2155D" w14:paraId="26427ABB" w14:textId="77777777" w:rsidTr="00662402">
        <w:trPr>
          <w:trHeight w:val="453"/>
        </w:trPr>
        <w:tc>
          <w:tcPr>
            <w:tcW w:w="9016" w:type="dxa"/>
            <w:shd w:val="clear" w:color="auto" w:fill="DAEEF3" w:themeFill="accent5" w:themeFillTint="33"/>
          </w:tcPr>
          <w:p w14:paraId="04BB7349" w14:textId="7EB3B65F" w:rsidR="00AE11FB" w:rsidRPr="00C2155D" w:rsidRDefault="00AE11FB" w:rsidP="00662402">
            <w:pPr>
              <w:rPr>
                <w:rFonts w:cstheme="minorHAnsi"/>
                <w:b/>
                <w:bCs/>
              </w:rPr>
            </w:pPr>
            <w:r>
              <w:br w:type="page"/>
            </w:r>
            <w:r w:rsidRPr="00FB3EC7">
              <w:rPr>
                <w:rFonts w:cstheme="minorHAnsi"/>
                <w:b/>
                <w:bCs/>
              </w:rPr>
              <w:t>Wound care</w:t>
            </w:r>
          </w:p>
        </w:tc>
      </w:tr>
      <w:tr w:rsidR="00AE11FB" w:rsidRPr="00C2155D" w14:paraId="2DFCAF21" w14:textId="77777777" w:rsidTr="00662402">
        <w:trPr>
          <w:trHeight w:val="402"/>
        </w:trPr>
        <w:tc>
          <w:tcPr>
            <w:tcW w:w="9016" w:type="dxa"/>
          </w:tcPr>
          <w:p w14:paraId="5F6B2F26" w14:textId="77777777" w:rsidR="00AE11FB" w:rsidRPr="00BF7699" w:rsidRDefault="00AE11FB" w:rsidP="00662402">
            <w:pPr>
              <w:rPr>
                <w:rFonts w:cstheme="minorHAnsi"/>
              </w:rPr>
            </w:pPr>
            <w:r w:rsidRPr="00BF7699">
              <w:rPr>
                <w:rFonts w:cstheme="minorHAnsi"/>
              </w:rPr>
              <w:t>Tube site checks (skin integrity)</w:t>
            </w:r>
          </w:p>
        </w:tc>
      </w:tr>
      <w:tr w:rsidR="00AE11FB" w:rsidRPr="00C2155D" w14:paraId="4CEAED5F" w14:textId="77777777" w:rsidTr="00662402">
        <w:trPr>
          <w:trHeight w:val="399"/>
        </w:trPr>
        <w:tc>
          <w:tcPr>
            <w:tcW w:w="9016" w:type="dxa"/>
          </w:tcPr>
          <w:p w14:paraId="51D75529" w14:textId="77777777" w:rsidR="00AE11FB" w:rsidRPr="00C2155D" w:rsidRDefault="00AE11FB" w:rsidP="00662402">
            <w:pPr>
              <w:spacing w:after="120"/>
              <w:rPr>
                <w:rFonts w:cstheme="minorHAnsi"/>
              </w:rPr>
            </w:pPr>
            <w:r w:rsidRPr="00FB3EC7">
              <w:rPr>
                <w:rFonts w:cstheme="minorHAnsi"/>
              </w:rPr>
              <w:t>Skin integrity</w:t>
            </w:r>
            <w:r>
              <w:rPr>
                <w:rFonts w:cstheme="minorHAnsi"/>
              </w:rPr>
              <w:t xml:space="preserve">, </w:t>
            </w:r>
            <w:r w:rsidRPr="00FB3EC7">
              <w:rPr>
                <w:rFonts w:cstheme="minorHAnsi"/>
              </w:rPr>
              <w:t>wound</w:t>
            </w:r>
            <w:r>
              <w:rPr>
                <w:rFonts w:cstheme="minorHAnsi"/>
              </w:rPr>
              <w:t xml:space="preserve"> and pressure</w:t>
            </w:r>
            <w:r w:rsidRPr="00FB3EC7">
              <w:rPr>
                <w:rFonts w:cstheme="minorHAnsi"/>
              </w:rPr>
              <w:t xml:space="preserve"> care </w:t>
            </w:r>
            <w:r>
              <w:rPr>
                <w:rFonts w:cstheme="minorHAnsi"/>
              </w:rPr>
              <w:t>assessment and monitoring.</w:t>
            </w:r>
          </w:p>
        </w:tc>
      </w:tr>
      <w:tr w:rsidR="00AE11FB" w:rsidRPr="00FB3EC7" w14:paraId="20BF4B96" w14:textId="77777777" w:rsidTr="00662402">
        <w:trPr>
          <w:trHeight w:val="357"/>
        </w:trPr>
        <w:tc>
          <w:tcPr>
            <w:tcW w:w="9016" w:type="dxa"/>
          </w:tcPr>
          <w:p w14:paraId="6BA1296E" w14:textId="77777777" w:rsidR="00AE11FB" w:rsidRPr="00FB3EC7" w:rsidRDefault="00AE11FB" w:rsidP="00662402">
            <w:pPr>
              <w:rPr>
                <w:rFonts w:cstheme="minorHAnsi"/>
              </w:rPr>
            </w:pPr>
            <w:r w:rsidRPr="00FB3EC7">
              <w:rPr>
                <w:rFonts w:cstheme="minorHAnsi"/>
              </w:rPr>
              <w:t>Wound care for pressure injuries directly resultant of the impact of a client’s NDIS recognised disability that have arisen in a non-health setting.  This includes newly forming, recurring or long term injuries.</w:t>
            </w:r>
          </w:p>
        </w:tc>
      </w:tr>
      <w:tr w:rsidR="00AE11FB" w:rsidRPr="00FB3EC7" w14:paraId="17F59836" w14:textId="77777777" w:rsidTr="00662402">
        <w:trPr>
          <w:trHeight w:val="357"/>
        </w:trPr>
        <w:tc>
          <w:tcPr>
            <w:tcW w:w="9016" w:type="dxa"/>
          </w:tcPr>
          <w:p w14:paraId="65C37F40" w14:textId="77777777" w:rsidR="00AE11FB" w:rsidRPr="00FB3EC7" w:rsidRDefault="00AE11FB" w:rsidP="00662402">
            <w:pPr>
              <w:rPr>
                <w:rFonts w:cstheme="minorHAnsi"/>
              </w:rPr>
            </w:pPr>
            <w:r w:rsidRPr="00FB3EC7">
              <w:rPr>
                <w:rFonts w:cstheme="minorHAnsi"/>
              </w:rPr>
              <w:t>Wound care for clients with lymphoedema and/or leg ulcers where the support need directly correlates with a client’s disability but is not solely due to their disability (eg. Client’s with reduce mobility experiencing leg ulcers or lymphoedema which then further reduces their mobility).</w:t>
            </w:r>
          </w:p>
        </w:tc>
      </w:tr>
      <w:tr w:rsidR="00AE11FB" w:rsidRPr="00FB3EC7" w14:paraId="15448DEC" w14:textId="77777777" w:rsidTr="00662402">
        <w:trPr>
          <w:trHeight w:val="357"/>
        </w:trPr>
        <w:tc>
          <w:tcPr>
            <w:tcW w:w="9016" w:type="dxa"/>
            <w:shd w:val="clear" w:color="auto" w:fill="DAEEF3" w:themeFill="accent5" w:themeFillTint="33"/>
          </w:tcPr>
          <w:p w14:paraId="43DD20EA" w14:textId="77777777" w:rsidR="00AE11FB" w:rsidRPr="00FB3EC7" w:rsidRDefault="00AE11FB" w:rsidP="00662402">
            <w:pPr>
              <w:rPr>
                <w:rFonts w:cstheme="minorHAnsi"/>
                <w:b/>
                <w:bCs/>
              </w:rPr>
            </w:pPr>
            <w:r w:rsidRPr="00512685">
              <w:rPr>
                <w:rFonts w:cstheme="minorHAnsi"/>
                <w:b/>
                <w:bCs/>
                <w:color w:val="000000"/>
              </w:rPr>
              <w:t> AINs</w:t>
            </w:r>
          </w:p>
        </w:tc>
      </w:tr>
      <w:tr w:rsidR="00AE11FB" w:rsidRPr="00FB3EC7" w14:paraId="2155BBC6" w14:textId="77777777" w:rsidTr="00662402">
        <w:trPr>
          <w:trHeight w:val="357"/>
        </w:trPr>
        <w:tc>
          <w:tcPr>
            <w:tcW w:w="9016" w:type="dxa"/>
          </w:tcPr>
          <w:p w14:paraId="02055335" w14:textId="77777777" w:rsidR="00AE11FB" w:rsidRPr="00FB3EC7" w:rsidRDefault="00AE11FB" w:rsidP="00662402">
            <w:pPr>
              <w:rPr>
                <w:rFonts w:cstheme="minorHAnsi"/>
              </w:rPr>
            </w:pPr>
            <w:r w:rsidRPr="00FB3EC7">
              <w:rPr>
                <w:rFonts w:cstheme="minorHAnsi"/>
                <w:color w:val="000000"/>
              </w:rPr>
              <w:t>P</w:t>
            </w:r>
            <w:r w:rsidRPr="00512685">
              <w:rPr>
                <w:rFonts w:cstheme="minorHAnsi"/>
                <w:color w:val="000000"/>
              </w:rPr>
              <w:t>ersonal care, meal preparation, domestic assistance, transport of patients, bowel care, delivery of medication and skin integrity check, maintenance of ventilation</w:t>
            </w:r>
          </w:p>
        </w:tc>
      </w:tr>
      <w:tr w:rsidR="00AE11FB" w:rsidRPr="00FB3EC7" w14:paraId="40898DFD" w14:textId="77777777" w:rsidTr="00662402">
        <w:tc>
          <w:tcPr>
            <w:tcW w:w="9016" w:type="dxa"/>
            <w:shd w:val="clear" w:color="auto" w:fill="DAEEF3" w:themeFill="accent5" w:themeFillTint="33"/>
          </w:tcPr>
          <w:p w14:paraId="71115227" w14:textId="77777777" w:rsidR="00AE11FB" w:rsidRPr="00FB3EC7" w:rsidRDefault="00AE11FB" w:rsidP="00662402">
            <w:pPr>
              <w:spacing w:before="120" w:after="120"/>
              <w:rPr>
                <w:rFonts w:cstheme="minorHAnsi"/>
                <w:b/>
              </w:rPr>
            </w:pPr>
            <w:r w:rsidRPr="00FB3EC7">
              <w:rPr>
                <w:rFonts w:cstheme="minorHAnsi"/>
                <w:b/>
              </w:rPr>
              <w:t>Clinical Nurse Consultants and Nurse Practitioner input</w:t>
            </w:r>
          </w:p>
        </w:tc>
      </w:tr>
      <w:tr w:rsidR="00AE11FB" w:rsidRPr="00FB3EC7" w14:paraId="73D88A12" w14:textId="77777777" w:rsidTr="00662402">
        <w:tc>
          <w:tcPr>
            <w:tcW w:w="9016" w:type="dxa"/>
          </w:tcPr>
          <w:p w14:paraId="78190B6F" w14:textId="77777777" w:rsidR="00AE11FB" w:rsidRPr="00FB3EC7" w:rsidRDefault="00AE11FB" w:rsidP="00662402">
            <w:pPr>
              <w:spacing w:after="120"/>
              <w:rPr>
                <w:rFonts w:cstheme="minorHAnsi"/>
              </w:rPr>
            </w:pPr>
            <w:r w:rsidRPr="00FB3EC7">
              <w:rPr>
                <w:rFonts w:cstheme="minorHAnsi"/>
              </w:rPr>
              <w:t xml:space="preserve">Clinical Nurse Consultant and Nurse Practitioner input for complex care, continence, wound and stoma care as directly required due to the persons NDIS recognised disability.  </w:t>
            </w:r>
          </w:p>
        </w:tc>
      </w:tr>
      <w:bookmarkEnd w:id="35"/>
    </w:tbl>
    <w:p w14:paraId="5535D258" w14:textId="77777777" w:rsidR="00AE11FB" w:rsidRPr="000225D6" w:rsidRDefault="00AE11FB" w:rsidP="00AE11FB">
      <w:pPr>
        <w:rPr>
          <w:b/>
          <w:sz w:val="18"/>
          <w:szCs w:val="18"/>
        </w:rPr>
      </w:pPr>
    </w:p>
    <w:tbl>
      <w:tblPr>
        <w:tblStyle w:val="TableGrid"/>
        <w:tblW w:w="0" w:type="auto"/>
        <w:tblLook w:val="04A0" w:firstRow="1" w:lastRow="0" w:firstColumn="1" w:lastColumn="0" w:noHBand="0" w:noVBand="1"/>
      </w:tblPr>
      <w:tblGrid>
        <w:gridCol w:w="9016"/>
      </w:tblGrid>
      <w:tr w:rsidR="00AE11FB" w:rsidRPr="00052125" w14:paraId="22207F6D" w14:textId="77777777" w:rsidTr="00662402">
        <w:tc>
          <w:tcPr>
            <w:tcW w:w="9016" w:type="dxa"/>
            <w:shd w:val="clear" w:color="auto" w:fill="92CDDC" w:themeFill="accent5" w:themeFillTint="99"/>
          </w:tcPr>
          <w:p w14:paraId="0CD352E9" w14:textId="77777777" w:rsidR="00AE11FB" w:rsidRPr="000225D6" w:rsidRDefault="00AE11FB" w:rsidP="00662402">
            <w:pPr>
              <w:spacing w:before="120" w:after="120"/>
              <w:jc w:val="center"/>
              <w:rPr>
                <w:b/>
                <w:sz w:val="32"/>
                <w:szCs w:val="32"/>
              </w:rPr>
            </w:pPr>
            <w:r w:rsidRPr="000225D6">
              <w:rPr>
                <w:b/>
                <w:sz w:val="32"/>
                <w:szCs w:val="32"/>
              </w:rPr>
              <w:t>Community Care Nutrition</w:t>
            </w:r>
          </w:p>
        </w:tc>
      </w:tr>
      <w:tr w:rsidR="00AE11FB" w:rsidRPr="004857DE" w14:paraId="4FD0D436" w14:textId="77777777" w:rsidTr="00662402">
        <w:trPr>
          <w:trHeight w:val="481"/>
        </w:trPr>
        <w:tc>
          <w:tcPr>
            <w:tcW w:w="9016" w:type="dxa"/>
            <w:hideMark/>
          </w:tcPr>
          <w:p w14:paraId="53C536B6" w14:textId="77777777" w:rsidR="00AE11FB" w:rsidRPr="004857DE" w:rsidRDefault="00AE11FB" w:rsidP="00662402">
            <w:pPr>
              <w:rPr>
                <w:rFonts w:cs="Calibri"/>
                <w:color w:val="000000"/>
              </w:rPr>
            </w:pPr>
            <w:r w:rsidRPr="004857DE">
              <w:rPr>
                <w:rFonts w:cs="Calibri"/>
                <w:color w:val="000000"/>
              </w:rPr>
              <w:t>Assessment and advice for management of enteral feed regime that relates to the disability.</w:t>
            </w:r>
          </w:p>
        </w:tc>
      </w:tr>
      <w:tr w:rsidR="00AE11FB" w:rsidRPr="004857DE" w14:paraId="0F736CC4" w14:textId="77777777" w:rsidTr="00662402">
        <w:trPr>
          <w:trHeight w:val="995"/>
        </w:trPr>
        <w:tc>
          <w:tcPr>
            <w:tcW w:w="9016" w:type="dxa"/>
            <w:hideMark/>
          </w:tcPr>
          <w:p w14:paraId="1969EB45" w14:textId="77777777" w:rsidR="00AE11FB" w:rsidRPr="004857DE" w:rsidRDefault="00AE11FB" w:rsidP="00662402">
            <w:pPr>
              <w:rPr>
                <w:rFonts w:cs="Calibri"/>
              </w:rPr>
            </w:pPr>
            <w:r w:rsidRPr="004857DE">
              <w:rPr>
                <w:rFonts w:cs="Calibri"/>
              </w:rPr>
              <w:t>Assessment and advice for management of general nutrition conditions for people with a</w:t>
            </w:r>
            <w:r>
              <w:rPr>
                <w:rFonts w:cs="Calibri"/>
              </w:rPr>
              <w:t xml:space="preserve"> </w:t>
            </w:r>
            <w:r w:rsidRPr="004857DE">
              <w:rPr>
                <w:rFonts w:cs="Calibri"/>
              </w:rPr>
              <w:t>disability eg: malnutrition, poor appetite, dysphagia, gastrointestinal disorders.</w:t>
            </w:r>
            <w:r>
              <w:rPr>
                <w:rFonts w:cs="Calibri"/>
              </w:rPr>
              <w:t xml:space="preserve"> This includes people requiring a texture modified diet or oral nutrition supplements. </w:t>
            </w:r>
          </w:p>
        </w:tc>
      </w:tr>
      <w:tr w:rsidR="00AE11FB" w:rsidRPr="004857DE" w14:paraId="27E6D350" w14:textId="77777777" w:rsidTr="00662402">
        <w:trPr>
          <w:trHeight w:val="1549"/>
        </w:trPr>
        <w:tc>
          <w:tcPr>
            <w:tcW w:w="9016" w:type="dxa"/>
            <w:hideMark/>
          </w:tcPr>
          <w:p w14:paraId="5A20659B" w14:textId="77777777" w:rsidR="00AE11FB" w:rsidRPr="004857DE" w:rsidRDefault="00AE11FB" w:rsidP="00662402">
            <w:pPr>
              <w:rPr>
                <w:rFonts w:cs="Calibri"/>
                <w:color w:val="000000"/>
              </w:rPr>
            </w:pPr>
            <w:r w:rsidRPr="004857DE">
              <w:rPr>
                <w:rFonts w:cs="Calibri"/>
                <w:color w:val="000000"/>
              </w:rPr>
              <w:t xml:space="preserve">Obesity and weight management dietetic support </w:t>
            </w:r>
            <w:r>
              <w:t xml:space="preserve">where the support need directly correlates with a client’s disability but is not solely due to their disability eg. Psychosocial condition contributes to inadequate nutrition or obesity. Dietary intervention can include: meal planning education, motivational interviewing.  Failure to manage nutrition issue results in deterioration in psychosocial condition.  Identification of appropriateness to occur on a </w:t>
            </w:r>
            <w:r w:rsidRPr="004857DE">
              <w:rPr>
                <w:rFonts w:cs="Calibri"/>
                <w:color w:val="000000"/>
              </w:rPr>
              <w:t>case by case</w:t>
            </w:r>
            <w:r>
              <w:rPr>
                <w:rFonts w:cs="Calibri"/>
                <w:color w:val="000000"/>
              </w:rPr>
              <w:t xml:space="preserve"> basis</w:t>
            </w:r>
            <w:r w:rsidRPr="004857DE">
              <w:rPr>
                <w:rFonts w:cs="Calibri"/>
                <w:color w:val="000000"/>
              </w:rPr>
              <w:t>.</w:t>
            </w:r>
          </w:p>
        </w:tc>
      </w:tr>
      <w:tr w:rsidR="00AE11FB" w:rsidRPr="004857DE" w14:paraId="48E8930B" w14:textId="77777777" w:rsidTr="00662402">
        <w:trPr>
          <w:trHeight w:val="947"/>
        </w:trPr>
        <w:tc>
          <w:tcPr>
            <w:tcW w:w="9016" w:type="dxa"/>
            <w:hideMark/>
          </w:tcPr>
          <w:p w14:paraId="5D455C08" w14:textId="77777777" w:rsidR="00AE11FB" w:rsidRPr="004857DE" w:rsidRDefault="00AE11FB" w:rsidP="00662402">
            <w:pPr>
              <w:rPr>
                <w:rFonts w:cs="Calibri"/>
              </w:rPr>
            </w:pPr>
            <w:r w:rsidRPr="004857DE">
              <w:rPr>
                <w:rFonts w:cs="Calibri"/>
              </w:rPr>
              <w:t>Training of NDIS funded support staff</w:t>
            </w:r>
            <w:r>
              <w:rPr>
                <w:rFonts w:cs="Calibri"/>
              </w:rPr>
              <w:t xml:space="preserve"> or carers</w:t>
            </w:r>
            <w:r w:rsidRPr="004857DE">
              <w:rPr>
                <w:rFonts w:cs="Calibri"/>
              </w:rPr>
              <w:t xml:space="preserve"> in relation to nutrition management of an individual NDIS participant eg: correct consistency of food and fluids based on Speech Pathology recommendations, high protein high energy diets, food skills (menu planning, shopping, cooking). </w:t>
            </w:r>
          </w:p>
        </w:tc>
      </w:tr>
      <w:tr w:rsidR="00AE11FB" w:rsidRPr="004857DE" w14:paraId="398C8D76" w14:textId="77777777" w:rsidTr="00662402">
        <w:trPr>
          <w:trHeight w:val="457"/>
        </w:trPr>
        <w:tc>
          <w:tcPr>
            <w:tcW w:w="9016" w:type="dxa"/>
          </w:tcPr>
          <w:p w14:paraId="1D5DFBAB" w14:textId="77777777" w:rsidR="00AE11FB" w:rsidRPr="004857DE" w:rsidRDefault="00AE11FB" w:rsidP="00662402">
            <w:pPr>
              <w:rPr>
                <w:rFonts w:cs="Calibri"/>
              </w:rPr>
            </w:pPr>
            <w:r>
              <w:t>Avoidant Restrictive Food Intake Disorder (ARFID).</w:t>
            </w:r>
          </w:p>
        </w:tc>
      </w:tr>
    </w:tbl>
    <w:p w14:paraId="601BC680" w14:textId="77777777" w:rsidR="00AE11FB" w:rsidRPr="000225D6" w:rsidRDefault="00AE11FB" w:rsidP="00AE11FB">
      <w:pPr>
        <w:rPr>
          <w:b/>
          <w:sz w:val="18"/>
          <w:szCs w:val="18"/>
        </w:rPr>
      </w:pPr>
    </w:p>
    <w:tbl>
      <w:tblPr>
        <w:tblStyle w:val="TableGrid"/>
        <w:tblW w:w="0" w:type="auto"/>
        <w:tblLook w:val="04A0" w:firstRow="1" w:lastRow="0" w:firstColumn="1" w:lastColumn="0" w:noHBand="0" w:noVBand="1"/>
      </w:tblPr>
      <w:tblGrid>
        <w:gridCol w:w="9016"/>
      </w:tblGrid>
      <w:tr w:rsidR="00AE11FB" w14:paraId="6A47BDFD" w14:textId="77777777" w:rsidTr="00662402">
        <w:tc>
          <w:tcPr>
            <w:tcW w:w="9016" w:type="dxa"/>
            <w:shd w:val="clear" w:color="auto" w:fill="92CDDC" w:themeFill="accent5" w:themeFillTint="99"/>
          </w:tcPr>
          <w:p w14:paraId="249B0627" w14:textId="77777777" w:rsidR="00AE11FB" w:rsidRPr="009F48E8" w:rsidRDefault="00AE11FB" w:rsidP="00662402">
            <w:pPr>
              <w:spacing w:before="120" w:after="120"/>
              <w:jc w:val="center"/>
              <w:rPr>
                <w:b/>
                <w:sz w:val="32"/>
                <w:szCs w:val="32"/>
              </w:rPr>
            </w:pPr>
            <w:r>
              <w:rPr>
                <w:b/>
                <w:sz w:val="32"/>
                <w:szCs w:val="32"/>
              </w:rPr>
              <w:t>Community Care Occupational Therapy</w:t>
            </w:r>
          </w:p>
        </w:tc>
      </w:tr>
      <w:tr w:rsidR="00AE11FB" w:rsidRPr="00DE14AD" w14:paraId="73431E15" w14:textId="77777777" w:rsidTr="00662402">
        <w:trPr>
          <w:trHeight w:val="978"/>
        </w:trPr>
        <w:tc>
          <w:tcPr>
            <w:tcW w:w="9016" w:type="dxa"/>
            <w:hideMark/>
          </w:tcPr>
          <w:p w14:paraId="5D50791C" w14:textId="77777777" w:rsidR="00AE11FB" w:rsidRPr="00DE14AD" w:rsidRDefault="00AE11FB" w:rsidP="00662402">
            <w:pPr>
              <w:rPr>
                <w:rFonts w:cs="Calibri"/>
                <w:color w:val="000000"/>
                <w:szCs w:val="30"/>
              </w:rPr>
            </w:pPr>
            <w:r w:rsidRPr="00DE14AD">
              <w:rPr>
                <w:rFonts w:cs="Calibri"/>
                <w:color w:val="000000"/>
                <w:szCs w:val="30"/>
              </w:rPr>
              <w:lastRenderedPageBreak/>
              <w:t xml:space="preserve">OT assessment, </w:t>
            </w:r>
            <w:r>
              <w:rPr>
                <w:rFonts w:cs="Calibri"/>
                <w:color w:val="000000"/>
                <w:szCs w:val="30"/>
              </w:rPr>
              <w:t xml:space="preserve">trials, </w:t>
            </w:r>
            <w:r w:rsidRPr="00DE14AD">
              <w:rPr>
                <w:rFonts w:cs="Calibri"/>
                <w:color w:val="000000"/>
                <w:szCs w:val="30"/>
              </w:rPr>
              <w:t>recommendation</w:t>
            </w:r>
            <w:r>
              <w:rPr>
                <w:rFonts w:cs="Calibri"/>
                <w:color w:val="000000"/>
                <w:szCs w:val="30"/>
              </w:rPr>
              <w:t>,</w:t>
            </w:r>
            <w:r w:rsidRPr="00DE14AD">
              <w:rPr>
                <w:rFonts w:cs="Calibri"/>
                <w:color w:val="000000"/>
                <w:szCs w:val="30"/>
              </w:rPr>
              <w:t xml:space="preserve"> prescription</w:t>
            </w:r>
            <w:r>
              <w:rPr>
                <w:rFonts w:cs="Calibri"/>
                <w:color w:val="000000"/>
                <w:szCs w:val="30"/>
              </w:rPr>
              <w:t>, report writing, training and acquittal for</w:t>
            </w:r>
            <w:r w:rsidRPr="00DE14AD">
              <w:rPr>
                <w:rFonts w:cs="Calibri"/>
                <w:color w:val="000000"/>
                <w:szCs w:val="30"/>
              </w:rPr>
              <w:t xml:space="preserve"> assistive technology </w:t>
            </w:r>
            <w:r>
              <w:rPr>
                <w:rFonts w:cs="Calibri"/>
                <w:color w:val="000000"/>
                <w:szCs w:val="30"/>
              </w:rPr>
              <w:t xml:space="preserve">and home modifications which </w:t>
            </w:r>
            <w:r w:rsidRPr="00DE14AD">
              <w:rPr>
                <w:rFonts w:cs="Calibri"/>
                <w:color w:val="000000"/>
                <w:szCs w:val="30"/>
              </w:rPr>
              <w:t>relate</w:t>
            </w:r>
            <w:r>
              <w:rPr>
                <w:rFonts w:cs="Calibri"/>
                <w:color w:val="000000"/>
                <w:szCs w:val="30"/>
              </w:rPr>
              <w:t xml:space="preserve"> </w:t>
            </w:r>
            <w:r w:rsidRPr="00DE14AD">
              <w:rPr>
                <w:rFonts w:cs="Calibri"/>
                <w:color w:val="000000"/>
                <w:szCs w:val="30"/>
              </w:rPr>
              <w:t>to safety and independence specific to the disability eg: activities of daily living; access/egress</w:t>
            </w:r>
            <w:r>
              <w:rPr>
                <w:rFonts w:cs="Calibri"/>
                <w:color w:val="000000"/>
                <w:szCs w:val="30"/>
              </w:rPr>
              <w:t>; pressure care management</w:t>
            </w:r>
            <w:r w:rsidRPr="00DE14AD">
              <w:rPr>
                <w:rFonts w:cs="Calibri"/>
                <w:color w:val="000000"/>
                <w:szCs w:val="30"/>
              </w:rPr>
              <w:t>.</w:t>
            </w:r>
          </w:p>
        </w:tc>
      </w:tr>
      <w:tr w:rsidR="00AE11FB" w:rsidRPr="00DE14AD" w14:paraId="40250CF5" w14:textId="77777777" w:rsidTr="00662402">
        <w:trPr>
          <w:trHeight w:val="694"/>
        </w:trPr>
        <w:tc>
          <w:tcPr>
            <w:tcW w:w="9016" w:type="dxa"/>
            <w:hideMark/>
          </w:tcPr>
          <w:p w14:paraId="70E5EF95" w14:textId="77777777" w:rsidR="00AE11FB" w:rsidRPr="00DE14AD" w:rsidRDefault="00AE11FB" w:rsidP="00662402">
            <w:pPr>
              <w:rPr>
                <w:rFonts w:cs="Calibri"/>
                <w:color w:val="000000"/>
                <w:szCs w:val="30"/>
              </w:rPr>
            </w:pPr>
            <w:r w:rsidRPr="00DE14AD">
              <w:rPr>
                <w:rFonts w:cs="Calibri"/>
                <w:color w:val="000000"/>
                <w:szCs w:val="30"/>
              </w:rPr>
              <w:t>Education of NDIS funded support staff in relation to an individual NDIS participant and their prescribed assistive technology.</w:t>
            </w:r>
          </w:p>
        </w:tc>
      </w:tr>
    </w:tbl>
    <w:p w14:paraId="686EE725" w14:textId="77777777" w:rsidR="00AE11FB" w:rsidRDefault="00AE11FB" w:rsidP="00AE11FB">
      <w:pPr>
        <w:rPr>
          <w:b/>
        </w:rPr>
      </w:pPr>
    </w:p>
    <w:tbl>
      <w:tblPr>
        <w:tblStyle w:val="TableGrid"/>
        <w:tblW w:w="0" w:type="auto"/>
        <w:tblLook w:val="04A0" w:firstRow="1" w:lastRow="0" w:firstColumn="1" w:lastColumn="0" w:noHBand="0" w:noVBand="1"/>
      </w:tblPr>
      <w:tblGrid>
        <w:gridCol w:w="9016"/>
      </w:tblGrid>
      <w:tr w:rsidR="00AE11FB" w14:paraId="6A088AC6" w14:textId="77777777" w:rsidTr="00662402">
        <w:tc>
          <w:tcPr>
            <w:tcW w:w="9016" w:type="dxa"/>
            <w:shd w:val="clear" w:color="auto" w:fill="92CDDC" w:themeFill="accent5" w:themeFillTint="99"/>
          </w:tcPr>
          <w:p w14:paraId="01A675F9" w14:textId="77777777" w:rsidR="00AE11FB" w:rsidRPr="009F48E8" w:rsidRDefault="00AE11FB" w:rsidP="00662402">
            <w:pPr>
              <w:spacing w:before="120" w:after="120"/>
              <w:jc w:val="center"/>
              <w:rPr>
                <w:b/>
                <w:sz w:val="32"/>
                <w:szCs w:val="32"/>
              </w:rPr>
            </w:pPr>
            <w:r>
              <w:rPr>
                <w:b/>
                <w:sz w:val="32"/>
                <w:szCs w:val="32"/>
              </w:rPr>
              <w:t>Specialised Wheelchair and Posture Seating (SWAPS)</w:t>
            </w:r>
          </w:p>
        </w:tc>
      </w:tr>
      <w:tr w:rsidR="00AE11FB" w:rsidRPr="00DE14AD" w14:paraId="536EAE76" w14:textId="77777777" w:rsidTr="00662402">
        <w:trPr>
          <w:trHeight w:val="942"/>
        </w:trPr>
        <w:tc>
          <w:tcPr>
            <w:tcW w:w="9016" w:type="dxa"/>
          </w:tcPr>
          <w:p w14:paraId="64C0CC68" w14:textId="77777777" w:rsidR="00AE11FB" w:rsidRPr="00DE14AD" w:rsidRDefault="00AE11FB" w:rsidP="00662402">
            <w:pPr>
              <w:rPr>
                <w:rFonts w:cs="Calibri"/>
                <w:color w:val="000000"/>
                <w:szCs w:val="30"/>
              </w:rPr>
            </w:pPr>
            <w:r w:rsidRPr="00DE14AD">
              <w:rPr>
                <w:rFonts w:cs="Calibri"/>
                <w:szCs w:val="30"/>
              </w:rPr>
              <w:t xml:space="preserve">Tertiary level consultancy for the assessment of posture and wheelchair seating needs for </w:t>
            </w:r>
            <w:r>
              <w:rPr>
                <w:rFonts w:cs="Calibri"/>
                <w:szCs w:val="30"/>
              </w:rPr>
              <w:t xml:space="preserve">participants </w:t>
            </w:r>
            <w:r w:rsidRPr="00DE14AD">
              <w:rPr>
                <w:rFonts w:cs="Calibri"/>
                <w:szCs w:val="30"/>
              </w:rPr>
              <w:t>with complex needs in addition to input provided by primary assessing and prescribing therapist.</w:t>
            </w:r>
          </w:p>
        </w:tc>
      </w:tr>
      <w:tr w:rsidR="00AE11FB" w:rsidRPr="00DE14AD" w14:paraId="093BE6E0" w14:textId="77777777" w:rsidTr="00662402">
        <w:trPr>
          <w:trHeight w:val="600"/>
        </w:trPr>
        <w:tc>
          <w:tcPr>
            <w:tcW w:w="9016" w:type="dxa"/>
          </w:tcPr>
          <w:p w14:paraId="5827C84C" w14:textId="77777777" w:rsidR="00AE11FB" w:rsidRPr="00DE14AD" w:rsidRDefault="00AE11FB" w:rsidP="00662402">
            <w:pPr>
              <w:rPr>
                <w:rFonts w:cs="Calibri"/>
                <w:color w:val="000000"/>
                <w:szCs w:val="30"/>
              </w:rPr>
            </w:pPr>
            <w:r w:rsidRPr="00DE14AD">
              <w:rPr>
                <w:rFonts w:cs="Calibri"/>
                <w:szCs w:val="30"/>
              </w:rPr>
              <w:t>Clinical costs for coordinating equipment trials, modifications, completing required reporting of recommendations, following up trials.</w:t>
            </w:r>
          </w:p>
        </w:tc>
      </w:tr>
      <w:tr w:rsidR="00AE11FB" w:rsidRPr="00DE14AD" w14:paraId="6D487716" w14:textId="77777777" w:rsidTr="00662402">
        <w:trPr>
          <w:trHeight w:val="914"/>
        </w:trPr>
        <w:tc>
          <w:tcPr>
            <w:tcW w:w="9016" w:type="dxa"/>
          </w:tcPr>
          <w:p w14:paraId="5A14DBFE" w14:textId="77777777" w:rsidR="00AE11FB" w:rsidRPr="00DE14AD" w:rsidRDefault="00AE11FB" w:rsidP="00662402">
            <w:pPr>
              <w:rPr>
                <w:rFonts w:cs="Calibri"/>
                <w:color w:val="000000"/>
                <w:szCs w:val="30"/>
              </w:rPr>
            </w:pPr>
            <w:r>
              <w:rPr>
                <w:rFonts w:cs="Calibri"/>
                <w:szCs w:val="30"/>
              </w:rPr>
              <w:t>Assessment related to pressure management and c</w:t>
            </w:r>
            <w:r w:rsidRPr="00DE14AD">
              <w:rPr>
                <w:rFonts w:cs="Calibri"/>
                <w:szCs w:val="30"/>
              </w:rPr>
              <w:t>ompletion of pressure mapping sessions to assist in managing pressure care and injuries and return to seating plans related to long term condition.</w:t>
            </w:r>
          </w:p>
        </w:tc>
      </w:tr>
    </w:tbl>
    <w:p w14:paraId="100D82B4" w14:textId="77777777" w:rsidR="00AE11FB" w:rsidRPr="000225D6" w:rsidRDefault="00AE11FB" w:rsidP="00AE11FB">
      <w:pPr>
        <w:rPr>
          <w:b/>
          <w:sz w:val="18"/>
          <w:szCs w:val="18"/>
        </w:rPr>
      </w:pPr>
    </w:p>
    <w:tbl>
      <w:tblPr>
        <w:tblStyle w:val="TableGrid"/>
        <w:tblW w:w="0" w:type="auto"/>
        <w:tblLook w:val="04A0" w:firstRow="1" w:lastRow="0" w:firstColumn="1" w:lastColumn="0" w:noHBand="0" w:noVBand="1"/>
      </w:tblPr>
      <w:tblGrid>
        <w:gridCol w:w="9016"/>
      </w:tblGrid>
      <w:tr w:rsidR="00AE11FB" w14:paraId="6D13AB8F" w14:textId="77777777" w:rsidTr="00662402">
        <w:tc>
          <w:tcPr>
            <w:tcW w:w="9016" w:type="dxa"/>
            <w:shd w:val="clear" w:color="auto" w:fill="92CDDC" w:themeFill="accent5" w:themeFillTint="99"/>
          </w:tcPr>
          <w:p w14:paraId="715BE2AB" w14:textId="77777777" w:rsidR="00AE11FB" w:rsidRPr="009F48E8" w:rsidRDefault="00AE11FB" w:rsidP="00662402">
            <w:pPr>
              <w:spacing w:before="120" w:after="120"/>
              <w:jc w:val="center"/>
              <w:rPr>
                <w:b/>
                <w:sz w:val="32"/>
                <w:szCs w:val="32"/>
              </w:rPr>
            </w:pPr>
            <w:r>
              <w:rPr>
                <w:b/>
                <w:sz w:val="32"/>
                <w:szCs w:val="32"/>
              </w:rPr>
              <w:t>Community Care Podiatry</w:t>
            </w:r>
          </w:p>
        </w:tc>
      </w:tr>
      <w:tr w:rsidR="00AE11FB" w:rsidRPr="00C2155D" w14:paraId="51A46266" w14:textId="77777777" w:rsidTr="00662402">
        <w:trPr>
          <w:trHeight w:val="417"/>
        </w:trPr>
        <w:tc>
          <w:tcPr>
            <w:tcW w:w="9016" w:type="dxa"/>
          </w:tcPr>
          <w:p w14:paraId="26A98D74" w14:textId="77777777" w:rsidR="00AE11FB" w:rsidRPr="00C2155D" w:rsidRDefault="00AE11FB" w:rsidP="00662402">
            <w:pPr>
              <w:rPr>
                <w:rFonts w:cs="Calibri"/>
                <w:color w:val="000000"/>
              </w:rPr>
            </w:pPr>
            <w:r w:rsidRPr="00993A0E">
              <w:rPr>
                <w:rFonts w:cs="Calibri"/>
                <w:color w:val="000000"/>
              </w:rPr>
              <w:t>Biomechanical assessment directly related to disability.</w:t>
            </w:r>
          </w:p>
        </w:tc>
      </w:tr>
      <w:tr w:rsidR="00AE11FB" w:rsidRPr="00C2155D" w14:paraId="34602011" w14:textId="77777777" w:rsidTr="00662402">
        <w:trPr>
          <w:trHeight w:val="652"/>
        </w:trPr>
        <w:tc>
          <w:tcPr>
            <w:tcW w:w="9016" w:type="dxa"/>
          </w:tcPr>
          <w:p w14:paraId="2A5FB2EE" w14:textId="77777777" w:rsidR="00AE11FB" w:rsidRPr="00C2155D" w:rsidRDefault="00AE11FB" w:rsidP="00662402">
            <w:pPr>
              <w:rPr>
                <w:rFonts w:cs="Calibri"/>
              </w:rPr>
            </w:pPr>
            <w:r>
              <w:t>Low risk f</w:t>
            </w:r>
            <w:r w:rsidRPr="00993A0E">
              <w:t>oot</w:t>
            </w:r>
            <w:r>
              <w:t xml:space="preserve"> </w:t>
            </w:r>
            <w:r w:rsidRPr="00993A0E">
              <w:t xml:space="preserve">care with </w:t>
            </w:r>
            <w:r>
              <w:t xml:space="preserve">an </w:t>
            </w:r>
            <w:r w:rsidRPr="00993A0E">
              <w:t>Allied Health Assistant</w:t>
            </w:r>
            <w:r>
              <w:t>. Annual foot health assessment with a</w:t>
            </w:r>
            <w:r w:rsidRPr="00993A0E">
              <w:t xml:space="preserve"> </w:t>
            </w:r>
            <w:r>
              <w:t>Po</w:t>
            </w:r>
            <w:r w:rsidRPr="00993A0E">
              <w:t xml:space="preserve">diatrist </w:t>
            </w:r>
            <w:r>
              <w:t>(or as required)</w:t>
            </w:r>
          </w:p>
        </w:tc>
      </w:tr>
      <w:tr w:rsidR="00AE11FB" w:rsidRPr="00C2155D" w14:paraId="2BB8291B" w14:textId="77777777" w:rsidTr="00662402">
        <w:trPr>
          <w:trHeight w:val="686"/>
        </w:trPr>
        <w:tc>
          <w:tcPr>
            <w:tcW w:w="9016" w:type="dxa"/>
          </w:tcPr>
          <w:p w14:paraId="66BAEA37" w14:textId="77777777" w:rsidR="00AE11FB" w:rsidRPr="00C2155D" w:rsidRDefault="00AE11FB" w:rsidP="00662402">
            <w:pPr>
              <w:rPr>
                <w:rFonts w:cs="Calibri"/>
                <w:color w:val="000000"/>
              </w:rPr>
            </w:pPr>
            <w:r w:rsidRPr="00993A0E">
              <w:t>High risk foot</w:t>
            </w:r>
            <w:r>
              <w:t xml:space="preserve"> </w:t>
            </w:r>
            <w:r w:rsidRPr="00993A0E">
              <w:t xml:space="preserve">care by a </w:t>
            </w:r>
            <w:r>
              <w:t>P</w:t>
            </w:r>
            <w:r w:rsidRPr="00993A0E">
              <w:t>odiatrist</w:t>
            </w:r>
            <w:r>
              <w:t>. Annual foot health assessment with a Podiatrist (or as required).</w:t>
            </w:r>
          </w:p>
        </w:tc>
      </w:tr>
      <w:tr w:rsidR="00AE11FB" w:rsidRPr="00C2155D" w14:paraId="523B3E73" w14:textId="77777777" w:rsidTr="00662402">
        <w:trPr>
          <w:trHeight w:val="400"/>
        </w:trPr>
        <w:tc>
          <w:tcPr>
            <w:tcW w:w="9016" w:type="dxa"/>
          </w:tcPr>
          <w:p w14:paraId="530DC494" w14:textId="77777777" w:rsidR="00AE11FB" w:rsidRPr="00C2155D" w:rsidRDefault="00AE11FB" w:rsidP="00662402">
            <w:pPr>
              <w:rPr>
                <w:rFonts w:cs="Calibri"/>
              </w:rPr>
            </w:pPr>
            <w:r w:rsidRPr="00993A0E">
              <w:t>Assessment, prescription, and review for medical grade footwear and/or orthotics</w:t>
            </w:r>
            <w:r>
              <w:t xml:space="preserve"> – as required.</w:t>
            </w:r>
          </w:p>
        </w:tc>
      </w:tr>
      <w:tr w:rsidR="00AE11FB" w:rsidRPr="00C2155D" w14:paraId="19FB6556" w14:textId="77777777" w:rsidTr="00662402">
        <w:trPr>
          <w:trHeight w:val="357"/>
        </w:trPr>
        <w:tc>
          <w:tcPr>
            <w:tcW w:w="9016" w:type="dxa"/>
          </w:tcPr>
          <w:p w14:paraId="45D7B611" w14:textId="77777777" w:rsidR="00AE11FB" w:rsidRPr="00993A0E" w:rsidRDefault="00AE11FB" w:rsidP="00662402">
            <w:pPr>
              <w:spacing w:after="120"/>
            </w:pPr>
            <w:r w:rsidRPr="00993A0E">
              <w:t xml:space="preserve">Skin integrity and wound care where directly related or correlated to the client’s identified disability.  </w:t>
            </w:r>
          </w:p>
          <w:p w14:paraId="7F70806A" w14:textId="77777777" w:rsidR="00AE11FB" w:rsidRPr="00C2155D" w:rsidRDefault="00AE11FB" w:rsidP="00662402">
            <w:pPr>
              <w:rPr>
                <w:rFonts w:cs="Calibri"/>
              </w:rPr>
            </w:pPr>
            <w:r w:rsidRPr="00993A0E">
              <w:rPr>
                <w:i/>
              </w:rPr>
              <w:t>Note: This can be intermittent or unplanned dependent on client need and history.</w:t>
            </w:r>
          </w:p>
        </w:tc>
      </w:tr>
    </w:tbl>
    <w:p w14:paraId="5C6B4D69" w14:textId="77777777" w:rsidR="00AE11FB" w:rsidRPr="000225D6" w:rsidRDefault="00AE11FB" w:rsidP="00AE11FB">
      <w:pPr>
        <w:rPr>
          <w:b/>
          <w:sz w:val="18"/>
          <w:szCs w:val="18"/>
        </w:rPr>
      </w:pPr>
    </w:p>
    <w:tbl>
      <w:tblPr>
        <w:tblStyle w:val="TableGrid"/>
        <w:tblW w:w="0" w:type="auto"/>
        <w:tblLook w:val="04A0" w:firstRow="1" w:lastRow="0" w:firstColumn="1" w:lastColumn="0" w:noHBand="0" w:noVBand="1"/>
      </w:tblPr>
      <w:tblGrid>
        <w:gridCol w:w="9016"/>
      </w:tblGrid>
      <w:tr w:rsidR="00AE11FB" w:rsidRPr="009F48E8" w14:paraId="71322408" w14:textId="77777777" w:rsidTr="00662402">
        <w:tc>
          <w:tcPr>
            <w:tcW w:w="9016" w:type="dxa"/>
            <w:shd w:val="clear" w:color="auto" w:fill="92CDDC" w:themeFill="accent5" w:themeFillTint="99"/>
          </w:tcPr>
          <w:p w14:paraId="1B85A5B0" w14:textId="77777777" w:rsidR="00AE11FB" w:rsidRPr="009F48E8" w:rsidRDefault="00AE11FB" w:rsidP="00662402">
            <w:pPr>
              <w:spacing w:before="120" w:after="120"/>
              <w:jc w:val="center"/>
              <w:rPr>
                <w:b/>
                <w:sz w:val="32"/>
                <w:szCs w:val="32"/>
              </w:rPr>
            </w:pPr>
            <w:r w:rsidRPr="009F48E8">
              <w:rPr>
                <w:b/>
                <w:sz w:val="32"/>
                <w:szCs w:val="32"/>
              </w:rPr>
              <w:t>Clinical Technology Workshop</w:t>
            </w:r>
          </w:p>
        </w:tc>
      </w:tr>
      <w:tr w:rsidR="00AE11FB" w:rsidRPr="009F48E8" w14:paraId="4884D3F6" w14:textId="77777777" w:rsidTr="00662402">
        <w:trPr>
          <w:trHeight w:val="594"/>
        </w:trPr>
        <w:tc>
          <w:tcPr>
            <w:tcW w:w="9016" w:type="dxa"/>
          </w:tcPr>
          <w:p w14:paraId="2B9D319B" w14:textId="77777777" w:rsidR="00AE11FB" w:rsidRPr="009F48E8" w:rsidRDefault="00AE11FB" w:rsidP="00662402">
            <w:pPr>
              <w:rPr>
                <w:b/>
              </w:rPr>
            </w:pPr>
            <w:r w:rsidRPr="009F48E8">
              <w:rPr>
                <w:rFonts w:cs="Calibri"/>
              </w:rPr>
              <w:t>Assessment, quoting and repair of client’s personal equipment (primarily mobility equipment including wheelchairs and some walking devices)</w:t>
            </w:r>
            <w:r>
              <w:rPr>
                <w:rFonts w:cs="Calibri"/>
              </w:rPr>
              <w:t>.</w:t>
            </w:r>
          </w:p>
        </w:tc>
      </w:tr>
      <w:tr w:rsidR="00AE11FB" w:rsidRPr="009F48E8" w14:paraId="495394F4" w14:textId="77777777" w:rsidTr="00662402">
        <w:trPr>
          <w:trHeight w:val="399"/>
        </w:trPr>
        <w:tc>
          <w:tcPr>
            <w:tcW w:w="9016" w:type="dxa"/>
            <w:hideMark/>
          </w:tcPr>
          <w:p w14:paraId="2AC4573D" w14:textId="77777777" w:rsidR="00AE11FB" w:rsidRPr="009F48E8" w:rsidRDefault="00AE11FB" w:rsidP="00662402">
            <w:pPr>
              <w:rPr>
                <w:rFonts w:cs="Calibri"/>
              </w:rPr>
            </w:pPr>
            <w:r w:rsidRPr="009F48E8">
              <w:rPr>
                <w:rFonts w:cs="Calibri"/>
              </w:rPr>
              <w:t>Maintenance of client’s personal equipment.</w:t>
            </w:r>
          </w:p>
        </w:tc>
      </w:tr>
      <w:tr w:rsidR="00AE11FB" w:rsidRPr="009F48E8" w14:paraId="049257C8" w14:textId="77777777" w:rsidTr="00662402">
        <w:trPr>
          <w:trHeight w:val="637"/>
        </w:trPr>
        <w:tc>
          <w:tcPr>
            <w:tcW w:w="9016" w:type="dxa"/>
            <w:hideMark/>
          </w:tcPr>
          <w:p w14:paraId="26862DA8" w14:textId="77777777" w:rsidR="00AE11FB" w:rsidRPr="009F48E8" w:rsidRDefault="00AE11FB" w:rsidP="00662402">
            <w:pPr>
              <w:rPr>
                <w:rFonts w:cs="Calibri"/>
              </w:rPr>
            </w:pPr>
            <w:r w:rsidRPr="009F48E8">
              <w:rPr>
                <w:rFonts w:cs="Calibri"/>
              </w:rPr>
              <w:t>Assessment and manufacture of customisations to wheelchairs and / or seating systems which occur under the direction of a clients treating therapist.</w:t>
            </w:r>
          </w:p>
        </w:tc>
      </w:tr>
    </w:tbl>
    <w:p w14:paraId="7D3E4DA6" w14:textId="77777777" w:rsidR="00AE11FB" w:rsidRPr="000225D6" w:rsidRDefault="00AE11FB" w:rsidP="00AE11FB">
      <w:pPr>
        <w:rPr>
          <w:b/>
          <w:sz w:val="18"/>
          <w:szCs w:val="18"/>
        </w:rPr>
      </w:pPr>
    </w:p>
    <w:tbl>
      <w:tblPr>
        <w:tblStyle w:val="TableGrid"/>
        <w:tblW w:w="0" w:type="auto"/>
        <w:tblLook w:val="04A0" w:firstRow="1" w:lastRow="0" w:firstColumn="1" w:lastColumn="0" w:noHBand="0" w:noVBand="1"/>
      </w:tblPr>
      <w:tblGrid>
        <w:gridCol w:w="9016"/>
      </w:tblGrid>
      <w:tr w:rsidR="00AE11FB" w14:paraId="5C8A7D21" w14:textId="77777777" w:rsidTr="00662402">
        <w:tc>
          <w:tcPr>
            <w:tcW w:w="9016" w:type="dxa"/>
            <w:shd w:val="clear" w:color="auto" w:fill="92CDDC" w:themeFill="accent5" w:themeFillTint="99"/>
          </w:tcPr>
          <w:p w14:paraId="5A35C9C5" w14:textId="77777777" w:rsidR="00AE11FB" w:rsidRPr="009F48E8" w:rsidRDefault="00AE11FB" w:rsidP="00662402">
            <w:pPr>
              <w:spacing w:before="120" w:after="120"/>
              <w:jc w:val="center"/>
              <w:rPr>
                <w:b/>
                <w:sz w:val="32"/>
                <w:szCs w:val="32"/>
              </w:rPr>
            </w:pPr>
            <w:r>
              <w:rPr>
                <w:b/>
                <w:sz w:val="32"/>
                <w:szCs w:val="32"/>
              </w:rPr>
              <w:t>Prosthetics and Orthotics</w:t>
            </w:r>
          </w:p>
        </w:tc>
      </w:tr>
      <w:tr w:rsidR="00AE11FB" w:rsidRPr="00C2155D" w14:paraId="42FAAA73" w14:textId="77777777" w:rsidTr="00662402">
        <w:trPr>
          <w:trHeight w:val="417"/>
        </w:trPr>
        <w:tc>
          <w:tcPr>
            <w:tcW w:w="9016" w:type="dxa"/>
          </w:tcPr>
          <w:p w14:paraId="47EF50C7" w14:textId="77777777" w:rsidR="00AE11FB" w:rsidRPr="00C2155D" w:rsidRDefault="00AE11FB" w:rsidP="00662402">
            <w:pPr>
              <w:rPr>
                <w:rFonts w:cs="Calibri"/>
                <w:color w:val="000000"/>
              </w:rPr>
            </w:pPr>
            <w:r w:rsidRPr="00A00CF5">
              <w:rPr>
                <w:rFonts w:cs="Calibri"/>
              </w:rPr>
              <w:t>Assessment, manufacture, fitting of prosthetics (post-interim prosthetic)</w:t>
            </w:r>
          </w:p>
        </w:tc>
      </w:tr>
      <w:tr w:rsidR="00AE11FB" w:rsidRPr="00C2155D" w14:paraId="680BBF5F" w14:textId="77777777" w:rsidTr="00662402">
        <w:trPr>
          <w:trHeight w:val="409"/>
        </w:trPr>
        <w:tc>
          <w:tcPr>
            <w:tcW w:w="9016" w:type="dxa"/>
          </w:tcPr>
          <w:p w14:paraId="2569D48C" w14:textId="77777777" w:rsidR="00AE11FB" w:rsidRPr="00C2155D" w:rsidRDefault="00AE11FB" w:rsidP="00662402">
            <w:pPr>
              <w:rPr>
                <w:rFonts w:cs="Calibri"/>
              </w:rPr>
            </w:pPr>
            <w:r w:rsidRPr="00A00CF5">
              <w:rPr>
                <w:rFonts w:cs="Calibri"/>
              </w:rPr>
              <w:lastRenderedPageBreak/>
              <w:t>Review and alterations to prosthetics</w:t>
            </w:r>
            <w:r>
              <w:rPr>
                <w:rFonts w:cs="Calibri"/>
              </w:rPr>
              <w:t xml:space="preserve"> and/or orthotics</w:t>
            </w:r>
            <w:r w:rsidRPr="00A00CF5">
              <w:rPr>
                <w:rFonts w:cs="Calibri"/>
              </w:rPr>
              <w:t xml:space="preserve"> to ensure appropriate fitting and comfort.</w:t>
            </w:r>
          </w:p>
        </w:tc>
      </w:tr>
      <w:tr w:rsidR="00AE11FB" w:rsidRPr="00C2155D" w14:paraId="59B3095F" w14:textId="77777777" w:rsidTr="00662402">
        <w:trPr>
          <w:trHeight w:val="402"/>
        </w:trPr>
        <w:tc>
          <w:tcPr>
            <w:tcW w:w="9016" w:type="dxa"/>
          </w:tcPr>
          <w:p w14:paraId="25B9886A" w14:textId="77777777" w:rsidR="00AE11FB" w:rsidRPr="00C2155D" w:rsidRDefault="00AE11FB" w:rsidP="00662402">
            <w:pPr>
              <w:rPr>
                <w:rFonts w:cs="Calibri"/>
                <w:color w:val="000000"/>
              </w:rPr>
            </w:pPr>
            <w:r w:rsidRPr="00A00CF5">
              <w:rPr>
                <w:rFonts w:cs="Calibri"/>
              </w:rPr>
              <w:t>Funding for provision of prosthetic consumables including socks and liners.</w:t>
            </w:r>
          </w:p>
        </w:tc>
      </w:tr>
      <w:tr w:rsidR="00AE11FB" w:rsidRPr="00C2155D" w14:paraId="4DB3E31D" w14:textId="77777777" w:rsidTr="00662402">
        <w:trPr>
          <w:trHeight w:val="408"/>
        </w:trPr>
        <w:tc>
          <w:tcPr>
            <w:tcW w:w="9016" w:type="dxa"/>
          </w:tcPr>
          <w:p w14:paraId="447B6A90" w14:textId="77777777" w:rsidR="00AE11FB" w:rsidRPr="00C2155D" w:rsidRDefault="00AE11FB" w:rsidP="00662402">
            <w:pPr>
              <w:rPr>
                <w:rFonts w:cs="Calibri"/>
              </w:rPr>
            </w:pPr>
            <w:r w:rsidRPr="00A00CF5">
              <w:rPr>
                <w:rFonts w:cs="Calibri"/>
              </w:rPr>
              <w:t>Assessment, manufacture and fitting of orthotics</w:t>
            </w:r>
          </w:p>
        </w:tc>
      </w:tr>
      <w:tr w:rsidR="00AE11FB" w:rsidRPr="00C2155D" w14:paraId="2CA5ED85" w14:textId="77777777" w:rsidTr="00662402">
        <w:trPr>
          <w:trHeight w:val="357"/>
        </w:trPr>
        <w:tc>
          <w:tcPr>
            <w:tcW w:w="9016" w:type="dxa"/>
          </w:tcPr>
          <w:p w14:paraId="091CB059" w14:textId="77777777" w:rsidR="00AE11FB" w:rsidRPr="00A00CF5" w:rsidRDefault="00AE11FB" w:rsidP="00662402">
            <w:pPr>
              <w:rPr>
                <w:rFonts w:cs="Calibri"/>
              </w:rPr>
            </w:pPr>
            <w:r w:rsidRPr="00A00CF5">
              <w:rPr>
                <w:rFonts w:cs="Calibri"/>
              </w:rPr>
              <w:t xml:space="preserve">Assessment, manufacture and fitting of medical grade footwear or custom medical grade footwear to meet client needs.  </w:t>
            </w:r>
          </w:p>
        </w:tc>
      </w:tr>
    </w:tbl>
    <w:p w14:paraId="7495E114" w14:textId="77777777" w:rsidR="00AE11FB" w:rsidRDefault="00AE11FB" w:rsidP="00AE11FB">
      <w:pPr>
        <w:rPr>
          <w:b/>
        </w:rPr>
      </w:pPr>
    </w:p>
    <w:p w14:paraId="5A51F019" w14:textId="77777777" w:rsidR="009C3977" w:rsidRDefault="009C3977">
      <w:pPr>
        <w:spacing w:after="200" w:line="276" w:lineRule="auto"/>
        <w:rPr>
          <w:b/>
          <w:sz w:val="28"/>
          <w:szCs w:val="24"/>
        </w:rPr>
      </w:pPr>
    </w:p>
    <w:p w14:paraId="1E01FA96" w14:textId="77777777" w:rsidR="00BF7699" w:rsidRDefault="00BF7699">
      <w:pPr>
        <w:spacing w:after="200" w:line="276" w:lineRule="auto"/>
        <w:rPr>
          <w:b/>
          <w:sz w:val="28"/>
          <w:szCs w:val="24"/>
        </w:rPr>
      </w:pPr>
      <w:r>
        <w:rPr>
          <w:b/>
          <w:sz w:val="28"/>
          <w:szCs w:val="24"/>
        </w:rPr>
        <w:br w:type="page"/>
      </w:r>
    </w:p>
    <w:p w14:paraId="4FD92505" w14:textId="39160D1E" w:rsidR="008979BB" w:rsidRPr="00674D8F" w:rsidRDefault="004A04A6" w:rsidP="00674D8F">
      <w:pPr>
        <w:pStyle w:val="Heading2"/>
        <w:rPr>
          <w:sz w:val="28"/>
          <w:szCs w:val="28"/>
        </w:rPr>
      </w:pPr>
      <w:r w:rsidRPr="00674D8F">
        <w:rPr>
          <w:sz w:val="28"/>
          <w:szCs w:val="28"/>
        </w:rPr>
        <w:lastRenderedPageBreak/>
        <w:t>Attachment 2: NDIS Client Management Flowchart</w:t>
      </w:r>
    </w:p>
    <w:p w14:paraId="5C930506" w14:textId="631AFF48" w:rsidR="008979BB" w:rsidRDefault="004162C8">
      <w:pPr>
        <w:spacing w:after="200" w:line="276" w:lineRule="auto"/>
        <w:rPr>
          <w:noProof/>
          <w:lang w:eastAsia="en-AU"/>
        </w:rPr>
      </w:pPr>
      <w:r w:rsidRPr="004162C8">
        <w:rPr>
          <w:noProof/>
          <w:lang w:eastAsia="en-AU"/>
        </w:rPr>
        <w:drawing>
          <wp:inline distT="0" distB="0" distL="0" distR="0" wp14:anchorId="1DC05276" wp14:editId="55101E04">
            <wp:extent cx="5658278" cy="80395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63552" cy="8047089"/>
                    </a:xfrm>
                    <a:prstGeom prst="rect">
                      <a:avLst/>
                    </a:prstGeom>
                  </pic:spPr>
                </pic:pic>
              </a:graphicData>
            </a:graphic>
          </wp:inline>
        </w:drawing>
      </w:r>
      <w:r w:rsidR="008D19A5" w:rsidRPr="5F90702C">
        <w:rPr>
          <w:noProof/>
          <w:lang w:eastAsia="en-AU"/>
        </w:rPr>
        <w:br w:type="page"/>
      </w:r>
    </w:p>
    <w:p w14:paraId="58A1B7DF" w14:textId="77777777" w:rsidR="00472A32" w:rsidRDefault="00472A32">
      <w:pPr>
        <w:spacing w:after="200" w:line="276" w:lineRule="auto"/>
        <w:rPr>
          <w:b/>
          <w:sz w:val="28"/>
          <w:szCs w:val="24"/>
        </w:rPr>
        <w:sectPr w:rsidR="00472A32" w:rsidSect="004A435A">
          <w:headerReference w:type="default" r:id="rId22"/>
          <w:footerReference w:type="default" r:id="rId23"/>
          <w:pgSz w:w="11906" w:h="16838"/>
          <w:pgMar w:top="663" w:right="1416" w:bottom="1276" w:left="1418" w:header="357" w:footer="306" w:gutter="0"/>
          <w:cols w:space="708"/>
          <w:docGrid w:linePitch="360"/>
        </w:sectPr>
      </w:pPr>
    </w:p>
    <w:p w14:paraId="7ACCFAF4" w14:textId="0CE3A1F1" w:rsidR="00CD26B2" w:rsidRDefault="00BF3A23" w:rsidP="00674D8F">
      <w:pPr>
        <w:pStyle w:val="Heading2"/>
        <w:rPr>
          <w:b w:val="0"/>
          <w:sz w:val="28"/>
          <w:szCs w:val="24"/>
        </w:rPr>
      </w:pPr>
      <w:r w:rsidRPr="00674D8F">
        <w:rPr>
          <w:sz w:val="28"/>
          <w:szCs w:val="28"/>
        </w:rPr>
        <w:lastRenderedPageBreak/>
        <w:t xml:space="preserve">Attachment 3: </w:t>
      </w:r>
      <w:r w:rsidR="001129B6" w:rsidRPr="00674D8F">
        <w:rPr>
          <w:sz w:val="28"/>
          <w:szCs w:val="28"/>
        </w:rPr>
        <w:t>Individual Services Steps for NDIS Client Intake D</w:t>
      </w:r>
      <w:r w:rsidR="00674D8F" w:rsidRPr="00674D8F">
        <w:rPr>
          <w:sz w:val="28"/>
          <w:szCs w:val="28"/>
        </w:rPr>
        <w:t>ocuments</w:t>
      </w:r>
      <w:r w:rsidR="00674D8F" w:rsidRPr="00A865F9">
        <w:rPr>
          <w:b w:val="0"/>
          <w:noProof/>
          <w:sz w:val="28"/>
          <w:szCs w:val="24"/>
          <w:lang w:eastAsia="en-AU"/>
        </w:rPr>
        <w:drawing>
          <wp:inline distT="0" distB="0" distL="0" distR="0" wp14:anchorId="1AD8B8C8" wp14:editId="65D4E608">
            <wp:extent cx="8804810" cy="4862147"/>
            <wp:effectExtent l="133350" t="114300" r="130175" b="1485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b="4662"/>
                    <a:stretch/>
                  </pic:blipFill>
                  <pic:spPr bwMode="auto">
                    <a:xfrm>
                      <a:off x="0" y="0"/>
                      <a:ext cx="8845404" cy="488456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37ED9ABB" w14:textId="71E330B7" w:rsidR="00FA5893" w:rsidRDefault="00CA5580">
      <w:pPr>
        <w:spacing w:after="200" w:line="276" w:lineRule="auto"/>
        <w:rPr>
          <w:b/>
          <w:sz w:val="28"/>
          <w:szCs w:val="24"/>
        </w:rPr>
      </w:pPr>
      <w:r w:rsidRPr="00CA5580">
        <w:rPr>
          <w:b/>
          <w:noProof/>
          <w:sz w:val="28"/>
          <w:szCs w:val="24"/>
          <w:lang w:eastAsia="en-AU"/>
        </w:rPr>
        <w:drawing>
          <wp:inline distT="0" distB="0" distL="0" distR="0" wp14:anchorId="14DAB44D" wp14:editId="0A64D7A3">
            <wp:extent cx="9067800" cy="531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067800" cy="5314950"/>
                    </a:xfrm>
                    <a:prstGeom prst="rect">
                      <a:avLst/>
                    </a:prstGeom>
                  </pic:spPr>
                </pic:pic>
              </a:graphicData>
            </a:graphic>
          </wp:inline>
        </w:drawing>
      </w:r>
    </w:p>
    <w:p w14:paraId="1603A94A" w14:textId="4B397CEE" w:rsidR="002201CF" w:rsidRDefault="004162C8">
      <w:pPr>
        <w:spacing w:after="200" w:line="276" w:lineRule="auto"/>
        <w:rPr>
          <w:b/>
          <w:sz w:val="28"/>
          <w:szCs w:val="24"/>
        </w:rPr>
      </w:pPr>
      <w:r w:rsidRPr="004162C8">
        <w:rPr>
          <w:b/>
          <w:noProof/>
          <w:sz w:val="28"/>
          <w:szCs w:val="24"/>
          <w:lang w:eastAsia="en-AU"/>
        </w:rPr>
        <w:drawing>
          <wp:inline distT="0" distB="0" distL="0" distR="0" wp14:anchorId="125476F0" wp14:editId="2D23C35C">
            <wp:extent cx="9048252" cy="5048250"/>
            <wp:effectExtent l="133350" t="114300" r="133985" b="1714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060206" cy="5054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D1C9AB7" w14:textId="25824996" w:rsidR="00CA5580" w:rsidRDefault="002201CF">
      <w:pPr>
        <w:spacing w:after="200" w:line="276" w:lineRule="auto"/>
        <w:rPr>
          <w:b/>
          <w:sz w:val="28"/>
          <w:szCs w:val="24"/>
        </w:rPr>
      </w:pPr>
      <w:r w:rsidRPr="002201CF">
        <w:rPr>
          <w:b/>
          <w:noProof/>
          <w:sz w:val="28"/>
          <w:szCs w:val="24"/>
          <w:lang w:eastAsia="en-AU"/>
        </w:rPr>
        <w:drawing>
          <wp:inline distT="0" distB="0" distL="0" distR="0" wp14:anchorId="2503BD94" wp14:editId="067AFD10">
            <wp:extent cx="9439275" cy="5124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439275" cy="5124450"/>
                    </a:xfrm>
                    <a:prstGeom prst="rect">
                      <a:avLst/>
                    </a:prstGeom>
                  </pic:spPr>
                </pic:pic>
              </a:graphicData>
            </a:graphic>
          </wp:inline>
        </w:drawing>
      </w:r>
    </w:p>
    <w:p w14:paraId="124DC0D5" w14:textId="42E0F1B4" w:rsidR="002201CF" w:rsidRDefault="00845F1C">
      <w:pPr>
        <w:spacing w:after="200" w:line="276" w:lineRule="auto"/>
        <w:rPr>
          <w:b/>
          <w:sz w:val="28"/>
          <w:szCs w:val="24"/>
        </w:rPr>
      </w:pPr>
      <w:r w:rsidRPr="00845F1C">
        <w:rPr>
          <w:b/>
          <w:noProof/>
          <w:sz w:val="28"/>
          <w:szCs w:val="24"/>
          <w:lang w:eastAsia="en-AU"/>
        </w:rPr>
        <w:drawing>
          <wp:inline distT="0" distB="0" distL="0" distR="0" wp14:anchorId="4AA551C5" wp14:editId="60915FA6">
            <wp:extent cx="9353550" cy="5133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353550" cy="5133975"/>
                    </a:xfrm>
                    <a:prstGeom prst="rect">
                      <a:avLst/>
                    </a:prstGeom>
                  </pic:spPr>
                </pic:pic>
              </a:graphicData>
            </a:graphic>
          </wp:inline>
        </w:drawing>
      </w:r>
    </w:p>
    <w:p w14:paraId="428E1975" w14:textId="13C8506D" w:rsidR="00845F1C" w:rsidRPr="00674D8F" w:rsidRDefault="00845F1C" w:rsidP="00674D8F">
      <w:pPr>
        <w:pStyle w:val="Heading2"/>
        <w:rPr>
          <w:sz w:val="28"/>
          <w:szCs w:val="28"/>
        </w:rPr>
      </w:pPr>
      <w:r w:rsidRPr="00674D8F">
        <w:rPr>
          <w:sz w:val="28"/>
          <w:szCs w:val="28"/>
        </w:rPr>
        <w:lastRenderedPageBreak/>
        <w:t xml:space="preserve">Attachment </w:t>
      </w:r>
      <w:r w:rsidR="003D3B96" w:rsidRPr="00674D8F">
        <w:rPr>
          <w:sz w:val="28"/>
          <w:szCs w:val="28"/>
        </w:rPr>
        <w:t>4</w:t>
      </w:r>
      <w:r w:rsidRPr="00674D8F">
        <w:rPr>
          <w:sz w:val="28"/>
          <w:szCs w:val="28"/>
        </w:rPr>
        <w:t xml:space="preserve">: </w:t>
      </w:r>
      <w:r w:rsidR="003D3B96" w:rsidRPr="00674D8F">
        <w:rPr>
          <w:sz w:val="28"/>
          <w:szCs w:val="28"/>
        </w:rPr>
        <w:t>Individual Services Change of NDIS Plan Process Documents</w:t>
      </w:r>
    </w:p>
    <w:p w14:paraId="06C23015" w14:textId="77777777" w:rsidR="00674D8F" w:rsidRPr="00674D8F" w:rsidRDefault="00674D8F" w:rsidP="00674D8F"/>
    <w:p w14:paraId="224FCE5C" w14:textId="0708B2E4" w:rsidR="00544BF0" w:rsidRDefault="00A93BBB" w:rsidP="00845F1C">
      <w:pPr>
        <w:spacing w:after="200" w:line="276" w:lineRule="auto"/>
        <w:rPr>
          <w:b/>
          <w:sz w:val="28"/>
          <w:szCs w:val="24"/>
        </w:rPr>
      </w:pPr>
      <w:r w:rsidRPr="00A93BBB">
        <w:rPr>
          <w:b/>
          <w:noProof/>
          <w:sz w:val="28"/>
          <w:szCs w:val="24"/>
          <w:lang w:eastAsia="en-AU"/>
        </w:rPr>
        <w:drawing>
          <wp:inline distT="0" distB="0" distL="0" distR="0" wp14:anchorId="67B8FAC7" wp14:editId="74B551D8">
            <wp:extent cx="9434146" cy="48395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b="5141"/>
                    <a:stretch/>
                  </pic:blipFill>
                  <pic:spPr bwMode="auto">
                    <a:xfrm>
                      <a:off x="0" y="0"/>
                      <a:ext cx="9442286" cy="4843706"/>
                    </a:xfrm>
                    <a:prstGeom prst="rect">
                      <a:avLst/>
                    </a:prstGeom>
                    <a:ln>
                      <a:noFill/>
                    </a:ln>
                    <a:extLst>
                      <a:ext uri="{53640926-AAD7-44D8-BBD7-CCE9431645EC}">
                        <a14:shadowObscured xmlns:a14="http://schemas.microsoft.com/office/drawing/2010/main"/>
                      </a:ext>
                    </a:extLst>
                  </pic:spPr>
                </pic:pic>
              </a:graphicData>
            </a:graphic>
          </wp:inline>
        </w:drawing>
      </w:r>
    </w:p>
    <w:p w14:paraId="73C3945E" w14:textId="7B74373E" w:rsidR="00A93BBB" w:rsidRPr="00EC2539" w:rsidRDefault="00924982" w:rsidP="00845F1C">
      <w:pPr>
        <w:spacing w:after="200" w:line="276" w:lineRule="auto"/>
        <w:rPr>
          <w:b/>
          <w:sz w:val="28"/>
          <w:szCs w:val="24"/>
        </w:rPr>
      </w:pPr>
      <w:r w:rsidRPr="00924982">
        <w:rPr>
          <w:b/>
          <w:noProof/>
          <w:sz w:val="28"/>
          <w:szCs w:val="24"/>
          <w:lang w:eastAsia="en-AU"/>
        </w:rPr>
        <w:lastRenderedPageBreak/>
        <w:drawing>
          <wp:inline distT="0" distB="0" distL="0" distR="0" wp14:anchorId="34784727" wp14:editId="73C284DA">
            <wp:extent cx="9353550" cy="49244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353550" cy="4924425"/>
                    </a:xfrm>
                    <a:prstGeom prst="rect">
                      <a:avLst/>
                    </a:prstGeom>
                  </pic:spPr>
                </pic:pic>
              </a:graphicData>
            </a:graphic>
          </wp:inline>
        </w:drawing>
      </w:r>
    </w:p>
    <w:p w14:paraId="7464B52C" w14:textId="214FBA16" w:rsidR="00544BF0" w:rsidRDefault="0038421B">
      <w:pPr>
        <w:spacing w:after="200" w:line="276" w:lineRule="auto"/>
        <w:rPr>
          <w:b/>
          <w:sz w:val="28"/>
          <w:szCs w:val="24"/>
        </w:rPr>
      </w:pPr>
      <w:r w:rsidRPr="0038421B">
        <w:rPr>
          <w:b/>
          <w:noProof/>
          <w:sz w:val="28"/>
          <w:szCs w:val="24"/>
          <w:lang w:eastAsia="en-AU"/>
        </w:rPr>
        <w:lastRenderedPageBreak/>
        <w:drawing>
          <wp:inline distT="0" distB="0" distL="0" distR="0" wp14:anchorId="1E21E2FF" wp14:editId="08FA1F45">
            <wp:extent cx="8791575" cy="51625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791575" cy="5162550"/>
                    </a:xfrm>
                    <a:prstGeom prst="rect">
                      <a:avLst/>
                    </a:prstGeom>
                  </pic:spPr>
                </pic:pic>
              </a:graphicData>
            </a:graphic>
          </wp:inline>
        </w:drawing>
      </w:r>
    </w:p>
    <w:p w14:paraId="0AA2961E" w14:textId="57703DDA" w:rsidR="00F84139" w:rsidRDefault="00F84139">
      <w:pPr>
        <w:spacing w:after="200" w:line="276" w:lineRule="auto"/>
        <w:rPr>
          <w:b/>
          <w:sz w:val="28"/>
          <w:szCs w:val="24"/>
        </w:rPr>
      </w:pPr>
      <w:r w:rsidRPr="00F84139">
        <w:rPr>
          <w:b/>
          <w:noProof/>
          <w:sz w:val="28"/>
          <w:szCs w:val="24"/>
          <w:lang w:eastAsia="en-AU"/>
        </w:rPr>
        <w:lastRenderedPageBreak/>
        <w:drawing>
          <wp:inline distT="0" distB="0" distL="0" distR="0" wp14:anchorId="3261BBA4" wp14:editId="2D7051AF">
            <wp:extent cx="9029700" cy="52959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029700" cy="5295900"/>
                    </a:xfrm>
                    <a:prstGeom prst="rect">
                      <a:avLst/>
                    </a:prstGeom>
                  </pic:spPr>
                </pic:pic>
              </a:graphicData>
            </a:graphic>
          </wp:inline>
        </w:drawing>
      </w:r>
    </w:p>
    <w:p w14:paraId="0801B648" w14:textId="62C59DDC" w:rsidR="00AF63C2" w:rsidRDefault="00AF63C2">
      <w:pPr>
        <w:spacing w:after="200" w:line="276" w:lineRule="auto"/>
        <w:rPr>
          <w:b/>
          <w:sz w:val="28"/>
          <w:szCs w:val="24"/>
        </w:rPr>
      </w:pPr>
      <w:r w:rsidRPr="00AF63C2">
        <w:rPr>
          <w:b/>
          <w:noProof/>
          <w:sz w:val="28"/>
          <w:szCs w:val="24"/>
          <w:lang w:eastAsia="en-AU"/>
        </w:rPr>
        <w:lastRenderedPageBreak/>
        <w:drawing>
          <wp:inline distT="0" distB="0" distL="0" distR="0" wp14:anchorId="00DA835F" wp14:editId="60441F21">
            <wp:extent cx="9391650" cy="5219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391650" cy="5219700"/>
                    </a:xfrm>
                    <a:prstGeom prst="rect">
                      <a:avLst/>
                    </a:prstGeom>
                  </pic:spPr>
                </pic:pic>
              </a:graphicData>
            </a:graphic>
          </wp:inline>
        </w:drawing>
      </w:r>
    </w:p>
    <w:p w14:paraId="5245FC1A" w14:textId="0F1ABF23" w:rsidR="00A5775D" w:rsidRDefault="00A5775D">
      <w:pPr>
        <w:spacing w:after="200" w:line="276" w:lineRule="auto"/>
        <w:rPr>
          <w:b/>
          <w:sz w:val="28"/>
          <w:szCs w:val="24"/>
        </w:rPr>
      </w:pPr>
      <w:r w:rsidRPr="00A5775D">
        <w:rPr>
          <w:b/>
          <w:noProof/>
          <w:sz w:val="28"/>
          <w:szCs w:val="24"/>
          <w:lang w:eastAsia="en-AU"/>
        </w:rPr>
        <w:lastRenderedPageBreak/>
        <w:drawing>
          <wp:inline distT="0" distB="0" distL="0" distR="0" wp14:anchorId="10236D65" wp14:editId="231DCB06">
            <wp:extent cx="9258300" cy="52863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258300" cy="5286375"/>
                    </a:xfrm>
                    <a:prstGeom prst="rect">
                      <a:avLst/>
                    </a:prstGeom>
                  </pic:spPr>
                </pic:pic>
              </a:graphicData>
            </a:graphic>
          </wp:inline>
        </w:drawing>
      </w:r>
    </w:p>
    <w:p w14:paraId="47E31945" w14:textId="596B1851" w:rsidR="008979BB" w:rsidRDefault="00845F1C" w:rsidP="00674D8F">
      <w:pPr>
        <w:pStyle w:val="Heading2"/>
        <w:rPr>
          <w:sz w:val="28"/>
          <w:szCs w:val="28"/>
        </w:rPr>
      </w:pPr>
      <w:r w:rsidRPr="00674D8F">
        <w:rPr>
          <w:sz w:val="28"/>
          <w:szCs w:val="28"/>
        </w:rPr>
        <w:lastRenderedPageBreak/>
        <w:t xml:space="preserve">Attachment </w:t>
      </w:r>
      <w:r w:rsidR="00BC4E91" w:rsidRPr="00674D8F">
        <w:rPr>
          <w:sz w:val="28"/>
          <w:szCs w:val="28"/>
        </w:rPr>
        <w:t>5</w:t>
      </w:r>
      <w:r w:rsidR="00996494" w:rsidRPr="00674D8F">
        <w:rPr>
          <w:sz w:val="28"/>
          <w:szCs w:val="28"/>
        </w:rPr>
        <w:t>: Risk Assessment Matrix</w:t>
      </w:r>
    </w:p>
    <w:p w14:paraId="7C90C3DF" w14:textId="77777777" w:rsidR="00674D8F" w:rsidRPr="00674D8F" w:rsidRDefault="00674D8F" w:rsidP="00674D8F"/>
    <w:p w14:paraId="23F6FD62" w14:textId="6A9AE596" w:rsidR="00996494" w:rsidRDefault="00CE1E12">
      <w:pPr>
        <w:spacing w:after="200" w:line="276" w:lineRule="auto"/>
        <w:rPr>
          <w:b/>
          <w:szCs w:val="24"/>
        </w:rPr>
      </w:pPr>
      <w:r>
        <w:rPr>
          <w:noProof/>
          <w:lang w:eastAsia="en-AU"/>
        </w:rPr>
        <w:drawing>
          <wp:inline distT="0" distB="0" distL="0" distR="0" wp14:anchorId="53669ECE" wp14:editId="01F6DBD4">
            <wp:extent cx="8819750" cy="471487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5">
                      <a:extLst>
                        <a:ext uri="{28A0092B-C50C-407E-A947-70E740481C1C}">
                          <a14:useLocalDpi xmlns:a14="http://schemas.microsoft.com/office/drawing/2010/main" val="0"/>
                        </a:ext>
                      </a:extLst>
                    </a:blip>
                    <a:stretch>
                      <a:fillRect/>
                    </a:stretch>
                  </pic:blipFill>
                  <pic:spPr>
                    <a:xfrm>
                      <a:off x="0" y="0"/>
                      <a:ext cx="8830733" cy="4720746"/>
                    </a:xfrm>
                    <a:prstGeom prst="rect">
                      <a:avLst/>
                    </a:prstGeom>
                  </pic:spPr>
                </pic:pic>
              </a:graphicData>
            </a:graphic>
          </wp:inline>
        </w:drawing>
      </w:r>
    </w:p>
    <w:p w14:paraId="4BE9EFD6" w14:textId="77777777" w:rsidR="00472A32" w:rsidRDefault="00472A32" w:rsidP="004E46B0">
      <w:pPr>
        <w:spacing w:line="276" w:lineRule="auto"/>
        <w:rPr>
          <w:b/>
          <w:sz w:val="28"/>
          <w:szCs w:val="24"/>
        </w:rPr>
        <w:sectPr w:rsidR="00472A32" w:rsidSect="00472A32">
          <w:pgSz w:w="16838" w:h="11906" w:orient="landscape"/>
          <w:pgMar w:top="1418" w:right="1276" w:bottom="1418" w:left="663" w:header="357" w:footer="306" w:gutter="0"/>
          <w:cols w:space="708"/>
          <w:docGrid w:linePitch="360"/>
        </w:sectPr>
      </w:pPr>
    </w:p>
    <w:p w14:paraId="1C917C98" w14:textId="58B74A28" w:rsidR="00295442" w:rsidRPr="00674D8F" w:rsidRDefault="00295442" w:rsidP="00674D8F">
      <w:pPr>
        <w:pStyle w:val="Heading2"/>
        <w:rPr>
          <w:noProof/>
          <w:sz w:val="28"/>
          <w:szCs w:val="28"/>
          <w:lang w:eastAsia="en-AU"/>
        </w:rPr>
      </w:pPr>
      <w:r w:rsidRPr="00674D8F">
        <w:rPr>
          <w:sz w:val="28"/>
          <w:szCs w:val="28"/>
        </w:rPr>
        <w:lastRenderedPageBreak/>
        <w:t xml:space="preserve">Attachment </w:t>
      </w:r>
      <w:r w:rsidR="00BC4E91" w:rsidRPr="00674D8F">
        <w:rPr>
          <w:sz w:val="28"/>
          <w:szCs w:val="28"/>
        </w:rPr>
        <w:t>6</w:t>
      </w:r>
      <w:r w:rsidRPr="00674D8F">
        <w:rPr>
          <w:sz w:val="28"/>
          <w:szCs w:val="28"/>
        </w:rPr>
        <w:t>: NDIS Funding Difficulties Escalation Form</w:t>
      </w:r>
      <w:r w:rsidRPr="00674D8F">
        <w:rPr>
          <w:noProof/>
          <w:sz w:val="28"/>
          <w:szCs w:val="28"/>
          <w:lang w:eastAsia="en-AU"/>
        </w:rPr>
        <w:t xml:space="preserve"> </w:t>
      </w:r>
    </w:p>
    <w:p w14:paraId="16064441" w14:textId="1465899F" w:rsidR="00EC2539" w:rsidRPr="00EC2539" w:rsidRDefault="00295442" w:rsidP="004E46B0">
      <w:pPr>
        <w:spacing w:line="276" w:lineRule="auto"/>
        <w:rPr>
          <w:b/>
          <w:sz w:val="28"/>
          <w:szCs w:val="24"/>
        </w:rPr>
      </w:pPr>
      <w:r>
        <w:rPr>
          <w:noProof/>
          <w:lang w:eastAsia="en-AU"/>
        </w:rPr>
        <w:drawing>
          <wp:inline distT="0" distB="0" distL="0" distR="0" wp14:anchorId="510F694C" wp14:editId="7E0BA09A">
            <wp:extent cx="5869858" cy="8170272"/>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3742" r="1178" b="2889"/>
                    <a:stretch/>
                  </pic:blipFill>
                  <pic:spPr bwMode="auto">
                    <a:xfrm>
                      <a:off x="0" y="0"/>
                      <a:ext cx="5881416" cy="8186360"/>
                    </a:xfrm>
                    <a:prstGeom prst="rect">
                      <a:avLst/>
                    </a:prstGeom>
                    <a:ln>
                      <a:noFill/>
                    </a:ln>
                    <a:extLst>
                      <a:ext uri="{53640926-AAD7-44D8-BBD7-CCE9431645EC}">
                        <a14:shadowObscured xmlns:a14="http://schemas.microsoft.com/office/drawing/2010/main"/>
                      </a:ext>
                    </a:extLst>
                  </pic:spPr>
                </pic:pic>
              </a:graphicData>
            </a:graphic>
          </wp:inline>
        </w:drawing>
      </w:r>
    </w:p>
    <w:sectPr w:rsidR="00EC2539" w:rsidRPr="00EC2539" w:rsidSect="00472A32">
      <w:pgSz w:w="11906" w:h="16838"/>
      <w:pgMar w:top="663" w:right="1418" w:bottom="1276"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DBEF8" w14:textId="77777777" w:rsidR="007D3C29" w:rsidRDefault="007D3C29" w:rsidP="00F66CB0">
      <w:r>
        <w:separator/>
      </w:r>
    </w:p>
  </w:endnote>
  <w:endnote w:type="continuationSeparator" w:id="0">
    <w:p w14:paraId="5B8E8FAF" w14:textId="77777777" w:rsidR="007D3C29" w:rsidRDefault="007D3C29" w:rsidP="00F66CB0">
      <w:r>
        <w:continuationSeparator/>
      </w:r>
    </w:p>
  </w:endnote>
  <w:endnote w:type="continuationNotice" w:id="1">
    <w:p w14:paraId="17DB8B1B" w14:textId="77777777" w:rsidR="007D3C29" w:rsidRDefault="007D3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Bold">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7D3C29" w:rsidRPr="00AE7C5C" w14:paraId="5A41480D" w14:textId="77777777" w:rsidTr="008E7509">
      <w:tc>
        <w:tcPr>
          <w:tcW w:w="1515" w:type="dxa"/>
        </w:tcPr>
        <w:p w14:paraId="79EF077E" w14:textId="77777777" w:rsidR="007D3C29" w:rsidRPr="00B3752F" w:rsidRDefault="007D3C29" w:rsidP="00B10F87">
          <w:pPr>
            <w:pStyle w:val="Footer"/>
            <w:rPr>
              <w:rFonts w:cs="Arial"/>
              <w:b/>
              <w:bCs/>
              <w:i/>
              <w:sz w:val="20"/>
            </w:rPr>
          </w:pPr>
          <w:r w:rsidRPr="00B3752F">
            <w:rPr>
              <w:rFonts w:cs="Arial"/>
              <w:b/>
              <w:bCs/>
              <w:i/>
              <w:sz w:val="20"/>
            </w:rPr>
            <w:t>Doc Number</w:t>
          </w:r>
        </w:p>
      </w:tc>
      <w:tc>
        <w:tcPr>
          <w:tcW w:w="965" w:type="dxa"/>
        </w:tcPr>
        <w:p w14:paraId="61FF6661" w14:textId="77777777" w:rsidR="007D3C29" w:rsidRPr="00B3752F" w:rsidRDefault="007D3C29" w:rsidP="00B10F87">
          <w:pPr>
            <w:pStyle w:val="Footer"/>
            <w:rPr>
              <w:rFonts w:cs="Arial"/>
              <w:b/>
              <w:bCs/>
              <w:i/>
              <w:sz w:val="20"/>
            </w:rPr>
          </w:pPr>
          <w:r w:rsidRPr="00B3752F">
            <w:rPr>
              <w:rFonts w:cs="Arial"/>
              <w:b/>
              <w:bCs/>
              <w:i/>
              <w:sz w:val="20"/>
            </w:rPr>
            <w:t>Version</w:t>
          </w:r>
        </w:p>
      </w:tc>
      <w:tc>
        <w:tcPr>
          <w:tcW w:w="1552" w:type="dxa"/>
        </w:tcPr>
        <w:p w14:paraId="1E078FF3" w14:textId="77777777" w:rsidR="007D3C29" w:rsidRPr="00B3752F" w:rsidRDefault="007D3C29" w:rsidP="00B10F87">
          <w:pPr>
            <w:pStyle w:val="Footer"/>
            <w:rPr>
              <w:rFonts w:cs="Arial"/>
              <w:b/>
              <w:bCs/>
              <w:i/>
              <w:sz w:val="20"/>
            </w:rPr>
          </w:pPr>
          <w:r w:rsidRPr="00B3752F">
            <w:rPr>
              <w:rFonts w:cs="Arial"/>
              <w:b/>
              <w:bCs/>
              <w:i/>
              <w:sz w:val="20"/>
            </w:rPr>
            <w:t>Issued</w:t>
          </w:r>
        </w:p>
      </w:tc>
      <w:tc>
        <w:tcPr>
          <w:tcW w:w="1456" w:type="dxa"/>
        </w:tcPr>
        <w:p w14:paraId="232A28A8" w14:textId="77777777" w:rsidR="007D3C29" w:rsidRPr="00B3752F" w:rsidRDefault="007D3C29" w:rsidP="00B10F87">
          <w:pPr>
            <w:pStyle w:val="Footer"/>
            <w:rPr>
              <w:rFonts w:cs="Arial"/>
              <w:b/>
              <w:bCs/>
              <w:i/>
              <w:sz w:val="20"/>
            </w:rPr>
          </w:pPr>
          <w:r w:rsidRPr="00B3752F">
            <w:rPr>
              <w:rFonts w:cs="Arial"/>
              <w:b/>
              <w:bCs/>
              <w:i/>
              <w:sz w:val="20"/>
            </w:rPr>
            <w:t>Review Date</w:t>
          </w:r>
        </w:p>
      </w:tc>
      <w:tc>
        <w:tcPr>
          <w:tcW w:w="1746" w:type="dxa"/>
        </w:tcPr>
        <w:p w14:paraId="23668488" w14:textId="77777777" w:rsidR="007D3C29" w:rsidRPr="00B3752F" w:rsidRDefault="007D3C29" w:rsidP="00B10F87">
          <w:pPr>
            <w:pStyle w:val="Footer"/>
            <w:rPr>
              <w:rFonts w:cs="Arial"/>
              <w:b/>
              <w:bCs/>
              <w:i/>
              <w:sz w:val="20"/>
            </w:rPr>
          </w:pPr>
          <w:r w:rsidRPr="00B3752F">
            <w:rPr>
              <w:rFonts w:cs="Arial"/>
              <w:b/>
              <w:bCs/>
              <w:i/>
              <w:sz w:val="20"/>
            </w:rPr>
            <w:t>Area Responsible</w:t>
          </w:r>
        </w:p>
      </w:tc>
      <w:tc>
        <w:tcPr>
          <w:tcW w:w="1836" w:type="dxa"/>
        </w:tcPr>
        <w:p w14:paraId="2EF72488" w14:textId="77777777" w:rsidR="007D3C29" w:rsidRPr="00B3752F" w:rsidRDefault="007D3C29" w:rsidP="00B10F87">
          <w:pPr>
            <w:pStyle w:val="Footer"/>
            <w:rPr>
              <w:rFonts w:cs="Arial"/>
              <w:b/>
              <w:bCs/>
              <w:i/>
              <w:sz w:val="20"/>
            </w:rPr>
          </w:pPr>
          <w:r w:rsidRPr="00B3752F">
            <w:rPr>
              <w:rFonts w:cs="Arial"/>
              <w:b/>
              <w:bCs/>
              <w:i/>
              <w:sz w:val="20"/>
            </w:rPr>
            <w:t>Page</w:t>
          </w:r>
        </w:p>
      </w:tc>
    </w:tr>
    <w:tr w:rsidR="007D3C29" w14:paraId="795F45F4" w14:textId="77777777" w:rsidTr="008E7509">
      <w:tc>
        <w:tcPr>
          <w:tcW w:w="1515" w:type="dxa"/>
        </w:tcPr>
        <w:p w14:paraId="157601FA" w14:textId="1689C5A5" w:rsidR="007D3C29" w:rsidRPr="00542EE6" w:rsidRDefault="001C2B97" w:rsidP="00B10F87">
          <w:pPr>
            <w:pStyle w:val="Footer"/>
            <w:rPr>
              <w:rFonts w:cs="Arial"/>
              <w:b/>
              <w:bCs/>
              <w:sz w:val="20"/>
            </w:rPr>
          </w:pPr>
          <w:r>
            <w:rPr>
              <w:b/>
              <w:sz w:val="20"/>
            </w:rPr>
            <w:t>CHS22/176</w:t>
          </w:r>
        </w:p>
      </w:tc>
      <w:tc>
        <w:tcPr>
          <w:tcW w:w="965" w:type="dxa"/>
        </w:tcPr>
        <w:p w14:paraId="6B3692D5" w14:textId="6C2F21A2" w:rsidR="007D3C29" w:rsidRPr="00B3752F" w:rsidRDefault="001C2B97" w:rsidP="00B10F87">
          <w:pPr>
            <w:pStyle w:val="Footer"/>
            <w:rPr>
              <w:rFonts w:cs="Arial"/>
              <w:b/>
              <w:bCs/>
              <w:sz w:val="20"/>
            </w:rPr>
          </w:pPr>
          <w:r>
            <w:rPr>
              <w:rFonts w:cs="Arial"/>
              <w:b/>
              <w:bCs/>
              <w:sz w:val="20"/>
            </w:rPr>
            <w:t>1</w:t>
          </w:r>
        </w:p>
      </w:tc>
      <w:tc>
        <w:tcPr>
          <w:tcW w:w="1552" w:type="dxa"/>
        </w:tcPr>
        <w:p w14:paraId="27ABEC5E" w14:textId="7D1415E6" w:rsidR="007D3C29" w:rsidRPr="00B3752F" w:rsidRDefault="001C2B97" w:rsidP="00B10F87">
          <w:pPr>
            <w:pStyle w:val="Footer"/>
            <w:rPr>
              <w:rFonts w:cs="Arial"/>
              <w:b/>
              <w:bCs/>
              <w:sz w:val="20"/>
            </w:rPr>
          </w:pPr>
          <w:r>
            <w:rPr>
              <w:rFonts w:cs="Arial"/>
              <w:b/>
              <w:bCs/>
              <w:sz w:val="20"/>
            </w:rPr>
            <w:t>22/04/2022</w:t>
          </w:r>
        </w:p>
      </w:tc>
      <w:tc>
        <w:tcPr>
          <w:tcW w:w="1456" w:type="dxa"/>
        </w:tcPr>
        <w:p w14:paraId="099796B6" w14:textId="444327C7" w:rsidR="007D3C29" w:rsidRPr="00B3752F" w:rsidRDefault="001C2B97" w:rsidP="00470E63">
          <w:pPr>
            <w:pStyle w:val="Footer"/>
            <w:rPr>
              <w:rFonts w:cs="Arial"/>
              <w:b/>
              <w:bCs/>
              <w:sz w:val="20"/>
            </w:rPr>
          </w:pPr>
          <w:r>
            <w:rPr>
              <w:rFonts w:cs="Arial"/>
              <w:b/>
              <w:bCs/>
              <w:sz w:val="20"/>
            </w:rPr>
            <w:t>01/04/2026</w:t>
          </w:r>
        </w:p>
      </w:tc>
      <w:tc>
        <w:tcPr>
          <w:tcW w:w="1746" w:type="dxa"/>
        </w:tcPr>
        <w:p w14:paraId="177D7F50" w14:textId="262A9C35" w:rsidR="007D3C29" w:rsidRPr="00B3752F" w:rsidRDefault="001C2B97" w:rsidP="00B10F87">
          <w:pPr>
            <w:pStyle w:val="Footer"/>
            <w:rPr>
              <w:rFonts w:cs="Arial"/>
              <w:b/>
              <w:bCs/>
              <w:sz w:val="20"/>
            </w:rPr>
          </w:pPr>
          <w:r>
            <w:rPr>
              <w:rFonts w:cs="Arial"/>
              <w:b/>
              <w:bCs/>
              <w:sz w:val="20"/>
            </w:rPr>
            <w:t>RACS</w:t>
          </w:r>
        </w:p>
      </w:tc>
      <w:tc>
        <w:tcPr>
          <w:tcW w:w="1836" w:type="dxa"/>
        </w:tcPr>
        <w:p w14:paraId="4489E692" w14:textId="5CACE475" w:rsidR="007D3C29" w:rsidRPr="00B3752F" w:rsidRDefault="007D3C29"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sidR="00E16451">
            <w:rPr>
              <w:rStyle w:val="PageNumber"/>
              <w:noProof/>
              <w:sz w:val="20"/>
            </w:rPr>
            <w:t>21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sidR="00E16451">
            <w:rPr>
              <w:rStyle w:val="PageNumber"/>
              <w:noProof/>
              <w:sz w:val="20"/>
            </w:rPr>
            <w:t>36</w:t>
          </w:r>
          <w:r w:rsidRPr="00B3752F">
            <w:rPr>
              <w:rStyle w:val="PageNumber"/>
              <w:sz w:val="20"/>
            </w:rPr>
            <w:fldChar w:fldCharType="end"/>
          </w:r>
        </w:p>
      </w:tc>
    </w:tr>
    <w:tr w:rsidR="007D3C29" w14:paraId="7297C0DF" w14:textId="77777777" w:rsidTr="00F866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70B9674" w14:textId="77777777" w:rsidR="007D3C29" w:rsidRPr="002C1428" w:rsidRDefault="007D3C2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ACT Health</w:t>
          </w:r>
          <w:r w:rsidRPr="002C1428">
            <w:rPr>
              <w:sz w:val="16"/>
              <w:szCs w:val="16"/>
            </w:rPr>
            <w:t xml:space="preserve"> Policy Register</w:t>
          </w:r>
        </w:p>
      </w:tc>
    </w:tr>
  </w:tbl>
  <w:p w14:paraId="42CF17F5" w14:textId="77777777" w:rsidR="007D3C29" w:rsidRPr="00AE7C5C" w:rsidRDefault="007D3C29"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4F82A" w14:textId="77777777" w:rsidR="007D3C29" w:rsidRDefault="007D3C29" w:rsidP="00F66CB0">
      <w:r>
        <w:separator/>
      </w:r>
    </w:p>
  </w:footnote>
  <w:footnote w:type="continuationSeparator" w:id="0">
    <w:p w14:paraId="61085D72" w14:textId="77777777" w:rsidR="007D3C29" w:rsidRDefault="007D3C29" w:rsidP="00F66CB0">
      <w:r>
        <w:continuationSeparator/>
      </w:r>
    </w:p>
  </w:footnote>
  <w:footnote w:type="continuationNotice" w:id="1">
    <w:p w14:paraId="29537D20" w14:textId="77777777" w:rsidR="007D3C29" w:rsidRDefault="007D3C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8"/>
    </w:tblGrid>
    <w:tr w:rsidR="007D3C29" w14:paraId="447572D1" w14:textId="77777777" w:rsidTr="5F90702C">
      <w:trPr>
        <w:trHeight w:val="1418"/>
      </w:trPr>
      <w:tc>
        <w:tcPr>
          <w:tcW w:w="5556" w:type="dxa"/>
          <w:vAlign w:val="center"/>
        </w:tcPr>
        <w:p w14:paraId="192B5365" w14:textId="77777777" w:rsidR="007D3C29" w:rsidRPr="00EF02B0" w:rsidRDefault="007D3C29" w:rsidP="008E74FD">
          <w:pPr>
            <w:pStyle w:val="Header"/>
            <w:rPr>
              <w:sz w:val="20"/>
            </w:rPr>
          </w:pPr>
          <w:r>
            <w:rPr>
              <w:noProof/>
            </w:rPr>
            <w:drawing>
              <wp:inline distT="0" distB="0" distL="0" distR="0" wp14:anchorId="3D415B58" wp14:editId="6B4D8237">
                <wp:extent cx="3295650" cy="723900"/>
                <wp:effectExtent l="0" t="0" r="0" b="0"/>
                <wp:docPr id="10" name="Picture 10"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tcPr>
        <w:p w14:paraId="2E2B0BEE" w14:textId="4507DE6E" w:rsidR="007D3C29" w:rsidRDefault="001C2B97" w:rsidP="002C05A8">
          <w:pPr>
            <w:pStyle w:val="Header"/>
            <w:tabs>
              <w:tab w:val="clear" w:pos="4153"/>
              <w:tab w:val="clear" w:pos="8306"/>
            </w:tabs>
            <w:jc w:val="right"/>
            <w:rPr>
              <w:sz w:val="20"/>
            </w:rPr>
          </w:pPr>
          <w:bookmarkStart w:id="36" w:name="_top"/>
          <w:bookmarkEnd w:id="36"/>
          <w:r>
            <w:rPr>
              <w:sz w:val="20"/>
            </w:rPr>
            <w:t>CHS22/176</w:t>
          </w:r>
        </w:p>
      </w:tc>
    </w:tr>
  </w:tbl>
  <w:p w14:paraId="68C28F18" w14:textId="77777777" w:rsidR="007D3C29" w:rsidRPr="00FC3538" w:rsidRDefault="007D3C29">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10548F6"/>
    <w:multiLevelType w:val="hybridMultilevel"/>
    <w:tmpl w:val="B7167C1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1914CF3"/>
    <w:multiLevelType w:val="hybridMultilevel"/>
    <w:tmpl w:val="97B467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F3030"/>
    <w:multiLevelType w:val="hybridMultilevel"/>
    <w:tmpl w:val="B5AAB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1F1DCB"/>
    <w:multiLevelType w:val="hybridMultilevel"/>
    <w:tmpl w:val="8DF462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6EA6C29"/>
    <w:multiLevelType w:val="hybridMultilevel"/>
    <w:tmpl w:val="639A883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6ED69C7"/>
    <w:multiLevelType w:val="hybridMultilevel"/>
    <w:tmpl w:val="C7FC917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CEC7805"/>
    <w:multiLevelType w:val="hybridMultilevel"/>
    <w:tmpl w:val="509828A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D430511"/>
    <w:multiLevelType w:val="hybridMultilevel"/>
    <w:tmpl w:val="3DB6C5A2"/>
    <w:lvl w:ilvl="0" w:tplc="C41E68AE">
      <w:start w:val="1"/>
      <w:numFmt w:val="decimal"/>
      <w:lvlText w:val="%1."/>
      <w:lvlJc w:val="left"/>
      <w:pPr>
        <w:ind w:left="360" w:hanging="360"/>
      </w:pPr>
      <w:rPr>
        <w:rFonts w:hint="default"/>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1A757B5"/>
    <w:multiLevelType w:val="hybridMultilevel"/>
    <w:tmpl w:val="EB129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B60605"/>
    <w:multiLevelType w:val="hybridMultilevel"/>
    <w:tmpl w:val="54363112"/>
    <w:lvl w:ilvl="0" w:tplc="BFB64DF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763C48"/>
    <w:multiLevelType w:val="hybridMultilevel"/>
    <w:tmpl w:val="D2FA5EEE"/>
    <w:lvl w:ilvl="0" w:tplc="058C3074">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413547"/>
    <w:multiLevelType w:val="hybridMultilevel"/>
    <w:tmpl w:val="94169B3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88C4BC0"/>
    <w:multiLevelType w:val="hybridMultilevel"/>
    <w:tmpl w:val="955ED6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C963644"/>
    <w:multiLevelType w:val="hybridMultilevel"/>
    <w:tmpl w:val="B5006BC6"/>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A741A1"/>
    <w:multiLevelType w:val="hybridMultilevel"/>
    <w:tmpl w:val="056A1AC2"/>
    <w:lvl w:ilvl="0" w:tplc="C41E68AE">
      <w:start w:val="1"/>
      <w:numFmt w:val="decimal"/>
      <w:lvlText w:val="%1."/>
      <w:lvlJc w:val="left"/>
      <w:pPr>
        <w:ind w:left="360" w:hanging="360"/>
      </w:pPr>
      <w:rPr>
        <w:rFonts w:hint="default"/>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C94B71"/>
    <w:multiLevelType w:val="hybridMultilevel"/>
    <w:tmpl w:val="DE02AE1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001772"/>
    <w:multiLevelType w:val="hybridMultilevel"/>
    <w:tmpl w:val="6C36E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FE2CC9"/>
    <w:multiLevelType w:val="hybridMultilevel"/>
    <w:tmpl w:val="C7ACA2EE"/>
    <w:lvl w:ilvl="0" w:tplc="22A201E0">
      <w:start w:val="1"/>
      <w:numFmt w:val="decimal"/>
      <w:lvlText w:val="%1."/>
      <w:lvlJc w:val="left"/>
      <w:pPr>
        <w:ind w:left="720" w:hanging="360"/>
      </w:pPr>
      <w:rPr>
        <w:rFonts w:asciiTheme="minorHAnsi" w:hAnsiTheme="minorHAnsi" w:hint="default"/>
        <w:color w:val="222222"/>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583132F"/>
    <w:multiLevelType w:val="hybridMultilevel"/>
    <w:tmpl w:val="57F859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A54C64"/>
    <w:multiLevelType w:val="hybridMultilevel"/>
    <w:tmpl w:val="E038607C"/>
    <w:lvl w:ilvl="0" w:tplc="0C09000B">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398E2F2D"/>
    <w:multiLevelType w:val="hybridMultilevel"/>
    <w:tmpl w:val="32287D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A895475"/>
    <w:multiLevelType w:val="hybridMultilevel"/>
    <w:tmpl w:val="A7D65EB0"/>
    <w:lvl w:ilvl="0" w:tplc="EBB2B80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505209B"/>
    <w:multiLevelType w:val="hybridMultilevel"/>
    <w:tmpl w:val="21FE5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324AA5"/>
    <w:multiLevelType w:val="hybridMultilevel"/>
    <w:tmpl w:val="0576CF2C"/>
    <w:lvl w:ilvl="0" w:tplc="2C24E8F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B857781"/>
    <w:multiLevelType w:val="hybridMultilevel"/>
    <w:tmpl w:val="A872A396"/>
    <w:lvl w:ilvl="0" w:tplc="0C09000B">
      <w:start w:val="1"/>
      <w:numFmt w:val="bullet"/>
      <w:lvlText w:val=""/>
      <w:lvlJc w:val="left"/>
      <w:pPr>
        <w:ind w:left="786" w:hanging="360"/>
      </w:pPr>
      <w:rPr>
        <w:rFonts w:ascii="Wingdings" w:hAnsi="Wingdings"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566223F9"/>
    <w:multiLevelType w:val="hybridMultilevel"/>
    <w:tmpl w:val="73BC8F16"/>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7" w15:restartNumberingAfterBreak="0">
    <w:nsid w:val="56EF6399"/>
    <w:multiLevelType w:val="hybridMultilevel"/>
    <w:tmpl w:val="726C3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76F115E"/>
    <w:multiLevelType w:val="hybridMultilevel"/>
    <w:tmpl w:val="F9B068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C0F6E7B"/>
    <w:multiLevelType w:val="hybridMultilevel"/>
    <w:tmpl w:val="D1A415BC"/>
    <w:lvl w:ilvl="0" w:tplc="4E34B6A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D2A5A7F"/>
    <w:multiLevelType w:val="hybridMultilevel"/>
    <w:tmpl w:val="F9DE56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C624D7"/>
    <w:multiLevelType w:val="hybridMultilevel"/>
    <w:tmpl w:val="ECE0F188"/>
    <w:lvl w:ilvl="0" w:tplc="0C09000B">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44C1415"/>
    <w:multiLevelType w:val="hybridMultilevel"/>
    <w:tmpl w:val="47C47C42"/>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33" w15:restartNumberingAfterBreak="0">
    <w:nsid w:val="646132B1"/>
    <w:multiLevelType w:val="hybridMultilevel"/>
    <w:tmpl w:val="C31ECD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C51A1F"/>
    <w:multiLevelType w:val="hybridMultilevel"/>
    <w:tmpl w:val="A6B86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3E2C38"/>
    <w:multiLevelType w:val="hybridMultilevel"/>
    <w:tmpl w:val="53FA0EE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5727EA"/>
    <w:multiLevelType w:val="hybridMultilevel"/>
    <w:tmpl w:val="0434BF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5050A2A"/>
    <w:multiLevelType w:val="hybridMultilevel"/>
    <w:tmpl w:val="26D40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7A709A4"/>
    <w:multiLevelType w:val="hybridMultilevel"/>
    <w:tmpl w:val="A9DCD4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9CC556E"/>
    <w:multiLevelType w:val="hybridMultilevel"/>
    <w:tmpl w:val="E86AB490"/>
    <w:lvl w:ilvl="0" w:tplc="0C09000B">
      <w:start w:val="1"/>
      <w:numFmt w:val="bullet"/>
      <w:lvlText w:val=""/>
      <w:lvlJc w:val="left"/>
      <w:pPr>
        <w:ind w:left="1364" w:hanging="360"/>
      </w:pPr>
      <w:rPr>
        <w:rFonts w:ascii="Wingdings" w:hAnsi="Wingdings"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40" w15:restartNumberingAfterBreak="0">
    <w:nsid w:val="7B732F99"/>
    <w:multiLevelType w:val="hybridMultilevel"/>
    <w:tmpl w:val="9AE23A4A"/>
    <w:lvl w:ilvl="0" w:tplc="0C09001B">
      <w:start w:val="1"/>
      <w:numFmt w:val="lowerRoman"/>
      <w:lvlText w:val="%1."/>
      <w:lvlJc w:val="right"/>
      <w:pPr>
        <w:ind w:left="1080" w:hanging="360"/>
      </w:pPr>
      <w:rPr>
        <w:rFont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7CA75689"/>
    <w:multiLevelType w:val="hybridMultilevel"/>
    <w:tmpl w:val="36109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2"/>
  </w:num>
  <w:num w:numId="4">
    <w:abstractNumId w:val="32"/>
  </w:num>
  <w:num w:numId="5">
    <w:abstractNumId w:val="27"/>
  </w:num>
  <w:num w:numId="6">
    <w:abstractNumId w:val="17"/>
  </w:num>
  <w:num w:numId="7">
    <w:abstractNumId w:val="34"/>
  </w:num>
  <w:num w:numId="8">
    <w:abstractNumId w:val="13"/>
  </w:num>
  <w:num w:numId="9">
    <w:abstractNumId w:val="41"/>
  </w:num>
  <w:num w:numId="10">
    <w:abstractNumId w:val="33"/>
  </w:num>
  <w:num w:numId="11">
    <w:abstractNumId w:val="1"/>
  </w:num>
  <w:num w:numId="12">
    <w:abstractNumId w:val="7"/>
  </w:num>
  <w:num w:numId="13">
    <w:abstractNumId w:val="4"/>
  </w:num>
  <w:num w:numId="14">
    <w:abstractNumId w:val="35"/>
  </w:num>
  <w:num w:numId="15">
    <w:abstractNumId w:val="39"/>
  </w:num>
  <w:num w:numId="16">
    <w:abstractNumId w:val="37"/>
  </w:num>
  <w:num w:numId="17">
    <w:abstractNumId w:val="26"/>
  </w:num>
  <w:num w:numId="18">
    <w:abstractNumId w:val="23"/>
  </w:num>
  <w:num w:numId="19">
    <w:abstractNumId w:val="18"/>
  </w:num>
  <w:num w:numId="20">
    <w:abstractNumId w:val="11"/>
  </w:num>
  <w:num w:numId="21">
    <w:abstractNumId w:val="6"/>
  </w:num>
  <w:num w:numId="22">
    <w:abstractNumId w:val="25"/>
  </w:num>
  <w:num w:numId="23">
    <w:abstractNumId w:val="40"/>
  </w:num>
  <w:num w:numId="24">
    <w:abstractNumId w:val="21"/>
  </w:num>
  <w:num w:numId="25">
    <w:abstractNumId w:val="20"/>
  </w:num>
  <w:num w:numId="26">
    <w:abstractNumId w:val="22"/>
  </w:num>
  <w:num w:numId="27">
    <w:abstractNumId w:val="10"/>
  </w:num>
  <w:num w:numId="28">
    <w:abstractNumId w:val="24"/>
  </w:num>
  <w:num w:numId="29">
    <w:abstractNumId w:val="29"/>
  </w:num>
  <w:num w:numId="30">
    <w:abstractNumId w:val="31"/>
  </w:num>
  <w:num w:numId="31">
    <w:abstractNumId w:val="12"/>
  </w:num>
  <w:num w:numId="32">
    <w:abstractNumId w:val="28"/>
  </w:num>
  <w:num w:numId="33">
    <w:abstractNumId w:val="8"/>
  </w:num>
  <w:num w:numId="34">
    <w:abstractNumId w:val="15"/>
  </w:num>
  <w:num w:numId="35">
    <w:abstractNumId w:val="14"/>
  </w:num>
  <w:num w:numId="36">
    <w:abstractNumId w:val="30"/>
  </w:num>
  <w:num w:numId="37">
    <w:abstractNumId w:val="5"/>
  </w:num>
  <w:num w:numId="38">
    <w:abstractNumId w:val="38"/>
  </w:num>
  <w:num w:numId="39">
    <w:abstractNumId w:val="19"/>
  </w:num>
  <w:num w:numId="40">
    <w:abstractNumId w:val="0"/>
  </w:num>
  <w:num w:numId="41">
    <w:abstractNumId w:val="3"/>
  </w:num>
  <w:num w:numId="42">
    <w:abstractNumId w:val="36"/>
  </w:num>
  <w:num w:numId="43">
    <w:abstractNumId w:val="0"/>
  </w:num>
  <w:num w:numId="44">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05F7"/>
    <w:rsid w:val="00006F12"/>
    <w:rsid w:val="00010E74"/>
    <w:rsid w:val="000121C3"/>
    <w:rsid w:val="00015B90"/>
    <w:rsid w:val="0001607A"/>
    <w:rsid w:val="00016283"/>
    <w:rsid w:val="00024531"/>
    <w:rsid w:val="00025DDA"/>
    <w:rsid w:val="00031026"/>
    <w:rsid w:val="00031F8C"/>
    <w:rsid w:val="00034C3D"/>
    <w:rsid w:val="00040137"/>
    <w:rsid w:val="00040D71"/>
    <w:rsid w:val="00042254"/>
    <w:rsid w:val="00043D2D"/>
    <w:rsid w:val="00045214"/>
    <w:rsid w:val="00050C60"/>
    <w:rsid w:val="000516D0"/>
    <w:rsid w:val="000542AB"/>
    <w:rsid w:val="00056612"/>
    <w:rsid w:val="0006219C"/>
    <w:rsid w:val="00063B5A"/>
    <w:rsid w:val="00063CB2"/>
    <w:rsid w:val="00070832"/>
    <w:rsid w:val="000720F8"/>
    <w:rsid w:val="000728F3"/>
    <w:rsid w:val="000737A4"/>
    <w:rsid w:val="000760F8"/>
    <w:rsid w:val="000833D3"/>
    <w:rsid w:val="000844FC"/>
    <w:rsid w:val="000872CC"/>
    <w:rsid w:val="0008788B"/>
    <w:rsid w:val="000914F3"/>
    <w:rsid w:val="00092DD9"/>
    <w:rsid w:val="000966B9"/>
    <w:rsid w:val="000A03C7"/>
    <w:rsid w:val="000A3D5E"/>
    <w:rsid w:val="000A5354"/>
    <w:rsid w:val="000A7359"/>
    <w:rsid w:val="000B00A9"/>
    <w:rsid w:val="000B5C8C"/>
    <w:rsid w:val="000B5CEB"/>
    <w:rsid w:val="000B6CDF"/>
    <w:rsid w:val="000B7659"/>
    <w:rsid w:val="000C01CA"/>
    <w:rsid w:val="000C2437"/>
    <w:rsid w:val="000C3205"/>
    <w:rsid w:val="000C398C"/>
    <w:rsid w:val="000C54D6"/>
    <w:rsid w:val="000C59E2"/>
    <w:rsid w:val="000C7B2D"/>
    <w:rsid w:val="000D0199"/>
    <w:rsid w:val="000D51E6"/>
    <w:rsid w:val="000D78F0"/>
    <w:rsid w:val="000D7F2D"/>
    <w:rsid w:val="000E03E9"/>
    <w:rsid w:val="000E11CE"/>
    <w:rsid w:val="000E1708"/>
    <w:rsid w:val="000E4DF2"/>
    <w:rsid w:val="000F5A45"/>
    <w:rsid w:val="000F785A"/>
    <w:rsid w:val="000F7B7E"/>
    <w:rsid w:val="00103EEA"/>
    <w:rsid w:val="0010682A"/>
    <w:rsid w:val="00110103"/>
    <w:rsid w:val="001112AE"/>
    <w:rsid w:val="001129B6"/>
    <w:rsid w:val="00115D0F"/>
    <w:rsid w:val="00116630"/>
    <w:rsid w:val="00117C71"/>
    <w:rsid w:val="00120A0B"/>
    <w:rsid w:val="00123D28"/>
    <w:rsid w:val="001255FD"/>
    <w:rsid w:val="00130568"/>
    <w:rsid w:val="001328DA"/>
    <w:rsid w:val="001361BE"/>
    <w:rsid w:val="00145327"/>
    <w:rsid w:val="00152B1E"/>
    <w:rsid w:val="00153FB3"/>
    <w:rsid w:val="0015757E"/>
    <w:rsid w:val="001614D1"/>
    <w:rsid w:val="00162D25"/>
    <w:rsid w:val="00164FFE"/>
    <w:rsid w:val="001670BB"/>
    <w:rsid w:val="00167EE5"/>
    <w:rsid w:val="00176290"/>
    <w:rsid w:val="00176419"/>
    <w:rsid w:val="00176FD7"/>
    <w:rsid w:val="00177BDE"/>
    <w:rsid w:val="0018239D"/>
    <w:rsid w:val="00182CFD"/>
    <w:rsid w:val="00191109"/>
    <w:rsid w:val="001914CD"/>
    <w:rsid w:val="00191E46"/>
    <w:rsid w:val="0019249C"/>
    <w:rsid w:val="001945D9"/>
    <w:rsid w:val="00195D72"/>
    <w:rsid w:val="001974C9"/>
    <w:rsid w:val="001A0053"/>
    <w:rsid w:val="001A7A0E"/>
    <w:rsid w:val="001B009C"/>
    <w:rsid w:val="001B2465"/>
    <w:rsid w:val="001B3125"/>
    <w:rsid w:val="001B79AE"/>
    <w:rsid w:val="001C193F"/>
    <w:rsid w:val="001C2203"/>
    <w:rsid w:val="001C2B97"/>
    <w:rsid w:val="001C3EEC"/>
    <w:rsid w:val="001C5EB4"/>
    <w:rsid w:val="001C75F4"/>
    <w:rsid w:val="001D4492"/>
    <w:rsid w:val="001D466A"/>
    <w:rsid w:val="001E1411"/>
    <w:rsid w:val="001E2A10"/>
    <w:rsid w:val="001E57E8"/>
    <w:rsid w:val="001E64DB"/>
    <w:rsid w:val="001E7013"/>
    <w:rsid w:val="001F25ED"/>
    <w:rsid w:val="001F2829"/>
    <w:rsid w:val="001F5207"/>
    <w:rsid w:val="001F5E70"/>
    <w:rsid w:val="001F6D2D"/>
    <w:rsid w:val="001F7B84"/>
    <w:rsid w:val="00203B4F"/>
    <w:rsid w:val="00206405"/>
    <w:rsid w:val="00211AB5"/>
    <w:rsid w:val="00216550"/>
    <w:rsid w:val="00217BCF"/>
    <w:rsid w:val="002201CF"/>
    <w:rsid w:val="00223792"/>
    <w:rsid w:val="002316B6"/>
    <w:rsid w:val="00235A7B"/>
    <w:rsid w:val="002367C5"/>
    <w:rsid w:val="00236C3B"/>
    <w:rsid w:val="0024043F"/>
    <w:rsid w:val="00240B97"/>
    <w:rsid w:val="00242025"/>
    <w:rsid w:val="002441CD"/>
    <w:rsid w:val="00244588"/>
    <w:rsid w:val="00244EA6"/>
    <w:rsid w:val="00251280"/>
    <w:rsid w:val="0025362E"/>
    <w:rsid w:val="0025382D"/>
    <w:rsid w:val="00253F5A"/>
    <w:rsid w:val="0025431E"/>
    <w:rsid w:val="00256D6F"/>
    <w:rsid w:val="002615A8"/>
    <w:rsid w:val="0026162D"/>
    <w:rsid w:val="002625B7"/>
    <w:rsid w:val="00263BA6"/>
    <w:rsid w:val="0026514A"/>
    <w:rsid w:val="00266379"/>
    <w:rsid w:val="0026690C"/>
    <w:rsid w:val="00270D32"/>
    <w:rsid w:val="0027264D"/>
    <w:rsid w:val="002777AA"/>
    <w:rsid w:val="00283B9C"/>
    <w:rsid w:val="002860CE"/>
    <w:rsid w:val="00290147"/>
    <w:rsid w:val="00293E43"/>
    <w:rsid w:val="0029481A"/>
    <w:rsid w:val="00294FEA"/>
    <w:rsid w:val="00295442"/>
    <w:rsid w:val="002955DF"/>
    <w:rsid w:val="00296F0F"/>
    <w:rsid w:val="002A37E3"/>
    <w:rsid w:val="002B1C37"/>
    <w:rsid w:val="002B31DD"/>
    <w:rsid w:val="002B5F43"/>
    <w:rsid w:val="002C05A8"/>
    <w:rsid w:val="002C11F0"/>
    <w:rsid w:val="002C184C"/>
    <w:rsid w:val="002C7FBC"/>
    <w:rsid w:val="002D326F"/>
    <w:rsid w:val="002D32B9"/>
    <w:rsid w:val="002D386F"/>
    <w:rsid w:val="002D42C1"/>
    <w:rsid w:val="002E5D67"/>
    <w:rsid w:val="002E71C1"/>
    <w:rsid w:val="002F056A"/>
    <w:rsid w:val="002F2147"/>
    <w:rsid w:val="002F316B"/>
    <w:rsid w:val="002F3845"/>
    <w:rsid w:val="002F40A3"/>
    <w:rsid w:val="002F427B"/>
    <w:rsid w:val="002F43D6"/>
    <w:rsid w:val="002F7AFC"/>
    <w:rsid w:val="00301C88"/>
    <w:rsid w:val="003079D9"/>
    <w:rsid w:val="00307A59"/>
    <w:rsid w:val="00307D6F"/>
    <w:rsid w:val="00311C8D"/>
    <w:rsid w:val="00312E6E"/>
    <w:rsid w:val="003134A7"/>
    <w:rsid w:val="00313707"/>
    <w:rsid w:val="00326D2E"/>
    <w:rsid w:val="00330AA0"/>
    <w:rsid w:val="0033116E"/>
    <w:rsid w:val="00332A49"/>
    <w:rsid w:val="0033719F"/>
    <w:rsid w:val="003413B5"/>
    <w:rsid w:val="003414CB"/>
    <w:rsid w:val="00346175"/>
    <w:rsid w:val="00347CA3"/>
    <w:rsid w:val="0035017F"/>
    <w:rsid w:val="003540D6"/>
    <w:rsid w:val="0036563B"/>
    <w:rsid w:val="00371555"/>
    <w:rsid w:val="003730F7"/>
    <w:rsid w:val="00375AEE"/>
    <w:rsid w:val="00375B40"/>
    <w:rsid w:val="0037614F"/>
    <w:rsid w:val="00376A6D"/>
    <w:rsid w:val="0038049C"/>
    <w:rsid w:val="00380B98"/>
    <w:rsid w:val="00381737"/>
    <w:rsid w:val="0038421B"/>
    <w:rsid w:val="0038476B"/>
    <w:rsid w:val="00391C35"/>
    <w:rsid w:val="003931B2"/>
    <w:rsid w:val="00396023"/>
    <w:rsid w:val="00396713"/>
    <w:rsid w:val="00396F11"/>
    <w:rsid w:val="003975A5"/>
    <w:rsid w:val="003A2DFD"/>
    <w:rsid w:val="003A536A"/>
    <w:rsid w:val="003A58D4"/>
    <w:rsid w:val="003A62A5"/>
    <w:rsid w:val="003A7266"/>
    <w:rsid w:val="003B37D2"/>
    <w:rsid w:val="003B5CB0"/>
    <w:rsid w:val="003B7761"/>
    <w:rsid w:val="003C0BBA"/>
    <w:rsid w:val="003C0DF9"/>
    <w:rsid w:val="003C2263"/>
    <w:rsid w:val="003C4BB5"/>
    <w:rsid w:val="003C691B"/>
    <w:rsid w:val="003D269E"/>
    <w:rsid w:val="003D3B96"/>
    <w:rsid w:val="003D4CFE"/>
    <w:rsid w:val="003D62F7"/>
    <w:rsid w:val="003D7CDC"/>
    <w:rsid w:val="003E167B"/>
    <w:rsid w:val="003E41FB"/>
    <w:rsid w:val="003E4CC0"/>
    <w:rsid w:val="003E639D"/>
    <w:rsid w:val="003F143C"/>
    <w:rsid w:val="003F28C2"/>
    <w:rsid w:val="003F29BE"/>
    <w:rsid w:val="003F3D8F"/>
    <w:rsid w:val="003F57F3"/>
    <w:rsid w:val="003F7A23"/>
    <w:rsid w:val="0040313E"/>
    <w:rsid w:val="00404C93"/>
    <w:rsid w:val="00405EB3"/>
    <w:rsid w:val="00406066"/>
    <w:rsid w:val="00412CED"/>
    <w:rsid w:val="004162C8"/>
    <w:rsid w:val="00423A0D"/>
    <w:rsid w:val="00423DED"/>
    <w:rsid w:val="0042435F"/>
    <w:rsid w:val="004258C4"/>
    <w:rsid w:val="00427139"/>
    <w:rsid w:val="00433AA6"/>
    <w:rsid w:val="00433D61"/>
    <w:rsid w:val="004358E9"/>
    <w:rsid w:val="00441C7B"/>
    <w:rsid w:val="00446065"/>
    <w:rsid w:val="00447B55"/>
    <w:rsid w:val="00457A1C"/>
    <w:rsid w:val="00457C0A"/>
    <w:rsid w:val="00465A4B"/>
    <w:rsid w:val="00465C91"/>
    <w:rsid w:val="00466D44"/>
    <w:rsid w:val="00470E63"/>
    <w:rsid w:val="004727C5"/>
    <w:rsid w:val="00472A32"/>
    <w:rsid w:val="00474111"/>
    <w:rsid w:val="004835FC"/>
    <w:rsid w:val="00483E24"/>
    <w:rsid w:val="00487DD5"/>
    <w:rsid w:val="00487DE8"/>
    <w:rsid w:val="004908C7"/>
    <w:rsid w:val="004947F2"/>
    <w:rsid w:val="00497368"/>
    <w:rsid w:val="004A0314"/>
    <w:rsid w:val="004A04A6"/>
    <w:rsid w:val="004A050F"/>
    <w:rsid w:val="004A2E02"/>
    <w:rsid w:val="004A435A"/>
    <w:rsid w:val="004A6A76"/>
    <w:rsid w:val="004A7C0B"/>
    <w:rsid w:val="004B7891"/>
    <w:rsid w:val="004B7C43"/>
    <w:rsid w:val="004C0F12"/>
    <w:rsid w:val="004C2B20"/>
    <w:rsid w:val="004C36E5"/>
    <w:rsid w:val="004C6980"/>
    <w:rsid w:val="004C6AB6"/>
    <w:rsid w:val="004C7C5F"/>
    <w:rsid w:val="004E237D"/>
    <w:rsid w:val="004E28AD"/>
    <w:rsid w:val="004E38D7"/>
    <w:rsid w:val="004E46B0"/>
    <w:rsid w:val="004E4BD7"/>
    <w:rsid w:val="004E63FF"/>
    <w:rsid w:val="004F0048"/>
    <w:rsid w:val="004F1D05"/>
    <w:rsid w:val="004F3069"/>
    <w:rsid w:val="004F360F"/>
    <w:rsid w:val="004F5CF5"/>
    <w:rsid w:val="004F6CEA"/>
    <w:rsid w:val="0050147B"/>
    <w:rsid w:val="005018FE"/>
    <w:rsid w:val="00503AED"/>
    <w:rsid w:val="00503F75"/>
    <w:rsid w:val="00506F16"/>
    <w:rsid w:val="00507E3D"/>
    <w:rsid w:val="00511CB8"/>
    <w:rsid w:val="00513C6C"/>
    <w:rsid w:val="00513EDB"/>
    <w:rsid w:val="0051668A"/>
    <w:rsid w:val="005200DE"/>
    <w:rsid w:val="0052443C"/>
    <w:rsid w:val="00525635"/>
    <w:rsid w:val="0052775E"/>
    <w:rsid w:val="00532A0F"/>
    <w:rsid w:val="005375EE"/>
    <w:rsid w:val="00537D85"/>
    <w:rsid w:val="00542514"/>
    <w:rsid w:val="00542C47"/>
    <w:rsid w:val="00544BF0"/>
    <w:rsid w:val="00546AED"/>
    <w:rsid w:val="00547BD3"/>
    <w:rsid w:val="00552B1D"/>
    <w:rsid w:val="00557953"/>
    <w:rsid w:val="005617BE"/>
    <w:rsid w:val="005621E4"/>
    <w:rsid w:val="00564949"/>
    <w:rsid w:val="00567553"/>
    <w:rsid w:val="00567C45"/>
    <w:rsid w:val="005716C8"/>
    <w:rsid w:val="00571FD8"/>
    <w:rsid w:val="005736DB"/>
    <w:rsid w:val="005743AC"/>
    <w:rsid w:val="00576D1E"/>
    <w:rsid w:val="005819CC"/>
    <w:rsid w:val="00582DD1"/>
    <w:rsid w:val="00583D4C"/>
    <w:rsid w:val="00596480"/>
    <w:rsid w:val="00596FD7"/>
    <w:rsid w:val="005A0B4E"/>
    <w:rsid w:val="005A30D4"/>
    <w:rsid w:val="005A3277"/>
    <w:rsid w:val="005A35C5"/>
    <w:rsid w:val="005A3625"/>
    <w:rsid w:val="005B3CEE"/>
    <w:rsid w:val="005B4738"/>
    <w:rsid w:val="005B54DD"/>
    <w:rsid w:val="005B7CE5"/>
    <w:rsid w:val="005C212D"/>
    <w:rsid w:val="005C3CB0"/>
    <w:rsid w:val="005D4FA6"/>
    <w:rsid w:val="005E0530"/>
    <w:rsid w:val="005E0B35"/>
    <w:rsid w:val="005E24DA"/>
    <w:rsid w:val="005E2C0D"/>
    <w:rsid w:val="005F14A8"/>
    <w:rsid w:val="0060051D"/>
    <w:rsid w:val="00602DE9"/>
    <w:rsid w:val="006030D7"/>
    <w:rsid w:val="00604422"/>
    <w:rsid w:val="00612231"/>
    <w:rsid w:val="00614125"/>
    <w:rsid w:val="00614380"/>
    <w:rsid w:val="006146BB"/>
    <w:rsid w:val="006160BE"/>
    <w:rsid w:val="00616CE1"/>
    <w:rsid w:val="00620517"/>
    <w:rsid w:val="00622267"/>
    <w:rsid w:val="00625EAE"/>
    <w:rsid w:val="006303B4"/>
    <w:rsid w:val="006342AC"/>
    <w:rsid w:val="0063467E"/>
    <w:rsid w:val="00634D3B"/>
    <w:rsid w:val="00635EB1"/>
    <w:rsid w:val="00637A55"/>
    <w:rsid w:val="006421BA"/>
    <w:rsid w:val="006473BB"/>
    <w:rsid w:val="00647ABE"/>
    <w:rsid w:val="0065246A"/>
    <w:rsid w:val="00652B12"/>
    <w:rsid w:val="0065362A"/>
    <w:rsid w:val="006544ED"/>
    <w:rsid w:val="00662402"/>
    <w:rsid w:val="0066495D"/>
    <w:rsid w:val="00665A35"/>
    <w:rsid w:val="006736F5"/>
    <w:rsid w:val="006743DB"/>
    <w:rsid w:val="00674D8F"/>
    <w:rsid w:val="00680A77"/>
    <w:rsid w:val="00683F43"/>
    <w:rsid w:val="006904C7"/>
    <w:rsid w:val="00692D5F"/>
    <w:rsid w:val="006932D9"/>
    <w:rsid w:val="00694E51"/>
    <w:rsid w:val="00695EB6"/>
    <w:rsid w:val="00697EAF"/>
    <w:rsid w:val="006A04AE"/>
    <w:rsid w:val="006A46A3"/>
    <w:rsid w:val="006A4D46"/>
    <w:rsid w:val="006A6024"/>
    <w:rsid w:val="006B2199"/>
    <w:rsid w:val="006B60CE"/>
    <w:rsid w:val="006C31FF"/>
    <w:rsid w:val="006C3C3E"/>
    <w:rsid w:val="006C6B6C"/>
    <w:rsid w:val="006C704D"/>
    <w:rsid w:val="006D0102"/>
    <w:rsid w:val="006D0B6A"/>
    <w:rsid w:val="006D6E95"/>
    <w:rsid w:val="006E1662"/>
    <w:rsid w:val="006E21F8"/>
    <w:rsid w:val="006E4671"/>
    <w:rsid w:val="006E51AF"/>
    <w:rsid w:val="006F1886"/>
    <w:rsid w:val="0070331D"/>
    <w:rsid w:val="00717181"/>
    <w:rsid w:val="0072061F"/>
    <w:rsid w:val="00721D7E"/>
    <w:rsid w:val="007318D0"/>
    <w:rsid w:val="007349BA"/>
    <w:rsid w:val="00741B43"/>
    <w:rsid w:val="007421F7"/>
    <w:rsid w:val="00744A37"/>
    <w:rsid w:val="00746650"/>
    <w:rsid w:val="00755540"/>
    <w:rsid w:val="007555B3"/>
    <w:rsid w:val="00756537"/>
    <w:rsid w:val="00756DD0"/>
    <w:rsid w:val="00767D31"/>
    <w:rsid w:val="007745D0"/>
    <w:rsid w:val="00775280"/>
    <w:rsid w:val="00775D1C"/>
    <w:rsid w:val="0077778F"/>
    <w:rsid w:val="007842D2"/>
    <w:rsid w:val="00785918"/>
    <w:rsid w:val="00793D65"/>
    <w:rsid w:val="007A0EBC"/>
    <w:rsid w:val="007A1E27"/>
    <w:rsid w:val="007A4EFC"/>
    <w:rsid w:val="007B03A3"/>
    <w:rsid w:val="007B1AE3"/>
    <w:rsid w:val="007B37CD"/>
    <w:rsid w:val="007B4ABB"/>
    <w:rsid w:val="007B533C"/>
    <w:rsid w:val="007B6904"/>
    <w:rsid w:val="007C13D2"/>
    <w:rsid w:val="007C1622"/>
    <w:rsid w:val="007C49E1"/>
    <w:rsid w:val="007D1881"/>
    <w:rsid w:val="007D3C29"/>
    <w:rsid w:val="007D739F"/>
    <w:rsid w:val="007D7A67"/>
    <w:rsid w:val="007E0018"/>
    <w:rsid w:val="007E00CC"/>
    <w:rsid w:val="007E0732"/>
    <w:rsid w:val="007E31A1"/>
    <w:rsid w:val="007F001F"/>
    <w:rsid w:val="007F04CE"/>
    <w:rsid w:val="007F07FA"/>
    <w:rsid w:val="007F1C9A"/>
    <w:rsid w:val="007F48A1"/>
    <w:rsid w:val="007F71C6"/>
    <w:rsid w:val="0080036D"/>
    <w:rsid w:val="00801E52"/>
    <w:rsid w:val="00804079"/>
    <w:rsid w:val="00805506"/>
    <w:rsid w:val="00816782"/>
    <w:rsid w:val="0082141D"/>
    <w:rsid w:val="00827F24"/>
    <w:rsid w:val="008318F5"/>
    <w:rsid w:val="00832CAB"/>
    <w:rsid w:val="00836443"/>
    <w:rsid w:val="00837079"/>
    <w:rsid w:val="0084086B"/>
    <w:rsid w:val="00844E50"/>
    <w:rsid w:val="00845F1C"/>
    <w:rsid w:val="00855DA8"/>
    <w:rsid w:val="00861A54"/>
    <w:rsid w:val="008621BB"/>
    <w:rsid w:val="00864F60"/>
    <w:rsid w:val="0086535F"/>
    <w:rsid w:val="00867EFA"/>
    <w:rsid w:val="00871A9D"/>
    <w:rsid w:val="008732E4"/>
    <w:rsid w:val="00877B5B"/>
    <w:rsid w:val="008802F2"/>
    <w:rsid w:val="0088084E"/>
    <w:rsid w:val="00881A83"/>
    <w:rsid w:val="008845C9"/>
    <w:rsid w:val="00886399"/>
    <w:rsid w:val="00893A00"/>
    <w:rsid w:val="008974CA"/>
    <w:rsid w:val="008979BB"/>
    <w:rsid w:val="008A5744"/>
    <w:rsid w:val="008A6D4A"/>
    <w:rsid w:val="008B5720"/>
    <w:rsid w:val="008B6ABB"/>
    <w:rsid w:val="008B7364"/>
    <w:rsid w:val="008C09B3"/>
    <w:rsid w:val="008C19D3"/>
    <w:rsid w:val="008C491D"/>
    <w:rsid w:val="008C72EA"/>
    <w:rsid w:val="008D0255"/>
    <w:rsid w:val="008D0392"/>
    <w:rsid w:val="008D19A5"/>
    <w:rsid w:val="008D232C"/>
    <w:rsid w:val="008D7440"/>
    <w:rsid w:val="008E1F7F"/>
    <w:rsid w:val="008E25D8"/>
    <w:rsid w:val="008E6000"/>
    <w:rsid w:val="008E65A8"/>
    <w:rsid w:val="008E6679"/>
    <w:rsid w:val="008E74FD"/>
    <w:rsid w:val="008E7509"/>
    <w:rsid w:val="008F00E8"/>
    <w:rsid w:val="008F1B48"/>
    <w:rsid w:val="008F41E1"/>
    <w:rsid w:val="008F6921"/>
    <w:rsid w:val="009015F2"/>
    <w:rsid w:val="0090232C"/>
    <w:rsid w:val="0090248B"/>
    <w:rsid w:val="00902761"/>
    <w:rsid w:val="00902E56"/>
    <w:rsid w:val="00911396"/>
    <w:rsid w:val="00912407"/>
    <w:rsid w:val="00912DBE"/>
    <w:rsid w:val="00914988"/>
    <w:rsid w:val="00920F32"/>
    <w:rsid w:val="009226F7"/>
    <w:rsid w:val="009227CF"/>
    <w:rsid w:val="00924982"/>
    <w:rsid w:val="00925360"/>
    <w:rsid w:val="00927827"/>
    <w:rsid w:val="009307D2"/>
    <w:rsid w:val="00933EED"/>
    <w:rsid w:val="00934E71"/>
    <w:rsid w:val="00936613"/>
    <w:rsid w:val="009369AC"/>
    <w:rsid w:val="009402A4"/>
    <w:rsid w:val="00940CDE"/>
    <w:rsid w:val="00946126"/>
    <w:rsid w:val="00947C75"/>
    <w:rsid w:val="00950FFC"/>
    <w:rsid w:val="00951270"/>
    <w:rsid w:val="00952C19"/>
    <w:rsid w:val="009549A5"/>
    <w:rsid w:val="00956287"/>
    <w:rsid w:val="00957D08"/>
    <w:rsid w:val="00961CA8"/>
    <w:rsid w:val="009662F0"/>
    <w:rsid w:val="0097404C"/>
    <w:rsid w:val="00974380"/>
    <w:rsid w:val="009752ED"/>
    <w:rsid w:val="0097742A"/>
    <w:rsid w:val="00980AE7"/>
    <w:rsid w:val="00980EED"/>
    <w:rsid w:val="00981CD9"/>
    <w:rsid w:val="0098312B"/>
    <w:rsid w:val="0098579F"/>
    <w:rsid w:val="00990867"/>
    <w:rsid w:val="00990CE2"/>
    <w:rsid w:val="00991670"/>
    <w:rsid w:val="00993311"/>
    <w:rsid w:val="00994BC3"/>
    <w:rsid w:val="00996494"/>
    <w:rsid w:val="0099732C"/>
    <w:rsid w:val="00997652"/>
    <w:rsid w:val="009A2E4B"/>
    <w:rsid w:val="009A534C"/>
    <w:rsid w:val="009A57AB"/>
    <w:rsid w:val="009B0E44"/>
    <w:rsid w:val="009B1DE5"/>
    <w:rsid w:val="009B250E"/>
    <w:rsid w:val="009B2F16"/>
    <w:rsid w:val="009B4A8F"/>
    <w:rsid w:val="009B5605"/>
    <w:rsid w:val="009B59E6"/>
    <w:rsid w:val="009B6C8C"/>
    <w:rsid w:val="009B6F42"/>
    <w:rsid w:val="009B7C53"/>
    <w:rsid w:val="009C0FCA"/>
    <w:rsid w:val="009C1322"/>
    <w:rsid w:val="009C3963"/>
    <w:rsid w:val="009C3977"/>
    <w:rsid w:val="009D323C"/>
    <w:rsid w:val="009D340A"/>
    <w:rsid w:val="009D36FB"/>
    <w:rsid w:val="009D43EE"/>
    <w:rsid w:val="009D648F"/>
    <w:rsid w:val="009E6C3E"/>
    <w:rsid w:val="009F00F2"/>
    <w:rsid w:val="00A003D1"/>
    <w:rsid w:val="00A063FE"/>
    <w:rsid w:val="00A12AD3"/>
    <w:rsid w:val="00A1304F"/>
    <w:rsid w:val="00A13087"/>
    <w:rsid w:val="00A13184"/>
    <w:rsid w:val="00A150BF"/>
    <w:rsid w:val="00A22D5E"/>
    <w:rsid w:val="00A23406"/>
    <w:rsid w:val="00A23A56"/>
    <w:rsid w:val="00A23F88"/>
    <w:rsid w:val="00A24E93"/>
    <w:rsid w:val="00A26257"/>
    <w:rsid w:val="00A267CC"/>
    <w:rsid w:val="00A2779F"/>
    <w:rsid w:val="00A33DF2"/>
    <w:rsid w:val="00A3401B"/>
    <w:rsid w:val="00A34521"/>
    <w:rsid w:val="00A3469C"/>
    <w:rsid w:val="00A350E5"/>
    <w:rsid w:val="00A35BDC"/>
    <w:rsid w:val="00A35E2D"/>
    <w:rsid w:val="00A40C90"/>
    <w:rsid w:val="00A42B32"/>
    <w:rsid w:val="00A4608C"/>
    <w:rsid w:val="00A47F6A"/>
    <w:rsid w:val="00A52251"/>
    <w:rsid w:val="00A52ED6"/>
    <w:rsid w:val="00A5406E"/>
    <w:rsid w:val="00A56C94"/>
    <w:rsid w:val="00A57456"/>
    <w:rsid w:val="00A5775D"/>
    <w:rsid w:val="00A60BC3"/>
    <w:rsid w:val="00A61074"/>
    <w:rsid w:val="00A6148F"/>
    <w:rsid w:val="00A62881"/>
    <w:rsid w:val="00A63409"/>
    <w:rsid w:val="00A65AA0"/>
    <w:rsid w:val="00A70FA9"/>
    <w:rsid w:val="00A731D3"/>
    <w:rsid w:val="00A74B8A"/>
    <w:rsid w:val="00A7661E"/>
    <w:rsid w:val="00A80E83"/>
    <w:rsid w:val="00A81EC2"/>
    <w:rsid w:val="00A833AD"/>
    <w:rsid w:val="00A8382C"/>
    <w:rsid w:val="00A85F61"/>
    <w:rsid w:val="00A865F9"/>
    <w:rsid w:val="00A86A9D"/>
    <w:rsid w:val="00A86DB3"/>
    <w:rsid w:val="00A90D3D"/>
    <w:rsid w:val="00A93693"/>
    <w:rsid w:val="00A93BBB"/>
    <w:rsid w:val="00AA10B8"/>
    <w:rsid w:val="00AA25DC"/>
    <w:rsid w:val="00AA3E97"/>
    <w:rsid w:val="00AA42A6"/>
    <w:rsid w:val="00AA564E"/>
    <w:rsid w:val="00AA6E5A"/>
    <w:rsid w:val="00AB3B8A"/>
    <w:rsid w:val="00AB461F"/>
    <w:rsid w:val="00AB5219"/>
    <w:rsid w:val="00AB5FE1"/>
    <w:rsid w:val="00AB60B0"/>
    <w:rsid w:val="00AC1870"/>
    <w:rsid w:val="00AC2F9E"/>
    <w:rsid w:val="00AC3E38"/>
    <w:rsid w:val="00AC4706"/>
    <w:rsid w:val="00AC6AF5"/>
    <w:rsid w:val="00AC7116"/>
    <w:rsid w:val="00AD1A18"/>
    <w:rsid w:val="00AD2068"/>
    <w:rsid w:val="00AE11FB"/>
    <w:rsid w:val="00AE22B4"/>
    <w:rsid w:val="00AE317A"/>
    <w:rsid w:val="00AE7BA6"/>
    <w:rsid w:val="00AF16CC"/>
    <w:rsid w:val="00AF19C6"/>
    <w:rsid w:val="00AF380C"/>
    <w:rsid w:val="00AF63C2"/>
    <w:rsid w:val="00AF7545"/>
    <w:rsid w:val="00B0026E"/>
    <w:rsid w:val="00B03FA3"/>
    <w:rsid w:val="00B10881"/>
    <w:rsid w:val="00B10F87"/>
    <w:rsid w:val="00B11471"/>
    <w:rsid w:val="00B13026"/>
    <w:rsid w:val="00B131CE"/>
    <w:rsid w:val="00B17115"/>
    <w:rsid w:val="00B17E7E"/>
    <w:rsid w:val="00B21043"/>
    <w:rsid w:val="00B27630"/>
    <w:rsid w:val="00B30DA2"/>
    <w:rsid w:val="00B31DFD"/>
    <w:rsid w:val="00B324AB"/>
    <w:rsid w:val="00B34C40"/>
    <w:rsid w:val="00B35169"/>
    <w:rsid w:val="00B411D8"/>
    <w:rsid w:val="00B44CAC"/>
    <w:rsid w:val="00B453FC"/>
    <w:rsid w:val="00B45BE2"/>
    <w:rsid w:val="00B469FC"/>
    <w:rsid w:val="00B472BE"/>
    <w:rsid w:val="00B53707"/>
    <w:rsid w:val="00B559C3"/>
    <w:rsid w:val="00B567C7"/>
    <w:rsid w:val="00B56F70"/>
    <w:rsid w:val="00B573D6"/>
    <w:rsid w:val="00B57740"/>
    <w:rsid w:val="00B61F35"/>
    <w:rsid w:val="00B634F1"/>
    <w:rsid w:val="00B65420"/>
    <w:rsid w:val="00B676E7"/>
    <w:rsid w:val="00B709D5"/>
    <w:rsid w:val="00B742B4"/>
    <w:rsid w:val="00B76A0A"/>
    <w:rsid w:val="00B81455"/>
    <w:rsid w:val="00B814E6"/>
    <w:rsid w:val="00B81CD5"/>
    <w:rsid w:val="00B8310B"/>
    <w:rsid w:val="00B84BAD"/>
    <w:rsid w:val="00B92104"/>
    <w:rsid w:val="00B925D3"/>
    <w:rsid w:val="00B934CF"/>
    <w:rsid w:val="00B93DD7"/>
    <w:rsid w:val="00B9627F"/>
    <w:rsid w:val="00BA0A1B"/>
    <w:rsid w:val="00BA2415"/>
    <w:rsid w:val="00BA27AF"/>
    <w:rsid w:val="00BA3D70"/>
    <w:rsid w:val="00BA4511"/>
    <w:rsid w:val="00BA4F95"/>
    <w:rsid w:val="00BA553B"/>
    <w:rsid w:val="00BA5B60"/>
    <w:rsid w:val="00BA77C6"/>
    <w:rsid w:val="00BB33F9"/>
    <w:rsid w:val="00BB4028"/>
    <w:rsid w:val="00BB77D4"/>
    <w:rsid w:val="00BC08AA"/>
    <w:rsid w:val="00BC08E6"/>
    <w:rsid w:val="00BC1D38"/>
    <w:rsid w:val="00BC25A0"/>
    <w:rsid w:val="00BC3CE6"/>
    <w:rsid w:val="00BC4E91"/>
    <w:rsid w:val="00BC5D1F"/>
    <w:rsid w:val="00BC6A74"/>
    <w:rsid w:val="00BD01FA"/>
    <w:rsid w:val="00BD03DB"/>
    <w:rsid w:val="00BD225E"/>
    <w:rsid w:val="00BD64E1"/>
    <w:rsid w:val="00BD6F90"/>
    <w:rsid w:val="00BD7C72"/>
    <w:rsid w:val="00BE0241"/>
    <w:rsid w:val="00BE21B2"/>
    <w:rsid w:val="00BE39C5"/>
    <w:rsid w:val="00BE5E41"/>
    <w:rsid w:val="00BE6261"/>
    <w:rsid w:val="00BF15DB"/>
    <w:rsid w:val="00BF2C44"/>
    <w:rsid w:val="00BF38C4"/>
    <w:rsid w:val="00BF3A23"/>
    <w:rsid w:val="00BF3B9F"/>
    <w:rsid w:val="00BF6F30"/>
    <w:rsid w:val="00BF6F90"/>
    <w:rsid w:val="00BF7699"/>
    <w:rsid w:val="00C0204D"/>
    <w:rsid w:val="00C0324C"/>
    <w:rsid w:val="00C12007"/>
    <w:rsid w:val="00C12E67"/>
    <w:rsid w:val="00C12EC7"/>
    <w:rsid w:val="00C1317E"/>
    <w:rsid w:val="00C13D33"/>
    <w:rsid w:val="00C151DE"/>
    <w:rsid w:val="00C177A9"/>
    <w:rsid w:val="00C20B1E"/>
    <w:rsid w:val="00C24E7F"/>
    <w:rsid w:val="00C24EDC"/>
    <w:rsid w:val="00C25A76"/>
    <w:rsid w:val="00C27284"/>
    <w:rsid w:val="00C27341"/>
    <w:rsid w:val="00C31BD5"/>
    <w:rsid w:val="00C31D75"/>
    <w:rsid w:val="00C32206"/>
    <w:rsid w:val="00C3706C"/>
    <w:rsid w:val="00C370EC"/>
    <w:rsid w:val="00C4129F"/>
    <w:rsid w:val="00C442E4"/>
    <w:rsid w:val="00C4504D"/>
    <w:rsid w:val="00C45B40"/>
    <w:rsid w:val="00C45C67"/>
    <w:rsid w:val="00C50A84"/>
    <w:rsid w:val="00C523FF"/>
    <w:rsid w:val="00C532D4"/>
    <w:rsid w:val="00C538FE"/>
    <w:rsid w:val="00C5716F"/>
    <w:rsid w:val="00C57EC6"/>
    <w:rsid w:val="00C606F3"/>
    <w:rsid w:val="00C6708F"/>
    <w:rsid w:val="00C67431"/>
    <w:rsid w:val="00C71C3C"/>
    <w:rsid w:val="00C7268F"/>
    <w:rsid w:val="00C768C2"/>
    <w:rsid w:val="00C80916"/>
    <w:rsid w:val="00C8247F"/>
    <w:rsid w:val="00C9490E"/>
    <w:rsid w:val="00C96DD0"/>
    <w:rsid w:val="00CA34F6"/>
    <w:rsid w:val="00CA5580"/>
    <w:rsid w:val="00CA593D"/>
    <w:rsid w:val="00CA681A"/>
    <w:rsid w:val="00CB3115"/>
    <w:rsid w:val="00CB3263"/>
    <w:rsid w:val="00CB33D2"/>
    <w:rsid w:val="00CB4039"/>
    <w:rsid w:val="00CC2E92"/>
    <w:rsid w:val="00CC6B32"/>
    <w:rsid w:val="00CD1FAE"/>
    <w:rsid w:val="00CD26B2"/>
    <w:rsid w:val="00CD54AC"/>
    <w:rsid w:val="00CE1E12"/>
    <w:rsid w:val="00CE3DF0"/>
    <w:rsid w:val="00CE483D"/>
    <w:rsid w:val="00CF15C0"/>
    <w:rsid w:val="00CF22D0"/>
    <w:rsid w:val="00CF2603"/>
    <w:rsid w:val="00CF5D72"/>
    <w:rsid w:val="00CF70E9"/>
    <w:rsid w:val="00D01626"/>
    <w:rsid w:val="00D06786"/>
    <w:rsid w:val="00D072D9"/>
    <w:rsid w:val="00D0772A"/>
    <w:rsid w:val="00D10184"/>
    <w:rsid w:val="00D10B60"/>
    <w:rsid w:val="00D10FD2"/>
    <w:rsid w:val="00D13628"/>
    <w:rsid w:val="00D141BD"/>
    <w:rsid w:val="00D146E1"/>
    <w:rsid w:val="00D161CD"/>
    <w:rsid w:val="00D16211"/>
    <w:rsid w:val="00D21780"/>
    <w:rsid w:val="00D23346"/>
    <w:rsid w:val="00D243B8"/>
    <w:rsid w:val="00D258AE"/>
    <w:rsid w:val="00D269B3"/>
    <w:rsid w:val="00D31C2E"/>
    <w:rsid w:val="00D31E9D"/>
    <w:rsid w:val="00D3256C"/>
    <w:rsid w:val="00D3285E"/>
    <w:rsid w:val="00D33B72"/>
    <w:rsid w:val="00D34794"/>
    <w:rsid w:val="00D423C2"/>
    <w:rsid w:val="00D42B85"/>
    <w:rsid w:val="00D4502D"/>
    <w:rsid w:val="00D47AB4"/>
    <w:rsid w:val="00D530CE"/>
    <w:rsid w:val="00D53E3C"/>
    <w:rsid w:val="00D54583"/>
    <w:rsid w:val="00D54ED5"/>
    <w:rsid w:val="00D55E68"/>
    <w:rsid w:val="00D65910"/>
    <w:rsid w:val="00D7066F"/>
    <w:rsid w:val="00D70A57"/>
    <w:rsid w:val="00D7517E"/>
    <w:rsid w:val="00D7589D"/>
    <w:rsid w:val="00D77950"/>
    <w:rsid w:val="00D8033B"/>
    <w:rsid w:val="00D90193"/>
    <w:rsid w:val="00D913A1"/>
    <w:rsid w:val="00D9281F"/>
    <w:rsid w:val="00D9287A"/>
    <w:rsid w:val="00D92DC3"/>
    <w:rsid w:val="00D950A6"/>
    <w:rsid w:val="00D95300"/>
    <w:rsid w:val="00D97A14"/>
    <w:rsid w:val="00DA4160"/>
    <w:rsid w:val="00DA7934"/>
    <w:rsid w:val="00DB3EA2"/>
    <w:rsid w:val="00DB484D"/>
    <w:rsid w:val="00DC0928"/>
    <w:rsid w:val="00DC3762"/>
    <w:rsid w:val="00DC739E"/>
    <w:rsid w:val="00DD18A7"/>
    <w:rsid w:val="00DD30A2"/>
    <w:rsid w:val="00DD32DF"/>
    <w:rsid w:val="00DD3B60"/>
    <w:rsid w:val="00DD616A"/>
    <w:rsid w:val="00DE032D"/>
    <w:rsid w:val="00DE0465"/>
    <w:rsid w:val="00DE1834"/>
    <w:rsid w:val="00DE5565"/>
    <w:rsid w:val="00DE7024"/>
    <w:rsid w:val="00DF0195"/>
    <w:rsid w:val="00DF30EA"/>
    <w:rsid w:val="00DF3AF4"/>
    <w:rsid w:val="00DF78E6"/>
    <w:rsid w:val="00E00759"/>
    <w:rsid w:val="00E04383"/>
    <w:rsid w:val="00E049ED"/>
    <w:rsid w:val="00E05358"/>
    <w:rsid w:val="00E05E64"/>
    <w:rsid w:val="00E0677B"/>
    <w:rsid w:val="00E11534"/>
    <w:rsid w:val="00E115DE"/>
    <w:rsid w:val="00E1332A"/>
    <w:rsid w:val="00E13436"/>
    <w:rsid w:val="00E16451"/>
    <w:rsid w:val="00E21676"/>
    <w:rsid w:val="00E23A64"/>
    <w:rsid w:val="00E31F5A"/>
    <w:rsid w:val="00E33861"/>
    <w:rsid w:val="00E34E6D"/>
    <w:rsid w:val="00E364A7"/>
    <w:rsid w:val="00E37765"/>
    <w:rsid w:val="00E37CD4"/>
    <w:rsid w:val="00E41A47"/>
    <w:rsid w:val="00E53B9C"/>
    <w:rsid w:val="00E57848"/>
    <w:rsid w:val="00E639E0"/>
    <w:rsid w:val="00E6432D"/>
    <w:rsid w:val="00E647CA"/>
    <w:rsid w:val="00E653F1"/>
    <w:rsid w:val="00E65E10"/>
    <w:rsid w:val="00E71B5C"/>
    <w:rsid w:val="00E7781C"/>
    <w:rsid w:val="00E82A46"/>
    <w:rsid w:val="00E91C22"/>
    <w:rsid w:val="00E931B6"/>
    <w:rsid w:val="00E94370"/>
    <w:rsid w:val="00E94415"/>
    <w:rsid w:val="00E9540F"/>
    <w:rsid w:val="00E97405"/>
    <w:rsid w:val="00EA12ED"/>
    <w:rsid w:val="00EA1A1E"/>
    <w:rsid w:val="00EA502B"/>
    <w:rsid w:val="00EA535D"/>
    <w:rsid w:val="00EA631F"/>
    <w:rsid w:val="00EA6F5C"/>
    <w:rsid w:val="00EB720D"/>
    <w:rsid w:val="00EC2539"/>
    <w:rsid w:val="00EC722F"/>
    <w:rsid w:val="00EC78A0"/>
    <w:rsid w:val="00ED1EB8"/>
    <w:rsid w:val="00ED2079"/>
    <w:rsid w:val="00ED21C3"/>
    <w:rsid w:val="00ED3650"/>
    <w:rsid w:val="00ED388C"/>
    <w:rsid w:val="00ED60F9"/>
    <w:rsid w:val="00EE378B"/>
    <w:rsid w:val="00EE4FB3"/>
    <w:rsid w:val="00EE5129"/>
    <w:rsid w:val="00EE5317"/>
    <w:rsid w:val="00EE5852"/>
    <w:rsid w:val="00EF02B0"/>
    <w:rsid w:val="00EF1D8A"/>
    <w:rsid w:val="00EF4061"/>
    <w:rsid w:val="00EF62DD"/>
    <w:rsid w:val="00F001F6"/>
    <w:rsid w:val="00F00B6A"/>
    <w:rsid w:val="00F0151F"/>
    <w:rsid w:val="00F01B61"/>
    <w:rsid w:val="00F02CC9"/>
    <w:rsid w:val="00F11EF7"/>
    <w:rsid w:val="00F149FD"/>
    <w:rsid w:val="00F23043"/>
    <w:rsid w:val="00F25527"/>
    <w:rsid w:val="00F25EB3"/>
    <w:rsid w:val="00F26EA7"/>
    <w:rsid w:val="00F2761A"/>
    <w:rsid w:val="00F304DE"/>
    <w:rsid w:val="00F329B4"/>
    <w:rsid w:val="00F359BC"/>
    <w:rsid w:val="00F35B6C"/>
    <w:rsid w:val="00F4136F"/>
    <w:rsid w:val="00F4262F"/>
    <w:rsid w:val="00F42C2A"/>
    <w:rsid w:val="00F504C4"/>
    <w:rsid w:val="00F53448"/>
    <w:rsid w:val="00F53719"/>
    <w:rsid w:val="00F545DC"/>
    <w:rsid w:val="00F54F70"/>
    <w:rsid w:val="00F55A83"/>
    <w:rsid w:val="00F565DA"/>
    <w:rsid w:val="00F56665"/>
    <w:rsid w:val="00F57291"/>
    <w:rsid w:val="00F57936"/>
    <w:rsid w:val="00F6189D"/>
    <w:rsid w:val="00F63351"/>
    <w:rsid w:val="00F645F3"/>
    <w:rsid w:val="00F66CB0"/>
    <w:rsid w:val="00F671BA"/>
    <w:rsid w:val="00F72D0E"/>
    <w:rsid w:val="00F72FF0"/>
    <w:rsid w:val="00F73DE7"/>
    <w:rsid w:val="00F745DB"/>
    <w:rsid w:val="00F759DA"/>
    <w:rsid w:val="00F76C89"/>
    <w:rsid w:val="00F77C5D"/>
    <w:rsid w:val="00F81C53"/>
    <w:rsid w:val="00F83FBF"/>
    <w:rsid w:val="00F84139"/>
    <w:rsid w:val="00F86652"/>
    <w:rsid w:val="00FA28CC"/>
    <w:rsid w:val="00FA29B8"/>
    <w:rsid w:val="00FA31F2"/>
    <w:rsid w:val="00FA5893"/>
    <w:rsid w:val="00FA643D"/>
    <w:rsid w:val="00FB01F7"/>
    <w:rsid w:val="00FB36BF"/>
    <w:rsid w:val="00FB6314"/>
    <w:rsid w:val="00FB7E9C"/>
    <w:rsid w:val="00FC0E32"/>
    <w:rsid w:val="00FC3B03"/>
    <w:rsid w:val="00FD202A"/>
    <w:rsid w:val="00FD252B"/>
    <w:rsid w:val="00FD3C37"/>
    <w:rsid w:val="00FD3D92"/>
    <w:rsid w:val="00FD588D"/>
    <w:rsid w:val="00FE213F"/>
    <w:rsid w:val="00FE428E"/>
    <w:rsid w:val="00FE6B24"/>
    <w:rsid w:val="00FF389E"/>
    <w:rsid w:val="00FF56DD"/>
    <w:rsid w:val="01155AE5"/>
    <w:rsid w:val="02430013"/>
    <w:rsid w:val="0377333D"/>
    <w:rsid w:val="03C52301"/>
    <w:rsid w:val="03F1844F"/>
    <w:rsid w:val="0412FF1A"/>
    <w:rsid w:val="046DADB0"/>
    <w:rsid w:val="06212CBA"/>
    <w:rsid w:val="069B9EF2"/>
    <w:rsid w:val="06FBECE4"/>
    <w:rsid w:val="082083D4"/>
    <w:rsid w:val="086632FE"/>
    <w:rsid w:val="08CC4452"/>
    <w:rsid w:val="0A43AC85"/>
    <w:rsid w:val="0C6E7476"/>
    <w:rsid w:val="0C86C5E3"/>
    <w:rsid w:val="0C935F06"/>
    <w:rsid w:val="0E7975AD"/>
    <w:rsid w:val="0EBD2588"/>
    <w:rsid w:val="0EDACBF9"/>
    <w:rsid w:val="0EFE2CF9"/>
    <w:rsid w:val="0F106E1F"/>
    <w:rsid w:val="0F24E8F9"/>
    <w:rsid w:val="104280F9"/>
    <w:rsid w:val="10E7E330"/>
    <w:rsid w:val="1214DE1F"/>
    <w:rsid w:val="12E513B9"/>
    <w:rsid w:val="132444EF"/>
    <w:rsid w:val="15974AD7"/>
    <w:rsid w:val="160E9712"/>
    <w:rsid w:val="163871C3"/>
    <w:rsid w:val="169D4A4D"/>
    <w:rsid w:val="184D8074"/>
    <w:rsid w:val="1A421A23"/>
    <w:rsid w:val="1BD4D9A1"/>
    <w:rsid w:val="1D65793C"/>
    <w:rsid w:val="1DD22E49"/>
    <w:rsid w:val="1E07C637"/>
    <w:rsid w:val="1F176158"/>
    <w:rsid w:val="1F595345"/>
    <w:rsid w:val="1F829B8F"/>
    <w:rsid w:val="1FEB75AF"/>
    <w:rsid w:val="1FF4BE27"/>
    <w:rsid w:val="209176A5"/>
    <w:rsid w:val="20D06CBE"/>
    <w:rsid w:val="210FBA71"/>
    <w:rsid w:val="227FEB06"/>
    <w:rsid w:val="229180A4"/>
    <w:rsid w:val="22A28E14"/>
    <w:rsid w:val="23018161"/>
    <w:rsid w:val="2380B77E"/>
    <w:rsid w:val="23FCB760"/>
    <w:rsid w:val="249D51C2"/>
    <w:rsid w:val="24EAC772"/>
    <w:rsid w:val="2558553E"/>
    <w:rsid w:val="25F011A7"/>
    <w:rsid w:val="26D241C5"/>
    <w:rsid w:val="26D27F2E"/>
    <w:rsid w:val="27A280DD"/>
    <w:rsid w:val="27AA852C"/>
    <w:rsid w:val="2818C703"/>
    <w:rsid w:val="2A81C2FE"/>
    <w:rsid w:val="2AAA9AE2"/>
    <w:rsid w:val="2B18AF10"/>
    <w:rsid w:val="2B43A6A2"/>
    <w:rsid w:val="2C37AE14"/>
    <w:rsid w:val="2E3DA301"/>
    <w:rsid w:val="2F2D34A4"/>
    <w:rsid w:val="2FA7764B"/>
    <w:rsid w:val="2FD97362"/>
    <w:rsid w:val="2FDE7FDC"/>
    <w:rsid w:val="30049B95"/>
    <w:rsid w:val="30D65BD0"/>
    <w:rsid w:val="30EA2A7C"/>
    <w:rsid w:val="31385739"/>
    <w:rsid w:val="31F1C05F"/>
    <w:rsid w:val="320F20E2"/>
    <w:rsid w:val="3358E2CA"/>
    <w:rsid w:val="33A12F13"/>
    <w:rsid w:val="33AE99B1"/>
    <w:rsid w:val="33FFB15A"/>
    <w:rsid w:val="34165921"/>
    <w:rsid w:val="3420A6EA"/>
    <w:rsid w:val="348BF124"/>
    <w:rsid w:val="357544B8"/>
    <w:rsid w:val="3688B37E"/>
    <w:rsid w:val="36C34D2C"/>
    <w:rsid w:val="374244E8"/>
    <w:rsid w:val="37DC2882"/>
    <w:rsid w:val="38084010"/>
    <w:rsid w:val="383054D2"/>
    <w:rsid w:val="38306CA2"/>
    <w:rsid w:val="38783B48"/>
    <w:rsid w:val="3885C85D"/>
    <w:rsid w:val="38A24359"/>
    <w:rsid w:val="3996FD2E"/>
    <w:rsid w:val="3BA3FF03"/>
    <w:rsid w:val="3C11AAE8"/>
    <w:rsid w:val="3D13F53B"/>
    <w:rsid w:val="3D24EC08"/>
    <w:rsid w:val="3EE2E2C5"/>
    <w:rsid w:val="3F1BA91E"/>
    <w:rsid w:val="3FE777D0"/>
    <w:rsid w:val="40034513"/>
    <w:rsid w:val="40D216BE"/>
    <w:rsid w:val="41435673"/>
    <w:rsid w:val="4194765C"/>
    <w:rsid w:val="43D2205E"/>
    <w:rsid w:val="4466E8FB"/>
    <w:rsid w:val="44A1832D"/>
    <w:rsid w:val="44DC628F"/>
    <w:rsid w:val="45497929"/>
    <w:rsid w:val="45B5F01D"/>
    <w:rsid w:val="45C8D78D"/>
    <w:rsid w:val="45E4AD55"/>
    <w:rsid w:val="464E99F8"/>
    <w:rsid w:val="46FD4622"/>
    <w:rsid w:val="4709D894"/>
    <w:rsid w:val="482F44A2"/>
    <w:rsid w:val="48B63290"/>
    <w:rsid w:val="48EE6C04"/>
    <w:rsid w:val="48FEEB74"/>
    <w:rsid w:val="4A5202F1"/>
    <w:rsid w:val="4BB26815"/>
    <w:rsid w:val="4BC592FA"/>
    <w:rsid w:val="4DB5A516"/>
    <w:rsid w:val="4E512599"/>
    <w:rsid w:val="4EA49719"/>
    <w:rsid w:val="4F715B6F"/>
    <w:rsid w:val="4FBA5905"/>
    <w:rsid w:val="510D2BD0"/>
    <w:rsid w:val="53D0DFE3"/>
    <w:rsid w:val="53DCC249"/>
    <w:rsid w:val="541ACF00"/>
    <w:rsid w:val="544741AE"/>
    <w:rsid w:val="548B87E9"/>
    <w:rsid w:val="55604CD8"/>
    <w:rsid w:val="55A6D76D"/>
    <w:rsid w:val="55E0264C"/>
    <w:rsid w:val="563C9130"/>
    <w:rsid w:val="568CB203"/>
    <w:rsid w:val="56933DC8"/>
    <w:rsid w:val="56DFBC9B"/>
    <w:rsid w:val="571F4B22"/>
    <w:rsid w:val="5723927F"/>
    <w:rsid w:val="573640E5"/>
    <w:rsid w:val="57778B51"/>
    <w:rsid w:val="57EDABCD"/>
    <w:rsid w:val="5874D4DD"/>
    <w:rsid w:val="58784FA3"/>
    <w:rsid w:val="58A804AE"/>
    <w:rsid w:val="58B1055A"/>
    <w:rsid w:val="590BBDBA"/>
    <w:rsid w:val="59D74925"/>
    <w:rsid w:val="5A9E2312"/>
    <w:rsid w:val="5CABD2B4"/>
    <w:rsid w:val="5E00FA64"/>
    <w:rsid w:val="5E4D8BCF"/>
    <w:rsid w:val="5F015B94"/>
    <w:rsid w:val="5F4D222C"/>
    <w:rsid w:val="5F756DEC"/>
    <w:rsid w:val="5F90702C"/>
    <w:rsid w:val="613FFCE8"/>
    <w:rsid w:val="61E42B56"/>
    <w:rsid w:val="62E61E98"/>
    <w:rsid w:val="632BF500"/>
    <w:rsid w:val="6350E4CB"/>
    <w:rsid w:val="63929B68"/>
    <w:rsid w:val="63A85B16"/>
    <w:rsid w:val="6471B041"/>
    <w:rsid w:val="64F6ED05"/>
    <w:rsid w:val="653242B1"/>
    <w:rsid w:val="65E87F85"/>
    <w:rsid w:val="66589DB4"/>
    <w:rsid w:val="66C3F4C7"/>
    <w:rsid w:val="671B14AD"/>
    <w:rsid w:val="681D5E75"/>
    <w:rsid w:val="682481B2"/>
    <w:rsid w:val="6A0C396E"/>
    <w:rsid w:val="6AE3002E"/>
    <w:rsid w:val="6C84E182"/>
    <w:rsid w:val="6CB61C49"/>
    <w:rsid w:val="6E66D191"/>
    <w:rsid w:val="6EC95DF4"/>
    <w:rsid w:val="70C7624D"/>
    <w:rsid w:val="7159D42E"/>
    <w:rsid w:val="71A30078"/>
    <w:rsid w:val="72DE0531"/>
    <w:rsid w:val="7329EC8C"/>
    <w:rsid w:val="737D5675"/>
    <w:rsid w:val="7446B0F2"/>
    <w:rsid w:val="74BCA172"/>
    <w:rsid w:val="763D062D"/>
    <w:rsid w:val="765871D3"/>
    <w:rsid w:val="769AED16"/>
    <w:rsid w:val="76BA399A"/>
    <w:rsid w:val="76DF279A"/>
    <w:rsid w:val="77379E9F"/>
    <w:rsid w:val="77A1F32F"/>
    <w:rsid w:val="784BCF6A"/>
    <w:rsid w:val="785A00CF"/>
    <w:rsid w:val="796946C9"/>
    <w:rsid w:val="7A35157B"/>
    <w:rsid w:val="7A9A2533"/>
    <w:rsid w:val="7C031008"/>
    <w:rsid w:val="7CC0B903"/>
    <w:rsid w:val="7E2DBA32"/>
    <w:rsid w:val="7E74D556"/>
    <w:rsid w:val="7E91B6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9D9BF3"/>
  <w15:docId w15:val="{7D81C629-E2BE-46D9-8004-D83D8872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1974C9"/>
    <w:pPr>
      <w:tabs>
        <w:tab w:val="right" w:leader="dot" w:pos="9060"/>
      </w:tabs>
      <w:spacing w:after="100"/>
      <w:ind w:left="273" w:hanging="273"/>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unhideWhenUsed/>
    <w:rsid w:val="00D7517E"/>
    <w:rPr>
      <w:sz w:val="20"/>
    </w:rPr>
  </w:style>
  <w:style w:type="character" w:customStyle="1" w:styleId="CommentTextChar">
    <w:name w:val="Comment Text Char"/>
    <w:basedOn w:val="DefaultParagraphFont"/>
    <w:link w:val="CommentText"/>
    <w:uiPriority w:val="99"/>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Strong">
    <w:name w:val="Strong"/>
    <w:basedOn w:val="DefaultParagraphFont"/>
    <w:uiPriority w:val="22"/>
    <w:qFormat/>
    <w:rsid w:val="00D33B72"/>
    <w:rPr>
      <w:b/>
      <w:bCs/>
    </w:rPr>
  </w:style>
  <w:style w:type="paragraph" w:customStyle="1" w:styleId="BodyCopy">
    <w:name w:val="Body Copy"/>
    <w:basedOn w:val="BodyText"/>
    <w:qFormat/>
    <w:rsid w:val="00457A1C"/>
    <w:pPr>
      <w:spacing w:before="120" w:after="240" w:line="280" w:lineRule="exact"/>
    </w:pPr>
    <w:rPr>
      <w:rFonts w:cs="Arial"/>
      <w:bCs/>
      <w:iCs/>
      <w:color w:val="76923C" w:themeColor="accent3" w:themeShade="BF"/>
      <w:szCs w:val="24"/>
    </w:rPr>
  </w:style>
  <w:style w:type="paragraph" w:styleId="BodyText">
    <w:name w:val="Body Text"/>
    <w:basedOn w:val="Normal"/>
    <w:link w:val="BodyTextChar"/>
    <w:uiPriority w:val="99"/>
    <w:semiHidden/>
    <w:unhideWhenUsed/>
    <w:rsid w:val="00457A1C"/>
    <w:pPr>
      <w:spacing w:after="120"/>
    </w:pPr>
  </w:style>
  <w:style w:type="character" w:customStyle="1" w:styleId="BodyTextChar">
    <w:name w:val="Body Text Char"/>
    <w:basedOn w:val="DefaultParagraphFont"/>
    <w:link w:val="BodyText"/>
    <w:uiPriority w:val="99"/>
    <w:semiHidden/>
    <w:rsid w:val="00457A1C"/>
    <w:rPr>
      <w:rFonts w:ascii="Calibri" w:eastAsia="Times New Roman" w:hAnsi="Calibri" w:cs="Times New Roman"/>
      <w:sz w:val="24"/>
      <w:szCs w:val="20"/>
    </w:rPr>
  </w:style>
  <w:style w:type="character" w:styleId="PlaceholderText">
    <w:name w:val="Placeholder Text"/>
    <w:basedOn w:val="DefaultParagraphFont"/>
    <w:uiPriority w:val="99"/>
    <w:semiHidden/>
    <w:rsid w:val="00EC2539"/>
    <w:rPr>
      <w:color w:val="808080"/>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76FD7"/>
    <w:rPr>
      <w:rFonts w:ascii="Calibri" w:eastAsia="Times New Roman" w:hAnsi="Calibri" w:cs="Times New Roman"/>
      <w:sz w:val="24"/>
      <w:szCs w:val="20"/>
    </w:rPr>
  </w:style>
  <w:style w:type="paragraph" w:styleId="Revision">
    <w:name w:val="Revision"/>
    <w:hidden/>
    <w:uiPriority w:val="99"/>
    <w:semiHidden/>
    <w:rsid w:val="007555B3"/>
    <w:pPr>
      <w:spacing w:after="0" w:line="240" w:lineRule="auto"/>
    </w:pPr>
    <w:rPr>
      <w:rFonts w:ascii="Calibri" w:eastAsia="Times New Roman" w:hAnsi="Calibri" w:cs="Times New Roman"/>
      <w:sz w:val="24"/>
      <w:szCs w:val="20"/>
    </w:rPr>
  </w:style>
  <w:style w:type="character" w:customStyle="1" w:styleId="UnresolvedMention1">
    <w:name w:val="Unresolved Mention1"/>
    <w:basedOn w:val="DefaultParagraphFont"/>
    <w:uiPriority w:val="99"/>
    <w:semiHidden/>
    <w:unhideWhenUsed/>
    <w:rsid w:val="002A37E3"/>
    <w:rPr>
      <w:color w:val="605E5C"/>
      <w:shd w:val="clear" w:color="auto" w:fill="E1DFDD"/>
    </w:rPr>
  </w:style>
  <w:style w:type="character" w:styleId="UnresolvedMention">
    <w:name w:val="Unresolved Mention"/>
    <w:basedOn w:val="DefaultParagraphFont"/>
    <w:uiPriority w:val="99"/>
    <w:semiHidden/>
    <w:unhideWhenUsed/>
    <w:rsid w:val="00C24E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57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Q:\RACC\Common\NDIS%20Fee%20for%20Service" TargetMode="External"/><Relationship Id="rId18" Type="http://schemas.openxmlformats.org/officeDocument/2006/relationships/hyperlink" Target="https://www.ndis.gov.au/about-us/operational-guidelines" TargetMode="External"/><Relationship Id="rId26"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1.png"/><Relationship Id="rId34"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hyperlink" Target="file:///Q:\RACC\Common\NDIS%20Fee%20for%20Service\Admin%20templates" TargetMode="External"/><Relationship Id="rId17" Type="http://schemas.openxmlformats.org/officeDocument/2006/relationships/hyperlink" Target="https://www.ndis.gov.au/about-us/publications/corporate-plan" TargetMode="External"/><Relationship Id="rId25" Type="http://schemas.openxmlformats.org/officeDocument/2006/relationships/image" Target="media/image4.png"/><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dis.gov.au/" TargetMode="External"/><Relationship Id="rId20" Type="http://schemas.openxmlformats.org/officeDocument/2006/relationships/hyperlink" Target="https://www.dss.gov.au/sites/default/files/documents/09_2021/ndis-principles-determine-responsibilities-ndis-and-other-service-1.pdf"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dis.gov.au" TargetMode="Externa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dss.gov.au/ndisqualitysafeguards" TargetMode="External"/><Relationship Id="rId23" Type="http://schemas.openxmlformats.org/officeDocument/2006/relationships/footer" Target="footer1.xml"/><Relationship Id="rId28" Type="http://schemas.openxmlformats.org/officeDocument/2006/relationships/image" Target="media/image7.png"/><Relationship Id="rId36"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yperlink" Target="https://www.ndiscommission.gov.au/about/legislation-rules-policies"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act.gov.au/services/rehabilitation" TargetMode="External"/><Relationship Id="rId22" Type="http://schemas.openxmlformats.org/officeDocument/2006/relationships/header" Target="header1.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F8C80C098DBF4D9DBAC49C17DFF584" ma:contentTypeVersion="2" ma:contentTypeDescription="Create a new document." ma:contentTypeScope="" ma:versionID="c4d76581643dc1c470d7571af4107613">
  <xsd:schema xmlns:xsd="http://www.w3.org/2001/XMLSchema" xmlns:xs="http://www.w3.org/2001/XMLSchema" xmlns:p="http://schemas.microsoft.com/office/2006/metadata/properties" xmlns:ns3="e2f4fea6-48eb-4aba-870e-ab9d9117d398" targetNamespace="http://schemas.microsoft.com/office/2006/metadata/properties" ma:root="true" ma:fieldsID="1b1501fa2bcfad7e157f4d57f3fe2bb0" ns3:_="">
    <xsd:import namespace="e2f4fea6-48eb-4aba-870e-ab9d9117d39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4fea6-48eb-4aba-870e-ab9d9117d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E2DE8FAD-FCA6-4381-A446-B6340E3E8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4fea6-48eb-4aba-870e-ab9d9117d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4B582F-63DC-4216-8166-8725F31E0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31</Pages>
  <Words>6568</Words>
  <Characters>37440</Characters>
  <Application>Microsoft Office Word</Application>
  <DocSecurity>0</DocSecurity>
  <Lines>312</Lines>
  <Paragraphs>87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Kerryn Hunter</dc:creator>
  <cp:keywords/>
  <cp:lastModifiedBy>Stahre, Maria (Health)</cp:lastModifiedBy>
  <cp:revision>31</cp:revision>
  <cp:lastPrinted>2020-11-26T19:26:00Z</cp:lastPrinted>
  <dcterms:created xsi:type="dcterms:W3CDTF">2021-11-22T03:06:00Z</dcterms:created>
  <dcterms:modified xsi:type="dcterms:W3CDTF">2022-04-22T08:17:00Z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0x0101006CF8C80C098DBF4D9DBAC49C17DFF584</vt:lpwstr>
  </property>
</Properties>
</file>