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4203B3B0" w:rsidR="007B6904" w:rsidRPr="006A3770" w:rsidRDefault="005223F7" w:rsidP="006A3770">
      <w:pPr>
        <w:rPr>
          <w:rFonts w:cs="Arial"/>
          <w:b/>
          <w:i/>
          <w:sz w:val="36"/>
          <w:szCs w:val="36"/>
        </w:rPr>
      </w:pPr>
      <w:r>
        <w:rPr>
          <w:rFonts w:cs="Arial"/>
          <w:b/>
          <w:sz w:val="36"/>
          <w:szCs w:val="36"/>
        </w:rPr>
        <w:t xml:space="preserve">North Canberra Hospital (NCH)- Cleaning Theatre Floors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58619396"/>
            <w:r w:rsidRPr="00CD1C0E">
              <w:t>Contents</w:t>
            </w:r>
            <w:bookmarkEnd w:id="5"/>
            <w:bookmarkEnd w:id="6"/>
            <w:bookmarkEnd w:id="7"/>
          </w:p>
        </w:tc>
      </w:tr>
    </w:tbl>
    <w:p w14:paraId="2F51A853" w14:textId="77777777" w:rsidR="007B6904" w:rsidRDefault="007B6904" w:rsidP="007B6904"/>
    <w:p w14:paraId="510ED292" w14:textId="6AD6038C" w:rsidR="009F7FBD" w:rsidRDefault="007B7628">
      <w:pPr>
        <w:pStyle w:val="TOC1"/>
        <w:tabs>
          <w:tab w:val="right" w:leader="dot" w:pos="9060"/>
        </w:tabs>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58619396" w:history="1">
        <w:r w:rsidR="009F7FBD" w:rsidRPr="00935FF4">
          <w:rPr>
            <w:rStyle w:val="Hyperlink"/>
            <w:noProof/>
          </w:rPr>
          <w:t>Contents</w:t>
        </w:r>
        <w:r w:rsidR="009F7FBD">
          <w:rPr>
            <w:noProof/>
            <w:webHidden/>
          </w:rPr>
          <w:tab/>
        </w:r>
        <w:r w:rsidR="009F7FBD">
          <w:rPr>
            <w:noProof/>
            <w:webHidden/>
          </w:rPr>
          <w:fldChar w:fldCharType="begin"/>
        </w:r>
        <w:r w:rsidR="009F7FBD">
          <w:rPr>
            <w:noProof/>
            <w:webHidden/>
          </w:rPr>
          <w:instrText xml:space="preserve"> PAGEREF _Toc158619396 \h </w:instrText>
        </w:r>
        <w:r w:rsidR="009F7FBD">
          <w:rPr>
            <w:noProof/>
            <w:webHidden/>
          </w:rPr>
        </w:r>
        <w:r w:rsidR="009F7FBD">
          <w:rPr>
            <w:noProof/>
            <w:webHidden/>
          </w:rPr>
          <w:fldChar w:fldCharType="separate"/>
        </w:r>
        <w:r w:rsidR="009F7FBD">
          <w:rPr>
            <w:noProof/>
            <w:webHidden/>
          </w:rPr>
          <w:t>1</w:t>
        </w:r>
        <w:r w:rsidR="009F7FBD">
          <w:rPr>
            <w:noProof/>
            <w:webHidden/>
          </w:rPr>
          <w:fldChar w:fldCharType="end"/>
        </w:r>
      </w:hyperlink>
    </w:p>
    <w:p w14:paraId="40B11763" w14:textId="712B7198" w:rsidR="009F7FBD" w:rsidRDefault="003D5CB5">
      <w:pPr>
        <w:pStyle w:val="TOC1"/>
        <w:tabs>
          <w:tab w:val="right" w:leader="dot" w:pos="9060"/>
        </w:tabs>
        <w:rPr>
          <w:rFonts w:eastAsiaTheme="minorEastAsia" w:cstheme="minorBidi"/>
          <w:noProof/>
          <w:kern w:val="2"/>
          <w:sz w:val="22"/>
          <w:szCs w:val="22"/>
          <w:lang w:eastAsia="en-AU"/>
          <w14:ligatures w14:val="standardContextual"/>
        </w:rPr>
      </w:pPr>
      <w:hyperlink w:anchor="_Toc158619397" w:history="1">
        <w:r w:rsidR="009F7FBD" w:rsidRPr="00935FF4">
          <w:rPr>
            <w:rStyle w:val="Hyperlink"/>
            <w:noProof/>
          </w:rPr>
          <w:t>Purpose</w:t>
        </w:r>
        <w:r w:rsidR="009F7FBD">
          <w:rPr>
            <w:noProof/>
            <w:webHidden/>
          </w:rPr>
          <w:tab/>
        </w:r>
        <w:r w:rsidR="009F7FBD">
          <w:rPr>
            <w:noProof/>
            <w:webHidden/>
          </w:rPr>
          <w:fldChar w:fldCharType="begin"/>
        </w:r>
        <w:r w:rsidR="009F7FBD">
          <w:rPr>
            <w:noProof/>
            <w:webHidden/>
          </w:rPr>
          <w:instrText xml:space="preserve"> PAGEREF _Toc158619397 \h </w:instrText>
        </w:r>
        <w:r w:rsidR="009F7FBD">
          <w:rPr>
            <w:noProof/>
            <w:webHidden/>
          </w:rPr>
        </w:r>
        <w:r w:rsidR="009F7FBD">
          <w:rPr>
            <w:noProof/>
            <w:webHidden/>
          </w:rPr>
          <w:fldChar w:fldCharType="separate"/>
        </w:r>
        <w:r w:rsidR="009F7FBD">
          <w:rPr>
            <w:noProof/>
            <w:webHidden/>
          </w:rPr>
          <w:t>2</w:t>
        </w:r>
        <w:r w:rsidR="009F7FBD">
          <w:rPr>
            <w:noProof/>
            <w:webHidden/>
          </w:rPr>
          <w:fldChar w:fldCharType="end"/>
        </w:r>
      </w:hyperlink>
    </w:p>
    <w:p w14:paraId="64DAFD77" w14:textId="4BE9DCA1" w:rsidR="009F7FBD" w:rsidRDefault="003D5CB5">
      <w:pPr>
        <w:pStyle w:val="TOC1"/>
        <w:tabs>
          <w:tab w:val="right" w:leader="dot" w:pos="9060"/>
        </w:tabs>
        <w:rPr>
          <w:rFonts w:eastAsiaTheme="minorEastAsia" w:cstheme="minorBidi"/>
          <w:noProof/>
          <w:kern w:val="2"/>
          <w:sz w:val="22"/>
          <w:szCs w:val="22"/>
          <w:lang w:eastAsia="en-AU"/>
          <w14:ligatures w14:val="standardContextual"/>
        </w:rPr>
      </w:pPr>
      <w:hyperlink w:anchor="_Toc158619398" w:history="1">
        <w:r w:rsidR="009F7FBD" w:rsidRPr="00935FF4">
          <w:rPr>
            <w:rStyle w:val="Hyperlink"/>
            <w:noProof/>
          </w:rPr>
          <w:t>Scope</w:t>
        </w:r>
        <w:r w:rsidR="009F7FBD">
          <w:rPr>
            <w:noProof/>
            <w:webHidden/>
          </w:rPr>
          <w:tab/>
        </w:r>
        <w:r w:rsidR="009F7FBD">
          <w:rPr>
            <w:noProof/>
            <w:webHidden/>
          </w:rPr>
          <w:fldChar w:fldCharType="begin"/>
        </w:r>
        <w:r w:rsidR="009F7FBD">
          <w:rPr>
            <w:noProof/>
            <w:webHidden/>
          </w:rPr>
          <w:instrText xml:space="preserve"> PAGEREF _Toc158619398 \h </w:instrText>
        </w:r>
        <w:r w:rsidR="009F7FBD">
          <w:rPr>
            <w:noProof/>
            <w:webHidden/>
          </w:rPr>
        </w:r>
        <w:r w:rsidR="009F7FBD">
          <w:rPr>
            <w:noProof/>
            <w:webHidden/>
          </w:rPr>
          <w:fldChar w:fldCharType="separate"/>
        </w:r>
        <w:r w:rsidR="009F7FBD">
          <w:rPr>
            <w:noProof/>
            <w:webHidden/>
          </w:rPr>
          <w:t>2</w:t>
        </w:r>
        <w:r w:rsidR="009F7FBD">
          <w:rPr>
            <w:noProof/>
            <w:webHidden/>
          </w:rPr>
          <w:fldChar w:fldCharType="end"/>
        </w:r>
      </w:hyperlink>
    </w:p>
    <w:p w14:paraId="403AA987" w14:textId="4A9D7F7B" w:rsidR="009F7FBD" w:rsidRDefault="003D5CB5">
      <w:pPr>
        <w:pStyle w:val="TOC1"/>
        <w:tabs>
          <w:tab w:val="right" w:leader="dot" w:pos="9060"/>
        </w:tabs>
        <w:rPr>
          <w:rFonts w:eastAsiaTheme="minorEastAsia" w:cstheme="minorBidi"/>
          <w:noProof/>
          <w:kern w:val="2"/>
          <w:sz w:val="22"/>
          <w:szCs w:val="22"/>
          <w:lang w:eastAsia="en-AU"/>
          <w14:ligatures w14:val="standardContextual"/>
        </w:rPr>
      </w:pPr>
      <w:hyperlink w:anchor="_Toc158619399" w:history="1">
        <w:r w:rsidR="009F7FBD" w:rsidRPr="00935FF4">
          <w:rPr>
            <w:rStyle w:val="Hyperlink"/>
            <w:noProof/>
          </w:rPr>
          <w:t>Section 1 – Responsibilities</w:t>
        </w:r>
        <w:r w:rsidR="009F7FBD">
          <w:rPr>
            <w:noProof/>
            <w:webHidden/>
          </w:rPr>
          <w:tab/>
        </w:r>
        <w:r w:rsidR="009F7FBD">
          <w:rPr>
            <w:noProof/>
            <w:webHidden/>
          </w:rPr>
          <w:fldChar w:fldCharType="begin"/>
        </w:r>
        <w:r w:rsidR="009F7FBD">
          <w:rPr>
            <w:noProof/>
            <w:webHidden/>
          </w:rPr>
          <w:instrText xml:space="preserve"> PAGEREF _Toc158619399 \h </w:instrText>
        </w:r>
        <w:r w:rsidR="009F7FBD">
          <w:rPr>
            <w:noProof/>
            <w:webHidden/>
          </w:rPr>
        </w:r>
        <w:r w:rsidR="009F7FBD">
          <w:rPr>
            <w:noProof/>
            <w:webHidden/>
          </w:rPr>
          <w:fldChar w:fldCharType="separate"/>
        </w:r>
        <w:r w:rsidR="009F7FBD">
          <w:rPr>
            <w:noProof/>
            <w:webHidden/>
          </w:rPr>
          <w:t>2</w:t>
        </w:r>
        <w:r w:rsidR="009F7FBD">
          <w:rPr>
            <w:noProof/>
            <w:webHidden/>
          </w:rPr>
          <w:fldChar w:fldCharType="end"/>
        </w:r>
      </w:hyperlink>
    </w:p>
    <w:p w14:paraId="25867E14" w14:textId="5FC500A0" w:rsidR="009F7FBD" w:rsidRDefault="003D5CB5">
      <w:pPr>
        <w:pStyle w:val="TOC1"/>
        <w:tabs>
          <w:tab w:val="right" w:leader="dot" w:pos="9060"/>
        </w:tabs>
        <w:rPr>
          <w:rFonts w:eastAsiaTheme="minorEastAsia" w:cstheme="minorBidi"/>
          <w:noProof/>
          <w:kern w:val="2"/>
          <w:sz w:val="22"/>
          <w:szCs w:val="22"/>
          <w:lang w:eastAsia="en-AU"/>
          <w14:ligatures w14:val="standardContextual"/>
        </w:rPr>
      </w:pPr>
      <w:hyperlink w:anchor="_Toc158619400" w:history="1">
        <w:r w:rsidR="009F7FBD" w:rsidRPr="00935FF4">
          <w:rPr>
            <w:rStyle w:val="Hyperlink"/>
            <w:noProof/>
          </w:rPr>
          <w:t>Section 2 – Procedure</w:t>
        </w:r>
        <w:r w:rsidR="009F7FBD">
          <w:rPr>
            <w:noProof/>
            <w:webHidden/>
          </w:rPr>
          <w:tab/>
        </w:r>
        <w:r w:rsidR="009F7FBD">
          <w:rPr>
            <w:noProof/>
            <w:webHidden/>
          </w:rPr>
          <w:fldChar w:fldCharType="begin"/>
        </w:r>
        <w:r w:rsidR="009F7FBD">
          <w:rPr>
            <w:noProof/>
            <w:webHidden/>
          </w:rPr>
          <w:instrText xml:space="preserve"> PAGEREF _Toc158619400 \h </w:instrText>
        </w:r>
        <w:r w:rsidR="009F7FBD">
          <w:rPr>
            <w:noProof/>
            <w:webHidden/>
          </w:rPr>
        </w:r>
        <w:r w:rsidR="009F7FBD">
          <w:rPr>
            <w:noProof/>
            <w:webHidden/>
          </w:rPr>
          <w:fldChar w:fldCharType="separate"/>
        </w:r>
        <w:r w:rsidR="009F7FBD">
          <w:rPr>
            <w:noProof/>
            <w:webHidden/>
          </w:rPr>
          <w:t>3</w:t>
        </w:r>
        <w:r w:rsidR="009F7FBD">
          <w:rPr>
            <w:noProof/>
            <w:webHidden/>
          </w:rPr>
          <w:fldChar w:fldCharType="end"/>
        </w:r>
      </w:hyperlink>
    </w:p>
    <w:p w14:paraId="339F9D88" w14:textId="6FE5276A" w:rsidR="009F7FBD" w:rsidRDefault="003D5CB5">
      <w:pPr>
        <w:pStyle w:val="TOC1"/>
        <w:tabs>
          <w:tab w:val="right" w:leader="dot" w:pos="9060"/>
        </w:tabs>
        <w:rPr>
          <w:rFonts w:eastAsiaTheme="minorEastAsia" w:cstheme="minorBidi"/>
          <w:noProof/>
          <w:kern w:val="2"/>
          <w:sz w:val="22"/>
          <w:szCs w:val="22"/>
          <w:lang w:eastAsia="en-AU"/>
          <w14:ligatures w14:val="standardContextual"/>
        </w:rPr>
      </w:pPr>
      <w:hyperlink w:anchor="_Toc158619401" w:history="1">
        <w:r w:rsidR="009F7FBD" w:rsidRPr="00935FF4">
          <w:rPr>
            <w:rStyle w:val="Hyperlink"/>
            <w:noProof/>
          </w:rPr>
          <w:t>Related Policies, Procedures, Guidelines and Legislation</w:t>
        </w:r>
        <w:r w:rsidR="009F7FBD">
          <w:rPr>
            <w:noProof/>
            <w:webHidden/>
          </w:rPr>
          <w:tab/>
        </w:r>
        <w:r w:rsidR="009F7FBD">
          <w:rPr>
            <w:noProof/>
            <w:webHidden/>
          </w:rPr>
          <w:fldChar w:fldCharType="begin"/>
        </w:r>
        <w:r w:rsidR="009F7FBD">
          <w:rPr>
            <w:noProof/>
            <w:webHidden/>
          </w:rPr>
          <w:instrText xml:space="preserve"> PAGEREF _Toc158619401 \h </w:instrText>
        </w:r>
        <w:r w:rsidR="009F7FBD">
          <w:rPr>
            <w:noProof/>
            <w:webHidden/>
          </w:rPr>
        </w:r>
        <w:r w:rsidR="009F7FBD">
          <w:rPr>
            <w:noProof/>
            <w:webHidden/>
          </w:rPr>
          <w:fldChar w:fldCharType="separate"/>
        </w:r>
        <w:r w:rsidR="009F7FBD">
          <w:rPr>
            <w:noProof/>
            <w:webHidden/>
          </w:rPr>
          <w:t>6</w:t>
        </w:r>
        <w:r w:rsidR="009F7FBD">
          <w:rPr>
            <w:noProof/>
            <w:webHidden/>
          </w:rPr>
          <w:fldChar w:fldCharType="end"/>
        </w:r>
      </w:hyperlink>
    </w:p>
    <w:p w14:paraId="0D6B4333" w14:textId="01A18EA6" w:rsidR="009F7FBD" w:rsidRDefault="003D5CB5">
      <w:pPr>
        <w:pStyle w:val="TOC1"/>
        <w:tabs>
          <w:tab w:val="right" w:leader="dot" w:pos="9060"/>
        </w:tabs>
        <w:rPr>
          <w:rFonts w:eastAsiaTheme="minorEastAsia" w:cstheme="minorBidi"/>
          <w:noProof/>
          <w:kern w:val="2"/>
          <w:sz w:val="22"/>
          <w:szCs w:val="22"/>
          <w:lang w:eastAsia="en-AU"/>
          <w14:ligatures w14:val="standardContextual"/>
        </w:rPr>
      </w:pPr>
      <w:hyperlink w:anchor="_Toc158619402" w:history="1">
        <w:r w:rsidR="009F7FBD" w:rsidRPr="00935FF4">
          <w:rPr>
            <w:rStyle w:val="Hyperlink"/>
            <w:noProof/>
          </w:rPr>
          <w:t>References</w:t>
        </w:r>
        <w:r w:rsidR="009F7FBD">
          <w:rPr>
            <w:noProof/>
            <w:webHidden/>
          </w:rPr>
          <w:tab/>
        </w:r>
        <w:r w:rsidR="009F7FBD">
          <w:rPr>
            <w:noProof/>
            <w:webHidden/>
          </w:rPr>
          <w:fldChar w:fldCharType="begin"/>
        </w:r>
        <w:r w:rsidR="009F7FBD">
          <w:rPr>
            <w:noProof/>
            <w:webHidden/>
          </w:rPr>
          <w:instrText xml:space="preserve"> PAGEREF _Toc158619402 \h </w:instrText>
        </w:r>
        <w:r w:rsidR="009F7FBD">
          <w:rPr>
            <w:noProof/>
            <w:webHidden/>
          </w:rPr>
        </w:r>
        <w:r w:rsidR="009F7FBD">
          <w:rPr>
            <w:noProof/>
            <w:webHidden/>
          </w:rPr>
          <w:fldChar w:fldCharType="separate"/>
        </w:r>
        <w:r w:rsidR="009F7FBD">
          <w:rPr>
            <w:noProof/>
            <w:webHidden/>
          </w:rPr>
          <w:t>6</w:t>
        </w:r>
        <w:r w:rsidR="009F7FBD">
          <w:rPr>
            <w:noProof/>
            <w:webHidden/>
          </w:rPr>
          <w:fldChar w:fldCharType="end"/>
        </w:r>
      </w:hyperlink>
    </w:p>
    <w:p w14:paraId="66FDB85E" w14:textId="61FD315E" w:rsidR="009F7FBD" w:rsidRDefault="003D5CB5">
      <w:pPr>
        <w:pStyle w:val="TOC1"/>
        <w:tabs>
          <w:tab w:val="right" w:leader="dot" w:pos="9060"/>
        </w:tabs>
        <w:rPr>
          <w:rFonts w:eastAsiaTheme="minorEastAsia" w:cstheme="minorBidi"/>
          <w:noProof/>
          <w:kern w:val="2"/>
          <w:sz w:val="22"/>
          <w:szCs w:val="22"/>
          <w:lang w:eastAsia="en-AU"/>
          <w14:ligatures w14:val="standardContextual"/>
        </w:rPr>
      </w:pPr>
      <w:hyperlink w:anchor="_Toc158619403" w:history="1">
        <w:r w:rsidR="009F7FBD" w:rsidRPr="00935FF4">
          <w:rPr>
            <w:rStyle w:val="Hyperlink"/>
            <w:noProof/>
          </w:rPr>
          <w:t>Definition of Terms</w:t>
        </w:r>
        <w:r w:rsidR="009F7FBD">
          <w:rPr>
            <w:noProof/>
            <w:webHidden/>
          </w:rPr>
          <w:tab/>
        </w:r>
        <w:r w:rsidR="009F7FBD">
          <w:rPr>
            <w:noProof/>
            <w:webHidden/>
          </w:rPr>
          <w:fldChar w:fldCharType="begin"/>
        </w:r>
        <w:r w:rsidR="009F7FBD">
          <w:rPr>
            <w:noProof/>
            <w:webHidden/>
          </w:rPr>
          <w:instrText xml:space="preserve"> PAGEREF _Toc158619403 \h </w:instrText>
        </w:r>
        <w:r w:rsidR="009F7FBD">
          <w:rPr>
            <w:noProof/>
            <w:webHidden/>
          </w:rPr>
        </w:r>
        <w:r w:rsidR="009F7FBD">
          <w:rPr>
            <w:noProof/>
            <w:webHidden/>
          </w:rPr>
          <w:fldChar w:fldCharType="separate"/>
        </w:r>
        <w:r w:rsidR="009F7FBD">
          <w:rPr>
            <w:noProof/>
            <w:webHidden/>
          </w:rPr>
          <w:t>6</w:t>
        </w:r>
        <w:r w:rsidR="009F7FBD">
          <w:rPr>
            <w:noProof/>
            <w:webHidden/>
          </w:rPr>
          <w:fldChar w:fldCharType="end"/>
        </w:r>
      </w:hyperlink>
    </w:p>
    <w:p w14:paraId="2E96DADF" w14:textId="5A2147FF" w:rsidR="009F7FBD" w:rsidRDefault="003D5CB5">
      <w:pPr>
        <w:pStyle w:val="TOC1"/>
        <w:tabs>
          <w:tab w:val="right" w:leader="dot" w:pos="9060"/>
        </w:tabs>
        <w:rPr>
          <w:rFonts w:eastAsiaTheme="minorEastAsia" w:cstheme="minorBidi"/>
          <w:noProof/>
          <w:kern w:val="2"/>
          <w:sz w:val="22"/>
          <w:szCs w:val="22"/>
          <w:lang w:eastAsia="en-AU"/>
          <w14:ligatures w14:val="standardContextual"/>
        </w:rPr>
      </w:pPr>
      <w:hyperlink w:anchor="_Toc158619404" w:history="1">
        <w:r w:rsidR="009F7FBD" w:rsidRPr="00935FF4">
          <w:rPr>
            <w:rStyle w:val="Hyperlink"/>
            <w:noProof/>
          </w:rPr>
          <w:t>Search Terms</w:t>
        </w:r>
        <w:r w:rsidR="009F7FBD">
          <w:rPr>
            <w:noProof/>
            <w:webHidden/>
          </w:rPr>
          <w:tab/>
        </w:r>
        <w:r w:rsidR="009F7FBD">
          <w:rPr>
            <w:noProof/>
            <w:webHidden/>
          </w:rPr>
          <w:fldChar w:fldCharType="begin"/>
        </w:r>
        <w:r w:rsidR="009F7FBD">
          <w:rPr>
            <w:noProof/>
            <w:webHidden/>
          </w:rPr>
          <w:instrText xml:space="preserve"> PAGEREF _Toc158619404 \h </w:instrText>
        </w:r>
        <w:r w:rsidR="009F7FBD">
          <w:rPr>
            <w:noProof/>
            <w:webHidden/>
          </w:rPr>
        </w:r>
        <w:r w:rsidR="009F7FBD">
          <w:rPr>
            <w:noProof/>
            <w:webHidden/>
          </w:rPr>
          <w:fldChar w:fldCharType="separate"/>
        </w:r>
        <w:r w:rsidR="009F7FBD">
          <w:rPr>
            <w:noProof/>
            <w:webHidden/>
          </w:rPr>
          <w:t>6</w:t>
        </w:r>
        <w:r w:rsidR="009F7FBD">
          <w:rPr>
            <w:noProof/>
            <w:webHidden/>
          </w:rPr>
          <w:fldChar w:fldCharType="end"/>
        </w:r>
      </w:hyperlink>
    </w:p>
    <w:p w14:paraId="2F51A861" w14:textId="6C5765FD"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58619397"/>
            <w:r w:rsidRPr="00CD1C0E">
              <w:t>Purpose</w:t>
            </w:r>
            <w:bookmarkEnd w:id="8"/>
            <w:bookmarkEnd w:id="9"/>
          </w:p>
        </w:tc>
      </w:tr>
    </w:tbl>
    <w:p w14:paraId="2F51A866" w14:textId="77777777" w:rsidR="00931B93" w:rsidRDefault="00931B93" w:rsidP="00931B93">
      <w:pPr>
        <w:rPr>
          <w:rFonts w:cs="Arial"/>
          <w:i/>
          <w:szCs w:val="24"/>
        </w:rPr>
      </w:pPr>
    </w:p>
    <w:p w14:paraId="34CEB6FD" w14:textId="77777777" w:rsidR="005223F7" w:rsidRPr="00856D60" w:rsidRDefault="005223F7" w:rsidP="009F7FBD">
      <w:pPr>
        <w:spacing w:after="100"/>
        <w:rPr>
          <w:rFonts w:cs="Arial"/>
          <w:szCs w:val="24"/>
        </w:rPr>
      </w:pPr>
      <w:r w:rsidRPr="00856D60">
        <w:rPr>
          <w:rFonts w:cs="Arial"/>
          <w:szCs w:val="24"/>
        </w:rPr>
        <w:t xml:space="preserve">To document systems of floor cleaning in theatre which control the risk of slips due to slippery </w:t>
      </w:r>
      <w:r>
        <w:rPr>
          <w:rFonts w:cs="Arial"/>
          <w:szCs w:val="24"/>
        </w:rPr>
        <w:t>floors.</w:t>
      </w:r>
    </w:p>
    <w:p w14:paraId="2F51A86F" w14:textId="2A0ECC0A" w:rsidR="007B6904" w:rsidRDefault="005223F7" w:rsidP="009F7FBD">
      <w:pPr>
        <w:spacing w:after="100"/>
        <w:rPr>
          <w:rFonts w:cs="Arial"/>
          <w:szCs w:val="24"/>
        </w:rPr>
      </w:pPr>
      <w:r w:rsidRPr="00856D60">
        <w:rPr>
          <w:rFonts w:cs="Arial"/>
          <w:szCs w:val="24"/>
        </w:rPr>
        <w:t xml:space="preserve">This procedure seeks to </w:t>
      </w:r>
      <w:r>
        <w:rPr>
          <w:rFonts w:cs="Arial"/>
          <w:szCs w:val="24"/>
        </w:rPr>
        <w:t>e</w:t>
      </w:r>
      <w:r w:rsidRPr="00856D60">
        <w:rPr>
          <w:rFonts w:cs="Arial"/>
          <w:szCs w:val="24"/>
        </w:rPr>
        <w:t>mbed procedures to ensure optimal infection control and safe practices, thereby mini</w:t>
      </w:r>
      <w:r>
        <w:rPr>
          <w:rFonts w:cs="Arial"/>
          <w:szCs w:val="24"/>
        </w:rPr>
        <w:t>mising patient and employee</w:t>
      </w:r>
      <w:r w:rsidRPr="00856D60">
        <w:rPr>
          <w:rFonts w:cs="Arial"/>
          <w:szCs w:val="24"/>
        </w:rPr>
        <w:t xml:space="preserve"> injury, in particular preventing further occurrences of serious injuries from slips which have occurred in theatre since the implementation of </w:t>
      </w:r>
      <w:proofErr w:type="spellStart"/>
      <w:r w:rsidRPr="00856D60">
        <w:rPr>
          <w:rFonts w:cs="Arial"/>
          <w:szCs w:val="24"/>
        </w:rPr>
        <w:t>bucketless</w:t>
      </w:r>
      <w:proofErr w:type="spellEnd"/>
      <w:r w:rsidRPr="00856D60">
        <w:rPr>
          <w:rFonts w:cs="Arial"/>
          <w:szCs w:val="24"/>
        </w:rPr>
        <w:t xml:space="preserve"> mops. </w:t>
      </w:r>
    </w:p>
    <w:p w14:paraId="2F51A879" w14:textId="066349B1" w:rsidR="009E70F4" w:rsidRPr="005223F7" w:rsidRDefault="003D5CB5" w:rsidP="005223F7">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58619398"/>
            <w:r w:rsidRPr="003D2D06">
              <w:t>Scope</w:t>
            </w:r>
            <w:bookmarkEnd w:id="10"/>
            <w:bookmarkEnd w:id="11"/>
          </w:p>
        </w:tc>
      </w:tr>
    </w:tbl>
    <w:p w14:paraId="2F51A87C" w14:textId="77777777" w:rsidR="007B6904" w:rsidRPr="00CD1C0E" w:rsidRDefault="007B6904" w:rsidP="007B6904">
      <w:pPr>
        <w:rPr>
          <w:szCs w:val="24"/>
        </w:rPr>
      </w:pPr>
    </w:p>
    <w:p w14:paraId="6BC17DF4" w14:textId="49DB8AA9" w:rsidR="005223F7" w:rsidRDefault="005223F7" w:rsidP="009F7FBD">
      <w:pPr>
        <w:rPr>
          <w:lang w:eastAsia="en-AU"/>
        </w:rPr>
      </w:pPr>
      <w:r>
        <w:rPr>
          <w:lang w:eastAsia="en-AU"/>
        </w:rPr>
        <w:t>This procedure applies to North Canberra Hospital:</w:t>
      </w:r>
    </w:p>
    <w:p w14:paraId="7909EB27" w14:textId="77777777" w:rsidR="005223F7" w:rsidRDefault="005223F7" w:rsidP="009F7FBD">
      <w:pPr>
        <w:pStyle w:val="ListParagraph"/>
        <w:numPr>
          <w:ilvl w:val="0"/>
          <w:numId w:val="14"/>
        </w:numPr>
        <w:autoSpaceDE w:val="0"/>
        <w:autoSpaceDN w:val="0"/>
        <w:adjustRightInd w:val="0"/>
        <w:contextualSpacing w:val="0"/>
        <w:rPr>
          <w:lang w:eastAsia="en-AU"/>
        </w:rPr>
      </w:pPr>
      <w:r>
        <w:rPr>
          <w:lang w:eastAsia="en-AU"/>
        </w:rPr>
        <w:t>Operating Theatres  Ward Support Officers and Nurses</w:t>
      </w:r>
    </w:p>
    <w:p w14:paraId="18267706" w14:textId="5ED30FFF" w:rsidR="005223F7" w:rsidRDefault="005223F7" w:rsidP="009F7FBD">
      <w:pPr>
        <w:pStyle w:val="ListParagraph"/>
        <w:numPr>
          <w:ilvl w:val="0"/>
          <w:numId w:val="14"/>
        </w:numPr>
        <w:autoSpaceDE w:val="0"/>
        <w:autoSpaceDN w:val="0"/>
        <w:adjustRightInd w:val="0"/>
        <w:contextualSpacing w:val="0"/>
        <w:rPr>
          <w:lang w:eastAsia="en-AU"/>
        </w:rPr>
      </w:pPr>
      <w:r>
        <w:rPr>
          <w:lang w:eastAsia="en-AU"/>
        </w:rPr>
        <w:t xml:space="preserve">Infection Control </w:t>
      </w:r>
      <w:proofErr w:type="spellStart"/>
      <w:r>
        <w:rPr>
          <w:lang w:eastAsia="en-AU"/>
        </w:rPr>
        <w:t>Deparatment</w:t>
      </w:r>
      <w:proofErr w:type="spellEnd"/>
    </w:p>
    <w:p w14:paraId="0C8F3E91" w14:textId="77777777" w:rsidR="005223F7" w:rsidRDefault="005223F7" w:rsidP="009F7FBD">
      <w:pPr>
        <w:pStyle w:val="ListParagraph"/>
        <w:numPr>
          <w:ilvl w:val="0"/>
          <w:numId w:val="14"/>
        </w:numPr>
        <w:autoSpaceDE w:val="0"/>
        <w:autoSpaceDN w:val="0"/>
        <w:adjustRightInd w:val="0"/>
        <w:contextualSpacing w:val="0"/>
        <w:rPr>
          <w:lang w:eastAsia="en-AU"/>
        </w:rPr>
      </w:pPr>
      <w:r>
        <w:rPr>
          <w:lang w:eastAsia="en-AU"/>
        </w:rPr>
        <w:t>Manager in charge of Environmental Services and</w:t>
      </w:r>
    </w:p>
    <w:p w14:paraId="6E5FFCD7" w14:textId="77777777" w:rsidR="005223F7" w:rsidRPr="00952CF0" w:rsidRDefault="005223F7" w:rsidP="009F7FBD">
      <w:pPr>
        <w:pStyle w:val="ListParagraph"/>
        <w:numPr>
          <w:ilvl w:val="0"/>
          <w:numId w:val="14"/>
        </w:numPr>
        <w:autoSpaceDE w:val="0"/>
        <w:autoSpaceDN w:val="0"/>
        <w:adjustRightInd w:val="0"/>
        <w:contextualSpacing w:val="0"/>
        <w:rPr>
          <w:lang w:eastAsia="en-AU"/>
        </w:rPr>
      </w:pPr>
      <w:r>
        <w:rPr>
          <w:lang w:eastAsia="en-AU"/>
        </w:rPr>
        <w:t>Contract cleaners.</w:t>
      </w:r>
    </w:p>
    <w:p w14:paraId="2F51A886" w14:textId="77777777" w:rsidR="001F2A9B" w:rsidRDefault="001F2A9B" w:rsidP="00F14EC1"/>
    <w:p w14:paraId="2F51A887" w14:textId="77777777" w:rsidR="007B6904" w:rsidRPr="00CD1C0E" w:rsidRDefault="003D5CB5"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3F805DF2" w:rsidR="007B6904" w:rsidRPr="00C76688" w:rsidRDefault="007B6904" w:rsidP="00931B93">
            <w:pPr>
              <w:pStyle w:val="Heading1"/>
            </w:pPr>
            <w:bookmarkStart w:id="12" w:name="_Toc389473278"/>
            <w:bookmarkStart w:id="13" w:name="_Toc158619399"/>
            <w:r w:rsidRPr="00C76688">
              <w:t>Section 1 –</w:t>
            </w:r>
            <w:r>
              <w:t xml:space="preserve"> </w:t>
            </w:r>
            <w:bookmarkEnd w:id="12"/>
            <w:r w:rsidR="005223F7">
              <w:t>Responsibilities</w:t>
            </w:r>
            <w:bookmarkEnd w:id="13"/>
          </w:p>
        </w:tc>
      </w:tr>
    </w:tbl>
    <w:p w14:paraId="2F51A88D" w14:textId="77777777" w:rsidR="00756A2B" w:rsidRDefault="00756A2B" w:rsidP="007B6904">
      <w:bookmarkStart w:id="14" w:name="_Toc389473280"/>
    </w:p>
    <w:bookmarkEnd w:id="14"/>
    <w:p w14:paraId="087FF063" w14:textId="77777777" w:rsidR="005223F7" w:rsidRDefault="005223F7" w:rsidP="009F7FBD">
      <w:pPr>
        <w:rPr>
          <w:rFonts w:cs="Tahoma"/>
          <w:lang w:eastAsia="en-AU"/>
        </w:rPr>
      </w:pPr>
      <w:r>
        <w:rPr>
          <w:rFonts w:cs="Tahoma"/>
          <w:b/>
          <w:bCs/>
          <w:lang w:eastAsia="en-AU"/>
        </w:rPr>
        <w:t>Responsible group 1: </w:t>
      </w:r>
      <w:r w:rsidRPr="008809D4">
        <w:rPr>
          <w:rFonts w:cs="Tahoma"/>
          <w:b/>
          <w:bCs/>
          <w:lang w:eastAsia="en-AU"/>
        </w:rPr>
        <w:t>Infection Control Department Manager/</w:t>
      </w:r>
      <w:r w:rsidRPr="008809D4">
        <w:rPr>
          <w:rFonts w:cs="Tahoma"/>
          <w:b/>
          <w:lang w:eastAsia="en-AU"/>
        </w:rPr>
        <w:t>Department Manager</w:t>
      </w:r>
    </w:p>
    <w:p w14:paraId="2F35CA27" w14:textId="77777777" w:rsidR="005223F7" w:rsidRDefault="005223F7" w:rsidP="009F7FBD">
      <w:pPr>
        <w:pStyle w:val="ListParagraph"/>
        <w:numPr>
          <w:ilvl w:val="0"/>
          <w:numId w:val="15"/>
        </w:numPr>
        <w:rPr>
          <w:rFonts w:cs="Tahoma"/>
          <w:color w:val="000000" w:themeColor="text1"/>
          <w:lang w:eastAsia="en-AU"/>
        </w:rPr>
      </w:pPr>
      <w:r>
        <w:rPr>
          <w:rFonts w:cs="Tahoma"/>
          <w:lang w:eastAsia="en-AU"/>
        </w:rPr>
        <w:t>Ensure the procedure is communicated to their employee</w:t>
      </w:r>
      <w:r>
        <w:rPr>
          <w:rFonts w:cs="Tahoma"/>
          <w:color w:val="1F497D"/>
          <w:lang w:eastAsia="en-AU"/>
        </w:rPr>
        <w:t> </w:t>
      </w:r>
      <w:r>
        <w:rPr>
          <w:rFonts w:cs="Tahoma"/>
          <w:color w:val="000000" w:themeColor="text1"/>
          <w:lang w:eastAsia="en-AU"/>
        </w:rPr>
        <w:t>and employee know where to find the procedure</w:t>
      </w:r>
    </w:p>
    <w:p w14:paraId="3D98F8E2" w14:textId="77777777" w:rsidR="005223F7" w:rsidRDefault="005223F7" w:rsidP="009F7FBD">
      <w:pPr>
        <w:pStyle w:val="ListParagraph"/>
        <w:numPr>
          <w:ilvl w:val="0"/>
          <w:numId w:val="15"/>
        </w:numPr>
        <w:rPr>
          <w:rFonts w:cs="Tahoma"/>
          <w:color w:val="000000" w:themeColor="text1"/>
          <w:lang w:eastAsia="en-AU"/>
        </w:rPr>
      </w:pPr>
      <w:r>
        <w:rPr>
          <w:rFonts w:cs="Tahoma"/>
          <w:color w:val="000000" w:themeColor="text1"/>
          <w:lang w:eastAsia="en-AU"/>
        </w:rPr>
        <w:t>Monitor compliance to procedure in their area</w:t>
      </w:r>
    </w:p>
    <w:p w14:paraId="3090D137" w14:textId="77777777" w:rsidR="005223F7" w:rsidRDefault="005223F7" w:rsidP="009F7FBD">
      <w:pPr>
        <w:pStyle w:val="ListParagraph"/>
        <w:numPr>
          <w:ilvl w:val="0"/>
          <w:numId w:val="15"/>
        </w:numPr>
        <w:rPr>
          <w:rFonts w:cs="Tahoma"/>
          <w:lang w:eastAsia="en-AU"/>
        </w:rPr>
      </w:pPr>
      <w:r>
        <w:rPr>
          <w:rFonts w:cs="Tahoma"/>
          <w:lang w:eastAsia="en-AU"/>
        </w:rPr>
        <w:t>Provide employee with opportunities to attend education and training</w:t>
      </w:r>
    </w:p>
    <w:p w14:paraId="3EB70006" w14:textId="77777777" w:rsidR="005223F7" w:rsidRDefault="005223F7" w:rsidP="009F7FBD">
      <w:pPr>
        <w:pStyle w:val="ListParagraph"/>
        <w:numPr>
          <w:ilvl w:val="0"/>
          <w:numId w:val="15"/>
        </w:numPr>
        <w:rPr>
          <w:rFonts w:cs="Tahoma"/>
          <w:lang w:eastAsia="en-AU"/>
        </w:rPr>
      </w:pPr>
      <w:r>
        <w:rPr>
          <w:rFonts w:cs="Tahoma"/>
          <w:lang w:eastAsia="en-AU"/>
        </w:rPr>
        <w:t>Ensure resources are available to adhere to the procedure</w:t>
      </w:r>
    </w:p>
    <w:p w14:paraId="0D88C63E" w14:textId="08992834" w:rsidR="005223F7" w:rsidRDefault="005223F7" w:rsidP="009F7FBD">
      <w:pPr>
        <w:pStyle w:val="ListParagraph"/>
        <w:numPr>
          <w:ilvl w:val="0"/>
          <w:numId w:val="15"/>
        </w:numPr>
        <w:rPr>
          <w:rFonts w:cs="Tahoma"/>
          <w:lang w:eastAsia="en-AU"/>
        </w:rPr>
      </w:pPr>
      <w:r>
        <w:rPr>
          <w:rFonts w:cs="Tahoma"/>
          <w:lang w:eastAsia="en-AU"/>
        </w:rPr>
        <w:t>Investigate any incidents of non-compliance to the procedure in RiskMan</w:t>
      </w:r>
    </w:p>
    <w:p w14:paraId="5329E6C1" w14:textId="77777777" w:rsidR="005223F7" w:rsidRDefault="005223F7" w:rsidP="009F7FBD">
      <w:pPr>
        <w:pStyle w:val="ListParagraph"/>
        <w:numPr>
          <w:ilvl w:val="0"/>
          <w:numId w:val="15"/>
        </w:numPr>
        <w:spacing w:after="200"/>
      </w:pPr>
      <w:r>
        <w:rPr>
          <w:rFonts w:cs="Tahoma"/>
          <w:color w:val="000000"/>
          <w:lang w:eastAsia="en-AU"/>
        </w:rPr>
        <w:t>Ensure that the procedure is up to date and ensure that the procedure is reviewed in line with the expiry date. </w:t>
      </w:r>
    </w:p>
    <w:p w14:paraId="098656BA" w14:textId="77777777" w:rsidR="005223F7" w:rsidRPr="008809D4" w:rsidRDefault="005223F7" w:rsidP="009F7FBD">
      <w:pPr>
        <w:rPr>
          <w:rFonts w:cs="Tahoma"/>
          <w:b/>
          <w:lang w:eastAsia="en-AU"/>
        </w:rPr>
      </w:pPr>
      <w:r>
        <w:rPr>
          <w:rFonts w:cs="Tahoma"/>
          <w:b/>
          <w:bCs/>
          <w:lang w:eastAsia="en-AU"/>
        </w:rPr>
        <w:t>Responsible group 2: </w:t>
      </w:r>
      <w:r w:rsidRPr="008809D4">
        <w:rPr>
          <w:rFonts w:cs="Tahoma"/>
          <w:b/>
          <w:lang w:eastAsia="en-AU"/>
        </w:rPr>
        <w:t>Employee/Particular department the document applies to / Domestic Services Manager</w:t>
      </w:r>
    </w:p>
    <w:p w14:paraId="01B9E488" w14:textId="77777777" w:rsidR="005223F7" w:rsidRDefault="005223F7" w:rsidP="009F7FBD">
      <w:pPr>
        <w:pStyle w:val="ListParagraph"/>
        <w:numPr>
          <w:ilvl w:val="0"/>
          <w:numId w:val="16"/>
        </w:numPr>
        <w:rPr>
          <w:rFonts w:cs="Tahoma"/>
          <w:lang w:eastAsia="en-AU"/>
        </w:rPr>
      </w:pPr>
      <w:r>
        <w:rPr>
          <w:rFonts w:cs="Tahoma"/>
          <w:lang w:eastAsia="en-AU"/>
        </w:rPr>
        <w:t>Comply with the procedure</w:t>
      </w:r>
    </w:p>
    <w:p w14:paraId="5380E968" w14:textId="62198892" w:rsidR="005223F7" w:rsidRDefault="005223F7" w:rsidP="009F7FBD">
      <w:pPr>
        <w:pStyle w:val="ListParagraph"/>
        <w:numPr>
          <w:ilvl w:val="0"/>
          <w:numId w:val="16"/>
        </w:numPr>
        <w:spacing w:after="200"/>
      </w:pPr>
      <w:r>
        <w:rPr>
          <w:rFonts w:cs="Tahoma"/>
          <w:lang w:eastAsia="en-AU"/>
        </w:rPr>
        <w:t>Notify non-compliance to the procedure to the manager and in RiskMan.</w:t>
      </w:r>
    </w:p>
    <w:p w14:paraId="2F51A892" w14:textId="3AA0DA04" w:rsidR="007B6904" w:rsidRDefault="007B6904" w:rsidP="007B6904">
      <w:pPr>
        <w:rPr>
          <w:rFonts w:cs="Arial"/>
          <w:i/>
          <w:szCs w:val="24"/>
        </w:rPr>
      </w:pPr>
    </w:p>
    <w:p w14:paraId="2F51A893" w14:textId="77777777" w:rsidR="007B6904" w:rsidRDefault="003D5CB5"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7ACF3ED4" w14:textId="77777777" w:rsidR="009F7FBD" w:rsidRDefault="009F7FBD" w:rsidP="007B6904">
      <w:pPr>
        <w:jc w:val="right"/>
        <w:rPr>
          <w:rFonts w:cs="Arial"/>
          <w:i/>
          <w:szCs w:val="24"/>
        </w:rPr>
      </w:pPr>
    </w:p>
    <w:p w14:paraId="4D2BCB13" w14:textId="77777777" w:rsidR="009F7FBD" w:rsidRDefault="009F7FBD" w:rsidP="007B6904">
      <w:pPr>
        <w:jc w:val="right"/>
        <w:rPr>
          <w:rFonts w:cs="Arial"/>
          <w:i/>
          <w:szCs w:val="24"/>
        </w:rPr>
      </w:pP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2BD9F7FD" w:rsidR="007B6904" w:rsidRPr="00C76688" w:rsidRDefault="007B6904" w:rsidP="004213C3">
            <w:pPr>
              <w:pStyle w:val="Heading1"/>
            </w:pPr>
            <w:bookmarkStart w:id="15" w:name="_Toc389473281"/>
            <w:bookmarkStart w:id="16" w:name="_Toc158619400"/>
            <w:r w:rsidRPr="00C76688">
              <w:t xml:space="preserve">Section 2 – </w:t>
            </w:r>
            <w:bookmarkEnd w:id="15"/>
            <w:r w:rsidR="005223F7">
              <w:t>Procedure</w:t>
            </w:r>
            <w:bookmarkEnd w:id="16"/>
          </w:p>
        </w:tc>
      </w:tr>
    </w:tbl>
    <w:p w14:paraId="2F51A897" w14:textId="77777777" w:rsidR="007B6904" w:rsidRDefault="007B6904" w:rsidP="009F7FBD">
      <w:pPr>
        <w:rPr>
          <w:rFonts w:cs="Arial"/>
          <w:b/>
          <w:szCs w:val="24"/>
        </w:rPr>
      </w:pPr>
    </w:p>
    <w:p w14:paraId="1F32003A" w14:textId="77777777" w:rsidR="005223F7" w:rsidRPr="00952CF0" w:rsidRDefault="005223F7" w:rsidP="009F7FBD">
      <w:pPr>
        <w:spacing w:after="100"/>
        <w:rPr>
          <w:rFonts w:cs="Arial"/>
          <w:b/>
          <w:szCs w:val="24"/>
        </w:rPr>
      </w:pPr>
      <w:r w:rsidRPr="00952CF0">
        <w:rPr>
          <w:rFonts w:cs="Arial"/>
          <w:b/>
          <w:szCs w:val="24"/>
        </w:rPr>
        <w:t>Frequency of mopping:</w:t>
      </w:r>
    </w:p>
    <w:p w14:paraId="5C3F8450" w14:textId="77777777" w:rsidR="005223F7" w:rsidRPr="000268F8" w:rsidRDefault="005223F7" w:rsidP="009F7FBD">
      <w:pPr>
        <w:pStyle w:val="ListParagraph"/>
        <w:numPr>
          <w:ilvl w:val="0"/>
          <w:numId w:val="17"/>
        </w:numPr>
        <w:overflowPunct w:val="0"/>
        <w:autoSpaceDE w:val="0"/>
        <w:autoSpaceDN w:val="0"/>
        <w:adjustRightInd w:val="0"/>
        <w:spacing w:before="100" w:after="100"/>
        <w:jc w:val="both"/>
        <w:textAlignment w:val="baseline"/>
        <w:rPr>
          <w:rFonts w:cs="Arial"/>
          <w:szCs w:val="24"/>
        </w:rPr>
      </w:pPr>
      <w:r w:rsidRPr="000268F8">
        <w:rPr>
          <w:rFonts w:cs="Arial"/>
          <w:szCs w:val="24"/>
        </w:rPr>
        <w:t>The floor of theatres (except eye theatre</w:t>
      </w:r>
      <w:r>
        <w:rPr>
          <w:rFonts w:cs="Arial"/>
          <w:szCs w:val="24"/>
        </w:rPr>
        <w:t>s</w:t>
      </w:r>
      <w:r w:rsidRPr="000268F8">
        <w:rPr>
          <w:rFonts w:cs="Arial"/>
          <w:szCs w:val="24"/>
        </w:rPr>
        <w:t>) will be mopped between every case</w:t>
      </w:r>
    </w:p>
    <w:p w14:paraId="0BC3E9B3" w14:textId="77777777" w:rsidR="005223F7" w:rsidRPr="000268F8" w:rsidRDefault="005223F7" w:rsidP="009F7FBD">
      <w:pPr>
        <w:pStyle w:val="ListParagraph"/>
        <w:numPr>
          <w:ilvl w:val="0"/>
          <w:numId w:val="23"/>
        </w:numPr>
        <w:overflowPunct w:val="0"/>
        <w:autoSpaceDE w:val="0"/>
        <w:autoSpaceDN w:val="0"/>
        <w:adjustRightInd w:val="0"/>
        <w:spacing w:before="100" w:after="100"/>
        <w:jc w:val="both"/>
        <w:textAlignment w:val="baseline"/>
        <w:rPr>
          <w:rFonts w:cs="Arial"/>
          <w:szCs w:val="24"/>
        </w:rPr>
      </w:pPr>
      <w:r w:rsidRPr="000268F8">
        <w:rPr>
          <w:rFonts w:cs="Arial"/>
          <w:szCs w:val="24"/>
        </w:rPr>
        <w:t>On completion of mopping the floor sh</w:t>
      </w:r>
      <w:r>
        <w:rPr>
          <w:rFonts w:cs="Arial"/>
          <w:szCs w:val="24"/>
        </w:rPr>
        <w:t>ould be left as dry as possible</w:t>
      </w:r>
    </w:p>
    <w:p w14:paraId="75E93C6F" w14:textId="77777777" w:rsidR="005223F7" w:rsidRPr="000268F8" w:rsidRDefault="005223F7" w:rsidP="009F7FBD">
      <w:pPr>
        <w:pStyle w:val="ListParagraph"/>
        <w:numPr>
          <w:ilvl w:val="0"/>
          <w:numId w:val="23"/>
        </w:numPr>
        <w:overflowPunct w:val="0"/>
        <w:autoSpaceDE w:val="0"/>
        <w:autoSpaceDN w:val="0"/>
        <w:adjustRightInd w:val="0"/>
        <w:spacing w:before="100" w:after="100"/>
        <w:jc w:val="both"/>
        <w:textAlignment w:val="baseline"/>
        <w:rPr>
          <w:rFonts w:cs="Arial"/>
          <w:szCs w:val="24"/>
        </w:rPr>
      </w:pPr>
      <w:r w:rsidRPr="000268F8">
        <w:rPr>
          <w:rFonts w:cs="Arial"/>
          <w:szCs w:val="24"/>
        </w:rPr>
        <w:t>Regardless as to how dry the floor is, a ‘Wet Floor’ si</w:t>
      </w:r>
      <w:r>
        <w:rPr>
          <w:rFonts w:cs="Arial"/>
          <w:szCs w:val="24"/>
        </w:rPr>
        <w:t>gn is to be placed at the theatre entry</w:t>
      </w:r>
    </w:p>
    <w:p w14:paraId="0FC06850" w14:textId="77777777" w:rsidR="005223F7" w:rsidRPr="000268F8" w:rsidRDefault="005223F7" w:rsidP="009F7FBD">
      <w:pPr>
        <w:pStyle w:val="ListParagraph"/>
        <w:numPr>
          <w:ilvl w:val="0"/>
          <w:numId w:val="23"/>
        </w:numPr>
        <w:overflowPunct w:val="0"/>
        <w:autoSpaceDE w:val="0"/>
        <w:autoSpaceDN w:val="0"/>
        <w:adjustRightInd w:val="0"/>
        <w:spacing w:before="100" w:after="100"/>
        <w:jc w:val="both"/>
        <w:textAlignment w:val="baseline"/>
        <w:rPr>
          <w:rFonts w:cs="Arial"/>
          <w:szCs w:val="24"/>
        </w:rPr>
      </w:pPr>
      <w:r>
        <w:rPr>
          <w:rFonts w:cs="Arial"/>
          <w:szCs w:val="24"/>
        </w:rPr>
        <w:t xml:space="preserve">The employee who has mopped the floor must </w:t>
      </w:r>
      <w:r w:rsidRPr="000268F8">
        <w:rPr>
          <w:rFonts w:cs="Arial"/>
          <w:szCs w:val="24"/>
        </w:rPr>
        <w:t xml:space="preserve">verbally </w:t>
      </w:r>
      <w:r>
        <w:rPr>
          <w:rFonts w:cs="Arial"/>
          <w:szCs w:val="24"/>
        </w:rPr>
        <w:t>warn other employees if the floor is not dry</w:t>
      </w:r>
    </w:p>
    <w:p w14:paraId="636E6D72" w14:textId="77777777" w:rsidR="005223F7" w:rsidRPr="000268F8" w:rsidRDefault="005223F7" w:rsidP="009F7FBD">
      <w:pPr>
        <w:pStyle w:val="ListParagraph"/>
        <w:numPr>
          <w:ilvl w:val="0"/>
          <w:numId w:val="23"/>
        </w:numPr>
        <w:overflowPunct w:val="0"/>
        <w:autoSpaceDE w:val="0"/>
        <w:autoSpaceDN w:val="0"/>
        <w:adjustRightInd w:val="0"/>
        <w:spacing w:before="100" w:after="100"/>
        <w:jc w:val="both"/>
        <w:textAlignment w:val="baseline"/>
        <w:rPr>
          <w:rFonts w:cs="Arial"/>
          <w:szCs w:val="24"/>
        </w:rPr>
      </w:pPr>
      <w:r w:rsidRPr="000268F8">
        <w:rPr>
          <w:rFonts w:cs="Arial"/>
          <w:szCs w:val="24"/>
        </w:rPr>
        <w:t>Sufficient time needs to be provided for the</w:t>
      </w:r>
      <w:r>
        <w:rPr>
          <w:rFonts w:cs="Arial"/>
          <w:szCs w:val="24"/>
        </w:rPr>
        <w:t xml:space="preserve"> floor to dry between surgeries</w:t>
      </w:r>
    </w:p>
    <w:p w14:paraId="1E69AAF2" w14:textId="77777777" w:rsidR="005223F7" w:rsidRPr="000268F8" w:rsidRDefault="005223F7" w:rsidP="009F7FBD">
      <w:pPr>
        <w:pStyle w:val="ListParagraph"/>
        <w:numPr>
          <w:ilvl w:val="0"/>
          <w:numId w:val="24"/>
        </w:numPr>
        <w:overflowPunct w:val="0"/>
        <w:autoSpaceDE w:val="0"/>
        <w:autoSpaceDN w:val="0"/>
        <w:adjustRightInd w:val="0"/>
        <w:spacing w:before="100" w:after="100"/>
        <w:jc w:val="both"/>
        <w:textAlignment w:val="baseline"/>
        <w:rPr>
          <w:rFonts w:cs="Arial"/>
          <w:szCs w:val="24"/>
        </w:rPr>
      </w:pPr>
      <w:r>
        <w:rPr>
          <w:rFonts w:cs="Arial"/>
          <w:szCs w:val="24"/>
        </w:rPr>
        <w:t>Employees</w:t>
      </w:r>
      <w:r w:rsidRPr="000268F8">
        <w:rPr>
          <w:rFonts w:cs="Arial"/>
          <w:szCs w:val="24"/>
        </w:rPr>
        <w:t xml:space="preserve"> should avoid entering the theatre </w:t>
      </w:r>
      <w:r>
        <w:rPr>
          <w:rFonts w:cs="Arial"/>
          <w:szCs w:val="24"/>
        </w:rPr>
        <w:t>un</w:t>
      </w:r>
      <w:r w:rsidRPr="000268F8">
        <w:rPr>
          <w:rFonts w:cs="Arial"/>
          <w:szCs w:val="24"/>
        </w:rPr>
        <w:t>til the floor has dried.</w:t>
      </w:r>
    </w:p>
    <w:p w14:paraId="56CFDB68" w14:textId="77777777" w:rsidR="005223F7" w:rsidRPr="000268F8" w:rsidRDefault="005223F7" w:rsidP="009F7FBD">
      <w:pPr>
        <w:pStyle w:val="ListParagraph"/>
        <w:numPr>
          <w:ilvl w:val="0"/>
          <w:numId w:val="17"/>
        </w:numPr>
        <w:overflowPunct w:val="0"/>
        <w:autoSpaceDE w:val="0"/>
        <w:autoSpaceDN w:val="0"/>
        <w:adjustRightInd w:val="0"/>
        <w:spacing w:before="100" w:after="100"/>
        <w:jc w:val="both"/>
        <w:textAlignment w:val="baseline"/>
        <w:rPr>
          <w:rFonts w:cs="Arial"/>
          <w:szCs w:val="24"/>
        </w:rPr>
      </w:pPr>
      <w:r w:rsidRPr="000268F8">
        <w:rPr>
          <w:rFonts w:cs="Arial"/>
          <w:szCs w:val="24"/>
        </w:rPr>
        <w:t xml:space="preserve">Anaesthetic </w:t>
      </w:r>
      <w:r>
        <w:rPr>
          <w:rFonts w:cs="Arial"/>
          <w:szCs w:val="24"/>
        </w:rPr>
        <w:t>bays will be mopped as required</w:t>
      </w:r>
    </w:p>
    <w:p w14:paraId="7F210848" w14:textId="77777777" w:rsidR="005223F7" w:rsidRPr="000268F8" w:rsidRDefault="005223F7" w:rsidP="009F7FBD">
      <w:pPr>
        <w:pStyle w:val="ListParagraph"/>
        <w:numPr>
          <w:ilvl w:val="0"/>
          <w:numId w:val="25"/>
        </w:numPr>
        <w:overflowPunct w:val="0"/>
        <w:autoSpaceDE w:val="0"/>
        <w:autoSpaceDN w:val="0"/>
        <w:adjustRightInd w:val="0"/>
        <w:spacing w:before="100" w:after="100"/>
        <w:jc w:val="both"/>
        <w:textAlignment w:val="baseline"/>
        <w:rPr>
          <w:rFonts w:cs="Arial"/>
          <w:szCs w:val="24"/>
        </w:rPr>
      </w:pPr>
      <w:r w:rsidRPr="000268F8">
        <w:rPr>
          <w:rFonts w:cs="Arial"/>
          <w:szCs w:val="24"/>
        </w:rPr>
        <w:t>The five precautionary measure</w:t>
      </w:r>
      <w:r>
        <w:rPr>
          <w:rFonts w:cs="Arial"/>
          <w:szCs w:val="24"/>
        </w:rPr>
        <w:t>s</w:t>
      </w:r>
      <w:r w:rsidRPr="000268F8">
        <w:rPr>
          <w:rFonts w:cs="Arial"/>
          <w:szCs w:val="24"/>
        </w:rPr>
        <w:t xml:space="preserve"> above need to be adhered to after mopping is completed </w:t>
      </w:r>
    </w:p>
    <w:p w14:paraId="3147BAC0" w14:textId="77777777" w:rsidR="005223F7" w:rsidRPr="00856D60" w:rsidRDefault="005223F7" w:rsidP="009F7FBD">
      <w:pPr>
        <w:pStyle w:val="ListParagraph"/>
        <w:numPr>
          <w:ilvl w:val="0"/>
          <w:numId w:val="17"/>
        </w:numPr>
        <w:overflowPunct w:val="0"/>
        <w:autoSpaceDE w:val="0"/>
        <w:autoSpaceDN w:val="0"/>
        <w:adjustRightInd w:val="0"/>
        <w:spacing w:before="100" w:after="100"/>
        <w:jc w:val="both"/>
        <w:textAlignment w:val="baseline"/>
        <w:rPr>
          <w:rFonts w:cs="Arial"/>
          <w:szCs w:val="24"/>
        </w:rPr>
      </w:pPr>
      <w:r w:rsidRPr="00856D60">
        <w:rPr>
          <w:rFonts w:cs="Arial"/>
          <w:szCs w:val="24"/>
        </w:rPr>
        <w:t>Corridors and areas outside theatres will be cleaned by contract cleaners after business hours.</w:t>
      </w:r>
    </w:p>
    <w:p w14:paraId="27D436B0" w14:textId="77777777" w:rsidR="005223F7" w:rsidRPr="005223F7" w:rsidRDefault="005223F7" w:rsidP="009F7FBD">
      <w:pPr>
        <w:spacing w:after="100"/>
        <w:rPr>
          <w:rFonts w:cs="Arial"/>
          <w:szCs w:val="24"/>
        </w:rPr>
      </w:pPr>
    </w:p>
    <w:p w14:paraId="1342B6BC" w14:textId="77777777" w:rsidR="005223F7" w:rsidRPr="00952CF0" w:rsidRDefault="005223F7" w:rsidP="009F7FBD">
      <w:pPr>
        <w:spacing w:after="100"/>
        <w:rPr>
          <w:rFonts w:cs="Arial"/>
          <w:b/>
          <w:szCs w:val="24"/>
        </w:rPr>
      </w:pPr>
      <w:r w:rsidRPr="00952CF0">
        <w:rPr>
          <w:rFonts w:cs="Arial"/>
          <w:b/>
          <w:szCs w:val="24"/>
        </w:rPr>
        <w:t>Person responsible:</w:t>
      </w:r>
    </w:p>
    <w:p w14:paraId="01691800" w14:textId="77777777" w:rsidR="005223F7" w:rsidRPr="000268F8" w:rsidRDefault="005223F7" w:rsidP="009F7FBD">
      <w:pPr>
        <w:pStyle w:val="ListParagraph"/>
        <w:numPr>
          <w:ilvl w:val="0"/>
          <w:numId w:val="18"/>
        </w:numPr>
        <w:overflowPunct w:val="0"/>
        <w:autoSpaceDE w:val="0"/>
        <w:autoSpaceDN w:val="0"/>
        <w:adjustRightInd w:val="0"/>
        <w:spacing w:before="100" w:after="100"/>
        <w:jc w:val="both"/>
        <w:textAlignment w:val="baseline"/>
        <w:rPr>
          <w:rFonts w:cs="Arial"/>
          <w:szCs w:val="24"/>
        </w:rPr>
      </w:pPr>
      <w:r w:rsidRPr="00856D60">
        <w:rPr>
          <w:rFonts w:cs="Arial"/>
          <w:szCs w:val="24"/>
        </w:rPr>
        <w:t xml:space="preserve">A Ward Support Officer (WSO) will usually conduct the mopping of theatres between operations. </w:t>
      </w:r>
      <w:r w:rsidRPr="000268F8">
        <w:rPr>
          <w:rFonts w:cs="Arial"/>
          <w:szCs w:val="24"/>
        </w:rPr>
        <w:t>Sometimes a nurse will mop</w:t>
      </w:r>
    </w:p>
    <w:p w14:paraId="37CA7957" w14:textId="77777777" w:rsidR="005223F7" w:rsidRPr="000268F8" w:rsidRDefault="005223F7" w:rsidP="009F7FBD">
      <w:pPr>
        <w:pStyle w:val="ListParagraph"/>
        <w:numPr>
          <w:ilvl w:val="0"/>
          <w:numId w:val="18"/>
        </w:numPr>
        <w:overflowPunct w:val="0"/>
        <w:autoSpaceDE w:val="0"/>
        <w:autoSpaceDN w:val="0"/>
        <w:adjustRightInd w:val="0"/>
        <w:spacing w:before="100" w:after="100"/>
        <w:jc w:val="both"/>
        <w:textAlignment w:val="baseline"/>
        <w:rPr>
          <w:rFonts w:cs="Arial"/>
          <w:szCs w:val="24"/>
        </w:rPr>
      </w:pPr>
      <w:r w:rsidRPr="000268F8">
        <w:rPr>
          <w:rFonts w:cs="Arial"/>
          <w:szCs w:val="24"/>
        </w:rPr>
        <w:t xml:space="preserve">The contract cleaners </w:t>
      </w:r>
      <w:r>
        <w:rPr>
          <w:rFonts w:cs="Arial"/>
          <w:szCs w:val="24"/>
        </w:rPr>
        <w:t>may be</w:t>
      </w:r>
      <w:r w:rsidRPr="000268F8">
        <w:rPr>
          <w:rFonts w:cs="Arial"/>
          <w:szCs w:val="24"/>
        </w:rPr>
        <w:t xml:space="preserve"> required to undertake a clean between surgeries if the theatre requires an </w:t>
      </w:r>
      <w:r w:rsidRPr="000268F8">
        <w:rPr>
          <w:rFonts w:cs="Arial"/>
          <w:i/>
          <w:szCs w:val="24"/>
        </w:rPr>
        <w:t>Infectious Clean</w:t>
      </w:r>
    </w:p>
    <w:p w14:paraId="6D9DC111" w14:textId="77777777" w:rsidR="005223F7" w:rsidRPr="000268F8" w:rsidRDefault="005223F7" w:rsidP="009F7FBD">
      <w:pPr>
        <w:pStyle w:val="ListParagraph"/>
        <w:numPr>
          <w:ilvl w:val="0"/>
          <w:numId w:val="18"/>
        </w:numPr>
        <w:overflowPunct w:val="0"/>
        <w:autoSpaceDE w:val="0"/>
        <w:autoSpaceDN w:val="0"/>
        <w:adjustRightInd w:val="0"/>
        <w:spacing w:before="100" w:after="100"/>
        <w:jc w:val="both"/>
        <w:textAlignment w:val="baseline"/>
        <w:rPr>
          <w:rFonts w:cs="Arial"/>
          <w:szCs w:val="24"/>
        </w:rPr>
      </w:pPr>
      <w:r w:rsidRPr="000268F8">
        <w:rPr>
          <w:rFonts w:cs="Arial"/>
          <w:szCs w:val="24"/>
        </w:rPr>
        <w:t xml:space="preserve">A terminal clean (including disinfecting) of each theatre by contract cleaners will occur </w:t>
      </w:r>
      <w:r>
        <w:rPr>
          <w:rFonts w:cs="Arial"/>
          <w:szCs w:val="24"/>
        </w:rPr>
        <w:t>daily</w:t>
      </w:r>
      <w:r w:rsidRPr="000268F8">
        <w:rPr>
          <w:rFonts w:cs="Arial"/>
          <w:szCs w:val="24"/>
        </w:rPr>
        <w:t>, after 5pm</w:t>
      </w:r>
    </w:p>
    <w:p w14:paraId="580492E6" w14:textId="77777777" w:rsidR="005223F7" w:rsidRPr="000268F8" w:rsidRDefault="005223F7" w:rsidP="009F7FBD">
      <w:pPr>
        <w:pStyle w:val="ListParagraph"/>
        <w:numPr>
          <w:ilvl w:val="0"/>
          <w:numId w:val="18"/>
        </w:numPr>
        <w:overflowPunct w:val="0"/>
        <w:autoSpaceDE w:val="0"/>
        <w:autoSpaceDN w:val="0"/>
        <w:adjustRightInd w:val="0"/>
        <w:spacing w:before="100" w:after="100"/>
        <w:jc w:val="both"/>
        <w:textAlignment w:val="baseline"/>
        <w:rPr>
          <w:rFonts w:cs="Arial"/>
          <w:szCs w:val="24"/>
        </w:rPr>
      </w:pPr>
      <w:r w:rsidRPr="000268F8">
        <w:rPr>
          <w:szCs w:val="24"/>
        </w:rPr>
        <w:t>All Theatre and corridor floors are cleaned daily</w:t>
      </w:r>
      <w:r w:rsidRPr="000268F8">
        <w:rPr>
          <w:rFonts w:cs="Arial"/>
          <w:szCs w:val="24"/>
        </w:rPr>
        <w:t xml:space="preserve"> by c</w:t>
      </w:r>
      <w:r>
        <w:rPr>
          <w:rFonts w:cs="Arial"/>
          <w:szCs w:val="24"/>
        </w:rPr>
        <w:t>ontract cleaners</w:t>
      </w:r>
      <w:r w:rsidRPr="000268F8">
        <w:rPr>
          <w:rFonts w:cs="Arial"/>
          <w:szCs w:val="24"/>
        </w:rPr>
        <w:t xml:space="preserve"> using the microfibre mops, after 5pm </w:t>
      </w:r>
    </w:p>
    <w:p w14:paraId="428466C8" w14:textId="77777777" w:rsidR="005223F7" w:rsidRPr="000268F8" w:rsidRDefault="005223F7" w:rsidP="009F7FBD">
      <w:pPr>
        <w:pStyle w:val="ListParagraph"/>
        <w:numPr>
          <w:ilvl w:val="0"/>
          <w:numId w:val="18"/>
        </w:numPr>
        <w:overflowPunct w:val="0"/>
        <w:autoSpaceDE w:val="0"/>
        <w:autoSpaceDN w:val="0"/>
        <w:adjustRightInd w:val="0"/>
        <w:spacing w:before="100"/>
        <w:jc w:val="both"/>
        <w:textAlignment w:val="baseline"/>
        <w:rPr>
          <w:szCs w:val="24"/>
        </w:rPr>
      </w:pPr>
      <w:r w:rsidRPr="000268F8">
        <w:rPr>
          <w:rFonts w:cs="Arial"/>
          <w:szCs w:val="24"/>
        </w:rPr>
        <w:t>C</w:t>
      </w:r>
      <w:r>
        <w:rPr>
          <w:rFonts w:cs="Arial"/>
          <w:szCs w:val="24"/>
        </w:rPr>
        <w:t>ontract cleaners</w:t>
      </w:r>
      <w:r w:rsidRPr="000268F8">
        <w:rPr>
          <w:rFonts w:cs="Arial"/>
          <w:szCs w:val="24"/>
        </w:rPr>
        <w:t xml:space="preserve"> also conduct </w:t>
      </w:r>
      <w:r w:rsidRPr="000268F8">
        <w:rPr>
          <w:rFonts w:cs="Arial"/>
          <w:i/>
          <w:szCs w:val="24"/>
        </w:rPr>
        <w:t>periodic clean</w:t>
      </w:r>
      <w:r w:rsidRPr="000268F8">
        <w:rPr>
          <w:i/>
          <w:szCs w:val="24"/>
        </w:rPr>
        <w:t>s</w:t>
      </w:r>
      <w:r w:rsidRPr="000268F8">
        <w:rPr>
          <w:szCs w:val="24"/>
        </w:rPr>
        <w:t xml:space="preserve"> (involving the cutback and re-polishing of hard floors and/or the steam-cleaning of soft floors) twice yearly. </w:t>
      </w:r>
    </w:p>
    <w:p w14:paraId="6C67EFB4" w14:textId="77777777" w:rsidR="005223F7" w:rsidRPr="00856D60" w:rsidRDefault="005223F7" w:rsidP="009F7FBD">
      <w:pPr>
        <w:spacing w:after="100"/>
        <w:ind w:left="360"/>
        <w:rPr>
          <w:rFonts w:cs="Arial"/>
          <w:szCs w:val="24"/>
        </w:rPr>
      </w:pPr>
    </w:p>
    <w:p w14:paraId="6A63BF8E" w14:textId="77777777" w:rsidR="005223F7" w:rsidRPr="008809D4" w:rsidRDefault="005223F7" w:rsidP="009F7FBD">
      <w:pPr>
        <w:spacing w:after="100"/>
        <w:rPr>
          <w:rFonts w:cs="Arial"/>
          <w:b/>
          <w:szCs w:val="24"/>
        </w:rPr>
      </w:pPr>
      <w:r w:rsidRPr="008809D4">
        <w:rPr>
          <w:rFonts w:cs="Arial"/>
          <w:b/>
          <w:szCs w:val="24"/>
        </w:rPr>
        <w:t>Cleaning Products:</w:t>
      </w:r>
    </w:p>
    <w:p w14:paraId="0FB88B79" w14:textId="77777777" w:rsidR="005223F7" w:rsidRPr="00935AE4" w:rsidRDefault="005223F7" w:rsidP="009F7FBD">
      <w:pPr>
        <w:pStyle w:val="ListParagraph"/>
        <w:numPr>
          <w:ilvl w:val="0"/>
          <w:numId w:val="19"/>
        </w:numPr>
        <w:overflowPunct w:val="0"/>
        <w:autoSpaceDE w:val="0"/>
        <w:autoSpaceDN w:val="0"/>
        <w:adjustRightInd w:val="0"/>
        <w:spacing w:before="100" w:after="100"/>
        <w:jc w:val="both"/>
        <w:textAlignment w:val="baseline"/>
        <w:rPr>
          <w:rFonts w:cs="Arial"/>
          <w:szCs w:val="24"/>
        </w:rPr>
      </w:pPr>
      <w:proofErr w:type="spellStart"/>
      <w:r w:rsidRPr="00856D60">
        <w:rPr>
          <w:rFonts w:cs="Arial"/>
          <w:szCs w:val="24"/>
        </w:rPr>
        <w:t>Bucketless</w:t>
      </w:r>
      <w:proofErr w:type="spellEnd"/>
      <w:r w:rsidRPr="00856D60">
        <w:rPr>
          <w:rFonts w:cs="Arial"/>
          <w:szCs w:val="24"/>
        </w:rPr>
        <w:t xml:space="preserve"> </w:t>
      </w:r>
      <w:r>
        <w:rPr>
          <w:rFonts w:cs="Arial"/>
          <w:szCs w:val="24"/>
        </w:rPr>
        <w:t>M</w:t>
      </w:r>
      <w:r w:rsidRPr="00856D60">
        <w:rPr>
          <w:rFonts w:cs="Arial"/>
          <w:szCs w:val="24"/>
        </w:rPr>
        <w:t>icrofibre mops will be used to control the risk of reinfection from buckets</w:t>
      </w:r>
    </w:p>
    <w:p w14:paraId="35CB4F1D" w14:textId="77777777" w:rsidR="005223F7" w:rsidRPr="00935AE4" w:rsidRDefault="005223F7" w:rsidP="009F7FBD">
      <w:pPr>
        <w:pStyle w:val="ListParagraph"/>
        <w:numPr>
          <w:ilvl w:val="0"/>
          <w:numId w:val="19"/>
        </w:numPr>
        <w:overflowPunct w:val="0"/>
        <w:autoSpaceDE w:val="0"/>
        <w:autoSpaceDN w:val="0"/>
        <w:adjustRightInd w:val="0"/>
        <w:spacing w:before="100" w:after="100"/>
        <w:jc w:val="both"/>
        <w:textAlignment w:val="baseline"/>
        <w:rPr>
          <w:rFonts w:cs="Arial"/>
          <w:szCs w:val="24"/>
        </w:rPr>
      </w:pPr>
      <w:r w:rsidRPr="000268F8">
        <w:rPr>
          <w:rFonts w:cs="Arial"/>
          <w:szCs w:val="24"/>
        </w:rPr>
        <w:t xml:space="preserve">A clean </w:t>
      </w:r>
      <w:r>
        <w:rPr>
          <w:rFonts w:cs="Arial"/>
          <w:szCs w:val="24"/>
        </w:rPr>
        <w:t>M</w:t>
      </w:r>
      <w:r w:rsidRPr="000268F8">
        <w:rPr>
          <w:rFonts w:cs="Arial"/>
          <w:szCs w:val="24"/>
        </w:rPr>
        <w:t>icrofibre mop head will be used for each individual theatre clean</w:t>
      </w:r>
    </w:p>
    <w:p w14:paraId="53A6E12D" w14:textId="77777777" w:rsidR="005223F7" w:rsidRPr="00935AE4" w:rsidRDefault="005223F7" w:rsidP="009F7FBD">
      <w:pPr>
        <w:pStyle w:val="ListParagraph"/>
        <w:numPr>
          <w:ilvl w:val="0"/>
          <w:numId w:val="19"/>
        </w:numPr>
        <w:overflowPunct w:val="0"/>
        <w:autoSpaceDE w:val="0"/>
        <w:autoSpaceDN w:val="0"/>
        <w:adjustRightInd w:val="0"/>
        <w:spacing w:before="100" w:after="100"/>
        <w:jc w:val="both"/>
        <w:textAlignment w:val="baseline"/>
        <w:rPr>
          <w:rFonts w:cs="Arial"/>
          <w:szCs w:val="24"/>
        </w:rPr>
      </w:pPr>
      <w:r w:rsidRPr="00856D60">
        <w:rPr>
          <w:rFonts w:cs="Arial"/>
          <w:szCs w:val="24"/>
        </w:rPr>
        <w:t xml:space="preserve">When cleaning large spills, several mop heads </w:t>
      </w:r>
      <w:r>
        <w:rPr>
          <w:rFonts w:cs="Arial"/>
          <w:szCs w:val="24"/>
        </w:rPr>
        <w:t>will</w:t>
      </w:r>
      <w:r w:rsidRPr="00856D60">
        <w:rPr>
          <w:rFonts w:cs="Arial"/>
          <w:szCs w:val="24"/>
        </w:rPr>
        <w:t xml:space="preserve"> be taken into the theatre and changed. </w:t>
      </w:r>
      <w:r>
        <w:rPr>
          <w:rFonts w:cs="Arial"/>
          <w:szCs w:val="24"/>
        </w:rPr>
        <w:t>Catch</w:t>
      </w:r>
      <w:r w:rsidRPr="00856D60">
        <w:rPr>
          <w:rFonts w:cs="Arial"/>
          <w:szCs w:val="24"/>
        </w:rPr>
        <w:t xml:space="preserve"> mop heads with frilled edges </w:t>
      </w:r>
      <w:r>
        <w:rPr>
          <w:rFonts w:cs="Arial"/>
          <w:szCs w:val="24"/>
        </w:rPr>
        <w:t>will</w:t>
      </w:r>
      <w:r w:rsidRPr="00856D60">
        <w:rPr>
          <w:rFonts w:cs="Arial"/>
          <w:szCs w:val="24"/>
        </w:rPr>
        <w:t xml:space="preserve"> be used after orthopaedic surgery to pick up bone. Dirty </w:t>
      </w:r>
      <w:r>
        <w:rPr>
          <w:rFonts w:cs="Arial"/>
          <w:szCs w:val="24"/>
        </w:rPr>
        <w:t>M</w:t>
      </w:r>
      <w:r w:rsidRPr="00856D60">
        <w:rPr>
          <w:rFonts w:cs="Arial"/>
          <w:szCs w:val="24"/>
        </w:rPr>
        <w:t>icrofibre mop heads will be delivered to the washing machines once per day in red buckets</w:t>
      </w:r>
    </w:p>
    <w:p w14:paraId="44196CCA" w14:textId="77777777" w:rsidR="005223F7" w:rsidRPr="00952CF0" w:rsidRDefault="005223F7" w:rsidP="009F7FBD">
      <w:pPr>
        <w:pStyle w:val="ListParagraph"/>
        <w:numPr>
          <w:ilvl w:val="0"/>
          <w:numId w:val="19"/>
        </w:numPr>
        <w:overflowPunct w:val="0"/>
        <w:autoSpaceDE w:val="0"/>
        <w:autoSpaceDN w:val="0"/>
        <w:adjustRightInd w:val="0"/>
        <w:spacing w:before="100" w:after="100"/>
        <w:jc w:val="both"/>
        <w:textAlignment w:val="baseline"/>
        <w:rPr>
          <w:rFonts w:cs="Arial"/>
          <w:szCs w:val="24"/>
        </w:rPr>
      </w:pPr>
      <w:r w:rsidRPr="00856D60">
        <w:rPr>
          <w:rFonts w:cs="Arial"/>
          <w:szCs w:val="24"/>
        </w:rPr>
        <w:t>Clean Microfibre mop heads will be delivered back to theatre once per day in blue buckets</w:t>
      </w:r>
      <w:r w:rsidRPr="00856D60">
        <w:rPr>
          <w:snapToGrid w:val="0"/>
          <w:color w:val="000000"/>
          <w:w w:val="0"/>
          <w:szCs w:val="24"/>
          <w:u w:color="000000"/>
          <w:bdr w:val="none" w:sz="0" w:space="0" w:color="000000"/>
          <w:shd w:val="clear" w:color="000000" w:fill="000000"/>
        </w:rPr>
        <w:t xml:space="preserve"> </w:t>
      </w:r>
    </w:p>
    <w:p w14:paraId="1E6F5B60" w14:textId="77777777" w:rsidR="005223F7" w:rsidRPr="00952CF0" w:rsidRDefault="005223F7" w:rsidP="009F7FBD">
      <w:pPr>
        <w:pStyle w:val="ListParagraph"/>
        <w:overflowPunct w:val="0"/>
        <w:spacing w:before="100" w:after="100"/>
        <w:ind w:left="1080"/>
        <w:jc w:val="both"/>
        <w:textAlignment w:val="baseline"/>
        <w:rPr>
          <w:rFonts w:cs="Arial"/>
          <w:szCs w:val="24"/>
        </w:rPr>
      </w:pPr>
    </w:p>
    <w:p w14:paraId="31112B1F" w14:textId="77777777" w:rsidR="005223F7" w:rsidRDefault="005223F7" w:rsidP="009F7FBD">
      <w:pPr>
        <w:pStyle w:val="ListParagraph"/>
        <w:overflowPunct w:val="0"/>
        <w:spacing w:before="100" w:after="100"/>
        <w:ind w:left="1080"/>
        <w:jc w:val="center"/>
        <w:textAlignment w:val="baseline"/>
        <w:rPr>
          <w:rFonts w:cs="Arial"/>
          <w:szCs w:val="24"/>
        </w:rPr>
      </w:pPr>
      <w:r>
        <w:rPr>
          <w:rFonts w:cs="Arial"/>
          <w:noProof/>
          <w:szCs w:val="24"/>
          <w:lang w:eastAsia="en-AU"/>
        </w:rPr>
        <w:lastRenderedPageBreak/>
        <w:drawing>
          <wp:inline distT="0" distB="0" distL="0" distR="0" wp14:anchorId="16EAFA43" wp14:editId="4F8F8C5E">
            <wp:extent cx="2438400" cy="1371600"/>
            <wp:effectExtent l="19050" t="0" r="0" b="0"/>
            <wp:docPr id="4" name="Picture 3" descr="L:\AILEEN PICS\AILEEN PHONE 1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ILEEN PICS\AILEEN PHONE 1306.jpg"/>
                    <pic:cNvPicPr>
                      <a:picLocks noChangeAspect="1" noChangeArrowheads="1"/>
                    </pic:cNvPicPr>
                  </pic:nvPicPr>
                  <pic:blipFill>
                    <a:blip r:embed="rId11" cstate="print"/>
                    <a:srcRect/>
                    <a:stretch>
                      <a:fillRect/>
                    </a:stretch>
                  </pic:blipFill>
                  <pic:spPr bwMode="auto">
                    <a:xfrm>
                      <a:off x="0" y="0"/>
                      <a:ext cx="2438400" cy="1371600"/>
                    </a:xfrm>
                    <a:prstGeom prst="rect">
                      <a:avLst/>
                    </a:prstGeom>
                    <a:noFill/>
                    <a:ln w="9525">
                      <a:noFill/>
                      <a:miter lim="800000"/>
                      <a:headEnd/>
                      <a:tailEnd/>
                    </a:ln>
                  </pic:spPr>
                </pic:pic>
              </a:graphicData>
            </a:graphic>
          </wp:inline>
        </w:drawing>
      </w:r>
    </w:p>
    <w:p w14:paraId="7AB01568" w14:textId="77777777" w:rsidR="005223F7" w:rsidRPr="00952CF0" w:rsidRDefault="005223F7" w:rsidP="009F7FBD">
      <w:pPr>
        <w:pStyle w:val="ListParagraph"/>
        <w:ind w:left="714"/>
        <w:rPr>
          <w:rFonts w:cs="Arial"/>
          <w:szCs w:val="24"/>
        </w:rPr>
      </w:pPr>
    </w:p>
    <w:p w14:paraId="50322C1E" w14:textId="77777777" w:rsidR="005223F7" w:rsidRPr="00856D60" w:rsidRDefault="005223F7" w:rsidP="009F7FBD">
      <w:pPr>
        <w:pStyle w:val="ListParagraph"/>
        <w:overflowPunct w:val="0"/>
        <w:spacing w:before="100" w:after="100"/>
        <w:ind w:left="1080"/>
        <w:jc w:val="both"/>
        <w:textAlignment w:val="baseline"/>
        <w:rPr>
          <w:rFonts w:cs="Arial"/>
          <w:szCs w:val="24"/>
        </w:rPr>
      </w:pPr>
    </w:p>
    <w:p w14:paraId="2FD3661F" w14:textId="77777777" w:rsidR="005223F7" w:rsidRPr="000268F8" w:rsidRDefault="005223F7" w:rsidP="009F7FBD">
      <w:pPr>
        <w:pStyle w:val="ListParagraph"/>
        <w:numPr>
          <w:ilvl w:val="0"/>
          <w:numId w:val="26"/>
        </w:numPr>
        <w:overflowPunct w:val="0"/>
        <w:autoSpaceDE w:val="0"/>
        <w:autoSpaceDN w:val="0"/>
        <w:adjustRightInd w:val="0"/>
        <w:spacing w:before="100" w:after="100"/>
        <w:jc w:val="both"/>
        <w:textAlignment w:val="baseline"/>
        <w:rPr>
          <w:noProof/>
          <w:lang w:eastAsia="en-AU"/>
        </w:rPr>
      </w:pPr>
      <w:r w:rsidRPr="00067409">
        <w:rPr>
          <w:rFonts w:cs="Arial"/>
          <w:szCs w:val="24"/>
        </w:rPr>
        <w:t>Mops will be stored, upside down on the hooks provided at each mop station, thereby avoiding any damage to the detergent delivery component of the mop</w:t>
      </w:r>
      <w:r w:rsidRPr="00067409">
        <w:rPr>
          <w:rFonts w:cs="Arial"/>
          <w:noProof/>
          <w:szCs w:val="24"/>
          <w:lang w:eastAsia="en-AU"/>
        </w:rPr>
        <w:t xml:space="preserve"> </w:t>
      </w:r>
    </w:p>
    <w:p w14:paraId="5C018A54" w14:textId="77777777" w:rsidR="005223F7" w:rsidRPr="00CF41C5" w:rsidRDefault="005223F7" w:rsidP="009F7FBD">
      <w:pPr>
        <w:overflowPunct w:val="0"/>
        <w:spacing w:before="100" w:after="100"/>
        <w:ind w:left="1080"/>
        <w:contextualSpacing/>
        <w:jc w:val="both"/>
        <w:textAlignment w:val="baseline"/>
        <w:rPr>
          <w:noProof/>
          <w:color w:val="FF0000"/>
          <w:lang w:eastAsia="en-AU"/>
        </w:rPr>
      </w:pPr>
    </w:p>
    <w:p w14:paraId="422494E7" w14:textId="77777777" w:rsidR="005223F7" w:rsidRDefault="005223F7" w:rsidP="009F7FBD">
      <w:pPr>
        <w:overflowPunct w:val="0"/>
        <w:spacing w:before="100" w:after="100"/>
        <w:contextualSpacing/>
        <w:jc w:val="center"/>
        <w:textAlignment w:val="baseline"/>
        <w:rPr>
          <w:noProof/>
          <w:lang w:eastAsia="en-AU"/>
        </w:rPr>
      </w:pPr>
    </w:p>
    <w:p w14:paraId="10713A56" w14:textId="77777777" w:rsidR="005223F7" w:rsidRDefault="005223F7" w:rsidP="009F7FBD">
      <w:pPr>
        <w:overflowPunct w:val="0"/>
        <w:spacing w:before="100" w:after="100"/>
        <w:contextualSpacing/>
        <w:jc w:val="center"/>
        <w:textAlignment w:val="baseline"/>
        <w:rPr>
          <w:noProof/>
          <w:lang w:eastAsia="en-AU"/>
        </w:rPr>
      </w:pPr>
    </w:p>
    <w:p w14:paraId="085ED646" w14:textId="6FABF8A7" w:rsidR="005223F7" w:rsidRPr="001F6C0D" w:rsidRDefault="005223F7" w:rsidP="009F7FBD">
      <w:pPr>
        <w:overflowPunct w:val="0"/>
        <w:spacing w:before="100" w:after="100"/>
        <w:contextualSpacing/>
        <w:jc w:val="center"/>
        <w:textAlignment w:val="baseline"/>
        <w:rPr>
          <w:noProof/>
          <w:lang w:eastAsia="en-AU"/>
        </w:rPr>
      </w:pPr>
      <w:r>
        <w:rPr>
          <w:noProof/>
          <w:lang w:eastAsia="en-AU"/>
        </w:rPr>
        <w:drawing>
          <wp:inline distT="0" distB="0" distL="0" distR="0" wp14:anchorId="5108DC8C" wp14:editId="5C01BE00">
            <wp:extent cx="1361245" cy="3474720"/>
            <wp:effectExtent l="0" t="0" r="0" b="0"/>
            <wp:docPr id="5" name="Picture 5" descr="L:\AILEEN PICS\AILEEN PHONE 1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ILEEN PICS\AILEEN PHONE 1302.jpg"/>
                    <pic:cNvPicPr>
                      <a:picLocks noChangeAspect="1" noChangeArrowheads="1"/>
                    </pic:cNvPicPr>
                  </pic:nvPicPr>
                  <pic:blipFill>
                    <a:blip r:embed="rId12" cstate="print"/>
                    <a:srcRect/>
                    <a:stretch>
                      <a:fillRect/>
                    </a:stretch>
                  </pic:blipFill>
                  <pic:spPr bwMode="auto">
                    <a:xfrm>
                      <a:off x="0" y="0"/>
                      <a:ext cx="1396540" cy="3564815"/>
                    </a:xfrm>
                    <a:prstGeom prst="rect">
                      <a:avLst/>
                    </a:prstGeom>
                    <a:noFill/>
                    <a:ln w="9525">
                      <a:noFill/>
                      <a:miter lim="800000"/>
                      <a:headEnd/>
                      <a:tailEnd/>
                    </a:ln>
                  </pic:spPr>
                </pic:pic>
              </a:graphicData>
            </a:graphic>
          </wp:inline>
        </w:drawing>
      </w:r>
      <w:r>
        <w:rPr>
          <w:noProof/>
          <w:lang w:eastAsia="en-AU"/>
        </w:rPr>
        <w:t xml:space="preserve"> </w:t>
      </w:r>
    </w:p>
    <w:p w14:paraId="394F028A" w14:textId="77777777" w:rsidR="005223F7" w:rsidRDefault="005223F7" w:rsidP="009F7FBD">
      <w:pPr>
        <w:pStyle w:val="ListParagraph"/>
        <w:numPr>
          <w:ilvl w:val="0"/>
          <w:numId w:val="22"/>
        </w:numPr>
        <w:autoSpaceDE w:val="0"/>
        <w:autoSpaceDN w:val="0"/>
        <w:adjustRightInd w:val="0"/>
        <w:contextualSpacing w:val="0"/>
        <w:rPr>
          <w:rFonts w:cs="Arial"/>
          <w:szCs w:val="24"/>
        </w:rPr>
      </w:pPr>
      <w:r w:rsidRPr="00952CF0">
        <w:lastRenderedPageBreak/>
        <w:t>Mops will be filled using detergent from the mixing station without dilution</w:t>
      </w:r>
      <w:r w:rsidRPr="00952CF0">
        <w:rPr>
          <w:rFonts w:cs="Arial"/>
          <w:noProof/>
          <w:szCs w:val="24"/>
          <w:lang w:eastAsia="en-AU"/>
        </w:rPr>
        <w:t xml:space="preserve">   </w:t>
      </w:r>
      <w:r>
        <w:rPr>
          <w:rFonts w:cs="Arial"/>
          <w:noProof/>
          <w:szCs w:val="24"/>
          <w:lang w:eastAsia="en-AU"/>
        </w:rPr>
        <w:drawing>
          <wp:inline distT="0" distB="0" distL="0" distR="0" wp14:anchorId="49E2E95B" wp14:editId="211F1C5B">
            <wp:extent cx="1447800" cy="2571750"/>
            <wp:effectExtent l="19050" t="0" r="0" b="0"/>
            <wp:docPr id="3" name="Picture 2" descr="L:\AILEEN PICS\AILEEN PHONE 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ILEEN PICS\AILEEN PHONE 1303.jpg"/>
                    <pic:cNvPicPr>
                      <a:picLocks noChangeAspect="1" noChangeArrowheads="1"/>
                    </pic:cNvPicPr>
                  </pic:nvPicPr>
                  <pic:blipFill>
                    <a:blip r:embed="rId13" cstate="print"/>
                    <a:srcRect/>
                    <a:stretch>
                      <a:fillRect/>
                    </a:stretch>
                  </pic:blipFill>
                  <pic:spPr bwMode="auto">
                    <a:xfrm>
                      <a:off x="0" y="0"/>
                      <a:ext cx="1447800" cy="2571750"/>
                    </a:xfrm>
                    <a:prstGeom prst="rect">
                      <a:avLst/>
                    </a:prstGeom>
                    <a:noFill/>
                    <a:ln w="9525">
                      <a:noFill/>
                      <a:miter lim="800000"/>
                      <a:headEnd/>
                      <a:tailEnd/>
                    </a:ln>
                  </pic:spPr>
                </pic:pic>
              </a:graphicData>
            </a:graphic>
          </wp:inline>
        </w:drawing>
      </w:r>
    </w:p>
    <w:p w14:paraId="27212A12" w14:textId="77777777" w:rsidR="005223F7" w:rsidRPr="00952CF0" w:rsidRDefault="005223F7" w:rsidP="009F7FBD">
      <w:pPr>
        <w:pStyle w:val="ListParagraph"/>
        <w:ind w:left="1080"/>
        <w:rPr>
          <w:rFonts w:cs="Arial"/>
          <w:szCs w:val="24"/>
        </w:rPr>
      </w:pPr>
    </w:p>
    <w:p w14:paraId="3E57C862" w14:textId="77777777" w:rsidR="005223F7" w:rsidRPr="00856D60" w:rsidRDefault="005223F7" w:rsidP="009F7FBD">
      <w:pPr>
        <w:pStyle w:val="ListParagraph"/>
        <w:numPr>
          <w:ilvl w:val="0"/>
          <w:numId w:val="19"/>
        </w:numPr>
        <w:overflowPunct w:val="0"/>
        <w:autoSpaceDE w:val="0"/>
        <w:autoSpaceDN w:val="0"/>
        <w:adjustRightInd w:val="0"/>
        <w:spacing w:before="100" w:after="100"/>
        <w:jc w:val="both"/>
        <w:textAlignment w:val="baseline"/>
        <w:rPr>
          <w:rFonts w:cs="Arial"/>
          <w:szCs w:val="24"/>
        </w:rPr>
      </w:pPr>
      <w:r w:rsidRPr="00856D60">
        <w:rPr>
          <w:rFonts w:cs="Arial"/>
          <w:szCs w:val="24"/>
        </w:rPr>
        <w:t>Ward Support Of</w:t>
      </w:r>
      <w:r>
        <w:rPr>
          <w:rFonts w:cs="Arial"/>
          <w:szCs w:val="24"/>
        </w:rPr>
        <w:t>ficers (WSO) will refill the</w:t>
      </w:r>
      <w:r w:rsidRPr="00856D60">
        <w:rPr>
          <w:rFonts w:cs="Arial"/>
          <w:szCs w:val="24"/>
        </w:rPr>
        <w:t xml:space="preserve"> </w:t>
      </w:r>
      <w:r w:rsidRPr="000268F8">
        <w:rPr>
          <w:rFonts w:cs="Arial"/>
          <w:szCs w:val="24"/>
        </w:rPr>
        <w:t>detergent canisters on</w:t>
      </w:r>
      <w:r w:rsidRPr="00856D60">
        <w:rPr>
          <w:rFonts w:cs="Arial"/>
          <w:szCs w:val="24"/>
        </w:rPr>
        <w:t xml:space="preserve"> the mops as required and clean them once per day</w:t>
      </w:r>
      <w:r w:rsidRPr="00856D60">
        <w:rPr>
          <w:rFonts w:cs="Arial"/>
          <w:noProof/>
          <w:szCs w:val="24"/>
          <w:lang w:eastAsia="en-AU"/>
        </w:rPr>
        <w:t xml:space="preserve"> </w:t>
      </w:r>
    </w:p>
    <w:p w14:paraId="48AF3B42" w14:textId="77777777" w:rsidR="005223F7" w:rsidRPr="00856D60" w:rsidRDefault="005223F7" w:rsidP="009F7FBD">
      <w:pPr>
        <w:pStyle w:val="ListParagraph"/>
        <w:numPr>
          <w:ilvl w:val="0"/>
          <w:numId w:val="19"/>
        </w:numPr>
        <w:overflowPunct w:val="0"/>
        <w:autoSpaceDE w:val="0"/>
        <w:autoSpaceDN w:val="0"/>
        <w:adjustRightInd w:val="0"/>
        <w:spacing w:before="100" w:after="100"/>
        <w:jc w:val="both"/>
        <w:textAlignment w:val="baseline"/>
        <w:rPr>
          <w:rFonts w:cs="Arial"/>
          <w:szCs w:val="24"/>
        </w:rPr>
      </w:pPr>
      <w:r w:rsidRPr="00856D60">
        <w:rPr>
          <w:rFonts w:cs="Arial"/>
          <w:szCs w:val="24"/>
        </w:rPr>
        <w:t xml:space="preserve">The </w:t>
      </w:r>
      <w:r>
        <w:rPr>
          <w:rFonts w:cs="Arial"/>
          <w:szCs w:val="24"/>
        </w:rPr>
        <w:t>S</w:t>
      </w:r>
      <w:r w:rsidRPr="00856D60">
        <w:rPr>
          <w:rFonts w:cs="Arial"/>
          <w:szCs w:val="24"/>
        </w:rPr>
        <w:t xml:space="preserve">enior </w:t>
      </w:r>
      <w:r>
        <w:rPr>
          <w:rFonts w:cs="Arial"/>
          <w:szCs w:val="24"/>
        </w:rPr>
        <w:t>T</w:t>
      </w:r>
      <w:r w:rsidRPr="00856D60">
        <w:rPr>
          <w:rFonts w:cs="Arial"/>
          <w:szCs w:val="24"/>
        </w:rPr>
        <w:t>heatre Ward Support Officer will arrange maintenance to cleaning equipment</w:t>
      </w:r>
    </w:p>
    <w:p w14:paraId="05811CC9" w14:textId="77777777" w:rsidR="005223F7" w:rsidRPr="00856D60" w:rsidRDefault="005223F7" w:rsidP="009F7FBD">
      <w:pPr>
        <w:pStyle w:val="ListParagraph"/>
        <w:numPr>
          <w:ilvl w:val="0"/>
          <w:numId w:val="19"/>
        </w:numPr>
        <w:contextualSpacing w:val="0"/>
        <w:rPr>
          <w:color w:val="003399"/>
          <w:szCs w:val="24"/>
        </w:rPr>
      </w:pPr>
      <w:r w:rsidRPr="00856D60">
        <w:rPr>
          <w:rFonts w:cs="Arial"/>
          <w:szCs w:val="24"/>
        </w:rPr>
        <w:t xml:space="preserve">The Manager </w:t>
      </w:r>
      <w:r>
        <w:rPr>
          <w:rFonts w:cs="Arial"/>
          <w:szCs w:val="24"/>
        </w:rPr>
        <w:t>in charge of Environmental Services</w:t>
      </w:r>
      <w:r w:rsidRPr="00856D60">
        <w:rPr>
          <w:rFonts w:cs="Arial"/>
          <w:szCs w:val="24"/>
        </w:rPr>
        <w:t xml:space="preserve"> will ensure a stock of spare parts for mops and arrange repairs to cleaning equipment.</w:t>
      </w:r>
    </w:p>
    <w:p w14:paraId="4539FB46" w14:textId="77777777" w:rsidR="005223F7" w:rsidRPr="008809D4" w:rsidRDefault="005223F7" w:rsidP="009F7FBD">
      <w:pPr>
        <w:spacing w:after="100"/>
        <w:rPr>
          <w:rFonts w:cs="Arial"/>
          <w:b/>
          <w:szCs w:val="24"/>
        </w:rPr>
      </w:pPr>
      <w:r w:rsidRPr="008809D4">
        <w:rPr>
          <w:rFonts w:cs="Arial"/>
          <w:b/>
          <w:szCs w:val="24"/>
        </w:rPr>
        <w:t>Technique:</w:t>
      </w:r>
    </w:p>
    <w:p w14:paraId="5C69855E" w14:textId="77777777" w:rsidR="005223F7" w:rsidRDefault="005223F7" w:rsidP="009F7FBD">
      <w:pPr>
        <w:pStyle w:val="ListParagraph"/>
        <w:numPr>
          <w:ilvl w:val="0"/>
          <w:numId w:val="21"/>
        </w:numPr>
        <w:overflowPunct w:val="0"/>
        <w:autoSpaceDE w:val="0"/>
        <w:autoSpaceDN w:val="0"/>
        <w:adjustRightInd w:val="0"/>
        <w:spacing w:before="100" w:after="100"/>
        <w:jc w:val="both"/>
        <w:textAlignment w:val="baseline"/>
        <w:rPr>
          <w:rFonts w:cs="Arial"/>
          <w:szCs w:val="24"/>
        </w:rPr>
      </w:pPr>
      <w:r w:rsidRPr="00856D60">
        <w:rPr>
          <w:rFonts w:cs="Arial"/>
          <w:szCs w:val="24"/>
        </w:rPr>
        <w:t xml:space="preserve">Minimal detergent should be delivered at the front of the mop head and spread in a figure of 8 </w:t>
      </w:r>
    </w:p>
    <w:p w14:paraId="572E584A" w14:textId="77777777" w:rsidR="005223F7" w:rsidRPr="000268F8" w:rsidRDefault="005223F7" w:rsidP="009F7FBD">
      <w:pPr>
        <w:pStyle w:val="ListParagraph"/>
        <w:numPr>
          <w:ilvl w:val="0"/>
          <w:numId w:val="21"/>
        </w:numPr>
        <w:overflowPunct w:val="0"/>
        <w:autoSpaceDE w:val="0"/>
        <w:autoSpaceDN w:val="0"/>
        <w:adjustRightInd w:val="0"/>
        <w:spacing w:before="100" w:after="100"/>
        <w:jc w:val="both"/>
        <w:textAlignment w:val="baseline"/>
        <w:rPr>
          <w:rFonts w:cs="Arial"/>
          <w:szCs w:val="24"/>
        </w:rPr>
      </w:pPr>
      <w:r w:rsidRPr="000268F8">
        <w:rPr>
          <w:rFonts w:cs="Arial"/>
          <w:szCs w:val="24"/>
        </w:rPr>
        <w:t>Use the back of the mop head to dry the floor</w:t>
      </w:r>
    </w:p>
    <w:p w14:paraId="27FDF35D" w14:textId="77777777" w:rsidR="005223F7" w:rsidRPr="00856D60" w:rsidRDefault="005223F7" w:rsidP="009F7FBD">
      <w:pPr>
        <w:pStyle w:val="ListParagraph"/>
        <w:numPr>
          <w:ilvl w:val="0"/>
          <w:numId w:val="21"/>
        </w:numPr>
        <w:overflowPunct w:val="0"/>
        <w:autoSpaceDE w:val="0"/>
        <w:autoSpaceDN w:val="0"/>
        <w:adjustRightInd w:val="0"/>
        <w:spacing w:before="100" w:after="100"/>
        <w:jc w:val="both"/>
        <w:textAlignment w:val="baseline"/>
        <w:rPr>
          <w:rFonts w:cs="Arial"/>
          <w:szCs w:val="24"/>
        </w:rPr>
      </w:pPr>
      <w:r w:rsidRPr="00856D60">
        <w:rPr>
          <w:rFonts w:cs="Arial"/>
          <w:szCs w:val="24"/>
        </w:rPr>
        <w:t xml:space="preserve">If the floor </w:t>
      </w:r>
      <w:r w:rsidRPr="000268F8">
        <w:rPr>
          <w:rFonts w:cs="Arial"/>
          <w:szCs w:val="24"/>
        </w:rPr>
        <w:t>is still visibly</w:t>
      </w:r>
      <w:r w:rsidRPr="00856D60">
        <w:rPr>
          <w:rFonts w:cs="Arial"/>
          <w:szCs w:val="24"/>
        </w:rPr>
        <w:t xml:space="preserve"> wet, </w:t>
      </w:r>
      <w:r>
        <w:rPr>
          <w:rFonts w:cs="Arial"/>
          <w:szCs w:val="24"/>
        </w:rPr>
        <w:t>replace the mop-head w</w:t>
      </w:r>
      <w:r w:rsidRPr="00856D60">
        <w:rPr>
          <w:rFonts w:cs="Arial"/>
          <w:szCs w:val="24"/>
        </w:rPr>
        <w:t xml:space="preserve">ith a </w:t>
      </w:r>
      <w:r>
        <w:rPr>
          <w:rFonts w:cs="Arial"/>
          <w:szCs w:val="24"/>
        </w:rPr>
        <w:t xml:space="preserve">fresh </w:t>
      </w:r>
      <w:r w:rsidRPr="00856D60">
        <w:rPr>
          <w:rFonts w:cs="Arial"/>
          <w:szCs w:val="24"/>
        </w:rPr>
        <w:t xml:space="preserve">dry </w:t>
      </w:r>
      <w:r>
        <w:rPr>
          <w:rFonts w:cs="Arial"/>
          <w:szCs w:val="24"/>
        </w:rPr>
        <w:t>M</w:t>
      </w:r>
      <w:r w:rsidRPr="00856D60">
        <w:rPr>
          <w:rFonts w:cs="Arial"/>
          <w:szCs w:val="24"/>
        </w:rPr>
        <w:t>icrofibre mop head</w:t>
      </w:r>
      <w:r>
        <w:rPr>
          <w:rFonts w:cs="Arial"/>
          <w:szCs w:val="24"/>
        </w:rPr>
        <w:t>.</w:t>
      </w:r>
    </w:p>
    <w:p w14:paraId="546E0084" w14:textId="77777777" w:rsidR="005223F7" w:rsidRPr="008809D4" w:rsidRDefault="005223F7" w:rsidP="009F7FBD">
      <w:pPr>
        <w:spacing w:after="100"/>
        <w:rPr>
          <w:rFonts w:cs="Arial"/>
          <w:b/>
          <w:szCs w:val="24"/>
        </w:rPr>
      </w:pPr>
      <w:r w:rsidRPr="008809D4">
        <w:rPr>
          <w:rFonts w:cs="Arial"/>
          <w:b/>
          <w:szCs w:val="24"/>
        </w:rPr>
        <w:t>Training:</w:t>
      </w:r>
    </w:p>
    <w:p w14:paraId="1B16979B" w14:textId="77777777" w:rsidR="005223F7" w:rsidRDefault="005223F7" w:rsidP="009F7FBD">
      <w:pPr>
        <w:pStyle w:val="ListParagraph"/>
        <w:numPr>
          <w:ilvl w:val="0"/>
          <w:numId w:val="20"/>
        </w:numPr>
        <w:overflowPunct w:val="0"/>
        <w:autoSpaceDE w:val="0"/>
        <w:autoSpaceDN w:val="0"/>
        <w:adjustRightInd w:val="0"/>
        <w:spacing w:before="100" w:after="100"/>
        <w:jc w:val="both"/>
        <w:textAlignment w:val="baseline"/>
        <w:rPr>
          <w:rFonts w:cs="Arial"/>
          <w:szCs w:val="24"/>
        </w:rPr>
      </w:pPr>
      <w:r w:rsidRPr="00856D60">
        <w:rPr>
          <w:rFonts w:cs="Arial"/>
          <w:szCs w:val="24"/>
        </w:rPr>
        <w:t>Supervisors are responsible to ensure that during are</w:t>
      </w:r>
      <w:r>
        <w:rPr>
          <w:rFonts w:cs="Arial"/>
          <w:szCs w:val="24"/>
        </w:rPr>
        <w:t>a specific orientation new employees/contractors</w:t>
      </w:r>
      <w:r w:rsidRPr="00856D60">
        <w:rPr>
          <w:rFonts w:cs="Arial"/>
          <w:szCs w:val="24"/>
        </w:rPr>
        <w:t xml:space="preserve"> will be given a copy of this procedure and trained in the correct procedures for mopping </w:t>
      </w:r>
    </w:p>
    <w:p w14:paraId="4CC2CC01" w14:textId="77777777" w:rsidR="005223F7" w:rsidRPr="000268F8" w:rsidRDefault="005223F7" w:rsidP="009F7FBD">
      <w:pPr>
        <w:pStyle w:val="ListParagraph"/>
        <w:numPr>
          <w:ilvl w:val="0"/>
          <w:numId w:val="20"/>
        </w:numPr>
        <w:overflowPunct w:val="0"/>
        <w:autoSpaceDE w:val="0"/>
        <w:autoSpaceDN w:val="0"/>
        <w:adjustRightInd w:val="0"/>
        <w:spacing w:before="100" w:after="100"/>
        <w:jc w:val="both"/>
        <w:textAlignment w:val="baseline"/>
        <w:rPr>
          <w:rFonts w:cs="Arial"/>
          <w:szCs w:val="24"/>
        </w:rPr>
      </w:pPr>
      <w:r>
        <w:rPr>
          <w:rFonts w:cs="Arial"/>
          <w:szCs w:val="24"/>
        </w:rPr>
        <w:t xml:space="preserve">All employees/ contractors </w:t>
      </w:r>
      <w:r w:rsidRPr="00856D60">
        <w:rPr>
          <w:rFonts w:cs="Arial"/>
          <w:szCs w:val="24"/>
        </w:rPr>
        <w:t xml:space="preserve">required to mop </w:t>
      </w:r>
      <w:r w:rsidRPr="000268F8">
        <w:rPr>
          <w:rFonts w:cs="Arial"/>
          <w:szCs w:val="24"/>
        </w:rPr>
        <w:t>the floor will be trained prior to undertaking this task as far as is reasonably practicable</w:t>
      </w:r>
    </w:p>
    <w:p w14:paraId="29CB60FE" w14:textId="73500D3C" w:rsidR="005223F7" w:rsidRPr="005223F7" w:rsidRDefault="005223F7" w:rsidP="009F7FBD">
      <w:pPr>
        <w:pStyle w:val="ListParagraph"/>
        <w:numPr>
          <w:ilvl w:val="0"/>
          <w:numId w:val="20"/>
        </w:numPr>
        <w:overflowPunct w:val="0"/>
        <w:autoSpaceDE w:val="0"/>
        <w:autoSpaceDN w:val="0"/>
        <w:adjustRightInd w:val="0"/>
        <w:spacing w:before="100" w:after="100"/>
        <w:jc w:val="both"/>
        <w:textAlignment w:val="baseline"/>
        <w:rPr>
          <w:rFonts w:cs="Arial"/>
          <w:szCs w:val="24"/>
        </w:rPr>
      </w:pPr>
      <w:r w:rsidRPr="000268F8">
        <w:rPr>
          <w:rFonts w:cs="Arial"/>
          <w:szCs w:val="24"/>
        </w:rPr>
        <w:t>An integral component of the training will be to highlight the potential hazard of slips and falls that may arise by noncompliance with this procedure.</w:t>
      </w:r>
    </w:p>
    <w:p w14:paraId="7A54A83E" w14:textId="77777777" w:rsidR="005223F7" w:rsidRPr="008809D4" w:rsidRDefault="005223F7" w:rsidP="009F7FBD">
      <w:pPr>
        <w:spacing w:after="100"/>
        <w:rPr>
          <w:rFonts w:cs="Arial"/>
          <w:b/>
          <w:szCs w:val="24"/>
        </w:rPr>
      </w:pPr>
      <w:r w:rsidRPr="008809D4">
        <w:rPr>
          <w:rFonts w:cs="Arial"/>
          <w:b/>
          <w:szCs w:val="24"/>
        </w:rPr>
        <w:t>Monitoring /accountability:</w:t>
      </w:r>
    </w:p>
    <w:p w14:paraId="1CC746AA" w14:textId="77777777" w:rsidR="005223F7" w:rsidRPr="00856D60" w:rsidRDefault="005223F7" w:rsidP="009F7FBD">
      <w:pPr>
        <w:pStyle w:val="ListParagraph"/>
        <w:numPr>
          <w:ilvl w:val="0"/>
          <w:numId w:val="20"/>
        </w:numPr>
        <w:overflowPunct w:val="0"/>
        <w:autoSpaceDE w:val="0"/>
        <w:autoSpaceDN w:val="0"/>
        <w:adjustRightInd w:val="0"/>
        <w:spacing w:before="100" w:after="100"/>
        <w:jc w:val="both"/>
        <w:textAlignment w:val="baseline"/>
        <w:rPr>
          <w:rFonts w:cs="Arial"/>
          <w:szCs w:val="24"/>
        </w:rPr>
      </w:pPr>
      <w:r w:rsidRPr="00856D60">
        <w:rPr>
          <w:rFonts w:cs="Arial"/>
          <w:szCs w:val="24"/>
        </w:rPr>
        <w:t xml:space="preserve">All slips and near misses </w:t>
      </w:r>
      <w:r>
        <w:rPr>
          <w:rFonts w:cs="Arial"/>
          <w:szCs w:val="24"/>
        </w:rPr>
        <w:t>will</w:t>
      </w:r>
      <w:r w:rsidRPr="00856D60">
        <w:rPr>
          <w:rFonts w:cs="Arial"/>
          <w:szCs w:val="24"/>
        </w:rPr>
        <w:t xml:space="preserve"> be reported in Riskman</w:t>
      </w:r>
    </w:p>
    <w:p w14:paraId="2F51A89F" w14:textId="3167A183" w:rsidR="007B6904" w:rsidRPr="001F6C0D" w:rsidRDefault="005223F7" w:rsidP="009F7FBD">
      <w:pPr>
        <w:pStyle w:val="ListParagraph"/>
        <w:numPr>
          <w:ilvl w:val="0"/>
          <w:numId w:val="20"/>
        </w:numPr>
        <w:overflowPunct w:val="0"/>
        <w:autoSpaceDE w:val="0"/>
        <w:autoSpaceDN w:val="0"/>
        <w:adjustRightInd w:val="0"/>
        <w:spacing w:before="100" w:after="100"/>
        <w:jc w:val="both"/>
        <w:textAlignment w:val="baseline"/>
        <w:rPr>
          <w:rFonts w:cs="Arial"/>
          <w:szCs w:val="24"/>
        </w:rPr>
      </w:pPr>
      <w:r w:rsidRPr="00856D60">
        <w:rPr>
          <w:rFonts w:cs="Arial"/>
          <w:szCs w:val="24"/>
        </w:rPr>
        <w:t>Supervisors are responsible to ensure compliance with these procedures</w:t>
      </w:r>
      <w:r>
        <w:rPr>
          <w:rFonts w:cs="Arial"/>
          <w:szCs w:val="24"/>
        </w:rPr>
        <w:t>.</w:t>
      </w:r>
    </w:p>
    <w:p w14:paraId="27756F3B" w14:textId="77777777" w:rsidR="00845445" w:rsidRDefault="00845445" w:rsidP="009F7FBD">
      <w:pPr>
        <w:pStyle w:val="Default"/>
        <w:rPr>
          <w:rFonts w:ascii="Calibri" w:hAnsi="Calibri" w:cs="Arial"/>
          <w:i/>
          <w:color w:val="auto"/>
          <w:lang w:eastAsia="en-US"/>
        </w:rPr>
      </w:pPr>
    </w:p>
    <w:p w14:paraId="119BA4AD" w14:textId="77777777" w:rsidR="00F9158A" w:rsidRDefault="003D5CB5" w:rsidP="00F9158A">
      <w:pPr>
        <w:jc w:val="right"/>
        <w:rPr>
          <w:rStyle w:val="Hyperlink"/>
          <w:rFonts w:eastAsiaTheme="majorEastAsia" w:cs="Arial"/>
          <w:i/>
          <w:szCs w:val="24"/>
        </w:rPr>
      </w:pPr>
      <w:hyperlink w:anchor="Contents" w:history="1">
        <w:r w:rsidR="00F9158A" w:rsidRPr="00C91F3F">
          <w:rPr>
            <w:rStyle w:val="Hyperlink"/>
            <w:rFonts w:eastAsiaTheme="majorEastAsia" w:cs="Arial"/>
            <w:i/>
            <w:szCs w:val="24"/>
          </w:rPr>
          <w:t>Back to Table of Contents</w:t>
        </w:r>
      </w:hyperlink>
    </w:p>
    <w:p w14:paraId="7FE80475" w14:textId="77777777" w:rsidR="009F7FBD" w:rsidRPr="00253F5A" w:rsidRDefault="009F7FBD" w:rsidP="00F9158A">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17" w:name="_Toc389473287"/>
            <w:bookmarkStart w:id="18" w:name="_Toc158619401"/>
            <w:r>
              <w:lastRenderedPageBreak/>
              <w:t xml:space="preserve">Related Policies, </w:t>
            </w:r>
            <w:r w:rsidR="007B6904">
              <w:t>Procedures</w:t>
            </w:r>
            <w:bookmarkEnd w:id="17"/>
            <w:r>
              <w:t>, Guidelines and Legislation</w:t>
            </w:r>
            <w:bookmarkEnd w:id="18"/>
          </w:p>
        </w:tc>
      </w:tr>
    </w:tbl>
    <w:p w14:paraId="2F51A8B7" w14:textId="77777777" w:rsidR="007B6904" w:rsidRDefault="007B6904" w:rsidP="007B6904">
      <w:pPr>
        <w:rPr>
          <w:szCs w:val="24"/>
        </w:rPr>
      </w:pPr>
    </w:p>
    <w:p w14:paraId="2F51A8BE" w14:textId="77777777" w:rsidR="00931B93" w:rsidRPr="00201FB6" w:rsidRDefault="00931B93" w:rsidP="00201FB6">
      <w:pPr>
        <w:rPr>
          <w:b/>
        </w:rPr>
      </w:pPr>
      <w:r w:rsidRPr="00201FB6">
        <w:rPr>
          <w:b/>
        </w:rPr>
        <w:t>Procedures</w:t>
      </w:r>
    </w:p>
    <w:p w14:paraId="2F51A8BF" w14:textId="35BD9375" w:rsidR="001926F4" w:rsidRPr="001F2A9B" w:rsidRDefault="001926F4" w:rsidP="55918A0A">
      <w:pPr>
        <w:numPr>
          <w:ilvl w:val="0"/>
          <w:numId w:val="3"/>
        </w:numPr>
        <w:ind w:left="360"/>
        <w:rPr>
          <w:rFonts w:cs="Arial"/>
        </w:rPr>
      </w:pPr>
      <w:r w:rsidRPr="55918A0A">
        <w:rPr>
          <w:rFonts w:cs="Arial"/>
        </w:rPr>
        <w:t>Infection Prevention and Control</w:t>
      </w:r>
    </w:p>
    <w:p w14:paraId="2F51A8C1" w14:textId="77777777" w:rsidR="000A7335" w:rsidRPr="000A7335" w:rsidRDefault="000A7335" w:rsidP="000A7335">
      <w:pPr>
        <w:ind w:left="360"/>
        <w:rPr>
          <w:rFonts w:cs="Arial"/>
          <w:szCs w:val="24"/>
        </w:rPr>
      </w:pPr>
    </w:p>
    <w:p w14:paraId="2F51A8C5" w14:textId="77777777" w:rsidR="00931B93" w:rsidRPr="00201FB6" w:rsidRDefault="00931B93" w:rsidP="00201FB6">
      <w:pPr>
        <w:rPr>
          <w:b/>
        </w:rPr>
      </w:pPr>
      <w:r w:rsidRPr="00201FB6">
        <w:rPr>
          <w:b/>
        </w:rPr>
        <w:t>Legislation</w:t>
      </w:r>
    </w:p>
    <w:p w14:paraId="2F51A8C8" w14:textId="18E77DAD" w:rsidR="000A7335" w:rsidRDefault="000A7335" w:rsidP="000A7335">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2F51A8C9" w14:textId="77777777" w:rsidR="007B6904" w:rsidRPr="00FF56DD" w:rsidRDefault="007B6904" w:rsidP="007B6904">
      <w:pPr>
        <w:ind w:left="720"/>
        <w:rPr>
          <w:rFonts w:cs="Arial"/>
          <w:i/>
          <w:szCs w:val="24"/>
        </w:rPr>
      </w:pPr>
    </w:p>
    <w:p w14:paraId="2F51A8CA" w14:textId="77777777" w:rsidR="007B6904" w:rsidRDefault="003D5CB5"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19" w:name="_Toc389473288"/>
            <w:bookmarkStart w:id="20" w:name="_Toc158619402"/>
            <w:r>
              <w:t>References</w:t>
            </w:r>
            <w:bookmarkEnd w:id="19"/>
            <w:bookmarkEnd w:id="20"/>
          </w:p>
        </w:tc>
      </w:tr>
    </w:tbl>
    <w:p w14:paraId="2F51A8CD" w14:textId="77777777" w:rsidR="007B6904" w:rsidRPr="00DE4E25" w:rsidRDefault="007B6904" w:rsidP="007B6904">
      <w:pPr>
        <w:rPr>
          <w:rFonts w:asciiTheme="majorHAnsi" w:hAnsiTheme="majorHAnsi" w:cstheme="majorHAnsi"/>
          <w:szCs w:val="24"/>
        </w:rPr>
      </w:pPr>
      <w:bookmarkStart w:id="21" w:name="_Toc389131245"/>
    </w:p>
    <w:bookmarkEnd w:id="21"/>
    <w:p w14:paraId="2E155B6B" w14:textId="77777777" w:rsidR="005223F7" w:rsidRPr="005223F7" w:rsidRDefault="005223F7" w:rsidP="005223F7">
      <w:pPr>
        <w:pStyle w:val="ListParagraph"/>
        <w:numPr>
          <w:ilvl w:val="0"/>
          <w:numId w:val="3"/>
        </w:numPr>
        <w:autoSpaceDE w:val="0"/>
        <w:autoSpaceDN w:val="0"/>
        <w:adjustRightInd w:val="0"/>
        <w:rPr>
          <w:rFonts w:cs="Arial"/>
          <w:szCs w:val="24"/>
          <w:lang w:val="en-US"/>
        </w:rPr>
      </w:pPr>
      <w:r w:rsidRPr="005223F7">
        <w:rPr>
          <w:rFonts w:cs="Arial"/>
          <w:i/>
          <w:szCs w:val="24"/>
          <w:lang w:val="en-US"/>
        </w:rPr>
        <w:t>Work Health and Safety Act</w:t>
      </w:r>
      <w:r w:rsidRPr="005223F7">
        <w:rPr>
          <w:rFonts w:cs="Arial"/>
          <w:szCs w:val="24"/>
          <w:lang w:val="en-US"/>
        </w:rPr>
        <w:t xml:space="preserve"> 2011 </w:t>
      </w:r>
    </w:p>
    <w:p w14:paraId="2F51A8D5" w14:textId="77777777" w:rsidR="00FF56DD" w:rsidRDefault="003D5CB5"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5C7D4450" w:rsidR="00FF56DD" w:rsidRPr="000F1F60" w:rsidRDefault="00FF56DD" w:rsidP="004213C3">
            <w:pPr>
              <w:pStyle w:val="Heading1"/>
            </w:pPr>
            <w:bookmarkStart w:id="22" w:name="_Toc158619403"/>
            <w:r>
              <w:t>Definition of Terms</w:t>
            </w:r>
            <w:bookmarkEnd w:id="22"/>
            <w:r>
              <w:t xml:space="preserve"> </w:t>
            </w:r>
          </w:p>
        </w:tc>
      </w:tr>
    </w:tbl>
    <w:p w14:paraId="2F51A8D8" w14:textId="77777777" w:rsidR="00FF56DD" w:rsidRDefault="00FF56DD" w:rsidP="00FF56DD">
      <w:pPr>
        <w:rPr>
          <w:rFonts w:cs="Arial"/>
          <w:szCs w:val="24"/>
        </w:rPr>
      </w:pPr>
    </w:p>
    <w:p w14:paraId="7C5BC57D" w14:textId="77777777" w:rsidR="005223F7" w:rsidRPr="00C91F94" w:rsidRDefault="005223F7" w:rsidP="005223F7">
      <w:pPr>
        <w:pStyle w:val="ListParagraph"/>
        <w:numPr>
          <w:ilvl w:val="0"/>
          <w:numId w:val="28"/>
        </w:numPr>
        <w:autoSpaceDE w:val="0"/>
        <w:autoSpaceDN w:val="0"/>
        <w:adjustRightInd w:val="0"/>
        <w:contextualSpacing w:val="0"/>
        <w:rPr>
          <w:szCs w:val="24"/>
        </w:rPr>
      </w:pPr>
      <w:r w:rsidRPr="00C91F94">
        <w:rPr>
          <w:b/>
          <w:szCs w:val="24"/>
        </w:rPr>
        <w:t>Terminal Clean</w:t>
      </w:r>
      <w:r>
        <w:rPr>
          <w:szCs w:val="24"/>
        </w:rPr>
        <w:t>-</w:t>
      </w:r>
      <w:r w:rsidRPr="00C91F94">
        <w:rPr>
          <w:szCs w:val="24"/>
        </w:rPr>
        <w:t xml:space="preserve"> means thorough clean and disinfecting of all surfaces.</w:t>
      </w:r>
    </w:p>
    <w:p w14:paraId="2F51A8DA" w14:textId="77777777" w:rsidR="00FF56DD" w:rsidRDefault="00FF56DD" w:rsidP="00FF56DD">
      <w:pPr>
        <w:rPr>
          <w:rFonts w:cs="Arial"/>
          <w:szCs w:val="24"/>
        </w:rPr>
      </w:pPr>
    </w:p>
    <w:p w14:paraId="2F51A8DB" w14:textId="77777777" w:rsidR="00FF56DD" w:rsidRDefault="003D5CB5"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3" w:name="_Toc389473290"/>
            <w:bookmarkStart w:id="24" w:name="_Toc158619404"/>
            <w:r>
              <w:t>Search Terms</w:t>
            </w:r>
            <w:bookmarkEnd w:id="23"/>
            <w:bookmarkEnd w:id="24"/>
            <w:r>
              <w:t xml:space="preserve"> </w:t>
            </w:r>
          </w:p>
        </w:tc>
      </w:tr>
    </w:tbl>
    <w:p w14:paraId="2F51A8DE" w14:textId="77777777" w:rsidR="007B6904" w:rsidRDefault="007B6904" w:rsidP="007B6904">
      <w:pPr>
        <w:rPr>
          <w:rFonts w:cs="Calibri,Bold"/>
          <w:bCs/>
          <w:i/>
          <w:szCs w:val="24"/>
          <w:lang w:eastAsia="en-AU"/>
        </w:rPr>
      </w:pPr>
    </w:p>
    <w:p w14:paraId="2F51A8E0" w14:textId="50A1CF30" w:rsidR="007B6904" w:rsidRDefault="005223F7" w:rsidP="007B6904">
      <w:pPr>
        <w:jc w:val="both"/>
        <w:rPr>
          <w:rFonts w:cs="Calibri,Bold"/>
          <w:bCs/>
          <w:iCs/>
          <w:szCs w:val="24"/>
          <w:lang w:eastAsia="en-AU"/>
        </w:rPr>
      </w:pPr>
      <w:r w:rsidRPr="00301397">
        <w:rPr>
          <w:rFonts w:cs="Calibri,Bold"/>
          <w:bCs/>
          <w:iCs/>
          <w:szCs w:val="24"/>
          <w:lang w:eastAsia="en-AU"/>
        </w:rPr>
        <w:t xml:space="preserve">Floors, Theatre, clean, </w:t>
      </w:r>
      <w:proofErr w:type="gramStart"/>
      <w:r w:rsidRPr="00301397">
        <w:rPr>
          <w:rFonts w:cs="Calibri,Bold"/>
          <w:bCs/>
          <w:iCs/>
          <w:szCs w:val="24"/>
          <w:lang w:eastAsia="en-AU"/>
        </w:rPr>
        <w:t>terminal ,slips</w:t>
      </w:r>
      <w:proofErr w:type="gramEnd"/>
      <w:r w:rsidRPr="00301397">
        <w:rPr>
          <w:rFonts w:cs="Calibri,Bold"/>
          <w:bCs/>
          <w:iCs/>
          <w:szCs w:val="24"/>
          <w:lang w:eastAsia="en-AU"/>
        </w:rPr>
        <w:t>, slippery, operating theatres, cleaning, theatre floors</w:t>
      </w:r>
    </w:p>
    <w:p w14:paraId="4367267A" w14:textId="77777777" w:rsidR="001952F2" w:rsidRPr="00301397" w:rsidRDefault="001952F2" w:rsidP="007B6904">
      <w:pPr>
        <w:jc w:val="both"/>
        <w:rPr>
          <w:rFonts w:asciiTheme="minorHAnsi" w:hAnsiTheme="minorHAnsi" w:cs="Arial"/>
          <w:b/>
          <w:iCs/>
          <w:sz w:val="22"/>
          <w:szCs w:val="22"/>
        </w:rPr>
      </w:pPr>
    </w:p>
    <w:p w14:paraId="2F51A8E1" w14:textId="77777777" w:rsidR="005F3214" w:rsidRPr="00AC7025" w:rsidRDefault="003D5CB5"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25" w:name="_Toc396995664"/>
    </w:p>
    <w:bookmarkEnd w:id="25"/>
    <w:p w14:paraId="1F4D8D93" w14:textId="77777777" w:rsidR="005223F7" w:rsidRDefault="005223F7" w:rsidP="00ED46C3">
      <w:pPr>
        <w:rPr>
          <w:rFonts w:cs="Arial"/>
          <w:b/>
          <w:sz w:val="20"/>
        </w:rPr>
      </w:pPr>
    </w:p>
    <w:p w14:paraId="741BB234" w14:textId="6A9633C9"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23F08EC0" w:rsidR="00ED46C3" w:rsidRPr="008202D3" w:rsidRDefault="00BB1D77" w:rsidP="004A1316">
            <w:pPr>
              <w:rPr>
                <w:i/>
                <w:sz w:val="20"/>
              </w:rPr>
            </w:pPr>
            <w:r>
              <w:rPr>
                <w:i/>
                <w:sz w:val="20"/>
              </w:rPr>
              <w:t>12/04/2024</w:t>
            </w:r>
          </w:p>
        </w:tc>
        <w:tc>
          <w:tcPr>
            <w:tcW w:w="2265" w:type="dxa"/>
          </w:tcPr>
          <w:p w14:paraId="757FDC5B" w14:textId="6D9EE44F" w:rsidR="00ED46C3" w:rsidRPr="008202D3" w:rsidRDefault="00BB1D77" w:rsidP="004A1316">
            <w:pPr>
              <w:rPr>
                <w:i/>
                <w:sz w:val="20"/>
              </w:rPr>
            </w:pPr>
            <w:r>
              <w:rPr>
                <w:i/>
                <w:sz w:val="20"/>
              </w:rPr>
              <w:t>New Document</w:t>
            </w:r>
          </w:p>
        </w:tc>
        <w:tc>
          <w:tcPr>
            <w:tcW w:w="2265" w:type="dxa"/>
          </w:tcPr>
          <w:p w14:paraId="45358585" w14:textId="2110C10A" w:rsidR="00ED46C3" w:rsidRPr="008202D3" w:rsidRDefault="00BB1D77" w:rsidP="004A1316">
            <w:pPr>
              <w:rPr>
                <w:i/>
                <w:sz w:val="20"/>
              </w:rPr>
            </w:pPr>
            <w:r>
              <w:rPr>
                <w:i/>
                <w:sz w:val="20"/>
              </w:rPr>
              <w:t xml:space="preserve">David Booty </w:t>
            </w:r>
            <w:r w:rsidR="003D5CB5">
              <w:rPr>
                <w:i/>
                <w:sz w:val="20"/>
              </w:rPr>
              <w:t>ED Surgery NCH</w:t>
            </w:r>
          </w:p>
        </w:tc>
        <w:tc>
          <w:tcPr>
            <w:tcW w:w="2265" w:type="dxa"/>
          </w:tcPr>
          <w:p w14:paraId="31501FE6" w14:textId="183D8DFF" w:rsidR="00ED46C3" w:rsidRPr="008202D3" w:rsidRDefault="003D5CB5" w:rsidP="004A1316">
            <w:pPr>
              <w:rPr>
                <w:i/>
                <w:sz w:val="20"/>
              </w:rPr>
            </w:pPr>
            <w:r>
              <w:rPr>
                <w:i/>
                <w:sz w:val="20"/>
              </w:rPr>
              <w:t>CHS Policy Team</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77777777" w:rsidR="00ED46C3" w:rsidRPr="008202D3" w:rsidRDefault="00ED46C3" w:rsidP="004A1316">
            <w:pPr>
              <w:rPr>
                <w:i/>
                <w:sz w:val="20"/>
              </w:rPr>
            </w:pP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4"/>
      <w:footerReference w:type="default" r:id="rId15"/>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A908" w14:textId="77777777" w:rsidR="00E90708" w:rsidRDefault="00E90708" w:rsidP="00F66CB0">
      <w:r>
        <w:separator/>
      </w:r>
    </w:p>
  </w:endnote>
  <w:endnote w:type="continuationSeparator" w:id="0">
    <w:p w14:paraId="2F51A909" w14:textId="77777777" w:rsidR="00E90708" w:rsidRDefault="00E90708"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57405D61" w:rsidR="00E90708" w:rsidRPr="00542EE6" w:rsidRDefault="001952F2" w:rsidP="004213C3">
          <w:pPr>
            <w:pStyle w:val="Footer"/>
            <w:rPr>
              <w:rFonts w:cs="Arial"/>
              <w:b/>
              <w:bCs/>
              <w:sz w:val="20"/>
            </w:rPr>
          </w:pPr>
          <w:r>
            <w:rPr>
              <w:b/>
              <w:sz w:val="20"/>
            </w:rPr>
            <w:t>CHS24/170</w:t>
          </w:r>
        </w:p>
      </w:tc>
      <w:tc>
        <w:tcPr>
          <w:tcW w:w="965" w:type="dxa"/>
        </w:tcPr>
        <w:p w14:paraId="2F51A916" w14:textId="6E540805" w:rsidR="00E90708" w:rsidRPr="00B3752F" w:rsidRDefault="001952F2" w:rsidP="004213C3">
          <w:pPr>
            <w:pStyle w:val="Footer"/>
            <w:rPr>
              <w:rFonts w:cs="Arial"/>
              <w:b/>
              <w:bCs/>
              <w:sz w:val="20"/>
            </w:rPr>
          </w:pPr>
          <w:r>
            <w:rPr>
              <w:rFonts w:cs="Arial"/>
              <w:b/>
              <w:bCs/>
              <w:sz w:val="20"/>
            </w:rPr>
            <w:t>1</w:t>
          </w:r>
        </w:p>
      </w:tc>
      <w:tc>
        <w:tcPr>
          <w:tcW w:w="1552" w:type="dxa"/>
        </w:tcPr>
        <w:p w14:paraId="2F51A917" w14:textId="03309084" w:rsidR="00E90708" w:rsidRPr="00B3752F" w:rsidRDefault="001952F2" w:rsidP="004213C3">
          <w:pPr>
            <w:pStyle w:val="Footer"/>
            <w:rPr>
              <w:rFonts w:cs="Arial"/>
              <w:b/>
              <w:bCs/>
              <w:sz w:val="20"/>
            </w:rPr>
          </w:pPr>
          <w:r>
            <w:rPr>
              <w:rFonts w:cs="Arial"/>
              <w:b/>
              <w:bCs/>
              <w:sz w:val="20"/>
            </w:rPr>
            <w:t>12/04/2024</w:t>
          </w:r>
        </w:p>
      </w:tc>
      <w:tc>
        <w:tcPr>
          <w:tcW w:w="1456" w:type="dxa"/>
        </w:tcPr>
        <w:p w14:paraId="2F51A918" w14:textId="0FCB8292" w:rsidR="00E90708" w:rsidRPr="00B3752F" w:rsidRDefault="001952F2" w:rsidP="004213C3">
          <w:pPr>
            <w:pStyle w:val="Footer"/>
            <w:rPr>
              <w:rFonts w:cs="Arial"/>
              <w:b/>
              <w:bCs/>
              <w:sz w:val="20"/>
            </w:rPr>
          </w:pPr>
          <w:r>
            <w:rPr>
              <w:rFonts w:cs="Arial"/>
              <w:b/>
              <w:bCs/>
              <w:sz w:val="20"/>
            </w:rPr>
            <w:t>1/04/2029</w:t>
          </w:r>
        </w:p>
      </w:tc>
      <w:tc>
        <w:tcPr>
          <w:tcW w:w="1746" w:type="dxa"/>
        </w:tcPr>
        <w:p w14:paraId="2F51A919" w14:textId="3EDE26FE" w:rsidR="00E90708" w:rsidRPr="00B3752F" w:rsidRDefault="001952F2" w:rsidP="004213C3">
          <w:pPr>
            <w:pStyle w:val="Footer"/>
            <w:rPr>
              <w:rFonts w:cs="Arial"/>
              <w:b/>
              <w:bCs/>
              <w:sz w:val="20"/>
            </w:rPr>
          </w:pPr>
          <w:r>
            <w:rPr>
              <w:rFonts w:cs="Arial"/>
              <w:b/>
              <w:bCs/>
              <w:sz w:val="20"/>
            </w:rPr>
            <w:t>NCH - Surgery</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A906" w14:textId="77777777" w:rsidR="00E90708" w:rsidRDefault="00E90708" w:rsidP="00F66CB0">
      <w:r>
        <w:separator/>
      </w:r>
    </w:p>
  </w:footnote>
  <w:footnote w:type="continuationSeparator" w:id="0">
    <w:p w14:paraId="2F51A907" w14:textId="77777777" w:rsidR="00E90708" w:rsidRDefault="00E90708"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0FF978A3" w:rsidR="00E90708" w:rsidRDefault="001952F2">
          <w:pPr>
            <w:pStyle w:val="Header"/>
            <w:tabs>
              <w:tab w:val="left" w:pos="720"/>
            </w:tabs>
            <w:jc w:val="right"/>
            <w:rPr>
              <w:sz w:val="20"/>
            </w:rPr>
          </w:pPr>
          <w:bookmarkStart w:id="26" w:name="_top"/>
          <w:bookmarkEnd w:id="26"/>
          <w:r>
            <w:rPr>
              <w:sz w:val="20"/>
            </w:rPr>
            <w:t>CHS24/170</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2A82029"/>
    <w:multiLevelType w:val="hybridMultilevel"/>
    <w:tmpl w:val="0C267C2C"/>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start w:val="1"/>
      <w:numFmt w:val="bullet"/>
      <w:lvlText w:val=""/>
      <w:lvlJc w:val="left"/>
      <w:pPr>
        <w:ind w:left="2946" w:hanging="360"/>
      </w:pPr>
      <w:rPr>
        <w:rFonts w:ascii="Symbol" w:hAnsi="Symbol" w:hint="default"/>
      </w:rPr>
    </w:lvl>
    <w:lvl w:ilvl="4" w:tplc="0C090003">
      <w:start w:val="1"/>
      <w:numFmt w:val="bullet"/>
      <w:lvlText w:val="o"/>
      <w:lvlJc w:val="left"/>
      <w:pPr>
        <w:ind w:left="3666" w:hanging="360"/>
      </w:pPr>
      <w:rPr>
        <w:rFonts w:ascii="Courier New" w:hAnsi="Courier New" w:cs="Courier New" w:hint="default"/>
      </w:rPr>
    </w:lvl>
    <w:lvl w:ilvl="5" w:tplc="0C090005">
      <w:start w:val="1"/>
      <w:numFmt w:val="bullet"/>
      <w:lvlText w:val=""/>
      <w:lvlJc w:val="left"/>
      <w:pPr>
        <w:ind w:left="4386" w:hanging="360"/>
      </w:pPr>
      <w:rPr>
        <w:rFonts w:ascii="Wingdings" w:hAnsi="Wingdings" w:hint="default"/>
      </w:rPr>
    </w:lvl>
    <w:lvl w:ilvl="6" w:tplc="0C090001">
      <w:start w:val="1"/>
      <w:numFmt w:val="bullet"/>
      <w:lvlText w:val=""/>
      <w:lvlJc w:val="left"/>
      <w:pPr>
        <w:ind w:left="5106" w:hanging="360"/>
      </w:pPr>
      <w:rPr>
        <w:rFonts w:ascii="Symbol" w:hAnsi="Symbol" w:hint="default"/>
      </w:rPr>
    </w:lvl>
    <w:lvl w:ilvl="7" w:tplc="0C090003">
      <w:start w:val="1"/>
      <w:numFmt w:val="bullet"/>
      <w:lvlText w:val="o"/>
      <w:lvlJc w:val="left"/>
      <w:pPr>
        <w:ind w:left="5826" w:hanging="360"/>
      </w:pPr>
      <w:rPr>
        <w:rFonts w:ascii="Courier New" w:hAnsi="Courier New" w:cs="Courier New" w:hint="default"/>
      </w:rPr>
    </w:lvl>
    <w:lvl w:ilvl="8" w:tplc="0C090005">
      <w:start w:val="1"/>
      <w:numFmt w:val="bullet"/>
      <w:lvlText w:val=""/>
      <w:lvlJc w:val="left"/>
      <w:pPr>
        <w:ind w:left="6546"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3AB5B33"/>
    <w:multiLevelType w:val="hybridMultilevel"/>
    <w:tmpl w:val="7B18DE0E"/>
    <w:lvl w:ilvl="0" w:tplc="0C090003">
      <w:start w:val="1"/>
      <w:numFmt w:val="bullet"/>
      <w:lvlText w:val="o"/>
      <w:lvlJc w:val="left"/>
      <w:pPr>
        <w:ind w:left="1637" w:hanging="360"/>
      </w:pPr>
      <w:rPr>
        <w:rFonts w:ascii="Courier New" w:hAnsi="Courier New" w:cs="Courier New"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5" w15:restartNumberingAfterBreak="0">
    <w:nsid w:val="10665C72"/>
    <w:multiLevelType w:val="hybridMultilevel"/>
    <w:tmpl w:val="907ED56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355DB"/>
    <w:multiLevelType w:val="hybridMultilevel"/>
    <w:tmpl w:val="DE421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A0233D"/>
    <w:multiLevelType w:val="hybridMultilevel"/>
    <w:tmpl w:val="4A6C6EEE"/>
    <w:lvl w:ilvl="0" w:tplc="0C090003">
      <w:start w:val="1"/>
      <w:numFmt w:val="bullet"/>
      <w:lvlText w:val="o"/>
      <w:lvlJc w:val="left"/>
      <w:pPr>
        <w:ind w:left="1637" w:hanging="360"/>
      </w:pPr>
      <w:rPr>
        <w:rFonts w:ascii="Courier New" w:hAnsi="Courier New" w:cs="Courier New"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11" w15:restartNumberingAfterBreak="0">
    <w:nsid w:val="39827EEF"/>
    <w:multiLevelType w:val="hybridMultilevel"/>
    <w:tmpl w:val="1B9692C8"/>
    <w:lvl w:ilvl="0" w:tplc="948AD87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C347BE"/>
    <w:multiLevelType w:val="hybridMultilevel"/>
    <w:tmpl w:val="D842DB32"/>
    <w:lvl w:ilvl="0" w:tplc="B67C3A30">
      <w:start w:val="1"/>
      <w:numFmt w:val="bullet"/>
      <w:lvlText w:val=""/>
      <w:lvlJc w:val="left"/>
      <w:pPr>
        <w:ind w:left="1069"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9A136B"/>
    <w:multiLevelType w:val="hybridMultilevel"/>
    <w:tmpl w:val="2C529B2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2C231E"/>
    <w:multiLevelType w:val="hybridMultilevel"/>
    <w:tmpl w:val="E60E6010"/>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B46F52"/>
    <w:multiLevelType w:val="hybridMultilevel"/>
    <w:tmpl w:val="F12E366A"/>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806723"/>
    <w:multiLevelType w:val="hybridMultilevel"/>
    <w:tmpl w:val="CDFE34F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9" w15:restartNumberingAfterBreak="0">
    <w:nsid w:val="50633A0E"/>
    <w:multiLevelType w:val="hybridMultilevel"/>
    <w:tmpl w:val="B23403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5F6D2FE7"/>
    <w:multiLevelType w:val="hybridMultilevel"/>
    <w:tmpl w:val="C302B34A"/>
    <w:lvl w:ilvl="0" w:tplc="0C090003">
      <w:start w:val="1"/>
      <w:numFmt w:val="bullet"/>
      <w:lvlText w:val="o"/>
      <w:lvlJc w:val="left"/>
      <w:pPr>
        <w:ind w:left="1637" w:hanging="360"/>
      </w:pPr>
      <w:rPr>
        <w:rFonts w:ascii="Courier New" w:hAnsi="Courier New" w:cs="Courier New"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21" w15:restartNumberingAfterBreak="0">
    <w:nsid w:val="6D1D4D5B"/>
    <w:multiLevelType w:val="hybridMultilevel"/>
    <w:tmpl w:val="A93A8E22"/>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2" w15:restartNumberingAfterBreak="0">
    <w:nsid w:val="70AB1554"/>
    <w:multiLevelType w:val="hybridMultilevel"/>
    <w:tmpl w:val="FBEAC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6D33F93"/>
    <w:multiLevelType w:val="hybridMultilevel"/>
    <w:tmpl w:val="5D2270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9837006"/>
    <w:multiLevelType w:val="hybridMultilevel"/>
    <w:tmpl w:val="D1044002"/>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16894966">
    <w:abstractNumId w:val="0"/>
  </w:num>
  <w:num w:numId="2" w16cid:durableId="1737628675">
    <w:abstractNumId w:val="3"/>
  </w:num>
  <w:num w:numId="3" w16cid:durableId="1788040049">
    <w:abstractNumId w:val="24"/>
  </w:num>
  <w:num w:numId="4" w16cid:durableId="2031878731">
    <w:abstractNumId w:val="6"/>
  </w:num>
  <w:num w:numId="5" w16cid:durableId="1128014660">
    <w:abstractNumId w:val="8"/>
  </w:num>
  <w:num w:numId="6" w16cid:durableId="1819493904">
    <w:abstractNumId w:val="25"/>
  </w:num>
  <w:num w:numId="7" w16cid:durableId="159464956">
    <w:abstractNumId w:val="18"/>
  </w:num>
  <w:num w:numId="8" w16cid:durableId="1533877066">
    <w:abstractNumId w:val="0"/>
  </w:num>
  <w:num w:numId="9" w16cid:durableId="653528803">
    <w:abstractNumId w:val="0"/>
  </w:num>
  <w:num w:numId="10" w16cid:durableId="1404254078">
    <w:abstractNumId w:val="15"/>
  </w:num>
  <w:num w:numId="11" w16cid:durableId="1661807586">
    <w:abstractNumId w:val="1"/>
  </w:num>
  <w:num w:numId="12" w16cid:durableId="1853101514">
    <w:abstractNumId w:val="7"/>
  </w:num>
  <w:num w:numId="13" w16cid:durableId="358091534">
    <w:abstractNumId w:val="11"/>
  </w:num>
  <w:num w:numId="14" w16cid:durableId="1172068413">
    <w:abstractNumId w:val="13"/>
  </w:num>
  <w:num w:numId="15" w16cid:durableId="993143596">
    <w:abstractNumId w:val="22"/>
  </w:num>
  <w:num w:numId="16" w16cid:durableId="1603105281">
    <w:abstractNumId w:val="2"/>
  </w:num>
  <w:num w:numId="17" w16cid:durableId="1817186063">
    <w:abstractNumId w:val="19"/>
  </w:num>
  <w:num w:numId="18" w16cid:durableId="2019497847">
    <w:abstractNumId w:val="5"/>
  </w:num>
  <w:num w:numId="19" w16cid:durableId="1597009458">
    <w:abstractNumId w:val="12"/>
  </w:num>
  <w:num w:numId="20" w16cid:durableId="1258564856">
    <w:abstractNumId w:val="9"/>
  </w:num>
  <w:num w:numId="21" w16cid:durableId="1424642279">
    <w:abstractNumId w:val="23"/>
  </w:num>
  <w:num w:numId="22" w16cid:durableId="1705475832">
    <w:abstractNumId w:val="14"/>
  </w:num>
  <w:num w:numId="23" w16cid:durableId="999966844">
    <w:abstractNumId w:val="10"/>
  </w:num>
  <w:num w:numId="24" w16cid:durableId="41251553">
    <w:abstractNumId w:val="20"/>
  </w:num>
  <w:num w:numId="25" w16cid:durableId="1718167946">
    <w:abstractNumId w:val="4"/>
  </w:num>
  <w:num w:numId="26" w16cid:durableId="1433165422">
    <w:abstractNumId w:val="17"/>
  </w:num>
  <w:num w:numId="27" w16cid:durableId="1932398374">
    <w:abstractNumId w:val="16"/>
  </w:num>
  <w:num w:numId="28" w16cid:durableId="14400232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91AC9"/>
    <w:rsid w:val="00095ECD"/>
    <w:rsid w:val="000A7335"/>
    <w:rsid w:val="000B1620"/>
    <w:rsid w:val="000B5C8C"/>
    <w:rsid w:val="000B71ED"/>
    <w:rsid w:val="000C59E2"/>
    <w:rsid w:val="000C7B2D"/>
    <w:rsid w:val="000F7B7E"/>
    <w:rsid w:val="00103EEA"/>
    <w:rsid w:val="001115D7"/>
    <w:rsid w:val="00191109"/>
    <w:rsid w:val="00191235"/>
    <w:rsid w:val="001926F4"/>
    <w:rsid w:val="001952F2"/>
    <w:rsid w:val="001A0053"/>
    <w:rsid w:val="001B2465"/>
    <w:rsid w:val="001B3435"/>
    <w:rsid w:val="001F2A9B"/>
    <w:rsid w:val="001F6C0D"/>
    <w:rsid w:val="001F6D2D"/>
    <w:rsid w:val="00200D04"/>
    <w:rsid w:val="00201FB6"/>
    <w:rsid w:val="002405CF"/>
    <w:rsid w:val="00240B97"/>
    <w:rsid w:val="0025382D"/>
    <w:rsid w:val="00263BA6"/>
    <w:rsid w:val="0027264D"/>
    <w:rsid w:val="00285D38"/>
    <w:rsid w:val="00293E43"/>
    <w:rsid w:val="002B5F43"/>
    <w:rsid w:val="00301397"/>
    <w:rsid w:val="00313707"/>
    <w:rsid w:val="0032270B"/>
    <w:rsid w:val="00337E7C"/>
    <w:rsid w:val="00351CD9"/>
    <w:rsid w:val="00353CBB"/>
    <w:rsid w:val="00366924"/>
    <w:rsid w:val="00376A6D"/>
    <w:rsid w:val="00380B98"/>
    <w:rsid w:val="00395E36"/>
    <w:rsid w:val="00396023"/>
    <w:rsid w:val="003C204E"/>
    <w:rsid w:val="003C4BB5"/>
    <w:rsid w:val="003D5CB5"/>
    <w:rsid w:val="003E4CC0"/>
    <w:rsid w:val="003F3D8F"/>
    <w:rsid w:val="00410409"/>
    <w:rsid w:val="00412CED"/>
    <w:rsid w:val="00416751"/>
    <w:rsid w:val="00420F9E"/>
    <w:rsid w:val="004213C3"/>
    <w:rsid w:val="0042413C"/>
    <w:rsid w:val="00427139"/>
    <w:rsid w:val="00431A1C"/>
    <w:rsid w:val="004358E9"/>
    <w:rsid w:val="004537B3"/>
    <w:rsid w:val="0048050C"/>
    <w:rsid w:val="00487DD5"/>
    <w:rsid w:val="004947A7"/>
    <w:rsid w:val="004A2E02"/>
    <w:rsid w:val="004B7C43"/>
    <w:rsid w:val="004C2B20"/>
    <w:rsid w:val="004D6932"/>
    <w:rsid w:val="004E28AD"/>
    <w:rsid w:val="004F0F49"/>
    <w:rsid w:val="004F1D05"/>
    <w:rsid w:val="004F2008"/>
    <w:rsid w:val="00505B5D"/>
    <w:rsid w:val="005067CA"/>
    <w:rsid w:val="005223F7"/>
    <w:rsid w:val="0052443C"/>
    <w:rsid w:val="0052775E"/>
    <w:rsid w:val="005416F0"/>
    <w:rsid w:val="00542514"/>
    <w:rsid w:val="00546AED"/>
    <w:rsid w:val="005512EF"/>
    <w:rsid w:val="005621E4"/>
    <w:rsid w:val="00590902"/>
    <w:rsid w:val="00592A14"/>
    <w:rsid w:val="00596FD7"/>
    <w:rsid w:val="005A3625"/>
    <w:rsid w:val="005B4738"/>
    <w:rsid w:val="005C212D"/>
    <w:rsid w:val="005C3CB0"/>
    <w:rsid w:val="005E1140"/>
    <w:rsid w:val="005F3214"/>
    <w:rsid w:val="00612231"/>
    <w:rsid w:val="00635EB1"/>
    <w:rsid w:val="006473BB"/>
    <w:rsid w:val="0066495D"/>
    <w:rsid w:val="00695EB6"/>
    <w:rsid w:val="006A3770"/>
    <w:rsid w:val="006A4D46"/>
    <w:rsid w:val="006A6024"/>
    <w:rsid w:val="006C31FF"/>
    <w:rsid w:val="006C6256"/>
    <w:rsid w:val="006C6B6C"/>
    <w:rsid w:val="006C704D"/>
    <w:rsid w:val="006D31A2"/>
    <w:rsid w:val="0070331D"/>
    <w:rsid w:val="007052B1"/>
    <w:rsid w:val="00711BF4"/>
    <w:rsid w:val="00741B43"/>
    <w:rsid w:val="0074223E"/>
    <w:rsid w:val="007543AC"/>
    <w:rsid w:val="00756537"/>
    <w:rsid w:val="00756A2B"/>
    <w:rsid w:val="007A0EBC"/>
    <w:rsid w:val="007B27F1"/>
    <w:rsid w:val="007B4ABB"/>
    <w:rsid w:val="007B6904"/>
    <w:rsid w:val="007B7628"/>
    <w:rsid w:val="007C36E4"/>
    <w:rsid w:val="00816782"/>
    <w:rsid w:val="0082141D"/>
    <w:rsid w:val="00827F24"/>
    <w:rsid w:val="00845445"/>
    <w:rsid w:val="00855DA8"/>
    <w:rsid w:val="00886399"/>
    <w:rsid w:val="008974CA"/>
    <w:rsid w:val="008E1F7F"/>
    <w:rsid w:val="008F00E8"/>
    <w:rsid w:val="00906142"/>
    <w:rsid w:val="00931B93"/>
    <w:rsid w:val="00933EED"/>
    <w:rsid w:val="00940CDE"/>
    <w:rsid w:val="00962C46"/>
    <w:rsid w:val="0097742A"/>
    <w:rsid w:val="0097744F"/>
    <w:rsid w:val="00980EED"/>
    <w:rsid w:val="00991670"/>
    <w:rsid w:val="009B6C8C"/>
    <w:rsid w:val="009C0FCA"/>
    <w:rsid w:val="009C3963"/>
    <w:rsid w:val="009D323C"/>
    <w:rsid w:val="009E39B9"/>
    <w:rsid w:val="009E70F4"/>
    <w:rsid w:val="009F7FBD"/>
    <w:rsid w:val="00A35E2D"/>
    <w:rsid w:val="00A54CB3"/>
    <w:rsid w:val="00A74B8A"/>
    <w:rsid w:val="00A85F61"/>
    <w:rsid w:val="00A86DB3"/>
    <w:rsid w:val="00A92E4F"/>
    <w:rsid w:val="00AA25DC"/>
    <w:rsid w:val="00AB13EF"/>
    <w:rsid w:val="00AB50DD"/>
    <w:rsid w:val="00AC7025"/>
    <w:rsid w:val="00AD196F"/>
    <w:rsid w:val="00AD3CCE"/>
    <w:rsid w:val="00B07A46"/>
    <w:rsid w:val="00B07DCE"/>
    <w:rsid w:val="00B12123"/>
    <w:rsid w:val="00B21043"/>
    <w:rsid w:val="00B42EA0"/>
    <w:rsid w:val="00B44CAC"/>
    <w:rsid w:val="00B573D6"/>
    <w:rsid w:val="00B73E65"/>
    <w:rsid w:val="00B81455"/>
    <w:rsid w:val="00B9627F"/>
    <w:rsid w:val="00BA2415"/>
    <w:rsid w:val="00BA4DB2"/>
    <w:rsid w:val="00BA4F95"/>
    <w:rsid w:val="00BB1D77"/>
    <w:rsid w:val="00BB33F9"/>
    <w:rsid w:val="00BC3CE6"/>
    <w:rsid w:val="00BE5E41"/>
    <w:rsid w:val="00BF078E"/>
    <w:rsid w:val="00C24EDC"/>
    <w:rsid w:val="00C25A76"/>
    <w:rsid w:val="00C31EB3"/>
    <w:rsid w:val="00C32206"/>
    <w:rsid w:val="00C3559A"/>
    <w:rsid w:val="00C422C8"/>
    <w:rsid w:val="00C45C67"/>
    <w:rsid w:val="00C47091"/>
    <w:rsid w:val="00C523FF"/>
    <w:rsid w:val="00C71C3C"/>
    <w:rsid w:val="00C76998"/>
    <w:rsid w:val="00C93E83"/>
    <w:rsid w:val="00CA593D"/>
    <w:rsid w:val="00CC5D11"/>
    <w:rsid w:val="00CD1505"/>
    <w:rsid w:val="00D21780"/>
    <w:rsid w:val="00D23346"/>
    <w:rsid w:val="00D243B8"/>
    <w:rsid w:val="00D34794"/>
    <w:rsid w:val="00D4502D"/>
    <w:rsid w:val="00D530CE"/>
    <w:rsid w:val="00D53E3C"/>
    <w:rsid w:val="00D77950"/>
    <w:rsid w:val="00DC3762"/>
    <w:rsid w:val="00DC5C47"/>
    <w:rsid w:val="00DD616A"/>
    <w:rsid w:val="00DE0465"/>
    <w:rsid w:val="00DE4E25"/>
    <w:rsid w:val="00E049ED"/>
    <w:rsid w:val="00E34E6D"/>
    <w:rsid w:val="00E37CD4"/>
    <w:rsid w:val="00E57848"/>
    <w:rsid w:val="00E73459"/>
    <w:rsid w:val="00E750BF"/>
    <w:rsid w:val="00E90708"/>
    <w:rsid w:val="00ED21C3"/>
    <w:rsid w:val="00ED388C"/>
    <w:rsid w:val="00ED46C3"/>
    <w:rsid w:val="00EF02B0"/>
    <w:rsid w:val="00EF13A4"/>
    <w:rsid w:val="00F01B61"/>
    <w:rsid w:val="00F11338"/>
    <w:rsid w:val="00F13AE5"/>
    <w:rsid w:val="00F149FD"/>
    <w:rsid w:val="00F14EC1"/>
    <w:rsid w:val="00F4262F"/>
    <w:rsid w:val="00F53719"/>
    <w:rsid w:val="00F57291"/>
    <w:rsid w:val="00F66CB0"/>
    <w:rsid w:val="00F76C89"/>
    <w:rsid w:val="00F9158A"/>
    <w:rsid w:val="00FA29B8"/>
    <w:rsid w:val="00FC7CBC"/>
    <w:rsid w:val="00FD3D92"/>
    <w:rsid w:val="00FF56DD"/>
    <w:rsid w:val="17239979"/>
    <w:rsid w:val="1CCCED57"/>
    <w:rsid w:val="242EF2F2"/>
    <w:rsid w:val="37648DFD"/>
    <w:rsid w:val="4684332B"/>
    <w:rsid w:val="5447F9F8"/>
    <w:rsid w:val="55918A0A"/>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basedOn w:val="DefaultParagraphFont"/>
    <w:link w:val="ListParagraph"/>
    <w:uiPriority w:val="34"/>
    <w:rsid w:val="005223F7"/>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2024-04-11T14:00:00+00:00</Approval_x0020_Date>
    <Review_x0020_Date xmlns="690b2128-8961-48af-a473-22c34a9accba">2029-03-31T13:00:00+00:00</Review_x0020_Date>
    <TaxCatchAll xmlns="c0239a80-7f07-4ed7-82c3-24ad7d76ada5">
      <Value>417</Value>
    </TaxCatchAll>
    <Version_x0020_Number xmlns="690b2128-8961-48af-a473-22c34a9accba">1</Version_x0020_Number>
    <Notes0 xmlns="690b2128-8961-48af-a473-22c34a9accba" xsi:nil="true"/>
    <Key_x0020_Words xmlns="690b2128-8961-48af-a473-22c34a9accba">North, Floors, Theatre, clean, terminal ,slips, slippery, operating theatres, cleaning, theatre floors</Key_x0020_Words>
    <Type_x0020_of_x0020_Document xmlns="690b2128-8961-48af-a473-22c34a9accba">Procedure</Type_x0020_of_x0020_Document>
    <Approval_x0020_Name_x007c_Committee xmlns="690b2128-8961-48af-a473-22c34a9accba">NCH ED</Approval_x0020_Name_x007c_Committee>
    <Status xmlns="690b2128-8961-48af-a473-22c34a9accba">Approved</Status>
    <New_x0020_Applies_x0020_To xmlns="690b2128-8961-48af-a473-22c34a9accba">North Canberra Hospital</New_x0020_Applies_x0020_To>
    <Replaces_x003a_ xmlns="690b2128-8961-48af-a473-22c34a9accba" xsi:nil="true"/>
    <ISD_x0020_Submitted xmlns="690b2128-8961-48af-a473-22c34a9accba">Not Required</ISD_x0020_Submitted>
    <Risk_x0020_Rating xmlns="690b2128-8961-48af-a473-22c34a9accba">Low</Risk_x0020_Rating>
    <Description0 xmlns="690b2128-8961-48af-a473-22c34a9accba">ensure optimal infection control and safe practices, thereby minimising patient and employee injury, in particular preventing further occurrences of serious injuries from slips which have occurred in theatre since the implementation of bucketless mops. </Description0>
    <Display_x0020_on_x0020_Internet xmlns="690b2128-8961-48af-a473-22c34a9accba">true</Display_x0020_on_x0020_Internet>
    <Related_x0020_Documents xmlns="690b2128-8961-48af-a473-22c34a9accba" xsi:nil="true"/>
    <Decision_x0020_Number xmlns="690b2128-8961-48af-a473-22c34a9accba">CHS24/170</Decision_x0020_Number>
    <RelatedPolicies_x002c_ProceduresGuidelines xmlns="690b2128-8961-48af-a473-22c34a9accba">
      <Value>17014</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s>
    </k0794e393e1f41c2810d090eedba34a0>
    <New_x0020_Owner xmlns="690b2128-8961-48af-a473-22c34a9accba">North Canberra Hospital (NCH) - Surgical Division - Perioperative Suite</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0366A71C-DD7D-43AB-B32F-9EF3F24150E1}"/>
</file>

<file path=customXml/itemProps3.xml><?xml version="1.0" encoding="utf-8"?>
<ds:datastoreItem xmlns:ds="http://schemas.openxmlformats.org/officeDocument/2006/customXml" ds:itemID="{297F58B0-E6BF-4237-9984-6DF2E01C04FA}">
  <ds:schemaRefs>
    <ds:schemaRef ds:uri="http://www.w3.org/XML/1998/namespace"/>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c0239a80-7f07-4ed7-82c3-24ad7d76ada5"/>
    <ds:schemaRef ds:uri="690b2128-8961-48af-a473-22c34a9accba"/>
  </ds:schemaRefs>
</ds:datastoreItem>
</file>

<file path=customXml/itemProps4.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Theatre floors - North Canberra Hospital (NCH)</dc:title>
  <dc:creator>Kerryn Hunter</dc:creator>
  <cp:lastModifiedBy>Clissold, Jacqui (Health)</cp:lastModifiedBy>
  <cp:revision>18</cp:revision>
  <cp:lastPrinted>2015-01-20T22:40:00Z</cp:lastPrinted>
  <dcterms:created xsi:type="dcterms:W3CDTF">2019-09-27T05:28:00Z</dcterms:created>
  <dcterms:modified xsi:type="dcterms:W3CDTF">2024-04-12T07:01:00Z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MSIP_Label_69af8531-eb46-4968-8cb3-105d2f5ea87e_Enabled">
    <vt:lpwstr>true</vt:lpwstr>
  </property>
  <property fmtid="{D5CDD505-2E9C-101B-9397-08002B2CF9AE}" pid="6" name="MSIP_Label_69af8531-eb46-4968-8cb3-105d2f5ea87e_SetDate">
    <vt:lpwstr>2024-04-12T06:46:36Z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a90590c3-6a28-4474-8ddb-39b57c202b8c</vt:lpwstr>
  </property>
  <property fmtid="{D5CDD505-2E9C-101B-9397-08002B2CF9AE}" pid="11" name="MSIP_Label_69af8531-eb46-4968-8cb3-105d2f5ea87e_ContentBits">
    <vt:lpwstr>0</vt:lpwstr>
  </property>
  <property fmtid="{D5CDD505-2E9C-101B-9397-08002B2CF9AE}" pid="12" name="Related Legislation &amp; Guidelines">
    <vt:lpwstr>417;#Work Health and Safety Act 2011 (Territory)|ff017976-c7e7-4dc1-b890-63352415bc5e</vt:lpwstr>
  </property>
</Properties>
</file>